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bookmarkStart w:id="0" w:name="_GoBack"/>
      <w:bookmarkEnd w:id="0"/>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04A68" w:rsidRDefault="00A04A68"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04A68" w:rsidRDefault="00A04A68" w:rsidP="00B8304E">
                            <w:pPr>
                              <w:ind w:left="142"/>
                              <w:jc w:val="center"/>
                              <w:rPr>
                                <w:rFonts w:ascii="Verdana" w:hAnsi="Verdana"/>
                                <w:b/>
                              </w:rPr>
                            </w:pPr>
                          </w:p>
                          <w:p w:rsidR="00A04A68" w:rsidRDefault="00A04A68"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04A68" w:rsidRPr="00103622" w:rsidRDefault="00A04A68" w:rsidP="00B8304E">
                            <w:pPr>
                              <w:ind w:left="142"/>
                              <w:jc w:val="center"/>
                              <w:rPr>
                                <w:rFonts w:ascii="Century Gothic" w:hAnsi="Century Gothic" w:cs="Arial"/>
                                <w:b/>
                                <w:sz w:val="32"/>
                                <w:szCs w:val="32"/>
                                <w:lang w:val="es-MX"/>
                              </w:rPr>
                            </w:pPr>
                          </w:p>
                          <w:p w:rsidR="00A04A68" w:rsidRPr="00103622" w:rsidRDefault="00A04A68"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04A68" w:rsidRDefault="00A04A68"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A04A68" w:rsidRDefault="00A04A68" w:rsidP="00B8304E">
                            <w:pPr>
                              <w:jc w:val="center"/>
                              <w:rPr>
                                <w:rFonts w:ascii="Century Gothic" w:hAnsi="Century Gothic" w:cs="Arial"/>
                                <w:b/>
                                <w:sz w:val="28"/>
                                <w:szCs w:val="32"/>
                              </w:rPr>
                            </w:pPr>
                          </w:p>
                          <w:p w:rsidR="00A04A68" w:rsidRDefault="00A04A68" w:rsidP="00B8304E">
                            <w:pPr>
                              <w:jc w:val="center"/>
                              <w:rPr>
                                <w:rFonts w:ascii="Century Gothic" w:hAnsi="Century Gothic" w:cs="Arial"/>
                                <w:b/>
                                <w:sz w:val="28"/>
                                <w:szCs w:val="32"/>
                              </w:rPr>
                            </w:pPr>
                          </w:p>
                          <w:p w:rsidR="00A04A68" w:rsidRPr="00D94CE2" w:rsidRDefault="00A04A68"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04A68" w:rsidRPr="00D94CE2" w:rsidRDefault="00A04A68"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A04A68" w:rsidRPr="00F40D69" w:rsidRDefault="00A04A68" w:rsidP="00B8304E">
                            <w:pPr>
                              <w:ind w:left="142"/>
                              <w:jc w:val="center"/>
                              <w:rPr>
                                <w:rFonts w:ascii="Century Gothic" w:hAnsi="Century Gothic" w:cs="Arial"/>
                                <w:b/>
                                <w:sz w:val="28"/>
                                <w:szCs w:val="28"/>
                              </w:rPr>
                            </w:pPr>
                          </w:p>
                          <w:p w:rsidR="00A04A68" w:rsidRDefault="00A04A68" w:rsidP="00B8304E">
                            <w:pPr>
                              <w:ind w:left="142"/>
                              <w:jc w:val="center"/>
                              <w:rPr>
                                <w:rFonts w:ascii="Century Gothic" w:hAnsi="Century Gothic" w:cs="Arial"/>
                                <w:b/>
                                <w:sz w:val="28"/>
                                <w:szCs w:val="28"/>
                                <w:lang w:val="es-MX"/>
                              </w:rPr>
                            </w:pPr>
                          </w:p>
                          <w:p w:rsidR="00A04A68" w:rsidRPr="00103622" w:rsidRDefault="00A04A68"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04A68" w:rsidRPr="005F6C94" w:rsidRDefault="00A04A68" w:rsidP="00B8304E">
                            <w:pPr>
                              <w:ind w:left="142"/>
                              <w:rPr>
                                <w:rFonts w:ascii="Century Gothic" w:hAnsi="Century Gothic"/>
                                <w:b/>
                                <w:sz w:val="28"/>
                                <w:szCs w:val="28"/>
                                <w:lang w:val="es-MX"/>
                              </w:rPr>
                            </w:pPr>
                          </w:p>
                          <w:p w:rsidR="00A04A68" w:rsidRPr="00D94CE2" w:rsidRDefault="00A04A68" w:rsidP="00DE158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3621D">
                              <w:rPr>
                                <w:rFonts w:ascii="Century Gothic" w:hAnsi="Century Gothic" w:cs="Century Gothic"/>
                                <w:b/>
                                <w:bCs/>
                                <w:color w:val="FF0000"/>
                                <w:sz w:val="28"/>
                                <w:szCs w:val="28"/>
                              </w:rPr>
                              <w:t>TRANSPORTE DE GARRAFAS DE GLP DE 10 KG. PARA LA COMERCIALIZACIÓN EN ESTACIONES DE SERVICIO ADMINISTRADAS POR YPFB.</w:t>
                            </w:r>
                          </w:p>
                          <w:p w:rsidR="00A04A68" w:rsidRPr="00D94CE2" w:rsidRDefault="00A04A68" w:rsidP="00DE158E">
                            <w:pPr>
                              <w:jc w:val="center"/>
                              <w:rPr>
                                <w:rFonts w:ascii="Century Gothic" w:hAnsi="Century Gothic" w:cs="Century Gothic"/>
                                <w:b/>
                                <w:bCs/>
                                <w:color w:val="FF0000"/>
                                <w:sz w:val="28"/>
                                <w:szCs w:val="28"/>
                              </w:rPr>
                            </w:pPr>
                          </w:p>
                          <w:p w:rsidR="00A04A68" w:rsidRPr="00D94CE2" w:rsidRDefault="00A04A68" w:rsidP="00DE158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BF7798">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11</w:t>
                            </w:r>
                            <w:r w:rsidRPr="00BF7798">
                              <w:rPr>
                                <w:rFonts w:ascii="Century Gothic" w:hAnsi="Century Gothic" w:cs="Century Gothic"/>
                                <w:b/>
                                <w:bCs/>
                                <w:color w:val="FF0000"/>
                                <w:sz w:val="28"/>
                                <w:szCs w:val="28"/>
                              </w:rPr>
                              <w:t>-1</w:t>
                            </w:r>
                            <w:r>
                              <w:rPr>
                                <w:rFonts w:ascii="Century Gothic" w:hAnsi="Century Gothic" w:cs="Century Gothic"/>
                                <w:b/>
                                <w:bCs/>
                                <w:color w:val="FF0000"/>
                                <w:sz w:val="28"/>
                                <w:szCs w:val="28"/>
                              </w:rPr>
                              <w:t>8</w:t>
                            </w:r>
                          </w:p>
                          <w:p w:rsidR="00A04A68" w:rsidRPr="00D94CE2" w:rsidRDefault="00A04A68" w:rsidP="00DE158E">
                            <w:pPr>
                              <w:jc w:val="center"/>
                              <w:rPr>
                                <w:rFonts w:ascii="Century Gothic" w:hAnsi="Century Gothic" w:cs="Century Gothic"/>
                                <w:b/>
                                <w:bCs/>
                                <w:color w:val="FF0000"/>
                                <w:sz w:val="28"/>
                                <w:szCs w:val="28"/>
                              </w:rPr>
                            </w:pPr>
                          </w:p>
                          <w:p w:rsidR="00A04A68" w:rsidRPr="00D94CE2" w:rsidRDefault="00A04A68" w:rsidP="00DE158E">
                            <w:pPr>
                              <w:jc w:val="center"/>
                              <w:rPr>
                                <w:rFonts w:ascii="Century Gothic" w:hAnsi="Century Gothic" w:cs="Century Gothic"/>
                                <w:b/>
                                <w:bCs/>
                                <w:color w:val="FF0000"/>
                                <w:sz w:val="28"/>
                                <w:szCs w:val="28"/>
                              </w:rPr>
                            </w:pPr>
                          </w:p>
                          <w:p w:rsidR="00A04A68" w:rsidRPr="00D94CE2" w:rsidRDefault="00A04A68" w:rsidP="00DE158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A04A68" w:rsidRPr="00103622" w:rsidRDefault="00A04A68" w:rsidP="00B8304E">
                            <w:pPr>
                              <w:jc w:val="center"/>
                              <w:rPr>
                                <w:rFonts w:ascii="Century Gothic" w:hAnsi="Century Gothic"/>
                                <w:sz w:val="32"/>
                                <w:szCs w:val="32"/>
                                <w:lang w:val="es-ES_tradnl"/>
                              </w:rPr>
                            </w:pPr>
                          </w:p>
                          <w:p w:rsidR="00A04A68" w:rsidRPr="00103622" w:rsidRDefault="00A04A68" w:rsidP="00B8304E">
                            <w:pPr>
                              <w:ind w:right="930"/>
                              <w:jc w:val="center"/>
                              <w:rPr>
                                <w:rFonts w:ascii="Century Gothic" w:hAnsi="Century Gothic"/>
                                <w:sz w:val="32"/>
                                <w:szCs w:val="32"/>
                                <w:lang w:val="es-ES_tradnl"/>
                              </w:rPr>
                            </w:pPr>
                          </w:p>
                          <w:p w:rsidR="00A04A68" w:rsidRPr="00103622" w:rsidRDefault="00A04A68" w:rsidP="00B8304E">
                            <w:pPr>
                              <w:ind w:right="930"/>
                              <w:jc w:val="center"/>
                              <w:rPr>
                                <w:rFonts w:ascii="Century Gothic" w:hAnsi="Century Gothic"/>
                                <w:sz w:val="32"/>
                                <w:szCs w:val="32"/>
                                <w:lang w:val="es-ES_tradnl"/>
                              </w:rPr>
                            </w:pPr>
                          </w:p>
                          <w:p w:rsidR="00A04A68" w:rsidRDefault="00A04A68" w:rsidP="00B8304E">
                            <w:pPr>
                              <w:ind w:right="930"/>
                              <w:jc w:val="center"/>
                              <w:rPr>
                                <w:rFonts w:ascii="Century Gothic" w:hAnsi="Century Gothic"/>
                                <w:lang w:val="es-ES_tradnl"/>
                              </w:rPr>
                            </w:pPr>
                          </w:p>
                          <w:p w:rsidR="00A04A68" w:rsidRPr="009C5A35" w:rsidRDefault="00A04A68"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A04A68" w:rsidRDefault="00A04A68"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04A68" w:rsidRDefault="00A04A68" w:rsidP="00B8304E">
                      <w:pPr>
                        <w:ind w:left="142"/>
                        <w:jc w:val="center"/>
                        <w:rPr>
                          <w:rFonts w:ascii="Verdana" w:hAnsi="Verdana"/>
                          <w:b/>
                        </w:rPr>
                      </w:pPr>
                    </w:p>
                    <w:p w:rsidR="00A04A68" w:rsidRDefault="00A04A68"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04A68" w:rsidRPr="00103622" w:rsidRDefault="00A04A68" w:rsidP="00B8304E">
                      <w:pPr>
                        <w:ind w:left="142"/>
                        <w:jc w:val="center"/>
                        <w:rPr>
                          <w:rFonts w:ascii="Century Gothic" w:hAnsi="Century Gothic" w:cs="Arial"/>
                          <w:b/>
                          <w:sz w:val="32"/>
                          <w:szCs w:val="32"/>
                          <w:lang w:val="es-MX"/>
                        </w:rPr>
                      </w:pPr>
                    </w:p>
                    <w:p w:rsidR="00A04A68" w:rsidRPr="00103622" w:rsidRDefault="00A04A68"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04A68" w:rsidRDefault="00A04A68"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A04A68" w:rsidRDefault="00A04A68" w:rsidP="00B8304E">
                      <w:pPr>
                        <w:jc w:val="center"/>
                        <w:rPr>
                          <w:rFonts w:ascii="Century Gothic" w:hAnsi="Century Gothic" w:cs="Arial"/>
                          <w:b/>
                          <w:sz w:val="28"/>
                          <w:szCs w:val="32"/>
                        </w:rPr>
                      </w:pPr>
                    </w:p>
                    <w:p w:rsidR="00A04A68" w:rsidRDefault="00A04A68" w:rsidP="00B8304E">
                      <w:pPr>
                        <w:jc w:val="center"/>
                        <w:rPr>
                          <w:rFonts w:ascii="Century Gothic" w:hAnsi="Century Gothic" w:cs="Arial"/>
                          <w:b/>
                          <w:sz w:val="28"/>
                          <w:szCs w:val="32"/>
                        </w:rPr>
                      </w:pPr>
                    </w:p>
                    <w:p w:rsidR="00A04A68" w:rsidRPr="00D94CE2" w:rsidRDefault="00A04A68"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04A68" w:rsidRPr="00D94CE2" w:rsidRDefault="00A04A68"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A04A68" w:rsidRPr="00F40D69" w:rsidRDefault="00A04A68" w:rsidP="00B8304E">
                      <w:pPr>
                        <w:ind w:left="142"/>
                        <w:jc w:val="center"/>
                        <w:rPr>
                          <w:rFonts w:ascii="Century Gothic" w:hAnsi="Century Gothic" w:cs="Arial"/>
                          <w:b/>
                          <w:sz w:val="28"/>
                          <w:szCs w:val="28"/>
                        </w:rPr>
                      </w:pPr>
                    </w:p>
                    <w:p w:rsidR="00A04A68" w:rsidRDefault="00A04A68" w:rsidP="00B8304E">
                      <w:pPr>
                        <w:ind w:left="142"/>
                        <w:jc w:val="center"/>
                        <w:rPr>
                          <w:rFonts w:ascii="Century Gothic" w:hAnsi="Century Gothic" w:cs="Arial"/>
                          <w:b/>
                          <w:sz w:val="28"/>
                          <w:szCs w:val="28"/>
                          <w:lang w:val="es-MX"/>
                        </w:rPr>
                      </w:pPr>
                    </w:p>
                    <w:p w:rsidR="00A04A68" w:rsidRPr="00103622" w:rsidRDefault="00A04A68"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04A68" w:rsidRPr="005F6C94" w:rsidRDefault="00A04A68" w:rsidP="00B8304E">
                      <w:pPr>
                        <w:ind w:left="142"/>
                        <w:rPr>
                          <w:rFonts w:ascii="Century Gothic" w:hAnsi="Century Gothic"/>
                          <w:b/>
                          <w:sz w:val="28"/>
                          <w:szCs w:val="28"/>
                          <w:lang w:val="es-MX"/>
                        </w:rPr>
                      </w:pPr>
                    </w:p>
                    <w:p w:rsidR="00A04A68" w:rsidRPr="00D94CE2" w:rsidRDefault="00A04A68" w:rsidP="00DE158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3621D">
                        <w:rPr>
                          <w:rFonts w:ascii="Century Gothic" w:hAnsi="Century Gothic" w:cs="Century Gothic"/>
                          <w:b/>
                          <w:bCs/>
                          <w:color w:val="FF0000"/>
                          <w:sz w:val="28"/>
                          <w:szCs w:val="28"/>
                        </w:rPr>
                        <w:t>TRANSPORTE DE GARRAFAS DE GLP DE 10 KG. PARA LA COMERCIALIZACIÓN EN ESTACIONES DE SERVICIO ADMINISTRADAS POR YPFB.</w:t>
                      </w:r>
                    </w:p>
                    <w:p w:rsidR="00A04A68" w:rsidRPr="00D94CE2" w:rsidRDefault="00A04A68" w:rsidP="00DE158E">
                      <w:pPr>
                        <w:jc w:val="center"/>
                        <w:rPr>
                          <w:rFonts w:ascii="Century Gothic" w:hAnsi="Century Gothic" w:cs="Century Gothic"/>
                          <w:b/>
                          <w:bCs/>
                          <w:color w:val="FF0000"/>
                          <w:sz w:val="28"/>
                          <w:szCs w:val="28"/>
                        </w:rPr>
                      </w:pPr>
                    </w:p>
                    <w:p w:rsidR="00A04A68" w:rsidRPr="00D94CE2" w:rsidRDefault="00A04A68" w:rsidP="00DE158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BF7798">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11</w:t>
                      </w:r>
                      <w:r w:rsidRPr="00BF7798">
                        <w:rPr>
                          <w:rFonts w:ascii="Century Gothic" w:hAnsi="Century Gothic" w:cs="Century Gothic"/>
                          <w:b/>
                          <w:bCs/>
                          <w:color w:val="FF0000"/>
                          <w:sz w:val="28"/>
                          <w:szCs w:val="28"/>
                        </w:rPr>
                        <w:t>-1</w:t>
                      </w:r>
                      <w:r>
                        <w:rPr>
                          <w:rFonts w:ascii="Century Gothic" w:hAnsi="Century Gothic" w:cs="Century Gothic"/>
                          <w:b/>
                          <w:bCs/>
                          <w:color w:val="FF0000"/>
                          <w:sz w:val="28"/>
                          <w:szCs w:val="28"/>
                        </w:rPr>
                        <w:t>8</w:t>
                      </w:r>
                    </w:p>
                    <w:p w:rsidR="00A04A68" w:rsidRPr="00D94CE2" w:rsidRDefault="00A04A68" w:rsidP="00DE158E">
                      <w:pPr>
                        <w:jc w:val="center"/>
                        <w:rPr>
                          <w:rFonts w:ascii="Century Gothic" w:hAnsi="Century Gothic" w:cs="Century Gothic"/>
                          <w:b/>
                          <w:bCs/>
                          <w:color w:val="FF0000"/>
                          <w:sz w:val="28"/>
                          <w:szCs w:val="28"/>
                        </w:rPr>
                      </w:pPr>
                    </w:p>
                    <w:p w:rsidR="00A04A68" w:rsidRPr="00D94CE2" w:rsidRDefault="00A04A68" w:rsidP="00DE158E">
                      <w:pPr>
                        <w:jc w:val="center"/>
                        <w:rPr>
                          <w:rFonts w:ascii="Century Gothic" w:hAnsi="Century Gothic" w:cs="Century Gothic"/>
                          <w:b/>
                          <w:bCs/>
                          <w:color w:val="FF0000"/>
                          <w:sz w:val="28"/>
                          <w:szCs w:val="28"/>
                        </w:rPr>
                      </w:pPr>
                    </w:p>
                    <w:p w:rsidR="00A04A68" w:rsidRPr="00D94CE2" w:rsidRDefault="00A04A68" w:rsidP="00DE158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A04A68" w:rsidRPr="00103622" w:rsidRDefault="00A04A68" w:rsidP="00B8304E">
                      <w:pPr>
                        <w:jc w:val="center"/>
                        <w:rPr>
                          <w:rFonts w:ascii="Century Gothic" w:hAnsi="Century Gothic"/>
                          <w:sz w:val="32"/>
                          <w:szCs w:val="32"/>
                          <w:lang w:val="es-ES_tradnl"/>
                        </w:rPr>
                      </w:pPr>
                    </w:p>
                    <w:p w:rsidR="00A04A68" w:rsidRPr="00103622" w:rsidRDefault="00A04A68" w:rsidP="00B8304E">
                      <w:pPr>
                        <w:ind w:right="930"/>
                        <w:jc w:val="center"/>
                        <w:rPr>
                          <w:rFonts w:ascii="Century Gothic" w:hAnsi="Century Gothic"/>
                          <w:sz w:val="32"/>
                          <w:szCs w:val="32"/>
                          <w:lang w:val="es-ES_tradnl"/>
                        </w:rPr>
                      </w:pPr>
                    </w:p>
                    <w:p w:rsidR="00A04A68" w:rsidRPr="00103622" w:rsidRDefault="00A04A68" w:rsidP="00B8304E">
                      <w:pPr>
                        <w:ind w:right="930"/>
                        <w:jc w:val="center"/>
                        <w:rPr>
                          <w:rFonts w:ascii="Century Gothic" w:hAnsi="Century Gothic"/>
                          <w:sz w:val="32"/>
                          <w:szCs w:val="32"/>
                          <w:lang w:val="es-ES_tradnl"/>
                        </w:rPr>
                      </w:pPr>
                    </w:p>
                    <w:p w:rsidR="00A04A68" w:rsidRDefault="00A04A68" w:rsidP="00B8304E">
                      <w:pPr>
                        <w:ind w:right="930"/>
                        <w:jc w:val="center"/>
                        <w:rPr>
                          <w:rFonts w:ascii="Century Gothic" w:hAnsi="Century Gothic"/>
                          <w:lang w:val="es-ES_tradnl"/>
                        </w:rPr>
                      </w:pPr>
                    </w:p>
                    <w:p w:rsidR="00A04A68" w:rsidRPr="009C5A35" w:rsidRDefault="00A04A68"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04A68" w:rsidRPr="00AD6AF2" w:rsidRDefault="00A04A68" w:rsidP="00B26F20">
                            <w:pPr>
                              <w:ind w:right="930"/>
                              <w:jc w:val="center"/>
                              <w:rPr>
                                <w:rFonts w:ascii="Century Gothic" w:hAnsi="Century Gothic"/>
                                <w:sz w:val="14"/>
                                <w:lang w:val="es-ES_tradnl"/>
                              </w:rPr>
                            </w:pPr>
                          </w:p>
                          <w:p w:rsidR="00A04A68" w:rsidRDefault="00A04A6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A04A68" w:rsidRPr="00AD6AF2" w:rsidRDefault="00A04A68"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A04A68" w:rsidRPr="00AD6AF2" w:rsidRDefault="00A04A68" w:rsidP="00B26F20">
                      <w:pPr>
                        <w:ind w:right="930"/>
                        <w:jc w:val="center"/>
                        <w:rPr>
                          <w:rFonts w:ascii="Century Gothic" w:hAnsi="Century Gothic"/>
                          <w:sz w:val="14"/>
                          <w:lang w:val="es-ES_tradnl"/>
                        </w:rPr>
                      </w:pPr>
                    </w:p>
                    <w:p w:rsidR="00A04A68" w:rsidRDefault="00A04A6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A04A68" w:rsidRPr="00AD6AF2" w:rsidRDefault="00A04A68"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DE158E" w:rsidRDefault="00B8304E" w:rsidP="00DE158E">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tbl>
      <w:tblPr>
        <w:tblW w:w="9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0"/>
        <w:gridCol w:w="286"/>
        <w:gridCol w:w="4499"/>
      </w:tblGrid>
      <w:tr w:rsidR="00DE158E" w:rsidRPr="00552079" w:rsidTr="00DE158E">
        <w:trPr>
          <w:trHeight w:val="248"/>
        </w:trPr>
        <w:tc>
          <w:tcPr>
            <w:tcW w:w="4440"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 xml:space="preserve">MÉTODO DE SELECCIÓN </w:t>
            </w:r>
          </w:p>
        </w:tc>
        <w:tc>
          <w:tcPr>
            <w:tcW w:w="286"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w:t>
            </w:r>
          </w:p>
        </w:tc>
        <w:tc>
          <w:tcPr>
            <w:tcW w:w="4499" w:type="dxa"/>
            <w:tcBorders>
              <w:top w:val="single" w:sz="4" w:space="0" w:color="auto"/>
              <w:left w:val="single" w:sz="4" w:space="0" w:color="auto"/>
              <w:bottom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i/>
              </w:rPr>
            </w:pPr>
            <w:r w:rsidRPr="00966005">
              <w:rPr>
                <w:rFonts w:asciiTheme="minorHAnsi" w:eastAsia="Calibri" w:hAnsiTheme="minorHAnsi" w:cstheme="minorHAnsi"/>
                <w:b/>
                <w:i/>
              </w:rPr>
              <w:t>PRECIO EVALUADO MAS BAJO</w:t>
            </w:r>
            <w:r>
              <w:rPr>
                <w:rFonts w:asciiTheme="minorHAnsi" w:eastAsia="Calibri" w:hAnsiTheme="minorHAnsi" w:cstheme="minorHAnsi"/>
                <w:b/>
                <w:i/>
              </w:rPr>
              <w:t xml:space="preserve"> </w:t>
            </w:r>
          </w:p>
        </w:tc>
      </w:tr>
      <w:tr w:rsidR="00DE158E" w:rsidRPr="00552079" w:rsidTr="00DE158E">
        <w:trPr>
          <w:trHeight w:val="248"/>
        </w:trPr>
        <w:tc>
          <w:tcPr>
            <w:tcW w:w="4440"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FORMA DE ADJUDICACIÓN</w:t>
            </w:r>
          </w:p>
        </w:tc>
        <w:tc>
          <w:tcPr>
            <w:tcW w:w="286"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w:t>
            </w:r>
          </w:p>
        </w:tc>
        <w:tc>
          <w:tcPr>
            <w:tcW w:w="4499" w:type="dxa"/>
            <w:tcBorders>
              <w:top w:val="single" w:sz="4" w:space="0" w:color="auto"/>
              <w:left w:val="single" w:sz="4" w:space="0" w:color="auto"/>
              <w:bottom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i/>
              </w:rPr>
            </w:pPr>
            <w:r>
              <w:rPr>
                <w:rFonts w:asciiTheme="minorHAnsi" w:eastAsia="Calibri" w:hAnsiTheme="minorHAnsi" w:cstheme="minorHAnsi"/>
                <w:b/>
                <w:i/>
              </w:rPr>
              <w:t xml:space="preserve">POR EL </w:t>
            </w:r>
            <w:r w:rsidRPr="00966005">
              <w:rPr>
                <w:rFonts w:asciiTheme="minorHAnsi" w:eastAsia="Calibri" w:hAnsiTheme="minorHAnsi" w:cstheme="minorHAnsi"/>
                <w:b/>
                <w:i/>
              </w:rPr>
              <w:t>TOTAL</w:t>
            </w:r>
          </w:p>
        </w:tc>
      </w:tr>
      <w:tr w:rsidR="00DE158E" w:rsidRPr="00552079" w:rsidTr="00DE158E">
        <w:trPr>
          <w:trHeight w:val="248"/>
        </w:trPr>
        <w:tc>
          <w:tcPr>
            <w:tcW w:w="4440"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 xml:space="preserve">FORMALIZACIÓN DE LA CONTRATACIÓN  </w:t>
            </w:r>
          </w:p>
        </w:tc>
        <w:tc>
          <w:tcPr>
            <w:tcW w:w="286"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w:t>
            </w:r>
          </w:p>
        </w:tc>
        <w:tc>
          <w:tcPr>
            <w:tcW w:w="4499" w:type="dxa"/>
            <w:tcBorders>
              <w:top w:val="single" w:sz="4" w:space="0" w:color="auto"/>
              <w:left w:val="single" w:sz="4" w:space="0" w:color="auto"/>
              <w:bottom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i/>
              </w:rPr>
            </w:pPr>
            <w:r w:rsidRPr="00966005">
              <w:rPr>
                <w:rFonts w:asciiTheme="minorHAnsi" w:eastAsia="Calibri" w:hAnsiTheme="minorHAnsi" w:cstheme="minorHAnsi"/>
                <w:b/>
                <w:i/>
              </w:rPr>
              <w:t>CONTRATO</w:t>
            </w:r>
          </w:p>
        </w:tc>
      </w:tr>
      <w:tr w:rsidR="00DE158E" w:rsidRPr="00552079" w:rsidTr="00DE158E">
        <w:trPr>
          <w:trHeight w:val="248"/>
        </w:trPr>
        <w:tc>
          <w:tcPr>
            <w:tcW w:w="4440"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MONEDA DEL PROCESO DE CONTRATACIÓN</w:t>
            </w:r>
          </w:p>
        </w:tc>
        <w:tc>
          <w:tcPr>
            <w:tcW w:w="286"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w:t>
            </w:r>
          </w:p>
        </w:tc>
        <w:tc>
          <w:tcPr>
            <w:tcW w:w="4499" w:type="dxa"/>
            <w:tcBorders>
              <w:top w:val="single" w:sz="4" w:space="0" w:color="auto"/>
              <w:left w:val="single" w:sz="4" w:space="0" w:color="auto"/>
              <w:bottom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i/>
              </w:rPr>
            </w:pPr>
            <w:r w:rsidRPr="00966005">
              <w:rPr>
                <w:rFonts w:asciiTheme="minorHAnsi" w:eastAsia="Calibri" w:hAnsiTheme="minorHAnsi" w:cstheme="minorHAnsi"/>
                <w:b/>
                <w:i/>
              </w:rPr>
              <w:t>BOLIVIANOS</w:t>
            </w:r>
          </w:p>
        </w:tc>
      </w:tr>
    </w:tbl>
    <w:p w:rsidR="00DE158E" w:rsidRDefault="00DE158E" w:rsidP="00DE158E">
      <w:pPr>
        <w:jc w:val="center"/>
        <w:rPr>
          <w:rFonts w:asciiTheme="minorHAnsi" w:hAnsiTheme="minorHAnsi" w:cstheme="minorHAnsi"/>
          <w:b/>
          <w:sz w:val="8"/>
          <w:szCs w:val="22"/>
        </w:rPr>
      </w:pPr>
    </w:p>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1"/>
        <w:gridCol w:w="1278"/>
        <w:gridCol w:w="1072"/>
        <w:gridCol w:w="3275"/>
      </w:tblGrid>
      <w:tr w:rsidR="00DE158E" w:rsidRPr="00552079" w:rsidTr="00DE158E">
        <w:trPr>
          <w:trHeight w:val="410"/>
        </w:trPr>
        <w:tc>
          <w:tcPr>
            <w:tcW w:w="9039" w:type="dxa"/>
            <w:gridSpan w:val="5"/>
            <w:shd w:val="clear" w:color="auto" w:fill="D9D9D9"/>
            <w:vAlign w:val="center"/>
          </w:tcPr>
          <w:p w:rsidR="00DE158E" w:rsidRPr="00552079" w:rsidRDefault="00DE158E" w:rsidP="00DE158E">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DE158E" w:rsidRPr="00552079" w:rsidTr="00DE158E">
        <w:trPr>
          <w:trHeight w:val="410"/>
        </w:trPr>
        <w:tc>
          <w:tcPr>
            <w:tcW w:w="433" w:type="dxa"/>
            <w:shd w:val="clear" w:color="auto" w:fill="D9D9D9"/>
            <w:vAlign w:val="center"/>
          </w:tcPr>
          <w:p w:rsidR="00DE158E" w:rsidRPr="00552079" w:rsidRDefault="00DE158E" w:rsidP="00DE158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1" w:type="dxa"/>
            <w:shd w:val="clear" w:color="auto" w:fill="D9D9D9"/>
            <w:vAlign w:val="center"/>
          </w:tcPr>
          <w:p w:rsidR="00DE158E" w:rsidRPr="00552079" w:rsidRDefault="00DE158E" w:rsidP="00DE158E">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0" w:type="dxa"/>
            <w:gridSpan w:val="2"/>
            <w:shd w:val="clear" w:color="auto" w:fill="D9D9D9"/>
            <w:vAlign w:val="center"/>
          </w:tcPr>
          <w:p w:rsidR="00DE158E" w:rsidRPr="00552079" w:rsidRDefault="00DE158E" w:rsidP="00DE158E">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75" w:type="dxa"/>
            <w:shd w:val="clear" w:color="auto" w:fill="D9D9D9"/>
            <w:vAlign w:val="center"/>
          </w:tcPr>
          <w:p w:rsidR="00DE158E" w:rsidRPr="00552079" w:rsidRDefault="00DE158E" w:rsidP="00DE158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DE158E" w:rsidRPr="00552079" w:rsidTr="00DE158E">
        <w:trPr>
          <w:trHeight w:val="64"/>
        </w:trPr>
        <w:tc>
          <w:tcPr>
            <w:tcW w:w="433" w:type="dxa"/>
          </w:tcPr>
          <w:p w:rsidR="00DE158E" w:rsidRPr="00552079" w:rsidRDefault="00DE158E" w:rsidP="00DE158E">
            <w:pPr>
              <w:rPr>
                <w:rFonts w:asciiTheme="minorHAnsi" w:hAnsiTheme="minorHAnsi" w:cstheme="minorHAnsi"/>
                <w:sz w:val="22"/>
                <w:szCs w:val="22"/>
              </w:rPr>
            </w:pPr>
          </w:p>
        </w:tc>
        <w:tc>
          <w:tcPr>
            <w:tcW w:w="2981" w:type="dxa"/>
          </w:tcPr>
          <w:p w:rsidR="00DE158E" w:rsidRPr="00552079" w:rsidRDefault="00DE158E" w:rsidP="00DE158E">
            <w:pPr>
              <w:rPr>
                <w:rFonts w:asciiTheme="minorHAnsi" w:hAnsiTheme="minorHAnsi" w:cstheme="minorHAnsi"/>
                <w:sz w:val="22"/>
                <w:szCs w:val="22"/>
              </w:rPr>
            </w:pPr>
          </w:p>
        </w:tc>
        <w:tc>
          <w:tcPr>
            <w:tcW w:w="2350" w:type="dxa"/>
            <w:gridSpan w:val="2"/>
          </w:tcPr>
          <w:p w:rsidR="00DE158E" w:rsidRPr="00552079" w:rsidRDefault="00DE158E" w:rsidP="00DE158E">
            <w:pPr>
              <w:rPr>
                <w:rFonts w:asciiTheme="minorHAnsi" w:hAnsiTheme="minorHAnsi" w:cstheme="minorHAnsi"/>
                <w:sz w:val="22"/>
                <w:szCs w:val="22"/>
                <w:highlight w:val="yellow"/>
              </w:rPr>
            </w:pPr>
          </w:p>
        </w:tc>
        <w:tc>
          <w:tcPr>
            <w:tcW w:w="3275" w:type="dxa"/>
          </w:tcPr>
          <w:p w:rsidR="00DE158E" w:rsidRPr="00552079" w:rsidRDefault="00DE158E" w:rsidP="00DE158E">
            <w:pPr>
              <w:rPr>
                <w:rFonts w:asciiTheme="minorHAnsi" w:hAnsiTheme="minorHAnsi" w:cstheme="minorHAnsi"/>
                <w:sz w:val="22"/>
                <w:szCs w:val="22"/>
              </w:rPr>
            </w:pPr>
          </w:p>
        </w:tc>
      </w:tr>
      <w:tr w:rsidR="00DF22FE" w:rsidRPr="00552079" w:rsidTr="00DE158E">
        <w:trPr>
          <w:trHeight w:val="300"/>
        </w:trPr>
        <w:tc>
          <w:tcPr>
            <w:tcW w:w="433" w:type="dxa"/>
            <w:vAlign w:val="center"/>
          </w:tcPr>
          <w:p w:rsidR="00DE158E" w:rsidRPr="00552079" w:rsidRDefault="00DE158E" w:rsidP="00DE158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1" w:type="dxa"/>
            <w:vAlign w:val="center"/>
          </w:tcPr>
          <w:p w:rsidR="00DE158E" w:rsidRPr="00552079" w:rsidRDefault="00DE158E" w:rsidP="00DE158E">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DE158E" w:rsidRPr="00552079" w:rsidRDefault="00DE158E" w:rsidP="00DE158E">
            <w:pPr>
              <w:rPr>
                <w:rFonts w:asciiTheme="minorHAnsi" w:hAnsiTheme="minorHAnsi" w:cstheme="minorHAnsi"/>
                <w:sz w:val="22"/>
                <w:szCs w:val="22"/>
              </w:rPr>
            </w:pPr>
            <w:r w:rsidRPr="00552079">
              <w:rPr>
                <w:rFonts w:asciiTheme="minorHAnsi" w:hAnsiTheme="minorHAnsi" w:cstheme="minorHAnsi"/>
                <w:sz w:val="22"/>
                <w:szCs w:val="22"/>
              </w:rPr>
              <w:t>Fecha:</w:t>
            </w:r>
          </w:p>
          <w:p w:rsidR="00DE158E" w:rsidRPr="00552079" w:rsidRDefault="00DE158E" w:rsidP="00DE158E">
            <w:pPr>
              <w:rPr>
                <w:rFonts w:asciiTheme="minorHAnsi" w:hAnsiTheme="minorHAnsi" w:cstheme="minorHAnsi"/>
                <w:sz w:val="22"/>
                <w:szCs w:val="22"/>
              </w:rPr>
            </w:pPr>
          </w:p>
        </w:tc>
        <w:tc>
          <w:tcPr>
            <w:tcW w:w="1072" w:type="dxa"/>
            <w:vAlign w:val="center"/>
          </w:tcPr>
          <w:p w:rsidR="00DE158E" w:rsidRPr="00552079" w:rsidRDefault="00DE158E" w:rsidP="00DE158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DE158E" w:rsidRPr="00552079" w:rsidRDefault="00DE158E" w:rsidP="00DE158E">
            <w:pPr>
              <w:jc w:val="center"/>
              <w:rPr>
                <w:rFonts w:asciiTheme="minorHAnsi" w:hAnsiTheme="minorHAnsi" w:cstheme="minorHAnsi"/>
                <w:color w:val="000000"/>
                <w:sz w:val="22"/>
                <w:szCs w:val="22"/>
              </w:rPr>
            </w:pPr>
          </w:p>
        </w:tc>
        <w:tc>
          <w:tcPr>
            <w:tcW w:w="3275" w:type="dxa"/>
            <w:vAlign w:val="center"/>
          </w:tcPr>
          <w:p w:rsidR="00DE158E" w:rsidRPr="001C15EE" w:rsidRDefault="00DE158E" w:rsidP="00DE158E">
            <w:pPr>
              <w:jc w:val="center"/>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DE158E" w:rsidRPr="00552079" w:rsidTr="00DE158E">
        <w:trPr>
          <w:trHeight w:val="155"/>
        </w:trPr>
        <w:tc>
          <w:tcPr>
            <w:tcW w:w="433" w:type="dxa"/>
            <w:vAlign w:val="center"/>
          </w:tcPr>
          <w:p w:rsidR="00DE158E" w:rsidRPr="00552079" w:rsidRDefault="00DE158E" w:rsidP="00DE158E">
            <w:pPr>
              <w:rPr>
                <w:rFonts w:asciiTheme="minorHAnsi" w:hAnsiTheme="minorHAnsi" w:cstheme="minorHAnsi"/>
                <w:sz w:val="22"/>
                <w:szCs w:val="22"/>
              </w:rPr>
            </w:pPr>
          </w:p>
        </w:tc>
        <w:tc>
          <w:tcPr>
            <w:tcW w:w="2981" w:type="dxa"/>
            <w:vAlign w:val="center"/>
          </w:tcPr>
          <w:p w:rsidR="00DE158E" w:rsidRPr="00552079" w:rsidRDefault="00DE158E" w:rsidP="00DE158E">
            <w:pPr>
              <w:jc w:val="both"/>
              <w:rPr>
                <w:rFonts w:asciiTheme="minorHAnsi" w:hAnsiTheme="minorHAnsi" w:cstheme="minorHAnsi"/>
                <w:sz w:val="22"/>
                <w:szCs w:val="22"/>
              </w:rPr>
            </w:pPr>
          </w:p>
        </w:tc>
        <w:tc>
          <w:tcPr>
            <w:tcW w:w="2350" w:type="dxa"/>
            <w:gridSpan w:val="2"/>
          </w:tcPr>
          <w:p w:rsidR="00DE158E" w:rsidRPr="00552079" w:rsidRDefault="00DE158E" w:rsidP="00DE158E">
            <w:pPr>
              <w:jc w:val="center"/>
              <w:rPr>
                <w:rFonts w:asciiTheme="minorHAnsi" w:hAnsiTheme="minorHAnsi" w:cstheme="minorHAnsi"/>
                <w:sz w:val="22"/>
                <w:szCs w:val="22"/>
              </w:rPr>
            </w:pPr>
          </w:p>
        </w:tc>
        <w:tc>
          <w:tcPr>
            <w:tcW w:w="3275" w:type="dxa"/>
          </w:tcPr>
          <w:p w:rsidR="00DE158E" w:rsidRPr="00552079" w:rsidRDefault="00DE158E" w:rsidP="00DE158E">
            <w:pPr>
              <w:jc w:val="both"/>
              <w:rPr>
                <w:rFonts w:asciiTheme="minorHAnsi" w:hAnsiTheme="minorHAnsi" w:cstheme="minorHAnsi"/>
                <w:sz w:val="22"/>
                <w:szCs w:val="22"/>
              </w:rPr>
            </w:pPr>
          </w:p>
        </w:tc>
      </w:tr>
      <w:tr w:rsidR="00DF22FE" w:rsidRPr="00552079" w:rsidTr="00DE158E">
        <w:trPr>
          <w:trHeight w:val="433"/>
        </w:trPr>
        <w:tc>
          <w:tcPr>
            <w:tcW w:w="433" w:type="dxa"/>
            <w:shd w:val="clear" w:color="auto" w:fill="auto"/>
            <w:vAlign w:val="center"/>
          </w:tcPr>
          <w:p w:rsidR="00DE158E" w:rsidRPr="00552079" w:rsidRDefault="00DE158E" w:rsidP="00DE158E">
            <w:pPr>
              <w:jc w:val="center"/>
              <w:rPr>
                <w:rFonts w:asciiTheme="minorHAnsi" w:hAnsiTheme="minorHAnsi" w:cstheme="minorHAnsi"/>
                <w:sz w:val="22"/>
                <w:szCs w:val="22"/>
              </w:rPr>
            </w:pPr>
            <w:r>
              <w:rPr>
                <w:rFonts w:asciiTheme="minorHAnsi" w:hAnsiTheme="minorHAnsi" w:cstheme="minorHAnsi"/>
                <w:sz w:val="22"/>
                <w:szCs w:val="22"/>
              </w:rPr>
              <w:t>2</w:t>
            </w:r>
          </w:p>
        </w:tc>
        <w:tc>
          <w:tcPr>
            <w:tcW w:w="2981" w:type="dxa"/>
            <w:vAlign w:val="center"/>
          </w:tcPr>
          <w:p w:rsidR="00DE158E" w:rsidRPr="00552079" w:rsidRDefault="00DE158E" w:rsidP="00DE158E">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278" w:type="dxa"/>
            <w:vAlign w:val="center"/>
          </w:tcPr>
          <w:p w:rsidR="00DE158E" w:rsidRPr="00552079" w:rsidRDefault="00DE158E" w:rsidP="00DE158E">
            <w:pPr>
              <w:rPr>
                <w:rFonts w:asciiTheme="minorHAnsi" w:hAnsiTheme="minorHAnsi" w:cstheme="minorHAnsi"/>
                <w:sz w:val="22"/>
                <w:szCs w:val="22"/>
              </w:rPr>
            </w:pPr>
            <w:r>
              <w:rPr>
                <w:rFonts w:asciiTheme="minorHAnsi" w:hAnsiTheme="minorHAnsi" w:cstheme="minorHAnsi"/>
                <w:sz w:val="22"/>
                <w:szCs w:val="22"/>
              </w:rPr>
              <w:t>Fecha:</w:t>
            </w:r>
          </w:p>
        </w:tc>
        <w:tc>
          <w:tcPr>
            <w:tcW w:w="1072" w:type="dxa"/>
            <w:vAlign w:val="center"/>
          </w:tcPr>
          <w:p w:rsidR="00DE158E" w:rsidRPr="00552079" w:rsidRDefault="00DE158E" w:rsidP="00DE158E">
            <w:pPr>
              <w:jc w:val="center"/>
              <w:rPr>
                <w:rFonts w:asciiTheme="minorHAnsi" w:hAnsiTheme="minorHAnsi" w:cstheme="minorHAnsi"/>
                <w:sz w:val="22"/>
                <w:szCs w:val="22"/>
              </w:rPr>
            </w:pPr>
            <w:r>
              <w:rPr>
                <w:rFonts w:asciiTheme="minorHAnsi" w:hAnsiTheme="minorHAnsi" w:cstheme="minorHAnsi"/>
                <w:sz w:val="22"/>
                <w:szCs w:val="22"/>
              </w:rPr>
              <w:t>Hora</w:t>
            </w:r>
          </w:p>
        </w:tc>
        <w:tc>
          <w:tcPr>
            <w:tcW w:w="3275" w:type="dxa"/>
            <w:vAlign w:val="center"/>
          </w:tcPr>
          <w:p w:rsidR="00DE158E" w:rsidRPr="00990648" w:rsidRDefault="00DE158E" w:rsidP="00DE158E">
            <w:pPr>
              <w:jc w:val="center"/>
              <w:rPr>
                <w:rFonts w:asciiTheme="minorHAnsi" w:hAnsiTheme="minorHAnsi" w:cstheme="minorHAnsi"/>
                <w:b/>
                <w:color w:val="FF0000"/>
                <w:sz w:val="18"/>
                <w:szCs w:val="22"/>
              </w:rPr>
            </w:pPr>
            <w:r>
              <w:rPr>
                <w:rFonts w:ascii="Calibri" w:hAnsi="Calibri" w:cs="Arial"/>
                <w:i/>
                <w:color w:val="FF0000"/>
                <w:sz w:val="16"/>
                <w:szCs w:val="16"/>
              </w:rPr>
              <w:t>N/A  No aplica</w:t>
            </w:r>
          </w:p>
        </w:tc>
      </w:tr>
      <w:tr w:rsidR="00DF22FE" w:rsidRPr="00552079" w:rsidTr="00DE158E">
        <w:trPr>
          <w:trHeight w:val="433"/>
        </w:trPr>
        <w:tc>
          <w:tcPr>
            <w:tcW w:w="433" w:type="dxa"/>
            <w:shd w:val="clear" w:color="auto" w:fill="auto"/>
            <w:vAlign w:val="center"/>
          </w:tcPr>
          <w:p w:rsidR="00DE158E" w:rsidRPr="00552079" w:rsidRDefault="00DE158E" w:rsidP="00DE158E">
            <w:pPr>
              <w:jc w:val="center"/>
              <w:rPr>
                <w:rFonts w:asciiTheme="minorHAnsi" w:hAnsiTheme="minorHAnsi" w:cstheme="minorHAnsi"/>
                <w:sz w:val="22"/>
                <w:szCs w:val="22"/>
              </w:rPr>
            </w:pPr>
            <w:r>
              <w:rPr>
                <w:rFonts w:asciiTheme="minorHAnsi" w:hAnsiTheme="minorHAnsi" w:cstheme="minorHAnsi"/>
                <w:sz w:val="22"/>
                <w:szCs w:val="22"/>
              </w:rPr>
              <w:t>3</w:t>
            </w:r>
          </w:p>
        </w:tc>
        <w:tc>
          <w:tcPr>
            <w:tcW w:w="2981" w:type="dxa"/>
            <w:vAlign w:val="center"/>
          </w:tcPr>
          <w:p w:rsidR="00DE158E" w:rsidRPr="00A72F2D" w:rsidRDefault="00DE158E" w:rsidP="00DE158E">
            <w:pPr>
              <w:jc w:val="both"/>
              <w:rPr>
                <w:rFonts w:asciiTheme="minorHAnsi" w:hAnsiTheme="minorHAnsi" w:cstheme="minorHAnsi"/>
                <w:sz w:val="22"/>
                <w:szCs w:val="22"/>
                <w:lang w:val="es-ES_tradnl"/>
              </w:rPr>
            </w:pPr>
            <w:r w:rsidRPr="00A72F2D">
              <w:rPr>
                <w:rFonts w:asciiTheme="minorHAnsi" w:hAnsiTheme="minorHAnsi" w:cstheme="minorHAnsi"/>
                <w:sz w:val="22"/>
                <w:szCs w:val="22"/>
              </w:rPr>
              <w:t>Consultas Escritas</w:t>
            </w:r>
          </w:p>
        </w:tc>
        <w:tc>
          <w:tcPr>
            <w:tcW w:w="1278" w:type="dxa"/>
            <w:vAlign w:val="center"/>
          </w:tcPr>
          <w:p w:rsidR="00DE158E" w:rsidRPr="00552079" w:rsidRDefault="00DE158E" w:rsidP="00DE158E">
            <w:pPr>
              <w:rPr>
                <w:rFonts w:asciiTheme="minorHAnsi" w:hAnsiTheme="minorHAnsi" w:cstheme="minorHAnsi"/>
                <w:sz w:val="22"/>
                <w:szCs w:val="22"/>
              </w:rPr>
            </w:pPr>
            <w:r w:rsidRPr="00552079">
              <w:rPr>
                <w:rFonts w:asciiTheme="minorHAnsi" w:hAnsiTheme="minorHAnsi" w:cstheme="minorHAnsi"/>
                <w:sz w:val="22"/>
                <w:szCs w:val="22"/>
              </w:rPr>
              <w:t>Fecha:</w:t>
            </w:r>
          </w:p>
          <w:p w:rsidR="00DE158E" w:rsidRPr="00552079" w:rsidRDefault="00DE158E" w:rsidP="00DE158E">
            <w:pPr>
              <w:rPr>
                <w:rFonts w:asciiTheme="minorHAnsi" w:hAnsiTheme="minorHAnsi" w:cstheme="minorHAnsi"/>
                <w:sz w:val="22"/>
                <w:szCs w:val="22"/>
              </w:rPr>
            </w:pPr>
          </w:p>
        </w:tc>
        <w:tc>
          <w:tcPr>
            <w:tcW w:w="1072" w:type="dxa"/>
            <w:vAlign w:val="center"/>
          </w:tcPr>
          <w:p w:rsidR="00DE158E" w:rsidRPr="00552079" w:rsidRDefault="00DE158E" w:rsidP="00DE158E">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DE158E" w:rsidRPr="00552079" w:rsidRDefault="00DE158E" w:rsidP="00DE158E">
            <w:pPr>
              <w:jc w:val="center"/>
              <w:rPr>
                <w:rFonts w:asciiTheme="minorHAnsi" w:hAnsiTheme="minorHAnsi" w:cstheme="minorHAnsi"/>
                <w:sz w:val="22"/>
                <w:szCs w:val="22"/>
              </w:rPr>
            </w:pPr>
          </w:p>
        </w:tc>
        <w:tc>
          <w:tcPr>
            <w:tcW w:w="3275" w:type="dxa"/>
            <w:vAlign w:val="center"/>
          </w:tcPr>
          <w:p w:rsidR="00DE158E" w:rsidRPr="00405640" w:rsidRDefault="002B1492" w:rsidP="00DE158E">
            <w:pPr>
              <w:jc w:val="center"/>
              <w:rPr>
                <w:rFonts w:asciiTheme="minorHAnsi" w:hAnsiTheme="minorHAnsi" w:cstheme="minorHAnsi"/>
                <w:color w:val="000000"/>
                <w:sz w:val="22"/>
                <w:szCs w:val="22"/>
              </w:rPr>
            </w:pPr>
            <w:r>
              <w:rPr>
                <w:rFonts w:ascii="Calibri" w:hAnsi="Calibri" w:cs="Arial"/>
                <w:i/>
                <w:color w:val="FF0000"/>
                <w:sz w:val="16"/>
                <w:szCs w:val="16"/>
              </w:rPr>
              <w:t>N/A  No aplica</w:t>
            </w:r>
          </w:p>
        </w:tc>
      </w:tr>
      <w:tr w:rsidR="00DE158E" w:rsidRPr="00552079" w:rsidTr="00DE158E">
        <w:trPr>
          <w:trHeight w:val="65"/>
        </w:trPr>
        <w:tc>
          <w:tcPr>
            <w:tcW w:w="433" w:type="dxa"/>
            <w:vAlign w:val="center"/>
          </w:tcPr>
          <w:p w:rsidR="00DE158E" w:rsidRPr="00552079" w:rsidRDefault="00DE158E" w:rsidP="00DE158E">
            <w:pPr>
              <w:jc w:val="center"/>
              <w:rPr>
                <w:rFonts w:asciiTheme="minorHAnsi" w:hAnsiTheme="minorHAnsi" w:cstheme="minorHAnsi"/>
                <w:sz w:val="22"/>
                <w:szCs w:val="22"/>
              </w:rPr>
            </w:pPr>
          </w:p>
        </w:tc>
        <w:tc>
          <w:tcPr>
            <w:tcW w:w="2981" w:type="dxa"/>
            <w:vAlign w:val="center"/>
          </w:tcPr>
          <w:p w:rsidR="00DE158E" w:rsidRPr="00A72F2D" w:rsidRDefault="00DE158E" w:rsidP="00DE158E">
            <w:pPr>
              <w:rPr>
                <w:rFonts w:asciiTheme="minorHAnsi" w:hAnsiTheme="minorHAnsi" w:cstheme="minorHAnsi"/>
                <w:sz w:val="22"/>
                <w:szCs w:val="22"/>
              </w:rPr>
            </w:pPr>
          </w:p>
        </w:tc>
        <w:tc>
          <w:tcPr>
            <w:tcW w:w="2350" w:type="dxa"/>
            <w:gridSpan w:val="2"/>
          </w:tcPr>
          <w:p w:rsidR="00DE158E" w:rsidRPr="00552079" w:rsidRDefault="00DE158E" w:rsidP="00DE158E">
            <w:pPr>
              <w:rPr>
                <w:rFonts w:asciiTheme="minorHAnsi" w:hAnsiTheme="minorHAnsi" w:cstheme="minorHAnsi"/>
                <w:sz w:val="22"/>
                <w:szCs w:val="22"/>
              </w:rPr>
            </w:pPr>
          </w:p>
        </w:tc>
        <w:tc>
          <w:tcPr>
            <w:tcW w:w="3275" w:type="dxa"/>
            <w:vAlign w:val="center"/>
          </w:tcPr>
          <w:p w:rsidR="00DE158E" w:rsidRPr="00552079" w:rsidRDefault="00DE158E" w:rsidP="00DE158E">
            <w:pPr>
              <w:jc w:val="both"/>
              <w:rPr>
                <w:rFonts w:asciiTheme="minorHAnsi" w:hAnsiTheme="minorHAnsi" w:cstheme="minorHAnsi"/>
                <w:sz w:val="22"/>
                <w:szCs w:val="22"/>
              </w:rPr>
            </w:pPr>
          </w:p>
        </w:tc>
      </w:tr>
      <w:tr w:rsidR="00DF22FE" w:rsidRPr="00552079" w:rsidTr="002B1492">
        <w:trPr>
          <w:trHeight w:val="370"/>
        </w:trPr>
        <w:tc>
          <w:tcPr>
            <w:tcW w:w="433" w:type="dxa"/>
            <w:vAlign w:val="center"/>
          </w:tcPr>
          <w:p w:rsidR="00DE158E" w:rsidRPr="00552079" w:rsidRDefault="00DE158E" w:rsidP="00DE158E">
            <w:pPr>
              <w:jc w:val="center"/>
              <w:rPr>
                <w:rFonts w:asciiTheme="minorHAnsi" w:hAnsiTheme="minorHAnsi" w:cstheme="minorHAnsi"/>
                <w:sz w:val="22"/>
                <w:szCs w:val="22"/>
              </w:rPr>
            </w:pPr>
            <w:r>
              <w:rPr>
                <w:rFonts w:asciiTheme="minorHAnsi" w:hAnsiTheme="minorHAnsi" w:cstheme="minorHAnsi"/>
                <w:sz w:val="22"/>
                <w:szCs w:val="22"/>
              </w:rPr>
              <w:t>4</w:t>
            </w:r>
          </w:p>
        </w:tc>
        <w:tc>
          <w:tcPr>
            <w:tcW w:w="2981" w:type="dxa"/>
            <w:vAlign w:val="center"/>
          </w:tcPr>
          <w:p w:rsidR="00DE158E" w:rsidRPr="00A72F2D" w:rsidRDefault="00DE158E" w:rsidP="00DE158E">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DE158E" w:rsidRPr="00552079" w:rsidRDefault="00DE158E" w:rsidP="00DE158E">
            <w:pPr>
              <w:rPr>
                <w:rFonts w:asciiTheme="minorHAnsi" w:hAnsiTheme="minorHAnsi" w:cstheme="minorHAnsi"/>
                <w:sz w:val="22"/>
                <w:szCs w:val="22"/>
              </w:rPr>
            </w:pPr>
            <w:r w:rsidRPr="00552079">
              <w:rPr>
                <w:rFonts w:asciiTheme="minorHAnsi" w:hAnsiTheme="minorHAnsi" w:cstheme="minorHAnsi"/>
                <w:sz w:val="22"/>
                <w:szCs w:val="22"/>
              </w:rPr>
              <w:t>Fecha:</w:t>
            </w:r>
          </w:p>
          <w:p w:rsidR="00DE158E" w:rsidRPr="00552079" w:rsidRDefault="00DE158E" w:rsidP="00DE158E">
            <w:pPr>
              <w:rPr>
                <w:rFonts w:asciiTheme="minorHAnsi" w:hAnsiTheme="minorHAnsi" w:cstheme="minorHAnsi"/>
                <w:sz w:val="22"/>
                <w:szCs w:val="22"/>
              </w:rPr>
            </w:pPr>
          </w:p>
        </w:tc>
        <w:tc>
          <w:tcPr>
            <w:tcW w:w="1072" w:type="dxa"/>
            <w:vAlign w:val="center"/>
          </w:tcPr>
          <w:p w:rsidR="00DE158E" w:rsidRPr="00552079" w:rsidRDefault="00DE158E" w:rsidP="00DE158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DE158E" w:rsidRPr="00552079" w:rsidRDefault="00DE158E" w:rsidP="00DE158E">
            <w:pPr>
              <w:jc w:val="center"/>
              <w:rPr>
                <w:rFonts w:asciiTheme="minorHAnsi" w:hAnsiTheme="minorHAnsi" w:cstheme="minorHAnsi"/>
                <w:sz w:val="22"/>
                <w:szCs w:val="22"/>
              </w:rPr>
            </w:pPr>
          </w:p>
        </w:tc>
        <w:tc>
          <w:tcPr>
            <w:tcW w:w="3275" w:type="dxa"/>
            <w:vAlign w:val="center"/>
          </w:tcPr>
          <w:p w:rsidR="00DE158E" w:rsidRDefault="002B1492" w:rsidP="002B1492">
            <w:pPr>
              <w:jc w:val="center"/>
              <w:rPr>
                <w:rFonts w:asciiTheme="minorHAnsi" w:hAnsiTheme="minorHAnsi" w:cstheme="minorHAnsi"/>
                <w:color w:val="FF0000"/>
                <w:sz w:val="22"/>
                <w:szCs w:val="22"/>
              </w:rPr>
            </w:pPr>
            <w:r>
              <w:rPr>
                <w:rFonts w:ascii="Calibri" w:hAnsi="Calibri" w:cs="Arial"/>
                <w:i/>
                <w:color w:val="FF0000"/>
                <w:sz w:val="16"/>
                <w:szCs w:val="16"/>
              </w:rPr>
              <w:t>N/A  No aplica</w:t>
            </w:r>
          </w:p>
        </w:tc>
      </w:tr>
      <w:tr w:rsidR="00DE158E" w:rsidRPr="00552079" w:rsidTr="00DE158E">
        <w:trPr>
          <w:trHeight w:val="64"/>
        </w:trPr>
        <w:tc>
          <w:tcPr>
            <w:tcW w:w="433" w:type="dxa"/>
            <w:vAlign w:val="center"/>
          </w:tcPr>
          <w:p w:rsidR="00DE158E" w:rsidRPr="00552079" w:rsidRDefault="00DE158E" w:rsidP="00DE158E">
            <w:pPr>
              <w:jc w:val="center"/>
              <w:rPr>
                <w:rFonts w:asciiTheme="minorHAnsi" w:hAnsiTheme="minorHAnsi" w:cstheme="minorHAnsi"/>
                <w:sz w:val="22"/>
                <w:szCs w:val="22"/>
              </w:rPr>
            </w:pPr>
          </w:p>
        </w:tc>
        <w:tc>
          <w:tcPr>
            <w:tcW w:w="2981" w:type="dxa"/>
            <w:vAlign w:val="center"/>
          </w:tcPr>
          <w:p w:rsidR="00DE158E" w:rsidRPr="00552079" w:rsidRDefault="00DE158E" w:rsidP="00DE158E">
            <w:pPr>
              <w:jc w:val="center"/>
              <w:rPr>
                <w:rFonts w:asciiTheme="minorHAnsi" w:hAnsiTheme="minorHAnsi" w:cstheme="minorHAnsi"/>
                <w:sz w:val="22"/>
                <w:szCs w:val="22"/>
              </w:rPr>
            </w:pPr>
          </w:p>
        </w:tc>
        <w:tc>
          <w:tcPr>
            <w:tcW w:w="2350" w:type="dxa"/>
            <w:gridSpan w:val="2"/>
            <w:vAlign w:val="center"/>
          </w:tcPr>
          <w:p w:rsidR="00DE158E" w:rsidRPr="00552079" w:rsidRDefault="00DE158E" w:rsidP="00DE158E">
            <w:pPr>
              <w:jc w:val="center"/>
              <w:rPr>
                <w:rFonts w:asciiTheme="minorHAnsi" w:hAnsiTheme="minorHAnsi" w:cstheme="minorHAnsi"/>
                <w:sz w:val="22"/>
                <w:szCs w:val="22"/>
              </w:rPr>
            </w:pPr>
          </w:p>
        </w:tc>
        <w:tc>
          <w:tcPr>
            <w:tcW w:w="3275" w:type="dxa"/>
            <w:vAlign w:val="center"/>
          </w:tcPr>
          <w:p w:rsidR="00DE158E" w:rsidRPr="001B5615" w:rsidRDefault="00DE158E" w:rsidP="00DE158E">
            <w:pPr>
              <w:jc w:val="both"/>
              <w:rPr>
                <w:rFonts w:asciiTheme="minorHAnsi" w:hAnsiTheme="minorHAnsi" w:cstheme="minorHAnsi"/>
                <w:color w:val="FF0000"/>
                <w:sz w:val="22"/>
                <w:szCs w:val="22"/>
              </w:rPr>
            </w:pPr>
          </w:p>
        </w:tc>
      </w:tr>
      <w:tr w:rsidR="00DF22FE" w:rsidRPr="00552079" w:rsidTr="00DE158E">
        <w:trPr>
          <w:trHeight w:val="370"/>
        </w:trPr>
        <w:tc>
          <w:tcPr>
            <w:tcW w:w="433" w:type="dxa"/>
            <w:vAlign w:val="center"/>
          </w:tcPr>
          <w:p w:rsidR="00DE158E" w:rsidRPr="00552079" w:rsidRDefault="00DE158E" w:rsidP="00DE158E">
            <w:pPr>
              <w:jc w:val="center"/>
              <w:rPr>
                <w:rFonts w:asciiTheme="minorHAnsi" w:hAnsiTheme="minorHAnsi" w:cstheme="minorHAnsi"/>
                <w:sz w:val="22"/>
                <w:szCs w:val="22"/>
              </w:rPr>
            </w:pPr>
            <w:r>
              <w:rPr>
                <w:rFonts w:asciiTheme="minorHAnsi" w:hAnsiTheme="minorHAnsi" w:cstheme="minorHAnsi"/>
                <w:sz w:val="22"/>
                <w:szCs w:val="22"/>
              </w:rPr>
              <w:t>5</w:t>
            </w:r>
          </w:p>
        </w:tc>
        <w:tc>
          <w:tcPr>
            <w:tcW w:w="2981" w:type="dxa"/>
            <w:vAlign w:val="center"/>
          </w:tcPr>
          <w:p w:rsidR="00DE158E" w:rsidRPr="00552079" w:rsidRDefault="00DE158E" w:rsidP="00DE158E">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DE158E" w:rsidRPr="00552079" w:rsidRDefault="00DE158E" w:rsidP="00DE158E">
            <w:pPr>
              <w:rPr>
                <w:rFonts w:asciiTheme="minorHAnsi" w:hAnsiTheme="minorHAnsi" w:cstheme="minorHAnsi"/>
                <w:sz w:val="22"/>
                <w:szCs w:val="22"/>
              </w:rPr>
            </w:pPr>
            <w:r w:rsidRPr="00552079">
              <w:rPr>
                <w:rFonts w:asciiTheme="minorHAnsi" w:hAnsiTheme="minorHAnsi" w:cstheme="minorHAnsi"/>
                <w:sz w:val="22"/>
                <w:szCs w:val="22"/>
              </w:rPr>
              <w:t>Fecha:</w:t>
            </w:r>
          </w:p>
          <w:p w:rsidR="00DE158E" w:rsidRPr="00552079" w:rsidRDefault="00A04A68" w:rsidP="00625092">
            <w:pPr>
              <w:rPr>
                <w:rFonts w:asciiTheme="minorHAnsi" w:hAnsiTheme="minorHAnsi" w:cstheme="minorHAnsi"/>
                <w:sz w:val="22"/>
                <w:szCs w:val="22"/>
              </w:rPr>
            </w:pPr>
            <w:r>
              <w:rPr>
                <w:rFonts w:asciiTheme="minorHAnsi" w:hAnsiTheme="minorHAnsi" w:cstheme="minorHAnsi"/>
                <w:sz w:val="22"/>
                <w:szCs w:val="22"/>
              </w:rPr>
              <w:t>2</w:t>
            </w:r>
            <w:r w:rsidR="00625092">
              <w:rPr>
                <w:rFonts w:asciiTheme="minorHAnsi" w:hAnsiTheme="minorHAnsi" w:cstheme="minorHAnsi"/>
                <w:sz w:val="22"/>
                <w:szCs w:val="22"/>
              </w:rPr>
              <w:t>8</w:t>
            </w:r>
            <w:r w:rsidR="00DE158E">
              <w:rPr>
                <w:rFonts w:asciiTheme="minorHAnsi" w:hAnsiTheme="minorHAnsi" w:cstheme="minorHAnsi"/>
                <w:sz w:val="22"/>
                <w:szCs w:val="22"/>
              </w:rPr>
              <w:t>/</w:t>
            </w:r>
            <w:r>
              <w:rPr>
                <w:rFonts w:asciiTheme="minorHAnsi" w:hAnsiTheme="minorHAnsi" w:cstheme="minorHAnsi"/>
                <w:sz w:val="22"/>
                <w:szCs w:val="22"/>
              </w:rPr>
              <w:t>03</w:t>
            </w:r>
            <w:r w:rsidR="00DE158E">
              <w:rPr>
                <w:rFonts w:asciiTheme="minorHAnsi" w:hAnsiTheme="minorHAnsi" w:cstheme="minorHAnsi"/>
                <w:sz w:val="22"/>
                <w:szCs w:val="22"/>
              </w:rPr>
              <w:t>/201</w:t>
            </w:r>
            <w:r>
              <w:rPr>
                <w:rFonts w:asciiTheme="minorHAnsi" w:hAnsiTheme="minorHAnsi" w:cstheme="minorHAnsi"/>
                <w:sz w:val="22"/>
                <w:szCs w:val="22"/>
              </w:rPr>
              <w:t>8</w:t>
            </w:r>
          </w:p>
        </w:tc>
        <w:tc>
          <w:tcPr>
            <w:tcW w:w="1072" w:type="dxa"/>
            <w:vAlign w:val="center"/>
          </w:tcPr>
          <w:p w:rsidR="00DE158E" w:rsidRPr="00552079" w:rsidRDefault="00DE158E" w:rsidP="00DE158E">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DE158E" w:rsidRPr="00552079" w:rsidRDefault="00497152" w:rsidP="00407F59">
            <w:pPr>
              <w:jc w:val="center"/>
              <w:rPr>
                <w:rFonts w:asciiTheme="minorHAnsi" w:hAnsiTheme="minorHAnsi" w:cstheme="minorHAnsi"/>
                <w:sz w:val="22"/>
                <w:szCs w:val="22"/>
              </w:rPr>
            </w:pPr>
            <w:r>
              <w:rPr>
                <w:rFonts w:asciiTheme="minorHAnsi" w:hAnsiTheme="minorHAnsi" w:cstheme="minorHAnsi"/>
                <w:sz w:val="22"/>
                <w:szCs w:val="22"/>
              </w:rPr>
              <w:t>1</w:t>
            </w:r>
            <w:r w:rsidR="00407F59">
              <w:rPr>
                <w:rFonts w:asciiTheme="minorHAnsi" w:hAnsiTheme="minorHAnsi" w:cstheme="minorHAnsi"/>
                <w:sz w:val="22"/>
                <w:szCs w:val="22"/>
              </w:rPr>
              <w:t>1</w:t>
            </w:r>
            <w:r w:rsidR="00DE158E">
              <w:rPr>
                <w:rFonts w:asciiTheme="minorHAnsi" w:hAnsiTheme="minorHAnsi" w:cstheme="minorHAnsi"/>
                <w:sz w:val="22"/>
                <w:szCs w:val="22"/>
              </w:rPr>
              <w:t>:</w:t>
            </w:r>
            <w:r w:rsidR="00DA07B9">
              <w:rPr>
                <w:rFonts w:asciiTheme="minorHAnsi" w:hAnsiTheme="minorHAnsi" w:cstheme="minorHAnsi"/>
                <w:sz w:val="22"/>
                <w:szCs w:val="22"/>
              </w:rPr>
              <w:t>0</w:t>
            </w:r>
            <w:r w:rsidR="00DE158E">
              <w:rPr>
                <w:rFonts w:asciiTheme="minorHAnsi" w:hAnsiTheme="minorHAnsi" w:cstheme="minorHAnsi"/>
                <w:sz w:val="22"/>
                <w:szCs w:val="22"/>
              </w:rPr>
              <w:t>0</w:t>
            </w:r>
          </w:p>
        </w:tc>
        <w:tc>
          <w:tcPr>
            <w:tcW w:w="3275" w:type="dxa"/>
          </w:tcPr>
          <w:p w:rsidR="00DA07B9" w:rsidRPr="00405640" w:rsidRDefault="00DA07B9" w:rsidP="00DA07B9">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DE158E" w:rsidRDefault="00DA07B9" w:rsidP="00DA07B9">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DE158E" w:rsidRPr="00552079" w:rsidTr="00DE158E">
        <w:trPr>
          <w:trHeight w:val="64"/>
        </w:trPr>
        <w:tc>
          <w:tcPr>
            <w:tcW w:w="433" w:type="dxa"/>
            <w:vAlign w:val="center"/>
          </w:tcPr>
          <w:p w:rsidR="00DE158E" w:rsidRPr="00552079" w:rsidRDefault="00DE158E" w:rsidP="00DE158E">
            <w:pPr>
              <w:jc w:val="center"/>
              <w:rPr>
                <w:rFonts w:asciiTheme="minorHAnsi" w:hAnsiTheme="minorHAnsi" w:cstheme="minorHAnsi"/>
                <w:sz w:val="22"/>
                <w:szCs w:val="22"/>
              </w:rPr>
            </w:pPr>
          </w:p>
        </w:tc>
        <w:tc>
          <w:tcPr>
            <w:tcW w:w="2981" w:type="dxa"/>
            <w:vAlign w:val="center"/>
          </w:tcPr>
          <w:p w:rsidR="00DE158E" w:rsidRPr="00552079" w:rsidRDefault="00DE158E" w:rsidP="00DE158E">
            <w:pPr>
              <w:rPr>
                <w:rFonts w:asciiTheme="minorHAnsi" w:hAnsiTheme="minorHAnsi" w:cstheme="minorHAnsi"/>
                <w:sz w:val="22"/>
                <w:szCs w:val="22"/>
              </w:rPr>
            </w:pPr>
          </w:p>
        </w:tc>
        <w:tc>
          <w:tcPr>
            <w:tcW w:w="2350" w:type="dxa"/>
            <w:gridSpan w:val="2"/>
            <w:vAlign w:val="center"/>
          </w:tcPr>
          <w:p w:rsidR="00DE158E" w:rsidRPr="00552079" w:rsidRDefault="00DE158E" w:rsidP="00DE158E">
            <w:pPr>
              <w:jc w:val="center"/>
              <w:rPr>
                <w:rFonts w:asciiTheme="minorHAnsi" w:hAnsiTheme="minorHAnsi" w:cstheme="minorHAnsi"/>
                <w:sz w:val="22"/>
                <w:szCs w:val="22"/>
              </w:rPr>
            </w:pPr>
          </w:p>
        </w:tc>
        <w:tc>
          <w:tcPr>
            <w:tcW w:w="3275" w:type="dxa"/>
          </w:tcPr>
          <w:p w:rsidR="00DE158E" w:rsidRPr="001B5615" w:rsidRDefault="00DE158E" w:rsidP="00DE158E">
            <w:pPr>
              <w:jc w:val="both"/>
              <w:rPr>
                <w:rFonts w:asciiTheme="minorHAnsi" w:hAnsiTheme="minorHAnsi" w:cstheme="minorHAnsi"/>
                <w:color w:val="FF0000"/>
                <w:sz w:val="22"/>
                <w:szCs w:val="22"/>
              </w:rPr>
            </w:pPr>
          </w:p>
        </w:tc>
      </w:tr>
      <w:tr w:rsidR="00DF22FE" w:rsidRPr="00552079" w:rsidTr="00DE158E">
        <w:trPr>
          <w:trHeight w:val="601"/>
        </w:trPr>
        <w:tc>
          <w:tcPr>
            <w:tcW w:w="433" w:type="dxa"/>
            <w:vAlign w:val="center"/>
          </w:tcPr>
          <w:p w:rsidR="00DE158E" w:rsidRPr="00552079" w:rsidRDefault="00DE158E" w:rsidP="00DE158E">
            <w:pPr>
              <w:jc w:val="center"/>
              <w:rPr>
                <w:rFonts w:asciiTheme="minorHAnsi" w:hAnsiTheme="minorHAnsi" w:cstheme="minorHAnsi"/>
                <w:sz w:val="22"/>
                <w:szCs w:val="22"/>
              </w:rPr>
            </w:pPr>
            <w:r>
              <w:rPr>
                <w:rFonts w:asciiTheme="minorHAnsi" w:hAnsiTheme="minorHAnsi" w:cstheme="minorHAnsi"/>
                <w:sz w:val="22"/>
                <w:szCs w:val="22"/>
              </w:rPr>
              <w:t>6</w:t>
            </w:r>
          </w:p>
        </w:tc>
        <w:tc>
          <w:tcPr>
            <w:tcW w:w="2981" w:type="dxa"/>
            <w:vAlign w:val="center"/>
          </w:tcPr>
          <w:p w:rsidR="00DE158E" w:rsidRPr="00552079" w:rsidRDefault="00DE158E" w:rsidP="00DE158E">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DE158E" w:rsidRPr="00552079" w:rsidRDefault="00DE158E" w:rsidP="00DE158E">
            <w:pPr>
              <w:rPr>
                <w:rFonts w:asciiTheme="minorHAnsi" w:hAnsiTheme="minorHAnsi" w:cstheme="minorHAnsi"/>
                <w:sz w:val="22"/>
                <w:szCs w:val="22"/>
              </w:rPr>
            </w:pPr>
            <w:r w:rsidRPr="00552079">
              <w:rPr>
                <w:rFonts w:asciiTheme="minorHAnsi" w:hAnsiTheme="minorHAnsi" w:cstheme="minorHAnsi"/>
                <w:sz w:val="22"/>
                <w:szCs w:val="22"/>
              </w:rPr>
              <w:t>Fecha:</w:t>
            </w:r>
          </w:p>
          <w:p w:rsidR="00DE158E" w:rsidRPr="00552079" w:rsidRDefault="00A04A68" w:rsidP="00625092">
            <w:pPr>
              <w:rPr>
                <w:rFonts w:asciiTheme="minorHAnsi" w:hAnsiTheme="minorHAnsi" w:cstheme="minorHAnsi"/>
                <w:sz w:val="22"/>
                <w:szCs w:val="22"/>
              </w:rPr>
            </w:pPr>
            <w:r>
              <w:rPr>
                <w:rFonts w:asciiTheme="minorHAnsi" w:hAnsiTheme="minorHAnsi" w:cstheme="minorHAnsi"/>
                <w:sz w:val="22"/>
                <w:szCs w:val="22"/>
              </w:rPr>
              <w:t>2</w:t>
            </w:r>
            <w:r w:rsidR="00625092">
              <w:rPr>
                <w:rFonts w:asciiTheme="minorHAnsi" w:hAnsiTheme="minorHAnsi" w:cstheme="minorHAnsi"/>
                <w:sz w:val="22"/>
                <w:szCs w:val="22"/>
              </w:rPr>
              <w:t>8</w:t>
            </w:r>
            <w:r w:rsidR="00DE158E">
              <w:rPr>
                <w:rFonts w:asciiTheme="minorHAnsi" w:hAnsiTheme="minorHAnsi" w:cstheme="minorHAnsi"/>
                <w:sz w:val="22"/>
                <w:szCs w:val="22"/>
              </w:rPr>
              <w:t>/</w:t>
            </w:r>
            <w:r>
              <w:rPr>
                <w:rFonts w:asciiTheme="minorHAnsi" w:hAnsiTheme="minorHAnsi" w:cstheme="minorHAnsi"/>
                <w:sz w:val="22"/>
                <w:szCs w:val="22"/>
              </w:rPr>
              <w:t>03</w:t>
            </w:r>
            <w:r w:rsidR="00DE158E">
              <w:rPr>
                <w:rFonts w:asciiTheme="minorHAnsi" w:hAnsiTheme="minorHAnsi" w:cstheme="minorHAnsi"/>
                <w:sz w:val="22"/>
                <w:szCs w:val="22"/>
              </w:rPr>
              <w:t>/201</w:t>
            </w:r>
            <w:r>
              <w:rPr>
                <w:rFonts w:asciiTheme="minorHAnsi" w:hAnsiTheme="minorHAnsi" w:cstheme="minorHAnsi"/>
                <w:sz w:val="22"/>
                <w:szCs w:val="22"/>
              </w:rPr>
              <w:t>8</w:t>
            </w:r>
          </w:p>
        </w:tc>
        <w:tc>
          <w:tcPr>
            <w:tcW w:w="1072" w:type="dxa"/>
            <w:vAlign w:val="center"/>
          </w:tcPr>
          <w:p w:rsidR="00DE158E" w:rsidRPr="00552079" w:rsidRDefault="00DE158E" w:rsidP="00DE158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DE158E" w:rsidRPr="00552079" w:rsidRDefault="00497152" w:rsidP="00407F59">
            <w:pPr>
              <w:jc w:val="center"/>
              <w:rPr>
                <w:rFonts w:asciiTheme="minorHAnsi" w:hAnsiTheme="minorHAnsi" w:cstheme="minorHAnsi"/>
                <w:sz w:val="22"/>
                <w:szCs w:val="22"/>
              </w:rPr>
            </w:pPr>
            <w:r>
              <w:rPr>
                <w:rFonts w:asciiTheme="minorHAnsi" w:hAnsiTheme="minorHAnsi" w:cstheme="minorHAnsi"/>
                <w:sz w:val="22"/>
                <w:szCs w:val="22"/>
              </w:rPr>
              <w:t>1</w:t>
            </w:r>
            <w:r w:rsidR="00407F59">
              <w:rPr>
                <w:rFonts w:asciiTheme="minorHAnsi" w:hAnsiTheme="minorHAnsi" w:cstheme="minorHAnsi"/>
                <w:sz w:val="22"/>
                <w:szCs w:val="22"/>
              </w:rPr>
              <w:t>1</w:t>
            </w:r>
            <w:r w:rsidR="00DE158E">
              <w:rPr>
                <w:rFonts w:asciiTheme="minorHAnsi" w:hAnsiTheme="minorHAnsi" w:cstheme="minorHAnsi"/>
                <w:sz w:val="22"/>
                <w:szCs w:val="22"/>
              </w:rPr>
              <w:t>:</w:t>
            </w:r>
            <w:r w:rsidR="00DA07B9">
              <w:rPr>
                <w:rFonts w:asciiTheme="minorHAnsi" w:hAnsiTheme="minorHAnsi" w:cstheme="minorHAnsi"/>
                <w:sz w:val="22"/>
                <w:szCs w:val="22"/>
              </w:rPr>
              <w:t>30</w:t>
            </w:r>
          </w:p>
        </w:tc>
        <w:tc>
          <w:tcPr>
            <w:tcW w:w="3275" w:type="dxa"/>
            <w:vAlign w:val="center"/>
          </w:tcPr>
          <w:p w:rsidR="00DA07B9" w:rsidRPr="00405640" w:rsidRDefault="00DA07B9" w:rsidP="00DA07B9">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DE158E" w:rsidRDefault="00DA07B9" w:rsidP="00DA07B9">
            <w:pPr>
              <w:rPr>
                <w:rFonts w:asciiTheme="minorHAnsi" w:hAnsiTheme="minorHAnsi" w:cstheme="minorHAnsi"/>
                <w:color w:val="00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DE158E" w:rsidRPr="00552079" w:rsidTr="00DE158E">
        <w:trPr>
          <w:trHeight w:val="246"/>
        </w:trPr>
        <w:tc>
          <w:tcPr>
            <w:tcW w:w="433" w:type="dxa"/>
            <w:vAlign w:val="center"/>
          </w:tcPr>
          <w:p w:rsidR="00DE158E" w:rsidRPr="00552079" w:rsidRDefault="00DE158E" w:rsidP="00DE158E">
            <w:pPr>
              <w:jc w:val="center"/>
              <w:rPr>
                <w:rFonts w:asciiTheme="minorHAnsi" w:hAnsiTheme="minorHAnsi" w:cstheme="minorHAnsi"/>
                <w:sz w:val="22"/>
                <w:szCs w:val="22"/>
              </w:rPr>
            </w:pPr>
          </w:p>
        </w:tc>
        <w:tc>
          <w:tcPr>
            <w:tcW w:w="2981" w:type="dxa"/>
            <w:vAlign w:val="center"/>
          </w:tcPr>
          <w:p w:rsidR="00DE158E" w:rsidRPr="00552079" w:rsidRDefault="00DE158E" w:rsidP="00DE158E">
            <w:pPr>
              <w:rPr>
                <w:rFonts w:asciiTheme="minorHAnsi" w:hAnsiTheme="minorHAnsi" w:cstheme="minorHAnsi"/>
                <w:sz w:val="22"/>
                <w:szCs w:val="22"/>
              </w:rPr>
            </w:pPr>
          </w:p>
        </w:tc>
        <w:tc>
          <w:tcPr>
            <w:tcW w:w="2350" w:type="dxa"/>
            <w:gridSpan w:val="2"/>
            <w:vAlign w:val="center"/>
          </w:tcPr>
          <w:p w:rsidR="00DE158E" w:rsidRPr="00552079" w:rsidRDefault="00DE158E" w:rsidP="00DE158E">
            <w:pPr>
              <w:jc w:val="center"/>
              <w:rPr>
                <w:rFonts w:asciiTheme="minorHAnsi" w:hAnsiTheme="minorHAnsi" w:cstheme="minorHAnsi"/>
                <w:sz w:val="22"/>
                <w:szCs w:val="22"/>
              </w:rPr>
            </w:pPr>
          </w:p>
        </w:tc>
        <w:tc>
          <w:tcPr>
            <w:tcW w:w="3275" w:type="dxa"/>
            <w:vAlign w:val="center"/>
          </w:tcPr>
          <w:p w:rsidR="00DE158E" w:rsidRPr="00552079" w:rsidRDefault="00DE158E" w:rsidP="00DE158E">
            <w:pPr>
              <w:jc w:val="both"/>
              <w:rPr>
                <w:rFonts w:asciiTheme="minorHAnsi" w:hAnsiTheme="minorHAnsi" w:cstheme="minorHAnsi"/>
                <w:color w:val="000000"/>
                <w:sz w:val="22"/>
                <w:szCs w:val="22"/>
                <w:lang w:val="es-BO"/>
              </w:rPr>
            </w:pPr>
          </w:p>
        </w:tc>
      </w:tr>
      <w:tr w:rsidR="00DE158E" w:rsidRPr="00552079" w:rsidTr="00DE158E">
        <w:trPr>
          <w:trHeight w:val="246"/>
        </w:trPr>
        <w:tc>
          <w:tcPr>
            <w:tcW w:w="433" w:type="dxa"/>
            <w:vAlign w:val="center"/>
          </w:tcPr>
          <w:p w:rsidR="00DE158E" w:rsidRPr="00552079" w:rsidRDefault="00DE158E" w:rsidP="00DE158E">
            <w:pPr>
              <w:jc w:val="center"/>
              <w:rPr>
                <w:rFonts w:asciiTheme="minorHAnsi" w:hAnsiTheme="minorHAnsi" w:cstheme="minorHAnsi"/>
                <w:sz w:val="22"/>
                <w:szCs w:val="22"/>
              </w:rPr>
            </w:pPr>
            <w:r>
              <w:rPr>
                <w:rFonts w:asciiTheme="minorHAnsi" w:hAnsiTheme="minorHAnsi" w:cstheme="minorHAnsi"/>
                <w:sz w:val="22"/>
                <w:szCs w:val="22"/>
              </w:rPr>
              <w:t>7</w:t>
            </w:r>
          </w:p>
        </w:tc>
        <w:tc>
          <w:tcPr>
            <w:tcW w:w="2981" w:type="dxa"/>
            <w:vAlign w:val="center"/>
          </w:tcPr>
          <w:p w:rsidR="00DE158E" w:rsidRPr="00552079" w:rsidRDefault="00DE158E" w:rsidP="00DE158E">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50" w:type="dxa"/>
            <w:gridSpan w:val="2"/>
            <w:vAlign w:val="center"/>
          </w:tcPr>
          <w:p w:rsidR="00DE158E" w:rsidRDefault="00DE158E" w:rsidP="00DE158E">
            <w:pPr>
              <w:jc w:val="center"/>
              <w:rPr>
                <w:rFonts w:asciiTheme="minorHAnsi" w:hAnsiTheme="minorHAnsi" w:cstheme="minorHAnsi"/>
                <w:sz w:val="22"/>
                <w:szCs w:val="22"/>
              </w:rPr>
            </w:pPr>
            <w:r w:rsidRPr="00D62DD9">
              <w:rPr>
                <w:rFonts w:asciiTheme="minorHAnsi" w:hAnsiTheme="minorHAnsi" w:cstheme="minorHAnsi"/>
                <w:sz w:val="22"/>
                <w:szCs w:val="22"/>
              </w:rPr>
              <w:t>Fecha Estimada:</w:t>
            </w:r>
          </w:p>
          <w:p w:rsidR="00DE158E" w:rsidRPr="00D62DD9" w:rsidRDefault="00BE4182" w:rsidP="00BE4182">
            <w:pPr>
              <w:jc w:val="center"/>
              <w:rPr>
                <w:rFonts w:asciiTheme="minorHAnsi" w:hAnsiTheme="minorHAnsi" w:cstheme="minorHAnsi"/>
                <w:sz w:val="22"/>
                <w:szCs w:val="22"/>
              </w:rPr>
            </w:pPr>
            <w:r>
              <w:rPr>
                <w:rFonts w:asciiTheme="minorHAnsi" w:hAnsiTheme="minorHAnsi" w:cstheme="minorHAnsi"/>
                <w:sz w:val="22"/>
                <w:szCs w:val="22"/>
              </w:rPr>
              <w:t>17</w:t>
            </w:r>
            <w:r w:rsidR="00DE158E">
              <w:rPr>
                <w:rFonts w:asciiTheme="minorHAnsi" w:hAnsiTheme="minorHAnsi" w:cstheme="minorHAnsi"/>
                <w:sz w:val="22"/>
                <w:szCs w:val="22"/>
              </w:rPr>
              <w:t>/0</w:t>
            </w:r>
            <w:r>
              <w:rPr>
                <w:rFonts w:asciiTheme="minorHAnsi" w:hAnsiTheme="minorHAnsi" w:cstheme="minorHAnsi"/>
                <w:sz w:val="22"/>
                <w:szCs w:val="22"/>
              </w:rPr>
              <w:t>5</w:t>
            </w:r>
            <w:r w:rsidR="00DE158E">
              <w:rPr>
                <w:rFonts w:asciiTheme="minorHAnsi" w:hAnsiTheme="minorHAnsi" w:cstheme="minorHAnsi"/>
                <w:sz w:val="22"/>
                <w:szCs w:val="22"/>
              </w:rPr>
              <w:t>/201</w:t>
            </w:r>
            <w:r w:rsidR="00DF22FE">
              <w:rPr>
                <w:rFonts w:asciiTheme="minorHAnsi" w:hAnsiTheme="minorHAnsi" w:cstheme="minorHAnsi"/>
                <w:sz w:val="22"/>
                <w:szCs w:val="22"/>
              </w:rPr>
              <w:t>8</w:t>
            </w:r>
          </w:p>
        </w:tc>
        <w:tc>
          <w:tcPr>
            <w:tcW w:w="3275" w:type="dxa"/>
            <w:vAlign w:val="center"/>
          </w:tcPr>
          <w:p w:rsidR="00DE158E" w:rsidRPr="00A72210" w:rsidRDefault="00DE158E" w:rsidP="00DE158E">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0"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DE158E" w:rsidRPr="00552079" w:rsidTr="00DE158E">
        <w:trPr>
          <w:trHeight w:val="246"/>
        </w:trPr>
        <w:tc>
          <w:tcPr>
            <w:tcW w:w="433" w:type="dxa"/>
            <w:vAlign w:val="center"/>
          </w:tcPr>
          <w:p w:rsidR="00DE158E" w:rsidRDefault="00DE158E" w:rsidP="00DE158E">
            <w:pPr>
              <w:jc w:val="center"/>
              <w:rPr>
                <w:rFonts w:asciiTheme="minorHAnsi" w:hAnsiTheme="minorHAnsi" w:cstheme="minorHAnsi"/>
                <w:sz w:val="22"/>
                <w:szCs w:val="22"/>
              </w:rPr>
            </w:pPr>
          </w:p>
        </w:tc>
        <w:tc>
          <w:tcPr>
            <w:tcW w:w="2981" w:type="dxa"/>
            <w:vAlign w:val="center"/>
          </w:tcPr>
          <w:p w:rsidR="00DE158E" w:rsidRDefault="00DE158E" w:rsidP="00DE158E">
            <w:pPr>
              <w:rPr>
                <w:rFonts w:asciiTheme="minorHAnsi" w:hAnsiTheme="minorHAnsi" w:cstheme="minorHAnsi"/>
                <w:sz w:val="22"/>
                <w:szCs w:val="22"/>
              </w:rPr>
            </w:pPr>
          </w:p>
        </w:tc>
        <w:tc>
          <w:tcPr>
            <w:tcW w:w="2350" w:type="dxa"/>
            <w:gridSpan w:val="2"/>
            <w:vAlign w:val="center"/>
          </w:tcPr>
          <w:p w:rsidR="00DE158E" w:rsidRPr="00D62DD9" w:rsidRDefault="00DE158E" w:rsidP="00DE158E">
            <w:pPr>
              <w:jc w:val="center"/>
              <w:rPr>
                <w:rFonts w:asciiTheme="minorHAnsi" w:hAnsiTheme="minorHAnsi" w:cstheme="minorHAnsi"/>
                <w:sz w:val="22"/>
                <w:szCs w:val="22"/>
              </w:rPr>
            </w:pPr>
          </w:p>
        </w:tc>
        <w:tc>
          <w:tcPr>
            <w:tcW w:w="3275" w:type="dxa"/>
            <w:vAlign w:val="center"/>
          </w:tcPr>
          <w:p w:rsidR="00DE158E" w:rsidRPr="00D62DD9" w:rsidRDefault="00DE158E" w:rsidP="00DE158E">
            <w:pPr>
              <w:rPr>
                <w:rFonts w:asciiTheme="minorHAnsi" w:hAnsiTheme="minorHAnsi" w:cstheme="minorHAnsi"/>
                <w:color w:val="000000"/>
                <w:sz w:val="22"/>
                <w:szCs w:val="22"/>
                <w:lang w:val="es-BO"/>
              </w:rPr>
            </w:pPr>
          </w:p>
        </w:tc>
      </w:tr>
      <w:tr w:rsidR="00DE158E" w:rsidRPr="00552079" w:rsidTr="00DE158E">
        <w:trPr>
          <w:trHeight w:val="295"/>
        </w:trPr>
        <w:tc>
          <w:tcPr>
            <w:tcW w:w="433" w:type="dxa"/>
            <w:vAlign w:val="center"/>
          </w:tcPr>
          <w:p w:rsidR="00DE158E" w:rsidRDefault="00DE158E" w:rsidP="00DE158E">
            <w:pPr>
              <w:jc w:val="center"/>
              <w:rPr>
                <w:rFonts w:asciiTheme="minorHAnsi" w:hAnsiTheme="minorHAnsi" w:cstheme="minorHAnsi"/>
                <w:sz w:val="22"/>
                <w:szCs w:val="22"/>
              </w:rPr>
            </w:pPr>
            <w:r>
              <w:rPr>
                <w:rFonts w:asciiTheme="minorHAnsi" w:hAnsiTheme="minorHAnsi" w:cstheme="minorHAnsi"/>
                <w:sz w:val="22"/>
                <w:szCs w:val="22"/>
              </w:rPr>
              <w:t>8</w:t>
            </w:r>
          </w:p>
        </w:tc>
        <w:tc>
          <w:tcPr>
            <w:tcW w:w="2981" w:type="dxa"/>
            <w:vAlign w:val="center"/>
          </w:tcPr>
          <w:p w:rsidR="00DE158E" w:rsidRDefault="00DE158E" w:rsidP="00DE158E">
            <w:pPr>
              <w:rPr>
                <w:rFonts w:asciiTheme="minorHAnsi" w:hAnsiTheme="minorHAnsi" w:cstheme="minorHAnsi"/>
                <w:sz w:val="22"/>
                <w:szCs w:val="22"/>
              </w:rPr>
            </w:pPr>
            <w:r>
              <w:rPr>
                <w:rFonts w:asciiTheme="minorHAnsi" w:hAnsiTheme="minorHAnsi" w:cstheme="minorHAnsi"/>
                <w:sz w:val="22"/>
                <w:szCs w:val="22"/>
              </w:rPr>
              <w:t>Firma de Contrato/Orden de Servicio</w:t>
            </w:r>
          </w:p>
        </w:tc>
        <w:tc>
          <w:tcPr>
            <w:tcW w:w="5625" w:type="dxa"/>
            <w:gridSpan w:val="3"/>
            <w:vAlign w:val="center"/>
          </w:tcPr>
          <w:p w:rsidR="00DE158E" w:rsidRPr="00D62DD9" w:rsidRDefault="00DE158E" w:rsidP="00BE4182">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AF6FC2">
              <w:rPr>
                <w:rFonts w:asciiTheme="minorHAnsi" w:hAnsiTheme="minorHAnsi" w:cstheme="minorHAnsi"/>
                <w:sz w:val="22"/>
                <w:szCs w:val="22"/>
              </w:rPr>
              <w:t>0</w:t>
            </w:r>
            <w:r w:rsidR="00BE4182">
              <w:rPr>
                <w:rFonts w:asciiTheme="minorHAnsi" w:hAnsiTheme="minorHAnsi" w:cstheme="minorHAnsi"/>
                <w:sz w:val="22"/>
                <w:szCs w:val="22"/>
              </w:rPr>
              <w:t>6</w:t>
            </w:r>
            <w:r>
              <w:rPr>
                <w:rFonts w:asciiTheme="minorHAnsi" w:hAnsiTheme="minorHAnsi" w:cstheme="minorHAnsi"/>
                <w:sz w:val="22"/>
                <w:szCs w:val="22"/>
              </w:rPr>
              <w:t>/0</w:t>
            </w:r>
            <w:r w:rsidR="00BE4182">
              <w:rPr>
                <w:rFonts w:asciiTheme="minorHAnsi" w:hAnsiTheme="minorHAnsi" w:cstheme="minorHAnsi"/>
                <w:sz w:val="22"/>
                <w:szCs w:val="22"/>
              </w:rPr>
              <w:t>6</w:t>
            </w:r>
            <w:r>
              <w:rPr>
                <w:rFonts w:asciiTheme="minorHAnsi" w:hAnsiTheme="minorHAnsi" w:cstheme="minorHAnsi"/>
                <w:sz w:val="22"/>
                <w:szCs w:val="22"/>
              </w:rPr>
              <w:t>/201</w:t>
            </w:r>
            <w:r w:rsidR="00DF22FE">
              <w:rPr>
                <w:rFonts w:asciiTheme="minorHAnsi" w:hAnsiTheme="minorHAnsi" w:cstheme="minorHAnsi"/>
                <w:sz w:val="22"/>
                <w:szCs w:val="22"/>
              </w:rPr>
              <w:t>8</w:t>
            </w:r>
          </w:p>
        </w:tc>
      </w:tr>
      <w:tr w:rsidR="00DE158E" w:rsidRPr="00552079" w:rsidTr="00DE158E">
        <w:trPr>
          <w:trHeight w:val="295"/>
        </w:trPr>
        <w:tc>
          <w:tcPr>
            <w:tcW w:w="433" w:type="dxa"/>
            <w:vAlign w:val="center"/>
          </w:tcPr>
          <w:p w:rsidR="00DE158E" w:rsidRDefault="00DE158E" w:rsidP="00DE158E">
            <w:pPr>
              <w:jc w:val="center"/>
              <w:rPr>
                <w:rFonts w:asciiTheme="minorHAnsi" w:hAnsiTheme="minorHAnsi" w:cstheme="minorHAnsi"/>
                <w:sz w:val="22"/>
                <w:szCs w:val="22"/>
              </w:rPr>
            </w:pPr>
          </w:p>
        </w:tc>
        <w:tc>
          <w:tcPr>
            <w:tcW w:w="2981" w:type="dxa"/>
            <w:vAlign w:val="center"/>
          </w:tcPr>
          <w:p w:rsidR="00DE158E" w:rsidRDefault="00DE158E" w:rsidP="00DE158E">
            <w:pPr>
              <w:rPr>
                <w:rFonts w:asciiTheme="minorHAnsi" w:hAnsiTheme="minorHAnsi" w:cstheme="minorHAnsi"/>
                <w:sz w:val="22"/>
                <w:szCs w:val="22"/>
              </w:rPr>
            </w:pPr>
          </w:p>
        </w:tc>
        <w:tc>
          <w:tcPr>
            <w:tcW w:w="5625" w:type="dxa"/>
            <w:gridSpan w:val="3"/>
            <w:vAlign w:val="center"/>
          </w:tcPr>
          <w:p w:rsidR="00DE158E" w:rsidRDefault="00DE158E" w:rsidP="00DE158E">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BE4182" w:rsidRDefault="00BE4182" w:rsidP="00CD7DE0">
      <w:pPr>
        <w:tabs>
          <w:tab w:val="left" w:pos="5691"/>
        </w:tabs>
        <w:rPr>
          <w:rFonts w:asciiTheme="minorHAnsi" w:hAnsiTheme="minorHAnsi" w:cstheme="minorHAnsi"/>
          <w:b/>
          <w:sz w:val="22"/>
          <w:szCs w:val="22"/>
        </w:rPr>
      </w:pPr>
    </w:p>
    <w:p w:rsidR="00BE4182" w:rsidRDefault="00BE4182" w:rsidP="00CD7DE0">
      <w:pPr>
        <w:tabs>
          <w:tab w:val="left" w:pos="5691"/>
        </w:tabs>
        <w:rPr>
          <w:rFonts w:asciiTheme="minorHAnsi" w:hAnsiTheme="minorHAnsi" w:cstheme="minorHAnsi"/>
          <w:b/>
          <w:sz w:val="22"/>
          <w:szCs w:val="22"/>
        </w:rPr>
      </w:pPr>
    </w:p>
    <w:p w:rsidR="00BE4182" w:rsidRDefault="00BE4182" w:rsidP="00CD7DE0">
      <w:pPr>
        <w:tabs>
          <w:tab w:val="left" w:pos="5691"/>
        </w:tabs>
        <w:rPr>
          <w:rFonts w:asciiTheme="minorHAnsi" w:hAnsiTheme="minorHAnsi" w:cstheme="minorHAnsi"/>
          <w:b/>
          <w:sz w:val="22"/>
          <w:szCs w:val="22"/>
        </w:rPr>
      </w:pPr>
    </w:p>
    <w:p w:rsidR="00101D19" w:rsidRDefault="00101D19" w:rsidP="00CD7DE0">
      <w:pPr>
        <w:tabs>
          <w:tab w:val="left" w:pos="5691"/>
        </w:tabs>
        <w:rPr>
          <w:rFonts w:asciiTheme="minorHAnsi" w:hAnsiTheme="minorHAnsi" w:cstheme="minorHAnsi"/>
          <w:b/>
          <w:sz w:val="22"/>
          <w:szCs w:val="22"/>
        </w:rPr>
      </w:pPr>
    </w:p>
    <w:p w:rsidR="00DE158E" w:rsidRDefault="00DE158E" w:rsidP="00CD7DE0">
      <w:pPr>
        <w:tabs>
          <w:tab w:val="left" w:pos="5691"/>
        </w:tabs>
        <w:rPr>
          <w:rFonts w:asciiTheme="minorHAnsi" w:hAnsiTheme="minorHAnsi" w:cstheme="minorHAnsi"/>
          <w:b/>
          <w:sz w:val="22"/>
          <w:szCs w:val="22"/>
        </w:rPr>
      </w:pPr>
    </w:p>
    <w:p w:rsidR="00DA07B9" w:rsidRDefault="00DA07B9" w:rsidP="00CD7DE0">
      <w:pPr>
        <w:tabs>
          <w:tab w:val="left" w:pos="5691"/>
        </w:tabs>
        <w:rPr>
          <w:rFonts w:asciiTheme="minorHAnsi" w:hAnsiTheme="minorHAnsi" w:cstheme="minorHAnsi"/>
          <w:b/>
          <w:sz w:val="22"/>
          <w:szCs w:val="22"/>
        </w:rPr>
      </w:pPr>
    </w:p>
    <w:p w:rsidR="007D6ACA" w:rsidRDefault="007D6ACA" w:rsidP="007D6ACA">
      <w:pPr>
        <w:jc w:val="both"/>
        <w:rPr>
          <w:rFonts w:ascii="Calibri" w:hAnsi="Calibri" w:cs="Arial"/>
        </w:rPr>
      </w:pPr>
    </w:p>
    <w:tbl>
      <w:tblPr>
        <w:tblStyle w:val="Tablaconcuadrcula"/>
        <w:tblW w:w="0" w:type="auto"/>
        <w:jc w:val="center"/>
        <w:tblLook w:val="04A0" w:firstRow="1" w:lastRow="0" w:firstColumn="1" w:lastColumn="0" w:noHBand="0" w:noVBand="1"/>
      </w:tblPr>
      <w:tblGrid>
        <w:gridCol w:w="611"/>
        <w:gridCol w:w="1941"/>
        <w:gridCol w:w="1991"/>
        <w:gridCol w:w="7"/>
        <w:gridCol w:w="1913"/>
        <w:gridCol w:w="10"/>
        <w:gridCol w:w="1395"/>
        <w:gridCol w:w="25"/>
      </w:tblGrid>
      <w:tr w:rsidR="00C93F6E" w:rsidRPr="00D16EFE" w:rsidTr="00B16C9B">
        <w:trPr>
          <w:trHeight w:val="157"/>
          <w:jc w:val="center"/>
        </w:trPr>
        <w:tc>
          <w:tcPr>
            <w:tcW w:w="7893" w:type="dxa"/>
            <w:gridSpan w:val="8"/>
            <w:shd w:val="clear" w:color="auto" w:fill="BFBFBF" w:themeFill="background1" w:themeFillShade="BF"/>
            <w:vAlign w:val="center"/>
          </w:tcPr>
          <w:p w:rsidR="00C93F6E" w:rsidRDefault="00C93F6E" w:rsidP="007D6ACA">
            <w:pPr>
              <w:spacing w:before="60" w:after="60"/>
              <w:jc w:val="center"/>
              <w:rPr>
                <w:rFonts w:cstheme="minorHAnsi"/>
                <w:b/>
                <w:sz w:val="14"/>
                <w:szCs w:val="14"/>
              </w:rPr>
            </w:pPr>
            <w:r w:rsidRPr="00A32C06">
              <w:rPr>
                <w:rFonts w:ascii="Calibri" w:hAnsi="Calibri"/>
                <w:b/>
                <w:bCs/>
                <w:color w:val="000000"/>
                <w:sz w:val="16"/>
                <w:szCs w:val="16"/>
                <w:lang w:val="es-BO" w:eastAsia="es-BO"/>
              </w:rPr>
              <w:lastRenderedPageBreak/>
              <w:t>PRECIO REFERENCIAL  (Bs.)</w:t>
            </w:r>
          </w:p>
        </w:tc>
      </w:tr>
      <w:tr w:rsidR="007D6ACA" w:rsidRPr="00D16EFE" w:rsidTr="00C93F6E">
        <w:trPr>
          <w:trHeight w:val="157"/>
          <w:jc w:val="center"/>
        </w:trPr>
        <w:tc>
          <w:tcPr>
            <w:tcW w:w="611" w:type="dxa"/>
            <w:vMerge w:val="restart"/>
            <w:shd w:val="clear" w:color="auto" w:fill="BFBFBF" w:themeFill="background1" w:themeFillShade="BF"/>
            <w:vAlign w:val="center"/>
          </w:tcPr>
          <w:p w:rsidR="007D6ACA" w:rsidRPr="00D16EFE" w:rsidRDefault="007D6ACA" w:rsidP="007D6ACA">
            <w:pPr>
              <w:spacing w:before="60" w:after="60"/>
              <w:jc w:val="center"/>
              <w:rPr>
                <w:rFonts w:asciiTheme="minorHAnsi" w:hAnsiTheme="minorHAnsi" w:cstheme="minorHAnsi"/>
                <w:b/>
                <w:sz w:val="14"/>
                <w:szCs w:val="14"/>
              </w:rPr>
            </w:pPr>
            <w:r>
              <w:rPr>
                <w:rFonts w:asciiTheme="minorHAnsi" w:hAnsiTheme="minorHAnsi" w:cstheme="minorHAnsi"/>
                <w:b/>
                <w:sz w:val="14"/>
                <w:szCs w:val="14"/>
              </w:rPr>
              <w:t>Nº</w:t>
            </w:r>
          </w:p>
        </w:tc>
        <w:tc>
          <w:tcPr>
            <w:tcW w:w="3939" w:type="dxa"/>
            <w:gridSpan w:val="3"/>
            <w:tcBorders>
              <w:bottom w:val="single" w:sz="4" w:space="0" w:color="auto"/>
            </w:tcBorders>
            <w:shd w:val="clear" w:color="auto" w:fill="BFBFBF" w:themeFill="background1" w:themeFillShade="BF"/>
            <w:vAlign w:val="center"/>
          </w:tcPr>
          <w:p w:rsidR="007D6ACA" w:rsidRPr="00D16EFE" w:rsidRDefault="007D6ACA" w:rsidP="00C93F6E">
            <w:pPr>
              <w:spacing w:before="60" w:after="60"/>
              <w:jc w:val="center"/>
              <w:rPr>
                <w:rFonts w:asciiTheme="minorHAnsi" w:hAnsiTheme="minorHAnsi" w:cstheme="minorHAnsi"/>
                <w:b/>
                <w:sz w:val="14"/>
                <w:szCs w:val="14"/>
              </w:rPr>
            </w:pPr>
            <w:r w:rsidRPr="00D16EFE">
              <w:rPr>
                <w:rFonts w:asciiTheme="minorHAnsi" w:hAnsiTheme="minorHAnsi" w:cstheme="minorHAnsi"/>
                <w:b/>
                <w:sz w:val="14"/>
                <w:szCs w:val="14"/>
              </w:rPr>
              <w:t>TRAMO</w:t>
            </w:r>
            <w:r>
              <w:rPr>
                <w:rFonts w:asciiTheme="minorHAnsi" w:hAnsiTheme="minorHAnsi" w:cstheme="minorHAnsi"/>
                <w:b/>
                <w:sz w:val="14"/>
                <w:szCs w:val="14"/>
              </w:rPr>
              <w:t xml:space="preserve">S </w:t>
            </w:r>
          </w:p>
        </w:tc>
        <w:tc>
          <w:tcPr>
            <w:tcW w:w="1913" w:type="dxa"/>
            <w:vMerge w:val="restart"/>
            <w:shd w:val="clear" w:color="auto" w:fill="BFBFBF" w:themeFill="background1" w:themeFillShade="BF"/>
            <w:vAlign w:val="center"/>
          </w:tcPr>
          <w:p w:rsidR="007D6ACA" w:rsidRPr="00D16EFE" w:rsidRDefault="007D6ACA" w:rsidP="007D6ACA">
            <w:pPr>
              <w:spacing w:before="60" w:after="60"/>
              <w:jc w:val="center"/>
              <w:rPr>
                <w:rFonts w:asciiTheme="minorHAnsi" w:hAnsiTheme="minorHAnsi" w:cstheme="minorHAnsi"/>
                <w:b/>
                <w:sz w:val="14"/>
                <w:szCs w:val="14"/>
              </w:rPr>
            </w:pPr>
            <w:r w:rsidRPr="00D16EFE">
              <w:rPr>
                <w:rFonts w:asciiTheme="minorHAnsi" w:hAnsiTheme="minorHAnsi" w:cstheme="minorHAnsi"/>
                <w:b/>
                <w:sz w:val="14"/>
                <w:szCs w:val="14"/>
              </w:rPr>
              <w:t>PRODUCTO</w:t>
            </w:r>
          </w:p>
        </w:tc>
        <w:tc>
          <w:tcPr>
            <w:tcW w:w="1430" w:type="dxa"/>
            <w:gridSpan w:val="3"/>
            <w:vMerge w:val="restart"/>
            <w:shd w:val="clear" w:color="auto" w:fill="BFBFBF" w:themeFill="background1" w:themeFillShade="BF"/>
          </w:tcPr>
          <w:p w:rsidR="007D6ACA" w:rsidRPr="00C93F6E" w:rsidRDefault="007D6ACA" w:rsidP="00AF6FC2">
            <w:pPr>
              <w:spacing w:before="60" w:after="60"/>
              <w:jc w:val="center"/>
              <w:rPr>
                <w:rFonts w:asciiTheme="minorHAnsi" w:hAnsiTheme="minorHAnsi" w:cstheme="minorHAnsi"/>
                <w:b/>
                <w:sz w:val="14"/>
                <w:szCs w:val="14"/>
              </w:rPr>
            </w:pPr>
            <w:r w:rsidRPr="00C93F6E">
              <w:rPr>
                <w:rFonts w:asciiTheme="minorHAnsi" w:hAnsiTheme="minorHAnsi" w:cstheme="minorHAnsi"/>
                <w:b/>
                <w:sz w:val="14"/>
                <w:szCs w:val="14"/>
              </w:rPr>
              <w:t xml:space="preserve">PRECIO UNITARIO POR </w:t>
            </w:r>
            <w:r w:rsidR="00AF6FC2">
              <w:rPr>
                <w:rFonts w:asciiTheme="minorHAnsi" w:hAnsiTheme="minorHAnsi" w:cstheme="minorHAnsi"/>
                <w:b/>
                <w:sz w:val="14"/>
                <w:szCs w:val="14"/>
              </w:rPr>
              <w:t>VIAJE</w:t>
            </w:r>
            <w:r w:rsidRPr="00C93F6E">
              <w:rPr>
                <w:rFonts w:asciiTheme="minorHAnsi" w:hAnsiTheme="minorHAnsi" w:cstheme="minorHAnsi"/>
                <w:b/>
                <w:sz w:val="14"/>
                <w:szCs w:val="14"/>
              </w:rPr>
              <w:t xml:space="preserve"> Bs.</w:t>
            </w:r>
          </w:p>
        </w:tc>
      </w:tr>
      <w:tr w:rsidR="007D6ACA" w:rsidRPr="00D16EFE" w:rsidTr="00C93F6E">
        <w:trPr>
          <w:trHeight w:val="177"/>
          <w:jc w:val="center"/>
        </w:trPr>
        <w:tc>
          <w:tcPr>
            <w:tcW w:w="611" w:type="dxa"/>
            <w:vMerge/>
            <w:shd w:val="clear" w:color="auto" w:fill="FABF8F" w:themeFill="accent6" w:themeFillTint="99"/>
          </w:tcPr>
          <w:p w:rsidR="007D6ACA" w:rsidRPr="00D16EFE" w:rsidRDefault="007D6ACA" w:rsidP="007D6ACA">
            <w:pPr>
              <w:spacing w:before="60" w:after="60"/>
              <w:jc w:val="center"/>
              <w:rPr>
                <w:rFonts w:asciiTheme="minorHAnsi" w:hAnsiTheme="minorHAnsi" w:cstheme="minorHAnsi"/>
                <w:b/>
                <w:sz w:val="14"/>
                <w:szCs w:val="14"/>
              </w:rPr>
            </w:pPr>
          </w:p>
        </w:tc>
        <w:tc>
          <w:tcPr>
            <w:tcW w:w="1941" w:type="dxa"/>
            <w:shd w:val="clear" w:color="auto" w:fill="BFBFBF" w:themeFill="background1" w:themeFillShade="BF"/>
            <w:vAlign w:val="center"/>
          </w:tcPr>
          <w:p w:rsidR="007D6ACA" w:rsidRPr="00D16EFE" w:rsidRDefault="007D6ACA" w:rsidP="007D6ACA">
            <w:pPr>
              <w:spacing w:before="60" w:after="60"/>
              <w:jc w:val="center"/>
              <w:rPr>
                <w:rFonts w:asciiTheme="minorHAnsi" w:hAnsiTheme="minorHAnsi" w:cstheme="minorHAnsi"/>
                <w:b/>
                <w:sz w:val="14"/>
                <w:szCs w:val="14"/>
              </w:rPr>
            </w:pPr>
            <w:r>
              <w:rPr>
                <w:rFonts w:asciiTheme="minorHAnsi" w:hAnsiTheme="minorHAnsi" w:cstheme="minorHAnsi"/>
                <w:b/>
                <w:sz w:val="14"/>
                <w:szCs w:val="14"/>
              </w:rPr>
              <w:t>DE:</w:t>
            </w:r>
          </w:p>
        </w:tc>
        <w:tc>
          <w:tcPr>
            <w:tcW w:w="1998" w:type="dxa"/>
            <w:gridSpan w:val="2"/>
            <w:shd w:val="clear" w:color="auto" w:fill="BFBFBF" w:themeFill="background1" w:themeFillShade="BF"/>
            <w:vAlign w:val="center"/>
          </w:tcPr>
          <w:p w:rsidR="007D6ACA" w:rsidRPr="00D16EFE" w:rsidRDefault="007D6ACA" w:rsidP="007D6ACA">
            <w:pPr>
              <w:spacing w:before="60" w:after="60"/>
              <w:jc w:val="center"/>
              <w:rPr>
                <w:rFonts w:asciiTheme="minorHAnsi" w:hAnsiTheme="minorHAnsi" w:cstheme="minorHAnsi"/>
                <w:b/>
                <w:sz w:val="14"/>
                <w:szCs w:val="14"/>
              </w:rPr>
            </w:pPr>
            <w:r>
              <w:rPr>
                <w:rFonts w:asciiTheme="minorHAnsi" w:hAnsiTheme="minorHAnsi" w:cstheme="minorHAnsi"/>
                <w:b/>
                <w:sz w:val="14"/>
                <w:szCs w:val="14"/>
              </w:rPr>
              <w:t>A:</w:t>
            </w:r>
          </w:p>
        </w:tc>
        <w:tc>
          <w:tcPr>
            <w:tcW w:w="1913" w:type="dxa"/>
            <w:vMerge/>
            <w:shd w:val="clear" w:color="auto" w:fill="FABF8F" w:themeFill="accent6" w:themeFillTint="99"/>
            <w:vAlign w:val="center"/>
          </w:tcPr>
          <w:p w:rsidR="007D6ACA" w:rsidRPr="00D16EFE" w:rsidRDefault="007D6ACA" w:rsidP="007D6ACA">
            <w:pPr>
              <w:spacing w:before="60" w:after="60"/>
              <w:jc w:val="center"/>
              <w:rPr>
                <w:rFonts w:asciiTheme="minorHAnsi" w:hAnsiTheme="minorHAnsi" w:cstheme="minorHAnsi"/>
                <w:b/>
                <w:sz w:val="14"/>
                <w:szCs w:val="14"/>
              </w:rPr>
            </w:pPr>
          </w:p>
        </w:tc>
        <w:tc>
          <w:tcPr>
            <w:tcW w:w="1430" w:type="dxa"/>
            <w:gridSpan w:val="3"/>
            <w:vMerge/>
            <w:shd w:val="clear" w:color="auto" w:fill="FABF8F" w:themeFill="accent6" w:themeFillTint="99"/>
          </w:tcPr>
          <w:p w:rsidR="007D6ACA" w:rsidRPr="00D16EFE" w:rsidRDefault="007D6ACA" w:rsidP="007D6ACA">
            <w:pPr>
              <w:spacing w:before="60" w:after="60"/>
              <w:jc w:val="center"/>
              <w:rPr>
                <w:rFonts w:cstheme="minorHAnsi"/>
                <w:b/>
                <w:sz w:val="14"/>
                <w:szCs w:val="14"/>
              </w:rPr>
            </w:pPr>
          </w:p>
        </w:tc>
      </w:tr>
      <w:tr w:rsidR="007D6ACA" w:rsidRPr="00B67222" w:rsidTr="00C93F6E">
        <w:trPr>
          <w:trHeight w:val="232"/>
          <w:jc w:val="center"/>
        </w:trPr>
        <w:tc>
          <w:tcPr>
            <w:tcW w:w="7893" w:type="dxa"/>
            <w:gridSpan w:val="8"/>
            <w:vAlign w:val="center"/>
          </w:tcPr>
          <w:p w:rsidR="007D6ACA" w:rsidRDefault="00C93F6E" w:rsidP="007D6ACA">
            <w:pPr>
              <w:spacing w:before="60" w:after="60"/>
              <w:jc w:val="center"/>
              <w:rPr>
                <w:rFonts w:ascii="Calibri" w:hAnsi="Calibri" w:cstheme="minorHAnsi"/>
                <w:sz w:val="16"/>
                <w:szCs w:val="16"/>
              </w:rPr>
            </w:pPr>
            <w:r w:rsidRPr="00D16EFE">
              <w:rPr>
                <w:rFonts w:asciiTheme="minorHAnsi" w:hAnsiTheme="minorHAnsi" w:cstheme="minorHAnsi"/>
                <w:b/>
                <w:sz w:val="14"/>
                <w:szCs w:val="14"/>
              </w:rPr>
              <w:t>TRAMO</w:t>
            </w:r>
            <w:r>
              <w:rPr>
                <w:rFonts w:asciiTheme="minorHAnsi" w:hAnsiTheme="minorHAnsi" w:cstheme="minorHAnsi"/>
                <w:b/>
                <w:sz w:val="14"/>
                <w:szCs w:val="14"/>
              </w:rPr>
              <w:t>S FIJOS</w:t>
            </w:r>
          </w:p>
        </w:tc>
      </w:tr>
      <w:tr w:rsidR="00AF6FC2" w:rsidRPr="00B67222" w:rsidTr="00AF6FC2">
        <w:trPr>
          <w:trHeight w:val="232"/>
          <w:jc w:val="center"/>
        </w:trPr>
        <w:tc>
          <w:tcPr>
            <w:tcW w:w="611" w:type="dxa"/>
            <w:vMerge w:val="restart"/>
            <w:vAlign w:val="center"/>
          </w:tcPr>
          <w:p w:rsidR="00AF6FC2" w:rsidRPr="00B67222" w:rsidRDefault="00AF6FC2" w:rsidP="00AF6FC2">
            <w:pPr>
              <w:spacing w:before="60" w:after="60"/>
              <w:jc w:val="center"/>
              <w:rPr>
                <w:rFonts w:ascii="Calibri" w:hAnsi="Calibri" w:cstheme="minorHAnsi"/>
                <w:sz w:val="16"/>
                <w:szCs w:val="16"/>
              </w:rPr>
            </w:pPr>
            <w:r w:rsidRPr="00B67222">
              <w:rPr>
                <w:rFonts w:ascii="Calibri" w:hAnsi="Calibri" w:cstheme="minorHAnsi"/>
                <w:sz w:val="16"/>
                <w:szCs w:val="16"/>
              </w:rPr>
              <w:t>1</w:t>
            </w:r>
          </w:p>
        </w:tc>
        <w:tc>
          <w:tcPr>
            <w:tcW w:w="1941" w:type="dxa"/>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Planta Engarrafadora Potosí</w:t>
            </w:r>
          </w:p>
        </w:tc>
        <w:tc>
          <w:tcPr>
            <w:tcW w:w="1998" w:type="dxa"/>
            <w:gridSpan w:val="2"/>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Estación de Servicio Villa Imperial</w:t>
            </w:r>
          </w:p>
        </w:tc>
        <w:tc>
          <w:tcPr>
            <w:tcW w:w="1913" w:type="dxa"/>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Garrafas llenas con GLP</w:t>
            </w:r>
          </w:p>
        </w:tc>
        <w:tc>
          <w:tcPr>
            <w:tcW w:w="1430" w:type="dxa"/>
            <w:gridSpan w:val="3"/>
            <w:vMerge w:val="restart"/>
            <w:vAlign w:val="center"/>
          </w:tcPr>
          <w:p w:rsidR="00AF6FC2" w:rsidRPr="00B67222" w:rsidRDefault="00BE4182" w:rsidP="00BE4182">
            <w:pPr>
              <w:spacing w:before="60" w:after="60"/>
              <w:jc w:val="center"/>
              <w:rPr>
                <w:rFonts w:ascii="Calibri" w:hAnsi="Calibri" w:cstheme="minorHAnsi"/>
                <w:sz w:val="16"/>
                <w:szCs w:val="16"/>
              </w:rPr>
            </w:pPr>
            <w:r>
              <w:rPr>
                <w:rFonts w:ascii="Calibri" w:hAnsi="Calibri" w:cstheme="minorHAnsi"/>
                <w:sz w:val="16"/>
                <w:szCs w:val="16"/>
              </w:rPr>
              <w:t>599</w:t>
            </w:r>
            <w:r w:rsidR="00AF6FC2">
              <w:rPr>
                <w:rFonts w:ascii="Calibri" w:hAnsi="Calibri" w:cstheme="minorHAnsi"/>
                <w:sz w:val="16"/>
                <w:szCs w:val="16"/>
              </w:rPr>
              <w:t>,</w:t>
            </w:r>
            <w:r>
              <w:rPr>
                <w:rFonts w:ascii="Calibri" w:hAnsi="Calibri" w:cstheme="minorHAnsi"/>
                <w:sz w:val="16"/>
                <w:szCs w:val="16"/>
              </w:rPr>
              <w:t>8</w:t>
            </w:r>
            <w:r w:rsidR="00AF6FC2">
              <w:rPr>
                <w:rFonts w:ascii="Calibri" w:hAnsi="Calibri" w:cstheme="minorHAnsi"/>
                <w:sz w:val="16"/>
                <w:szCs w:val="16"/>
              </w:rPr>
              <w:t>0</w:t>
            </w:r>
          </w:p>
        </w:tc>
      </w:tr>
      <w:tr w:rsidR="00AF6FC2" w:rsidRPr="00B67222" w:rsidTr="00AF6FC2">
        <w:trPr>
          <w:trHeight w:val="48"/>
          <w:jc w:val="center"/>
        </w:trPr>
        <w:tc>
          <w:tcPr>
            <w:tcW w:w="611" w:type="dxa"/>
            <w:vMerge/>
            <w:vAlign w:val="center"/>
          </w:tcPr>
          <w:p w:rsidR="00AF6FC2" w:rsidRPr="00B67222" w:rsidRDefault="00AF6FC2" w:rsidP="00AF6FC2">
            <w:pPr>
              <w:spacing w:before="60" w:after="60"/>
              <w:jc w:val="center"/>
              <w:rPr>
                <w:rFonts w:ascii="Calibri" w:hAnsi="Calibri" w:cstheme="minorHAnsi"/>
                <w:sz w:val="16"/>
                <w:szCs w:val="16"/>
              </w:rPr>
            </w:pPr>
          </w:p>
        </w:tc>
        <w:tc>
          <w:tcPr>
            <w:tcW w:w="1941" w:type="dxa"/>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Estación de Servicio Villa Imperial</w:t>
            </w:r>
          </w:p>
        </w:tc>
        <w:tc>
          <w:tcPr>
            <w:tcW w:w="1998" w:type="dxa"/>
            <w:gridSpan w:val="2"/>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Planta Engarrafadora de GLP Potosí</w:t>
            </w:r>
          </w:p>
        </w:tc>
        <w:tc>
          <w:tcPr>
            <w:tcW w:w="1913" w:type="dxa"/>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Garrafas vacías (sin GLP)</w:t>
            </w:r>
          </w:p>
        </w:tc>
        <w:tc>
          <w:tcPr>
            <w:tcW w:w="1430" w:type="dxa"/>
            <w:gridSpan w:val="3"/>
            <w:vMerge/>
            <w:vAlign w:val="center"/>
          </w:tcPr>
          <w:p w:rsidR="00AF6FC2" w:rsidRPr="00B67222" w:rsidRDefault="00AF6FC2" w:rsidP="00AF6FC2">
            <w:pPr>
              <w:jc w:val="center"/>
              <w:rPr>
                <w:rFonts w:ascii="Calibri" w:hAnsi="Calibri"/>
                <w:sz w:val="16"/>
                <w:szCs w:val="16"/>
              </w:rPr>
            </w:pPr>
          </w:p>
        </w:tc>
      </w:tr>
      <w:tr w:rsidR="00AF6FC2" w:rsidRPr="00B67222" w:rsidTr="00AF6FC2">
        <w:trPr>
          <w:trHeight w:val="48"/>
          <w:jc w:val="center"/>
        </w:trPr>
        <w:tc>
          <w:tcPr>
            <w:tcW w:w="611" w:type="dxa"/>
            <w:vMerge w:val="restart"/>
            <w:vAlign w:val="center"/>
          </w:tcPr>
          <w:p w:rsidR="00AF6FC2" w:rsidRPr="00B67222" w:rsidRDefault="00AF6FC2" w:rsidP="00AF6FC2">
            <w:pPr>
              <w:spacing w:before="60" w:after="60"/>
              <w:jc w:val="center"/>
              <w:rPr>
                <w:rFonts w:ascii="Calibri" w:hAnsi="Calibri" w:cstheme="minorHAnsi"/>
                <w:sz w:val="16"/>
                <w:szCs w:val="16"/>
              </w:rPr>
            </w:pPr>
            <w:r>
              <w:rPr>
                <w:rFonts w:ascii="Calibri" w:hAnsi="Calibri" w:cstheme="minorHAnsi"/>
                <w:sz w:val="16"/>
                <w:szCs w:val="16"/>
              </w:rPr>
              <w:t>2</w:t>
            </w:r>
          </w:p>
        </w:tc>
        <w:tc>
          <w:tcPr>
            <w:tcW w:w="1941" w:type="dxa"/>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Planta Engarrafadora Potosí</w:t>
            </w:r>
          </w:p>
        </w:tc>
        <w:tc>
          <w:tcPr>
            <w:tcW w:w="1998" w:type="dxa"/>
            <w:gridSpan w:val="2"/>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Estación de Servicio Betanzos</w:t>
            </w:r>
          </w:p>
        </w:tc>
        <w:tc>
          <w:tcPr>
            <w:tcW w:w="1913" w:type="dxa"/>
            <w:vAlign w:val="center"/>
          </w:tcPr>
          <w:p w:rsidR="00AF6FC2" w:rsidRPr="00E3153C" w:rsidRDefault="00AF6FC2" w:rsidP="00AF6FC2">
            <w:pPr>
              <w:spacing w:before="60" w:after="60"/>
              <w:jc w:val="center"/>
              <w:rPr>
                <w:rFonts w:asciiTheme="minorHAnsi" w:hAnsiTheme="minorHAnsi" w:cstheme="minorHAnsi"/>
                <w:sz w:val="16"/>
                <w:szCs w:val="16"/>
              </w:rPr>
            </w:pPr>
            <w:r w:rsidRPr="00E3153C">
              <w:rPr>
                <w:rFonts w:asciiTheme="minorHAnsi" w:hAnsiTheme="minorHAnsi" w:cstheme="minorHAnsi"/>
                <w:sz w:val="16"/>
                <w:szCs w:val="16"/>
              </w:rPr>
              <w:t>Garrafas llenas con GLP</w:t>
            </w:r>
          </w:p>
        </w:tc>
        <w:tc>
          <w:tcPr>
            <w:tcW w:w="1430" w:type="dxa"/>
            <w:gridSpan w:val="3"/>
            <w:vMerge w:val="restart"/>
            <w:vAlign w:val="center"/>
          </w:tcPr>
          <w:p w:rsidR="00AF6FC2" w:rsidRPr="00B67222" w:rsidRDefault="00BE4182" w:rsidP="00BE4182">
            <w:pPr>
              <w:jc w:val="center"/>
              <w:rPr>
                <w:rFonts w:ascii="Calibri" w:hAnsi="Calibri"/>
                <w:sz w:val="16"/>
                <w:szCs w:val="16"/>
              </w:rPr>
            </w:pPr>
            <w:r>
              <w:rPr>
                <w:rFonts w:ascii="Calibri" w:hAnsi="Calibri"/>
                <w:sz w:val="16"/>
                <w:szCs w:val="16"/>
              </w:rPr>
              <w:t>899</w:t>
            </w:r>
            <w:r w:rsidR="00AF6FC2">
              <w:rPr>
                <w:rFonts w:ascii="Calibri" w:hAnsi="Calibri"/>
                <w:sz w:val="16"/>
                <w:szCs w:val="16"/>
              </w:rPr>
              <w:t>,</w:t>
            </w:r>
            <w:r>
              <w:rPr>
                <w:rFonts w:ascii="Calibri" w:hAnsi="Calibri"/>
                <w:sz w:val="16"/>
                <w:szCs w:val="16"/>
              </w:rPr>
              <w:t>8</w:t>
            </w:r>
            <w:r w:rsidR="00AF6FC2">
              <w:rPr>
                <w:rFonts w:ascii="Calibri" w:hAnsi="Calibri"/>
                <w:sz w:val="16"/>
                <w:szCs w:val="16"/>
              </w:rPr>
              <w:t>0</w:t>
            </w:r>
          </w:p>
        </w:tc>
      </w:tr>
      <w:tr w:rsidR="00AF6FC2" w:rsidRPr="00B67222" w:rsidTr="00AF6FC2">
        <w:trPr>
          <w:trHeight w:val="48"/>
          <w:jc w:val="center"/>
        </w:trPr>
        <w:tc>
          <w:tcPr>
            <w:tcW w:w="611" w:type="dxa"/>
            <w:vMerge/>
            <w:vAlign w:val="center"/>
          </w:tcPr>
          <w:p w:rsidR="00AF6FC2" w:rsidRPr="00B67222" w:rsidRDefault="00AF6FC2" w:rsidP="00AF6FC2">
            <w:pPr>
              <w:spacing w:before="60" w:after="60"/>
              <w:jc w:val="center"/>
              <w:rPr>
                <w:rFonts w:ascii="Calibri" w:hAnsi="Calibri" w:cstheme="minorHAnsi"/>
                <w:sz w:val="16"/>
                <w:szCs w:val="16"/>
              </w:rPr>
            </w:pPr>
          </w:p>
        </w:tc>
        <w:tc>
          <w:tcPr>
            <w:tcW w:w="1941" w:type="dxa"/>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Estación de Servicio Betanzos</w:t>
            </w:r>
          </w:p>
        </w:tc>
        <w:tc>
          <w:tcPr>
            <w:tcW w:w="1998" w:type="dxa"/>
            <w:gridSpan w:val="2"/>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Planta Engarrafadora de GLP Potosí</w:t>
            </w:r>
          </w:p>
        </w:tc>
        <w:tc>
          <w:tcPr>
            <w:tcW w:w="1913" w:type="dxa"/>
            <w:vAlign w:val="center"/>
          </w:tcPr>
          <w:p w:rsidR="00AF6FC2" w:rsidRPr="00E3153C" w:rsidRDefault="00AF6FC2" w:rsidP="00AF6FC2">
            <w:pPr>
              <w:spacing w:before="60" w:after="60"/>
              <w:jc w:val="center"/>
              <w:rPr>
                <w:rFonts w:asciiTheme="minorHAnsi" w:hAnsiTheme="minorHAnsi" w:cstheme="minorHAnsi"/>
                <w:sz w:val="16"/>
                <w:szCs w:val="16"/>
              </w:rPr>
            </w:pPr>
            <w:r w:rsidRPr="00E3153C">
              <w:rPr>
                <w:rFonts w:asciiTheme="minorHAnsi" w:hAnsiTheme="minorHAnsi" w:cstheme="minorHAnsi"/>
                <w:sz w:val="16"/>
                <w:szCs w:val="16"/>
              </w:rPr>
              <w:t>Garrafas vacías (sin GLP)</w:t>
            </w:r>
          </w:p>
        </w:tc>
        <w:tc>
          <w:tcPr>
            <w:tcW w:w="1430" w:type="dxa"/>
            <w:gridSpan w:val="3"/>
            <w:vMerge/>
            <w:vAlign w:val="center"/>
          </w:tcPr>
          <w:p w:rsidR="00AF6FC2" w:rsidRPr="00B67222" w:rsidRDefault="00AF6FC2" w:rsidP="00AF6FC2">
            <w:pPr>
              <w:jc w:val="center"/>
              <w:rPr>
                <w:rFonts w:ascii="Calibri" w:hAnsi="Calibri"/>
                <w:sz w:val="16"/>
                <w:szCs w:val="16"/>
              </w:rPr>
            </w:pPr>
          </w:p>
        </w:tc>
      </w:tr>
      <w:tr w:rsidR="00AF6FC2" w:rsidRPr="00B67222" w:rsidTr="00AF6FC2">
        <w:trPr>
          <w:trHeight w:val="48"/>
          <w:jc w:val="center"/>
        </w:trPr>
        <w:tc>
          <w:tcPr>
            <w:tcW w:w="611" w:type="dxa"/>
            <w:vMerge w:val="restart"/>
            <w:vAlign w:val="center"/>
          </w:tcPr>
          <w:p w:rsidR="00AF6FC2" w:rsidRPr="00B67222" w:rsidRDefault="00AF6FC2" w:rsidP="00AF6FC2">
            <w:pPr>
              <w:spacing w:before="60" w:after="60"/>
              <w:jc w:val="center"/>
              <w:rPr>
                <w:rFonts w:ascii="Calibri" w:hAnsi="Calibri" w:cstheme="minorHAnsi"/>
                <w:sz w:val="16"/>
                <w:szCs w:val="16"/>
              </w:rPr>
            </w:pPr>
            <w:r>
              <w:rPr>
                <w:rFonts w:ascii="Calibri" w:hAnsi="Calibri" w:cstheme="minorHAnsi"/>
                <w:sz w:val="16"/>
                <w:szCs w:val="16"/>
              </w:rPr>
              <w:t>3</w:t>
            </w:r>
          </w:p>
        </w:tc>
        <w:tc>
          <w:tcPr>
            <w:tcW w:w="1941" w:type="dxa"/>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 xml:space="preserve">Planta Engarrafadora </w:t>
            </w:r>
            <w:proofErr w:type="spellStart"/>
            <w:r w:rsidRPr="00E3153C">
              <w:rPr>
                <w:rFonts w:asciiTheme="minorHAnsi" w:hAnsiTheme="minorHAnsi" w:cstheme="minorHAnsi"/>
                <w:sz w:val="16"/>
                <w:szCs w:val="16"/>
              </w:rPr>
              <w:t>Villazón</w:t>
            </w:r>
            <w:proofErr w:type="spellEnd"/>
          </w:p>
        </w:tc>
        <w:tc>
          <w:tcPr>
            <w:tcW w:w="1998" w:type="dxa"/>
            <w:gridSpan w:val="2"/>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Estación de Servicio Antofagasta</w:t>
            </w:r>
          </w:p>
        </w:tc>
        <w:tc>
          <w:tcPr>
            <w:tcW w:w="1913" w:type="dxa"/>
            <w:vAlign w:val="center"/>
          </w:tcPr>
          <w:p w:rsidR="00AF6FC2" w:rsidRPr="00E3153C" w:rsidRDefault="00AF6FC2" w:rsidP="00AF6FC2">
            <w:pPr>
              <w:spacing w:before="60" w:after="60"/>
              <w:jc w:val="center"/>
              <w:rPr>
                <w:rFonts w:asciiTheme="minorHAnsi" w:hAnsiTheme="minorHAnsi" w:cstheme="minorHAnsi"/>
                <w:sz w:val="16"/>
                <w:szCs w:val="16"/>
              </w:rPr>
            </w:pPr>
            <w:r w:rsidRPr="00E3153C">
              <w:rPr>
                <w:rFonts w:asciiTheme="minorHAnsi" w:hAnsiTheme="minorHAnsi" w:cstheme="minorHAnsi"/>
                <w:sz w:val="16"/>
                <w:szCs w:val="16"/>
              </w:rPr>
              <w:t>Garrafas llenas con GLP</w:t>
            </w:r>
          </w:p>
        </w:tc>
        <w:tc>
          <w:tcPr>
            <w:tcW w:w="1430" w:type="dxa"/>
            <w:gridSpan w:val="3"/>
            <w:vMerge w:val="restart"/>
            <w:vAlign w:val="center"/>
          </w:tcPr>
          <w:p w:rsidR="00AF6FC2" w:rsidRPr="00B67222" w:rsidRDefault="00BE4182" w:rsidP="00AF6FC2">
            <w:pPr>
              <w:jc w:val="center"/>
              <w:rPr>
                <w:rFonts w:ascii="Calibri" w:hAnsi="Calibri"/>
                <w:sz w:val="16"/>
                <w:szCs w:val="16"/>
              </w:rPr>
            </w:pPr>
            <w:r>
              <w:rPr>
                <w:rFonts w:ascii="Calibri" w:hAnsi="Calibri" w:cstheme="minorHAnsi"/>
                <w:sz w:val="16"/>
                <w:szCs w:val="16"/>
              </w:rPr>
              <w:t>599,80</w:t>
            </w:r>
          </w:p>
        </w:tc>
      </w:tr>
      <w:tr w:rsidR="00AF6FC2" w:rsidRPr="00B67222" w:rsidTr="00C93F6E">
        <w:trPr>
          <w:trHeight w:val="48"/>
          <w:jc w:val="center"/>
        </w:trPr>
        <w:tc>
          <w:tcPr>
            <w:tcW w:w="611" w:type="dxa"/>
            <w:vMerge/>
            <w:vAlign w:val="center"/>
          </w:tcPr>
          <w:p w:rsidR="00AF6FC2" w:rsidRPr="00B67222" w:rsidRDefault="00AF6FC2" w:rsidP="00AF6FC2">
            <w:pPr>
              <w:spacing w:before="60" w:after="60"/>
              <w:jc w:val="center"/>
              <w:rPr>
                <w:rFonts w:ascii="Calibri" w:hAnsi="Calibri" w:cstheme="minorHAnsi"/>
                <w:sz w:val="16"/>
                <w:szCs w:val="16"/>
              </w:rPr>
            </w:pPr>
          </w:p>
        </w:tc>
        <w:tc>
          <w:tcPr>
            <w:tcW w:w="1941" w:type="dxa"/>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Estación de Servicio Antofagasta</w:t>
            </w:r>
          </w:p>
        </w:tc>
        <w:tc>
          <w:tcPr>
            <w:tcW w:w="1998" w:type="dxa"/>
            <w:gridSpan w:val="2"/>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 xml:space="preserve">Planta Engarrafadora de GLP </w:t>
            </w:r>
            <w:proofErr w:type="spellStart"/>
            <w:r w:rsidRPr="00E3153C">
              <w:rPr>
                <w:rFonts w:asciiTheme="minorHAnsi" w:hAnsiTheme="minorHAnsi" w:cstheme="minorHAnsi"/>
                <w:sz w:val="16"/>
                <w:szCs w:val="16"/>
              </w:rPr>
              <w:t>Villazón</w:t>
            </w:r>
            <w:proofErr w:type="spellEnd"/>
          </w:p>
        </w:tc>
        <w:tc>
          <w:tcPr>
            <w:tcW w:w="1913" w:type="dxa"/>
            <w:vAlign w:val="center"/>
          </w:tcPr>
          <w:p w:rsidR="00AF6FC2" w:rsidRPr="00E3153C" w:rsidRDefault="00AF6FC2" w:rsidP="00AF6FC2">
            <w:pPr>
              <w:spacing w:before="60" w:after="60"/>
              <w:jc w:val="center"/>
              <w:rPr>
                <w:rFonts w:asciiTheme="minorHAnsi" w:hAnsiTheme="minorHAnsi" w:cstheme="minorHAnsi"/>
                <w:sz w:val="16"/>
                <w:szCs w:val="16"/>
              </w:rPr>
            </w:pPr>
            <w:r w:rsidRPr="00E3153C">
              <w:rPr>
                <w:rFonts w:asciiTheme="minorHAnsi" w:hAnsiTheme="minorHAnsi" w:cstheme="minorHAnsi"/>
                <w:sz w:val="16"/>
                <w:szCs w:val="16"/>
              </w:rPr>
              <w:t>Garrafas vacías (sin GLP)</w:t>
            </w:r>
          </w:p>
        </w:tc>
        <w:tc>
          <w:tcPr>
            <w:tcW w:w="1430" w:type="dxa"/>
            <w:gridSpan w:val="3"/>
            <w:vMerge/>
          </w:tcPr>
          <w:p w:rsidR="00AF6FC2" w:rsidRPr="00B67222" w:rsidRDefault="00AF6FC2" w:rsidP="00AF6FC2">
            <w:pPr>
              <w:jc w:val="center"/>
              <w:rPr>
                <w:rFonts w:ascii="Calibri" w:hAnsi="Calibri"/>
                <w:sz w:val="16"/>
                <w:szCs w:val="16"/>
              </w:rPr>
            </w:pPr>
          </w:p>
        </w:tc>
      </w:tr>
      <w:tr w:rsidR="00C93F6E" w:rsidRPr="00B67222" w:rsidTr="00C93F6E">
        <w:trPr>
          <w:gridAfter w:val="1"/>
          <w:wAfter w:w="25" w:type="dxa"/>
          <w:trHeight w:val="216"/>
          <w:jc w:val="center"/>
        </w:trPr>
        <w:tc>
          <w:tcPr>
            <w:tcW w:w="7868" w:type="dxa"/>
            <w:gridSpan w:val="7"/>
            <w:vAlign w:val="center"/>
          </w:tcPr>
          <w:p w:rsidR="00C93F6E" w:rsidRPr="00C93F6E" w:rsidRDefault="00C93F6E" w:rsidP="007D6ACA">
            <w:pPr>
              <w:spacing w:before="60" w:after="60"/>
              <w:jc w:val="center"/>
              <w:rPr>
                <w:rFonts w:asciiTheme="minorHAnsi" w:hAnsiTheme="minorHAnsi" w:cstheme="minorHAnsi"/>
                <w:b/>
                <w:sz w:val="14"/>
                <w:szCs w:val="14"/>
              </w:rPr>
            </w:pPr>
            <w:r w:rsidRPr="00C93F6E">
              <w:rPr>
                <w:rFonts w:asciiTheme="minorHAnsi" w:hAnsiTheme="minorHAnsi" w:cstheme="minorHAnsi"/>
                <w:b/>
                <w:sz w:val="14"/>
                <w:szCs w:val="14"/>
              </w:rPr>
              <w:t>TRAMOS EVENTUALES</w:t>
            </w:r>
          </w:p>
        </w:tc>
      </w:tr>
      <w:tr w:rsidR="00AF6FC2" w:rsidRPr="00B67222" w:rsidTr="00C93F6E">
        <w:trPr>
          <w:gridAfter w:val="1"/>
          <w:wAfter w:w="25" w:type="dxa"/>
          <w:trHeight w:val="216"/>
          <w:jc w:val="center"/>
        </w:trPr>
        <w:tc>
          <w:tcPr>
            <w:tcW w:w="611" w:type="dxa"/>
            <w:vMerge w:val="restart"/>
            <w:vAlign w:val="center"/>
          </w:tcPr>
          <w:p w:rsidR="00AF6FC2" w:rsidRPr="00B67222" w:rsidRDefault="00AF6FC2" w:rsidP="00AF6FC2">
            <w:pPr>
              <w:spacing w:before="60" w:after="60"/>
              <w:jc w:val="center"/>
              <w:rPr>
                <w:rFonts w:ascii="Calibri" w:hAnsi="Calibri" w:cstheme="minorHAnsi"/>
                <w:sz w:val="16"/>
                <w:szCs w:val="16"/>
              </w:rPr>
            </w:pPr>
            <w:r w:rsidRPr="00B67222">
              <w:rPr>
                <w:rFonts w:ascii="Calibri" w:hAnsi="Calibri" w:cstheme="minorHAnsi"/>
                <w:sz w:val="16"/>
                <w:szCs w:val="16"/>
              </w:rPr>
              <w:t>1</w:t>
            </w:r>
          </w:p>
        </w:tc>
        <w:tc>
          <w:tcPr>
            <w:tcW w:w="1941" w:type="dxa"/>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Planta Engarrafadora de GLP Uyuni</w:t>
            </w:r>
          </w:p>
        </w:tc>
        <w:tc>
          <w:tcPr>
            <w:tcW w:w="1991" w:type="dxa"/>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Estación de Servicio Uyuni</w:t>
            </w:r>
          </w:p>
        </w:tc>
        <w:tc>
          <w:tcPr>
            <w:tcW w:w="1930" w:type="dxa"/>
            <w:gridSpan w:val="3"/>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Garrafas llenas con GLP</w:t>
            </w:r>
          </w:p>
        </w:tc>
        <w:tc>
          <w:tcPr>
            <w:tcW w:w="1395" w:type="dxa"/>
            <w:vMerge w:val="restart"/>
          </w:tcPr>
          <w:p w:rsidR="00AF6FC2" w:rsidRDefault="00AF6FC2" w:rsidP="00AF6FC2">
            <w:pPr>
              <w:spacing w:before="60" w:after="60"/>
              <w:jc w:val="center"/>
              <w:rPr>
                <w:rFonts w:ascii="Calibri" w:hAnsi="Calibri" w:cstheme="minorHAnsi"/>
                <w:sz w:val="16"/>
                <w:szCs w:val="16"/>
              </w:rPr>
            </w:pPr>
          </w:p>
          <w:p w:rsidR="00AF6FC2" w:rsidRPr="00B67222" w:rsidRDefault="00BE4182" w:rsidP="00AF6FC2">
            <w:pPr>
              <w:spacing w:before="60" w:after="60"/>
              <w:jc w:val="center"/>
              <w:rPr>
                <w:rFonts w:ascii="Calibri" w:hAnsi="Calibri" w:cstheme="minorHAnsi"/>
                <w:sz w:val="16"/>
                <w:szCs w:val="16"/>
              </w:rPr>
            </w:pPr>
            <w:r>
              <w:rPr>
                <w:rFonts w:ascii="Calibri" w:hAnsi="Calibri" w:cstheme="minorHAnsi"/>
                <w:sz w:val="16"/>
                <w:szCs w:val="16"/>
              </w:rPr>
              <w:t>599,80</w:t>
            </w:r>
          </w:p>
        </w:tc>
      </w:tr>
      <w:tr w:rsidR="00AF6FC2" w:rsidRPr="00B67222" w:rsidTr="00C93F6E">
        <w:trPr>
          <w:gridAfter w:val="1"/>
          <w:wAfter w:w="25" w:type="dxa"/>
          <w:trHeight w:val="45"/>
          <w:jc w:val="center"/>
        </w:trPr>
        <w:tc>
          <w:tcPr>
            <w:tcW w:w="611" w:type="dxa"/>
            <w:vMerge/>
            <w:vAlign w:val="center"/>
          </w:tcPr>
          <w:p w:rsidR="00AF6FC2" w:rsidRPr="00B67222" w:rsidRDefault="00AF6FC2" w:rsidP="00AF6FC2">
            <w:pPr>
              <w:spacing w:before="60" w:after="60"/>
              <w:jc w:val="center"/>
              <w:rPr>
                <w:rFonts w:ascii="Calibri" w:hAnsi="Calibri" w:cstheme="minorHAnsi"/>
                <w:sz w:val="16"/>
                <w:szCs w:val="16"/>
              </w:rPr>
            </w:pPr>
          </w:p>
        </w:tc>
        <w:tc>
          <w:tcPr>
            <w:tcW w:w="1941" w:type="dxa"/>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Estación de Servicio Uyuni</w:t>
            </w:r>
          </w:p>
        </w:tc>
        <w:tc>
          <w:tcPr>
            <w:tcW w:w="1991" w:type="dxa"/>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Planta Engarrafadora de GLP Uyuni</w:t>
            </w:r>
          </w:p>
        </w:tc>
        <w:tc>
          <w:tcPr>
            <w:tcW w:w="1930" w:type="dxa"/>
            <w:gridSpan w:val="3"/>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Garrafas vacías (sin GLP)</w:t>
            </w:r>
          </w:p>
        </w:tc>
        <w:tc>
          <w:tcPr>
            <w:tcW w:w="1395" w:type="dxa"/>
            <w:vMerge/>
          </w:tcPr>
          <w:p w:rsidR="00AF6FC2" w:rsidRPr="00B67222" w:rsidRDefault="00AF6FC2" w:rsidP="00AF6FC2">
            <w:pPr>
              <w:jc w:val="center"/>
              <w:rPr>
                <w:rFonts w:ascii="Calibri" w:hAnsi="Calibri" w:cstheme="minorHAnsi"/>
                <w:sz w:val="16"/>
                <w:szCs w:val="16"/>
              </w:rPr>
            </w:pPr>
          </w:p>
        </w:tc>
      </w:tr>
      <w:tr w:rsidR="00AF6FC2" w:rsidRPr="00B67222" w:rsidTr="00C93F6E">
        <w:trPr>
          <w:gridAfter w:val="1"/>
          <w:wAfter w:w="25" w:type="dxa"/>
          <w:trHeight w:val="22"/>
          <w:jc w:val="center"/>
        </w:trPr>
        <w:tc>
          <w:tcPr>
            <w:tcW w:w="611" w:type="dxa"/>
            <w:vMerge w:val="restart"/>
            <w:vAlign w:val="center"/>
          </w:tcPr>
          <w:p w:rsidR="00AF6FC2" w:rsidRPr="00B67222" w:rsidRDefault="00AF6FC2" w:rsidP="00AF6FC2">
            <w:pPr>
              <w:spacing w:before="60" w:after="60"/>
              <w:jc w:val="center"/>
              <w:rPr>
                <w:rFonts w:ascii="Calibri" w:hAnsi="Calibri" w:cstheme="minorHAnsi"/>
                <w:sz w:val="16"/>
                <w:szCs w:val="16"/>
              </w:rPr>
            </w:pPr>
            <w:r w:rsidRPr="00B67222">
              <w:rPr>
                <w:rFonts w:ascii="Calibri" w:hAnsi="Calibri" w:cstheme="minorHAnsi"/>
                <w:sz w:val="16"/>
                <w:szCs w:val="16"/>
              </w:rPr>
              <w:t>2</w:t>
            </w:r>
          </w:p>
        </w:tc>
        <w:tc>
          <w:tcPr>
            <w:tcW w:w="1941" w:type="dxa"/>
            <w:vAlign w:val="center"/>
          </w:tcPr>
          <w:p w:rsidR="00AF6FC2" w:rsidRPr="00E3153C" w:rsidRDefault="00AF6FC2" w:rsidP="00AF6FC2">
            <w:pPr>
              <w:spacing w:before="60" w:after="60"/>
              <w:rPr>
                <w:rFonts w:asciiTheme="minorHAnsi" w:hAnsiTheme="minorHAnsi" w:cstheme="minorHAnsi"/>
                <w:color w:val="FF0000"/>
                <w:sz w:val="16"/>
                <w:szCs w:val="16"/>
              </w:rPr>
            </w:pPr>
            <w:r w:rsidRPr="00E3153C">
              <w:rPr>
                <w:rFonts w:asciiTheme="minorHAnsi" w:hAnsiTheme="minorHAnsi" w:cstheme="minorHAnsi"/>
                <w:sz w:val="16"/>
                <w:szCs w:val="16"/>
              </w:rPr>
              <w:t>Planta Engarrafadora de GLP Potosí</w:t>
            </w:r>
          </w:p>
        </w:tc>
        <w:tc>
          <w:tcPr>
            <w:tcW w:w="1991" w:type="dxa"/>
            <w:vAlign w:val="center"/>
          </w:tcPr>
          <w:p w:rsidR="00AF6FC2" w:rsidRPr="00E3153C" w:rsidRDefault="00AF6FC2" w:rsidP="00AF6FC2">
            <w:pPr>
              <w:spacing w:before="60" w:after="60"/>
              <w:rPr>
                <w:rFonts w:asciiTheme="minorHAnsi" w:hAnsiTheme="minorHAnsi" w:cstheme="minorHAnsi"/>
                <w:color w:val="FF0000"/>
                <w:sz w:val="16"/>
                <w:szCs w:val="16"/>
              </w:rPr>
            </w:pPr>
            <w:r w:rsidRPr="00E3153C">
              <w:rPr>
                <w:rFonts w:asciiTheme="minorHAnsi" w:hAnsiTheme="minorHAnsi" w:cstheme="minorHAnsi"/>
                <w:sz w:val="16"/>
                <w:szCs w:val="16"/>
              </w:rPr>
              <w:t>Estación de Servicio Terminal de Buses</w:t>
            </w:r>
          </w:p>
        </w:tc>
        <w:tc>
          <w:tcPr>
            <w:tcW w:w="1930" w:type="dxa"/>
            <w:gridSpan w:val="3"/>
            <w:vAlign w:val="center"/>
          </w:tcPr>
          <w:p w:rsidR="00AF6FC2" w:rsidRPr="00E3153C" w:rsidRDefault="00AF6FC2" w:rsidP="00AF6FC2">
            <w:pPr>
              <w:spacing w:before="60" w:after="60"/>
              <w:jc w:val="center"/>
              <w:rPr>
                <w:rFonts w:asciiTheme="minorHAnsi" w:hAnsiTheme="minorHAnsi" w:cstheme="minorHAnsi"/>
                <w:sz w:val="16"/>
                <w:szCs w:val="16"/>
              </w:rPr>
            </w:pPr>
            <w:r w:rsidRPr="00E3153C">
              <w:rPr>
                <w:rFonts w:asciiTheme="minorHAnsi" w:hAnsiTheme="minorHAnsi" w:cstheme="minorHAnsi"/>
                <w:sz w:val="16"/>
                <w:szCs w:val="16"/>
              </w:rPr>
              <w:t>Garrafas llenas con GLP</w:t>
            </w:r>
          </w:p>
        </w:tc>
        <w:tc>
          <w:tcPr>
            <w:tcW w:w="1395" w:type="dxa"/>
            <w:vMerge w:val="restart"/>
          </w:tcPr>
          <w:p w:rsidR="00AF6FC2" w:rsidRDefault="00AF6FC2" w:rsidP="00AF6FC2">
            <w:pPr>
              <w:jc w:val="center"/>
              <w:rPr>
                <w:rFonts w:ascii="Calibri" w:hAnsi="Calibri" w:cstheme="minorHAnsi"/>
                <w:sz w:val="16"/>
                <w:szCs w:val="16"/>
              </w:rPr>
            </w:pPr>
          </w:p>
          <w:p w:rsidR="00AF6FC2" w:rsidRDefault="00AF6FC2" w:rsidP="00AF6FC2">
            <w:pPr>
              <w:jc w:val="center"/>
              <w:rPr>
                <w:rFonts w:ascii="Calibri" w:hAnsi="Calibri" w:cstheme="minorHAnsi"/>
                <w:sz w:val="16"/>
                <w:szCs w:val="16"/>
              </w:rPr>
            </w:pPr>
          </w:p>
          <w:p w:rsidR="00AF6FC2" w:rsidRPr="00B67222" w:rsidRDefault="00BE4182" w:rsidP="00AF6FC2">
            <w:pPr>
              <w:jc w:val="center"/>
              <w:rPr>
                <w:rFonts w:ascii="Calibri" w:hAnsi="Calibri" w:cstheme="minorHAnsi"/>
                <w:sz w:val="16"/>
                <w:szCs w:val="16"/>
              </w:rPr>
            </w:pPr>
            <w:r>
              <w:rPr>
                <w:rFonts w:ascii="Calibri" w:hAnsi="Calibri" w:cstheme="minorHAnsi"/>
                <w:sz w:val="16"/>
                <w:szCs w:val="16"/>
              </w:rPr>
              <w:t>599,80</w:t>
            </w:r>
          </w:p>
        </w:tc>
      </w:tr>
      <w:tr w:rsidR="00AF6FC2" w:rsidRPr="00B67222" w:rsidTr="00C93F6E">
        <w:trPr>
          <w:gridAfter w:val="1"/>
          <w:wAfter w:w="25" w:type="dxa"/>
          <w:trHeight w:val="22"/>
          <w:jc w:val="center"/>
        </w:trPr>
        <w:tc>
          <w:tcPr>
            <w:tcW w:w="611" w:type="dxa"/>
            <w:vMerge/>
            <w:vAlign w:val="center"/>
          </w:tcPr>
          <w:p w:rsidR="00AF6FC2" w:rsidRPr="00B67222" w:rsidRDefault="00AF6FC2" w:rsidP="00AF6FC2">
            <w:pPr>
              <w:spacing w:before="60" w:after="60"/>
              <w:jc w:val="center"/>
              <w:rPr>
                <w:rFonts w:ascii="Calibri" w:hAnsi="Calibri" w:cstheme="minorHAnsi"/>
                <w:sz w:val="16"/>
                <w:szCs w:val="16"/>
              </w:rPr>
            </w:pPr>
          </w:p>
        </w:tc>
        <w:tc>
          <w:tcPr>
            <w:tcW w:w="1941" w:type="dxa"/>
            <w:vAlign w:val="center"/>
          </w:tcPr>
          <w:p w:rsidR="00AF6FC2" w:rsidRPr="00E3153C" w:rsidRDefault="00AF6FC2" w:rsidP="00AF6FC2">
            <w:pPr>
              <w:spacing w:before="60" w:after="60"/>
              <w:rPr>
                <w:rFonts w:asciiTheme="minorHAnsi" w:hAnsiTheme="minorHAnsi" w:cstheme="minorHAnsi"/>
                <w:color w:val="FF0000"/>
                <w:sz w:val="16"/>
                <w:szCs w:val="16"/>
              </w:rPr>
            </w:pPr>
            <w:r w:rsidRPr="00E3153C">
              <w:rPr>
                <w:rFonts w:asciiTheme="minorHAnsi" w:hAnsiTheme="minorHAnsi" w:cstheme="minorHAnsi"/>
                <w:sz w:val="16"/>
                <w:szCs w:val="16"/>
              </w:rPr>
              <w:t>Estación de Servicio Terminal de buses</w:t>
            </w:r>
          </w:p>
        </w:tc>
        <w:tc>
          <w:tcPr>
            <w:tcW w:w="1991" w:type="dxa"/>
            <w:vAlign w:val="center"/>
          </w:tcPr>
          <w:p w:rsidR="00AF6FC2" w:rsidRPr="00E3153C" w:rsidRDefault="00AF6FC2" w:rsidP="00AF6FC2">
            <w:pPr>
              <w:spacing w:before="60" w:after="60"/>
              <w:rPr>
                <w:rFonts w:asciiTheme="minorHAnsi" w:hAnsiTheme="minorHAnsi" w:cstheme="minorHAnsi"/>
                <w:color w:val="FF0000"/>
                <w:sz w:val="16"/>
                <w:szCs w:val="16"/>
              </w:rPr>
            </w:pPr>
            <w:r w:rsidRPr="00E3153C">
              <w:rPr>
                <w:rFonts w:asciiTheme="minorHAnsi" w:hAnsiTheme="minorHAnsi" w:cstheme="minorHAnsi"/>
                <w:sz w:val="16"/>
                <w:szCs w:val="16"/>
              </w:rPr>
              <w:t>Planta Engarrafadora de GLP Potosí</w:t>
            </w:r>
          </w:p>
        </w:tc>
        <w:tc>
          <w:tcPr>
            <w:tcW w:w="1930" w:type="dxa"/>
            <w:gridSpan w:val="3"/>
            <w:vAlign w:val="center"/>
          </w:tcPr>
          <w:p w:rsidR="00AF6FC2" w:rsidRPr="00E3153C" w:rsidRDefault="00AF6FC2" w:rsidP="00AF6FC2">
            <w:pPr>
              <w:spacing w:before="60" w:after="60"/>
              <w:jc w:val="center"/>
              <w:rPr>
                <w:rFonts w:asciiTheme="minorHAnsi" w:hAnsiTheme="minorHAnsi" w:cstheme="minorHAnsi"/>
                <w:sz w:val="16"/>
                <w:szCs w:val="16"/>
              </w:rPr>
            </w:pPr>
            <w:r w:rsidRPr="00E3153C">
              <w:rPr>
                <w:rFonts w:asciiTheme="minorHAnsi" w:hAnsiTheme="minorHAnsi" w:cstheme="minorHAnsi"/>
                <w:sz w:val="16"/>
                <w:szCs w:val="16"/>
              </w:rPr>
              <w:t>Garrafas vacías (sin GLP)</w:t>
            </w:r>
          </w:p>
        </w:tc>
        <w:tc>
          <w:tcPr>
            <w:tcW w:w="1395" w:type="dxa"/>
            <w:vMerge/>
          </w:tcPr>
          <w:p w:rsidR="00AF6FC2" w:rsidRPr="00B67222" w:rsidRDefault="00AF6FC2" w:rsidP="00AF6FC2">
            <w:pPr>
              <w:jc w:val="center"/>
              <w:rPr>
                <w:rFonts w:ascii="Calibri" w:hAnsi="Calibri" w:cstheme="minorHAnsi"/>
                <w:sz w:val="16"/>
                <w:szCs w:val="16"/>
              </w:rPr>
            </w:pPr>
          </w:p>
        </w:tc>
      </w:tr>
    </w:tbl>
    <w:p w:rsidR="007D6ACA" w:rsidRDefault="007D6ACA" w:rsidP="007D6ACA">
      <w:pPr>
        <w:jc w:val="both"/>
        <w:rPr>
          <w:rFonts w:ascii="Calibri" w:hAnsi="Calibri" w:cs="Arial"/>
          <w:b/>
        </w:rPr>
      </w:pPr>
      <w:r>
        <w:rPr>
          <w:rFonts w:ascii="Calibri" w:hAnsi="Calibri" w:cs="Arial"/>
          <w:b/>
        </w:rPr>
        <w:t xml:space="preserve">                          </w:t>
      </w:r>
    </w:p>
    <w:p w:rsidR="007D6ACA" w:rsidRPr="00BE4182" w:rsidRDefault="007D6ACA" w:rsidP="00BE4182">
      <w:pPr>
        <w:ind w:firstLine="708"/>
        <w:rPr>
          <w:rFonts w:asciiTheme="minorHAnsi" w:hAnsiTheme="minorHAnsi" w:cstheme="minorHAnsi"/>
          <w:b/>
          <w:sz w:val="16"/>
          <w:szCs w:val="16"/>
        </w:rPr>
      </w:pPr>
      <w:r w:rsidRPr="00BE4182">
        <w:rPr>
          <w:rFonts w:asciiTheme="minorHAnsi" w:hAnsiTheme="minorHAnsi" w:cstheme="minorHAnsi"/>
          <w:b/>
          <w:sz w:val="16"/>
          <w:szCs w:val="16"/>
        </w:rPr>
        <w:t xml:space="preserve">El presupuesto asignado para la gestión 2018 es </w:t>
      </w:r>
      <w:r w:rsidR="00BE4182" w:rsidRPr="00BE4182">
        <w:rPr>
          <w:rFonts w:asciiTheme="minorHAnsi" w:hAnsiTheme="minorHAnsi" w:cstheme="minorHAnsi"/>
          <w:b/>
          <w:sz w:val="16"/>
          <w:szCs w:val="16"/>
        </w:rPr>
        <w:t xml:space="preserve">hasta </w:t>
      </w:r>
      <w:r w:rsidRPr="00BE4182">
        <w:rPr>
          <w:rFonts w:asciiTheme="minorHAnsi" w:hAnsiTheme="minorHAnsi" w:cstheme="minorHAnsi"/>
          <w:b/>
          <w:sz w:val="16"/>
          <w:szCs w:val="16"/>
        </w:rPr>
        <w:t xml:space="preserve">Bs. </w:t>
      </w:r>
      <w:r w:rsidR="00BE4182" w:rsidRPr="00BE4182">
        <w:rPr>
          <w:rFonts w:asciiTheme="minorHAnsi" w:hAnsiTheme="minorHAnsi" w:cstheme="minorHAnsi"/>
          <w:b/>
          <w:sz w:val="16"/>
          <w:szCs w:val="16"/>
        </w:rPr>
        <w:t>191</w:t>
      </w:r>
      <w:r w:rsidRPr="00BE4182">
        <w:rPr>
          <w:rFonts w:asciiTheme="minorHAnsi" w:hAnsiTheme="minorHAnsi" w:cstheme="minorHAnsi"/>
          <w:b/>
          <w:sz w:val="16"/>
          <w:szCs w:val="16"/>
        </w:rPr>
        <w:t>.</w:t>
      </w:r>
      <w:r w:rsidR="00BE4182" w:rsidRPr="00BE4182">
        <w:rPr>
          <w:rFonts w:asciiTheme="minorHAnsi" w:hAnsiTheme="minorHAnsi" w:cstheme="minorHAnsi"/>
          <w:b/>
          <w:sz w:val="16"/>
          <w:szCs w:val="16"/>
        </w:rPr>
        <w:t>015</w:t>
      </w:r>
      <w:r w:rsidRPr="00BE4182">
        <w:rPr>
          <w:rFonts w:asciiTheme="minorHAnsi" w:hAnsiTheme="minorHAnsi" w:cstheme="minorHAnsi"/>
          <w:b/>
          <w:sz w:val="16"/>
          <w:szCs w:val="16"/>
        </w:rPr>
        <w:t>,00 (</w:t>
      </w:r>
      <w:r w:rsidR="00BE4182" w:rsidRPr="00BE4182">
        <w:rPr>
          <w:rFonts w:asciiTheme="minorHAnsi" w:hAnsiTheme="minorHAnsi" w:cstheme="minorHAnsi"/>
          <w:b/>
          <w:sz w:val="16"/>
          <w:szCs w:val="16"/>
        </w:rPr>
        <w:t xml:space="preserve">Ciento noventa y un mil quince </w:t>
      </w:r>
      <w:r w:rsidRPr="00BE4182">
        <w:rPr>
          <w:rFonts w:asciiTheme="minorHAnsi" w:hAnsiTheme="minorHAnsi" w:cstheme="minorHAnsi"/>
          <w:b/>
          <w:sz w:val="16"/>
          <w:szCs w:val="16"/>
        </w:rPr>
        <w:t xml:space="preserve">00/100 bolivianos)  </w:t>
      </w:r>
    </w:p>
    <w:p w:rsidR="007D6ACA" w:rsidRDefault="007D6ACA" w:rsidP="00CD7DE0">
      <w:pPr>
        <w:tabs>
          <w:tab w:val="left" w:pos="5691"/>
        </w:tabs>
        <w:rPr>
          <w:rFonts w:asciiTheme="minorHAnsi" w:hAnsiTheme="minorHAnsi" w:cstheme="minorHAnsi"/>
          <w:b/>
          <w:sz w:val="22"/>
          <w:szCs w:val="22"/>
        </w:rPr>
      </w:pPr>
    </w:p>
    <w:p w:rsidR="007D6ACA" w:rsidRDefault="007D6ACA" w:rsidP="00CD7DE0">
      <w:pPr>
        <w:tabs>
          <w:tab w:val="left" w:pos="5691"/>
        </w:tabs>
        <w:rPr>
          <w:rFonts w:asciiTheme="minorHAnsi" w:hAnsiTheme="minorHAnsi" w:cstheme="minorHAnsi"/>
          <w:b/>
          <w:sz w:val="22"/>
          <w:szCs w:val="22"/>
        </w:rPr>
      </w:pPr>
    </w:p>
    <w:p w:rsidR="007D6ACA" w:rsidRDefault="007D6ACA" w:rsidP="00CD7DE0">
      <w:pPr>
        <w:tabs>
          <w:tab w:val="left" w:pos="5691"/>
        </w:tabs>
        <w:rPr>
          <w:rFonts w:asciiTheme="minorHAnsi" w:hAnsiTheme="minorHAnsi" w:cstheme="minorHAnsi"/>
          <w:b/>
          <w:sz w:val="22"/>
          <w:szCs w:val="22"/>
        </w:rPr>
      </w:pPr>
    </w:p>
    <w:p w:rsidR="000B61DD" w:rsidRDefault="000B61DD" w:rsidP="00552079">
      <w:pPr>
        <w:rPr>
          <w:rFonts w:asciiTheme="minorHAnsi" w:hAnsiTheme="minorHAnsi" w:cstheme="minorHAnsi"/>
          <w:b/>
          <w:sz w:val="22"/>
          <w:szCs w:val="22"/>
        </w:rPr>
      </w:pPr>
    </w:p>
    <w:p w:rsidR="00A32C06" w:rsidRDefault="00A32C06" w:rsidP="00A32C06">
      <w:pPr>
        <w:jc w:val="cente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32C06" w:rsidRDefault="00A32C06" w:rsidP="00552079">
      <w:pPr>
        <w:rPr>
          <w:rFonts w:asciiTheme="minorHAnsi" w:hAnsiTheme="minorHAnsi" w:cstheme="minorHAnsi"/>
          <w:b/>
          <w:sz w:val="22"/>
          <w:szCs w:val="22"/>
        </w:rPr>
      </w:pPr>
    </w:p>
    <w:p w:rsidR="00A32C06" w:rsidRDefault="00A32C06" w:rsidP="00552079">
      <w:pPr>
        <w:rPr>
          <w:rFonts w:asciiTheme="minorHAnsi" w:hAnsiTheme="minorHAnsi" w:cstheme="minorHAnsi"/>
          <w:b/>
          <w:sz w:val="22"/>
          <w:szCs w:val="22"/>
        </w:rPr>
      </w:pPr>
    </w:p>
    <w:p w:rsidR="00A32C06" w:rsidRDefault="00A32C06" w:rsidP="00552079">
      <w:pPr>
        <w:rPr>
          <w:rFonts w:asciiTheme="minorHAnsi" w:hAnsiTheme="minorHAnsi" w:cstheme="minorHAnsi"/>
          <w:b/>
          <w:sz w:val="22"/>
          <w:szCs w:val="22"/>
        </w:rPr>
      </w:pPr>
    </w:p>
    <w:p w:rsidR="00A32C06" w:rsidRDefault="00A32C06"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BE4182" w:rsidRDefault="00BE4182" w:rsidP="00B37050">
      <w:pPr>
        <w:jc w:val="center"/>
        <w:rPr>
          <w:rFonts w:asciiTheme="minorHAnsi" w:hAnsiTheme="minorHAnsi" w:cstheme="minorHAnsi"/>
          <w:b/>
          <w:sz w:val="22"/>
          <w:szCs w:val="22"/>
        </w:rPr>
      </w:pPr>
    </w:p>
    <w:p w:rsidR="00BE4182" w:rsidRDefault="00BE4182"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F428C9">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F428C9">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A32C06" w:rsidRDefault="004668B6" w:rsidP="00F428C9">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r w:rsidR="00A32C06" w:rsidRPr="00D82AD7">
        <w:rPr>
          <w:rFonts w:asciiTheme="minorHAnsi" w:hAnsiTheme="minorHAnsi" w:cstheme="minorHAnsi"/>
          <w:color w:val="FF0000"/>
          <w:sz w:val="22"/>
          <w:szCs w:val="22"/>
          <w:lang w:val="es-BO"/>
        </w:rPr>
        <w:t>(NO APLICA)</w:t>
      </w:r>
    </w:p>
    <w:p w:rsidR="004668B6" w:rsidRPr="00365997" w:rsidRDefault="004668B6" w:rsidP="00F428C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F428C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r w:rsidR="000B61DD">
        <w:rPr>
          <w:rFonts w:asciiTheme="minorHAnsi" w:hAnsiTheme="minorHAnsi" w:cstheme="minorHAnsi"/>
          <w:sz w:val="22"/>
          <w:szCs w:val="22"/>
          <w:lang w:val="es-BO"/>
        </w:rPr>
        <w:t xml:space="preserve"> </w:t>
      </w:r>
      <w:r w:rsidR="000B61DD" w:rsidRPr="00D82AD7">
        <w:rPr>
          <w:rFonts w:asciiTheme="minorHAnsi" w:hAnsiTheme="minorHAnsi" w:cstheme="minorHAnsi"/>
          <w:color w:val="FF0000"/>
          <w:sz w:val="22"/>
          <w:szCs w:val="22"/>
          <w:lang w:val="es-BO"/>
        </w:rPr>
        <w:t>(NO APLICA)</w:t>
      </w:r>
    </w:p>
    <w:p w:rsidR="004668B6" w:rsidRPr="00A32C06" w:rsidRDefault="004668B6" w:rsidP="00F428C9">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Asociaciones Accidentales conformadas por empresas extranjeras.</w:t>
      </w:r>
      <w:r w:rsidR="00A32C06">
        <w:rPr>
          <w:rFonts w:asciiTheme="minorHAnsi" w:hAnsiTheme="minorHAnsi" w:cstheme="minorHAnsi"/>
          <w:sz w:val="22"/>
          <w:szCs w:val="22"/>
          <w:lang w:val="es-BO"/>
        </w:rPr>
        <w:t xml:space="preserve"> </w:t>
      </w:r>
      <w:r w:rsidR="00A32C06" w:rsidRPr="00D82AD7">
        <w:rPr>
          <w:rFonts w:asciiTheme="minorHAnsi" w:hAnsiTheme="minorHAnsi" w:cstheme="minorHAnsi"/>
          <w:color w:val="FF0000"/>
          <w:sz w:val="22"/>
          <w:szCs w:val="22"/>
          <w:lang w:val="es-BO"/>
        </w:rPr>
        <w:t>(NO APLICA)</w:t>
      </w:r>
    </w:p>
    <w:p w:rsidR="004668B6" w:rsidRPr="00365997" w:rsidRDefault="004668B6" w:rsidP="00F428C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F428C9">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F428C9">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F428C9">
      <w:pPr>
        <w:pStyle w:val="Sinespaciado4"/>
        <w:numPr>
          <w:ilvl w:val="0"/>
          <w:numId w:val="21"/>
        </w:numPr>
        <w:ind w:left="851"/>
        <w:jc w:val="both"/>
      </w:pPr>
      <w:r w:rsidRPr="008842A3">
        <w:t>Que tengan sentencia ejecutoriada, con impedimento para ejercer el comercio.</w:t>
      </w:r>
    </w:p>
    <w:p w:rsidR="00983825" w:rsidRDefault="00983825" w:rsidP="00F428C9">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F428C9">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F428C9">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F428C9">
      <w:pPr>
        <w:pStyle w:val="Sinespaciado4"/>
        <w:numPr>
          <w:ilvl w:val="0"/>
          <w:numId w:val="21"/>
        </w:numPr>
        <w:ind w:left="851"/>
        <w:jc w:val="both"/>
      </w:pPr>
      <w:r w:rsidRPr="008842A3">
        <w:t>Que hubiesen declarado su disolución o quiebra.</w:t>
      </w:r>
    </w:p>
    <w:p w:rsidR="00983825" w:rsidRDefault="00983825" w:rsidP="00F428C9">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F428C9">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F428C9">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F428C9">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F428C9">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F428C9">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F428C9">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F428C9">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F428C9">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F428C9">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F428C9">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F428C9">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F428C9">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F428C9">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52B99" w:rsidRDefault="00452B99" w:rsidP="00F428C9">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F428C9">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F428C9">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F428C9">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F428C9">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F428C9">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A32C06">
        <w:rPr>
          <w:rFonts w:asciiTheme="minorHAnsi" w:hAnsiTheme="minorHAnsi" w:cstheme="minorHAnsi"/>
          <w:b/>
          <w:sz w:val="22"/>
          <w:szCs w:val="22"/>
        </w:rPr>
        <w:t xml:space="preserve"> </w:t>
      </w:r>
      <w:r w:rsidR="00A32C06" w:rsidRPr="00C850D2">
        <w:rPr>
          <w:rFonts w:asciiTheme="minorHAnsi" w:hAnsiTheme="minorHAnsi" w:cstheme="minorHAnsi"/>
          <w:b/>
          <w:bCs/>
          <w:i/>
          <w:iCs/>
          <w:color w:val="FF0000"/>
          <w:lang w:eastAsia="es-BO"/>
        </w:rPr>
        <w:t>“No corresponde”</w:t>
      </w:r>
    </w:p>
    <w:p w:rsidR="009E2493" w:rsidRDefault="009E2493" w:rsidP="009E2493">
      <w:pPr>
        <w:jc w:val="both"/>
        <w:rPr>
          <w:rFonts w:asciiTheme="minorHAnsi" w:hAnsiTheme="minorHAnsi" w:cstheme="minorHAnsi"/>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A32C06">
        <w:rPr>
          <w:rFonts w:asciiTheme="minorHAnsi" w:hAnsiTheme="minorHAnsi" w:cstheme="minorHAnsi"/>
          <w:b/>
          <w:sz w:val="22"/>
          <w:szCs w:val="22"/>
        </w:rPr>
        <w:t xml:space="preserve"> </w:t>
      </w:r>
      <w:r w:rsidR="00A32C06" w:rsidRPr="00C850D2">
        <w:rPr>
          <w:rFonts w:asciiTheme="minorHAnsi" w:hAnsiTheme="minorHAnsi" w:cstheme="minorHAnsi"/>
          <w:b/>
          <w:bCs/>
          <w:i/>
          <w:iCs/>
          <w:color w:val="FF0000"/>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A32C06">
        <w:rPr>
          <w:rFonts w:asciiTheme="minorHAnsi" w:hAnsiTheme="minorHAnsi" w:cstheme="minorHAnsi"/>
          <w:b/>
          <w:sz w:val="22"/>
          <w:szCs w:val="22"/>
        </w:rPr>
        <w:t xml:space="preserve"> </w:t>
      </w:r>
      <w:r w:rsidR="00A32C06" w:rsidRPr="00C850D2">
        <w:rPr>
          <w:rFonts w:asciiTheme="minorHAnsi" w:hAnsiTheme="minorHAnsi" w:cstheme="minorHAnsi"/>
          <w:b/>
          <w:bCs/>
          <w:i/>
          <w:iCs/>
          <w:color w:val="FF0000"/>
          <w:lang w:eastAsia="es-BO"/>
        </w:rPr>
        <w:t>“No corresponde”</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A32C06">
        <w:rPr>
          <w:rFonts w:asciiTheme="minorHAnsi" w:hAnsiTheme="minorHAnsi" w:cstheme="minorHAnsi"/>
          <w:b/>
          <w:sz w:val="22"/>
          <w:szCs w:val="22"/>
        </w:rPr>
        <w:t xml:space="preserve"> </w:t>
      </w:r>
      <w:r w:rsidR="00A32C06" w:rsidRPr="00C850D2">
        <w:rPr>
          <w:rFonts w:asciiTheme="minorHAnsi" w:hAnsiTheme="minorHAnsi" w:cstheme="minorHAnsi"/>
          <w:b/>
          <w:bCs/>
          <w:i/>
          <w:iCs/>
          <w:color w:val="FF0000"/>
          <w:lang w:eastAsia="es-BO"/>
        </w:rPr>
        <w:t>“No corresponde”</w:t>
      </w:r>
    </w:p>
    <w:p w:rsidR="00A32C06" w:rsidRDefault="00A32C06" w:rsidP="00A32C06">
      <w:pPr>
        <w:pStyle w:val="Prrafodelista"/>
        <w:ind w:left="426"/>
        <w:jc w:val="both"/>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F428C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F428C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F428C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w:t>
      </w:r>
      <w:r w:rsidRPr="00365997">
        <w:rPr>
          <w:rFonts w:asciiTheme="minorHAnsi" w:hAnsiTheme="minorHAnsi" w:cstheme="minorHAnsi"/>
          <w:sz w:val="22"/>
          <w:szCs w:val="22"/>
        </w:rPr>
        <w:lastRenderedPageBreak/>
        <w:t>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F428C9">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F428C9">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F428C9">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 xml:space="preserve">Certificado electrónico o fotocopia simple del Número de Identificación Tributaria (NIT) </w:t>
      </w:r>
    </w:p>
    <w:p w:rsidR="00A671E1" w:rsidRPr="002D60EE" w:rsidRDefault="00A671E1" w:rsidP="00F428C9">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F428C9">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DF36F1" w:rsidRDefault="004A3439" w:rsidP="004A3439">
      <w:pPr>
        <w:tabs>
          <w:tab w:val="left" w:pos="5025"/>
        </w:tabs>
        <w:ind w:left="709"/>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Otros</w:t>
      </w:r>
      <w:r w:rsidR="004575B5">
        <w:rPr>
          <w:rFonts w:asciiTheme="minorHAnsi" w:hAnsiTheme="minorHAnsi" w:cstheme="minorHAnsi"/>
          <w:sz w:val="22"/>
          <w:szCs w:val="22"/>
          <w:lang w:val="es-BO"/>
        </w:rPr>
        <w:t xml:space="preserve"> </w:t>
      </w:r>
      <w:r w:rsidR="00C017A2">
        <w:rPr>
          <w:rFonts w:asciiTheme="minorHAnsi" w:hAnsiTheme="minorHAnsi" w:cstheme="minorHAnsi"/>
          <w:sz w:val="22"/>
          <w:szCs w:val="22"/>
          <w:lang w:val="es-BO"/>
        </w:rPr>
        <w:t>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w:t>
      </w:r>
    </w:p>
    <w:p w:rsidR="00DF36F1" w:rsidRDefault="00DF36F1" w:rsidP="004A3439">
      <w:pPr>
        <w:tabs>
          <w:tab w:val="left" w:pos="5025"/>
        </w:tabs>
        <w:ind w:left="709"/>
        <w:jc w:val="both"/>
        <w:rPr>
          <w:rFonts w:asciiTheme="minorHAnsi" w:hAnsiTheme="minorHAnsi" w:cstheme="minorHAnsi"/>
          <w:sz w:val="22"/>
          <w:szCs w:val="22"/>
          <w:lang w:val="es-BO"/>
        </w:rPr>
      </w:pPr>
    </w:p>
    <w:p w:rsidR="00DF36F1" w:rsidRPr="005010C9" w:rsidRDefault="00DF36F1" w:rsidP="00DF36F1">
      <w:pPr>
        <w:pStyle w:val="Prrafodelista"/>
        <w:jc w:val="both"/>
        <w:rPr>
          <w:rFonts w:asciiTheme="minorHAnsi" w:hAnsiTheme="minorHAnsi" w:cstheme="minorHAnsi"/>
          <w:sz w:val="22"/>
          <w:szCs w:val="22"/>
        </w:rPr>
      </w:pPr>
      <w:r w:rsidRPr="005010C9">
        <w:rPr>
          <w:rFonts w:asciiTheme="minorHAnsi" w:hAnsiTheme="minorHAnsi" w:cstheme="minorHAnsi"/>
          <w:sz w:val="22"/>
          <w:szCs w:val="22"/>
        </w:rPr>
        <w:t>Formulario</w:t>
      </w:r>
      <w:r w:rsidR="007C6799">
        <w:rPr>
          <w:rFonts w:asciiTheme="minorHAnsi" w:hAnsiTheme="minorHAnsi" w:cstheme="minorHAnsi"/>
          <w:sz w:val="22"/>
          <w:szCs w:val="22"/>
        </w:rPr>
        <w:t>:</w:t>
      </w:r>
      <w:r w:rsidRPr="005010C9">
        <w:rPr>
          <w:rFonts w:asciiTheme="minorHAnsi" w:hAnsiTheme="minorHAnsi" w:cstheme="minorHAnsi"/>
          <w:sz w:val="22"/>
          <w:szCs w:val="22"/>
        </w:rPr>
        <w:tab/>
        <w:t xml:space="preserve">   </w:t>
      </w:r>
      <w:r w:rsidR="00C91330">
        <w:rPr>
          <w:rFonts w:asciiTheme="minorHAnsi" w:hAnsiTheme="minorHAnsi" w:cstheme="minorHAnsi"/>
          <w:sz w:val="22"/>
          <w:szCs w:val="22"/>
        </w:rPr>
        <w:t xml:space="preserve">  </w:t>
      </w:r>
      <w:r w:rsidRPr="005010C9">
        <w:rPr>
          <w:rFonts w:asciiTheme="minorHAnsi" w:hAnsiTheme="minorHAnsi" w:cstheme="minorHAnsi"/>
          <w:sz w:val="22"/>
          <w:szCs w:val="22"/>
        </w:rPr>
        <w:t xml:space="preserve">Detalle de Camiones </w:t>
      </w:r>
      <w:r w:rsidR="00D55D11">
        <w:rPr>
          <w:rFonts w:asciiTheme="minorHAnsi" w:hAnsiTheme="minorHAnsi" w:cstheme="minorHAnsi"/>
          <w:sz w:val="22"/>
          <w:szCs w:val="22"/>
        </w:rPr>
        <w:t>Propuestos</w:t>
      </w:r>
    </w:p>
    <w:p w:rsidR="00DF36F1" w:rsidRPr="005010C9" w:rsidRDefault="00DF36F1" w:rsidP="00DF36F1">
      <w:pPr>
        <w:pStyle w:val="Prrafodelista"/>
        <w:jc w:val="both"/>
        <w:rPr>
          <w:rFonts w:asciiTheme="minorHAnsi" w:hAnsiTheme="minorHAnsi" w:cstheme="minorHAnsi"/>
          <w:sz w:val="22"/>
          <w:szCs w:val="22"/>
        </w:rPr>
      </w:pPr>
    </w:p>
    <w:p w:rsidR="00DF36F1" w:rsidRPr="007A5935" w:rsidRDefault="00DF36F1" w:rsidP="00DF36F1">
      <w:pPr>
        <w:ind w:left="2410" w:hanging="1702"/>
        <w:jc w:val="both"/>
        <w:rPr>
          <w:rFonts w:ascii="Calibri" w:hAnsi="Calibri" w:cs="Calibri"/>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D55D11" w:rsidRDefault="00D55D11" w:rsidP="00301799">
      <w:pPr>
        <w:tabs>
          <w:tab w:val="left" w:pos="7133"/>
        </w:tabs>
        <w:jc w:val="center"/>
        <w:rPr>
          <w:rFonts w:asciiTheme="minorHAnsi" w:hAnsiTheme="minorHAnsi" w:cstheme="minorHAnsi"/>
          <w:b/>
          <w:sz w:val="22"/>
          <w:szCs w:val="22"/>
        </w:rPr>
      </w:pPr>
    </w:p>
    <w:p w:rsidR="00D55D11" w:rsidRDefault="00D55D11"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F428C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F428C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F428C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F428C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F428C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F428C9">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personas naturales</w:t>
      </w:r>
      <w:r w:rsidRPr="000E1D5D">
        <w:rPr>
          <w:rFonts w:asciiTheme="minorHAnsi" w:hAnsiTheme="minorHAnsi" w:cstheme="minorHAnsi"/>
          <w:sz w:val="22"/>
          <w:szCs w:val="22"/>
        </w:rPr>
        <w:t>)</w:t>
      </w:r>
      <w:r w:rsidR="00FE00FF">
        <w:rPr>
          <w:rFonts w:asciiTheme="minorHAnsi" w:hAnsiTheme="minorHAnsi" w:cstheme="minorHAnsi"/>
          <w:sz w:val="22"/>
          <w:szCs w:val="22"/>
        </w:rPr>
        <w:t>.</w:t>
      </w:r>
    </w:p>
    <w:p w:rsidR="00FE00FF" w:rsidRDefault="00FE00FF" w:rsidP="00F428C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F428C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F428C9">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F428C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F428C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F428C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F428C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F428C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F428C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F428C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F428C9">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F428C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Certificado del RUPE que respalde la información declarada en su propuesta, para procesos de contratación mayores a Bs 20.000,00 (Veinte Mil 00/100 Bolivianos).</w:t>
      </w:r>
    </w:p>
    <w:p w:rsidR="00FE00FF" w:rsidRDefault="00FE00FF" w:rsidP="00F428C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F428C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F428C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F428C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F428C9">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p>
    <w:p w:rsidR="00FE00FF" w:rsidRDefault="00FE00FF" w:rsidP="00F428C9">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D86735" w:rsidRDefault="00D86735" w:rsidP="00FA78A9">
      <w:pPr>
        <w:jc w:val="center"/>
        <w:rPr>
          <w:rFonts w:asciiTheme="minorHAnsi" w:hAnsiTheme="minorHAnsi" w:cstheme="minorHAnsi"/>
          <w:b/>
          <w:color w:val="FF0000"/>
          <w:sz w:val="22"/>
          <w:szCs w:val="22"/>
          <w:lang w:val="es-BO"/>
        </w:rPr>
      </w:pPr>
      <w:r w:rsidRPr="00D86735">
        <w:rPr>
          <w:rFonts w:asciiTheme="minorHAnsi" w:hAnsiTheme="minorHAnsi" w:cstheme="minorHAnsi"/>
          <w:b/>
          <w:color w:val="FF0000"/>
          <w:sz w:val="22"/>
          <w:szCs w:val="22"/>
          <w:lang w:val="es-BO"/>
        </w:rPr>
        <w:t>(En Bolivianos)</w:t>
      </w:r>
    </w:p>
    <w:p w:rsidR="00561E9D" w:rsidRDefault="00561E9D" w:rsidP="00FA78A9">
      <w:pPr>
        <w:jc w:val="center"/>
        <w:rPr>
          <w:rFonts w:asciiTheme="minorHAnsi" w:hAnsiTheme="minorHAnsi" w:cstheme="minorHAnsi"/>
          <w:b/>
          <w:color w:val="FF0000"/>
          <w:sz w:val="22"/>
          <w:szCs w:val="22"/>
          <w:lang w:val="es-BO"/>
        </w:rPr>
      </w:pPr>
    </w:p>
    <w:tbl>
      <w:tblPr>
        <w:tblStyle w:val="Tablaconcuadrcula"/>
        <w:tblW w:w="0" w:type="auto"/>
        <w:jc w:val="center"/>
        <w:tblLook w:val="04A0" w:firstRow="1" w:lastRow="0" w:firstColumn="1" w:lastColumn="0" w:noHBand="0" w:noVBand="1"/>
      </w:tblPr>
      <w:tblGrid>
        <w:gridCol w:w="611"/>
        <w:gridCol w:w="1941"/>
        <w:gridCol w:w="1991"/>
        <w:gridCol w:w="7"/>
        <w:gridCol w:w="1913"/>
        <w:gridCol w:w="10"/>
        <w:gridCol w:w="1395"/>
        <w:gridCol w:w="25"/>
      </w:tblGrid>
      <w:tr w:rsidR="00561E9D" w:rsidRPr="00D16EFE" w:rsidTr="00B16C9B">
        <w:trPr>
          <w:trHeight w:val="157"/>
          <w:jc w:val="center"/>
        </w:trPr>
        <w:tc>
          <w:tcPr>
            <w:tcW w:w="611" w:type="dxa"/>
            <w:vMerge w:val="restart"/>
            <w:shd w:val="clear" w:color="auto" w:fill="BFBFBF" w:themeFill="background1" w:themeFillShade="BF"/>
            <w:vAlign w:val="center"/>
          </w:tcPr>
          <w:p w:rsidR="00561E9D" w:rsidRPr="00D16EFE" w:rsidRDefault="00561E9D" w:rsidP="00B16C9B">
            <w:pPr>
              <w:spacing w:before="60" w:after="60"/>
              <w:jc w:val="center"/>
              <w:rPr>
                <w:rFonts w:asciiTheme="minorHAnsi" w:hAnsiTheme="minorHAnsi" w:cstheme="minorHAnsi"/>
                <w:b/>
                <w:sz w:val="14"/>
                <w:szCs w:val="14"/>
              </w:rPr>
            </w:pPr>
            <w:r>
              <w:rPr>
                <w:rFonts w:asciiTheme="minorHAnsi" w:hAnsiTheme="minorHAnsi" w:cstheme="minorHAnsi"/>
                <w:b/>
                <w:sz w:val="14"/>
                <w:szCs w:val="14"/>
              </w:rPr>
              <w:t>Nº</w:t>
            </w:r>
          </w:p>
        </w:tc>
        <w:tc>
          <w:tcPr>
            <w:tcW w:w="3939" w:type="dxa"/>
            <w:gridSpan w:val="3"/>
            <w:tcBorders>
              <w:bottom w:val="single" w:sz="4" w:space="0" w:color="auto"/>
            </w:tcBorders>
            <w:shd w:val="clear" w:color="auto" w:fill="BFBFBF" w:themeFill="background1" w:themeFillShade="BF"/>
            <w:vAlign w:val="center"/>
          </w:tcPr>
          <w:p w:rsidR="00561E9D" w:rsidRPr="00D16EFE" w:rsidRDefault="00561E9D" w:rsidP="00B16C9B">
            <w:pPr>
              <w:spacing w:before="60" w:after="60"/>
              <w:jc w:val="center"/>
              <w:rPr>
                <w:rFonts w:asciiTheme="minorHAnsi" w:hAnsiTheme="minorHAnsi" w:cstheme="minorHAnsi"/>
                <w:b/>
                <w:sz w:val="14"/>
                <w:szCs w:val="14"/>
              </w:rPr>
            </w:pPr>
            <w:r w:rsidRPr="00D16EFE">
              <w:rPr>
                <w:rFonts w:asciiTheme="minorHAnsi" w:hAnsiTheme="minorHAnsi" w:cstheme="minorHAnsi"/>
                <w:b/>
                <w:sz w:val="14"/>
                <w:szCs w:val="14"/>
              </w:rPr>
              <w:t>TRAMO</w:t>
            </w:r>
            <w:r>
              <w:rPr>
                <w:rFonts w:asciiTheme="minorHAnsi" w:hAnsiTheme="minorHAnsi" w:cstheme="minorHAnsi"/>
                <w:b/>
                <w:sz w:val="14"/>
                <w:szCs w:val="14"/>
              </w:rPr>
              <w:t xml:space="preserve">S </w:t>
            </w:r>
          </w:p>
        </w:tc>
        <w:tc>
          <w:tcPr>
            <w:tcW w:w="1913" w:type="dxa"/>
            <w:vMerge w:val="restart"/>
            <w:shd w:val="clear" w:color="auto" w:fill="BFBFBF" w:themeFill="background1" w:themeFillShade="BF"/>
            <w:vAlign w:val="center"/>
          </w:tcPr>
          <w:p w:rsidR="00561E9D" w:rsidRPr="00D16EFE" w:rsidRDefault="00561E9D" w:rsidP="00B16C9B">
            <w:pPr>
              <w:spacing w:before="60" w:after="60"/>
              <w:jc w:val="center"/>
              <w:rPr>
                <w:rFonts w:asciiTheme="minorHAnsi" w:hAnsiTheme="minorHAnsi" w:cstheme="minorHAnsi"/>
                <w:b/>
                <w:sz w:val="14"/>
                <w:szCs w:val="14"/>
              </w:rPr>
            </w:pPr>
            <w:r w:rsidRPr="00D16EFE">
              <w:rPr>
                <w:rFonts w:asciiTheme="minorHAnsi" w:hAnsiTheme="minorHAnsi" w:cstheme="minorHAnsi"/>
                <w:b/>
                <w:sz w:val="14"/>
                <w:szCs w:val="14"/>
              </w:rPr>
              <w:t>PRODUCTO</w:t>
            </w:r>
          </w:p>
        </w:tc>
        <w:tc>
          <w:tcPr>
            <w:tcW w:w="1430" w:type="dxa"/>
            <w:gridSpan w:val="3"/>
            <w:vMerge w:val="restart"/>
            <w:shd w:val="clear" w:color="auto" w:fill="BFBFBF" w:themeFill="background1" w:themeFillShade="BF"/>
          </w:tcPr>
          <w:p w:rsidR="00561E9D" w:rsidRPr="00C93F6E" w:rsidRDefault="00561E9D" w:rsidP="005F6310">
            <w:pPr>
              <w:spacing w:before="60" w:after="60"/>
              <w:jc w:val="center"/>
              <w:rPr>
                <w:rFonts w:asciiTheme="minorHAnsi" w:hAnsiTheme="minorHAnsi" w:cstheme="minorHAnsi"/>
                <w:b/>
                <w:sz w:val="14"/>
                <w:szCs w:val="14"/>
              </w:rPr>
            </w:pPr>
            <w:r w:rsidRPr="00C93F6E">
              <w:rPr>
                <w:rFonts w:asciiTheme="minorHAnsi" w:hAnsiTheme="minorHAnsi" w:cstheme="minorHAnsi"/>
                <w:b/>
                <w:sz w:val="14"/>
                <w:szCs w:val="14"/>
              </w:rPr>
              <w:t xml:space="preserve">PRECIO UNITARIO POR </w:t>
            </w:r>
            <w:r w:rsidR="005F6310">
              <w:rPr>
                <w:rFonts w:asciiTheme="minorHAnsi" w:hAnsiTheme="minorHAnsi" w:cstheme="minorHAnsi"/>
                <w:b/>
                <w:sz w:val="14"/>
                <w:szCs w:val="14"/>
              </w:rPr>
              <w:t>VIAJE</w:t>
            </w:r>
            <w:r w:rsidRPr="00C93F6E">
              <w:rPr>
                <w:rFonts w:asciiTheme="minorHAnsi" w:hAnsiTheme="minorHAnsi" w:cstheme="minorHAnsi"/>
                <w:b/>
                <w:sz w:val="14"/>
                <w:szCs w:val="14"/>
              </w:rPr>
              <w:t xml:space="preserve"> Bs.</w:t>
            </w:r>
          </w:p>
        </w:tc>
      </w:tr>
      <w:tr w:rsidR="00561E9D" w:rsidRPr="00D16EFE" w:rsidTr="00B16C9B">
        <w:trPr>
          <w:trHeight w:val="177"/>
          <w:jc w:val="center"/>
        </w:trPr>
        <w:tc>
          <w:tcPr>
            <w:tcW w:w="611" w:type="dxa"/>
            <w:vMerge/>
            <w:shd w:val="clear" w:color="auto" w:fill="FABF8F" w:themeFill="accent6" w:themeFillTint="99"/>
          </w:tcPr>
          <w:p w:rsidR="00561E9D" w:rsidRPr="00D16EFE" w:rsidRDefault="00561E9D" w:rsidP="00B16C9B">
            <w:pPr>
              <w:spacing w:before="60" w:after="60"/>
              <w:jc w:val="center"/>
              <w:rPr>
                <w:rFonts w:asciiTheme="minorHAnsi" w:hAnsiTheme="minorHAnsi" w:cstheme="minorHAnsi"/>
                <w:b/>
                <w:sz w:val="14"/>
                <w:szCs w:val="14"/>
              </w:rPr>
            </w:pPr>
          </w:p>
        </w:tc>
        <w:tc>
          <w:tcPr>
            <w:tcW w:w="1941" w:type="dxa"/>
            <w:shd w:val="clear" w:color="auto" w:fill="BFBFBF" w:themeFill="background1" w:themeFillShade="BF"/>
            <w:vAlign w:val="center"/>
          </w:tcPr>
          <w:p w:rsidR="00561E9D" w:rsidRPr="00D16EFE" w:rsidRDefault="00561E9D" w:rsidP="00B16C9B">
            <w:pPr>
              <w:spacing w:before="60" w:after="60"/>
              <w:jc w:val="center"/>
              <w:rPr>
                <w:rFonts w:asciiTheme="minorHAnsi" w:hAnsiTheme="minorHAnsi" w:cstheme="minorHAnsi"/>
                <w:b/>
                <w:sz w:val="14"/>
                <w:szCs w:val="14"/>
              </w:rPr>
            </w:pPr>
            <w:r>
              <w:rPr>
                <w:rFonts w:asciiTheme="minorHAnsi" w:hAnsiTheme="minorHAnsi" w:cstheme="minorHAnsi"/>
                <w:b/>
                <w:sz w:val="14"/>
                <w:szCs w:val="14"/>
              </w:rPr>
              <w:t>DE:</w:t>
            </w:r>
          </w:p>
        </w:tc>
        <w:tc>
          <w:tcPr>
            <w:tcW w:w="1998" w:type="dxa"/>
            <w:gridSpan w:val="2"/>
            <w:shd w:val="clear" w:color="auto" w:fill="BFBFBF" w:themeFill="background1" w:themeFillShade="BF"/>
            <w:vAlign w:val="center"/>
          </w:tcPr>
          <w:p w:rsidR="00561E9D" w:rsidRPr="00D16EFE" w:rsidRDefault="00561E9D" w:rsidP="00B16C9B">
            <w:pPr>
              <w:spacing w:before="60" w:after="60"/>
              <w:jc w:val="center"/>
              <w:rPr>
                <w:rFonts w:asciiTheme="minorHAnsi" w:hAnsiTheme="minorHAnsi" w:cstheme="minorHAnsi"/>
                <w:b/>
                <w:sz w:val="14"/>
                <w:szCs w:val="14"/>
              </w:rPr>
            </w:pPr>
            <w:r>
              <w:rPr>
                <w:rFonts w:asciiTheme="minorHAnsi" w:hAnsiTheme="minorHAnsi" w:cstheme="minorHAnsi"/>
                <w:b/>
                <w:sz w:val="14"/>
                <w:szCs w:val="14"/>
              </w:rPr>
              <w:t>A:</w:t>
            </w:r>
          </w:p>
        </w:tc>
        <w:tc>
          <w:tcPr>
            <w:tcW w:w="1913" w:type="dxa"/>
            <w:vMerge/>
            <w:shd w:val="clear" w:color="auto" w:fill="FABF8F" w:themeFill="accent6" w:themeFillTint="99"/>
            <w:vAlign w:val="center"/>
          </w:tcPr>
          <w:p w:rsidR="00561E9D" w:rsidRPr="00D16EFE" w:rsidRDefault="00561E9D" w:rsidP="00B16C9B">
            <w:pPr>
              <w:spacing w:before="60" w:after="60"/>
              <w:jc w:val="center"/>
              <w:rPr>
                <w:rFonts w:asciiTheme="minorHAnsi" w:hAnsiTheme="minorHAnsi" w:cstheme="minorHAnsi"/>
                <w:b/>
                <w:sz w:val="14"/>
                <w:szCs w:val="14"/>
              </w:rPr>
            </w:pPr>
          </w:p>
        </w:tc>
        <w:tc>
          <w:tcPr>
            <w:tcW w:w="1430" w:type="dxa"/>
            <w:gridSpan w:val="3"/>
            <w:vMerge/>
            <w:shd w:val="clear" w:color="auto" w:fill="FABF8F" w:themeFill="accent6" w:themeFillTint="99"/>
          </w:tcPr>
          <w:p w:rsidR="00561E9D" w:rsidRPr="00D16EFE" w:rsidRDefault="00561E9D" w:rsidP="00B16C9B">
            <w:pPr>
              <w:spacing w:before="60" w:after="60"/>
              <w:jc w:val="center"/>
              <w:rPr>
                <w:rFonts w:cstheme="minorHAnsi"/>
                <w:b/>
                <w:sz w:val="14"/>
                <w:szCs w:val="14"/>
              </w:rPr>
            </w:pPr>
          </w:p>
        </w:tc>
      </w:tr>
      <w:tr w:rsidR="00561E9D" w:rsidRPr="00B67222" w:rsidTr="00B16C9B">
        <w:trPr>
          <w:trHeight w:val="232"/>
          <w:jc w:val="center"/>
        </w:trPr>
        <w:tc>
          <w:tcPr>
            <w:tcW w:w="7893" w:type="dxa"/>
            <w:gridSpan w:val="8"/>
            <w:vAlign w:val="center"/>
          </w:tcPr>
          <w:p w:rsidR="00561E9D" w:rsidRDefault="00561E9D" w:rsidP="00B16C9B">
            <w:pPr>
              <w:spacing w:before="60" w:after="60"/>
              <w:jc w:val="center"/>
              <w:rPr>
                <w:rFonts w:ascii="Calibri" w:hAnsi="Calibri" w:cstheme="minorHAnsi"/>
                <w:sz w:val="16"/>
                <w:szCs w:val="16"/>
              </w:rPr>
            </w:pPr>
            <w:r w:rsidRPr="00D16EFE">
              <w:rPr>
                <w:rFonts w:asciiTheme="minorHAnsi" w:hAnsiTheme="minorHAnsi" w:cstheme="minorHAnsi"/>
                <w:b/>
                <w:sz w:val="14"/>
                <w:szCs w:val="14"/>
              </w:rPr>
              <w:t>TRAMO</w:t>
            </w:r>
            <w:r>
              <w:rPr>
                <w:rFonts w:asciiTheme="minorHAnsi" w:hAnsiTheme="minorHAnsi" w:cstheme="minorHAnsi"/>
                <w:b/>
                <w:sz w:val="14"/>
                <w:szCs w:val="14"/>
              </w:rPr>
              <w:t>S FIJOS</w:t>
            </w:r>
          </w:p>
        </w:tc>
      </w:tr>
      <w:tr w:rsidR="005F6310" w:rsidRPr="00B67222" w:rsidTr="00B16C9B">
        <w:trPr>
          <w:trHeight w:val="232"/>
          <w:jc w:val="center"/>
        </w:trPr>
        <w:tc>
          <w:tcPr>
            <w:tcW w:w="611" w:type="dxa"/>
            <w:vMerge w:val="restart"/>
            <w:vAlign w:val="center"/>
          </w:tcPr>
          <w:p w:rsidR="005F6310" w:rsidRPr="00B67222" w:rsidRDefault="005F6310" w:rsidP="005F6310">
            <w:pPr>
              <w:spacing w:before="60" w:after="60"/>
              <w:jc w:val="center"/>
              <w:rPr>
                <w:rFonts w:ascii="Calibri" w:hAnsi="Calibri" w:cstheme="minorHAnsi"/>
                <w:sz w:val="16"/>
                <w:szCs w:val="16"/>
              </w:rPr>
            </w:pPr>
            <w:r w:rsidRPr="00B67222">
              <w:rPr>
                <w:rFonts w:ascii="Calibri" w:hAnsi="Calibri" w:cstheme="minorHAnsi"/>
                <w:sz w:val="16"/>
                <w:szCs w:val="16"/>
              </w:rPr>
              <w:t>1</w:t>
            </w:r>
          </w:p>
        </w:tc>
        <w:tc>
          <w:tcPr>
            <w:tcW w:w="1941" w:type="dxa"/>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Planta Engarrafadora Potosí</w:t>
            </w:r>
          </w:p>
        </w:tc>
        <w:tc>
          <w:tcPr>
            <w:tcW w:w="1998" w:type="dxa"/>
            <w:gridSpan w:val="2"/>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Estación de Servicio Villa Imperial</w:t>
            </w:r>
          </w:p>
        </w:tc>
        <w:tc>
          <w:tcPr>
            <w:tcW w:w="1913" w:type="dxa"/>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Garrafas llenas con GLP</w:t>
            </w:r>
          </w:p>
        </w:tc>
        <w:tc>
          <w:tcPr>
            <w:tcW w:w="1430" w:type="dxa"/>
            <w:gridSpan w:val="3"/>
            <w:vMerge w:val="restart"/>
          </w:tcPr>
          <w:p w:rsidR="005F6310" w:rsidRDefault="005F6310" w:rsidP="005F6310">
            <w:pPr>
              <w:spacing w:before="60" w:after="60"/>
              <w:jc w:val="center"/>
              <w:rPr>
                <w:rFonts w:ascii="Calibri" w:hAnsi="Calibri" w:cstheme="minorHAnsi"/>
                <w:sz w:val="16"/>
                <w:szCs w:val="16"/>
              </w:rPr>
            </w:pPr>
          </w:p>
          <w:p w:rsidR="005F6310" w:rsidRPr="00B67222" w:rsidRDefault="005F6310" w:rsidP="005F6310">
            <w:pPr>
              <w:spacing w:before="60" w:after="60"/>
              <w:jc w:val="center"/>
              <w:rPr>
                <w:rFonts w:ascii="Calibri" w:hAnsi="Calibri" w:cstheme="minorHAnsi"/>
                <w:sz w:val="16"/>
                <w:szCs w:val="16"/>
              </w:rPr>
            </w:pPr>
          </w:p>
        </w:tc>
      </w:tr>
      <w:tr w:rsidR="005F6310" w:rsidRPr="00B67222" w:rsidTr="00B16C9B">
        <w:trPr>
          <w:trHeight w:val="48"/>
          <w:jc w:val="center"/>
        </w:trPr>
        <w:tc>
          <w:tcPr>
            <w:tcW w:w="611" w:type="dxa"/>
            <w:vMerge/>
            <w:vAlign w:val="center"/>
          </w:tcPr>
          <w:p w:rsidR="005F6310" w:rsidRPr="00B67222" w:rsidRDefault="005F6310" w:rsidP="005F6310">
            <w:pPr>
              <w:spacing w:before="60" w:after="60"/>
              <w:jc w:val="center"/>
              <w:rPr>
                <w:rFonts w:ascii="Calibri" w:hAnsi="Calibri" w:cstheme="minorHAnsi"/>
                <w:sz w:val="16"/>
                <w:szCs w:val="16"/>
              </w:rPr>
            </w:pPr>
          </w:p>
        </w:tc>
        <w:tc>
          <w:tcPr>
            <w:tcW w:w="1941" w:type="dxa"/>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Estación de Servicio Villa Imperial</w:t>
            </w:r>
          </w:p>
        </w:tc>
        <w:tc>
          <w:tcPr>
            <w:tcW w:w="1998" w:type="dxa"/>
            <w:gridSpan w:val="2"/>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Planta Engarrafadora de GLP Potosí</w:t>
            </w:r>
          </w:p>
        </w:tc>
        <w:tc>
          <w:tcPr>
            <w:tcW w:w="1913" w:type="dxa"/>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Garrafas vacías (sin GLP)</w:t>
            </w:r>
          </w:p>
        </w:tc>
        <w:tc>
          <w:tcPr>
            <w:tcW w:w="1430" w:type="dxa"/>
            <w:gridSpan w:val="3"/>
            <w:vMerge/>
          </w:tcPr>
          <w:p w:rsidR="005F6310" w:rsidRPr="00B67222" w:rsidRDefault="005F6310" w:rsidP="005F6310">
            <w:pPr>
              <w:jc w:val="center"/>
              <w:rPr>
                <w:rFonts w:ascii="Calibri" w:hAnsi="Calibri"/>
                <w:sz w:val="16"/>
                <w:szCs w:val="16"/>
              </w:rPr>
            </w:pPr>
          </w:p>
        </w:tc>
      </w:tr>
      <w:tr w:rsidR="005F6310" w:rsidRPr="00B67222" w:rsidTr="00B16C9B">
        <w:trPr>
          <w:trHeight w:val="48"/>
          <w:jc w:val="center"/>
        </w:trPr>
        <w:tc>
          <w:tcPr>
            <w:tcW w:w="611" w:type="dxa"/>
            <w:vMerge w:val="restart"/>
            <w:vAlign w:val="center"/>
          </w:tcPr>
          <w:p w:rsidR="005F6310" w:rsidRPr="00B67222" w:rsidRDefault="005F6310" w:rsidP="005F6310">
            <w:pPr>
              <w:spacing w:before="60" w:after="60"/>
              <w:jc w:val="center"/>
              <w:rPr>
                <w:rFonts w:ascii="Calibri" w:hAnsi="Calibri" w:cstheme="minorHAnsi"/>
                <w:sz w:val="16"/>
                <w:szCs w:val="16"/>
              </w:rPr>
            </w:pPr>
            <w:r>
              <w:rPr>
                <w:rFonts w:ascii="Calibri" w:hAnsi="Calibri" w:cstheme="minorHAnsi"/>
                <w:sz w:val="16"/>
                <w:szCs w:val="16"/>
              </w:rPr>
              <w:t>2</w:t>
            </w:r>
          </w:p>
        </w:tc>
        <w:tc>
          <w:tcPr>
            <w:tcW w:w="1941" w:type="dxa"/>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Planta Engarrafadora Potosí</w:t>
            </w:r>
          </w:p>
        </w:tc>
        <w:tc>
          <w:tcPr>
            <w:tcW w:w="1998" w:type="dxa"/>
            <w:gridSpan w:val="2"/>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Estación de Servicio Betanzos</w:t>
            </w:r>
          </w:p>
        </w:tc>
        <w:tc>
          <w:tcPr>
            <w:tcW w:w="1913" w:type="dxa"/>
            <w:vAlign w:val="center"/>
          </w:tcPr>
          <w:p w:rsidR="005F6310" w:rsidRPr="00E3153C" w:rsidRDefault="005F6310" w:rsidP="005F6310">
            <w:pPr>
              <w:spacing w:before="60" w:after="60"/>
              <w:jc w:val="center"/>
              <w:rPr>
                <w:rFonts w:asciiTheme="minorHAnsi" w:hAnsiTheme="minorHAnsi" w:cstheme="minorHAnsi"/>
                <w:sz w:val="16"/>
                <w:szCs w:val="16"/>
              </w:rPr>
            </w:pPr>
            <w:r w:rsidRPr="00E3153C">
              <w:rPr>
                <w:rFonts w:asciiTheme="minorHAnsi" w:hAnsiTheme="minorHAnsi" w:cstheme="minorHAnsi"/>
                <w:sz w:val="16"/>
                <w:szCs w:val="16"/>
              </w:rPr>
              <w:t>Garrafas llenas con GLP</w:t>
            </w:r>
          </w:p>
        </w:tc>
        <w:tc>
          <w:tcPr>
            <w:tcW w:w="1430" w:type="dxa"/>
            <w:gridSpan w:val="3"/>
            <w:vMerge w:val="restart"/>
          </w:tcPr>
          <w:p w:rsidR="005F6310" w:rsidRPr="00B67222" w:rsidRDefault="005F6310" w:rsidP="005F6310">
            <w:pPr>
              <w:jc w:val="center"/>
              <w:rPr>
                <w:rFonts w:ascii="Calibri" w:hAnsi="Calibri"/>
                <w:sz w:val="16"/>
                <w:szCs w:val="16"/>
              </w:rPr>
            </w:pPr>
          </w:p>
        </w:tc>
      </w:tr>
      <w:tr w:rsidR="005F6310" w:rsidRPr="00B67222" w:rsidTr="00B16C9B">
        <w:trPr>
          <w:trHeight w:val="48"/>
          <w:jc w:val="center"/>
        </w:trPr>
        <w:tc>
          <w:tcPr>
            <w:tcW w:w="611" w:type="dxa"/>
            <w:vMerge/>
            <w:vAlign w:val="center"/>
          </w:tcPr>
          <w:p w:rsidR="005F6310" w:rsidRPr="00B67222" w:rsidRDefault="005F6310" w:rsidP="005F6310">
            <w:pPr>
              <w:spacing w:before="60" w:after="60"/>
              <w:jc w:val="center"/>
              <w:rPr>
                <w:rFonts w:ascii="Calibri" w:hAnsi="Calibri" w:cstheme="minorHAnsi"/>
                <w:sz w:val="16"/>
                <w:szCs w:val="16"/>
              </w:rPr>
            </w:pPr>
          </w:p>
        </w:tc>
        <w:tc>
          <w:tcPr>
            <w:tcW w:w="1941" w:type="dxa"/>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Estación de Servicio Betanzos</w:t>
            </w:r>
          </w:p>
        </w:tc>
        <w:tc>
          <w:tcPr>
            <w:tcW w:w="1998" w:type="dxa"/>
            <w:gridSpan w:val="2"/>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Planta Engarrafadora de GLP Potosí</w:t>
            </w:r>
          </w:p>
        </w:tc>
        <w:tc>
          <w:tcPr>
            <w:tcW w:w="1913" w:type="dxa"/>
            <w:vAlign w:val="center"/>
          </w:tcPr>
          <w:p w:rsidR="005F6310" w:rsidRPr="00E3153C" w:rsidRDefault="005F6310" w:rsidP="005F6310">
            <w:pPr>
              <w:spacing w:before="60" w:after="60"/>
              <w:jc w:val="center"/>
              <w:rPr>
                <w:rFonts w:asciiTheme="minorHAnsi" w:hAnsiTheme="minorHAnsi" w:cstheme="minorHAnsi"/>
                <w:sz w:val="16"/>
                <w:szCs w:val="16"/>
              </w:rPr>
            </w:pPr>
            <w:r w:rsidRPr="00E3153C">
              <w:rPr>
                <w:rFonts w:asciiTheme="minorHAnsi" w:hAnsiTheme="minorHAnsi" w:cstheme="minorHAnsi"/>
                <w:sz w:val="16"/>
                <w:szCs w:val="16"/>
              </w:rPr>
              <w:t>Garrafas vacías (sin GLP)</w:t>
            </w:r>
          </w:p>
        </w:tc>
        <w:tc>
          <w:tcPr>
            <w:tcW w:w="1430" w:type="dxa"/>
            <w:gridSpan w:val="3"/>
            <w:vMerge/>
          </w:tcPr>
          <w:p w:rsidR="005F6310" w:rsidRPr="00B67222" w:rsidRDefault="005F6310" w:rsidP="005F6310">
            <w:pPr>
              <w:jc w:val="center"/>
              <w:rPr>
                <w:rFonts w:ascii="Calibri" w:hAnsi="Calibri"/>
                <w:sz w:val="16"/>
                <w:szCs w:val="16"/>
              </w:rPr>
            </w:pPr>
          </w:p>
        </w:tc>
      </w:tr>
      <w:tr w:rsidR="005F6310" w:rsidRPr="00B67222" w:rsidTr="00B16C9B">
        <w:trPr>
          <w:trHeight w:val="48"/>
          <w:jc w:val="center"/>
        </w:trPr>
        <w:tc>
          <w:tcPr>
            <w:tcW w:w="611" w:type="dxa"/>
            <w:vMerge w:val="restart"/>
            <w:vAlign w:val="center"/>
          </w:tcPr>
          <w:p w:rsidR="005F6310" w:rsidRPr="00B67222" w:rsidRDefault="005F6310" w:rsidP="005F6310">
            <w:pPr>
              <w:spacing w:before="60" w:after="60"/>
              <w:jc w:val="center"/>
              <w:rPr>
                <w:rFonts w:ascii="Calibri" w:hAnsi="Calibri" w:cstheme="minorHAnsi"/>
                <w:sz w:val="16"/>
                <w:szCs w:val="16"/>
              </w:rPr>
            </w:pPr>
            <w:r>
              <w:rPr>
                <w:rFonts w:ascii="Calibri" w:hAnsi="Calibri" w:cstheme="minorHAnsi"/>
                <w:sz w:val="16"/>
                <w:szCs w:val="16"/>
              </w:rPr>
              <w:t>3</w:t>
            </w:r>
          </w:p>
        </w:tc>
        <w:tc>
          <w:tcPr>
            <w:tcW w:w="1941" w:type="dxa"/>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 xml:space="preserve">Planta Engarrafadora </w:t>
            </w:r>
            <w:proofErr w:type="spellStart"/>
            <w:r w:rsidRPr="00E3153C">
              <w:rPr>
                <w:rFonts w:asciiTheme="minorHAnsi" w:hAnsiTheme="minorHAnsi" w:cstheme="minorHAnsi"/>
                <w:sz w:val="16"/>
                <w:szCs w:val="16"/>
              </w:rPr>
              <w:t>Villazón</w:t>
            </w:r>
            <w:proofErr w:type="spellEnd"/>
          </w:p>
        </w:tc>
        <w:tc>
          <w:tcPr>
            <w:tcW w:w="1998" w:type="dxa"/>
            <w:gridSpan w:val="2"/>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Estación de Servicio Antofagasta</w:t>
            </w:r>
          </w:p>
        </w:tc>
        <w:tc>
          <w:tcPr>
            <w:tcW w:w="1913" w:type="dxa"/>
            <w:vAlign w:val="center"/>
          </w:tcPr>
          <w:p w:rsidR="005F6310" w:rsidRPr="00E3153C" w:rsidRDefault="005F6310" w:rsidP="005F6310">
            <w:pPr>
              <w:spacing w:before="60" w:after="60"/>
              <w:jc w:val="center"/>
              <w:rPr>
                <w:rFonts w:asciiTheme="minorHAnsi" w:hAnsiTheme="minorHAnsi" w:cstheme="minorHAnsi"/>
                <w:sz w:val="16"/>
                <w:szCs w:val="16"/>
              </w:rPr>
            </w:pPr>
            <w:r w:rsidRPr="00E3153C">
              <w:rPr>
                <w:rFonts w:asciiTheme="minorHAnsi" w:hAnsiTheme="minorHAnsi" w:cstheme="minorHAnsi"/>
                <w:sz w:val="16"/>
                <w:szCs w:val="16"/>
              </w:rPr>
              <w:t>Garrafas llenas con GLP</w:t>
            </w:r>
          </w:p>
        </w:tc>
        <w:tc>
          <w:tcPr>
            <w:tcW w:w="1430" w:type="dxa"/>
            <w:gridSpan w:val="3"/>
            <w:vMerge w:val="restart"/>
          </w:tcPr>
          <w:p w:rsidR="005F6310" w:rsidRPr="00B67222" w:rsidRDefault="005F6310" w:rsidP="005F6310">
            <w:pPr>
              <w:jc w:val="center"/>
              <w:rPr>
                <w:rFonts w:ascii="Calibri" w:hAnsi="Calibri"/>
                <w:sz w:val="16"/>
                <w:szCs w:val="16"/>
              </w:rPr>
            </w:pPr>
          </w:p>
        </w:tc>
      </w:tr>
      <w:tr w:rsidR="005F6310" w:rsidRPr="00B67222" w:rsidTr="00B16C9B">
        <w:trPr>
          <w:trHeight w:val="48"/>
          <w:jc w:val="center"/>
        </w:trPr>
        <w:tc>
          <w:tcPr>
            <w:tcW w:w="611" w:type="dxa"/>
            <w:vMerge/>
            <w:vAlign w:val="center"/>
          </w:tcPr>
          <w:p w:rsidR="005F6310" w:rsidRPr="00B67222" w:rsidRDefault="005F6310" w:rsidP="005F6310">
            <w:pPr>
              <w:spacing w:before="60" w:after="60"/>
              <w:jc w:val="center"/>
              <w:rPr>
                <w:rFonts w:ascii="Calibri" w:hAnsi="Calibri" w:cstheme="minorHAnsi"/>
                <w:sz w:val="16"/>
                <w:szCs w:val="16"/>
              </w:rPr>
            </w:pPr>
          </w:p>
        </w:tc>
        <w:tc>
          <w:tcPr>
            <w:tcW w:w="1941" w:type="dxa"/>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Estación de Servicio Antofagasta</w:t>
            </w:r>
          </w:p>
        </w:tc>
        <w:tc>
          <w:tcPr>
            <w:tcW w:w="1998" w:type="dxa"/>
            <w:gridSpan w:val="2"/>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 xml:space="preserve">Planta Engarrafadora de GLP </w:t>
            </w:r>
            <w:proofErr w:type="spellStart"/>
            <w:r w:rsidRPr="00E3153C">
              <w:rPr>
                <w:rFonts w:asciiTheme="minorHAnsi" w:hAnsiTheme="minorHAnsi" w:cstheme="minorHAnsi"/>
                <w:sz w:val="16"/>
                <w:szCs w:val="16"/>
              </w:rPr>
              <w:t>Villazón</w:t>
            </w:r>
            <w:proofErr w:type="spellEnd"/>
          </w:p>
        </w:tc>
        <w:tc>
          <w:tcPr>
            <w:tcW w:w="1913" w:type="dxa"/>
            <w:vAlign w:val="center"/>
          </w:tcPr>
          <w:p w:rsidR="005F6310" w:rsidRPr="00E3153C" w:rsidRDefault="005F6310" w:rsidP="005F6310">
            <w:pPr>
              <w:spacing w:before="60" w:after="60"/>
              <w:jc w:val="center"/>
              <w:rPr>
                <w:rFonts w:asciiTheme="minorHAnsi" w:hAnsiTheme="minorHAnsi" w:cstheme="minorHAnsi"/>
                <w:sz w:val="16"/>
                <w:szCs w:val="16"/>
              </w:rPr>
            </w:pPr>
            <w:r w:rsidRPr="00E3153C">
              <w:rPr>
                <w:rFonts w:asciiTheme="minorHAnsi" w:hAnsiTheme="minorHAnsi" w:cstheme="minorHAnsi"/>
                <w:sz w:val="16"/>
                <w:szCs w:val="16"/>
              </w:rPr>
              <w:t>Garrafas vacías (sin GLP)</w:t>
            </w:r>
          </w:p>
        </w:tc>
        <w:tc>
          <w:tcPr>
            <w:tcW w:w="1430" w:type="dxa"/>
            <w:gridSpan w:val="3"/>
            <w:vMerge/>
          </w:tcPr>
          <w:p w:rsidR="005F6310" w:rsidRPr="00B67222" w:rsidRDefault="005F6310" w:rsidP="005F6310">
            <w:pPr>
              <w:jc w:val="center"/>
              <w:rPr>
                <w:rFonts w:ascii="Calibri" w:hAnsi="Calibri"/>
                <w:sz w:val="16"/>
                <w:szCs w:val="16"/>
              </w:rPr>
            </w:pPr>
          </w:p>
        </w:tc>
      </w:tr>
      <w:tr w:rsidR="00561E9D" w:rsidRPr="00B67222" w:rsidTr="00B16C9B">
        <w:trPr>
          <w:gridAfter w:val="1"/>
          <w:wAfter w:w="25" w:type="dxa"/>
          <w:trHeight w:val="216"/>
          <w:jc w:val="center"/>
        </w:trPr>
        <w:tc>
          <w:tcPr>
            <w:tcW w:w="7868" w:type="dxa"/>
            <w:gridSpan w:val="7"/>
            <w:vAlign w:val="center"/>
          </w:tcPr>
          <w:p w:rsidR="00561E9D" w:rsidRPr="00C93F6E" w:rsidRDefault="00561E9D" w:rsidP="00B16C9B">
            <w:pPr>
              <w:spacing w:before="60" w:after="60"/>
              <w:jc w:val="center"/>
              <w:rPr>
                <w:rFonts w:asciiTheme="minorHAnsi" w:hAnsiTheme="minorHAnsi" w:cstheme="minorHAnsi"/>
                <w:b/>
                <w:sz w:val="14"/>
                <w:szCs w:val="14"/>
              </w:rPr>
            </w:pPr>
            <w:r w:rsidRPr="00C93F6E">
              <w:rPr>
                <w:rFonts w:asciiTheme="minorHAnsi" w:hAnsiTheme="minorHAnsi" w:cstheme="minorHAnsi"/>
                <w:b/>
                <w:sz w:val="14"/>
                <w:szCs w:val="14"/>
              </w:rPr>
              <w:t>TRAMOS EVENTUALES</w:t>
            </w:r>
          </w:p>
        </w:tc>
      </w:tr>
      <w:tr w:rsidR="005F6310" w:rsidRPr="00B67222" w:rsidTr="00B16C9B">
        <w:trPr>
          <w:gridAfter w:val="1"/>
          <w:wAfter w:w="25" w:type="dxa"/>
          <w:trHeight w:val="216"/>
          <w:jc w:val="center"/>
        </w:trPr>
        <w:tc>
          <w:tcPr>
            <w:tcW w:w="611" w:type="dxa"/>
            <w:vMerge w:val="restart"/>
            <w:vAlign w:val="center"/>
          </w:tcPr>
          <w:p w:rsidR="005F6310" w:rsidRPr="00B67222" w:rsidRDefault="005F6310" w:rsidP="005F6310">
            <w:pPr>
              <w:spacing w:before="60" w:after="60"/>
              <w:jc w:val="center"/>
              <w:rPr>
                <w:rFonts w:ascii="Calibri" w:hAnsi="Calibri" w:cstheme="minorHAnsi"/>
                <w:sz w:val="16"/>
                <w:szCs w:val="16"/>
              </w:rPr>
            </w:pPr>
            <w:r w:rsidRPr="00B67222">
              <w:rPr>
                <w:rFonts w:ascii="Calibri" w:hAnsi="Calibri" w:cstheme="minorHAnsi"/>
                <w:sz w:val="16"/>
                <w:szCs w:val="16"/>
              </w:rPr>
              <w:t>1</w:t>
            </w:r>
          </w:p>
        </w:tc>
        <w:tc>
          <w:tcPr>
            <w:tcW w:w="1941" w:type="dxa"/>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Planta Engarrafadora de GLP Uyuni</w:t>
            </w:r>
          </w:p>
        </w:tc>
        <w:tc>
          <w:tcPr>
            <w:tcW w:w="1991" w:type="dxa"/>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Estación de Servicio Uyuni</w:t>
            </w:r>
          </w:p>
        </w:tc>
        <w:tc>
          <w:tcPr>
            <w:tcW w:w="1930" w:type="dxa"/>
            <w:gridSpan w:val="3"/>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Garrafas llenas con GLP</w:t>
            </w:r>
          </w:p>
        </w:tc>
        <w:tc>
          <w:tcPr>
            <w:tcW w:w="1395" w:type="dxa"/>
            <w:vMerge w:val="restart"/>
          </w:tcPr>
          <w:p w:rsidR="005F6310" w:rsidRPr="00B67222" w:rsidRDefault="005F6310" w:rsidP="005F6310">
            <w:pPr>
              <w:spacing w:before="60" w:after="60"/>
              <w:jc w:val="center"/>
              <w:rPr>
                <w:rFonts w:ascii="Calibri" w:hAnsi="Calibri" w:cstheme="minorHAnsi"/>
                <w:sz w:val="16"/>
                <w:szCs w:val="16"/>
              </w:rPr>
            </w:pPr>
          </w:p>
        </w:tc>
      </w:tr>
      <w:tr w:rsidR="005F6310" w:rsidRPr="00B67222" w:rsidTr="00B16C9B">
        <w:trPr>
          <w:gridAfter w:val="1"/>
          <w:wAfter w:w="25" w:type="dxa"/>
          <w:trHeight w:val="45"/>
          <w:jc w:val="center"/>
        </w:trPr>
        <w:tc>
          <w:tcPr>
            <w:tcW w:w="611" w:type="dxa"/>
            <w:vMerge/>
            <w:vAlign w:val="center"/>
          </w:tcPr>
          <w:p w:rsidR="005F6310" w:rsidRPr="00B67222" w:rsidRDefault="005F6310" w:rsidP="005F6310">
            <w:pPr>
              <w:spacing w:before="60" w:after="60"/>
              <w:jc w:val="center"/>
              <w:rPr>
                <w:rFonts w:ascii="Calibri" w:hAnsi="Calibri" w:cstheme="minorHAnsi"/>
                <w:sz w:val="16"/>
                <w:szCs w:val="16"/>
              </w:rPr>
            </w:pPr>
          </w:p>
        </w:tc>
        <w:tc>
          <w:tcPr>
            <w:tcW w:w="1941" w:type="dxa"/>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Estación de Servicio Uyuni</w:t>
            </w:r>
          </w:p>
        </w:tc>
        <w:tc>
          <w:tcPr>
            <w:tcW w:w="1991" w:type="dxa"/>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Planta Engarrafadora de GLP Uyuni</w:t>
            </w:r>
          </w:p>
        </w:tc>
        <w:tc>
          <w:tcPr>
            <w:tcW w:w="1930" w:type="dxa"/>
            <w:gridSpan w:val="3"/>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Garrafas vacías (sin GLP)</w:t>
            </w:r>
          </w:p>
        </w:tc>
        <w:tc>
          <w:tcPr>
            <w:tcW w:w="1395" w:type="dxa"/>
            <w:vMerge/>
          </w:tcPr>
          <w:p w:rsidR="005F6310" w:rsidRPr="00B67222" w:rsidRDefault="005F6310" w:rsidP="005F6310">
            <w:pPr>
              <w:jc w:val="center"/>
              <w:rPr>
                <w:rFonts w:ascii="Calibri" w:hAnsi="Calibri" w:cstheme="minorHAnsi"/>
                <w:sz w:val="16"/>
                <w:szCs w:val="16"/>
              </w:rPr>
            </w:pPr>
          </w:p>
        </w:tc>
      </w:tr>
      <w:tr w:rsidR="005F6310" w:rsidRPr="00B67222" w:rsidTr="00B16C9B">
        <w:trPr>
          <w:gridAfter w:val="1"/>
          <w:wAfter w:w="25" w:type="dxa"/>
          <w:trHeight w:val="22"/>
          <w:jc w:val="center"/>
        </w:trPr>
        <w:tc>
          <w:tcPr>
            <w:tcW w:w="611" w:type="dxa"/>
            <w:vMerge w:val="restart"/>
            <w:vAlign w:val="center"/>
          </w:tcPr>
          <w:p w:rsidR="005F6310" w:rsidRPr="00B67222" w:rsidRDefault="005F6310" w:rsidP="005F6310">
            <w:pPr>
              <w:spacing w:before="60" w:after="60"/>
              <w:jc w:val="center"/>
              <w:rPr>
                <w:rFonts w:ascii="Calibri" w:hAnsi="Calibri" w:cstheme="minorHAnsi"/>
                <w:sz w:val="16"/>
                <w:szCs w:val="16"/>
              </w:rPr>
            </w:pPr>
            <w:r w:rsidRPr="00B67222">
              <w:rPr>
                <w:rFonts w:ascii="Calibri" w:hAnsi="Calibri" w:cstheme="minorHAnsi"/>
                <w:sz w:val="16"/>
                <w:szCs w:val="16"/>
              </w:rPr>
              <w:t>2</w:t>
            </w:r>
          </w:p>
        </w:tc>
        <w:tc>
          <w:tcPr>
            <w:tcW w:w="1941" w:type="dxa"/>
            <w:vAlign w:val="center"/>
          </w:tcPr>
          <w:p w:rsidR="005F6310" w:rsidRPr="00E3153C" w:rsidRDefault="005F6310" w:rsidP="005F6310">
            <w:pPr>
              <w:spacing w:before="60" w:after="60"/>
              <w:rPr>
                <w:rFonts w:asciiTheme="minorHAnsi" w:hAnsiTheme="minorHAnsi" w:cstheme="minorHAnsi"/>
                <w:color w:val="FF0000"/>
                <w:sz w:val="16"/>
                <w:szCs w:val="16"/>
              </w:rPr>
            </w:pPr>
            <w:r w:rsidRPr="00E3153C">
              <w:rPr>
                <w:rFonts w:asciiTheme="minorHAnsi" w:hAnsiTheme="minorHAnsi" w:cstheme="minorHAnsi"/>
                <w:sz w:val="16"/>
                <w:szCs w:val="16"/>
              </w:rPr>
              <w:t>Planta Engarrafadora de GLP Potosí</w:t>
            </w:r>
          </w:p>
        </w:tc>
        <w:tc>
          <w:tcPr>
            <w:tcW w:w="1991" w:type="dxa"/>
            <w:vAlign w:val="center"/>
          </w:tcPr>
          <w:p w:rsidR="005F6310" w:rsidRPr="00E3153C" w:rsidRDefault="005F6310" w:rsidP="005F6310">
            <w:pPr>
              <w:spacing w:before="60" w:after="60"/>
              <w:rPr>
                <w:rFonts w:asciiTheme="minorHAnsi" w:hAnsiTheme="minorHAnsi" w:cstheme="minorHAnsi"/>
                <w:color w:val="FF0000"/>
                <w:sz w:val="16"/>
                <w:szCs w:val="16"/>
              </w:rPr>
            </w:pPr>
            <w:r w:rsidRPr="00E3153C">
              <w:rPr>
                <w:rFonts w:asciiTheme="minorHAnsi" w:hAnsiTheme="minorHAnsi" w:cstheme="minorHAnsi"/>
                <w:sz w:val="16"/>
                <w:szCs w:val="16"/>
              </w:rPr>
              <w:t>Estación de Servicio Terminal de Buses</w:t>
            </w:r>
          </w:p>
        </w:tc>
        <w:tc>
          <w:tcPr>
            <w:tcW w:w="1930" w:type="dxa"/>
            <w:gridSpan w:val="3"/>
            <w:vAlign w:val="center"/>
          </w:tcPr>
          <w:p w:rsidR="005F6310" w:rsidRPr="00E3153C" w:rsidRDefault="005F6310" w:rsidP="005F6310">
            <w:pPr>
              <w:spacing w:before="60" w:after="60"/>
              <w:jc w:val="center"/>
              <w:rPr>
                <w:rFonts w:asciiTheme="minorHAnsi" w:hAnsiTheme="minorHAnsi" w:cstheme="minorHAnsi"/>
                <w:sz w:val="16"/>
                <w:szCs w:val="16"/>
              </w:rPr>
            </w:pPr>
            <w:r w:rsidRPr="00E3153C">
              <w:rPr>
                <w:rFonts w:asciiTheme="minorHAnsi" w:hAnsiTheme="minorHAnsi" w:cstheme="minorHAnsi"/>
                <w:sz w:val="16"/>
                <w:szCs w:val="16"/>
              </w:rPr>
              <w:t>Garrafas llenas con GLP</w:t>
            </w:r>
          </w:p>
        </w:tc>
        <w:tc>
          <w:tcPr>
            <w:tcW w:w="1395" w:type="dxa"/>
            <w:vMerge w:val="restart"/>
          </w:tcPr>
          <w:p w:rsidR="005F6310" w:rsidRPr="00B67222" w:rsidRDefault="005F6310" w:rsidP="005F6310">
            <w:pPr>
              <w:jc w:val="center"/>
              <w:rPr>
                <w:rFonts w:ascii="Calibri" w:hAnsi="Calibri" w:cstheme="minorHAnsi"/>
                <w:sz w:val="16"/>
                <w:szCs w:val="16"/>
              </w:rPr>
            </w:pPr>
          </w:p>
        </w:tc>
      </w:tr>
      <w:tr w:rsidR="005F6310" w:rsidRPr="00B67222" w:rsidTr="00B16C9B">
        <w:trPr>
          <w:gridAfter w:val="1"/>
          <w:wAfter w:w="25" w:type="dxa"/>
          <w:trHeight w:val="22"/>
          <w:jc w:val="center"/>
        </w:trPr>
        <w:tc>
          <w:tcPr>
            <w:tcW w:w="611" w:type="dxa"/>
            <w:vMerge/>
            <w:vAlign w:val="center"/>
          </w:tcPr>
          <w:p w:rsidR="005F6310" w:rsidRPr="00B67222" w:rsidRDefault="005F6310" w:rsidP="005F6310">
            <w:pPr>
              <w:spacing w:before="60" w:after="60"/>
              <w:jc w:val="center"/>
              <w:rPr>
                <w:rFonts w:ascii="Calibri" w:hAnsi="Calibri" w:cstheme="minorHAnsi"/>
                <w:sz w:val="16"/>
                <w:szCs w:val="16"/>
              </w:rPr>
            </w:pPr>
          </w:p>
        </w:tc>
        <w:tc>
          <w:tcPr>
            <w:tcW w:w="1941" w:type="dxa"/>
            <w:vAlign w:val="center"/>
          </w:tcPr>
          <w:p w:rsidR="005F6310" w:rsidRPr="00E3153C" w:rsidRDefault="005F6310" w:rsidP="005F6310">
            <w:pPr>
              <w:spacing w:before="60" w:after="60"/>
              <w:rPr>
                <w:rFonts w:asciiTheme="minorHAnsi" w:hAnsiTheme="minorHAnsi" w:cstheme="minorHAnsi"/>
                <w:color w:val="FF0000"/>
                <w:sz w:val="16"/>
                <w:szCs w:val="16"/>
              </w:rPr>
            </w:pPr>
            <w:r w:rsidRPr="00E3153C">
              <w:rPr>
                <w:rFonts w:asciiTheme="minorHAnsi" w:hAnsiTheme="minorHAnsi" w:cstheme="minorHAnsi"/>
                <w:sz w:val="16"/>
                <w:szCs w:val="16"/>
              </w:rPr>
              <w:t>Estación de Servicio Terminal de buses</w:t>
            </w:r>
          </w:p>
        </w:tc>
        <w:tc>
          <w:tcPr>
            <w:tcW w:w="1991" w:type="dxa"/>
            <w:vAlign w:val="center"/>
          </w:tcPr>
          <w:p w:rsidR="005F6310" w:rsidRPr="00E3153C" w:rsidRDefault="005F6310" w:rsidP="005F6310">
            <w:pPr>
              <w:spacing w:before="60" w:after="60"/>
              <w:rPr>
                <w:rFonts w:asciiTheme="minorHAnsi" w:hAnsiTheme="minorHAnsi" w:cstheme="minorHAnsi"/>
                <w:color w:val="FF0000"/>
                <w:sz w:val="16"/>
                <w:szCs w:val="16"/>
              </w:rPr>
            </w:pPr>
            <w:r w:rsidRPr="00E3153C">
              <w:rPr>
                <w:rFonts w:asciiTheme="minorHAnsi" w:hAnsiTheme="minorHAnsi" w:cstheme="minorHAnsi"/>
                <w:sz w:val="16"/>
                <w:szCs w:val="16"/>
              </w:rPr>
              <w:t>Planta Engarrafadora de GLP Potosí</w:t>
            </w:r>
          </w:p>
        </w:tc>
        <w:tc>
          <w:tcPr>
            <w:tcW w:w="1930" w:type="dxa"/>
            <w:gridSpan w:val="3"/>
            <w:vAlign w:val="center"/>
          </w:tcPr>
          <w:p w:rsidR="005F6310" w:rsidRPr="00E3153C" w:rsidRDefault="005F6310" w:rsidP="005F6310">
            <w:pPr>
              <w:spacing w:before="60" w:after="60"/>
              <w:jc w:val="center"/>
              <w:rPr>
                <w:rFonts w:asciiTheme="minorHAnsi" w:hAnsiTheme="minorHAnsi" w:cstheme="minorHAnsi"/>
                <w:sz w:val="16"/>
                <w:szCs w:val="16"/>
              </w:rPr>
            </w:pPr>
            <w:r w:rsidRPr="00E3153C">
              <w:rPr>
                <w:rFonts w:asciiTheme="minorHAnsi" w:hAnsiTheme="minorHAnsi" w:cstheme="minorHAnsi"/>
                <w:sz w:val="16"/>
                <w:szCs w:val="16"/>
              </w:rPr>
              <w:t>Garrafas vacías (sin GLP)</w:t>
            </w:r>
          </w:p>
        </w:tc>
        <w:tc>
          <w:tcPr>
            <w:tcW w:w="1395" w:type="dxa"/>
            <w:vMerge/>
          </w:tcPr>
          <w:p w:rsidR="005F6310" w:rsidRPr="00B67222" w:rsidRDefault="005F6310" w:rsidP="005F6310">
            <w:pPr>
              <w:jc w:val="center"/>
              <w:rPr>
                <w:rFonts w:ascii="Calibri" w:hAnsi="Calibri" w:cstheme="minorHAnsi"/>
                <w:sz w:val="16"/>
                <w:szCs w:val="16"/>
              </w:rPr>
            </w:pPr>
          </w:p>
        </w:tc>
      </w:tr>
      <w:tr w:rsidR="00561E9D" w:rsidRPr="00B67222" w:rsidTr="00B16C9B">
        <w:trPr>
          <w:gridAfter w:val="1"/>
          <w:wAfter w:w="25" w:type="dxa"/>
          <w:trHeight w:val="22"/>
          <w:jc w:val="center"/>
        </w:trPr>
        <w:tc>
          <w:tcPr>
            <w:tcW w:w="6473" w:type="dxa"/>
            <w:gridSpan w:val="6"/>
            <w:vAlign w:val="center"/>
          </w:tcPr>
          <w:p w:rsidR="00561E9D" w:rsidRPr="00D86735" w:rsidRDefault="00561E9D" w:rsidP="00561E9D">
            <w:pPr>
              <w:jc w:val="right"/>
              <w:rPr>
                <w:rFonts w:ascii="Calibri" w:hAnsi="Calibri" w:cs="Calibri"/>
                <w:b/>
                <w:bCs/>
                <w:sz w:val="16"/>
                <w:szCs w:val="16"/>
                <w:lang w:eastAsia="es-BO"/>
              </w:rPr>
            </w:pPr>
            <w:r w:rsidRPr="00D86735">
              <w:rPr>
                <w:rFonts w:ascii="Calibri" w:hAnsi="Calibri" w:cs="Calibri"/>
                <w:b/>
                <w:bCs/>
                <w:sz w:val="16"/>
                <w:szCs w:val="16"/>
                <w:lang w:eastAsia="es-BO"/>
              </w:rPr>
              <w:t>PRECIO TOTAL (Numeral)</w:t>
            </w:r>
          </w:p>
        </w:tc>
        <w:tc>
          <w:tcPr>
            <w:tcW w:w="1395" w:type="dxa"/>
            <w:vAlign w:val="center"/>
          </w:tcPr>
          <w:p w:rsidR="00561E9D" w:rsidRPr="00D86735" w:rsidRDefault="00561E9D" w:rsidP="00561E9D">
            <w:pPr>
              <w:jc w:val="right"/>
              <w:rPr>
                <w:rFonts w:ascii="Calibri" w:hAnsi="Calibri" w:cs="Calibri"/>
                <w:b/>
                <w:bCs/>
                <w:sz w:val="16"/>
                <w:szCs w:val="16"/>
                <w:lang w:eastAsia="es-BO"/>
              </w:rPr>
            </w:pPr>
          </w:p>
        </w:tc>
      </w:tr>
      <w:tr w:rsidR="00561E9D" w:rsidRPr="00B67222" w:rsidTr="00B16C9B">
        <w:trPr>
          <w:gridAfter w:val="1"/>
          <w:wAfter w:w="25" w:type="dxa"/>
          <w:trHeight w:val="22"/>
          <w:jc w:val="center"/>
        </w:trPr>
        <w:tc>
          <w:tcPr>
            <w:tcW w:w="7868" w:type="dxa"/>
            <w:gridSpan w:val="7"/>
            <w:vAlign w:val="center"/>
          </w:tcPr>
          <w:p w:rsidR="00561E9D" w:rsidRPr="00D86735" w:rsidRDefault="00561E9D" w:rsidP="00561E9D">
            <w:pPr>
              <w:rPr>
                <w:rFonts w:ascii="Calibri" w:hAnsi="Calibri" w:cs="Calibri"/>
                <w:b/>
                <w:bCs/>
                <w:sz w:val="16"/>
                <w:szCs w:val="16"/>
                <w:lang w:eastAsia="es-BO"/>
              </w:rPr>
            </w:pPr>
            <w:r w:rsidRPr="00D86735">
              <w:rPr>
                <w:rFonts w:ascii="Calibri" w:hAnsi="Calibri" w:cs="Calibri"/>
                <w:b/>
                <w:bCs/>
                <w:sz w:val="16"/>
                <w:szCs w:val="16"/>
                <w:lang w:eastAsia="es-BO"/>
              </w:rPr>
              <w:t>PRECIO TOTAL (Literal):</w:t>
            </w:r>
          </w:p>
        </w:tc>
      </w:tr>
    </w:tbl>
    <w:p w:rsidR="00561E9D" w:rsidRPr="00D86735" w:rsidRDefault="00561E9D" w:rsidP="00FA78A9">
      <w:pPr>
        <w:jc w:val="center"/>
        <w:rPr>
          <w:rFonts w:asciiTheme="minorHAnsi" w:hAnsiTheme="minorHAnsi" w:cstheme="minorHAnsi"/>
          <w:b/>
          <w:color w:val="FF0000"/>
          <w:sz w:val="22"/>
          <w:szCs w:val="22"/>
          <w:lang w:val="es-BO"/>
        </w:rPr>
      </w:pPr>
    </w:p>
    <w:p w:rsidR="00C91330" w:rsidRPr="00552079" w:rsidRDefault="00C91330" w:rsidP="00C9133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deben ser expresados máximo con dos decimales.</w:t>
      </w:r>
    </w:p>
    <w:p w:rsidR="00C91330" w:rsidRPr="00552079" w:rsidRDefault="00C91330" w:rsidP="00C91330">
      <w:pPr>
        <w:rPr>
          <w:rFonts w:asciiTheme="minorHAnsi" w:hAnsiTheme="minorHAnsi" w:cstheme="minorHAnsi"/>
          <w:sz w:val="22"/>
          <w:szCs w:val="22"/>
        </w:rPr>
      </w:pPr>
    </w:p>
    <w:p w:rsidR="00820D05" w:rsidRPr="00820D05" w:rsidRDefault="00C91330" w:rsidP="00820D05">
      <w:pPr>
        <w:ind w:left="426"/>
        <w:jc w:val="both"/>
        <w:rPr>
          <w:rFonts w:asciiTheme="minorHAnsi" w:hAnsiTheme="minorHAnsi" w:cstheme="minorHAnsi"/>
          <w:sz w:val="22"/>
          <w:szCs w:val="22"/>
        </w:rPr>
      </w:pPr>
      <w:r w:rsidRPr="00820D05">
        <w:rPr>
          <w:rFonts w:asciiTheme="minorHAnsi" w:hAnsiTheme="minorHAnsi" w:cstheme="minorHAnsi"/>
          <w:sz w:val="22"/>
          <w:szCs w:val="22"/>
        </w:rPr>
        <w:t>Para efectos de evaluación del precio evaluado más bajo se tomará en cuenta el total de la sumatoria de</w:t>
      </w:r>
      <w:r w:rsidR="00820D05" w:rsidRPr="00820D05">
        <w:rPr>
          <w:rFonts w:asciiTheme="minorHAnsi" w:hAnsiTheme="minorHAnsi" w:cstheme="minorHAnsi"/>
          <w:sz w:val="22"/>
          <w:szCs w:val="22"/>
        </w:rPr>
        <w:t xml:space="preserve"> </w:t>
      </w:r>
      <w:r w:rsidRPr="00820D05">
        <w:rPr>
          <w:rFonts w:asciiTheme="minorHAnsi" w:hAnsiTheme="minorHAnsi" w:cstheme="minorHAnsi"/>
          <w:sz w:val="22"/>
          <w:szCs w:val="22"/>
        </w:rPr>
        <w:t>l</w:t>
      </w:r>
      <w:r w:rsidR="00820D05" w:rsidRPr="00820D05">
        <w:rPr>
          <w:rFonts w:asciiTheme="minorHAnsi" w:hAnsiTheme="minorHAnsi" w:cstheme="minorHAnsi"/>
          <w:sz w:val="22"/>
          <w:szCs w:val="22"/>
        </w:rPr>
        <w:t>os precios unitarios por viaje.</w:t>
      </w:r>
    </w:p>
    <w:p w:rsidR="00820D05" w:rsidRPr="00820D05" w:rsidRDefault="00820D05" w:rsidP="00820D05">
      <w:pPr>
        <w:ind w:left="426"/>
        <w:jc w:val="both"/>
        <w:rPr>
          <w:rFonts w:asciiTheme="minorHAnsi" w:hAnsiTheme="minorHAnsi" w:cstheme="minorHAnsi"/>
          <w:sz w:val="22"/>
          <w:szCs w:val="22"/>
        </w:rPr>
      </w:pPr>
    </w:p>
    <w:p w:rsidR="00C91330" w:rsidRPr="00820D05" w:rsidRDefault="00820D05" w:rsidP="00820D05">
      <w:pPr>
        <w:ind w:left="426"/>
        <w:jc w:val="both"/>
        <w:rPr>
          <w:rFonts w:asciiTheme="minorHAnsi" w:hAnsiTheme="minorHAnsi" w:cstheme="minorHAnsi"/>
          <w:sz w:val="22"/>
          <w:szCs w:val="22"/>
        </w:rPr>
      </w:pPr>
      <w:r w:rsidRPr="00820D05">
        <w:rPr>
          <w:rFonts w:asciiTheme="minorHAnsi" w:hAnsiTheme="minorHAnsi" w:cstheme="minorHAnsi"/>
          <w:sz w:val="22"/>
          <w:szCs w:val="22"/>
        </w:rPr>
        <w:t>Los precios unitarios por tramo,</w:t>
      </w:r>
      <w:r w:rsidR="00C91330" w:rsidRPr="00820D05">
        <w:rPr>
          <w:rFonts w:asciiTheme="minorHAnsi" w:hAnsiTheme="minorHAnsi" w:cstheme="minorHAnsi"/>
          <w:sz w:val="22"/>
          <w:szCs w:val="22"/>
        </w:rPr>
        <w:t xml:space="preserve"> no </w:t>
      </w:r>
      <w:r w:rsidRPr="00820D05">
        <w:rPr>
          <w:rFonts w:asciiTheme="minorHAnsi" w:hAnsiTheme="minorHAnsi" w:cstheme="minorHAnsi"/>
          <w:sz w:val="22"/>
          <w:szCs w:val="22"/>
        </w:rPr>
        <w:t>deben ser mayores al precio referencial de cada tramo e</w:t>
      </w:r>
      <w:r w:rsidR="00C91330" w:rsidRPr="00820D05">
        <w:rPr>
          <w:rFonts w:asciiTheme="minorHAnsi" w:hAnsiTheme="minorHAnsi" w:cstheme="minorHAnsi"/>
          <w:sz w:val="22"/>
          <w:szCs w:val="22"/>
        </w:rPr>
        <w:t>stablecido por YPFB.</w:t>
      </w:r>
    </w:p>
    <w:p w:rsidR="00C91330" w:rsidRDefault="00C91330" w:rsidP="00537960">
      <w:pPr>
        <w:ind w:left="-851"/>
        <w:jc w:val="center"/>
        <w:rPr>
          <w:rFonts w:asciiTheme="minorHAnsi" w:hAnsiTheme="minorHAnsi" w:cstheme="minorHAnsi"/>
          <w:b/>
          <w:sz w:val="22"/>
          <w:szCs w:val="22"/>
        </w:rPr>
      </w:pPr>
    </w:p>
    <w:p w:rsidR="00C91330" w:rsidRDefault="00C91330" w:rsidP="00537960">
      <w:pPr>
        <w:ind w:left="-851"/>
        <w:jc w:val="center"/>
        <w:rPr>
          <w:rFonts w:asciiTheme="minorHAnsi" w:hAnsiTheme="minorHAnsi" w:cstheme="minorHAnsi"/>
          <w:b/>
          <w:sz w:val="22"/>
          <w:szCs w:val="22"/>
        </w:rPr>
      </w:pP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088"/>
        <w:gridCol w:w="4193"/>
      </w:tblGrid>
      <w:tr w:rsidR="00BF66A0" w:rsidRPr="0015732D" w:rsidTr="00D80E67">
        <w:trPr>
          <w:trHeight w:val="236"/>
          <w:tblHeader/>
          <w:jc w:val="center"/>
        </w:trPr>
        <w:tc>
          <w:tcPr>
            <w:tcW w:w="5088" w:type="dxa"/>
            <w:vMerge w:val="restart"/>
            <w:shd w:val="clear" w:color="auto" w:fill="D9D9D9" w:themeFill="background1" w:themeFillShade="D9"/>
            <w:vAlign w:val="center"/>
          </w:tcPr>
          <w:p w:rsidR="00BF66A0" w:rsidRPr="0015732D" w:rsidRDefault="00BF66A0" w:rsidP="005A0B2A">
            <w:pPr>
              <w:jc w:val="center"/>
              <w:rPr>
                <w:rFonts w:asciiTheme="minorHAnsi" w:hAnsiTheme="minorHAnsi" w:cs="Calibri"/>
                <w:b/>
                <w:sz w:val="16"/>
                <w:szCs w:val="16"/>
              </w:rPr>
            </w:pPr>
            <w:r w:rsidRPr="0015732D">
              <w:rPr>
                <w:rFonts w:asciiTheme="minorHAnsi" w:hAnsiTheme="minorHAnsi" w:cs="Calibri"/>
                <w:b/>
                <w:sz w:val="16"/>
                <w:szCs w:val="16"/>
              </w:rPr>
              <w:t xml:space="preserve">CARACTERÍSTICAS TÉCNICAS </w:t>
            </w:r>
            <w:r w:rsidR="005A0B2A" w:rsidRPr="0015732D">
              <w:rPr>
                <w:rFonts w:asciiTheme="minorHAnsi" w:hAnsiTheme="minorHAnsi" w:cs="Calibri"/>
                <w:b/>
                <w:sz w:val="16"/>
                <w:szCs w:val="16"/>
              </w:rPr>
              <w:t xml:space="preserve">SOLICITADAS </w:t>
            </w:r>
            <w:r w:rsidRPr="0015732D">
              <w:rPr>
                <w:rFonts w:asciiTheme="minorHAnsi" w:hAnsiTheme="minorHAnsi" w:cs="Calibri"/>
                <w:b/>
                <w:sz w:val="16"/>
                <w:szCs w:val="16"/>
              </w:rPr>
              <w:t>POR YPFB</w:t>
            </w:r>
          </w:p>
        </w:tc>
        <w:tc>
          <w:tcPr>
            <w:tcW w:w="4193" w:type="dxa"/>
            <w:vMerge w:val="restart"/>
            <w:shd w:val="clear" w:color="auto" w:fill="D9D9D9" w:themeFill="background1" w:themeFillShade="D9"/>
            <w:vAlign w:val="center"/>
          </w:tcPr>
          <w:p w:rsidR="00BF66A0" w:rsidRPr="0015732D" w:rsidRDefault="00BF66A0" w:rsidP="00822B2E">
            <w:pPr>
              <w:jc w:val="center"/>
              <w:rPr>
                <w:rFonts w:asciiTheme="minorHAnsi" w:hAnsiTheme="minorHAnsi" w:cs="Calibri"/>
                <w:b/>
                <w:sz w:val="16"/>
                <w:szCs w:val="16"/>
              </w:rPr>
            </w:pPr>
            <w:r w:rsidRPr="0015732D">
              <w:rPr>
                <w:rFonts w:asciiTheme="minorHAnsi" w:hAnsiTheme="minorHAnsi" w:cs="Calibri"/>
                <w:b/>
                <w:sz w:val="16"/>
                <w:szCs w:val="16"/>
              </w:rPr>
              <w:t xml:space="preserve">CARACTERÍSTICAS TÉCNICAS OFERTADAS POR EL PROPONENTE </w:t>
            </w:r>
          </w:p>
          <w:p w:rsidR="00BF66A0" w:rsidRPr="0015732D" w:rsidRDefault="00BF66A0" w:rsidP="00822B2E">
            <w:pPr>
              <w:jc w:val="center"/>
              <w:rPr>
                <w:rFonts w:asciiTheme="minorHAnsi" w:hAnsiTheme="minorHAnsi" w:cs="Calibri"/>
                <w:b/>
                <w:i/>
                <w:sz w:val="16"/>
                <w:szCs w:val="16"/>
              </w:rPr>
            </w:pPr>
            <w:r w:rsidRPr="0015732D">
              <w:rPr>
                <w:rFonts w:asciiTheme="minorHAnsi" w:hAnsiTheme="minorHAnsi" w:cs="Calibri"/>
                <w:b/>
                <w:i/>
                <w:sz w:val="16"/>
                <w:szCs w:val="16"/>
              </w:rPr>
              <w:t xml:space="preserve"> (Describir su propuesta en base a lo solicitado por YPFB)</w:t>
            </w:r>
          </w:p>
        </w:tc>
      </w:tr>
      <w:tr w:rsidR="00BF66A0" w:rsidRPr="0015732D" w:rsidTr="00D80E67">
        <w:trPr>
          <w:cantSplit/>
          <w:trHeight w:val="708"/>
          <w:jc w:val="center"/>
        </w:trPr>
        <w:tc>
          <w:tcPr>
            <w:tcW w:w="5088" w:type="dxa"/>
            <w:vMerge/>
            <w:shd w:val="clear" w:color="auto" w:fill="D9D9D9" w:themeFill="background1" w:themeFillShade="D9"/>
            <w:vAlign w:val="center"/>
          </w:tcPr>
          <w:p w:rsidR="00BF66A0" w:rsidRPr="0015732D" w:rsidRDefault="00BF66A0" w:rsidP="00822B2E">
            <w:pPr>
              <w:jc w:val="center"/>
              <w:rPr>
                <w:rFonts w:asciiTheme="minorHAnsi" w:hAnsiTheme="minorHAnsi" w:cs="Calibri"/>
                <w:b/>
                <w:sz w:val="16"/>
                <w:szCs w:val="16"/>
              </w:rPr>
            </w:pPr>
          </w:p>
        </w:tc>
        <w:tc>
          <w:tcPr>
            <w:tcW w:w="4193" w:type="dxa"/>
            <w:vMerge/>
            <w:shd w:val="clear" w:color="auto" w:fill="D9D9D9" w:themeFill="background1" w:themeFillShade="D9"/>
            <w:vAlign w:val="center"/>
          </w:tcPr>
          <w:p w:rsidR="00BF66A0" w:rsidRPr="0015732D" w:rsidRDefault="00BF66A0" w:rsidP="00822B2E">
            <w:pPr>
              <w:jc w:val="center"/>
              <w:rPr>
                <w:rFonts w:asciiTheme="minorHAnsi" w:hAnsiTheme="minorHAnsi" w:cs="Calibri"/>
                <w:b/>
                <w:sz w:val="16"/>
                <w:szCs w:val="16"/>
              </w:rPr>
            </w:pPr>
          </w:p>
        </w:tc>
      </w:tr>
      <w:tr w:rsidR="0015732D" w:rsidRPr="0015732D" w:rsidTr="00B16C9B">
        <w:trPr>
          <w:trHeight w:val="215"/>
          <w:jc w:val="center"/>
        </w:trPr>
        <w:tc>
          <w:tcPr>
            <w:tcW w:w="5088" w:type="dxa"/>
            <w:shd w:val="clear" w:color="auto" w:fill="DBE5F1" w:themeFill="accent1" w:themeFillTint="33"/>
          </w:tcPr>
          <w:p w:rsidR="0015732D" w:rsidRPr="0015732D" w:rsidRDefault="0015732D" w:rsidP="0015732D">
            <w:pPr>
              <w:autoSpaceDE w:val="0"/>
              <w:autoSpaceDN w:val="0"/>
              <w:adjustRightInd w:val="0"/>
              <w:rPr>
                <w:rFonts w:asciiTheme="minorHAnsi" w:hAnsiTheme="minorHAnsi" w:cs="Calibri"/>
                <w:b/>
                <w:bCs/>
                <w:sz w:val="16"/>
                <w:szCs w:val="16"/>
              </w:rPr>
            </w:pPr>
            <w:r w:rsidRPr="0015732D">
              <w:rPr>
                <w:rFonts w:asciiTheme="minorHAnsi" w:hAnsiTheme="minorHAnsi" w:cs="Calibri"/>
                <w:b/>
                <w:bCs/>
                <w:sz w:val="16"/>
                <w:szCs w:val="16"/>
              </w:rPr>
              <w:t>ALCANCE DEL SERVICIO</w:t>
            </w:r>
          </w:p>
        </w:tc>
        <w:tc>
          <w:tcPr>
            <w:tcW w:w="4193" w:type="dxa"/>
            <w:shd w:val="clear" w:color="auto" w:fill="DBE5F1" w:themeFill="accent1" w:themeFillTint="33"/>
            <w:vAlign w:val="center"/>
          </w:tcPr>
          <w:p w:rsidR="0015732D" w:rsidRPr="0015732D" w:rsidRDefault="0015732D" w:rsidP="0015732D">
            <w:pPr>
              <w:rPr>
                <w:rFonts w:asciiTheme="minorHAnsi" w:hAnsiTheme="minorHAnsi" w:cs="Calibri"/>
                <w:b/>
                <w:sz w:val="16"/>
                <w:szCs w:val="16"/>
              </w:rPr>
            </w:pPr>
          </w:p>
        </w:tc>
      </w:tr>
      <w:tr w:rsidR="0015732D" w:rsidRPr="0015732D" w:rsidTr="00B16C9B">
        <w:trPr>
          <w:trHeight w:val="215"/>
          <w:jc w:val="center"/>
        </w:trPr>
        <w:tc>
          <w:tcPr>
            <w:tcW w:w="5088" w:type="dxa"/>
          </w:tcPr>
          <w:p w:rsidR="0015732D" w:rsidRPr="0015732D" w:rsidRDefault="0015732D" w:rsidP="0015732D">
            <w:pPr>
              <w:spacing w:before="60" w:after="60"/>
              <w:jc w:val="both"/>
              <w:rPr>
                <w:rFonts w:asciiTheme="minorHAnsi" w:hAnsiTheme="minorHAnsi" w:cs="Calibri"/>
                <w:b/>
                <w:sz w:val="16"/>
                <w:szCs w:val="16"/>
                <w:lang w:val="es-BO"/>
              </w:rPr>
            </w:pPr>
            <w:r w:rsidRPr="0015732D">
              <w:rPr>
                <w:rFonts w:asciiTheme="minorHAnsi" w:hAnsiTheme="minorHAnsi" w:cs="Calibri"/>
                <w:sz w:val="16"/>
                <w:szCs w:val="16"/>
              </w:rPr>
              <w:t xml:space="preserve">Ejecutar el servicio de </w:t>
            </w:r>
            <w:r w:rsidRPr="0015732D">
              <w:rPr>
                <w:rFonts w:asciiTheme="minorHAnsi" w:hAnsiTheme="minorHAnsi" w:cs="Calibri"/>
                <w:sz w:val="16"/>
                <w:szCs w:val="16"/>
                <w:lang w:val="es-BO"/>
              </w:rPr>
              <w:t xml:space="preserve">transporte de </w:t>
            </w:r>
            <w:r w:rsidRPr="0015732D">
              <w:rPr>
                <w:rFonts w:asciiTheme="minorHAnsi" w:hAnsiTheme="minorHAnsi" w:cs="Calibri"/>
                <w:b/>
                <w:sz w:val="16"/>
                <w:szCs w:val="16"/>
                <w:lang w:val="es-BO"/>
              </w:rPr>
              <w:t xml:space="preserve">garrafas con GLP y </w:t>
            </w:r>
            <w:proofErr w:type="spellStart"/>
            <w:r w:rsidRPr="0015732D">
              <w:rPr>
                <w:rFonts w:asciiTheme="minorHAnsi" w:hAnsiTheme="minorHAnsi" w:cs="Calibri"/>
                <w:b/>
                <w:sz w:val="16"/>
                <w:szCs w:val="16"/>
                <w:lang w:val="es-BO"/>
              </w:rPr>
              <w:t>vacias</w:t>
            </w:r>
            <w:proofErr w:type="spellEnd"/>
            <w:r w:rsidRPr="0015732D">
              <w:rPr>
                <w:rFonts w:asciiTheme="minorHAnsi" w:hAnsiTheme="minorHAnsi" w:cs="Calibri"/>
                <w:sz w:val="16"/>
                <w:szCs w:val="16"/>
                <w:lang w:val="es-BO"/>
              </w:rPr>
              <w:t xml:space="preserve"> de 10 Kg.  desde las Plantas Engarrafadoras del DCPT a Estaciones de Servicio Administradas por YPFB - DCPT, para los tramos de acuerdo a la siguiente descripción:</w:t>
            </w:r>
          </w:p>
          <w:tbl>
            <w:tblPr>
              <w:tblStyle w:val="Tablaconcuadrcula"/>
              <w:tblW w:w="4819" w:type="dxa"/>
              <w:jc w:val="center"/>
              <w:tblLayout w:type="fixed"/>
              <w:tblLook w:val="04A0" w:firstRow="1" w:lastRow="0" w:firstColumn="1" w:lastColumn="0" w:noHBand="0" w:noVBand="1"/>
            </w:tblPr>
            <w:tblGrid>
              <w:gridCol w:w="291"/>
              <w:gridCol w:w="944"/>
              <w:gridCol w:w="978"/>
              <w:gridCol w:w="977"/>
              <w:gridCol w:w="815"/>
              <w:gridCol w:w="814"/>
            </w:tblGrid>
            <w:tr w:rsidR="0015732D" w:rsidRPr="0015732D" w:rsidTr="0015732D">
              <w:trPr>
                <w:trHeight w:val="368"/>
                <w:jc w:val="center"/>
              </w:trPr>
              <w:tc>
                <w:tcPr>
                  <w:tcW w:w="291" w:type="dxa"/>
                  <w:vMerge w:val="restart"/>
                  <w:shd w:val="clear" w:color="auto" w:fill="BFBFBF" w:themeFill="background1" w:themeFillShade="BF"/>
                  <w:vAlign w:val="center"/>
                </w:tcPr>
                <w:p w:rsidR="0015732D" w:rsidRPr="0015732D" w:rsidRDefault="0015732D" w:rsidP="0015732D">
                  <w:pPr>
                    <w:spacing w:before="60" w:after="60"/>
                    <w:jc w:val="center"/>
                    <w:rPr>
                      <w:rFonts w:asciiTheme="minorHAnsi" w:hAnsiTheme="minorHAnsi" w:cstheme="minorHAnsi"/>
                      <w:b/>
                      <w:sz w:val="12"/>
                      <w:szCs w:val="12"/>
                      <w:lang w:val="es-BO"/>
                    </w:rPr>
                  </w:pPr>
                  <w:r w:rsidRPr="0015732D">
                    <w:rPr>
                      <w:rFonts w:asciiTheme="minorHAnsi" w:hAnsiTheme="minorHAnsi" w:cstheme="minorHAnsi"/>
                      <w:b/>
                      <w:sz w:val="12"/>
                      <w:szCs w:val="12"/>
                      <w:lang w:val="es-BO"/>
                    </w:rPr>
                    <w:t>Nº</w:t>
                  </w:r>
                </w:p>
              </w:tc>
              <w:tc>
                <w:tcPr>
                  <w:tcW w:w="1922" w:type="dxa"/>
                  <w:gridSpan w:val="2"/>
                  <w:tcBorders>
                    <w:bottom w:val="single" w:sz="4" w:space="0" w:color="auto"/>
                  </w:tcBorders>
                  <w:shd w:val="clear" w:color="auto" w:fill="BFBFBF" w:themeFill="background1" w:themeFillShade="BF"/>
                  <w:vAlign w:val="center"/>
                </w:tcPr>
                <w:p w:rsidR="0015732D" w:rsidRPr="0015732D" w:rsidRDefault="0015732D" w:rsidP="0015732D">
                  <w:pPr>
                    <w:spacing w:before="60" w:after="60"/>
                    <w:jc w:val="center"/>
                    <w:rPr>
                      <w:rFonts w:asciiTheme="minorHAnsi" w:hAnsiTheme="minorHAnsi" w:cstheme="minorHAnsi"/>
                      <w:b/>
                      <w:sz w:val="12"/>
                      <w:szCs w:val="12"/>
                      <w:lang w:val="es-BO"/>
                    </w:rPr>
                  </w:pPr>
                  <w:r w:rsidRPr="0015732D">
                    <w:rPr>
                      <w:rFonts w:asciiTheme="minorHAnsi" w:hAnsiTheme="minorHAnsi" w:cstheme="minorHAnsi"/>
                      <w:b/>
                      <w:sz w:val="12"/>
                      <w:szCs w:val="12"/>
                      <w:lang w:val="es-BO"/>
                    </w:rPr>
                    <w:t>TRAMOS FIJOS</w:t>
                  </w:r>
                </w:p>
              </w:tc>
              <w:tc>
                <w:tcPr>
                  <w:tcW w:w="977" w:type="dxa"/>
                  <w:vMerge w:val="restart"/>
                  <w:shd w:val="clear" w:color="auto" w:fill="BFBFBF" w:themeFill="background1" w:themeFillShade="BF"/>
                  <w:vAlign w:val="center"/>
                </w:tcPr>
                <w:p w:rsidR="0015732D" w:rsidRPr="0015732D" w:rsidRDefault="0015732D" w:rsidP="0015732D">
                  <w:pPr>
                    <w:spacing w:before="60" w:after="60"/>
                    <w:jc w:val="center"/>
                    <w:rPr>
                      <w:rFonts w:asciiTheme="minorHAnsi" w:hAnsiTheme="minorHAnsi" w:cstheme="minorHAnsi"/>
                      <w:b/>
                      <w:sz w:val="12"/>
                      <w:szCs w:val="12"/>
                      <w:lang w:val="es-BO"/>
                    </w:rPr>
                  </w:pPr>
                  <w:r w:rsidRPr="0015732D">
                    <w:rPr>
                      <w:rFonts w:asciiTheme="minorHAnsi" w:hAnsiTheme="minorHAnsi" w:cstheme="minorHAnsi"/>
                      <w:b/>
                      <w:sz w:val="12"/>
                      <w:szCs w:val="12"/>
                      <w:lang w:val="es-BO"/>
                    </w:rPr>
                    <w:t>PRODUCTO</w:t>
                  </w:r>
                </w:p>
              </w:tc>
              <w:tc>
                <w:tcPr>
                  <w:tcW w:w="815" w:type="dxa"/>
                  <w:vMerge w:val="restart"/>
                  <w:shd w:val="clear" w:color="auto" w:fill="BFBFBF" w:themeFill="background1" w:themeFillShade="BF"/>
                  <w:vAlign w:val="center"/>
                </w:tcPr>
                <w:p w:rsidR="0015732D" w:rsidRPr="0015732D" w:rsidRDefault="0015732D" w:rsidP="0015732D">
                  <w:pPr>
                    <w:spacing w:before="60" w:after="60"/>
                    <w:jc w:val="center"/>
                    <w:rPr>
                      <w:rFonts w:asciiTheme="minorHAnsi" w:hAnsiTheme="minorHAnsi" w:cstheme="minorHAnsi"/>
                      <w:b/>
                      <w:sz w:val="12"/>
                      <w:szCs w:val="12"/>
                      <w:lang w:val="es-BO"/>
                    </w:rPr>
                  </w:pPr>
                  <w:r w:rsidRPr="0015732D">
                    <w:rPr>
                      <w:rFonts w:asciiTheme="minorHAnsi" w:hAnsiTheme="minorHAnsi" w:cstheme="minorHAnsi"/>
                      <w:b/>
                      <w:sz w:val="12"/>
                      <w:szCs w:val="12"/>
                      <w:lang w:val="es-BO"/>
                    </w:rPr>
                    <w:t>CANTIDAD ESTIMADA DE GARRAFAS A TRANSPORTAR POR MES (*)</w:t>
                  </w:r>
                </w:p>
              </w:tc>
              <w:tc>
                <w:tcPr>
                  <w:tcW w:w="814" w:type="dxa"/>
                  <w:vMerge w:val="restart"/>
                  <w:shd w:val="clear" w:color="auto" w:fill="BFBFBF" w:themeFill="background1" w:themeFillShade="BF"/>
                  <w:vAlign w:val="center"/>
                </w:tcPr>
                <w:p w:rsidR="0015732D" w:rsidRPr="0015732D" w:rsidRDefault="0015732D" w:rsidP="0015732D">
                  <w:pPr>
                    <w:spacing w:before="60" w:after="60"/>
                    <w:jc w:val="center"/>
                    <w:rPr>
                      <w:rFonts w:asciiTheme="minorHAnsi" w:hAnsiTheme="minorHAnsi" w:cstheme="minorHAnsi"/>
                      <w:b/>
                      <w:sz w:val="12"/>
                      <w:szCs w:val="12"/>
                      <w:lang w:val="es-BO"/>
                    </w:rPr>
                  </w:pPr>
                  <w:r w:rsidRPr="0015732D">
                    <w:rPr>
                      <w:rFonts w:asciiTheme="minorHAnsi" w:hAnsiTheme="minorHAnsi" w:cstheme="minorHAnsi"/>
                      <w:b/>
                      <w:sz w:val="12"/>
                      <w:szCs w:val="12"/>
                      <w:lang w:val="es-BO"/>
                    </w:rPr>
                    <w:t>CANTIDAD ESTIMADA DE GARRAFAS A TRANSPORTAR POR VIAJE (*)</w:t>
                  </w:r>
                </w:p>
              </w:tc>
            </w:tr>
            <w:tr w:rsidR="0015732D" w:rsidRPr="0015732D" w:rsidTr="0015732D">
              <w:trPr>
                <w:trHeight w:val="415"/>
                <w:jc w:val="center"/>
              </w:trPr>
              <w:tc>
                <w:tcPr>
                  <w:tcW w:w="291" w:type="dxa"/>
                  <w:vMerge/>
                  <w:shd w:val="clear" w:color="auto" w:fill="FABF8F" w:themeFill="accent6" w:themeFillTint="99"/>
                </w:tcPr>
                <w:p w:rsidR="0015732D" w:rsidRPr="0015732D" w:rsidRDefault="0015732D" w:rsidP="0015732D">
                  <w:pPr>
                    <w:spacing w:before="60" w:after="60"/>
                    <w:jc w:val="center"/>
                    <w:rPr>
                      <w:rFonts w:asciiTheme="minorHAnsi" w:hAnsiTheme="minorHAnsi" w:cstheme="minorHAnsi"/>
                      <w:b/>
                      <w:sz w:val="12"/>
                      <w:szCs w:val="12"/>
                      <w:lang w:val="es-BO"/>
                    </w:rPr>
                  </w:pPr>
                </w:p>
              </w:tc>
              <w:tc>
                <w:tcPr>
                  <w:tcW w:w="944" w:type="dxa"/>
                  <w:shd w:val="clear" w:color="auto" w:fill="BFBFBF" w:themeFill="background1" w:themeFillShade="BF"/>
                  <w:vAlign w:val="center"/>
                </w:tcPr>
                <w:p w:rsidR="0015732D" w:rsidRPr="0015732D" w:rsidRDefault="0015732D" w:rsidP="0015732D">
                  <w:pPr>
                    <w:spacing w:before="60" w:after="60"/>
                    <w:jc w:val="center"/>
                    <w:rPr>
                      <w:rFonts w:asciiTheme="minorHAnsi" w:hAnsiTheme="minorHAnsi" w:cstheme="minorHAnsi"/>
                      <w:b/>
                      <w:sz w:val="12"/>
                      <w:szCs w:val="12"/>
                      <w:lang w:val="es-BO"/>
                    </w:rPr>
                  </w:pPr>
                  <w:r w:rsidRPr="0015732D">
                    <w:rPr>
                      <w:rFonts w:asciiTheme="minorHAnsi" w:hAnsiTheme="minorHAnsi" w:cstheme="minorHAnsi"/>
                      <w:b/>
                      <w:sz w:val="12"/>
                      <w:szCs w:val="12"/>
                      <w:lang w:val="es-BO"/>
                    </w:rPr>
                    <w:t>DE:</w:t>
                  </w:r>
                </w:p>
              </w:tc>
              <w:tc>
                <w:tcPr>
                  <w:tcW w:w="977" w:type="dxa"/>
                  <w:shd w:val="clear" w:color="auto" w:fill="BFBFBF" w:themeFill="background1" w:themeFillShade="BF"/>
                  <w:vAlign w:val="center"/>
                </w:tcPr>
                <w:p w:rsidR="0015732D" w:rsidRPr="0015732D" w:rsidRDefault="0015732D" w:rsidP="0015732D">
                  <w:pPr>
                    <w:spacing w:before="60" w:after="60"/>
                    <w:jc w:val="center"/>
                    <w:rPr>
                      <w:rFonts w:asciiTheme="minorHAnsi" w:hAnsiTheme="minorHAnsi" w:cstheme="minorHAnsi"/>
                      <w:b/>
                      <w:sz w:val="12"/>
                      <w:szCs w:val="12"/>
                      <w:lang w:val="es-BO"/>
                    </w:rPr>
                  </w:pPr>
                  <w:r w:rsidRPr="0015732D">
                    <w:rPr>
                      <w:rFonts w:asciiTheme="minorHAnsi" w:hAnsiTheme="minorHAnsi" w:cstheme="minorHAnsi"/>
                      <w:b/>
                      <w:sz w:val="12"/>
                      <w:szCs w:val="12"/>
                      <w:lang w:val="es-BO"/>
                    </w:rPr>
                    <w:t>A:</w:t>
                  </w:r>
                </w:p>
              </w:tc>
              <w:tc>
                <w:tcPr>
                  <w:tcW w:w="977" w:type="dxa"/>
                  <w:vMerge/>
                  <w:shd w:val="clear" w:color="auto" w:fill="FABF8F" w:themeFill="accent6" w:themeFillTint="99"/>
                  <w:vAlign w:val="center"/>
                </w:tcPr>
                <w:p w:rsidR="0015732D" w:rsidRPr="0015732D" w:rsidRDefault="0015732D" w:rsidP="0015732D">
                  <w:pPr>
                    <w:spacing w:before="60" w:after="60"/>
                    <w:jc w:val="center"/>
                    <w:rPr>
                      <w:rFonts w:asciiTheme="minorHAnsi" w:hAnsiTheme="minorHAnsi" w:cstheme="minorHAnsi"/>
                      <w:b/>
                      <w:sz w:val="12"/>
                      <w:szCs w:val="12"/>
                      <w:lang w:val="es-BO"/>
                    </w:rPr>
                  </w:pPr>
                </w:p>
              </w:tc>
              <w:tc>
                <w:tcPr>
                  <w:tcW w:w="815" w:type="dxa"/>
                  <w:vMerge/>
                  <w:shd w:val="clear" w:color="auto" w:fill="FABF8F" w:themeFill="accent6" w:themeFillTint="99"/>
                </w:tcPr>
                <w:p w:rsidR="0015732D" w:rsidRPr="0015732D" w:rsidRDefault="0015732D" w:rsidP="0015732D">
                  <w:pPr>
                    <w:spacing w:before="60" w:after="60"/>
                    <w:jc w:val="center"/>
                    <w:rPr>
                      <w:rFonts w:asciiTheme="minorHAnsi" w:hAnsiTheme="minorHAnsi" w:cstheme="minorHAnsi"/>
                      <w:b/>
                      <w:sz w:val="12"/>
                      <w:szCs w:val="12"/>
                      <w:lang w:val="es-BO"/>
                    </w:rPr>
                  </w:pPr>
                </w:p>
              </w:tc>
              <w:tc>
                <w:tcPr>
                  <w:tcW w:w="814" w:type="dxa"/>
                  <w:vMerge/>
                  <w:shd w:val="clear" w:color="auto" w:fill="FABF8F" w:themeFill="accent6" w:themeFillTint="99"/>
                </w:tcPr>
                <w:p w:rsidR="0015732D" w:rsidRPr="0015732D" w:rsidRDefault="0015732D" w:rsidP="0015732D">
                  <w:pPr>
                    <w:spacing w:before="60" w:after="60"/>
                    <w:jc w:val="center"/>
                    <w:rPr>
                      <w:rFonts w:asciiTheme="minorHAnsi" w:hAnsiTheme="minorHAnsi" w:cstheme="minorHAnsi"/>
                      <w:b/>
                      <w:sz w:val="12"/>
                      <w:szCs w:val="12"/>
                      <w:lang w:val="es-BO"/>
                    </w:rPr>
                  </w:pPr>
                </w:p>
              </w:tc>
            </w:tr>
            <w:tr w:rsidR="0015732D" w:rsidRPr="0015732D" w:rsidTr="0015732D">
              <w:trPr>
                <w:trHeight w:val="544"/>
                <w:jc w:val="center"/>
              </w:trPr>
              <w:tc>
                <w:tcPr>
                  <w:tcW w:w="291" w:type="dxa"/>
                  <w:vMerge w:val="restart"/>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1</w:t>
                  </w:r>
                </w:p>
              </w:tc>
              <w:tc>
                <w:tcPr>
                  <w:tcW w:w="944" w:type="dxa"/>
                  <w:vAlign w:val="center"/>
                </w:tcPr>
                <w:p w:rsidR="0015732D" w:rsidRPr="0015732D" w:rsidRDefault="0015732D" w:rsidP="0015732D">
                  <w:pPr>
                    <w:spacing w:before="60" w:after="60"/>
                    <w:rPr>
                      <w:rFonts w:asciiTheme="minorHAnsi" w:hAnsiTheme="minorHAnsi" w:cstheme="minorHAnsi"/>
                      <w:sz w:val="12"/>
                      <w:szCs w:val="12"/>
                      <w:lang w:val="es-BO"/>
                    </w:rPr>
                  </w:pPr>
                  <w:r w:rsidRPr="0015732D">
                    <w:rPr>
                      <w:rFonts w:asciiTheme="minorHAnsi" w:hAnsiTheme="minorHAnsi" w:cstheme="minorHAnsi"/>
                      <w:sz w:val="12"/>
                      <w:szCs w:val="12"/>
                    </w:rPr>
                    <w:t>Planta Engarrafadora Potosí</w:t>
                  </w:r>
                </w:p>
              </w:tc>
              <w:tc>
                <w:tcPr>
                  <w:tcW w:w="977" w:type="dxa"/>
                  <w:vAlign w:val="center"/>
                </w:tcPr>
                <w:p w:rsidR="0015732D" w:rsidRPr="0015732D" w:rsidRDefault="0015732D" w:rsidP="0015732D">
                  <w:pPr>
                    <w:spacing w:before="60" w:after="60"/>
                    <w:rPr>
                      <w:rFonts w:asciiTheme="minorHAnsi" w:hAnsiTheme="minorHAnsi" w:cstheme="minorHAnsi"/>
                      <w:sz w:val="12"/>
                      <w:szCs w:val="12"/>
                      <w:lang w:val="es-BO"/>
                    </w:rPr>
                  </w:pPr>
                  <w:r w:rsidRPr="0015732D">
                    <w:rPr>
                      <w:rFonts w:asciiTheme="minorHAnsi" w:hAnsiTheme="minorHAnsi" w:cstheme="minorHAnsi"/>
                      <w:sz w:val="12"/>
                      <w:szCs w:val="12"/>
                    </w:rPr>
                    <w:t>Estación de Servicio Villa Imperial</w:t>
                  </w:r>
                </w:p>
              </w:tc>
              <w:tc>
                <w:tcPr>
                  <w:tcW w:w="977" w:type="dxa"/>
                  <w:vAlign w:val="center"/>
                </w:tcPr>
                <w:p w:rsidR="0015732D" w:rsidRPr="0015732D" w:rsidRDefault="0015732D" w:rsidP="0015732D">
                  <w:pPr>
                    <w:spacing w:before="60" w:after="60"/>
                    <w:rPr>
                      <w:rFonts w:asciiTheme="minorHAnsi" w:hAnsiTheme="minorHAnsi" w:cstheme="minorHAnsi"/>
                      <w:sz w:val="12"/>
                      <w:szCs w:val="12"/>
                      <w:lang w:val="es-BO"/>
                    </w:rPr>
                  </w:pPr>
                  <w:r w:rsidRPr="0015732D">
                    <w:rPr>
                      <w:rFonts w:asciiTheme="minorHAnsi" w:hAnsiTheme="minorHAnsi" w:cstheme="minorHAnsi"/>
                      <w:sz w:val="12"/>
                      <w:szCs w:val="12"/>
                      <w:lang w:val="es-BO"/>
                    </w:rPr>
                    <w:t>Garrafas llenas con GLP</w:t>
                  </w:r>
                </w:p>
              </w:tc>
              <w:tc>
                <w:tcPr>
                  <w:tcW w:w="815"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3900</w:t>
                  </w:r>
                </w:p>
              </w:tc>
              <w:tc>
                <w:tcPr>
                  <w:tcW w:w="814"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150</w:t>
                  </w:r>
                </w:p>
              </w:tc>
            </w:tr>
            <w:tr w:rsidR="0015732D" w:rsidRPr="0015732D" w:rsidTr="0015732D">
              <w:trPr>
                <w:trHeight w:val="113"/>
                <w:jc w:val="center"/>
              </w:trPr>
              <w:tc>
                <w:tcPr>
                  <w:tcW w:w="291" w:type="dxa"/>
                  <w:vMerge/>
                  <w:vAlign w:val="center"/>
                </w:tcPr>
                <w:p w:rsidR="0015732D" w:rsidRPr="0015732D" w:rsidRDefault="0015732D" w:rsidP="0015732D">
                  <w:pPr>
                    <w:spacing w:before="60" w:after="60"/>
                    <w:jc w:val="center"/>
                    <w:rPr>
                      <w:rFonts w:asciiTheme="minorHAnsi" w:hAnsiTheme="minorHAnsi" w:cstheme="minorHAnsi"/>
                      <w:sz w:val="12"/>
                      <w:szCs w:val="12"/>
                      <w:lang w:val="es-BO"/>
                    </w:rPr>
                  </w:pPr>
                </w:p>
              </w:tc>
              <w:tc>
                <w:tcPr>
                  <w:tcW w:w="944" w:type="dxa"/>
                  <w:vAlign w:val="center"/>
                </w:tcPr>
                <w:p w:rsidR="0015732D" w:rsidRPr="0015732D" w:rsidRDefault="0015732D" w:rsidP="0015732D">
                  <w:pPr>
                    <w:spacing w:before="60" w:after="60"/>
                    <w:rPr>
                      <w:rFonts w:asciiTheme="minorHAnsi" w:hAnsiTheme="minorHAnsi" w:cstheme="minorHAnsi"/>
                      <w:sz w:val="12"/>
                      <w:szCs w:val="12"/>
                      <w:lang w:val="es-BO"/>
                    </w:rPr>
                  </w:pPr>
                  <w:r w:rsidRPr="0015732D">
                    <w:rPr>
                      <w:rFonts w:asciiTheme="minorHAnsi" w:hAnsiTheme="minorHAnsi" w:cstheme="minorHAnsi"/>
                      <w:sz w:val="12"/>
                      <w:szCs w:val="12"/>
                    </w:rPr>
                    <w:t>Estación de Servicio Villa Imperial</w:t>
                  </w:r>
                </w:p>
              </w:tc>
              <w:tc>
                <w:tcPr>
                  <w:tcW w:w="977" w:type="dxa"/>
                  <w:vAlign w:val="center"/>
                </w:tcPr>
                <w:p w:rsidR="0015732D" w:rsidRPr="0015732D" w:rsidRDefault="0015732D" w:rsidP="0015732D">
                  <w:pPr>
                    <w:spacing w:before="60" w:after="60"/>
                    <w:rPr>
                      <w:rFonts w:asciiTheme="minorHAnsi" w:hAnsiTheme="minorHAnsi" w:cstheme="minorHAnsi"/>
                      <w:sz w:val="12"/>
                      <w:szCs w:val="12"/>
                      <w:lang w:val="es-BO"/>
                    </w:rPr>
                  </w:pPr>
                  <w:r w:rsidRPr="0015732D">
                    <w:rPr>
                      <w:rFonts w:asciiTheme="minorHAnsi" w:hAnsiTheme="minorHAnsi" w:cstheme="minorHAnsi"/>
                      <w:sz w:val="12"/>
                      <w:szCs w:val="12"/>
                    </w:rPr>
                    <w:t>Planta Engarrafadora de GLP Potosí</w:t>
                  </w:r>
                </w:p>
              </w:tc>
              <w:tc>
                <w:tcPr>
                  <w:tcW w:w="977" w:type="dxa"/>
                  <w:vAlign w:val="center"/>
                </w:tcPr>
                <w:p w:rsidR="0015732D" w:rsidRPr="0015732D" w:rsidRDefault="0015732D" w:rsidP="0015732D">
                  <w:pPr>
                    <w:spacing w:before="60" w:after="60"/>
                    <w:rPr>
                      <w:rFonts w:asciiTheme="minorHAnsi" w:hAnsiTheme="minorHAnsi" w:cstheme="minorHAnsi"/>
                      <w:sz w:val="12"/>
                      <w:szCs w:val="12"/>
                      <w:lang w:val="es-BO"/>
                    </w:rPr>
                  </w:pPr>
                  <w:r w:rsidRPr="0015732D">
                    <w:rPr>
                      <w:rFonts w:asciiTheme="minorHAnsi" w:hAnsiTheme="minorHAnsi" w:cstheme="minorHAnsi"/>
                      <w:sz w:val="12"/>
                      <w:szCs w:val="12"/>
                      <w:lang w:val="es-BO"/>
                    </w:rPr>
                    <w:t>Garrafas vacías (sin GLP)</w:t>
                  </w:r>
                </w:p>
              </w:tc>
              <w:tc>
                <w:tcPr>
                  <w:tcW w:w="815"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3900</w:t>
                  </w:r>
                </w:p>
              </w:tc>
              <w:tc>
                <w:tcPr>
                  <w:tcW w:w="814" w:type="dxa"/>
                  <w:vAlign w:val="center"/>
                </w:tcPr>
                <w:p w:rsidR="0015732D" w:rsidRPr="0015732D" w:rsidRDefault="0015732D" w:rsidP="0015732D">
                  <w:pPr>
                    <w:jc w:val="center"/>
                    <w:rPr>
                      <w:rFonts w:asciiTheme="minorHAnsi" w:hAnsiTheme="minorHAnsi"/>
                      <w:sz w:val="12"/>
                      <w:szCs w:val="12"/>
                    </w:rPr>
                  </w:pPr>
                  <w:r w:rsidRPr="0015732D">
                    <w:rPr>
                      <w:rFonts w:asciiTheme="minorHAnsi" w:hAnsiTheme="minorHAnsi" w:cstheme="minorHAnsi"/>
                      <w:sz w:val="12"/>
                      <w:szCs w:val="12"/>
                      <w:lang w:val="es-BO"/>
                    </w:rPr>
                    <w:t>150</w:t>
                  </w:r>
                </w:p>
              </w:tc>
            </w:tr>
            <w:tr w:rsidR="0015732D" w:rsidRPr="0015732D" w:rsidTr="0015732D">
              <w:trPr>
                <w:trHeight w:val="56"/>
                <w:jc w:val="center"/>
              </w:trPr>
              <w:tc>
                <w:tcPr>
                  <w:tcW w:w="291" w:type="dxa"/>
                  <w:vMerge w:val="restart"/>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2</w:t>
                  </w:r>
                </w:p>
              </w:tc>
              <w:tc>
                <w:tcPr>
                  <w:tcW w:w="944" w:type="dxa"/>
                  <w:vAlign w:val="center"/>
                </w:tcPr>
                <w:p w:rsidR="0015732D" w:rsidRPr="0015732D" w:rsidRDefault="0015732D" w:rsidP="0015732D">
                  <w:pPr>
                    <w:spacing w:before="60" w:after="60"/>
                    <w:rPr>
                      <w:rFonts w:asciiTheme="minorHAnsi" w:hAnsiTheme="minorHAnsi" w:cstheme="minorHAnsi"/>
                      <w:sz w:val="12"/>
                      <w:szCs w:val="12"/>
                    </w:rPr>
                  </w:pPr>
                  <w:r w:rsidRPr="0015732D">
                    <w:rPr>
                      <w:rFonts w:asciiTheme="minorHAnsi" w:hAnsiTheme="minorHAnsi" w:cstheme="minorHAnsi"/>
                      <w:sz w:val="12"/>
                      <w:szCs w:val="12"/>
                    </w:rPr>
                    <w:t>Planta Engarrafadora Potosí</w:t>
                  </w:r>
                </w:p>
              </w:tc>
              <w:tc>
                <w:tcPr>
                  <w:tcW w:w="977" w:type="dxa"/>
                  <w:vAlign w:val="center"/>
                </w:tcPr>
                <w:p w:rsidR="0015732D" w:rsidRPr="0015732D" w:rsidRDefault="0015732D" w:rsidP="0015732D">
                  <w:pPr>
                    <w:spacing w:before="60" w:after="60"/>
                    <w:rPr>
                      <w:rFonts w:asciiTheme="minorHAnsi" w:hAnsiTheme="minorHAnsi" w:cstheme="minorHAnsi"/>
                      <w:sz w:val="12"/>
                      <w:szCs w:val="12"/>
                      <w:lang w:val="es-BO"/>
                    </w:rPr>
                  </w:pPr>
                  <w:r w:rsidRPr="0015732D">
                    <w:rPr>
                      <w:rFonts w:asciiTheme="minorHAnsi" w:hAnsiTheme="minorHAnsi" w:cstheme="minorHAnsi"/>
                      <w:sz w:val="12"/>
                      <w:szCs w:val="12"/>
                    </w:rPr>
                    <w:t>Estación de Servicio Betanzos</w:t>
                  </w:r>
                </w:p>
              </w:tc>
              <w:tc>
                <w:tcPr>
                  <w:tcW w:w="977"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Garrafas llenas con GLP</w:t>
                  </w:r>
                </w:p>
              </w:tc>
              <w:tc>
                <w:tcPr>
                  <w:tcW w:w="815"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1800</w:t>
                  </w:r>
                </w:p>
              </w:tc>
              <w:tc>
                <w:tcPr>
                  <w:tcW w:w="814" w:type="dxa"/>
                  <w:vAlign w:val="center"/>
                </w:tcPr>
                <w:p w:rsidR="0015732D" w:rsidRPr="0015732D" w:rsidRDefault="0015732D" w:rsidP="0015732D">
                  <w:pPr>
                    <w:jc w:val="center"/>
                    <w:rPr>
                      <w:rFonts w:asciiTheme="minorHAnsi" w:hAnsiTheme="minorHAnsi"/>
                      <w:sz w:val="12"/>
                      <w:szCs w:val="12"/>
                    </w:rPr>
                  </w:pPr>
                  <w:r w:rsidRPr="0015732D">
                    <w:rPr>
                      <w:rFonts w:asciiTheme="minorHAnsi" w:hAnsiTheme="minorHAnsi" w:cstheme="minorHAnsi"/>
                      <w:sz w:val="12"/>
                      <w:szCs w:val="12"/>
                      <w:lang w:val="es-BO"/>
                    </w:rPr>
                    <w:t>150</w:t>
                  </w:r>
                </w:p>
              </w:tc>
            </w:tr>
            <w:tr w:rsidR="0015732D" w:rsidRPr="0015732D" w:rsidTr="0015732D">
              <w:trPr>
                <w:trHeight w:val="56"/>
                <w:jc w:val="center"/>
              </w:trPr>
              <w:tc>
                <w:tcPr>
                  <w:tcW w:w="291" w:type="dxa"/>
                  <w:vMerge/>
                  <w:vAlign w:val="center"/>
                </w:tcPr>
                <w:p w:rsidR="0015732D" w:rsidRPr="0015732D" w:rsidRDefault="0015732D" w:rsidP="0015732D">
                  <w:pPr>
                    <w:spacing w:before="60" w:after="60"/>
                    <w:jc w:val="center"/>
                    <w:rPr>
                      <w:rFonts w:asciiTheme="minorHAnsi" w:hAnsiTheme="minorHAnsi" w:cstheme="minorHAnsi"/>
                      <w:sz w:val="12"/>
                      <w:szCs w:val="12"/>
                      <w:lang w:val="es-BO"/>
                    </w:rPr>
                  </w:pPr>
                </w:p>
              </w:tc>
              <w:tc>
                <w:tcPr>
                  <w:tcW w:w="944" w:type="dxa"/>
                  <w:vAlign w:val="center"/>
                </w:tcPr>
                <w:p w:rsidR="0015732D" w:rsidRPr="0015732D" w:rsidRDefault="0015732D" w:rsidP="0015732D">
                  <w:pPr>
                    <w:spacing w:before="60" w:after="60"/>
                    <w:rPr>
                      <w:rFonts w:asciiTheme="minorHAnsi" w:hAnsiTheme="minorHAnsi" w:cstheme="minorHAnsi"/>
                      <w:sz w:val="12"/>
                      <w:szCs w:val="12"/>
                    </w:rPr>
                  </w:pPr>
                  <w:r w:rsidRPr="0015732D">
                    <w:rPr>
                      <w:rFonts w:asciiTheme="minorHAnsi" w:hAnsiTheme="minorHAnsi" w:cstheme="minorHAnsi"/>
                      <w:sz w:val="12"/>
                      <w:szCs w:val="12"/>
                    </w:rPr>
                    <w:t>Estación de Servicio Betanzos</w:t>
                  </w:r>
                </w:p>
              </w:tc>
              <w:tc>
                <w:tcPr>
                  <w:tcW w:w="977" w:type="dxa"/>
                  <w:vAlign w:val="center"/>
                </w:tcPr>
                <w:p w:rsidR="0015732D" w:rsidRPr="0015732D" w:rsidRDefault="0015732D" w:rsidP="0015732D">
                  <w:pPr>
                    <w:spacing w:before="60" w:after="60"/>
                    <w:rPr>
                      <w:rFonts w:asciiTheme="minorHAnsi" w:hAnsiTheme="minorHAnsi" w:cstheme="minorHAnsi"/>
                      <w:sz w:val="12"/>
                      <w:szCs w:val="12"/>
                      <w:lang w:val="es-BO"/>
                    </w:rPr>
                  </w:pPr>
                  <w:r w:rsidRPr="0015732D">
                    <w:rPr>
                      <w:rFonts w:asciiTheme="minorHAnsi" w:hAnsiTheme="minorHAnsi" w:cstheme="minorHAnsi"/>
                      <w:sz w:val="12"/>
                      <w:szCs w:val="12"/>
                    </w:rPr>
                    <w:t>Planta Engarrafadora de GLP Potosí</w:t>
                  </w:r>
                </w:p>
              </w:tc>
              <w:tc>
                <w:tcPr>
                  <w:tcW w:w="977"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Garrafas vacías (sin GLP)</w:t>
                  </w:r>
                </w:p>
              </w:tc>
              <w:tc>
                <w:tcPr>
                  <w:tcW w:w="815"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1800</w:t>
                  </w:r>
                </w:p>
              </w:tc>
              <w:tc>
                <w:tcPr>
                  <w:tcW w:w="814" w:type="dxa"/>
                  <w:vAlign w:val="center"/>
                </w:tcPr>
                <w:p w:rsidR="0015732D" w:rsidRPr="0015732D" w:rsidRDefault="0015732D" w:rsidP="0015732D">
                  <w:pPr>
                    <w:jc w:val="center"/>
                    <w:rPr>
                      <w:rFonts w:asciiTheme="minorHAnsi" w:hAnsiTheme="minorHAnsi"/>
                      <w:sz w:val="12"/>
                      <w:szCs w:val="12"/>
                    </w:rPr>
                  </w:pPr>
                  <w:r w:rsidRPr="0015732D">
                    <w:rPr>
                      <w:rFonts w:asciiTheme="minorHAnsi" w:hAnsiTheme="minorHAnsi" w:cstheme="minorHAnsi"/>
                      <w:sz w:val="12"/>
                      <w:szCs w:val="12"/>
                      <w:lang w:val="es-BO"/>
                    </w:rPr>
                    <w:t>150</w:t>
                  </w:r>
                </w:p>
              </w:tc>
            </w:tr>
            <w:tr w:rsidR="0015732D" w:rsidRPr="0015732D" w:rsidTr="0015732D">
              <w:trPr>
                <w:trHeight w:val="56"/>
                <w:jc w:val="center"/>
              </w:trPr>
              <w:tc>
                <w:tcPr>
                  <w:tcW w:w="291" w:type="dxa"/>
                  <w:vMerge w:val="restart"/>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3</w:t>
                  </w:r>
                </w:p>
              </w:tc>
              <w:tc>
                <w:tcPr>
                  <w:tcW w:w="944" w:type="dxa"/>
                  <w:vAlign w:val="center"/>
                </w:tcPr>
                <w:p w:rsidR="0015732D" w:rsidRPr="0015732D" w:rsidRDefault="0015732D" w:rsidP="0015732D">
                  <w:pPr>
                    <w:spacing w:before="60" w:after="60"/>
                    <w:rPr>
                      <w:rFonts w:asciiTheme="minorHAnsi" w:hAnsiTheme="minorHAnsi" w:cstheme="minorHAnsi"/>
                      <w:sz w:val="12"/>
                      <w:szCs w:val="12"/>
                    </w:rPr>
                  </w:pPr>
                  <w:r w:rsidRPr="0015732D">
                    <w:rPr>
                      <w:rFonts w:asciiTheme="minorHAnsi" w:hAnsiTheme="minorHAnsi" w:cstheme="minorHAnsi"/>
                      <w:sz w:val="12"/>
                      <w:szCs w:val="12"/>
                    </w:rPr>
                    <w:t xml:space="preserve">Planta Engarrafadora </w:t>
                  </w:r>
                  <w:proofErr w:type="spellStart"/>
                  <w:r w:rsidRPr="0015732D">
                    <w:rPr>
                      <w:rFonts w:asciiTheme="minorHAnsi" w:hAnsiTheme="minorHAnsi" w:cstheme="minorHAnsi"/>
                      <w:sz w:val="12"/>
                      <w:szCs w:val="12"/>
                    </w:rPr>
                    <w:t>Villazón</w:t>
                  </w:r>
                  <w:proofErr w:type="spellEnd"/>
                </w:p>
              </w:tc>
              <w:tc>
                <w:tcPr>
                  <w:tcW w:w="977" w:type="dxa"/>
                  <w:vAlign w:val="center"/>
                </w:tcPr>
                <w:p w:rsidR="0015732D" w:rsidRPr="0015732D" w:rsidRDefault="0015732D" w:rsidP="0015732D">
                  <w:pPr>
                    <w:spacing w:before="60" w:after="60"/>
                    <w:rPr>
                      <w:rFonts w:asciiTheme="minorHAnsi" w:hAnsiTheme="minorHAnsi" w:cstheme="minorHAnsi"/>
                      <w:sz w:val="12"/>
                      <w:szCs w:val="12"/>
                    </w:rPr>
                  </w:pPr>
                  <w:r w:rsidRPr="0015732D">
                    <w:rPr>
                      <w:rFonts w:asciiTheme="minorHAnsi" w:hAnsiTheme="minorHAnsi" w:cstheme="minorHAnsi"/>
                      <w:sz w:val="12"/>
                      <w:szCs w:val="12"/>
                    </w:rPr>
                    <w:t>Estación de Servicio Antofagasta</w:t>
                  </w:r>
                </w:p>
              </w:tc>
              <w:tc>
                <w:tcPr>
                  <w:tcW w:w="977"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Garrafas llenas con GLP</w:t>
                  </w:r>
                </w:p>
              </w:tc>
              <w:tc>
                <w:tcPr>
                  <w:tcW w:w="815"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1600</w:t>
                  </w:r>
                </w:p>
              </w:tc>
              <w:tc>
                <w:tcPr>
                  <w:tcW w:w="814" w:type="dxa"/>
                  <w:vAlign w:val="center"/>
                </w:tcPr>
                <w:p w:rsidR="0015732D" w:rsidRPr="0015732D" w:rsidRDefault="0015732D" w:rsidP="0015732D">
                  <w:pPr>
                    <w:jc w:val="center"/>
                    <w:rPr>
                      <w:rFonts w:asciiTheme="minorHAnsi" w:hAnsiTheme="minorHAnsi"/>
                      <w:sz w:val="12"/>
                      <w:szCs w:val="12"/>
                    </w:rPr>
                  </w:pPr>
                  <w:r w:rsidRPr="0015732D">
                    <w:rPr>
                      <w:rFonts w:asciiTheme="minorHAnsi" w:hAnsiTheme="minorHAnsi" w:cstheme="minorHAnsi"/>
                      <w:sz w:val="12"/>
                      <w:szCs w:val="12"/>
                      <w:lang w:val="es-BO"/>
                    </w:rPr>
                    <w:t>100</w:t>
                  </w:r>
                </w:p>
              </w:tc>
            </w:tr>
            <w:tr w:rsidR="0015732D" w:rsidRPr="0015732D" w:rsidTr="0015732D">
              <w:trPr>
                <w:trHeight w:val="56"/>
                <w:jc w:val="center"/>
              </w:trPr>
              <w:tc>
                <w:tcPr>
                  <w:tcW w:w="291" w:type="dxa"/>
                  <w:vMerge/>
                  <w:vAlign w:val="center"/>
                </w:tcPr>
                <w:p w:rsidR="0015732D" w:rsidRPr="0015732D" w:rsidRDefault="0015732D" w:rsidP="0015732D">
                  <w:pPr>
                    <w:spacing w:before="60" w:after="60"/>
                    <w:jc w:val="center"/>
                    <w:rPr>
                      <w:rFonts w:asciiTheme="minorHAnsi" w:hAnsiTheme="minorHAnsi" w:cstheme="minorHAnsi"/>
                      <w:sz w:val="12"/>
                      <w:szCs w:val="12"/>
                      <w:lang w:val="es-BO"/>
                    </w:rPr>
                  </w:pPr>
                </w:p>
              </w:tc>
              <w:tc>
                <w:tcPr>
                  <w:tcW w:w="944" w:type="dxa"/>
                  <w:vAlign w:val="center"/>
                </w:tcPr>
                <w:p w:rsidR="0015732D" w:rsidRPr="0015732D" w:rsidRDefault="0015732D" w:rsidP="0015732D">
                  <w:pPr>
                    <w:spacing w:before="60" w:after="60"/>
                    <w:rPr>
                      <w:rFonts w:asciiTheme="minorHAnsi" w:hAnsiTheme="minorHAnsi" w:cstheme="minorHAnsi"/>
                      <w:sz w:val="12"/>
                      <w:szCs w:val="12"/>
                    </w:rPr>
                  </w:pPr>
                  <w:r w:rsidRPr="0015732D">
                    <w:rPr>
                      <w:rFonts w:asciiTheme="minorHAnsi" w:hAnsiTheme="minorHAnsi" w:cstheme="minorHAnsi"/>
                      <w:sz w:val="12"/>
                      <w:szCs w:val="12"/>
                    </w:rPr>
                    <w:t>Estación de Servicio Antofagasta</w:t>
                  </w:r>
                </w:p>
              </w:tc>
              <w:tc>
                <w:tcPr>
                  <w:tcW w:w="977" w:type="dxa"/>
                  <w:vAlign w:val="center"/>
                </w:tcPr>
                <w:p w:rsidR="0015732D" w:rsidRPr="0015732D" w:rsidRDefault="0015732D" w:rsidP="0015732D">
                  <w:pPr>
                    <w:spacing w:before="60" w:after="60"/>
                    <w:rPr>
                      <w:rFonts w:asciiTheme="minorHAnsi" w:hAnsiTheme="minorHAnsi" w:cstheme="minorHAnsi"/>
                      <w:sz w:val="12"/>
                      <w:szCs w:val="12"/>
                    </w:rPr>
                  </w:pPr>
                  <w:r w:rsidRPr="0015732D">
                    <w:rPr>
                      <w:rFonts w:asciiTheme="minorHAnsi" w:hAnsiTheme="minorHAnsi" w:cstheme="minorHAnsi"/>
                      <w:sz w:val="12"/>
                      <w:szCs w:val="12"/>
                    </w:rPr>
                    <w:t xml:space="preserve">Planta Engarrafadora de GLP </w:t>
                  </w:r>
                  <w:proofErr w:type="spellStart"/>
                  <w:r w:rsidRPr="0015732D">
                    <w:rPr>
                      <w:rFonts w:asciiTheme="minorHAnsi" w:hAnsiTheme="minorHAnsi" w:cstheme="minorHAnsi"/>
                      <w:sz w:val="12"/>
                      <w:szCs w:val="12"/>
                    </w:rPr>
                    <w:t>Villazón</w:t>
                  </w:r>
                  <w:proofErr w:type="spellEnd"/>
                </w:p>
              </w:tc>
              <w:tc>
                <w:tcPr>
                  <w:tcW w:w="977"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Garrafas vacías (sin GLP)</w:t>
                  </w:r>
                </w:p>
              </w:tc>
              <w:tc>
                <w:tcPr>
                  <w:tcW w:w="815"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1600</w:t>
                  </w:r>
                </w:p>
              </w:tc>
              <w:tc>
                <w:tcPr>
                  <w:tcW w:w="814" w:type="dxa"/>
                  <w:vAlign w:val="center"/>
                </w:tcPr>
                <w:p w:rsidR="0015732D" w:rsidRPr="0015732D" w:rsidRDefault="0015732D" w:rsidP="0015732D">
                  <w:pPr>
                    <w:jc w:val="center"/>
                    <w:rPr>
                      <w:rFonts w:asciiTheme="minorHAnsi" w:hAnsiTheme="minorHAnsi"/>
                      <w:sz w:val="12"/>
                      <w:szCs w:val="12"/>
                    </w:rPr>
                  </w:pPr>
                  <w:r w:rsidRPr="0015732D">
                    <w:rPr>
                      <w:rFonts w:asciiTheme="minorHAnsi" w:hAnsiTheme="minorHAnsi" w:cstheme="minorHAnsi"/>
                      <w:sz w:val="12"/>
                      <w:szCs w:val="12"/>
                      <w:lang w:val="es-BO"/>
                    </w:rPr>
                    <w:t>100</w:t>
                  </w:r>
                </w:p>
              </w:tc>
            </w:tr>
          </w:tbl>
          <w:p w:rsidR="0015732D" w:rsidRPr="0015732D" w:rsidRDefault="0015732D" w:rsidP="0015732D">
            <w:pPr>
              <w:pStyle w:val="Textosinformato1"/>
              <w:jc w:val="both"/>
              <w:rPr>
                <w:rFonts w:asciiTheme="minorHAnsi" w:hAnsiTheme="minorHAnsi" w:cs="Calibri"/>
                <w:sz w:val="16"/>
                <w:szCs w:val="16"/>
                <w:lang w:val="es-BO"/>
              </w:rPr>
            </w:pPr>
          </w:p>
          <w:tbl>
            <w:tblPr>
              <w:tblStyle w:val="Tablaconcuadrcula"/>
              <w:tblW w:w="4985" w:type="dxa"/>
              <w:jc w:val="center"/>
              <w:tblLayout w:type="fixed"/>
              <w:tblLook w:val="04A0" w:firstRow="1" w:lastRow="0" w:firstColumn="1" w:lastColumn="0" w:noHBand="0" w:noVBand="1"/>
            </w:tblPr>
            <w:tblGrid>
              <w:gridCol w:w="301"/>
              <w:gridCol w:w="975"/>
              <w:gridCol w:w="1013"/>
              <w:gridCol w:w="1011"/>
              <w:gridCol w:w="843"/>
              <w:gridCol w:w="842"/>
            </w:tblGrid>
            <w:tr w:rsidR="0015732D" w:rsidRPr="0015732D" w:rsidTr="0015732D">
              <w:trPr>
                <w:trHeight w:val="382"/>
                <w:jc w:val="center"/>
              </w:trPr>
              <w:tc>
                <w:tcPr>
                  <w:tcW w:w="301" w:type="dxa"/>
                  <w:vMerge w:val="restart"/>
                  <w:shd w:val="clear" w:color="auto" w:fill="BFBFBF" w:themeFill="background1" w:themeFillShade="BF"/>
                  <w:vAlign w:val="center"/>
                </w:tcPr>
                <w:p w:rsidR="0015732D" w:rsidRPr="0015732D" w:rsidRDefault="0015732D" w:rsidP="0015732D">
                  <w:pPr>
                    <w:spacing w:before="60" w:after="60"/>
                    <w:jc w:val="center"/>
                    <w:rPr>
                      <w:rFonts w:asciiTheme="minorHAnsi" w:hAnsiTheme="minorHAnsi" w:cstheme="minorHAnsi"/>
                      <w:b/>
                      <w:sz w:val="12"/>
                      <w:szCs w:val="12"/>
                      <w:lang w:val="es-BO"/>
                    </w:rPr>
                  </w:pPr>
                  <w:r w:rsidRPr="0015732D">
                    <w:rPr>
                      <w:rFonts w:asciiTheme="minorHAnsi" w:hAnsiTheme="minorHAnsi" w:cstheme="minorHAnsi"/>
                      <w:b/>
                      <w:sz w:val="12"/>
                      <w:szCs w:val="12"/>
                      <w:lang w:val="es-BO"/>
                    </w:rPr>
                    <w:t>Nº</w:t>
                  </w:r>
                </w:p>
              </w:tc>
              <w:tc>
                <w:tcPr>
                  <w:tcW w:w="1988" w:type="dxa"/>
                  <w:gridSpan w:val="2"/>
                  <w:tcBorders>
                    <w:bottom w:val="single" w:sz="4" w:space="0" w:color="auto"/>
                  </w:tcBorders>
                  <w:shd w:val="clear" w:color="auto" w:fill="BFBFBF" w:themeFill="background1" w:themeFillShade="BF"/>
                  <w:vAlign w:val="center"/>
                </w:tcPr>
                <w:p w:rsidR="0015732D" w:rsidRPr="0015732D" w:rsidRDefault="0015732D" w:rsidP="0015732D">
                  <w:pPr>
                    <w:spacing w:before="60" w:after="60"/>
                    <w:jc w:val="center"/>
                    <w:rPr>
                      <w:rFonts w:asciiTheme="minorHAnsi" w:hAnsiTheme="minorHAnsi" w:cstheme="minorHAnsi"/>
                      <w:b/>
                      <w:sz w:val="12"/>
                      <w:szCs w:val="12"/>
                      <w:lang w:val="es-BO"/>
                    </w:rPr>
                  </w:pPr>
                  <w:r w:rsidRPr="0015732D">
                    <w:rPr>
                      <w:rFonts w:asciiTheme="minorHAnsi" w:hAnsiTheme="minorHAnsi" w:cstheme="minorHAnsi"/>
                      <w:b/>
                      <w:sz w:val="12"/>
                      <w:szCs w:val="12"/>
                      <w:lang w:val="es-BO"/>
                    </w:rPr>
                    <w:t>TRAMOS EVENTUALES</w:t>
                  </w:r>
                </w:p>
              </w:tc>
              <w:tc>
                <w:tcPr>
                  <w:tcW w:w="1011" w:type="dxa"/>
                  <w:vMerge w:val="restart"/>
                  <w:shd w:val="clear" w:color="auto" w:fill="BFBFBF" w:themeFill="background1" w:themeFillShade="BF"/>
                  <w:vAlign w:val="center"/>
                </w:tcPr>
                <w:p w:rsidR="0015732D" w:rsidRPr="0015732D" w:rsidRDefault="0015732D" w:rsidP="0015732D">
                  <w:pPr>
                    <w:spacing w:before="60" w:after="60"/>
                    <w:jc w:val="center"/>
                    <w:rPr>
                      <w:rFonts w:asciiTheme="minorHAnsi" w:hAnsiTheme="minorHAnsi" w:cstheme="minorHAnsi"/>
                      <w:b/>
                      <w:sz w:val="12"/>
                      <w:szCs w:val="12"/>
                      <w:lang w:val="es-BO"/>
                    </w:rPr>
                  </w:pPr>
                  <w:r w:rsidRPr="0015732D">
                    <w:rPr>
                      <w:rFonts w:asciiTheme="minorHAnsi" w:hAnsiTheme="minorHAnsi" w:cstheme="minorHAnsi"/>
                      <w:b/>
                      <w:sz w:val="12"/>
                      <w:szCs w:val="12"/>
                      <w:lang w:val="es-BO"/>
                    </w:rPr>
                    <w:t>PRODUCTO</w:t>
                  </w:r>
                </w:p>
              </w:tc>
              <w:tc>
                <w:tcPr>
                  <w:tcW w:w="843" w:type="dxa"/>
                  <w:vMerge w:val="restart"/>
                  <w:shd w:val="clear" w:color="auto" w:fill="BFBFBF" w:themeFill="background1" w:themeFillShade="BF"/>
                  <w:vAlign w:val="center"/>
                </w:tcPr>
                <w:p w:rsidR="0015732D" w:rsidRPr="0015732D" w:rsidRDefault="0015732D" w:rsidP="0015732D">
                  <w:pPr>
                    <w:spacing w:before="60" w:after="60"/>
                    <w:jc w:val="center"/>
                    <w:rPr>
                      <w:rFonts w:asciiTheme="minorHAnsi" w:hAnsiTheme="minorHAnsi" w:cstheme="minorHAnsi"/>
                      <w:b/>
                      <w:sz w:val="12"/>
                      <w:szCs w:val="12"/>
                      <w:lang w:val="es-BO"/>
                    </w:rPr>
                  </w:pPr>
                  <w:r w:rsidRPr="0015732D">
                    <w:rPr>
                      <w:rFonts w:asciiTheme="minorHAnsi" w:hAnsiTheme="minorHAnsi" w:cstheme="minorHAnsi"/>
                      <w:b/>
                      <w:sz w:val="12"/>
                      <w:szCs w:val="12"/>
                      <w:lang w:val="es-BO"/>
                    </w:rPr>
                    <w:t>CANTIDAD ESTIMADA DE GARRAFAS A TRANSPORTAR POR MES (*)</w:t>
                  </w:r>
                </w:p>
              </w:tc>
              <w:tc>
                <w:tcPr>
                  <w:tcW w:w="842" w:type="dxa"/>
                  <w:vMerge w:val="restart"/>
                  <w:shd w:val="clear" w:color="auto" w:fill="BFBFBF" w:themeFill="background1" w:themeFillShade="BF"/>
                  <w:vAlign w:val="center"/>
                </w:tcPr>
                <w:p w:rsidR="0015732D" w:rsidRPr="0015732D" w:rsidRDefault="0015732D" w:rsidP="0015732D">
                  <w:pPr>
                    <w:spacing w:before="60" w:after="60"/>
                    <w:jc w:val="center"/>
                    <w:rPr>
                      <w:rFonts w:asciiTheme="minorHAnsi" w:hAnsiTheme="minorHAnsi" w:cstheme="minorHAnsi"/>
                      <w:b/>
                      <w:sz w:val="12"/>
                      <w:szCs w:val="12"/>
                      <w:lang w:val="es-BO"/>
                    </w:rPr>
                  </w:pPr>
                  <w:r w:rsidRPr="0015732D">
                    <w:rPr>
                      <w:rFonts w:asciiTheme="minorHAnsi" w:hAnsiTheme="minorHAnsi" w:cstheme="minorHAnsi"/>
                      <w:b/>
                      <w:sz w:val="12"/>
                      <w:szCs w:val="12"/>
                      <w:lang w:val="es-BO"/>
                    </w:rPr>
                    <w:t>CANTIDAD ESTIMADA DE GARRAFAS A TRANSPORTAR POR VIAJE (*)</w:t>
                  </w:r>
                </w:p>
              </w:tc>
            </w:tr>
            <w:tr w:rsidR="0015732D" w:rsidRPr="0015732D" w:rsidTr="0015732D">
              <w:trPr>
                <w:trHeight w:val="432"/>
                <w:jc w:val="center"/>
              </w:trPr>
              <w:tc>
                <w:tcPr>
                  <w:tcW w:w="301" w:type="dxa"/>
                  <w:vMerge/>
                  <w:shd w:val="clear" w:color="auto" w:fill="FABF8F" w:themeFill="accent6" w:themeFillTint="99"/>
                </w:tcPr>
                <w:p w:rsidR="0015732D" w:rsidRPr="0015732D" w:rsidRDefault="0015732D" w:rsidP="0015732D">
                  <w:pPr>
                    <w:spacing w:before="60" w:after="60"/>
                    <w:jc w:val="center"/>
                    <w:rPr>
                      <w:rFonts w:asciiTheme="minorHAnsi" w:hAnsiTheme="minorHAnsi" w:cstheme="minorHAnsi"/>
                      <w:b/>
                      <w:sz w:val="12"/>
                      <w:szCs w:val="12"/>
                      <w:lang w:val="es-BO"/>
                    </w:rPr>
                  </w:pPr>
                </w:p>
              </w:tc>
              <w:tc>
                <w:tcPr>
                  <w:tcW w:w="975" w:type="dxa"/>
                  <w:shd w:val="clear" w:color="auto" w:fill="BFBFBF" w:themeFill="background1" w:themeFillShade="BF"/>
                  <w:vAlign w:val="center"/>
                </w:tcPr>
                <w:p w:rsidR="0015732D" w:rsidRPr="0015732D" w:rsidRDefault="0015732D" w:rsidP="0015732D">
                  <w:pPr>
                    <w:spacing w:before="60" w:after="60"/>
                    <w:jc w:val="center"/>
                    <w:rPr>
                      <w:rFonts w:asciiTheme="minorHAnsi" w:hAnsiTheme="minorHAnsi" w:cstheme="minorHAnsi"/>
                      <w:b/>
                      <w:sz w:val="12"/>
                      <w:szCs w:val="12"/>
                      <w:lang w:val="es-BO"/>
                    </w:rPr>
                  </w:pPr>
                  <w:r w:rsidRPr="0015732D">
                    <w:rPr>
                      <w:rFonts w:asciiTheme="minorHAnsi" w:hAnsiTheme="minorHAnsi" w:cstheme="minorHAnsi"/>
                      <w:b/>
                      <w:sz w:val="12"/>
                      <w:szCs w:val="12"/>
                      <w:lang w:val="es-BO"/>
                    </w:rPr>
                    <w:t>DE:</w:t>
                  </w:r>
                </w:p>
              </w:tc>
              <w:tc>
                <w:tcPr>
                  <w:tcW w:w="1012" w:type="dxa"/>
                  <w:shd w:val="clear" w:color="auto" w:fill="BFBFBF" w:themeFill="background1" w:themeFillShade="BF"/>
                  <w:vAlign w:val="center"/>
                </w:tcPr>
                <w:p w:rsidR="0015732D" w:rsidRPr="0015732D" w:rsidRDefault="0015732D" w:rsidP="0015732D">
                  <w:pPr>
                    <w:spacing w:before="60" w:after="60"/>
                    <w:jc w:val="center"/>
                    <w:rPr>
                      <w:rFonts w:asciiTheme="minorHAnsi" w:hAnsiTheme="minorHAnsi" w:cstheme="minorHAnsi"/>
                      <w:b/>
                      <w:sz w:val="12"/>
                      <w:szCs w:val="12"/>
                      <w:lang w:val="es-BO"/>
                    </w:rPr>
                  </w:pPr>
                  <w:r w:rsidRPr="0015732D">
                    <w:rPr>
                      <w:rFonts w:asciiTheme="minorHAnsi" w:hAnsiTheme="minorHAnsi" w:cstheme="minorHAnsi"/>
                      <w:b/>
                      <w:sz w:val="12"/>
                      <w:szCs w:val="12"/>
                      <w:lang w:val="es-BO"/>
                    </w:rPr>
                    <w:t>A:</w:t>
                  </w:r>
                </w:p>
              </w:tc>
              <w:tc>
                <w:tcPr>
                  <w:tcW w:w="1011" w:type="dxa"/>
                  <w:vMerge/>
                  <w:shd w:val="clear" w:color="auto" w:fill="FABF8F" w:themeFill="accent6" w:themeFillTint="99"/>
                  <w:vAlign w:val="center"/>
                </w:tcPr>
                <w:p w:rsidR="0015732D" w:rsidRPr="0015732D" w:rsidRDefault="0015732D" w:rsidP="0015732D">
                  <w:pPr>
                    <w:spacing w:before="60" w:after="60"/>
                    <w:jc w:val="center"/>
                    <w:rPr>
                      <w:rFonts w:asciiTheme="minorHAnsi" w:hAnsiTheme="minorHAnsi" w:cstheme="minorHAnsi"/>
                      <w:b/>
                      <w:sz w:val="12"/>
                      <w:szCs w:val="12"/>
                      <w:lang w:val="es-BO"/>
                    </w:rPr>
                  </w:pPr>
                </w:p>
              </w:tc>
              <w:tc>
                <w:tcPr>
                  <w:tcW w:w="843" w:type="dxa"/>
                  <w:vMerge/>
                  <w:shd w:val="clear" w:color="auto" w:fill="FABF8F" w:themeFill="accent6" w:themeFillTint="99"/>
                </w:tcPr>
                <w:p w:rsidR="0015732D" w:rsidRPr="0015732D" w:rsidRDefault="0015732D" w:rsidP="0015732D">
                  <w:pPr>
                    <w:spacing w:before="60" w:after="60"/>
                    <w:jc w:val="center"/>
                    <w:rPr>
                      <w:rFonts w:asciiTheme="minorHAnsi" w:hAnsiTheme="minorHAnsi" w:cstheme="minorHAnsi"/>
                      <w:b/>
                      <w:sz w:val="12"/>
                      <w:szCs w:val="12"/>
                      <w:lang w:val="es-BO"/>
                    </w:rPr>
                  </w:pPr>
                </w:p>
              </w:tc>
              <w:tc>
                <w:tcPr>
                  <w:tcW w:w="842" w:type="dxa"/>
                  <w:vMerge/>
                  <w:shd w:val="clear" w:color="auto" w:fill="FABF8F" w:themeFill="accent6" w:themeFillTint="99"/>
                </w:tcPr>
                <w:p w:rsidR="0015732D" w:rsidRPr="0015732D" w:rsidRDefault="0015732D" w:rsidP="0015732D">
                  <w:pPr>
                    <w:spacing w:before="60" w:after="60"/>
                    <w:jc w:val="center"/>
                    <w:rPr>
                      <w:rFonts w:asciiTheme="minorHAnsi" w:hAnsiTheme="minorHAnsi" w:cstheme="minorHAnsi"/>
                      <w:b/>
                      <w:sz w:val="12"/>
                      <w:szCs w:val="12"/>
                      <w:lang w:val="es-BO"/>
                    </w:rPr>
                  </w:pPr>
                </w:p>
              </w:tc>
            </w:tr>
            <w:tr w:rsidR="0015732D" w:rsidRPr="0015732D" w:rsidTr="0015732D">
              <w:trPr>
                <w:trHeight w:val="565"/>
                <w:jc w:val="center"/>
              </w:trPr>
              <w:tc>
                <w:tcPr>
                  <w:tcW w:w="301" w:type="dxa"/>
                  <w:vMerge w:val="restart"/>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1</w:t>
                  </w:r>
                </w:p>
              </w:tc>
              <w:tc>
                <w:tcPr>
                  <w:tcW w:w="975" w:type="dxa"/>
                  <w:vAlign w:val="center"/>
                </w:tcPr>
                <w:p w:rsidR="0015732D" w:rsidRPr="0015732D" w:rsidRDefault="0015732D" w:rsidP="0015732D">
                  <w:pPr>
                    <w:spacing w:before="60" w:after="60"/>
                    <w:rPr>
                      <w:rFonts w:asciiTheme="minorHAnsi" w:hAnsiTheme="minorHAnsi" w:cstheme="minorHAnsi"/>
                      <w:sz w:val="12"/>
                      <w:szCs w:val="12"/>
                      <w:lang w:val="es-BO"/>
                    </w:rPr>
                  </w:pPr>
                  <w:r w:rsidRPr="0015732D">
                    <w:rPr>
                      <w:rFonts w:asciiTheme="minorHAnsi" w:hAnsiTheme="minorHAnsi" w:cstheme="minorHAnsi"/>
                      <w:sz w:val="12"/>
                      <w:szCs w:val="12"/>
                    </w:rPr>
                    <w:t>Planta Engarrafadora de GLP Uyuni</w:t>
                  </w:r>
                </w:p>
              </w:tc>
              <w:tc>
                <w:tcPr>
                  <w:tcW w:w="1012" w:type="dxa"/>
                  <w:vAlign w:val="center"/>
                </w:tcPr>
                <w:p w:rsidR="0015732D" w:rsidRPr="0015732D" w:rsidRDefault="0015732D" w:rsidP="0015732D">
                  <w:pPr>
                    <w:spacing w:before="60" w:after="60"/>
                    <w:rPr>
                      <w:rFonts w:asciiTheme="minorHAnsi" w:hAnsiTheme="minorHAnsi" w:cstheme="minorHAnsi"/>
                      <w:sz w:val="12"/>
                      <w:szCs w:val="12"/>
                      <w:lang w:val="es-BO"/>
                    </w:rPr>
                  </w:pPr>
                  <w:r w:rsidRPr="0015732D">
                    <w:rPr>
                      <w:rFonts w:asciiTheme="minorHAnsi" w:hAnsiTheme="minorHAnsi" w:cstheme="minorHAnsi"/>
                      <w:sz w:val="12"/>
                      <w:szCs w:val="12"/>
                    </w:rPr>
                    <w:t>Estación de Servicio Uyuni</w:t>
                  </w:r>
                </w:p>
              </w:tc>
              <w:tc>
                <w:tcPr>
                  <w:tcW w:w="1011" w:type="dxa"/>
                  <w:vAlign w:val="center"/>
                </w:tcPr>
                <w:p w:rsidR="0015732D" w:rsidRPr="0015732D" w:rsidRDefault="0015732D" w:rsidP="0015732D">
                  <w:pPr>
                    <w:spacing w:before="60" w:after="60"/>
                    <w:rPr>
                      <w:rFonts w:asciiTheme="minorHAnsi" w:hAnsiTheme="minorHAnsi" w:cstheme="minorHAnsi"/>
                      <w:sz w:val="12"/>
                      <w:szCs w:val="12"/>
                      <w:lang w:val="es-BO"/>
                    </w:rPr>
                  </w:pPr>
                  <w:r w:rsidRPr="0015732D">
                    <w:rPr>
                      <w:rFonts w:asciiTheme="minorHAnsi" w:hAnsiTheme="minorHAnsi" w:cstheme="minorHAnsi"/>
                      <w:sz w:val="12"/>
                      <w:szCs w:val="12"/>
                      <w:lang w:val="es-BO"/>
                    </w:rPr>
                    <w:t>Garrafas llenas con GLP</w:t>
                  </w:r>
                </w:p>
              </w:tc>
              <w:tc>
                <w:tcPr>
                  <w:tcW w:w="843"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3900</w:t>
                  </w:r>
                </w:p>
              </w:tc>
              <w:tc>
                <w:tcPr>
                  <w:tcW w:w="842"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150</w:t>
                  </w:r>
                </w:p>
              </w:tc>
            </w:tr>
            <w:tr w:rsidR="0015732D" w:rsidRPr="0015732D" w:rsidTr="0015732D">
              <w:trPr>
                <w:trHeight w:val="117"/>
                <w:jc w:val="center"/>
              </w:trPr>
              <w:tc>
                <w:tcPr>
                  <w:tcW w:w="301" w:type="dxa"/>
                  <w:vMerge/>
                  <w:vAlign w:val="center"/>
                </w:tcPr>
                <w:p w:rsidR="0015732D" w:rsidRPr="0015732D" w:rsidRDefault="0015732D" w:rsidP="0015732D">
                  <w:pPr>
                    <w:spacing w:before="60" w:after="60"/>
                    <w:jc w:val="center"/>
                    <w:rPr>
                      <w:rFonts w:asciiTheme="minorHAnsi" w:hAnsiTheme="minorHAnsi" w:cstheme="minorHAnsi"/>
                      <w:sz w:val="12"/>
                      <w:szCs w:val="12"/>
                      <w:lang w:val="es-BO"/>
                    </w:rPr>
                  </w:pPr>
                </w:p>
              </w:tc>
              <w:tc>
                <w:tcPr>
                  <w:tcW w:w="975" w:type="dxa"/>
                  <w:vAlign w:val="center"/>
                </w:tcPr>
                <w:p w:rsidR="0015732D" w:rsidRPr="0015732D" w:rsidRDefault="0015732D" w:rsidP="0015732D">
                  <w:pPr>
                    <w:spacing w:before="60" w:after="60"/>
                    <w:rPr>
                      <w:rFonts w:asciiTheme="minorHAnsi" w:hAnsiTheme="minorHAnsi" w:cstheme="minorHAnsi"/>
                      <w:sz w:val="12"/>
                      <w:szCs w:val="12"/>
                      <w:lang w:val="es-BO"/>
                    </w:rPr>
                  </w:pPr>
                  <w:r w:rsidRPr="0015732D">
                    <w:rPr>
                      <w:rFonts w:asciiTheme="minorHAnsi" w:hAnsiTheme="minorHAnsi" w:cstheme="minorHAnsi"/>
                      <w:sz w:val="12"/>
                      <w:szCs w:val="12"/>
                    </w:rPr>
                    <w:t>Estación de Servicio Uyuni</w:t>
                  </w:r>
                </w:p>
              </w:tc>
              <w:tc>
                <w:tcPr>
                  <w:tcW w:w="1012" w:type="dxa"/>
                  <w:vAlign w:val="center"/>
                </w:tcPr>
                <w:p w:rsidR="0015732D" w:rsidRPr="0015732D" w:rsidRDefault="0015732D" w:rsidP="0015732D">
                  <w:pPr>
                    <w:spacing w:before="60" w:after="60"/>
                    <w:rPr>
                      <w:rFonts w:asciiTheme="minorHAnsi" w:hAnsiTheme="minorHAnsi" w:cstheme="minorHAnsi"/>
                      <w:sz w:val="12"/>
                      <w:szCs w:val="12"/>
                      <w:lang w:val="es-BO"/>
                    </w:rPr>
                  </w:pPr>
                  <w:r w:rsidRPr="0015732D">
                    <w:rPr>
                      <w:rFonts w:asciiTheme="minorHAnsi" w:hAnsiTheme="minorHAnsi" w:cstheme="minorHAnsi"/>
                      <w:sz w:val="12"/>
                      <w:szCs w:val="12"/>
                    </w:rPr>
                    <w:t>Planta Engarrafadora de GLP Uyuni</w:t>
                  </w:r>
                </w:p>
              </w:tc>
              <w:tc>
                <w:tcPr>
                  <w:tcW w:w="1011" w:type="dxa"/>
                  <w:vAlign w:val="center"/>
                </w:tcPr>
                <w:p w:rsidR="0015732D" w:rsidRPr="0015732D" w:rsidRDefault="0015732D" w:rsidP="0015732D">
                  <w:pPr>
                    <w:spacing w:before="60" w:after="60"/>
                    <w:rPr>
                      <w:rFonts w:asciiTheme="minorHAnsi" w:hAnsiTheme="minorHAnsi" w:cstheme="minorHAnsi"/>
                      <w:sz w:val="12"/>
                      <w:szCs w:val="12"/>
                      <w:lang w:val="es-BO"/>
                    </w:rPr>
                  </w:pPr>
                  <w:r w:rsidRPr="0015732D">
                    <w:rPr>
                      <w:rFonts w:asciiTheme="minorHAnsi" w:hAnsiTheme="minorHAnsi" w:cstheme="minorHAnsi"/>
                      <w:sz w:val="12"/>
                      <w:szCs w:val="12"/>
                      <w:lang w:val="es-BO"/>
                    </w:rPr>
                    <w:t>Garrafas vacías (sin GLP)</w:t>
                  </w:r>
                </w:p>
              </w:tc>
              <w:tc>
                <w:tcPr>
                  <w:tcW w:w="843"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3900</w:t>
                  </w:r>
                </w:p>
              </w:tc>
              <w:tc>
                <w:tcPr>
                  <w:tcW w:w="842" w:type="dxa"/>
                  <w:vAlign w:val="center"/>
                </w:tcPr>
                <w:p w:rsidR="0015732D" w:rsidRPr="0015732D" w:rsidRDefault="0015732D" w:rsidP="0015732D">
                  <w:pPr>
                    <w:jc w:val="center"/>
                    <w:rPr>
                      <w:rFonts w:asciiTheme="minorHAnsi" w:hAnsiTheme="minorHAnsi"/>
                      <w:sz w:val="12"/>
                      <w:szCs w:val="12"/>
                    </w:rPr>
                  </w:pPr>
                  <w:r w:rsidRPr="0015732D">
                    <w:rPr>
                      <w:rFonts w:asciiTheme="minorHAnsi" w:hAnsiTheme="minorHAnsi" w:cstheme="minorHAnsi"/>
                      <w:sz w:val="12"/>
                      <w:szCs w:val="12"/>
                      <w:lang w:val="es-BO"/>
                    </w:rPr>
                    <w:t>150</w:t>
                  </w:r>
                </w:p>
              </w:tc>
            </w:tr>
            <w:tr w:rsidR="0015732D" w:rsidRPr="0015732D" w:rsidTr="0015732D">
              <w:trPr>
                <w:trHeight w:val="57"/>
                <w:jc w:val="center"/>
              </w:trPr>
              <w:tc>
                <w:tcPr>
                  <w:tcW w:w="301" w:type="dxa"/>
                  <w:vMerge w:val="restart"/>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2</w:t>
                  </w:r>
                </w:p>
              </w:tc>
              <w:tc>
                <w:tcPr>
                  <w:tcW w:w="975" w:type="dxa"/>
                  <w:vAlign w:val="center"/>
                </w:tcPr>
                <w:p w:rsidR="0015732D" w:rsidRPr="0015732D" w:rsidRDefault="0015732D" w:rsidP="0015732D">
                  <w:pPr>
                    <w:spacing w:before="60" w:after="60"/>
                    <w:rPr>
                      <w:rFonts w:asciiTheme="minorHAnsi" w:hAnsiTheme="minorHAnsi" w:cstheme="minorHAnsi"/>
                      <w:color w:val="FF0000"/>
                      <w:sz w:val="12"/>
                      <w:szCs w:val="12"/>
                    </w:rPr>
                  </w:pPr>
                  <w:r w:rsidRPr="0015732D">
                    <w:rPr>
                      <w:rFonts w:asciiTheme="minorHAnsi" w:hAnsiTheme="minorHAnsi" w:cstheme="minorHAnsi"/>
                      <w:sz w:val="12"/>
                      <w:szCs w:val="12"/>
                    </w:rPr>
                    <w:t>Planta Engarrafadora de GLP Potosí</w:t>
                  </w:r>
                </w:p>
              </w:tc>
              <w:tc>
                <w:tcPr>
                  <w:tcW w:w="1012" w:type="dxa"/>
                  <w:vAlign w:val="center"/>
                </w:tcPr>
                <w:p w:rsidR="0015732D" w:rsidRPr="0015732D" w:rsidRDefault="0015732D" w:rsidP="0015732D">
                  <w:pPr>
                    <w:spacing w:before="60" w:after="60"/>
                    <w:rPr>
                      <w:rFonts w:asciiTheme="minorHAnsi" w:hAnsiTheme="minorHAnsi" w:cstheme="minorHAnsi"/>
                      <w:color w:val="FF0000"/>
                      <w:sz w:val="12"/>
                      <w:szCs w:val="12"/>
                      <w:lang w:val="es-BO"/>
                    </w:rPr>
                  </w:pPr>
                  <w:r w:rsidRPr="0015732D">
                    <w:rPr>
                      <w:rFonts w:asciiTheme="minorHAnsi" w:hAnsiTheme="minorHAnsi" w:cstheme="minorHAnsi"/>
                      <w:sz w:val="12"/>
                      <w:szCs w:val="12"/>
                    </w:rPr>
                    <w:t>Estación de Servicio Terminal de Buses</w:t>
                  </w:r>
                </w:p>
              </w:tc>
              <w:tc>
                <w:tcPr>
                  <w:tcW w:w="1011"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Garrafas llenas con GLP</w:t>
                  </w:r>
                </w:p>
              </w:tc>
              <w:tc>
                <w:tcPr>
                  <w:tcW w:w="843"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1800</w:t>
                  </w:r>
                </w:p>
              </w:tc>
              <w:tc>
                <w:tcPr>
                  <w:tcW w:w="842" w:type="dxa"/>
                  <w:vAlign w:val="center"/>
                </w:tcPr>
                <w:p w:rsidR="0015732D" w:rsidRPr="0015732D" w:rsidRDefault="0015732D" w:rsidP="0015732D">
                  <w:pPr>
                    <w:jc w:val="center"/>
                    <w:rPr>
                      <w:rFonts w:asciiTheme="minorHAnsi" w:hAnsiTheme="minorHAnsi"/>
                      <w:sz w:val="12"/>
                      <w:szCs w:val="12"/>
                    </w:rPr>
                  </w:pPr>
                  <w:r w:rsidRPr="0015732D">
                    <w:rPr>
                      <w:rFonts w:asciiTheme="minorHAnsi" w:hAnsiTheme="minorHAnsi" w:cstheme="minorHAnsi"/>
                      <w:sz w:val="12"/>
                      <w:szCs w:val="12"/>
                      <w:lang w:val="es-BO"/>
                    </w:rPr>
                    <w:t>150</w:t>
                  </w:r>
                </w:p>
              </w:tc>
            </w:tr>
            <w:tr w:rsidR="0015732D" w:rsidRPr="0015732D" w:rsidTr="0015732D">
              <w:trPr>
                <w:trHeight w:val="57"/>
                <w:jc w:val="center"/>
              </w:trPr>
              <w:tc>
                <w:tcPr>
                  <w:tcW w:w="301" w:type="dxa"/>
                  <w:vMerge/>
                  <w:vAlign w:val="center"/>
                </w:tcPr>
                <w:p w:rsidR="0015732D" w:rsidRPr="0015732D" w:rsidRDefault="0015732D" w:rsidP="0015732D">
                  <w:pPr>
                    <w:spacing w:before="60" w:after="60"/>
                    <w:jc w:val="center"/>
                    <w:rPr>
                      <w:rFonts w:asciiTheme="minorHAnsi" w:hAnsiTheme="minorHAnsi" w:cstheme="minorHAnsi"/>
                      <w:sz w:val="12"/>
                      <w:szCs w:val="12"/>
                      <w:lang w:val="es-BO"/>
                    </w:rPr>
                  </w:pPr>
                </w:p>
              </w:tc>
              <w:tc>
                <w:tcPr>
                  <w:tcW w:w="975" w:type="dxa"/>
                  <w:vAlign w:val="center"/>
                </w:tcPr>
                <w:p w:rsidR="0015732D" w:rsidRPr="0015732D" w:rsidRDefault="0015732D" w:rsidP="0015732D">
                  <w:pPr>
                    <w:spacing w:before="60" w:after="60"/>
                    <w:rPr>
                      <w:rFonts w:asciiTheme="minorHAnsi" w:hAnsiTheme="minorHAnsi" w:cstheme="minorHAnsi"/>
                      <w:color w:val="FF0000"/>
                      <w:sz w:val="12"/>
                      <w:szCs w:val="12"/>
                    </w:rPr>
                  </w:pPr>
                  <w:r w:rsidRPr="0015732D">
                    <w:rPr>
                      <w:rFonts w:asciiTheme="minorHAnsi" w:hAnsiTheme="minorHAnsi" w:cstheme="minorHAnsi"/>
                      <w:sz w:val="12"/>
                      <w:szCs w:val="12"/>
                    </w:rPr>
                    <w:t>Estación de Servicio Terminal de buses</w:t>
                  </w:r>
                </w:p>
              </w:tc>
              <w:tc>
                <w:tcPr>
                  <w:tcW w:w="1012" w:type="dxa"/>
                  <w:vAlign w:val="center"/>
                </w:tcPr>
                <w:p w:rsidR="0015732D" w:rsidRPr="0015732D" w:rsidRDefault="0015732D" w:rsidP="0015732D">
                  <w:pPr>
                    <w:spacing w:before="60" w:after="60"/>
                    <w:rPr>
                      <w:rFonts w:asciiTheme="minorHAnsi" w:hAnsiTheme="minorHAnsi" w:cstheme="minorHAnsi"/>
                      <w:color w:val="FF0000"/>
                      <w:sz w:val="12"/>
                      <w:szCs w:val="12"/>
                      <w:lang w:val="es-BO"/>
                    </w:rPr>
                  </w:pPr>
                  <w:r w:rsidRPr="0015732D">
                    <w:rPr>
                      <w:rFonts w:asciiTheme="minorHAnsi" w:hAnsiTheme="minorHAnsi" w:cstheme="minorHAnsi"/>
                      <w:sz w:val="12"/>
                      <w:szCs w:val="12"/>
                    </w:rPr>
                    <w:t>Planta Engarrafadora de GLP Potosí</w:t>
                  </w:r>
                </w:p>
              </w:tc>
              <w:tc>
                <w:tcPr>
                  <w:tcW w:w="1011"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Garrafas vacías (sin GLP)</w:t>
                  </w:r>
                </w:p>
              </w:tc>
              <w:tc>
                <w:tcPr>
                  <w:tcW w:w="843"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1800</w:t>
                  </w:r>
                </w:p>
              </w:tc>
              <w:tc>
                <w:tcPr>
                  <w:tcW w:w="842" w:type="dxa"/>
                  <w:vAlign w:val="center"/>
                </w:tcPr>
                <w:p w:rsidR="0015732D" w:rsidRPr="0015732D" w:rsidRDefault="0015732D" w:rsidP="0015732D">
                  <w:pPr>
                    <w:jc w:val="center"/>
                    <w:rPr>
                      <w:rFonts w:asciiTheme="minorHAnsi" w:hAnsiTheme="minorHAnsi"/>
                      <w:sz w:val="12"/>
                      <w:szCs w:val="12"/>
                    </w:rPr>
                  </w:pPr>
                  <w:r w:rsidRPr="0015732D">
                    <w:rPr>
                      <w:rFonts w:asciiTheme="minorHAnsi" w:hAnsiTheme="minorHAnsi" w:cstheme="minorHAnsi"/>
                      <w:sz w:val="12"/>
                      <w:szCs w:val="12"/>
                      <w:lang w:val="es-BO"/>
                    </w:rPr>
                    <w:t>150</w:t>
                  </w:r>
                </w:p>
              </w:tc>
            </w:tr>
          </w:tbl>
          <w:p w:rsidR="0015732D" w:rsidRDefault="0015732D" w:rsidP="0015732D">
            <w:pPr>
              <w:spacing w:before="60" w:after="60"/>
              <w:jc w:val="both"/>
              <w:rPr>
                <w:rFonts w:asciiTheme="minorHAnsi" w:hAnsiTheme="minorHAnsi" w:cs="Calibri"/>
                <w:sz w:val="16"/>
                <w:szCs w:val="16"/>
                <w:lang w:val="es-BO"/>
              </w:rPr>
            </w:pPr>
            <w:r w:rsidRPr="0015732D">
              <w:rPr>
                <w:rFonts w:asciiTheme="minorHAnsi" w:hAnsiTheme="minorHAnsi" w:cs="Calibri"/>
                <w:sz w:val="16"/>
                <w:szCs w:val="16"/>
                <w:lang w:val="es-BO"/>
              </w:rPr>
              <w:t>Nota: (*) Variable según la necesidad o requerimiento de YPFB o punto de venta.</w:t>
            </w:r>
          </w:p>
          <w:p w:rsidR="0015732D" w:rsidRDefault="0015732D" w:rsidP="0015732D">
            <w:pPr>
              <w:spacing w:before="60" w:after="60"/>
              <w:jc w:val="both"/>
              <w:rPr>
                <w:rFonts w:asciiTheme="minorHAnsi" w:hAnsiTheme="minorHAnsi" w:cs="Calibri"/>
                <w:sz w:val="16"/>
                <w:szCs w:val="16"/>
                <w:lang w:val="es-BO"/>
              </w:rPr>
            </w:pPr>
          </w:p>
          <w:p w:rsidR="0015732D" w:rsidRPr="0015732D" w:rsidRDefault="0015732D" w:rsidP="0015732D">
            <w:pPr>
              <w:spacing w:before="60" w:after="60"/>
              <w:jc w:val="both"/>
              <w:rPr>
                <w:rFonts w:asciiTheme="minorHAnsi" w:hAnsiTheme="minorHAnsi" w:cs="Calibri"/>
                <w:sz w:val="16"/>
                <w:szCs w:val="16"/>
                <w:lang w:val="es-BO"/>
              </w:rPr>
            </w:pPr>
          </w:p>
        </w:tc>
        <w:tc>
          <w:tcPr>
            <w:tcW w:w="4193" w:type="dxa"/>
            <w:vAlign w:val="center"/>
          </w:tcPr>
          <w:p w:rsidR="0015732D" w:rsidRPr="0015732D" w:rsidRDefault="0015732D" w:rsidP="0015732D">
            <w:pPr>
              <w:rPr>
                <w:rFonts w:asciiTheme="minorHAnsi" w:hAnsiTheme="minorHAnsi" w:cs="Calibri"/>
                <w:b/>
                <w:sz w:val="16"/>
                <w:szCs w:val="16"/>
              </w:rPr>
            </w:pPr>
          </w:p>
        </w:tc>
      </w:tr>
      <w:tr w:rsidR="0015732D" w:rsidRPr="0015732D" w:rsidTr="00B16C9B">
        <w:trPr>
          <w:trHeight w:val="215"/>
          <w:jc w:val="center"/>
        </w:trPr>
        <w:tc>
          <w:tcPr>
            <w:tcW w:w="5088" w:type="dxa"/>
            <w:shd w:val="clear" w:color="auto" w:fill="DBE5F1" w:themeFill="accent1" w:themeFillTint="33"/>
          </w:tcPr>
          <w:p w:rsidR="0015732D" w:rsidRPr="0015732D" w:rsidDel="005557FC" w:rsidRDefault="0015732D" w:rsidP="0015732D">
            <w:pPr>
              <w:pStyle w:val="Textoindependiente"/>
              <w:jc w:val="both"/>
              <w:rPr>
                <w:rFonts w:asciiTheme="minorHAnsi" w:hAnsiTheme="minorHAnsi"/>
                <w:sz w:val="16"/>
                <w:szCs w:val="16"/>
                <w:lang w:val="es-BO"/>
              </w:rPr>
            </w:pPr>
            <w:r w:rsidRPr="0015732D">
              <w:rPr>
                <w:rFonts w:asciiTheme="minorHAnsi" w:hAnsiTheme="minorHAnsi" w:cs="Calibri"/>
                <w:b/>
                <w:sz w:val="16"/>
                <w:szCs w:val="16"/>
              </w:rPr>
              <w:lastRenderedPageBreak/>
              <w:t>CAMIONES Y CAPACIDAD REQUERIDA</w:t>
            </w:r>
          </w:p>
        </w:tc>
        <w:tc>
          <w:tcPr>
            <w:tcW w:w="4193" w:type="dxa"/>
            <w:shd w:val="clear" w:color="auto" w:fill="DBE5F1" w:themeFill="accent1" w:themeFillTint="33"/>
            <w:vAlign w:val="center"/>
          </w:tcPr>
          <w:p w:rsidR="0015732D" w:rsidRPr="0015732D" w:rsidRDefault="0015732D" w:rsidP="0015732D">
            <w:pPr>
              <w:rPr>
                <w:rFonts w:asciiTheme="minorHAnsi" w:hAnsiTheme="minorHAnsi" w:cs="Calibri"/>
                <w:b/>
                <w:sz w:val="16"/>
                <w:szCs w:val="16"/>
              </w:rPr>
            </w:pPr>
          </w:p>
        </w:tc>
      </w:tr>
      <w:tr w:rsidR="0015732D" w:rsidRPr="0015732D" w:rsidTr="00B16C9B">
        <w:trPr>
          <w:trHeight w:val="215"/>
          <w:jc w:val="center"/>
        </w:trPr>
        <w:tc>
          <w:tcPr>
            <w:tcW w:w="5088" w:type="dxa"/>
          </w:tcPr>
          <w:p w:rsidR="0015732D" w:rsidRPr="0015732D" w:rsidRDefault="0015732D" w:rsidP="0015732D">
            <w:pPr>
              <w:pStyle w:val="Prrafodelista"/>
              <w:ind w:left="0"/>
              <w:jc w:val="both"/>
              <w:rPr>
                <w:rFonts w:asciiTheme="minorHAnsi" w:hAnsiTheme="minorHAnsi" w:cs="Calibri"/>
                <w:sz w:val="16"/>
                <w:szCs w:val="16"/>
              </w:rPr>
            </w:pPr>
            <w:r w:rsidRPr="0015732D">
              <w:rPr>
                <w:rFonts w:asciiTheme="minorHAnsi" w:hAnsiTheme="minorHAnsi" w:cs="Calibri"/>
                <w:sz w:val="16"/>
                <w:szCs w:val="16"/>
              </w:rPr>
              <w:t>El proponente deberá adjuntar a su propuesta la descripción de los vehículos que se pondrán a disposición para la prestación del servicio requerido, de acuerdo al siguiente cuadro:</w:t>
            </w:r>
          </w:p>
          <w:p w:rsidR="0015732D" w:rsidRPr="0015732D" w:rsidRDefault="0015732D" w:rsidP="0015732D">
            <w:pPr>
              <w:rPr>
                <w:rFonts w:asciiTheme="minorHAnsi" w:hAnsiTheme="minorHAnsi" w:cs="Calibri"/>
                <w:sz w:val="16"/>
                <w:szCs w:val="16"/>
              </w:rPr>
            </w:pPr>
          </w:p>
          <w:tbl>
            <w:tblPr>
              <w:tblW w:w="4718" w:type="dxa"/>
              <w:jc w:val="center"/>
              <w:tblLayout w:type="fixed"/>
              <w:tblCellMar>
                <w:left w:w="70" w:type="dxa"/>
                <w:right w:w="70" w:type="dxa"/>
              </w:tblCellMar>
              <w:tblLook w:val="00A0" w:firstRow="1" w:lastRow="0" w:firstColumn="1" w:lastColumn="0" w:noHBand="0" w:noVBand="0"/>
            </w:tblPr>
            <w:tblGrid>
              <w:gridCol w:w="175"/>
              <w:gridCol w:w="731"/>
              <w:gridCol w:w="619"/>
              <w:gridCol w:w="549"/>
              <w:gridCol w:w="461"/>
              <w:gridCol w:w="1088"/>
              <w:gridCol w:w="1095"/>
            </w:tblGrid>
            <w:tr w:rsidR="0015732D" w:rsidRPr="0015732D" w:rsidTr="0015732D">
              <w:trPr>
                <w:trHeight w:val="53"/>
                <w:jc w:val="center"/>
              </w:trPr>
              <w:tc>
                <w:tcPr>
                  <w:tcW w:w="175" w:type="dxa"/>
                  <w:vMerge w:val="restart"/>
                  <w:tcBorders>
                    <w:top w:val="single" w:sz="8" w:space="0" w:color="auto"/>
                    <w:left w:val="single" w:sz="8" w:space="0" w:color="auto"/>
                    <w:bottom w:val="single" w:sz="8" w:space="0" w:color="000000"/>
                    <w:right w:val="nil"/>
                  </w:tcBorders>
                  <w:shd w:val="clear" w:color="auto" w:fill="BFBFBF"/>
                  <w:noWrap/>
                  <w:vAlign w:val="center"/>
                </w:tcPr>
                <w:p w:rsidR="0015732D" w:rsidRPr="0015732D" w:rsidRDefault="0015732D" w:rsidP="0015732D">
                  <w:pPr>
                    <w:jc w:val="center"/>
                    <w:rPr>
                      <w:rFonts w:asciiTheme="minorHAnsi" w:hAnsiTheme="minorHAnsi" w:cs="Calibri"/>
                      <w:b/>
                      <w:bCs/>
                      <w:sz w:val="10"/>
                      <w:szCs w:val="10"/>
                    </w:rPr>
                  </w:pPr>
                  <w:r w:rsidRPr="0015732D">
                    <w:rPr>
                      <w:rFonts w:asciiTheme="minorHAnsi" w:hAnsiTheme="minorHAnsi" w:cs="Calibri"/>
                      <w:b/>
                      <w:bCs/>
                      <w:sz w:val="10"/>
                      <w:szCs w:val="10"/>
                    </w:rPr>
                    <w:t>N°</w:t>
                  </w:r>
                </w:p>
              </w:tc>
              <w:tc>
                <w:tcPr>
                  <w:tcW w:w="4543" w:type="dxa"/>
                  <w:gridSpan w:val="6"/>
                  <w:tcBorders>
                    <w:top w:val="single" w:sz="8" w:space="0" w:color="auto"/>
                    <w:left w:val="single" w:sz="8" w:space="0" w:color="auto"/>
                    <w:bottom w:val="single" w:sz="4" w:space="0" w:color="auto"/>
                    <w:right w:val="single" w:sz="4" w:space="0" w:color="auto"/>
                  </w:tcBorders>
                  <w:shd w:val="clear" w:color="auto" w:fill="BFBFBF"/>
                  <w:noWrap/>
                  <w:vAlign w:val="center"/>
                </w:tcPr>
                <w:p w:rsidR="0015732D" w:rsidRPr="0015732D" w:rsidRDefault="0015732D" w:rsidP="0015732D">
                  <w:pPr>
                    <w:jc w:val="center"/>
                    <w:rPr>
                      <w:rFonts w:asciiTheme="minorHAnsi" w:hAnsiTheme="minorHAnsi" w:cs="Calibri"/>
                      <w:b/>
                      <w:bCs/>
                      <w:sz w:val="10"/>
                      <w:szCs w:val="10"/>
                    </w:rPr>
                  </w:pPr>
                  <w:r w:rsidRPr="0015732D">
                    <w:rPr>
                      <w:rFonts w:asciiTheme="minorHAnsi" w:hAnsiTheme="minorHAnsi" w:cs="Calibri"/>
                      <w:b/>
                      <w:bCs/>
                      <w:sz w:val="10"/>
                      <w:szCs w:val="10"/>
                    </w:rPr>
                    <w:t>DETALLE DE CAMIONES</w:t>
                  </w:r>
                </w:p>
              </w:tc>
            </w:tr>
            <w:tr w:rsidR="0015732D" w:rsidRPr="0015732D" w:rsidTr="0015732D">
              <w:trPr>
                <w:trHeight w:val="284"/>
                <w:jc w:val="center"/>
              </w:trPr>
              <w:tc>
                <w:tcPr>
                  <w:tcW w:w="175" w:type="dxa"/>
                  <w:vMerge/>
                  <w:tcBorders>
                    <w:top w:val="single" w:sz="8" w:space="0" w:color="auto"/>
                    <w:left w:val="single" w:sz="8" w:space="0" w:color="auto"/>
                    <w:bottom w:val="single" w:sz="8" w:space="0" w:color="000000"/>
                    <w:right w:val="nil"/>
                  </w:tcBorders>
                  <w:shd w:val="clear" w:color="auto" w:fill="BFBFBF"/>
                  <w:vAlign w:val="center"/>
                </w:tcPr>
                <w:p w:rsidR="0015732D" w:rsidRPr="0015732D" w:rsidRDefault="0015732D" w:rsidP="0015732D">
                  <w:pPr>
                    <w:rPr>
                      <w:rFonts w:asciiTheme="minorHAnsi" w:hAnsiTheme="minorHAnsi" w:cs="Calibri"/>
                      <w:b/>
                      <w:bCs/>
                      <w:sz w:val="10"/>
                      <w:szCs w:val="10"/>
                    </w:rPr>
                  </w:pPr>
                </w:p>
              </w:tc>
              <w:tc>
                <w:tcPr>
                  <w:tcW w:w="731" w:type="dxa"/>
                  <w:tcBorders>
                    <w:top w:val="nil"/>
                    <w:left w:val="single" w:sz="8" w:space="0" w:color="auto"/>
                    <w:bottom w:val="single" w:sz="8" w:space="0" w:color="auto"/>
                    <w:right w:val="single" w:sz="4" w:space="0" w:color="auto"/>
                  </w:tcBorders>
                  <w:shd w:val="clear" w:color="auto" w:fill="BFBFBF"/>
                  <w:vAlign w:val="center"/>
                </w:tcPr>
                <w:p w:rsidR="0015732D" w:rsidRPr="0015732D" w:rsidRDefault="0015732D" w:rsidP="0015732D">
                  <w:pPr>
                    <w:jc w:val="center"/>
                    <w:rPr>
                      <w:rFonts w:asciiTheme="minorHAnsi" w:hAnsiTheme="minorHAnsi" w:cs="Calibri"/>
                      <w:b/>
                      <w:bCs/>
                      <w:sz w:val="10"/>
                      <w:szCs w:val="10"/>
                    </w:rPr>
                  </w:pPr>
                  <w:r w:rsidRPr="0015732D">
                    <w:rPr>
                      <w:rFonts w:asciiTheme="minorHAnsi" w:hAnsiTheme="minorHAnsi" w:cs="Calibri"/>
                      <w:b/>
                      <w:bCs/>
                      <w:sz w:val="10"/>
                      <w:szCs w:val="10"/>
                    </w:rPr>
                    <w:t>N° DE PLACA</w:t>
                  </w:r>
                </w:p>
              </w:tc>
              <w:tc>
                <w:tcPr>
                  <w:tcW w:w="619" w:type="dxa"/>
                  <w:tcBorders>
                    <w:top w:val="nil"/>
                    <w:left w:val="nil"/>
                    <w:bottom w:val="single" w:sz="8" w:space="0" w:color="auto"/>
                    <w:right w:val="single" w:sz="4" w:space="0" w:color="auto"/>
                  </w:tcBorders>
                  <w:shd w:val="clear" w:color="auto" w:fill="BFBFBF"/>
                  <w:vAlign w:val="center"/>
                </w:tcPr>
                <w:p w:rsidR="0015732D" w:rsidRPr="0015732D" w:rsidRDefault="0015732D" w:rsidP="0015732D">
                  <w:pPr>
                    <w:jc w:val="center"/>
                    <w:rPr>
                      <w:rFonts w:asciiTheme="minorHAnsi" w:hAnsiTheme="minorHAnsi" w:cs="Calibri"/>
                      <w:b/>
                      <w:bCs/>
                      <w:sz w:val="10"/>
                      <w:szCs w:val="10"/>
                    </w:rPr>
                  </w:pPr>
                  <w:r w:rsidRPr="0015732D">
                    <w:rPr>
                      <w:rFonts w:asciiTheme="minorHAnsi" w:hAnsiTheme="minorHAnsi" w:cs="Calibri"/>
                      <w:b/>
                      <w:bCs/>
                      <w:sz w:val="10"/>
                      <w:szCs w:val="10"/>
                    </w:rPr>
                    <w:t>N° DE CHASIS</w:t>
                  </w:r>
                </w:p>
              </w:tc>
              <w:tc>
                <w:tcPr>
                  <w:tcW w:w="549" w:type="dxa"/>
                  <w:tcBorders>
                    <w:top w:val="nil"/>
                    <w:left w:val="nil"/>
                    <w:bottom w:val="single" w:sz="8" w:space="0" w:color="auto"/>
                    <w:right w:val="single" w:sz="4" w:space="0" w:color="auto"/>
                  </w:tcBorders>
                  <w:shd w:val="clear" w:color="auto" w:fill="BFBFBF"/>
                  <w:vAlign w:val="center"/>
                </w:tcPr>
                <w:p w:rsidR="0015732D" w:rsidRPr="0015732D" w:rsidRDefault="0015732D" w:rsidP="0015732D">
                  <w:pPr>
                    <w:jc w:val="center"/>
                    <w:rPr>
                      <w:rFonts w:asciiTheme="minorHAnsi" w:hAnsiTheme="minorHAnsi" w:cs="Calibri"/>
                      <w:b/>
                      <w:bCs/>
                      <w:sz w:val="10"/>
                      <w:szCs w:val="10"/>
                    </w:rPr>
                  </w:pPr>
                  <w:r w:rsidRPr="0015732D">
                    <w:rPr>
                      <w:rFonts w:asciiTheme="minorHAnsi" w:hAnsiTheme="minorHAnsi" w:cs="Calibri"/>
                      <w:b/>
                      <w:bCs/>
                      <w:sz w:val="10"/>
                      <w:szCs w:val="10"/>
                    </w:rPr>
                    <w:t>MARCA</w:t>
                  </w:r>
                </w:p>
              </w:tc>
              <w:tc>
                <w:tcPr>
                  <w:tcW w:w="461" w:type="dxa"/>
                  <w:tcBorders>
                    <w:top w:val="nil"/>
                    <w:left w:val="nil"/>
                    <w:bottom w:val="single" w:sz="8" w:space="0" w:color="auto"/>
                    <w:right w:val="single" w:sz="8" w:space="0" w:color="auto"/>
                  </w:tcBorders>
                  <w:shd w:val="clear" w:color="auto" w:fill="BFBFBF"/>
                  <w:vAlign w:val="center"/>
                </w:tcPr>
                <w:p w:rsidR="0015732D" w:rsidRPr="0015732D" w:rsidRDefault="0015732D" w:rsidP="0015732D">
                  <w:pPr>
                    <w:jc w:val="center"/>
                    <w:rPr>
                      <w:rFonts w:asciiTheme="minorHAnsi" w:hAnsiTheme="minorHAnsi" w:cs="Calibri"/>
                      <w:b/>
                      <w:bCs/>
                      <w:sz w:val="10"/>
                      <w:szCs w:val="10"/>
                    </w:rPr>
                  </w:pPr>
                  <w:r w:rsidRPr="0015732D">
                    <w:rPr>
                      <w:rFonts w:asciiTheme="minorHAnsi" w:hAnsiTheme="minorHAnsi" w:cs="Calibri"/>
                      <w:b/>
                      <w:bCs/>
                      <w:sz w:val="10"/>
                      <w:szCs w:val="10"/>
                    </w:rPr>
                    <w:t>MODELO</w:t>
                  </w:r>
                </w:p>
              </w:tc>
              <w:tc>
                <w:tcPr>
                  <w:tcW w:w="1088" w:type="dxa"/>
                  <w:tcBorders>
                    <w:top w:val="nil"/>
                    <w:left w:val="nil"/>
                    <w:bottom w:val="single" w:sz="8" w:space="0" w:color="auto"/>
                    <w:right w:val="single" w:sz="4" w:space="0" w:color="auto"/>
                  </w:tcBorders>
                  <w:shd w:val="clear" w:color="auto" w:fill="BFBFBF"/>
                  <w:vAlign w:val="center"/>
                </w:tcPr>
                <w:p w:rsidR="0015732D" w:rsidRPr="0015732D" w:rsidRDefault="0015732D" w:rsidP="0015732D">
                  <w:pPr>
                    <w:jc w:val="center"/>
                    <w:rPr>
                      <w:rFonts w:asciiTheme="minorHAnsi" w:hAnsiTheme="minorHAnsi" w:cs="Calibri"/>
                      <w:b/>
                      <w:bCs/>
                      <w:sz w:val="10"/>
                      <w:szCs w:val="10"/>
                    </w:rPr>
                  </w:pPr>
                  <w:r w:rsidRPr="0015732D">
                    <w:rPr>
                      <w:rFonts w:asciiTheme="minorHAnsi" w:hAnsiTheme="minorHAnsi" w:cs="Calibri"/>
                      <w:b/>
                      <w:bCs/>
                      <w:sz w:val="10"/>
                      <w:szCs w:val="10"/>
                    </w:rPr>
                    <w:t>CAPACIDAD DE CARGA EN GARRAFAS 10KG</w:t>
                  </w:r>
                </w:p>
              </w:tc>
              <w:tc>
                <w:tcPr>
                  <w:tcW w:w="1095" w:type="dxa"/>
                  <w:tcBorders>
                    <w:top w:val="nil"/>
                    <w:left w:val="nil"/>
                    <w:bottom w:val="single" w:sz="8" w:space="0" w:color="auto"/>
                    <w:right w:val="single" w:sz="4" w:space="0" w:color="auto"/>
                  </w:tcBorders>
                  <w:shd w:val="clear" w:color="auto" w:fill="BFBFBF"/>
                  <w:vAlign w:val="center"/>
                </w:tcPr>
                <w:p w:rsidR="0015732D" w:rsidRPr="0015732D" w:rsidRDefault="0015732D" w:rsidP="0015732D">
                  <w:pPr>
                    <w:jc w:val="center"/>
                    <w:rPr>
                      <w:rFonts w:asciiTheme="minorHAnsi" w:hAnsiTheme="minorHAnsi" w:cs="Calibri"/>
                      <w:b/>
                      <w:bCs/>
                      <w:sz w:val="10"/>
                      <w:szCs w:val="10"/>
                    </w:rPr>
                  </w:pPr>
                  <w:r w:rsidRPr="0015732D">
                    <w:rPr>
                      <w:rFonts w:asciiTheme="minorHAnsi" w:hAnsiTheme="minorHAnsi" w:cs="Calibri"/>
                      <w:b/>
                      <w:bCs/>
                      <w:sz w:val="10"/>
                      <w:szCs w:val="10"/>
                    </w:rPr>
                    <w:t>PROPIO/SUBCONTRATADA</w:t>
                  </w:r>
                </w:p>
              </w:tc>
            </w:tr>
            <w:tr w:rsidR="0015732D" w:rsidRPr="0015732D" w:rsidTr="0015732D">
              <w:trPr>
                <w:trHeight w:val="53"/>
                <w:jc w:val="center"/>
              </w:trPr>
              <w:tc>
                <w:tcPr>
                  <w:tcW w:w="175" w:type="dxa"/>
                  <w:tcBorders>
                    <w:top w:val="nil"/>
                    <w:left w:val="single" w:sz="8" w:space="0" w:color="auto"/>
                    <w:bottom w:val="single" w:sz="4" w:space="0" w:color="auto"/>
                    <w:right w:val="nil"/>
                  </w:tcBorders>
                  <w:noWrap/>
                  <w:vAlign w:val="center"/>
                </w:tcPr>
                <w:p w:rsidR="0015732D" w:rsidRPr="0015732D" w:rsidRDefault="0015732D" w:rsidP="0015732D">
                  <w:pPr>
                    <w:rPr>
                      <w:rFonts w:asciiTheme="minorHAnsi" w:hAnsiTheme="minorHAnsi" w:cs="Calibri"/>
                      <w:sz w:val="10"/>
                      <w:szCs w:val="10"/>
                    </w:rPr>
                  </w:pPr>
                  <w:r w:rsidRPr="0015732D">
                    <w:rPr>
                      <w:rFonts w:asciiTheme="minorHAnsi" w:hAnsiTheme="minorHAnsi" w:cs="Calibri"/>
                      <w:sz w:val="10"/>
                      <w:szCs w:val="10"/>
                    </w:rPr>
                    <w:t> </w:t>
                  </w:r>
                </w:p>
              </w:tc>
              <w:tc>
                <w:tcPr>
                  <w:tcW w:w="731" w:type="dxa"/>
                  <w:tcBorders>
                    <w:top w:val="nil"/>
                    <w:left w:val="single" w:sz="8" w:space="0" w:color="auto"/>
                    <w:bottom w:val="single" w:sz="4" w:space="0" w:color="auto"/>
                    <w:right w:val="single" w:sz="4" w:space="0" w:color="auto"/>
                  </w:tcBorders>
                  <w:noWrap/>
                  <w:vAlign w:val="center"/>
                </w:tcPr>
                <w:p w:rsidR="0015732D" w:rsidRPr="0015732D" w:rsidRDefault="0015732D" w:rsidP="0015732D">
                  <w:pPr>
                    <w:rPr>
                      <w:rFonts w:asciiTheme="minorHAnsi" w:hAnsiTheme="minorHAnsi" w:cs="Calibri"/>
                      <w:sz w:val="10"/>
                      <w:szCs w:val="10"/>
                    </w:rPr>
                  </w:pPr>
                  <w:r w:rsidRPr="0015732D">
                    <w:rPr>
                      <w:rFonts w:asciiTheme="minorHAnsi" w:hAnsiTheme="minorHAnsi" w:cs="Calibri"/>
                      <w:sz w:val="10"/>
                      <w:szCs w:val="10"/>
                    </w:rPr>
                    <w:t> </w:t>
                  </w:r>
                </w:p>
              </w:tc>
              <w:tc>
                <w:tcPr>
                  <w:tcW w:w="619" w:type="dxa"/>
                  <w:tcBorders>
                    <w:top w:val="nil"/>
                    <w:left w:val="nil"/>
                    <w:bottom w:val="single" w:sz="4" w:space="0" w:color="auto"/>
                    <w:right w:val="single" w:sz="4" w:space="0" w:color="auto"/>
                  </w:tcBorders>
                  <w:noWrap/>
                  <w:vAlign w:val="center"/>
                </w:tcPr>
                <w:p w:rsidR="0015732D" w:rsidRPr="0015732D" w:rsidRDefault="0015732D" w:rsidP="0015732D">
                  <w:pPr>
                    <w:rPr>
                      <w:rFonts w:asciiTheme="minorHAnsi" w:hAnsiTheme="minorHAnsi" w:cs="Calibri"/>
                      <w:sz w:val="10"/>
                      <w:szCs w:val="10"/>
                    </w:rPr>
                  </w:pPr>
                  <w:r w:rsidRPr="0015732D">
                    <w:rPr>
                      <w:rFonts w:asciiTheme="minorHAnsi" w:hAnsiTheme="minorHAnsi" w:cs="Calibri"/>
                      <w:sz w:val="10"/>
                      <w:szCs w:val="10"/>
                    </w:rPr>
                    <w:t> </w:t>
                  </w:r>
                </w:p>
              </w:tc>
              <w:tc>
                <w:tcPr>
                  <w:tcW w:w="549" w:type="dxa"/>
                  <w:tcBorders>
                    <w:top w:val="nil"/>
                    <w:left w:val="nil"/>
                    <w:bottom w:val="single" w:sz="4" w:space="0" w:color="auto"/>
                    <w:right w:val="single" w:sz="4" w:space="0" w:color="auto"/>
                  </w:tcBorders>
                  <w:noWrap/>
                  <w:vAlign w:val="center"/>
                </w:tcPr>
                <w:p w:rsidR="0015732D" w:rsidRPr="0015732D" w:rsidRDefault="0015732D" w:rsidP="0015732D">
                  <w:pPr>
                    <w:rPr>
                      <w:rFonts w:asciiTheme="minorHAnsi" w:hAnsiTheme="minorHAnsi" w:cs="Calibri"/>
                      <w:sz w:val="10"/>
                      <w:szCs w:val="10"/>
                    </w:rPr>
                  </w:pPr>
                  <w:r w:rsidRPr="0015732D">
                    <w:rPr>
                      <w:rFonts w:asciiTheme="minorHAnsi" w:hAnsiTheme="minorHAnsi" w:cs="Calibri"/>
                      <w:sz w:val="10"/>
                      <w:szCs w:val="10"/>
                    </w:rPr>
                    <w:t> </w:t>
                  </w:r>
                </w:p>
              </w:tc>
              <w:tc>
                <w:tcPr>
                  <w:tcW w:w="461" w:type="dxa"/>
                  <w:tcBorders>
                    <w:top w:val="nil"/>
                    <w:left w:val="nil"/>
                    <w:bottom w:val="single" w:sz="4" w:space="0" w:color="auto"/>
                    <w:right w:val="single" w:sz="8" w:space="0" w:color="auto"/>
                  </w:tcBorders>
                  <w:noWrap/>
                  <w:vAlign w:val="center"/>
                </w:tcPr>
                <w:p w:rsidR="0015732D" w:rsidRPr="0015732D" w:rsidRDefault="0015732D" w:rsidP="0015732D">
                  <w:pPr>
                    <w:rPr>
                      <w:rFonts w:asciiTheme="minorHAnsi" w:hAnsiTheme="minorHAnsi" w:cs="Calibri"/>
                      <w:sz w:val="10"/>
                      <w:szCs w:val="10"/>
                    </w:rPr>
                  </w:pPr>
                  <w:r w:rsidRPr="0015732D">
                    <w:rPr>
                      <w:rFonts w:asciiTheme="minorHAnsi" w:hAnsiTheme="minorHAnsi" w:cs="Calibri"/>
                      <w:sz w:val="10"/>
                      <w:szCs w:val="10"/>
                    </w:rPr>
                    <w:t> </w:t>
                  </w:r>
                </w:p>
              </w:tc>
              <w:tc>
                <w:tcPr>
                  <w:tcW w:w="1088" w:type="dxa"/>
                  <w:tcBorders>
                    <w:top w:val="nil"/>
                    <w:left w:val="nil"/>
                    <w:bottom w:val="single" w:sz="4" w:space="0" w:color="auto"/>
                    <w:right w:val="single" w:sz="4" w:space="0" w:color="auto"/>
                  </w:tcBorders>
                </w:tcPr>
                <w:p w:rsidR="0015732D" w:rsidRPr="0015732D" w:rsidRDefault="0015732D" w:rsidP="0015732D">
                  <w:pPr>
                    <w:rPr>
                      <w:rFonts w:asciiTheme="minorHAnsi" w:hAnsiTheme="minorHAnsi" w:cs="Calibri"/>
                      <w:sz w:val="10"/>
                      <w:szCs w:val="10"/>
                    </w:rPr>
                  </w:pPr>
                </w:p>
              </w:tc>
              <w:tc>
                <w:tcPr>
                  <w:tcW w:w="1095" w:type="dxa"/>
                  <w:tcBorders>
                    <w:top w:val="nil"/>
                    <w:left w:val="nil"/>
                    <w:bottom w:val="single" w:sz="4" w:space="0" w:color="auto"/>
                    <w:right w:val="single" w:sz="4" w:space="0" w:color="auto"/>
                  </w:tcBorders>
                </w:tcPr>
                <w:p w:rsidR="0015732D" w:rsidRPr="0015732D" w:rsidRDefault="0015732D" w:rsidP="0015732D">
                  <w:pPr>
                    <w:rPr>
                      <w:rFonts w:asciiTheme="minorHAnsi" w:hAnsiTheme="minorHAnsi" w:cs="Calibri"/>
                      <w:sz w:val="10"/>
                      <w:szCs w:val="10"/>
                    </w:rPr>
                  </w:pPr>
                </w:p>
              </w:tc>
            </w:tr>
            <w:tr w:rsidR="0015732D" w:rsidRPr="0015732D" w:rsidTr="0015732D">
              <w:trPr>
                <w:trHeight w:val="53"/>
                <w:jc w:val="center"/>
              </w:trPr>
              <w:tc>
                <w:tcPr>
                  <w:tcW w:w="175" w:type="dxa"/>
                  <w:tcBorders>
                    <w:top w:val="single" w:sz="4" w:space="0" w:color="auto"/>
                    <w:left w:val="single" w:sz="8" w:space="0" w:color="auto"/>
                    <w:bottom w:val="single" w:sz="4" w:space="0" w:color="auto"/>
                    <w:right w:val="nil"/>
                  </w:tcBorders>
                  <w:noWrap/>
                  <w:vAlign w:val="center"/>
                </w:tcPr>
                <w:p w:rsidR="0015732D" w:rsidRPr="0015732D" w:rsidRDefault="0015732D" w:rsidP="0015732D">
                  <w:pPr>
                    <w:rPr>
                      <w:rFonts w:asciiTheme="minorHAnsi" w:hAnsiTheme="minorHAnsi" w:cs="Calibri"/>
                      <w:sz w:val="10"/>
                      <w:szCs w:val="10"/>
                    </w:rPr>
                  </w:pPr>
                </w:p>
              </w:tc>
              <w:tc>
                <w:tcPr>
                  <w:tcW w:w="731" w:type="dxa"/>
                  <w:tcBorders>
                    <w:top w:val="single" w:sz="4" w:space="0" w:color="auto"/>
                    <w:left w:val="single" w:sz="8" w:space="0" w:color="auto"/>
                    <w:bottom w:val="single" w:sz="4" w:space="0" w:color="auto"/>
                    <w:right w:val="single" w:sz="4" w:space="0" w:color="auto"/>
                  </w:tcBorders>
                  <w:noWrap/>
                  <w:vAlign w:val="center"/>
                </w:tcPr>
                <w:p w:rsidR="0015732D" w:rsidRPr="0015732D" w:rsidRDefault="0015732D" w:rsidP="0015732D">
                  <w:pPr>
                    <w:rPr>
                      <w:rFonts w:asciiTheme="minorHAnsi" w:hAnsiTheme="minorHAnsi" w:cs="Calibri"/>
                      <w:sz w:val="10"/>
                      <w:szCs w:val="10"/>
                    </w:rPr>
                  </w:pPr>
                </w:p>
              </w:tc>
              <w:tc>
                <w:tcPr>
                  <w:tcW w:w="619" w:type="dxa"/>
                  <w:tcBorders>
                    <w:top w:val="single" w:sz="4" w:space="0" w:color="auto"/>
                    <w:left w:val="nil"/>
                    <w:bottom w:val="single" w:sz="4" w:space="0" w:color="auto"/>
                    <w:right w:val="single" w:sz="4" w:space="0" w:color="auto"/>
                  </w:tcBorders>
                  <w:noWrap/>
                  <w:vAlign w:val="center"/>
                </w:tcPr>
                <w:p w:rsidR="0015732D" w:rsidRPr="0015732D" w:rsidRDefault="0015732D" w:rsidP="0015732D">
                  <w:pPr>
                    <w:rPr>
                      <w:rFonts w:asciiTheme="minorHAnsi" w:hAnsiTheme="minorHAnsi" w:cs="Calibri"/>
                      <w:sz w:val="10"/>
                      <w:szCs w:val="10"/>
                    </w:rPr>
                  </w:pPr>
                </w:p>
              </w:tc>
              <w:tc>
                <w:tcPr>
                  <w:tcW w:w="549" w:type="dxa"/>
                  <w:tcBorders>
                    <w:top w:val="single" w:sz="4" w:space="0" w:color="auto"/>
                    <w:left w:val="nil"/>
                    <w:bottom w:val="single" w:sz="4" w:space="0" w:color="auto"/>
                    <w:right w:val="single" w:sz="4" w:space="0" w:color="auto"/>
                  </w:tcBorders>
                  <w:noWrap/>
                  <w:vAlign w:val="center"/>
                </w:tcPr>
                <w:p w:rsidR="0015732D" w:rsidRPr="0015732D" w:rsidRDefault="0015732D" w:rsidP="0015732D">
                  <w:pPr>
                    <w:rPr>
                      <w:rFonts w:asciiTheme="minorHAnsi" w:hAnsiTheme="minorHAnsi" w:cs="Calibri"/>
                      <w:sz w:val="10"/>
                      <w:szCs w:val="10"/>
                    </w:rPr>
                  </w:pPr>
                </w:p>
              </w:tc>
              <w:tc>
                <w:tcPr>
                  <w:tcW w:w="461" w:type="dxa"/>
                  <w:tcBorders>
                    <w:top w:val="single" w:sz="4" w:space="0" w:color="auto"/>
                    <w:left w:val="nil"/>
                    <w:bottom w:val="single" w:sz="4" w:space="0" w:color="auto"/>
                    <w:right w:val="single" w:sz="8" w:space="0" w:color="auto"/>
                  </w:tcBorders>
                  <w:noWrap/>
                  <w:vAlign w:val="center"/>
                </w:tcPr>
                <w:p w:rsidR="0015732D" w:rsidRPr="0015732D" w:rsidRDefault="0015732D" w:rsidP="0015732D">
                  <w:pPr>
                    <w:rPr>
                      <w:rFonts w:asciiTheme="minorHAnsi" w:hAnsiTheme="minorHAnsi" w:cs="Calibri"/>
                      <w:sz w:val="10"/>
                      <w:szCs w:val="10"/>
                    </w:rPr>
                  </w:pPr>
                </w:p>
              </w:tc>
              <w:tc>
                <w:tcPr>
                  <w:tcW w:w="1088" w:type="dxa"/>
                  <w:tcBorders>
                    <w:top w:val="single" w:sz="4" w:space="0" w:color="auto"/>
                    <w:left w:val="nil"/>
                    <w:bottom w:val="single" w:sz="4" w:space="0" w:color="auto"/>
                    <w:right w:val="single" w:sz="4" w:space="0" w:color="auto"/>
                  </w:tcBorders>
                </w:tcPr>
                <w:p w:rsidR="0015732D" w:rsidRPr="0015732D" w:rsidRDefault="0015732D" w:rsidP="0015732D">
                  <w:pPr>
                    <w:rPr>
                      <w:rFonts w:asciiTheme="minorHAnsi" w:hAnsiTheme="minorHAnsi" w:cs="Calibri"/>
                      <w:sz w:val="10"/>
                      <w:szCs w:val="10"/>
                    </w:rPr>
                  </w:pPr>
                </w:p>
              </w:tc>
              <w:tc>
                <w:tcPr>
                  <w:tcW w:w="1095" w:type="dxa"/>
                  <w:tcBorders>
                    <w:top w:val="single" w:sz="4" w:space="0" w:color="auto"/>
                    <w:left w:val="nil"/>
                    <w:bottom w:val="single" w:sz="4" w:space="0" w:color="auto"/>
                    <w:right w:val="single" w:sz="4" w:space="0" w:color="auto"/>
                  </w:tcBorders>
                </w:tcPr>
                <w:p w:rsidR="0015732D" w:rsidRPr="0015732D" w:rsidRDefault="0015732D" w:rsidP="0015732D">
                  <w:pPr>
                    <w:rPr>
                      <w:rFonts w:asciiTheme="minorHAnsi" w:hAnsiTheme="minorHAnsi" w:cs="Calibri"/>
                      <w:sz w:val="10"/>
                      <w:szCs w:val="10"/>
                    </w:rPr>
                  </w:pPr>
                </w:p>
              </w:tc>
            </w:tr>
          </w:tbl>
          <w:p w:rsidR="0015732D" w:rsidRPr="0015732D" w:rsidRDefault="0015732D" w:rsidP="0015732D">
            <w:pPr>
              <w:autoSpaceDE w:val="0"/>
              <w:autoSpaceDN w:val="0"/>
              <w:adjustRightInd w:val="0"/>
              <w:jc w:val="both"/>
              <w:rPr>
                <w:rFonts w:asciiTheme="minorHAnsi" w:hAnsiTheme="minorHAnsi" w:cs="Calibri"/>
                <w:sz w:val="16"/>
                <w:szCs w:val="16"/>
              </w:rPr>
            </w:pPr>
            <w:r w:rsidRPr="0015732D">
              <w:rPr>
                <w:rFonts w:asciiTheme="minorHAnsi" w:hAnsiTheme="minorHAnsi" w:cs="Calibri"/>
                <w:sz w:val="16"/>
                <w:szCs w:val="16"/>
              </w:rPr>
              <w:t xml:space="preserve">Nota: </w:t>
            </w:r>
          </w:p>
          <w:p w:rsidR="0015732D" w:rsidRPr="0015732D" w:rsidRDefault="0015732D" w:rsidP="0015732D">
            <w:pPr>
              <w:pStyle w:val="Prrafodelista"/>
              <w:numPr>
                <w:ilvl w:val="0"/>
                <w:numId w:val="54"/>
              </w:numPr>
              <w:autoSpaceDE w:val="0"/>
              <w:autoSpaceDN w:val="0"/>
              <w:adjustRightInd w:val="0"/>
              <w:jc w:val="both"/>
              <w:rPr>
                <w:rFonts w:asciiTheme="minorHAnsi" w:hAnsiTheme="minorHAnsi" w:cs="Calibri"/>
                <w:color w:val="FF0000"/>
                <w:sz w:val="16"/>
                <w:szCs w:val="16"/>
              </w:rPr>
            </w:pPr>
            <w:r w:rsidRPr="0015732D">
              <w:rPr>
                <w:rFonts w:asciiTheme="minorHAnsi" w:hAnsiTheme="minorHAnsi" w:cs="Calibri"/>
                <w:sz w:val="16"/>
                <w:szCs w:val="16"/>
              </w:rPr>
              <w:t xml:space="preserve">La cantidad mínima de vehículos  camiones requeridas es de 2 (dos). </w:t>
            </w:r>
          </w:p>
          <w:p w:rsidR="0015732D" w:rsidRPr="0015732D" w:rsidDel="005557FC" w:rsidRDefault="0015732D" w:rsidP="0015732D">
            <w:pPr>
              <w:pStyle w:val="Prrafodelista"/>
              <w:numPr>
                <w:ilvl w:val="0"/>
                <w:numId w:val="54"/>
              </w:numPr>
              <w:autoSpaceDE w:val="0"/>
              <w:autoSpaceDN w:val="0"/>
              <w:adjustRightInd w:val="0"/>
              <w:jc w:val="both"/>
              <w:rPr>
                <w:rFonts w:asciiTheme="minorHAnsi" w:hAnsiTheme="minorHAnsi" w:cs="Calibri"/>
                <w:sz w:val="16"/>
                <w:szCs w:val="16"/>
              </w:rPr>
            </w:pPr>
            <w:r w:rsidRPr="0015732D">
              <w:rPr>
                <w:rFonts w:asciiTheme="minorHAnsi" w:hAnsiTheme="minorHAnsi" w:cs="Calibri"/>
                <w:sz w:val="16"/>
                <w:szCs w:val="16"/>
              </w:rPr>
              <w:t>La capacidad mínima de carga  de los camiones debe ser de  150  garrafas de 10 kg.</w:t>
            </w:r>
          </w:p>
        </w:tc>
        <w:tc>
          <w:tcPr>
            <w:tcW w:w="4193" w:type="dxa"/>
            <w:vAlign w:val="center"/>
          </w:tcPr>
          <w:p w:rsidR="0015732D" w:rsidRPr="0015732D" w:rsidRDefault="0015732D" w:rsidP="0015732D">
            <w:pPr>
              <w:rPr>
                <w:rFonts w:asciiTheme="minorHAnsi" w:hAnsiTheme="minorHAnsi" w:cs="Calibri"/>
                <w:b/>
                <w:sz w:val="16"/>
                <w:szCs w:val="16"/>
              </w:rPr>
            </w:pPr>
          </w:p>
        </w:tc>
      </w:tr>
      <w:tr w:rsidR="0015732D" w:rsidRPr="0015732D" w:rsidTr="00B1633D">
        <w:trPr>
          <w:trHeight w:val="233"/>
          <w:jc w:val="center"/>
        </w:trPr>
        <w:tc>
          <w:tcPr>
            <w:tcW w:w="5088" w:type="dxa"/>
            <w:shd w:val="clear" w:color="auto" w:fill="DBE5F1" w:themeFill="accent1" w:themeFillTint="33"/>
            <w:vAlign w:val="center"/>
          </w:tcPr>
          <w:p w:rsidR="0015732D" w:rsidRPr="0015732D" w:rsidRDefault="0015732D" w:rsidP="0015732D">
            <w:pPr>
              <w:rPr>
                <w:rFonts w:asciiTheme="minorHAnsi" w:hAnsiTheme="minorHAnsi" w:cs="Calibri"/>
                <w:b/>
                <w:sz w:val="16"/>
                <w:szCs w:val="16"/>
              </w:rPr>
            </w:pPr>
            <w:r w:rsidRPr="0015732D">
              <w:rPr>
                <w:rFonts w:asciiTheme="minorHAnsi" w:hAnsiTheme="minorHAnsi" w:cs="Calibri"/>
                <w:b/>
                <w:sz w:val="16"/>
                <w:szCs w:val="16"/>
              </w:rPr>
              <w:t>DOCUMENTOS A PRESENTAR POR EL PROPONENTE</w:t>
            </w:r>
          </w:p>
        </w:tc>
        <w:tc>
          <w:tcPr>
            <w:tcW w:w="4193" w:type="dxa"/>
            <w:shd w:val="clear" w:color="auto" w:fill="DBE5F1" w:themeFill="accent1" w:themeFillTint="33"/>
            <w:vAlign w:val="center"/>
          </w:tcPr>
          <w:p w:rsidR="0015732D" w:rsidRPr="0015732D" w:rsidRDefault="0015732D" w:rsidP="0015732D">
            <w:pPr>
              <w:rPr>
                <w:rFonts w:asciiTheme="minorHAnsi" w:hAnsiTheme="minorHAnsi" w:cs="Calibri"/>
                <w:b/>
                <w:sz w:val="16"/>
                <w:szCs w:val="16"/>
              </w:rPr>
            </w:pPr>
          </w:p>
        </w:tc>
      </w:tr>
      <w:tr w:rsidR="0015732D" w:rsidRPr="0015732D" w:rsidTr="00D80E67">
        <w:trPr>
          <w:trHeight w:val="233"/>
          <w:jc w:val="center"/>
        </w:trPr>
        <w:tc>
          <w:tcPr>
            <w:tcW w:w="5088" w:type="dxa"/>
            <w:vAlign w:val="center"/>
          </w:tcPr>
          <w:p w:rsidR="00820D05" w:rsidRPr="00820D05" w:rsidRDefault="00820D05" w:rsidP="00820D05">
            <w:pPr>
              <w:autoSpaceDE w:val="0"/>
              <w:autoSpaceDN w:val="0"/>
              <w:adjustRightInd w:val="0"/>
              <w:jc w:val="both"/>
              <w:rPr>
                <w:rFonts w:asciiTheme="minorHAnsi" w:hAnsiTheme="minorHAnsi" w:cs="Calibri"/>
                <w:sz w:val="16"/>
                <w:szCs w:val="16"/>
              </w:rPr>
            </w:pPr>
            <w:r w:rsidRPr="00820D05">
              <w:rPr>
                <w:rFonts w:asciiTheme="minorHAnsi" w:hAnsiTheme="minorHAnsi" w:cs="Calibri"/>
                <w:sz w:val="16"/>
                <w:szCs w:val="16"/>
              </w:rPr>
              <w:t>Las empresas proponentes deberán presentar en su propuesta, los siguientes documentos:</w:t>
            </w:r>
          </w:p>
          <w:p w:rsidR="00820D05" w:rsidRPr="00820D05" w:rsidRDefault="00820D05" w:rsidP="00820D05">
            <w:pPr>
              <w:autoSpaceDE w:val="0"/>
              <w:autoSpaceDN w:val="0"/>
              <w:adjustRightInd w:val="0"/>
              <w:jc w:val="both"/>
              <w:rPr>
                <w:rFonts w:asciiTheme="minorHAnsi" w:hAnsiTheme="minorHAnsi" w:cs="Calibri"/>
                <w:sz w:val="16"/>
                <w:szCs w:val="16"/>
              </w:rPr>
            </w:pPr>
          </w:p>
          <w:p w:rsidR="00820D05" w:rsidRPr="00820D05" w:rsidRDefault="00820D05" w:rsidP="00820D05">
            <w:pPr>
              <w:numPr>
                <w:ilvl w:val="0"/>
                <w:numId w:val="55"/>
              </w:numPr>
              <w:autoSpaceDE w:val="0"/>
              <w:autoSpaceDN w:val="0"/>
              <w:adjustRightInd w:val="0"/>
              <w:jc w:val="both"/>
              <w:rPr>
                <w:rFonts w:asciiTheme="minorHAnsi" w:hAnsiTheme="minorHAnsi" w:cs="Calibri"/>
                <w:sz w:val="16"/>
                <w:szCs w:val="16"/>
              </w:rPr>
            </w:pPr>
            <w:r w:rsidRPr="00820D05">
              <w:rPr>
                <w:rFonts w:asciiTheme="minorHAnsi" w:hAnsiTheme="minorHAnsi" w:cs="Calibri"/>
                <w:sz w:val="16"/>
                <w:szCs w:val="16"/>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820D05" w:rsidRPr="00820D05" w:rsidRDefault="00820D05" w:rsidP="00820D05">
            <w:pPr>
              <w:numPr>
                <w:ilvl w:val="0"/>
                <w:numId w:val="55"/>
              </w:numPr>
              <w:autoSpaceDE w:val="0"/>
              <w:autoSpaceDN w:val="0"/>
              <w:adjustRightInd w:val="0"/>
              <w:jc w:val="both"/>
              <w:rPr>
                <w:rFonts w:asciiTheme="minorHAnsi" w:hAnsiTheme="minorHAnsi" w:cs="Calibri"/>
                <w:sz w:val="16"/>
                <w:szCs w:val="16"/>
              </w:rPr>
            </w:pPr>
            <w:r w:rsidRPr="00820D05">
              <w:rPr>
                <w:rFonts w:asciiTheme="minorHAnsi" w:hAnsiTheme="minorHAnsi" w:cs="Calibri"/>
                <w:sz w:val="16"/>
                <w:szCs w:val="16"/>
              </w:rPr>
              <w:t>En caso de que exista administración de cada unidad propuesta se deberá presentar el poder de administración del mismo, conjuntamente los certificados de la FELCN y REJAP de (los) propietario(s) y del administrador del camión cisterna, mismos que deberán estar vigentes (a partir de la publicación del proceso y/o invitación).</w:t>
            </w:r>
          </w:p>
          <w:p w:rsidR="00820D05" w:rsidRPr="00820D05" w:rsidRDefault="00820D05" w:rsidP="00820D05">
            <w:pPr>
              <w:numPr>
                <w:ilvl w:val="0"/>
                <w:numId w:val="55"/>
              </w:numPr>
              <w:autoSpaceDE w:val="0"/>
              <w:autoSpaceDN w:val="0"/>
              <w:adjustRightInd w:val="0"/>
              <w:jc w:val="both"/>
              <w:rPr>
                <w:rFonts w:asciiTheme="minorHAnsi" w:hAnsiTheme="minorHAnsi" w:cs="Calibri"/>
                <w:sz w:val="16"/>
                <w:szCs w:val="16"/>
              </w:rPr>
            </w:pPr>
            <w:r w:rsidRPr="00820D05">
              <w:rPr>
                <w:rFonts w:asciiTheme="minorHAnsi" w:hAnsiTheme="minorHAnsi" w:cs="Calibri"/>
                <w:sz w:val="16"/>
                <w:szCs w:val="16"/>
              </w:rPr>
              <w:t>El listado de unidades (propias y subcontratadas) con las que prestará el Servicio, debe adjuntar fotocopia simple del RUAT de cada unidad ofertada.</w:t>
            </w:r>
          </w:p>
          <w:p w:rsidR="00820D05" w:rsidRPr="00820D05" w:rsidRDefault="00820D05" w:rsidP="00820D05">
            <w:pPr>
              <w:numPr>
                <w:ilvl w:val="0"/>
                <w:numId w:val="55"/>
              </w:numPr>
              <w:autoSpaceDE w:val="0"/>
              <w:autoSpaceDN w:val="0"/>
              <w:adjustRightInd w:val="0"/>
              <w:jc w:val="both"/>
              <w:rPr>
                <w:rFonts w:asciiTheme="minorHAnsi" w:hAnsiTheme="minorHAnsi" w:cs="Calibri"/>
                <w:sz w:val="16"/>
                <w:szCs w:val="16"/>
              </w:rPr>
            </w:pPr>
            <w:r w:rsidRPr="00820D05">
              <w:rPr>
                <w:rFonts w:asciiTheme="minorHAnsi" w:hAnsiTheme="minorHAnsi" w:cs="Calibri"/>
                <w:sz w:val="16"/>
                <w:szCs w:val="16"/>
              </w:rPr>
              <w:t>En caso de no haber obtenido aún el RUAT, alternativamente deberá presentar la minuta de transferencia y una fotocopia simple del comprobante de pago de IMT (Impuesto Municipal a la Transferencia) de cada uno de los camiones cisternas ofertadas.</w:t>
            </w:r>
          </w:p>
          <w:p w:rsidR="00820D05" w:rsidRPr="00820D05" w:rsidRDefault="00820D05" w:rsidP="00820D05">
            <w:pPr>
              <w:numPr>
                <w:ilvl w:val="0"/>
                <w:numId w:val="55"/>
              </w:numPr>
              <w:autoSpaceDE w:val="0"/>
              <w:autoSpaceDN w:val="0"/>
              <w:adjustRightInd w:val="0"/>
              <w:jc w:val="both"/>
              <w:rPr>
                <w:rFonts w:asciiTheme="minorHAnsi" w:hAnsiTheme="minorHAnsi" w:cs="Calibri"/>
                <w:sz w:val="16"/>
                <w:szCs w:val="16"/>
              </w:rPr>
            </w:pPr>
            <w:r w:rsidRPr="00820D05">
              <w:rPr>
                <w:rFonts w:asciiTheme="minorHAnsi" w:hAnsiTheme="minorHAnsi" w:cs="Calibri"/>
                <w:sz w:val="16"/>
                <w:szCs w:val="16"/>
              </w:rPr>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820D05" w:rsidRPr="00820D05" w:rsidRDefault="00820D05" w:rsidP="00820D05">
            <w:pPr>
              <w:numPr>
                <w:ilvl w:val="0"/>
                <w:numId w:val="55"/>
              </w:numPr>
              <w:autoSpaceDE w:val="0"/>
              <w:autoSpaceDN w:val="0"/>
              <w:adjustRightInd w:val="0"/>
              <w:jc w:val="both"/>
              <w:rPr>
                <w:rFonts w:asciiTheme="minorHAnsi" w:hAnsiTheme="minorHAnsi" w:cs="Calibri"/>
                <w:sz w:val="16"/>
                <w:szCs w:val="16"/>
              </w:rPr>
            </w:pPr>
            <w:r w:rsidRPr="00820D05">
              <w:rPr>
                <w:rFonts w:asciiTheme="minorHAnsi" w:hAnsiTheme="minorHAnsi" w:cs="Calibri"/>
                <w:sz w:val="16"/>
                <w:szCs w:val="16"/>
              </w:rPr>
              <w:t>Seguro Obligatorio de Accidentes de Tránsito (SOAT) vigente, de cada una de las unidades propuestas.</w:t>
            </w:r>
          </w:p>
          <w:p w:rsidR="00820D05" w:rsidRPr="00820D05" w:rsidRDefault="00820D05" w:rsidP="00820D05">
            <w:pPr>
              <w:numPr>
                <w:ilvl w:val="0"/>
                <w:numId w:val="55"/>
              </w:numPr>
              <w:autoSpaceDE w:val="0"/>
              <w:autoSpaceDN w:val="0"/>
              <w:adjustRightInd w:val="0"/>
              <w:jc w:val="both"/>
              <w:rPr>
                <w:rFonts w:asciiTheme="minorHAnsi" w:hAnsiTheme="minorHAnsi" w:cs="Calibri"/>
                <w:sz w:val="16"/>
                <w:szCs w:val="16"/>
              </w:rPr>
            </w:pPr>
            <w:r w:rsidRPr="00820D05">
              <w:rPr>
                <w:rFonts w:asciiTheme="minorHAnsi" w:hAnsiTheme="minorHAnsi" w:cs="Calibri"/>
                <w:sz w:val="16"/>
                <w:szCs w:val="16"/>
              </w:rPr>
              <w:t>En cuanto a los chóferes asignados, adjuntar los siguientes documentos Fotocopias simples:</w:t>
            </w:r>
          </w:p>
          <w:p w:rsidR="00820D05" w:rsidRPr="00820D05" w:rsidRDefault="00820D05" w:rsidP="00820D05">
            <w:pPr>
              <w:autoSpaceDE w:val="0"/>
              <w:autoSpaceDN w:val="0"/>
              <w:adjustRightInd w:val="0"/>
              <w:ind w:left="720"/>
              <w:jc w:val="both"/>
              <w:rPr>
                <w:rFonts w:asciiTheme="minorHAnsi" w:hAnsiTheme="minorHAnsi" w:cs="Calibri"/>
                <w:sz w:val="16"/>
                <w:szCs w:val="16"/>
              </w:rPr>
            </w:pPr>
          </w:p>
          <w:p w:rsidR="00820D05" w:rsidRPr="00820D05" w:rsidRDefault="00820D05" w:rsidP="00820D05">
            <w:pPr>
              <w:pStyle w:val="Prrafodelista"/>
              <w:numPr>
                <w:ilvl w:val="0"/>
                <w:numId w:val="84"/>
              </w:numPr>
              <w:jc w:val="both"/>
              <w:rPr>
                <w:rFonts w:asciiTheme="minorHAnsi" w:hAnsiTheme="minorHAnsi" w:cs="Calibri"/>
                <w:sz w:val="16"/>
                <w:szCs w:val="16"/>
              </w:rPr>
            </w:pPr>
            <w:r w:rsidRPr="00820D05">
              <w:rPr>
                <w:rFonts w:asciiTheme="minorHAnsi" w:hAnsiTheme="minorHAnsi" w:cs="Calibri"/>
                <w:sz w:val="16"/>
                <w:szCs w:val="16"/>
              </w:rPr>
              <w:t>Cedula de Identidad vigente.</w:t>
            </w:r>
          </w:p>
          <w:p w:rsidR="00820D05" w:rsidRPr="00820D05" w:rsidRDefault="00820D05" w:rsidP="00820D05">
            <w:pPr>
              <w:pStyle w:val="Prrafodelista"/>
              <w:numPr>
                <w:ilvl w:val="0"/>
                <w:numId w:val="84"/>
              </w:numPr>
              <w:jc w:val="both"/>
              <w:rPr>
                <w:rFonts w:asciiTheme="minorHAnsi" w:hAnsiTheme="minorHAnsi" w:cs="Calibri"/>
                <w:sz w:val="16"/>
                <w:szCs w:val="16"/>
              </w:rPr>
            </w:pPr>
            <w:r w:rsidRPr="00820D05">
              <w:rPr>
                <w:rFonts w:asciiTheme="minorHAnsi" w:hAnsiTheme="minorHAnsi" w:cs="Calibri"/>
                <w:sz w:val="16"/>
                <w:szCs w:val="16"/>
              </w:rPr>
              <w:t>Licencia de conducir categoría profesional “C” vigente.</w:t>
            </w:r>
          </w:p>
          <w:p w:rsidR="00820D05" w:rsidRPr="00820D05" w:rsidRDefault="00820D05" w:rsidP="00820D05">
            <w:pPr>
              <w:pStyle w:val="Prrafodelista"/>
              <w:ind w:left="1440"/>
              <w:jc w:val="both"/>
              <w:rPr>
                <w:rFonts w:asciiTheme="minorHAnsi" w:hAnsiTheme="minorHAnsi" w:cs="Calibri"/>
                <w:sz w:val="16"/>
                <w:szCs w:val="16"/>
              </w:rPr>
            </w:pPr>
          </w:p>
          <w:p w:rsidR="0015732D" w:rsidRPr="0015732D" w:rsidRDefault="00820D05" w:rsidP="00820D05">
            <w:pPr>
              <w:pStyle w:val="Prrafodelista"/>
              <w:autoSpaceDE w:val="0"/>
              <w:autoSpaceDN w:val="0"/>
              <w:adjustRightInd w:val="0"/>
              <w:ind w:left="0"/>
              <w:jc w:val="both"/>
              <w:rPr>
                <w:rFonts w:asciiTheme="minorHAnsi" w:hAnsiTheme="minorHAnsi" w:cs="Calibri"/>
                <w:sz w:val="16"/>
                <w:szCs w:val="16"/>
              </w:rPr>
            </w:pPr>
            <w:r w:rsidRPr="00820D05">
              <w:rPr>
                <w:rFonts w:asciiTheme="minorHAnsi" w:hAnsiTheme="minorHAnsi" w:cs="Calibri"/>
                <w:sz w:val="16"/>
                <w:szCs w:val="16"/>
              </w:rPr>
              <w:t>Nota: de ser necesario, YPFB podría pedir los originales posteriores a la firma del contrato.</w:t>
            </w:r>
          </w:p>
        </w:tc>
        <w:tc>
          <w:tcPr>
            <w:tcW w:w="4193" w:type="dxa"/>
            <w:vAlign w:val="center"/>
          </w:tcPr>
          <w:p w:rsidR="0015732D" w:rsidRPr="0015732D" w:rsidRDefault="0015732D" w:rsidP="0015732D">
            <w:pPr>
              <w:rPr>
                <w:rFonts w:asciiTheme="minorHAnsi" w:hAnsiTheme="minorHAnsi" w:cs="Calibri"/>
                <w:b/>
                <w:sz w:val="16"/>
                <w:szCs w:val="16"/>
              </w:rPr>
            </w:pPr>
          </w:p>
        </w:tc>
      </w:tr>
    </w:tbl>
    <w:p w:rsidR="00596B5C" w:rsidRDefault="00596B5C" w:rsidP="00596B5C">
      <w:pPr>
        <w:jc w:val="center"/>
        <w:rPr>
          <w:rFonts w:ascii="Calibri" w:hAnsi="Calibri" w:cs="Calibri"/>
          <w:b/>
          <w:sz w:val="18"/>
          <w:szCs w:val="18"/>
        </w:rPr>
      </w:pPr>
    </w:p>
    <w:p w:rsidR="00B16C9B" w:rsidRDefault="00B16C9B" w:rsidP="00596B5C">
      <w:pPr>
        <w:jc w:val="center"/>
        <w:rPr>
          <w:rFonts w:ascii="Calibri" w:hAnsi="Calibri" w:cs="Calibri"/>
          <w:b/>
          <w:sz w:val="18"/>
          <w:szCs w:val="18"/>
        </w:rPr>
      </w:pPr>
    </w:p>
    <w:p w:rsidR="00B16C9B" w:rsidRDefault="00B16C9B" w:rsidP="00596B5C">
      <w:pPr>
        <w:jc w:val="center"/>
        <w:rPr>
          <w:rFonts w:ascii="Calibri" w:hAnsi="Calibri" w:cs="Calibri"/>
          <w:b/>
          <w:sz w:val="18"/>
          <w:szCs w:val="18"/>
        </w:rPr>
      </w:pPr>
    </w:p>
    <w:p w:rsidR="00B16C9B" w:rsidRDefault="00B16C9B" w:rsidP="00596B5C">
      <w:pPr>
        <w:jc w:val="center"/>
        <w:rPr>
          <w:rFonts w:ascii="Calibri" w:hAnsi="Calibri" w:cs="Calibri"/>
          <w:b/>
          <w:sz w:val="18"/>
          <w:szCs w:val="18"/>
        </w:rPr>
      </w:pPr>
    </w:p>
    <w:p w:rsidR="00B16C9B" w:rsidRDefault="00B16C9B" w:rsidP="00596B5C">
      <w:pPr>
        <w:jc w:val="center"/>
        <w:rPr>
          <w:rFonts w:ascii="Calibri" w:hAnsi="Calibri" w:cs="Calibri"/>
          <w:b/>
          <w:sz w:val="18"/>
          <w:szCs w:val="18"/>
        </w:rPr>
      </w:pPr>
    </w:p>
    <w:p w:rsidR="00B16C9B" w:rsidRDefault="00B16C9B" w:rsidP="00596B5C">
      <w:pPr>
        <w:jc w:val="center"/>
        <w:rPr>
          <w:rFonts w:ascii="Calibri" w:hAnsi="Calibri" w:cs="Calibri"/>
          <w:b/>
          <w:sz w:val="18"/>
          <w:szCs w:val="18"/>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D80E67" w:rsidRDefault="00D80E67" w:rsidP="00D80E67">
      <w:pPr>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FORMULARIO </w:t>
      </w:r>
    </w:p>
    <w:p w:rsidR="00D80E67" w:rsidRDefault="00D80E67" w:rsidP="00D80E67">
      <w:pPr>
        <w:jc w:val="center"/>
        <w:rPr>
          <w:rFonts w:asciiTheme="minorHAnsi" w:hAnsiTheme="minorHAnsi" w:cstheme="minorHAnsi"/>
          <w:b/>
          <w:sz w:val="22"/>
          <w:szCs w:val="22"/>
        </w:rPr>
      </w:pPr>
      <w:r>
        <w:rPr>
          <w:rFonts w:asciiTheme="minorHAnsi" w:hAnsiTheme="minorHAnsi" w:cstheme="minorHAnsi"/>
          <w:b/>
          <w:sz w:val="22"/>
          <w:szCs w:val="22"/>
        </w:rPr>
        <w:t>DETALLE DE CAMIONES</w:t>
      </w:r>
    </w:p>
    <w:p w:rsidR="00B16C9B" w:rsidRDefault="00B16C9B" w:rsidP="00D80E67">
      <w:pPr>
        <w:jc w:val="center"/>
        <w:rPr>
          <w:rFonts w:asciiTheme="minorHAnsi" w:hAnsiTheme="minorHAnsi" w:cstheme="minorHAnsi"/>
          <w:b/>
          <w:sz w:val="22"/>
          <w:szCs w:val="22"/>
        </w:rPr>
      </w:pPr>
    </w:p>
    <w:tbl>
      <w:tblPr>
        <w:tblW w:w="8893" w:type="dxa"/>
        <w:jc w:val="center"/>
        <w:tblLayout w:type="fixed"/>
        <w:tblCellMar>
          <w:left w:w="70" w:type="dxa"/>
          <w:right w:w="70" w:type="dxa"/>
        </w:tblCellMar>
        <w:tblLook w:val="00A0" w:firstRow="1" w:lastRow="0" w:firstColumn="1" w:lastColumn="0" w:noHBand="0" w:noVBand="0"/>
      </w:tblPr>
      <w:tblGrid>
        <w:gridCol w:w="324"/>
        <w:gridCol w:w="1381"/>
        <w:gridCol w:w="1167"/>
        <w:gridCol w:w="951"/>
        <w:gridCol w:w="951"/>
        <w:gridCol w:w="2050"/>
        <w:gridCol w:w="2069"/>
      </w:tblGrid>
      <w:tr w:rsidR="00B16C9B" w:rsidRPr="00B16C9B" w:rsidTr="00B16C9B">
        <w:trPr>
          <w:trHeight w:val="36"/>
          <w:jc w:val="center"/>
        </w:trPr>
        <w:tc>
          <w:tcPr>
            <w:tcW w:w="324" w:type="dxa"/>
            <w:vMerge w:val="restart"/>
            <w:tcBorders>
              <w:top w:val="single" w:sz="8" w:space="0" w:color="auto"/>
              <w:left w:val="single" w:sz="8" w:space="0" w:color="auto"/>
              <w:bottom w:val="single" w:sz="8" w:space="0" w:color="000000"/>
              <w:right w:val="nil"/>
            </w:tcBorders>
            <w:shd w:val="clear" w:color="auto" w:fill="BFBFBF"/>
            <w:noWrap/>
            <w:vAlign w:val="center"/>
          </w:tcPr>
          <w:p w:rsidR="00B16C9B" w:rsidRPr="00B16C9B" w:rsidRDefault="00B16C9B" w:rsidP="00B16C9B">
            <w:pPr>
              <w:jc w:val="center"/>
              <w:rPr>
                <w:rFonts w:asciiTheme="minorHAnsi" w:hAnsiTheme="minorHAnsi" w:cs="Calibri"/>
                <w:b/>
                <w:bCs/>
                <w:sz w:val="16"/>
                <w:szCs w:val="16"/>
              </w:rPr>
            </w:pPr>
            <w:r w:rsidRPr="00B16C9B">
              <w:rPr>
                <w:rFonts w:asciiTheme="minorHAnsi" w:hAnsiTheme="minorHAnsi" w:cs="Calibri"/>
                <w:b/>
                <w:bCs/>
                <w:sz w:val="16"/>
                <w:szCs w:val="16"/>
              </w:rPr>
              <w:t>N°</w:t>
            </w:r>
          </w:p>
        </w:tc>
        <w:tc>
          <w:tcPr>
            <w:tcW w:w="8569" w:type="dxa"/>
            <w:gridSpan w:val="6"/>
            <w:tcBorders>
              <w:top w:val="single" w:sz="8" w:space="0" w:color="auto"/>
              <w:left w:val="single" w:sz="8" w:space="0" w:color="auto"/>
              <w:bottom w:val="single" w:sz="4" w:space="0" w:color="auto"/>
              <w:right w:val="single" w:sz="4" w:space="0" w:color="auto"/>
            </w:tcBorders>
            <w:shd w:val="clear" w:color="auto" w:fill="BFBFBF"/>
            <w:noWrap/>
            <w:vAlign w:val="center"/>
          </w:tcPr>
          <w:p w:rsidR="00B16C9B" w:rsidRPr="00B16C9B" w:rsidRDefault="00B16C9B" w:rsidP="00B16C9B">
            <w:pPr>
              <w:jc w:val="center"/>
              <w:rPr>
                <w:rFonts w:asciiTheme="minorHAnsi" w:hAnsiTheme="minorHAnsi" w:cs="Calibri"/>
                <w:b/>
                <w:bCs/>
                <w:sz w:val="16"/>
                <w:szCs w:val="16"/>
              </w:rPr>
            </w:pPr>
            <w:r w:rsidRPr="00B16C9B">
              <w:rPr>
                <w:rFonts w:asciiTheme="minorHAnsi" w:hAnsiTheme="minorHAnsi" w:cs="Calibri"/>
                <w:b/>
                <w:bCs/>
                <w:sz w:val="16"/>
                <w:szCs w:val="16"/>
              </w:rPr>
              <w:t>DETALLE DE CAMIONES</w:t>
            </w:r>
          </w:p>
        </w:tc>
      </w:tr>
      <w:tr w:rsidR="00B16C9B" w:rsidRPr="00B16C9B" w:rsidTr="00B16C9B">
        <w:trPr>
          <w:trHeight w:val="204"/>
          <w:jc w:val="center"/>
        </w:trPr>
        <w:tc>
          <w:tcPr>
            <w:tcW w:w="324" w:type="dxa"/>
            <w:vMerge/>
            <w:tcBorders>
              <w:top w:val="single" w:sz="8" w:space="0" w:color="auto"/>
              <w:left w:val="single" w:sz="8" w:space="0" w:color="auto"/>
              <w:bottom w:val="single" w:sz="8" w:space="0" w:color="000000"/>
              <w:right w:val="nil"/>
            </w:tcBorders>
            <w:shd w:val="clear" w:color="auto" w:fill="BFBFBF"/>
            <w:vAlign w:val="center"/>
          </w:tcPr>
          <w:p w:rsidR="00B16C9B" w:rsidRPr="00B16C9B" w:rsidRDefault="00B16C9B" w:rsidP="00B16C9B">
            <w:pPr>
              <w:rPr>
                <w:rFonts w:asciiTheme="minorHAnsi" w:hAnsiTheme="minorHAnsi" w:cs="Calibri"/>
                <w:b/>
                <w:bCs/>
                <w:sz w:val="16"/>
                <w:szCs w:val="16"/>
              </w:rPr>
            </w:pPr>
          </w:p>
        </w:tc>
        <w:tc>
          <w:tcPr>
            <w:tcW w:w="1381" w:type="dxa"/>
            <w:tcBorders>
              <w:top w:val="nil"/>
              <w:left w:val="single" w:sz="8" w:space="0" w:color="auto"/>
              <w:bottom w:val="single" w:sz="8" w:space="0" w:color="auto"/>
              <w:right w:val="single" w:sz="4" w:space="0" w:color="auto"/>
            </w:tcBorders>
            <w:shd w:val="clear" w:color="auto" w:fill="BFBFBF"/>
            <w:vAlign w:val="center"/>
          </w:tcPr>
          <w:p w:rsidR="00B16C9B" w:rsidRPr="00B16C9B" w:rsidRDefault="00B16C9B" w:rsidP="00B16C9B">
            <w:pPr>
              <w:jc w:val="center"/>
              <w:rPr>
                <w:rFonts w:asciiTheme="minorHAnsi" w:hAnsiTheme="minorHAnsi" w:cs="Calibri"/>
                <w:b/>
                <w:bCs/>
                <w:sz w:val="16"/>
                <w:szCs w:val="16"/>
              </w:rPr>
            </w:pPr>
            <w:r w:rsidRPr="00B16C9B">
              <w:rPr>
                <w:rFonts w:asciiTheme="minorHAnsi" w:hAnsiTheme="minorHAnsi" w:cs="Calibri"/>
                <w:b/>
                <w:bCs/>
                <w:sz w:val="16"/>
                <w:szCs w:val="16"/>
              </w:rPr>
              <w:t>N° DE PLACA</w:t>
            </w:r>
          </w:p>
        </w:tc>
        <w:tc>
          <w:tcPr>
            <w:tcW w:w="1167" w:type="dxa"/>
            <w:tcBorders>
              <w:top w:val="nil"/>
              <w:left w:val="nil"/>
              <w:bottom w:val="single" w:sz="8" w:space="0" w:color="auto"/>
              <w:right w:val="single" w:sz="4" w:space="0" w:color="auto"/>
            </w:tcBorders>
            <w:shd w:val="clear" w:color="auto" w:fill="BFBFBF"/>
            <w:vAlign w:val="center"/>
          </w:tcPr>
          <w:p w:rsidR="00B16C9B" w:rsidRPr="00B16C9B" w:rsidRDefault="00B16C9B" w:rsidP="00B16C9B">
            <w:pPr>
              <w:jc w:val="center"/>
              <w:rPr>
                <w:rFonts w:asciiTheme="minorHAnsi" w:hAnsiTheme="minorHAnsi" w:cs="Calibri"/>
                <w:b/>
                <w:bCs/>
                <w:sz w:val="16"/>
                <w:szCs w:val="16"/>
              </w:rPr>
            </w:pPr>
            <w:r w:rsidRPr="00B16C9B">
              <w:rPr>
                <w:rFonts w:asciiTheme="minorHAnsi" w:hAnsiTheme="minorHAnsi" w:cs="Calibri"/>
                <w:b/>
                <w:bCs/>
                <w:sz w:val="16"/>
                <w:szCs w:val="16"/>
              </w:rPr>
              <w:t>N° DE CHASIS</w:t>
            </w:r>
          </w:p>
        </w:tc>
        <w:tc>
          <w:tcPr>
            <w:tcW w:w="951" w:type="dxa"/>
            <w:tcBorders>
              <w:top w:val="nil"/>
              <w:left w:val="nil"/>
              <w:bottom w:val="single" w:sz="8" w:space="0" w:color="auto"/>
              <w:right w:val="single" w:sz="4" w:space="0" w:color="auto"/>
            </w:tcBorders>
            <w:shd w:val="clear" w:color="auto" w:fill="BFBFBF"/>
            <w:vAlign w:val="center"/>
          </w:tcPr>
          <w:p w:rsidR="00B16C9B" w:rsidRPr="00B16C9B" w:rsidRDefault="00B16C9B" w:rsidP="00B16C9B">
            <w:pPr>
              <w:jc w:val="center"/>
              <w:rPr>
                <w:rFonts w:asciiTheme="minorHAnsi" w:hAnsiTheme="minorHAnsi" w:cs="Calibri"/>
                <w:b/>
                <w:bCs/>
                <w:sz w:val="16"/>
                <w:szCs w:val="16"/>
              </w:rPr>
            </w:pPr>
            <w:r w:rsidRPr="00B16C9B">
              <w:rPr>
                <w:rFonts w:asciiTheme="minorHAnsi" w:hAnsiTheme="minorHAnsi" w:cs="Calibri"/>
                <w:b/>
                <w:bCs/>
                <w:sz w:val="16"/>
                <w:szCs w:val="16"/>
              </w:rPr>
              <w:t>MARCA</w:t>
            </w:r>
          </w:p>
        </w:tc>
        <w:tc>
          <w:tcPr>
            <w:tcW w:w="951" w:type="dxa"/>
            <w:tcBorders>
              <w:top w:val="nil"/>
              <w:left w:val="nil"/>
              <w:bottom w:val="single" w:sz="8" w:space="0" w:color="auto"/>
              <w:right w:val="single" w:sz="8" w:space="0" w:color="auto"/>
            </w:tcBorders>
            <w:shd w:val="clear" w:color="auto" w:fill="BFBFBF"/>
            <w:vAlign w:val="center"/>
          </w:tcPr>
          <w:p w:rsidR="00B16C9B" w:rsidRPr="00B16C9B" w:rsidRDefault="00B16C9B" w:rsidP="00B16C9B">
            <w:pPr>
              <w:jc w:val="center"/>
              <w:rPr>
                <w:rFonts w:asciiTheme="minorHAnsi" w:hAnsiTheme="minorHAnsi" w:cs="Calibri"/>
                <w:b/>
                <w:bCs/>
                <w:sz w:val="16"/>
                <w:szCs w:val="16"/>
              </w:rPr>
            </w:pPr>
            <w:r w:rsidRPr="00B16C9B">
              <w:rPr>
                <w:rFonts w:asciiTheme="minorHAnsi" w:hAnsiTheme="minorHAnsi" w:cs="Calibri"/>
                <w:b/>
                <w:bCs/>
                <w:sz w:val="16"/>
                <w:szCs w:val="16"/>
              </w:rPr>
              <w:t>MODELO</w:t>
            </w:r>
          </w:p>
        </w:tc>
        <w:tc>
          <w:tcPr>
            <w:tcW w:w="2050" w:type="dxa"/>
            <w:tcBorders>
              <w:top w:val="nil"/>
              <w:left w:val="nil"/>
              <w:bottom w:val="single" w:sz="8" w:space="0" w:color="auto"/>
              <w:right w:val="single" w:sz="4" w:space="0" w:color="auto"/>
            </w:tcBorders>
            <w:shd w:val="clear" w:color="auto" w:fill="BFBFBF"/>
            <w:vAlign w:val="center"/>
          </w:tcPr>
          <w:p w:rsidR="00B16C9B" w:rsidRPr="00B16C9B" w:rsidRDefault="00B16C9B" w:rsidP="00B16C9B">
            <w:pPr>
              <w:jc w:val="center"/>
              <w:rPr>
                <w:rFonts w:asciiTheme="minorHAnsi" w:hAnsiTheme="minorHAnsi" w:cs="Calibri"/>
                <w:b/>
                <w:bCs/>
                <w:sz w:val="16"/>
                <w:szCs w:val="16"/>
              </w:rPr>
            </w:pPr>
            <w:r w:rsidRPr="00B16C9B">
              <w:rPr>
                <w:rFonts w:asciiTheme="minorHAnsi" w:hAnsiTheme="minorHAnsi" w:cs="Calibri"/>
                <w:b/>
                <w:bCs/>
                <w:sz w:val="16"/>
                <w:szCs w:val="16"/>
              </w:rPr>
              <w:t>CAPACIDAD DE CARGA EN GARRAFAS 10KG</w:t>
            </w:r>
          </w:p>
        </w:tc>
        <w:tc>
          <w:tcPr>
            <w:tcW w:w="2066" w:type="dxa"/>
            <w:tcBorders>
              <w:top w:val="nil"/>
              <w:left w:val="nil"/>
              <w:bottom w:val="single" w:sz="8" w:space="0" w:color="auto"/>
              <w:right w:val="single" w:sz="4" w:space="0" w:color="auto"/>
            </w:tcBorders>
            <w:shd w:val="clear" w:color="auto" w:fill="BFBFBF"/>
            <w:vAlign w:val="center"/>
          </w:tcPr>
          <w:p w:rsidR="00B16C9B" w:rsidRPr="00B16C9B" w:rsidRDefault="00B16C9B" w:rsidP="00B16C9B">
            <w:pPr>
              <w:jc w:val="center"/>
              <w:rPr>
                <w:rFonts w:asciiTheme="minorHAnsi" w:hAnsiTheme="minorHAnsi" w:cs="Calibri"/>
                <w:b/>
                <w:bCs/>
                <w:sz w:val="16"/>
                <w:szCs w:val="16"/>
              </w:rPr>
            </w:pPr>
            <w:r w:rsidRPr="00B16C9B">
              <w:rPr>
                <w:rFonts w:asciiTheme="minorHAnsi" w:hAnsiTheme="minorHAnsi" w:cs="Calibri"/>
                <w:b/>
                <w:bCs/>
                <w:sz w:val="16"/>
                <w:szCs w:val="16"/>
              </w:rPr>
              <w:t>PROPIO/SUBCONTRATADA</w:t>
            </w:r>
          </w:p>
        </w:tc>
      </w:tr>
      <w:tr w:rsidR="00B16C9B" w:rsidRPr="00B16C9B" w:rsidTr="00B16C9B">
        <w:trPr>
          <w:trHeight w:val="36"/>
          <w:jc w:val="center"/>
        </w:trPr>
        <w:tc>
          <w:tcPr>
            <w:tcW w:w="324" w:type="dxa"/>
            <w:tcBorders>
              <w:top w:val="nil"/>
              <w:left w:val="single" w:sz="8" w:space="0" w:color="auto"/>
              <w:bottom w:val="single" w:sz="4" w:space="0" w:color="auto"/>
              <w:right w:val="nil"/>
            </w:tcBorders>
            <w:noWrap/>
            <w:vAlign w:val="center"/>
          </w:tcPr>
          <w:p w:rsidR="00B16C9B" w:rsidRPr="00B16C9B" w:rsidRDefault="00B16C9B" w:rsidP="00B16C9B">
            <w:pPr>
              <w:rPr>
                <w:rFonts w:asciiTheme="minorHAnsi" w:hAnsiTheme="minorHAnsi" w:cs="Calibri"/>
                <w:sz w:val="16"/>
                <w:szCs w:val="16"/>
              </w:rPr>
            </w:pPr>
            <w:r w:rsidRPr="00B16C9B">
              <w:rPr>
                <w:rFonts w:asciiTheme="minorHAnsi" w:hAnsiTheme="minorHAnsi" w:cs="Calibri"/>
                <w:sz w:val="16"/>
                <w:szCs w:val="16"/>
              </w:rPr>
              <w:t> </w:t>
            </w:r>
          </w:p>
        </w:tc>
        <w:tc>
          <w:tcPr>
            <w:tcW w:w="1381" w:type="dxa"/>
            <w:tcBorders>
              <w:top w:val="nil"/>
              <w:left w:val="single" w:sz="8" w:space="0" w:color="auto"/>
              <w:bottom w:val="single" w:sz="4" w:space="0" w:color="auto"/>
              <w:right w:val="single" w:sz="4" w:space="0" w:color="auto"/>
            </w:tcBorders>
            <w:noWrap/>
            <w:vAlign w:val="center"/>
          </w:tcPr>
          <w:p w:rsidR="00B16C9B" w:rsidRPr="00B16C9B" w:rsidRDefault="00B16C9B" w:rsidP="00B16C9B">
            <w:pPr>
              <w:rPr>
                <w:rFonts w:asciiTheme="minorHAnsi" w:hAnsiTheme="minorHAnsi" w:cs="Calibri"/>
                <w:sz w:val="16"/>
                <w:szCs w:val="16"/>
              </w:rPr>
            </w:pPr>
            <w:r w:rsidRPr="00B16C9B">
              <w:rPr>
                <w:rFonts w:asciiTheme="minorHAnsi" w:hAnsiTheme="minorHAnsi" w:cs="Calibri"/>
                <w:sz w:val="16"/>
                <w:szCs w:val="16"/>
              </w:rPr>
              <w:t> </w:t>
            </w:r>
          </w:p>
        </w:tc>
        <w:tc>
          <w:tcPr>
            <w:tcW w:w="1167" w:type="dxa"/>
            <w:tcBorders>
              <w:top w:val="nil"/>
              <w:left w:val="nil"/>
              <w:bottom w:val="single" w:sz="4" w:space="0" w:color="auto"/>
              <w:right w:val="single" w:sz="4" w:space="0" w:color="auto"/>
            </w:tcBorders>
            <w:noWrap/>
            <w:vAlign w:val="center"/>
          </w:tcPr>
          <w:p w:rsidR="00B16C9B" w:rsidRPr="00B16C9B" w:rsidRDefault="00B16C9B" w:rsidP="00B16C9B">
            <w:pPr>
              <w:rPr>
                <w:rFonts w:asciiTheme="minorHAnsi" w:hAnsiTheme="minorHAnsi" w:cs="Calibri"/>
                <w:sz w:val="16"/>
                <w:szCs w:val="16"/>
              </w:rPr>
            </w:pPr>
            <w:r w:rsidRPr="00B16C9B">
              <w:rPr>
                <w:rFonts w:asciiTheme="minorHAnsi" w:hAnsiTheme="minorHAnsi" w:cs="Calibri"/>
                <w:sz w:val="16"/>
                <w:szCs w:val="16"/>
              </w:rPr>
              <w:t> </w:t>
            </w:r>
          </w:p>
        </w:tc>
        <w:tc>
          <w:tcPr>
            <w:tcW w:w="951" w:type="dxa"/>
            <w:tcBorders>
              <w:top w:val="nil"/>
              <w:left w:val="nil"/>
              <w:bottom w:val="single" w:sz="4" w:space="0" w:color="auto"/>
              <w:right w:val="single" w:sz="4" w:space="0" w:color="auto"/>
            </w:tcBorders>
            <w:noWrap/>
            <w:vAlign w:val="center"/>
          </w:tcPr>
          <w:p w:rsidR="00B16C9B" w:rsidRPr="00B16C9B" w:rsidRDefault="00B16C9B" w:rsidP="00B16C9B">
            <w:pPr>
              <w:rPr>
                <w:rFonts w:asciiTheme="minorHAnsi" w:hAnsiTheme="minorHAnsi" w:cs="Calibri"/>
                <w:sz w:val="16"/>
                <w:szCs w:val="16"/>
              </w:rPr>
            </w:pPr>
            <w:r w:rsidRPr="00B16C9B">
              <w:rPr>
                <w:rFonts w:asciiTheme="minorHAnsi" w:hAnsiTheme="minorHAnsi" w:cs="Calibri"/>
                <w:sz w:val="16"/>
                <w:szCs w:val="16"/>
              </w:rPr>
              <w:t> </w:t>
            </w:r>
          </w:p>
        </w:tc>
        <w:tc>
          <w:tcPr>
            <w:tcW w:w="951" w:type="dxa"/>
            <w:tcBorders>
              <w:top w:val="nil"/>
              <w:left w:val="nil"/>
              <w:bottom w:val="single" w:sz="4" w:space="0" w:color="auto"/>
              <w:right w:val="single" w:sz="8" w:space="0" w:color="auto"/>
            </w:tcBorders>
            <w:noWrap/>
            <w:vAlign w:val="center"/>
          </w:tcPr>
          <w:p w:rsidR="00B16C9B" w:rsidRPr="00B16C9B" w:rsidRDefault="00B16C9B" w:rsidP="00B16C9B">
            <w:pPr>
              <w:rPr>
                <w:rFonts w:asciiTheme="minorHAnsi" w:hAnsiTheme="minorHAnsi" w:cs="Calibri"/>
                <w:sz w:val="16"/>
                <w:szCs w:val="16"/>
              </w:rPr>
            </w:pPr>
            <w:r w:rsidRPr="00B16C9B">
              <w:rPr>
                <w:rFonts w:asciiTheme="minorHAnsi" w:hAnsiTheme="minorHAnsi" w:cs="Calibri"/>
                <w:sz w:val="16"/>
                <w:szCs w:val="16"/>
              </w:rPr>
              <w:t> </w:t>
            </w:r>
          </w:p>
        </w:tc>
        <w:tc>
          <w:tcPr>
            <w:tcW w:w="2050" w:type="dxa"/>
            <w:tcBorders>
              <w:top w:val="nil"/>
              <w:left w:val="nil"/>
              <w:bottom w:val="single" w:sz="4" w:space="0" w:color="auto"/>
              <w:right w:val="single" w:sz="4" w:space="0" w:color="auto"/>
            </w:tcBorders>
          </w:tcPr>
          <w:p w:rsidR="00B16C9B" w:rsidRPr="00B16C9B" w:rsidRDefault="00B16C9B" w:rsidP="00B16C9B">
            <w:pPr>
              <w:rPr>
                <w:rFonts w:asciiTheme="minorHAnsi" w:hAnsiTheme="minorHAnsi" w:cs="Calibri"/>
                <w:sz w:val="16"/>
                <w:szCs w:val="16"/>
              </w:rPr>
            </w:pPr>
          </w:p>
        </w:tc>
        <w:tc>
          <w:tcPr>
            <w:tcW w:w="2066" w:type="dxa"/>
            <w:tcBorders>
              <w:top w:val="nil"/>
              <w:left w:val="nil"/>
              <w:bottom w:val="single" w:sz="4" w:space="0" w:color="auto"/>
              <w:right w:val="single" w:sz="4" w:space="0" w:color="auto"/>
            </w:tcBorders>
          </w:tcPr>
          <w:p w:rsidR="00B16C9B" w:rsidRPr="00B16C9B" w:rsidRDefault="00B16C9B" w:rsidP="00B16C9B">
            <w:pPr>
              <w:rPr>
                <w:rFonts w:asciiTheme="minorHAnsi" w:hAnsiTheme="minorHAnsi" w:cs="Calibri"/>
                <w:sz w:val="16"/>
                <w:szCs w:val="16"/>
              </w:rPr>
            </w:pPr>
          </w:p>
        </w:tc>
      </w:tr>
      <w:tr w:rsidR="00B16C9B" w:rsidRPr="00B16C9B" w:rsidTr="00B16C9B">
        <w:trPr>
          <w:trHeight w:val="36"/>
          <w:jc w:val="center"/>
        </w:trPr>
        <w:tc>
          <w:tcPr>
            <w:tcW w:w="324" w:type="dxa"/>
            <w:tcBorders>
              <w:top w:val="single" w:sz="4" w:space="0" w:color="auto"/>
              <w:left w:val="single" w:sz="8" w:space="0" w:color="auto"/>
              <w:bottom w:val="single" w:sz="4" w:space="0" w:color="auto"/>
              <w:right w:val="nil"/>
            </w:tcBorders>
            <w:noWrap/>
            <w:vAlign w:val="center"/>
          </w:tcPr>
          <w:p w:rsidR="00B16C9B" w:rsidRPr="00B16C9B" w:rsidRDefault="00B16C9B" w:rsidP="00B16C9B">
            <w:pPr>
              <w:rPr>
                <w:rFonts w:asciiTheme="minorHAnsi" w:hAnsiTheme="minorHAnsi" w:cs="Calibri"/>
                <w:sz w:val="16"/>
                <w:szCs w:val="16"/>
              </w:rPr>
            </w:pPr>
          </w:p>
        </w:tc>
        <w:tc>
          <w:tcPr>
            <w:tcW w:w="1381" w:type="dxa"/>
            <w:tcBorders>
              <w:top w:val="single" w:sz="4" w:space="0" w:color="auto"/>
              <w:left w:val="single" w:sz="8" w:space="0" w:color="auto"/>
              <w:bottom w:val="single" w:sz="4" w:space="0" w:color="auto"/>
              <w:right w:val="single" w:sz="4" w:space="0" w:color="auto"/>
            </w:tcBorders>
            <w:noWrap/>
            <w:vAlign w:val="center"/>
          </w:tcPr>
          <w:p w:rsidR="00B16C9B" w:rsidRPr="00B16C9B" w:rsidRDefault="00B16C9B" w:rsidP="00B16C9B">
            <w:pPr>
              <w:rPr>
                <w:rFonts w:asciiTheme="minorHAnsi" w:hAnsiTheme="minorHAnsi" w:cs="Calibri"/>
                <w:sz w:val="16"/>
                <w:szCs w:val="16"/>
              </w:rPr>
            </w:pPr>
          </w:p>
        </w:tc>
        <w:tc>
          <w:tcPr>
            <w:tcW w:w="1167" w:type="dxa"/>
            <w:tcBorders>
              <w:top w:val="single" w:sz="4" w:space="0" w:color="auto"/>
              <w:left w:val="nil"/>
              <w:bottom w:val="single" w:sz="4" w:space="0" w:color="auto"/>
              <w:right w:val="single" w:sz="4" w:space="0" w:color="auto"/>
            </w:tcBorders>
            <w:noWrap/>
            <w:vAlign w:val="center"/>
          </w:tcPr>
          <w:p w:rsidR="00B16C9B" w:rsidRPr="00B16C9B" w:rsidRDefault="00B16C9B" w:rsidP="00B16C9B">
            <w:pPr>
              <w:rPr>
                <w:rFonts w:asciiTheme="minorHAnsi" w:hAnsiTheme="minorHAnsi" w:cs="Calibri"/>
                <w:sz w:val="16"/>
                <w:szCs w:val="16"/>
              </w:rPr>
            </w:pPr>
          </w:p>
        </w:tc>
        <w:tc>
          <w:tcPr>
            <w:tcW w:w="951" w:type="dxa"/>
            <w:tcBorders>
              <w:top w:val="single" w:sz="4" w:space="0" w:color="auto"/>
              <w:left w:val="nil"/>
              <w:bottom w:val="single" w:sz="4" w:space="0" w:color="auto"/>
              <w:right w:val="single" w:sz="4" w:space="0" w:color="auto"/>
            </w:tcBorders>
            <w:noWrap/>
            <w:vAlign w:val="center"/>
          </w:tcPr>
          <w:p w:rsidR="00B16C9B" w:rsidRPr="00B16C9B" w:rsidRDefault="00B16C9B" w:rsidP="00B16C9B">
            <w:pPr>
              <w:rPr>
                <w:rFonts w:asciiTheme="minorHAnsi" w:hAnsiTheme="minorHAnsi" w:cs="Calibri"/>
                <w:sz w:val="16"/>
                <w:szCs w:val="16"/>
              </w:rPr>
            </w:pPr>
          </w:p>
        </w:tc>
        <w:tc>
          <w:tcPr>
            <w:tcW w:w="951" w:type="dxa"/>
            <w:tcBorders>
              <w:top w:val="single" w:sz="4" w:space="0" w:color="auto"/>
              <w:left w:val="nil"/>
              <w:bottom w:val="single" w:sz="4" w:space="0" w:color="auto"/>
              <w:right w:val="single" w:sz="8" w:space="0" w:color="auto"/>
            </w:tcBorders>
            <w:noWrap/>
            <w:vAlign w:val="center"/>
          </w:tcPr>
          <w:p w:rsidR="00B16C9B" w:rsidRPr="00B16C9B" w:rsidRDefault="00B16C9B" w:rsidP="00B16C9B">
            <w:pPr>
              <w:rPr>
                <w:rFonts w:asciiTheme="minorHAnsi" w:hAnsiTheme="minorHAnsi" w:cs="Calibri"/>
                <w:sz w:val="16"/>
                <w:szCs w:val="16"/>
              </w:rPr>
            </w:pPr>
          </w:p>
        </w:tc>
        <w:tc>
          <w:tcPr>
            <w:tcW w:w="2050" w:type="dxa"/>
            <w:tcBorders>
              <w:top w:val="single" w:sz="4" w:space="0" w:color="auto"/>
              <w:left w:val="nil"/>
              <w:bottom w:val="single" w:sz="4" w:space="0" w:color="auto"/>
              <w:right w:val="single" w:sz="4" w:space="0" w:color="auto"/>
            </w:tcBorders>
          </w:tcPr>
          <w:p w:rsidR="00B16C9B" w:rsidRPr="00B16C9B" w:rsidRDefault="00B16C9B" w:rsidP="00B16C9B">
            <w:pPr>
              <w:rPr>
                <w:rFonts w:asciiTheme="minorHAnsi" w:hAnsiTheme="minorHAnsi" w:cs="Calibri"/>
                <w:sz w:val="16"/>
                <w:szCs w:val="16"/>
              </w:rPr>
            </w:pPr>
          </w:p>
        </w:tc>
        <w:tc>
          <w:tcPr>
            <w:tcW w:w="2066" w:type="dxa"/>
            <w:tcBorders>
              <w:top w:val="single" w:sz="4" w:space="0" w:color="auto"/>
              <w:left w:val="nil"/>
              <w:bottom w:val="single" w:sz="4" w:space="0" w:color="auto"/>
              <w:right w:val="single" w:sz="4" w:space="0" w:color="auto"/>
            </w:tcBorders>
          </w:tcPr>
          <w:p w:rsidR="00B16C9B" w:rsidRPr="00B16C9B" w:rsidRDefault="00B16C9B" w:rsidP="00B16C9B">
            <w:pPr>
              <w:rPr>
                <w:rFonts w:asciiTheme="minorHAnsi" w:hAnsiTheme="minorHAnsi" w:cs="Calibri"/>
                <w:sz w:val="16"/>
                <w:szCs w:val="16"/>
              </w:rPr>
            </w:pPr>
          </w:p>
        </w:tc>
      </w:tr>
    </w:tbl>
    <w:p w:rsidR="00B16C9B" w:rsidRPr="00552079" w:rsidRDefault="00B16C9B" w:rsidP="00D80E67">
      <w:pPr>
        <w:jc w:val="center"/>
        <w:rPr>
          <w:rFonts w:asciiTheme="minorHAnsi" w:hAnsiTheme="minorHAnsi" w:cstheme="minorHAnsi"/>
          <w:b/>
          <w:sz w:val="22"/>
          <w:szCs w:val="22"/>
        </w:rPr>
      </w:pPr>
    </w:p>
    <w:p w:rsidR="00D80E67" w:rsidRDefault="00D80E67" w:rsidP="00D80E67">
      <w:pPr>
        <w:jc w:val="center"/>
        <w:rPr>
          <w:rFonts w:asciiTheme="minorHAnsi" w:hAnsiTheme="minorHAnsi" w:cstheme="minorHAnsi"/>
          <w:b/>
          <w:sz w:val="22"/>
          <w:szCs w:val="22"/>
        </w:rPr>
      </w:pPr>
    </w:p>
    <w:p w:rsidR="00D80E67" w:rsidRDefault="00D80E67"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F428C9">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F428C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F428C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28C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F428C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F428C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F428C9">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F428C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F428C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28C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28C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FB4000"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F428C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F428C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28C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28C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9C604C" w:rsidRDefault="009C604C" w:rsidP="004854C5">
      <w:pPr>
        <w:pStyle w:val="Sinespaciado"/>
        <w:jc w:val="center"/>
        <w:rPr>
          <w:rFonts w:asciiTheme="minorHAnsi" w:eastAsia="Arial Unicode MS" w:hAnsiTheme="minorHAnsi" w:cstheme="minorHAnsi"/>
          <w:b/>
        </w:rPr>
      </w:pPr>
    </w:p>
    <w:p w:rsidR="007A0A1F" w:rsidRPr="003F3DD6" w:rsidRDefault="007A0A1F" w:rsidP="007A0A1F">
      <w:pPr>
        <w:pStyle w:val="Encabezado"/>
        <w:jc w:val="center"/>
        <w:rPr>
          <w:rFonts w:ascii="Calibri" w:eastAsia="Arial Unicode MS" w:hAnsi="Calibri" w:cs="Calibri"/>
          <w:b/>
          <w:sz w:val="22"/>
          <w:szCs w:val="22"/>
          <w:lang w:val="es-MX"/>
        </w:rPr>
      </w:pPr>
      <w:r w:rsidRPr="0040361C">
        <w:rPr>
          <w:rFonts w:ascii="Calibri" w:eastAsia="Arial Unicode MS" w:hAnsi="Calibri" w:cs="Calibri"/>
          <w:b/>
          <w:sz w:val="22"/>
          <w:szCs w:val="22"/>
          <w:lang w:val="es-MX"/>
        </w:rPr>
        <w:t xml:space="preserve">OBJETO: </w:t>
      </w:r>
      <w:r w:rsidRPr="003F3DD6">
        <w:rPr>
          <w:rFonts w:ascii="Calibri" w:eastAsia="Arial Unicode MS" w:hAnsi="Calibri" w:cs="Calibri"/>
          <w:b/>
          <w:sz w:val="22"/>
          <w:szCs w:val="22"/>
          <w:lang w:val="es-MX"/>
        </w:rPr>
        <w:t xml:space="preserve">TRANSPORTE DE GARRAFAS DE GLP DE 10 Kg  PARA LA COMERCIALIZACION EN ESTACIONES DE SERVICIO  ADMINISTRADAS POR YPFB  </w:t>
      </w:r>
    </w:p>
    <w:p w:rsidR="007A0A1F" w:rsidRPr="00012887" w:rsidRDefault="007A0A1F" w:rsidP="007A0A1F">
      <w:pPr>
        <w:pStyle w:val="Encabezado"/>
        <w:jc w:val="center"/>
        <w:rPr>
          <w:rFonts w:ascii="Calibri" w:eastAsia="Arial Unicode MS" w:hAnsi="Calibri" w:cs="Calibri"/>
          <w:color w:val="FF0000"/>
          <w:sz w:val="22"/>
          <w:szCs w:val="22"/>
          <w:lang w:val="es-MX"/>
        </w:rPr>
      </w:pPr>
    </w:p>
    <w:p w:rsidR="007A0A1F" w:rsidRPr="00D16EFE" w:rsidRDefault="007A0A1F" w:rsidP="007A0A1F">
      <w:pPr>
        <w:pStyle w:val="Prrafodelista"/>
        <w:numPr>
          <w:ilvl w:val="0"/>
          <w:numId w:val="56"/>
        </w:numPr>
        <w:ind w:left="284" w:hanging="284"/>
        <w:contextualSpacing/>
        <w:jc w:val="both"/>
        <w:rPr>
          <w:rFonts w:ascii="Calibri" w:hAnsi="Calibri" w:cs="Calibri"/>
          <w:b/>
          <w:bCs/>
          <w:sz w:val="22"/>
          <w:szCs w:val="22"/>
          <w:lang w:eastAsia="es-BO"/>
        </w:rPr>
      </w:pPr>
      <w:r w:rsidRPr="00D16EFE">
        <w:rPr>
          <w:rFonts w:ascii="Calibri" w:hAnsi="Calibri" w:cs="Calibri"/>
          <w:b/>
          <w:bCs/>
          <w:sz w:val="22"/>
          <w:szCs w:val="22"/>
          <w:lang w:eastAsia="es-BO"/>
        </w:rPr>
        <w:t>CARACTERÍSTICAS TÉCNICAS DEL SERVICIO</w:t>
      </w:r>
    </w:p>
    <w:p w:rsidR="007A0A1F" w:rsidRPr="00D16EFE" w:rsidRDefault="007A0A1F" w:rsidP="007A0A1F">
      <w:pPr>
        <w:autoSpaceDE w:val="0"/>
        <w:autoSpaceDN w:val="0"/>
        <w:adjustRightInd w:val="0"/>
        <w:rPr>
          <w:rFonts w:ascii="Calibri" w:hAnsi="Calibri" w:cs="Calibri"/>
          <w:sz w:val="22"/>
          <w:szCs w:val="22"/>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gridCol w:w="209"/>
      </w:tblGrid>
      <w:tr w:rsidR="007A0A1F" w:rsidRPr="00883FCD" w:rsidTr="000C59EE">
        <w:trPr>
          <w:gridAfter w:val="1"/>
          <w:wAfter w:w="209" w:type="dxa"/>
          <w:jc w:val="center"/>
        </w:trPr>
        <w:tc>
          <w:tcPr>
            <w:tcW w:w="9113" w:type="dxa"/>
            <w:shd w:val="clear" w:color="auto" w:fill="D9D9D9" w:themeFill="background1" w:themeFillShade="D9"/>
          </w:tcPr>
          <w:p w:rsidR="007A0A1F" w:rsidRPr="00D16EFE" w:rsidRDefault="007A0A1F" w:rsidP="000C59EE">
            <w:pPr>
              <w:autoSpaceDE w:val="0"/>
              <w:autoSpaceDN w:val="0"/>
              <w:adjustRightInd w:val="0"/>
              <w:rPr>
                <w:rFonts w:ascii="Calibri" w:hAnsi="Calibri" w:cs="Calibri"/>
                <w:b/>
                <w:bCs/>
                <w:sz w:val="22"/>
                <w:szCs w:val="22"/>
              </w:rPr>
            </w:pPr>
            <w:r w:rsidRPr="00D16EFE">
              <w:rPr>
                <w:rFonts w:ascii="Calibri" w:hAnsi="Calibri" w:cs="Calibri"/>
                <w:b/>
                <w:bCs/>
                <w:sz w:val="22"/>
                <w:szCs w:val="22"/>
              </w:rPr>
              <w:t>ALCANCE DEL SERVICI</w:t>
            </w:r>
            <w:r>
              <w:rPr>
                <w:rFonts w:ascii="Calibri" w:hAnsi="Calibri" w:cs="Calibri"/>
                <w:b/>
                <w:bCs/>
                <w:sz w:val="22"/>
                <w:szCs w:val="22"/>
              </w:rPr>
              <w:t>O</w:t>
            </w:r>
          </w:p>
        </w:tc>
      </w:tr>
      <w:tr w:rsidR="007A0A1F" w:rsidRPr="00883FCD" w:rsidTr="000C59EE">
        <w:trPr>
          <w:gridAfter w:val="1"/>
          <w:wAfter w:w="209" w:type="dxa"/>
          <w:jc w:val="center"/>
        </w:trPr>
        <w:tc>
          <w:tcPr>
            <w:tcW w:w="9113" w:type="dxa"/>
            <w:shd w:val="clear" w:color="auto" w:fill="auto"/>
          </w:tcPr>
          <w:p w:rsidR="007A0A1F" w:rsidRPr="00D0292E" w:rsidRDefault="007A0A1F" w:rsidP="000C59EE">
            <w:pPr>
              <w:spacing w:before="60" w:after="60"/>
              <w:jc w:val="both"/>
              <w:rPr>
                <w:rFonts w:ascii="Calibri" w:hAnsi="Calibri" w:cs="Calibri"/>
                <w:b/>
                <w:sz w:val="14"/>
                <w:szCs w:val="14"/>
                <w:lang w:val="es-BO"/>
              </w:rPr>
            </w:pPr>
            <w:r w:rsidRPr="00883FCD">
              <w:rPr>
                <w:rFonts w:ascii="Calibri" w:hAnsi="Calibri" w:cs="Calibri"/>
                <w:sz w:val="22"/>
                <w:szCs w:val="22"/>
              </w:rPr>
              <w:t xml:space="preserve">Ejecutar el servicio de </w:t>
            </w:r>
            <w:r w:rsidRPr="00883FCD">
              <w:rPr>
                <w:rFonts w:ascii="Calibri" w:hAnsi="Calibri" w:cs="Calibri"/>
                <w:sz w:val="22"/>
                <w:szCs w:val="22"/>
                <w:lang w:val="es-BO"/>
              </w:rPr>
              <w:t xml:space="preserve">transporte de </w:t>
            </w:r>
            <w:r w:rsidRPr="009D457B">
              <w:rPr>
                <w:rFonts w:ascii="Calibri" w:hAnsi="Calibri" w:cs="Calibri"/>
                <w:b/>
                <w:sz w:val="22"/>
                <w:szCs w:val="22"/>
                <w:lang w:val="es-BO"/>
              </w:rPr>
              <w:t>garrafas con GLP</w:t>
            </w:r>
            <w:r>
              <w:rPr>
                <w:rFonts w:ascii="Calibri" w:hAnsi="Calibri" w:cs="Calibri"/>
                <w:b/>
                <w:sz w:val="22"/>
                <w:szCs w:val="22"/>
                <w:lang w:val="es-BO"/>
              </w:rPr>
              <w:t xml:space="preserve"> y </w:t>
            </w:r>
            <w:proofErr w:type="spellStart"/>
            <w:r>
              <w:rPr>
                <w:rFonts w:ascii="Calibri" w:hAnsi="Calibri" w:cs="Calibri"/>
                <w:b/>
                <w:sz w:val="22"/>
                <w:szCs w:val="22"/>
                <w:lang w:val="es-BO"/>
              </w:rPr>
              <w:t>vacias</w:t>
            </w:r>
            <w:proofErr w:type="spellEnd"/>
            <w:r>
              <w:rPr>
                <w:rFonts w:ascii="Calibri" w:hAnsi="Calibri" w:cs="Calibri"/>
                <w:sz w:val="22"/>
                <w:szCs w:val="22"/>
                <w:lang w:val="es-BO"/>
              </w:rPr>
              <w:t xml:space="preserve"> de </w:t>
            </w:r>
            <w:r w:rsidRPr="00883FCD">
              <w:rPr>
                <w:rFonts w:ascii="Calibri" w:hAnsi="Calibri" w:cs="Calibri"/>
                <w:sz w:val="22"/>
                <w:szCs w:val="22"/>
                <w:lang w:val="es-BO"/>
              </w:rPr>
              <w:t>10 Kg.</w:t>
            </w:r>
            <w:r>
              <w:rPr>
                <w:rFonts w:ascii="Calibri" w:hAnsi="Calibri" w:cs="Calibri"/>
                <w:sz w:val="22"/>
                <w:szCs w:val="22"/>
                <w:lang w:val="es-BO"/>
              </w:rPr>
              <w:t xml:space="preserve"> </w:t>
            </w:r>
            <w:r w:rsidRPr="00883FCD">
              <w:rPr>
                <w:rFonts w:ascii="Calibri" w:hAnsi="Calibri" w:cs="Calibri"/>
                <w:sz w:val="22"/>
                <w:szCs w:val="22"/>
                <w:lang w:val="es-BO"/>
              </w:rPr>
              <w:t xml:space="preserve"> </w:t>
            </w:r>
            <w:r>
              <w:rPr>
                <w:rFonts w:ascii="Calibri" w:hAnsi="Calibri" w:cs="Calibri"/>
                <w:sz w:val="22"/>
                <w:szCs w:val="22"/>
                <w:lang w:val="es-BO"/>
              </w:rPr>
              <w:t>desde las Plantas Engarrafadoras del DCPT a Estaciones de Servicio Administradas por YPFB - DCPT, para los tramos de acuerdo a la siguiente descripción:</w:t>
            </w:r>
          </w:p>
          <w:tbl>
            <w:tblPr>
              <w:tblStyle w:val="Tablaconcuadrcula"/>
              <w:tblW w:w="0" w:type="auto"/>
              <w:jc w:val="center"/>
              <w:tblLook w:val="04A0" w:firstRow="1" w:lastRow="0" w:firstColumn="1" w:lastColumn="0" w:noHBand="0" w:noVBand="1"/>
            </w:tblPr>
            <w:tblGrid>
              <w:gridCol w:w="508"/>
              <w:gridCol w:w="1643"/>
              <w:gridCol w:w="1702"/>
              <w:gridCol w:w="1702"/>
              <w:gridCol w:w="1419"/>
              <w:gridCol w:w="1418"/>
            </w:tblGrid>
            <w:tr w:rsidR="007A0A1F" w:rsidRPr="00D16EFE" w:rsidTr="007A0A1F">
              <w:trPr>
                <w:trHeight w:val="236"/>
                <w:jc w:val="center"/>
              </w:trPr>
              <w:tc>
                <w:tcPr>
                  <w:tcW w:w="508" w:type="dxa"/>
                  <w:vMerge w:val="restart"/>
                  <w:shd w:val="clear" w:color="auto" w:fill="BFBFBF" w:themeFill="background1" w:themeFillShade="BF"/>
                  <w:vAlign w:val="center"/>
                </w:tcPr>
                <w:p w:rsidR="007A0A1F" w:rsidRPr="00D16EFE" w:rsidRDefault="007A0A1F" w:rsidP="000C59EE">
                  <w:pPr>
                    <w:spacing w:before="60" w:after="60"/>
                    <w:jc w:val="center"/>
                    <w:rPr>
                      <w:rFonts w:asciiTheme="minorHAnsi" w:hAnsiTheme="minorHAnsi" w:cstheme="minorHAnsi"/>
                      <w:b/>
                      <w:sz w:val="14"/>
                      <w:szCs w:val="14"/>
                      <w:lang w:val="es-BO"/>
                    </w:rPr>
                  </w:pPr>
                  <w:r>
                    <w:rPr>
                      <w:rFonts w:asciiTheme="minorHAnsi" w:hAnsiTheme="minorHAnsi" w:cstheme="minorHAnsi"/>
                      <w:b/>
                      <w:sz w:val="14"/>
                      <w:szCs w:val="14"/>
                      <w:lang w:val="es-BO"/>
                    </w:rPr>
                    <w:t>Nº</w:t>
                  </w:r>
                </w:p>
              </w:tc>
              <w:tc>
                <w:tcPr>
                  <w:tcW w:w="3345" w:type="dxa"/>
                  <w:gridSpan w:val="2"/>
                  <w:tcBorders>
                    <w:bottom w:val="single" w:sz="4" w:space="0" w:color="auto"/>
                  </w:tcBorders>
                  <w:shd w:val="clear" w:color="auto" w:fill="BFBFBF" w:themeFill="background1" w:themeFillShade="BF"/>
                  <w:vAlign w:val="center"/>
                </w:tcPr>
                <w:p w:rsidR="007A0A1F" w:rsidRPr="00D16EFE" w:rsidRDefault="007A0A1F" w:rsidP="000C59EE">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TRAMO</w:t>
                  </w:r>
                  <w:r>
                    <w:rPr>
                      <w:rFonts w:asciiTheme="minorHAnsi" w:hAnsiTheme="minorHAnsi" w:cstheme="minorHAnsi"/>
                      <w:b/>
                      <w:sz w:val="14"/>
                      <w:szCs w:val="14"/>
                      <w:lang w:val="es-BO"/>
                    </w:rPr>
                    <w:t>S FIJOS</w:t>
                  </w:r>
                </w:p>
              </w:tc>
              <w:tc>
                <w:tcPr>
                  <w:tcW w:w="1702" w:type="dxa"/>
                  <w:vMerge w:val="restart"/>
                  <w:shd w:val="clear" w:color="auto" w:fill="BFBFBF" w:themeFill="background1" w:themeFillShade="BF"/>
                  <w:vAlign w:val="center"/>
                </w:tcPr>
                <w:p w:rsidR="007A0A1F" w:rsidRPr="00D16EFE" w:rsidRDefault="007A0A1F" w:rsidP="000C59EE">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PRODUCTO</w:t>
                  </w:r>
                </w:p>
              </w:tc>
              <w:tc>
                <w:tcPr>
                  <w:tcW w:w="1419" w:type="dxa"/>
                  <w:vMerge w:val="restart"/>
                  <w:shd w:val="clear" w:color="auto" w:fill="BFBFBF" w:themeFill="background1" w:themeFillShade="BF"/>
                  <w:vAlign w:val="center"/>
                </w:tcPr>
                <w:p w:rsidR="007A0A1F" w:rsidRPr="00D16EFE" w:rsidRDefault="007A0A1F" w:rsidP="000C59EE">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 xml:space="preserve">CANTIDAD ESTIMADA DE </w:t>
                  </w:r>
                  <w:r>
                    <w:rPr>
                      <w:rFonts w:asciiTheme="minorHAnsi" w:hAnsiTheme="minorHAnsi" w:cstheme="minorHAnsi"/>
                      <w:b/>
                      <w:sz w:val="14"/>
                      <w:szCs w:val="14"/>
                      <w:lang w:val="es-BO"/>
                    </w:rPr>
                    <w:t>GARRAFAS A TRANSPORTAR POR MES (*)</w:t>
                  </w:r>
                </w:p>
              </w:tc>
              <w:tc>
                <w:tcPr>
                  <w:tcW w:w="1418" w:type="dxa"/>
                  <w:vMerge w:val="restart"/>
                  <w:shd w:val="clear" w:color="auto" w:fill="BFBFBF" w:themeFill="background1" w:themeFillShade="BF"/>
                  <w:vAlign w:val="center"/>
                </w:tcPr>
                <w:p w:rsidR="007A0A1F" w:rsidRPr="00D16EFE" w:rsidRDefault="007A0A1F" w:rsidP="000C59EE">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 xml:space="preserve">CANTIDAD ESTIMADA </w:t>
                  </w:r>
                  <w:r>
                    <w:rPr>
                      <w:rFonts w:asciiTheme="minorHAnsi" w:hAnsiTheme="minorHAnsi" w:cstheme="minorHAnsi"/>
                      <w:b/>
                      <w:sz w:val="14"/>
                      <w:szCs w:val="14"/>
                      <w:lang w:val="es-BO"/>
                    </w:rPr>
                    <w:t>DE GARRAFAS A TRANSPORTAR POR VIAJE (*)</w:t>
                  </w:r>
                </w:p>
              </w:tc>
            </w:tr>
            <w:tr w:rsidR="007A0A1F" w:rsidRPr="00D16EFE" w:rsidTr="007A0A1F">
              <w:trPr>
                <w:trHeight w:val="266"/>
                <w:jc w:val="center"/>
              </w:trPr>
              <w:tc>
                <w:tcPr>
                  <w:tcW w:w="508" w:type="dxa"/>
                  <w:vMerge/>
                  <w:shd w:val="clear" w:color="auto" w:fill="FABF8F" w:themeFill="accent6" w:themeFillTint="99"/>
                </w:tcPr>
                <w:p w:rsidR="007A0A1F" w:rsidRPr="00D16EFE" w:rsidRDefault="007A0A1F" w:rsidP="000C59EE">
                  <w:pPr>
                    <w:spacing w:before="60" w:after="60"/>
                    <w:jc w:val="center"/>
                    <w:rPr>
                      <w:rFonts w:asciiTheme="minorHAnsi" w:hAnsiTheme="minorHAnsi" w:cstheme="minorHAnsi"/>
                      <w:b/>
                      <w:sz w:val="14"/>
                      <w:szCs w:val="14"/>
                      <w:lang w:val="es-BO"/>
                    </w:rPr>
                  </w:pPr>
                </w:p>
              </w:tc>
              <w:tc>
                <w:tcPr>
                  <w:tcW w:w="1643" w:type="dxa"/>
                  <w:shd w:val="clear" w:color="auto" w:fill="BFBFBF" w:themeFill="background1" w:themeFillShade="BF"/>
                  <w:vAlign w:val="center"/>
                </w:tcPr>
                <w:p w:rsidR="007A0A1F" w:rsidRPr="00D16EFE" w:rsidRDefault="007A0A1F" w:rsidP="000C59EE">
                  <w:pPr>
                    <w:spacing w:before="60" w:after="60"/>
                    <w:jc w:val="center"/>
                    <w:rPr>
                      <w:rFonts w:asciiTheme="minorHAnsi" w:hAnsiTheme="minorHAnsi" w:cstheme="minorHAnsi"/>
                      <w:b/>
                      <w:sz w:val="14"/>
                      <w:szCs w:val="14"/>
                      <w:lang w:val="es-BO"/>
                    </w:rPr>
                  </w:pPr>
                  <w:r>
                    <w:rPr>
                      <w:rFonts w:asciiTheme="minorHAnsi" w:hAnsiTheme="minorHAnsi" w:cstheme="minorHAnsi"/>
                      <w:b/>
                      <w:sz w:val="14"/>
                      <w:szCs w:val="14"/>
                      <w:lang w:val="es-BO"/>
                    </w:rPr>
                    <w:t>DE:</w:t>
                  </w:r>
                </w:p>
              </w:tc>
              <w:tc>
                <w:tcPr>
                  <w:tcW w:w="1702" w:type="dxa"/>
                  <w:shd w:val="clear" w:color="auto" w:fill="BFBFBF" w:themeFill="background1" w:themeFillShade="BF"/>
                  <w:vAlign w:val="center"/>
                </w:tcPr>
                <w:p w:rsidR="007A0A1F" w:rsidRPr="00D16EFE" w:rsidRDefault="007A0A1F" w:rsidP="000C59EE">
                  <w:pPr>
                    <w:spacing w:before="60" w:after="60"/>
                    <w:jc w:val="center"/>
                    <w:rPr>
                      <w:rFonts w:asciiTheme="minorHAnsi" w:hAnsiTheme="minorHAnsi" w:cstheme="minorHAnsi"/>
                      <w:b/>
                      <w:sz w:val="14"/>
                      <w:szCs w:val="14"/>
                      <w:lang w:val="es-BO"/>
                    </w:rPr>
                  </w:pPr>
                  <w:r>
                    <w:rPr>
                      <w:rFonts w:asciiTheme="minorHAnsi" w:hAnsiTheme="minorHAnsi" w:cstheme="minorHAnsi"/>
                      <w:b/>
                      <w:sz w:val="14"/>
                      <w:szCs w:val="14"/>
                      <w:lang w:val="es-BO"/>
                    </w:rPr>
                    <w:t>A:</w:t>
                  </w:r>
                </w:p>
              </w:tc>
              <w:tc>
                <w:tcPr>
                  <w:tcW w:w="1702" w:type="dxa"/>
                  <w:vMerge/>
                  <w:shd w:val="clear" w:color="auto" w:fill="FABF8F" w:themeFill="accent6" w:themeFillTint="99"/>
                  <w:vAlign w:val="center"/>
                </w:tcPr>
                <w:p w:rsidR="007A0A1F" w:rsidRPr="00D16EFE" w:rsidRDefault="007A0A1F" w:rsidP="000C59EE">
                  <w:pPr>
                    <w:spacing w:before="60" w:after="60"/>
                    <w:jc w:val="center"/>
                    <w:rPr>
                      <w:rFonts w:asciiTheme="minorHAnsi" w:hAnsiTheme="minorHAnsi" w:cstheme="minorHAnsi"/>
                      <w:b/>
                      <w:sz w:val="14"/>
                      <w:szCs w:val="14"/>
                      <w:lang w:val="es-BO"/>
                    </w:rPr>
                  </w:pPr>
                </w:p>
              </w:tc>
              <w:tc>
                <w:tcPr>
                  <w:tcW w:w="1419" w:type="dxa"/>
                  <w:vMerge/>
                  <w:shd w:val="clear" w:color="auto" w:fill="FABF8F" w:themeFill="accent6" w:themeFillTint="99"/>
                </w:tcPr>
                <w:p w:rsidR="007A0A1F" w:rsidRPr="00D16EFE" w:rsidRDefault="007A0A1F" w:rsidP="000C59EE">
                  <w:pPr>
                    <w:spacing w:before="60" w:after="60"/>
                    <w:jc w:val="center"/>
                    <w:rPr>
                      <w:rFonts w:asciiTheme="minorHAnsi" w:hAnsiTheme="minorHAnsi" w:cstheme="minorHAnsi"/>
                      <w:b/>
                      <w:sz w:val="14"/>
                      <w:szCs w:val="14"/>
                      <w:lang w:val="es-BO"/>
                    </w:rPr>
                  </w:pPr>
                </w:p>
              </w:tc>
              <w:tc>
                <w:tcPr>
                  <w:tcW w:w="1418" w:type="dxa"/>
                  <w:vMerge/>
                  <w:shd w:val="clear" w:color="auto" w:fill="FABF8F" w:themeFill="accent6" w:themeFillTint="99"/>
                </w:tcPr>
                <w:p w:rsidR="007A0A1F" w:rsidRPr="00D16EFE" w:rsidRDefault="007A0A1F" w:rsidP="000C59EE">
                  <w:pPr>
                    <w:spacing w:before="60" w:after="60"/>
                    <w:jc w:val="center"/>
                    <w:rPr>
                      <w:rFonts w:asciiTheme="minorHAnsi" w:hAnsiTheme="minorHAnsi" w:cstheme="minorHAnsi"/>
                      <w:b/>
                      <w:sz w:val="14"/>
                      <w:szCs w:val="14"/>
                      <w:lang w:val="es-BO"/>
                    </w:rPr>
                  </w:pPr>
                </w:p>
              </w:tc>
            </w:tr>
            <w:tr w:rsidR="007A0A1F" w:rsidRPr="00D16EFE" w:rsidTr="007A0A1F">
              <w:trPr>
                <w:trHeight w:val="348"/>
                <w:jc w:val="center"/>
              </w:trPr>
              <w:tc>
                <w:tcPr>
                  <w:tcW w:w="508" w:type="dxa"/>
                  <w:vMerge w:val="restart"/>
                  <w:vAlign w:val="center"/>
                </w:tcPr>
                <w:p w:rsidR="007A0A1F" w:rsidRPr="00D16EFE" w:rsidRDefault="007A0A1F" w:rsidP="000C59EE">
                  <w:pPr>
                    <w:spacing w:before="60" w:after="60"/>
                    <w:jc w:val="center"/>
                    <w:rPr>
                      <w:rFonts w:asciiTheme="minorHAnsi" w:hAnsiTheme="minorHAnsi" w:cstheme="minorHAnsi"/>
                      <w:sz w:val="14"/>
                      <w:szCs w:val="14"/>
                      <w:lang w:val="es-BO"/>
                    </w:rPr>
                  </w:pPr>
                  <w:r w:rsidRPr="00D16EFE">
                    <w:rPr>
                      <w:rFonts w:asciiTheme="minorHAnsi" w:hAnsiTheme="minorHAnsi" w:cstheme="minorHAnsi"/>
                      <w:sz w:val="14"/>
                      <w:szCs w:val="14"/>
                      <w:lang w:val="es-BO"/>
                    </w:rPr>
                    <w:t>1</w:t>
                  </w:r>
                </w:p>
              </w:tc>
              <w:tc>
                <w:tcPr>
                  <w:tcW w:w="1643" w:type="dxa"/>
                  <w:vAlign w:val="center"/>
                </w:tcPr>
                <w:p w:rsidR="007A0A1F" w:rsidRPr="00C04854" w:rsidRDefault="007A0A1F" w:rsidP="000C59EE">
                  <w:pPr>
                    <w:spacing w:before="60" w:after="60"/>
                    <w:rPr>
                      <w:rFonts w:asciiTheme="minorHAnsi" w:hAnsiTheme="minorHAnsi" w:cstheme="minorHAnsi"/>
                      <w:sz w:val="14"/>
                      <w:szCs w:val="14"/>
                      <w:lang w:val="es-BO"/>
                    </w:rPr>
                  </w:pPr>
                  <w:r w:rsidRPr="00C04854">
                    <w:rPr>
                      <w:rFonts w:asciiTheme="minorHAnsi" w:hAnsiTheme="minorHAnsi" w:cstheme="minorHAnsi"/>
                      <w:sz w:val="14"/>
                      <w:szCs w:val="14"/>
                    </w:rPr>
                    <w:t>Planta Engarrafadora Potosí</w:t>
                  </w:r>
                </w:p>
              </w:tc>
              <w:tc>
                <w:tcPr>
                  <w:tcW w:w="1702" w:type="dxa"/>
                  <w:vAlign w:val="center"/>
                </w:tcPr>
                <w:p w:rsidR="007A0A1F" w:rsidRPr="00C04854" w:rsidRDefault="007A0A1F" w:rsidP="000C59EE">
                  <w:pPr>
                    <w:spacing w:before="60" w:after="60"/>
                    <w:rPr>
                      <w:rFonts w:asciiTheme="minorHAnsi" w:hAnsiTheme="minorHAnsi" w:cstheme="minorHAnsi"/>
                      <w:sz w:val="14"/>
                      <w:szCs w:val="14"/>
                      <w:lang w:val="es-BO"/>
                    </w:rPr>
                  </w:pPr>
                  <w:r w:rsidRPr="00C04854">
                    <w:rPr>
                      <w:rFonts w:asciiTheme="minorHAnsi" w:hAnsiTheme="minorHAnsi" w:cstheme="minorHAnsi"/>
                      <w:sz w:val="14"/>
                      <w:szCs w:val="14"/>
                    </w:rPr>
                    <w:t>Estación de Servicio Villa Imperial</w:t>
                  </w:r>
                </w:p>
              </w:tc>
              <w:tc>
                <w:tcPr>
                  <w:tcW w:w="1702" w:type="dxa"/>
                  <w:vAlign w:val="center"/>
                </w:tcPr>
                <w:p w:rsidR="007A0A1F" w:rsidRPr="00C04854" w:rsidRDefault="007A0A1F" w:rsidP="000C59EE">
                  <w:pPr>
                    <w:spacing w:before="60" w:after="60"/>
                    <w:rPr>
                      <w:rFonts w:asciiTheme="minorHAnsi" w:hAnsiTheme="minorHAnsi" w:cstheme="minorHAnsi"/>
                      <w:sz w:val="14"/>
                      <w:szCs w:val="14"/>
                      <w:lang w:val="es-BO"/>
                    </w:rPr>
                  </w:pPr>
                  <w:r w:rsidRPr="00C04854">
                    <w:rPr>
                      <w:rFonts w:asciiTheme="minorHAnsi" w:hAnsiTheme="minorHAnsi" w:cstheme="minorHAnsi"/>
                      <w:sz w:val="14"/>
                      <w:szCs w:val="14"/>
                      <w:lang w:val="es-BO"/>
                    </w:rPr>
                    <w:t>Garrafas llenas con GLP</w:t>
                  </w:r>
                </w:p>
              </w:tc>
              <w:tc>
                <w:tcPr>
                  <w:tcW w:w="1419" w:type="dxa"/>
                  <w:vAlign w:val="center"/>
                </w:tcPr>
                <w:p w:rsidR="007A0A1F" w:rsidRPr="00C04854" w:rsidRDefault="007A0A1F" w:rsidP="000C59EE">
                  <w:pPr>
                    <w:spacing w:before="60" w:after="60"/>
                    <w:jc w:val="center"/>
                    <w:rPr>
                      <w:rFonts w:asciiTheme="minorHAnsi" w:hAnsiTheme="minorHAnsi" w:cstheme="minorHAnsi"/>
                      <w:sz w:val="14"/>
                      <w:szCs w:val="14"/>
                      <w:lang w:val="es-BO"/>
                    </w:rPr>
                  </w:pPr>
                  <w:r w:rsidRPr="00C04854">
                    <w:rPr>
                      <w:rFonts w:asciiTheme="minorHAnsi" w:hAnsiTheme="minorHAnsi" w:cstheme="minorHAnsi"/>
                      <w:sz w:val="14"/>
                      <w:szCs w:val="14"/>
                      <w:lang w:val="es-BO"/>
                    </w:rPr>
                    <w:t>3900</w:t>
                  </w:r>
                </w:p>
              </w:tc>
              <w:tc>
                <w:tcPr>
                  <w:tcW w:w="1418" w:type="dxa"/>
                  <w:vAlign w:val="center"/>
                </w:tcPr>
                <w:p w:rsidR="007A0A1F" w:rsidRPr="00C04854" w:rsidRDefault="007A0A1F" w:rsidP="000C59EE">
                  <w:pPr>
                    <w:spacing w:before="60" w:after="60"/>
                    <w:jc w:val="center"/>
                    <w:rPr>
                      <w:rFonts w:asciiTheme="minorHAnsi" w:hAnsiTheme="minorHAnsi" w:cstheme="minorHAnsi"/>
                      <w:sz w:val="14"/>
                      <w:szCs w:val="14"/>
                      <w:lang w:val="es-BO"/>
                    </w:rPr>
                  </w:pPr>
                  <w:r w:rsidRPr="00C04854">
                    <w:rPr>
                      <w:rFonts w:asciiTheme="minorHAnsi" w:hAnsiTheme="minorHAnsi" w:cstheme="minorHAnsi"/>
                      <w:sz w:val="14"/>
                      <w:szCs w:val="14"/>
                      <w:lang w:val="es-BO"/>
                    </w:rPr>
                    <w:t>150</w:t>
                  </w:r>
                </w:p>
              </w:tc>
            </w:tr>
            <w:tr w:rsidR="007A0A1F" w:rsidRPr="00D16EFE" w:rsidTr="007A0A1F">
              <w:trPr>
                <w:trHeight w:val="73"/>
                <w:jc w:val="center"/>
              </w:trPr>
              <w:tc>
                <w:tcPr>
                  <w:tcW w:w="508" w:type="dxa"/>
                  <w:vMerge/>
                  <w:vAlign w:val="center"/>
                </w:tcPr>
                <w:p w:rsidR="007A0A1F" w:rsidRPr="00D16EFE" w:rsidRDefault="007A0A1F" w:rsidP="000C59EE">
                  <w:pPr>
                    <w:spacing w:before="60" w:after="60"/>
                    <w:jc w:val="center"/>
                    <w:rPr>
                      <w:rFonts w:asciiTheme="minorHAnsi" w:hAnsiTheme="minorHAnsi" w:cstheme="minorHAnsi"/>
                      <w:sz w:val="14"/>
                      <w:szCs w:val="14"/>
                      <w:lang w:val="es-BO"/>
                    </w:rPr>
                  </w:pPr>
                </w:p>
              </w:tc>
              <w:tc>
                <w:tcPr>
                  <w:tcW w:w="1643" w:type="dxa"/>
                  <w:vAlign w:val="center"/>
                </w:tcPr>
                <w:p w:rsidR="007A0A1F" w:rsidRPr="00C04854" w:rsidRDefault="007A0A1F" w:rsidP="000C59EE">
                  <w:pPr>
                    <w:spacing w:before="60" w:after="60"/>
                    <w:rPr>
                      <w:rFonts w:asciiTheme="minorHAnsi" w:hAnsiTheme="minorHAnsi" w:cstheme="minorHAnsi"/>
                      <w:sz w:val="14"/>
                      <w:szCs w:val="14"/>
                      <w:lang w:val="es-BO"/>
                    </w:rPr>
                  </w:pPr>
                  <w:r w:rsidRPr="00C04854">
                    <w:rPr>
                      <w:rFonts w:asciiTheme="minorHAnsi" w:hAnsiTheme="minorHAnsi" w:cstheme="minorHAnsi"/>
                      <w:sz w:val="14"/>
                      <w:szCs w:val="14"/>
                    </w:rPr>
                    <w:t>Estación de Servicio Villa Imperial</w:t>
                  </w:r>
                </w:p>
              </w:tc>
              <w:tc>
                <w:tcPr>
                  <w:tcW w:w="1702" w:type="dxa"/>
                  <w:vAlign w:val="center"/>
                </w:tcPr>
                <w:p w:rsidR="007A0A1F" w:rsidRPr="00C04854" w:rsidRDefault="007A0A1F" w:rsidP="000C59EE">
                  <w:pPr>
                    <w:spacing w:before="60" w:after="60"/>
                    <w:rPr>
                      <w:rFonts w:asciiTheme="minorHAnsi" w:hAnsiTheme="minorHAnsi" w:cstheme="minorHAnsi"/>
                      <w:sz w:val="14"/>
                      <w:szCs w:val="14"/>
                      <w:lang w:val="es-BO"/>
                    </w:rPr>
                  </w:pPr>
                  <w:r w:rsidRPr="00C04854">
                    <w:rPr>
                      <w:rFonts w:asciiTheme="minorHAnsi" w:hAnsiTheme="minorHAnsi" w:cstheme="minorHAnsi"/>
                      <w:sz w:val="14"/>
                      <w:szCs w:val="14"/>
                    </w:rPr>
                    <w:t>Planta Engarrafadora de GLP Potosí</w:t>
                  </w:r>
                </w:p>
              </w:tc>
              <w:tc>
                <w:tcPr>
                  <w:tcW w:w="1702" w:type="dxa"/>
                  <w:vAlign w:val="center"/>
                </w:tcPr>
                <w:p w:rsidR="007A0A1F" w:rsidRPr="00C04854" w:rsidRDefault="007A0A1F" w:rsidP="000C59EE">
                  <w:pPr>
                    <w:spacing w:before="60" w:after="60"/>
                    <w:rPr>
                      <w:rFonts w:asciiTheme="minorHAnsi" w:hAnsiTheme="minorHAnsi" w:cstheme="minorHAnsi"/>
                      <w:sz w:val="14"/>
                      <w:szCs w:val="14"/>
                      <w:lang w:val="es-BO"/>
                    </w:rPr>
                  </w:pPr>
                  <w:r w:rsidRPr="00C04854">
                    <w:rPr>
                      <w:rFonts w:asciiTheme="minorHAnsi" w:hAnsiTheme="minorHAnsi" w:cstheme="minorHAnsi"/>
                      <w:sz w:val="14"/>
                      <w:szCs w:val="14"/>
                      <w:lang w:val="es-BO"/>
                    </w:rPr>
                    <w:t>Garrafas vacías (sin GLP)</w:t>
                  </w:r>
                </w:p>
              </w:tc>
              <w:tc>
                <w:tcPr>
                  <w:tcW w:w="1419" w:type="dxa"/>
                  <w:vAlign w:val="center"/>
                </w:tcPr>
                <w:p w:rsidR="007A0A1F" w:rsidRPr="00C04854" w:rsidRDefault="007A0A1F" w:rsidP="000C59EE">
                  <w:pPr>
                    <w:spacing w:before="60" w:after="60"/>
                    <w:jc w:val="center"/>
                    <w:rPr>
                      <w:rFonts w:asciiTheme="minorHAnsi" w:hAnsiTheme="minorHAnsi" w:cstheme="minorHAnsi"/>
                      <w:sz w:val="14"/>
                      <w:szCs w:val="14"/>
                      <w:lang w:val="es-BO"/>
                    </w:rPr>
                  </w:pPr>
                  <w:r w:rsidRPr="00C04854">
                    <w:rPr>
                      <w:rFonts w:asciiTheme="minorHAnsi" w:hAnsiTheme="minorHAnsi" w:cstheme="minorHAnsi"/>
                      <w:sz w:val="14"/>
                      <w:szCs w:val="14"/>
                      <w:lang w:val="es-BO"/>
                    </w:rPr>
                    <w:t>3900</w:t>
                  </w:r>
                </w:p>
              </w:tc>
              <w:tc>
                <w:tcPr>
                  <w:tcW w:w="1418" w:type="dxa"/>
                  <w:vAlign w:val="center"/>
                </w:tcPr>
                <w:p w:rsidR="007A0A1F" w:rsidRPr="00C04854" w:rsidRDefault="007A0A1F" w:rsidP="000C59EE">
                  <w:pPr>
                    <w:jc w:val="center"/>
                    <w:rPr>
                      <w:sz w:val="14"/>
                      <w:szCs w:val="14"/>
                    </w:rPr>
                  </w:pPr>
                  <w:r w:rsidRPr="00C04854">
                    <w:rPr>
                      <w:rFonts w:asciiTheme="minorHAnsi" w:hAnsiTheme="minorHAnsi" w:cstheme="minorHAnsi"/>
                      <w:sz w:val="14"/>
                      <w:szCs w:val="14"/>
                      <w:lang w:val="es-BO"/>
                    </w:rPr>
                    <w:t>150</w:t>
                  </w:r>
                </w:p>
              </w:tc>
            </w:tr>
            <w:tr w:rsidR="007A0A1F" w:rsidRPr="00D16EFE" w:rsidTr="007A0A1F">
              <w:trPr>
                <w:trHeight w:val="36"/>
                <w:jc w:val="center"/>
              </w:trPr>
              <w:tc>
                <w:tcPr>
                  <w:tcW w:w="508" w:type="dxa"/>
                  <w:vMerge w:val="restart"/>
                  <w:vAlign w:val="center"/>
                </w:tcPr>
                <w:p w:rsidR="007A0A1F" w:rsidRPr="00D16EFE" w:rsidRDefault="007A0A1F" w:rsidP="000C59EE">
                  <w:pPr>
                    <w:spacing w:before="60" w:after="60"/>
                    <w:jc w:val="center"/>
                    <w:rPr>
                      <w:rFonts w:asciiTheme="minorHAnsi" w:hAnsiTheme="minorHAnsi" w:cstheme="minorHAnsi"/>
                      <w:sz w:val="14"/>
                      <w:szCs w:val="14"/>
                      <w:lang w:val="es-BO"/>
                    </w:rPr>
                  </w:pPr>
                  <w:r w:rsidRPr="00D16EFE">
                    <w:rPr>
                      <w:rFonts w:asciiTheme="minorHAnsi" w:hAnsiTheme="minorHAnsi" w:cstheme="minorHAnsi"/>
                      <w:sz w:val="14"/>
                      <w:szCs w:val="14"/>
                      <w:lang w:val="es-BO"/>
                    </w:rPr>
                    <w:t>2</w:t>
                  </w:r>
                </w:p>
              </w:tc>
              <w:tc>
                <w:tcPr>
                  <w:tcW w:w="1643" w:type="dxa"/>
                  <w:vAlign w:val="center"/>
                </w:tcPr>
                <w:p w:rsidR="007A0A1F" w:rsidRPr="00C04854" w:rsidRDefault="007A0A1F" w:rsidP="000C59EE">
                  <w:pPr>
                    <w:spacing w:before="60" w:after="60"/>
                    <w:rPr>
                      <w:rFonts w:asciiTheme="minorHAnsi" w:hAnsiTheme="minorHAnsi" w:cstheme="minorHAnsi"/>
                      <w:sz w:val="14"/>
                      <w:szCs w:val="14"/>
                    </w:rPr>
                  </w:pPr>
                  <w:r w:rsidRPr="00C04854">
                    <w:rPr>
                      <w:rFonts w:asciiTheme="minorHAnsi" w:hAnsiTheme="minorHAnsi" w:cstheme="minorHAnsi"/>
                      <w:sz w:val="14"/>
                      <w:szCs w:val="14"/>
                    </w:rPr>
                    <w:t>Planta Engarrafadora Potosí</w:t>
                  </w:r>
                </w:p>
              </w:tc>
              <w:tc>
                <w:tcPr>
                  <w:tcW w:w="1702" w:type="dxa"/>
                  <w:vAlign w:val="center"/>
                </w:tcPr>
                <w:p w:rsidR="007A0A1F" w:rsidRPr="00C04854" w:rsidRDefault="007A0A1F" w:rsidP="000C59EE">
                  <w:pPr>
                    <w:spacing w:before="60" w:after="60"/>
                    <w:rPr>
                      <w:rFonts w:asciiTheme="minorHAnsi" w:hAnsiTheme="minorHAnsi" w:cstheme="minorHAnsi"/>
                      <w:sz w:val="14"/>
                      <w:szCs w:val="14"/>
                      <w:lang w:val="es-BO"/>
                    </w:rPr>
                  </w:pPr>
                  <w:r w:rsidRPr="00C04854">
                    <w:rPr>
                      <w:rFonts w:asciiTheme="minorHAnsi" w:hAnsiTheme="minorHAnsi" w:cstheme="minorHAnsi"/>
                      <w:sz w:val="14"/>
                      <w:szCs w:val="14"/>
                    </w:rPr>
                    <w:t>Estación de Servicio Betanzos</w:t>
                  </w:r>
                </w:p>
              </w:tc>
              <w:tc>
                <w:tcPr>
                  <w:tcW w:w="1702" w:type="dxa"/>
                  <w:vAlign w:val="center"/>
                </w:tcPr>
                <w:p w:rsidR="007A0A1F" w:rsidRPr="00C04854" w:rsidRDefault="007A0A1F" w:rsidP="000C59EE">
                  <w:pPr>
                    <w:spacing w:before="60" w:after="60"/>
                    <w:jc w:val="center"/>
                    <w:rPr>
                      <w:rFonts w:asciiTheme="minorHAnsi" w:hAnsiTheme="minorHAnsi" w:cstheme="minorHAnsi"/>
                      <w:sz w:val="14"/>
                      <w:szCs w:val="14"/>
                      <w:lang w:val="es-BO"/>
                    </w:rPr>
                  </w:pPr>
                  <w:r w:rsidRPr="00C04854">
                    <w:rPr>
                      <w:rFonts w:asciiTheme="minorHAnsi" w:hAnsiTheme="minorHAnsi" w:cstheme="minorHAnsi"/>
                      <w:sz w:val="14"/>
                      <w:szCs w:val="14"/>
                      <w:lang w:val="es-BO"/>
                    </w:rPr>
                    <w:t>Garrafas llenas con GLP</w:t>
                  </w:r>
                </w:p>
              </w:tc>
              <w:tc>
                <w:tcPr>
                  <w:tcW w:w="1419" w:type="dxa"/>
                  <w:vAlign w:val="center"/>
                </w:tcPr>
                <w:p w:rsidR="007A0A1F" w:rsidRPr="00C04854" w:rsidRDefault="007A0A1F" w:rsidP="000C59EE">
                  <w:pPr>
                    <w:spacing w:before="60" w:after="60"/>
                    <w:jc w:val="center"/>
                    <w:rPr>
                      <w:rFonts w:asciiTheme="minorHAnsi" w:hAnsiTheme="minorHAnsi" w:cstheme="minorHAnsi"/>
                      <w:sz w:val="14"/>
                      <w:szCs w:val="14"/>
                      <w:lang w:val="es-BO"/>
                    </w:rPr>
                  </w:pPr>
                  <w:r w:rsidRPr="00C04854">
                    <w:rPr>
                      <w:rFonts w:asciiTheme="minorHAnsi" w:hAnsiTheme="minorHAnsi" w:cstheme="minorHAnsi"/>
                      <w:sz w:val="14"/>
                      <w:szCs w:val="14"/>
                      <w:lang w:val="es-BO"/>
                    </w:rPr>
                    <w:t>1800</w:t>
                  </w:r>
                </w:p>
              </w:tc>
              <w:tc>
                <w:tcPr>
                  <w:tcW w:w="1418" w:type="dxa"/>
                  <w:vAlign w:val="center"/>
                </w:tcPr>
                <w:p w:rsidR="007A0A1F" w:rsidRPr="00C04854" w:rsidRDefault="007A0A1F" w:rsidP="000C59EE">
                  <w:pPr>
                    <w:jc w:val="center"/>
                    <w:rPr>
                      <w:sz w:val="14"/>
                      <w:szCs w:val="14"/>
                    </w:rPr>
                  </w:pPr>
                  <w:r w:rsidRPr="00C04854">
                    <w:rPr>
                      <w:rFonts w:asciiTheme="minorHAnsi" w:hAnsiTheme="minorHAnsi" w:cstheme="minorHAnsi"/>
                      <w:sz w:val="14"/>
                      <w:szCs w:val="14"/>
                      <w:lang w:val="es-BO"/>
                    </w:rPr>
                    <w:t>150</w:t>
                  </w:r>
                </w:p>
              </w:tc>
            </w:tr>
            <w:tr w:rsidR="007A0A1F" w:rsidRPr="00D16EFE" w:rsidTr="007A0A1F">
              <w:trPr>
                <w:trHeight w:val="36"/>
                <w:jc w:val="center"/>
              </w:trPr>
              <w:tc>
                <w:tcPr>
                  <w:tcW w:w="508" w:type="dxa"/>
                  <w:vMerge/>
                  <w:vAlign w:val="center"/>
                </w:tcPr>
                <w:p w:rsidR="007A0A1F" w:rsidRPr="00D16EFE" w:rsidRDefault="007A0A1F" w:rsidP="000C59EE">
                  <w:pPr>
                    <w:spacing w:before="60" w:after="60"/>
                    <w:jc w:val="center"/>
                    <w:rPr>
                      <w:rFonts w:asciiTheme="minorHAnsi" w:hAnsiTheme="minorHAnsi" w:cstheme="minorHAnsi"/>
                      <w:sz w:val="14"/>
                      <w:szCs w:val="14"/>
                      <w:lang w:val="es-BO"/>
                    </w:rPr>
                  </w:pPr>
                </w:p>
              </w:tc>
              <w:tc>
                <w:tcPr>
                  <w:tcW w:w="1643" w:type="dxa"/>
                  <w:vAlign w:val="center"/>
                </w:tcPr>
                <w:p w:rsidR="007A0A1F" w:rsidRPr="00C04854" w:rsidRDefault="007A0A1F" w:rsidP="000C59EE">
                  <w:pPr>
                    <w:spacing w:before="60" w:after="60"/>
                    <w:rPr>
                      <w:rFonts w:asciiTheme="minorHAnsi" w:hAnsiTheme="minorHAnsi" w:cstheme="minorHAnsi"/>
                      <w:sz w:val="14"/>
                      <w:szCs w:val="14"/>
                    </w:rPr>
                  </w:pPr>
                  <w:r w:rsidRPr="00C04854">
                    <w:rPr>
                      <w:rFonts w:asciiTheme="minorHAnsi" w:hAnsiTheme="minorHAnsi" w:cstheme="minorHAnsi"/>
                      <w:sz w:val="14"/>
                      <w:szCs w:val="14"/>
                    </w:rPr>
                    <w:t>Estación de Servicio Betanzos</w:t>
                  </w:r>
                </w:p>
              </w:tc>
              <w:tc>
                <w:tcPr>
                  <w:tcW w:w="1702" w:type="dxa"/>
                  <w:vAlign w:val="center"/>
                </w:tcPr>
                <w:p w:rsidR="007A0A1F" w:rsidRPr="00C04854" w:rsidRDefault="007A0A1F" w:rsidP="000C59EE">
                  <w:pPr>
                    <w:spacing w:before="60" w:after="60"/>
                    <w:rPr>
                      <w:rFonts w:asciiTheme="minorHAnsi" w:hAnsiTheme="minorHAnsi" w:cstheme="minorHAnsi"/>
                      <w:sz w:val="14"/>
                      <w:szCs w:val="14"/>
                      <w:lang w:val="es-BO"/>
                    </w:rPr>
                  </w:pPr>
                  <w:r w:rsidRPr="00C04854">
                    <w:rPr>
                      <w:rFonts w:asciiTheme="minorHAnsi" w:hAnsiTheme="minorHAnsi" w:cstheme="minorHAnsi"/>
                      <w:sz w:val="14"/>
                      <w:szCs w:val="14"/>
                    </w:rPr>
                    <w:t>Planta Engarrafadora de GLP Potosí</w:t>
                  </w:r>
                </w:p>
              </w:tc>
              <w:tc>
                <w:tcPr>
                  <w:tcW w:w="1702" w:type="dxa"/>
                  <w:vAlign w:val="center"/>
                </w:tcPr>
                <w:p w:rsidR="007A0A1F" w:rsidRPr="00C04854" w:rsidRDefault="007A0A1F" w:rsidP="000C59EE">
                  <w:pPr>
                    <w:spacing w:before="60" w:after="60"/>
                    <w:jc w:val="center"/>
                    <w:rPr>
                      <w:rFonts w:asciiTheme="minorHAnsi" w:hAnsiTheme="minorHAnsi" w:cstheme="minorHAnsi"/>
                      <w:sz w:val="14"/>
                      <w:szCs w:val="14"/>
                      <w:lang w:val="es-BO"/>
                    </w:rPr>
                  </w:pPr>
                  <w:r w:rsidRPr="00C04854">
                    <w:rPr>
                      <w:rFonts w:asciiTheme="minorHAnsi" w:hAnsiTheme="minorHAnsi" w:cstheme="minorHAnsi"/>
                      <w:sz w:val="14"/>
                      <w:szCs w:val="14"/>
                      <w:lang w:val="es-BO"/>
                    </w:rPr>
                    <w:t>Garrafas vacías (sin GLP)</w:t>
                  </w:r>
                </w:p>
              </w:tc>
              <w:tc>
                <w:tcPr>
                  <w:tcW w:w="1419" w:type="dxa"/>
                  <w:vAlign w:val="center"/>
                </w:tcPr>
                <w:p w:rsidR="007A0A1F" w:rsidRPr="00C04854" w:rsidRDefault="007A0A1F" w:rsidP="000C59EE">
                  <w:pPr>
                    <w:spacing w:before="60" w:after="60"/>
                    <w:jc w:val="center"/>
                    <w:rPr>
                      <w:rFonts w:asciiTheme="minorHAnsi" w:hAnsiTheme="minorHAnsi" w:cstheme="minorHAnsi"/>
                      <w:sz w:val="14"/>
                      <w:szCs w:val="14"/>
                      <w:lang w:val="es-BO"/>
                    </w:rPr>
                  </w:pPr>
                  <w:r w:rsidRPr="00C04854">
                    <w:rPr>
                      <w:rFonts w:asciiTheme="minorHAnsi" w:hAnsiTheme="minorHAnsi" w:cstheme="minorHAnsi"/>
                      <w:sz w:val="14"/>
                      <w:szCs w:val="14"/>
                      <w:lang w:val="es-BO"/>
                    </w:rPr>
                    <w:t>1800</w:t>
                  </w:r>
                </w:p>
              </w:tc>
              <w:tc>
                <w:tcPr>
                  <w:tcW w:w="1418" w:type="dxa"/>
                  <w:vAlign w:val="center"/>
                </w:tcPr>
                <w:p w:rsidR="007A0A1F" w:rsidRPr="00C04854" w:rsidRDefault="007A0A1F" w:rsidP="000C59EE">
                  <w:pPr>
                    <w:jc w:val="center"/>
                    <w:rPr>
                      <w:sz w:val="14"/>
                      <w:szCs w:val="14"/>
                    </w:rPr>
                  </w:pPr>
                  <w:r w:rsidRPr="00C04854">
                    <w:rPr>
                      <w:rFonts w:asciiTheme="minorHAnsi" w:hAnsiTheme="minorHAnsi" w:cstheme="minorHAnsi"/>
                      <w:sz w:val="14"/>
                      <w:szCs w:val="14"/>
                      <w:lang w:val="es-BO"/>
                    </w:rPr>
                    <w:t>150</w:t>
                  </w:r>
                </w:p>
              </w:tc>
            </w:tr>
            <w:tr w:rsidR="007A0A1F" w:rsidRPr="00D16EFE" w:rsidTr="007A0A1F">
              <w:trPr>
                <w:trHeight w:val="36"/>
                <w:jc w:val="center"/>
              </w:trPr>
              <w:tc>
                <w:tcPr>
                  <w:tcW w:w="508" w:type="dxa"/>
                  <w:vMerge w:val="restart"/>
                  <w:vAlign w:val="center"/>
                </w:tcPr>
                <w:p w:rsidR="007A0A1F" w:rsidRPr="00D16EFE" w:rsidRDefault="007A0A1F" w:rsidP="000C59EE">
                  <w:pPr>
                    <w:spacing w:before="60" w:after="60"/>
                    <w:jc w:val="center"/>
                    <w:rPr>
                      <w:rFonts w:asciiTheme="minorHAnsi" w:hAnsiTheme="minorHAnsi" w:cstheme="minorHAnsi"/>
                      <w:sz w:val="14"/>
                      <w:szCs w:val="14"/>
                      <w:lang w:val="es-BO"/>
                    </w:rPr>
                  </w:pPr>
                  <w:r>
                    <w:rPr>
                      <w:rFonts w:asciiTheme="minorHAnsi" w:hAnsiTheme="minorHAnsi" w:cstheme="minorHAnsi"/>
                      <w:sz w:val="14"/>
                      <w:szCs w:val="14"/>
                      <w:lang w:val="es-BO"/>
                    </w:rPr>
                    <w:t>3</w:t>
                  </w:r>
                </w:p>
              </w:tc>
              <w:tc>
                <w:tcPr>
                  <w:tcW w:w="1643" w:type="dxa"/>
                  <w:vAlign w:val="center"/>
                </w:tcPr>
                <w:p w:rsidR="007A0A1F" w:rsidRPr="00C04854" w:rsidRDefault="007A0A1F" w:rsidP="000C59EE">
                  <w:pPr>
                    <w:spacing w:before="60" w:after="60"/>
                    <w:rPr>
                      <w:rFonts w:asciiTheme="minorHAnsi" w:hAnsiTheme="minorHAnsi" w:cstheme="minorHAnsi"/>
                      <w:sz w:val="14"/>
                      <w:szCs w:val="14"/>
                    </w:rPr>
                  </w:pPr>
                  <w:r w:rsidRPr="00C04854">
                    <w:rPr>
                      <w:rFonts w:asciiTheme="minorHAnsi" w:hAnsiTheme="minorHAnsi" w:cstheme="minorHAnsi"/>
                      <w:sz w:val="14"/>
                      <w:szCs w:val="14"/>
                    </w:rPr>
                    <w:t xml:space="preserve">Planta Engarrafadora </w:t>
                  </w:r>
                  <w:proofErr w:type="spellStart"/>
                  <w:r w:rsidRPr="00C04854">
                    <w:rPr>
                      <w:rFonts w:asciiTheme="minorHAnsi" w:hAnsiTheme="minorHAnsi" w:cstheme="minorHAnsi"/>
                      <w:sz w:val="14"/>
                      <w:szCs w:val="14"/>
                    </w:rPr>
                    <w:t>Villazón</w:t>
                  </w:r>
                  <w:proofErr w:type="spellEnd"/>
                </w:p>
              </w:tc>
              <w:tc>
                <w:tcPr>
                  <w:tcW w:w="1702" w:type="dxa"/>
                  <w:vAlign w:val="center"/>
                </w:tcPr>
                <w:p w:rsidR="007A0A1F" w:rsidRPr="00C04854" w:rsidRDefault="007A0A1F" w:rsidP="000C59EE">
                  <w:pPr>
                    <w:spacing w:before="60" w:after="60"/>
                    <w:rPr>
                      <w:rFonts w:asciiTheme="minorHAnsi" w:hAnsiTheme="minorHAnsi" w:cstheme="minorHAnsi"/>
                      <w:sz w:val="14"/>
                      <w:szCs w:val="14"/>
                    </w:rPr>
                  </w:pPr>
                  <w:r w:rsidRPr="00C04854">
                    <w:rPr>
                      <w:rFonts w:asciiTheme="minorHAnsi" w:hAnsiTheme="minorHAnsi" w:cstheme="minorHAnsi"/>
                      <w:sz w:val="14"/>
                      <w:szCs w:val="14"/>
                    </w:rPr>
                    <w:t>Estación de Servicio Antofagasta</w:t>
                  </w:r>
                </w:p>
              </w:tc>
              <w:tc>
                <w:tcPr>
                  <w:tcW w:w="1702" w:type="dxa"/>
                  <w:vAlign w:val="center"/>
                </w:tcPr>
                <w:p w:rsidR="007A0A1F" w:rsidRPr="00C04854" w:rsidRDefault="007A0A1F" w:rsidP="000C59EE">
                  <w:pPr>
                    <w:spacing w:before="60" w:after="60"/>
                    <w:jc w:val="center"/>
                    <w:rPr>
                      <w:rFonts w:asciiTheme="minorHAnsi" w:hAnsiTheme="minorHAnsi" w:cstheme="minorHAnsi"/>
                      <w:sz w:val="14"/>
                      <w:szCs w:val="14"/>
                      <w:lang w:val="es-BO"/>
                    </w:rPr>
                  </w:pPr>
                  <w:r w:rsidRPr="00C04854">
                    <w:rPr>
                      <w:rFonts w:asciiTheme="minorHAnsi" w:hAnsiTheme="minorHAnsi" w:cstheme="minorHAnsi"/>
                      <w:sz w:val="14"/>
                      <w:szCs w:val="14"/>
                      <w:lang w:val="es-BO"/>
                    </w:rPr>
                    <w:t>Garrafas llenas con GLP</w:t>
                  </w:r>
                </w:p>
              </w:tc>
              <w:tc>
                <w:tcPr>
                  <w:tcW w:w="1419" w:type="dxa"/>
                  <w:vAlign w:val="center"/>
                </w:tcPr>
                <w:p w:rsidR="007A0A1F" w:rsidRPr="00C04854" w:rsidRDefault="007A0A1F" w:rsidP="000C59EE">
                  <w:pPr>
                    <w:spacing w:before="60" w:after="60"/>
                    <w:jc w:val="center"/>
                    <w:rPr>
                      <w:rFonts w:asciiTheme="minorHAnsi" w:hAnsiTheme="minorHAnsi" w:cstheme="minorHAnsi"/>
                      <w:sz w:val="14"/>
                      <w:szCs w:val="14"/>
                      <w:lang w:val="es-BO"/>
                    </w:rPr>
                  </w:pPr>
                  <w:r w:rsidRPr="00C04854">
                    <w:rPr>
                      <w:rFonts w:asciiTheme="minorHAnsi" w:hAnsiTheme="minorHAnsi" w:cstheme="minorHAnsi"/>
                      <w:sz w:val="14"/>
                      <w:szCs w:val="14"/>
                      <w:lang w:val="es-BO"/>
                    </w:rPr>
                    <w:t>1600</w:t>
                  </w:r>
                </w:p>
              </w:tc>
              <w:tc>
                <w:tcPr>
                  <w:tcW w:w="1418" w:type="dxa"/>
                  <w:vAlign w:val="center"/>
                </w:tcPr>
                <w:p w:rsidR="007A0A1F" w:rsidRPr="00C04854" w:rsidRDefault="007A0A1F" w:rsidP="000C59EE">
                  <w:pPr>
                    <w:jc w:val="center"/>
                    <w:rPr>
                      <w:sz w:val="14"/>
                      <w:szCs w:val="14"/>
                    </w:rPr>
                  </w:pPr>
                  <w:r w:rsidRPr="00C04854">
                    <w:rPr>
                      <w:rFonts w:asciiTheme="minorHAnsi" w:hAnsiTheme="minorHAnsi" w:cstheme="minorHAnsi"/>
                      <w:sz w:val="14"/>
                      <w:szCs w:val="14"/>
                      <w:lang w:val="es-BO"/>
                    </w:rPr>
                    <w:t>100</w:t>
                  </w:r>
                </w:p>
              </w:tc>
            </w:tr>
            <w:tr w:rsidR="007A0A1F" w:rsidRPr="00D16EFE" w:rsidTr="007A0A1F">
              <w:trPr>
                <w:trHeight w:val="36"/>
                <w:jc w:val="center"/>
              </w:trPr>
              <w:tc>
                <w:tcPr>
                  <w:tcW w:w="508" w:type="dxa"/>
                  <w:vMerge/>
                  <w:vAlign w:val="center"/>
                </w:tcPr>
                <w:p w:rsidR="007A0A1F" w:rsidRPr="00D16EFE" w:rsidRDefault="007A0A1F" w:rsidP="000C59EE">
                  <w:pPr>
                    <w:spacing w:before="60" w:after="60"/>
                    <w:jc w:val="center"/>
                    <w:rPr>
                      <w:rFonts w:asciiTheme="minorHAnsi" w:hAnsiTheme="minorHAnsi" w:cstheme="minorHAnsi"/>
                      <w:sz w:val="14"/>
                      <w:szCs w:val="14"/>
                      <w:lang w:val="es-BO"/>
                    </w:rPr>
                  </w:pPr>
                </w:p>
              </w:tc>
              <w:tc>
                <w:tcPr>
                  <w:tcW w:w="1643" w:type="dxa"/>
                  <w:vAlign w:val="center"/>
                </w:tcPr>
                <w:p w:rsidR="007A0A1F" w:rsidRPr="00C04854" w:rsidRDefault="007A0A1F" w:rsidP="000C59EE">
                  <w:pPr>
                    <w:spacing w:before="60" w:after="60"/>
                    <w:rPr>
                      <w:rFonts w:asciiTheme="minorHAnsi" w:hAnsiTheme="minorHAnsi" w:cstheme="minorHAnsi"/>
                      <w:sz w:val="14"/>
                      <w:szCs w:val="14"/>
                    </w:rPr>
                  </w:pPr>
                  <w:r w:rsidRPr="00C04854">
                    <w:rPr>
                      <w:rFonts w:asciiTheme="minorHAnsi" w:hAnsiTheme="minorHAnsi" w:cstheme="minorHAnsi"/>
                      <w:sz w:val="14"/>
                      <w:szCs w:val="14"/>
                    </w:rPr>
                    <w:t>Es</w:t>
                  </w:r>
                  <w:r>
                    <w:rPr>
                      <w:rFonts w:asciiTheme="minorHAnsi" w:hAnsiTheme="minorHAnsi" w:cstheme="minorHAnsi"/>
                      <w:sz w:val="14"/>
                      <w:szCs w:val="14"/>
                    </w:rPr>
                    <w:t>tación de Servicio Antofagasta</w:t>
                  </w:r>
                </w:p>
              </w:tc>
              <w:tc>
                <w:tcPr>
                  <w:tcW w:w="1702" w:type="dxa"/>
                  <w:vAlign w:val="center"/>
                </w:tcPr>
                <w:p w:rsidR="007A0A1F" w:rsidRPr="00C04854" w:rsidRDefault="007A0A1F" w:rsidP="000C59EE">
                  <w:pPr>
                    <w:spacing w:before="60" w:after="60"/>
                    <w:rPr>
                      <w:rFonts w:asciiTheme="minorHAnsi" w:hAnsiTheme="minorHAnsi" w:cstheme="minorHAnsi"/>
                      <w:sz w:val="14"/>
                      <w:szCs w:val="14"/>
                    </w:rPr>
                  </w:pPr>
                  <w:r w:rsidRPr="00C04854">
                    <w:rPr>
                      <w:rFonts w:asciiTheme="minorHAnsi" w:hAnsiTheme="minorHAnsi" w:cstheme="minorHAnsi"/>
                      <w:sz w:val="14"/>
                      <w:szCs w:val="14"/>
                    </w:rPr>
                    <w:t xml:space="preserve">Planta Engarrafadora de GLP </w:t>
                  </w:r>
                  <w:proofErr w:type="spellStart"/>
                  <w:r w:rsidRPr="00C04854">
                    <w:rPr>
                      <w:rFonts w:asciiTheme="minorHAnsi" w:hAnsiTheme="minorHAnsi" w:cstheme="minorHAnsi"/>
                      <w:sz w:val="14"/>
                      <w:szCs w:val="14"/>
                    </w:rPr>
                    <w:t>Villazón</w:t>
                  </w:r>
                  <w:proofErr w:type="spellEnd"/>
                </w:p>
              </w:tc>
              <w:tc>
                <w:tcPr>
                  <w:tcW w:w="1702" w:type="dxa"/>
                  <w:vAlign w:val="center"/>
                </w:tcPr>
                <w:p w:rsidR="007A0A1F" w:rsidRPr="00C04854" w:rsidRDefault="007A0A1F" w:rsidP="000C59EE">
                  <w:pPr>
                    <w:spacing w:before="60" w:after="60"/>
                    <w:jc w:val="center"/>
                    <w:rPr>
                      <w:rFonts w:asciiTheme="minorHAnsi" w:hAnsiTheme="minorHAnsi" w:cstheme="minorHAnsi"/>
                      <w:sz w:val="14"/>
                      <w:szCs w:val="14"/>
                      <w:lang w:val="es-BO"/>
                    </w:rPr>
                  </w:pPr>
                  <w:r w:rsidRPr="00C04854">
                    <w:rPr>
                      <w:rFonts w:asciiTheme="minorHAnsi" w:hAnsiTheme="minorHAnsi" w:cstheme="minorHAnsi"/>
                      <w:sz w:val="14"/>
                      <w:szCs w:val="14"/>
                      <w:lang w:val="es-BO"/>
                    </w:rPr>
                    <w:t>Garrafas vacías (sin GLP)</w:t>
                  </w:r>
                </w:p>
              </w:tc>
              <w:tc>
                <w:tcPr>
                  <w:tcW w:w="1419" w:type="dxa"/>
                  <w:vAlign w:val="center"/>
                </w:tcPr>
                <w:p w:rsidR="007A0A1F" w:rsidRPr="00C04854" w:rsidRDefault="007A0A1F" w:rsidP="000C59EE">
                  <w:pPr>
                    <w:spacing w:before="60" w:after="60"/>
                    <w:jc w:val="center"/>
                    <w:rPr>
                      <w:rFonts w:asciiTheme="minorHAnsi" w:hAnsiTheme="minorHAnsi" w:cstheme="minorHAnsi"/>
                      <w:sz w:val="14"/>
                      <w:szCs w:val="14"/>
                      <w:lang w:val="es-BO"/>
                    </w:rPr>
                  </w:pPr>
                  <w:r w:rsidRPr="00C04854">
                    <w:rPr>
                      <w:rFonts w:asciiTheme="minorHAnsi" w:hAnsiTheme="minorHAnsi" w:cstheme="minorHAnsi"/>
                      <w:sz w:val="14"/>
                      <w:szCs w:val="14"/>
                      <w:lang w:val="es-BO"/>
                    </w:rPr>
                    <w:t>1600</w:t>
                  </w:r>
                </w:p>
              </w:tc>
              <w:tc>
                <w:tcPr>
                  <w:tcW w:w="1418" w:type="dxa"/>
                  <w:vAlign w:val="center"/>
                </w:tcPr>
                <w:p w:rsidR="007A0A1F" w:rsidRPr="00C04854" w:rsidRDefault="007A0A1F" w:rsidP="000C59EE">
                  <w:pPr>
                    <w:jc w:val="center"/>
                    <w:rPr>
                      <w:sz w:val="14"/>
                      <w:szCs w:val="14"/>
                    </w:rPr>
                  </w:pPr>
                  <w:r w:rsidRPr="00C04854">
                    <w:rPr>
                      <w:rFonts w:asciiTheme="minorHAnsi" w:hAnsiTheme="minorHAnsi" w:cstheme="minorHAnsi"/>
                      <w:sz w:val="14"/>
                      <w:szCs w:val="14"/>
                      <w:lang w:val="es-BO"/>
                    </w:rPr>
                    <w:t>100</w:t>
                  </w:r>
                </w:p>
              </w:tc>
            </w:tr>
          </w:tbl>
          <w:p w:rsidR="007A0A1F" w:rsidRDefault="007A0A1F" w:rsidP="000C59EE">
            <w:pPr>
              <w:pStyle w:val="Textosinformato1"/>
              <w:jc w:val="both"/>
              <w:rPr>
                <w:rFonts w:ascii="Calibri" w:hAnsi="Calibri" w:cs="Calibri"/>
                <w:sz w:val="22"/>
                <w:szCs w:val="22"/>
                <w:lang w:val="es-BO"/>
              </w:rPr>
            </w:pPr>
          </w:p>
          <w:tbl>
            <w:tblPr>
              <w:tblStyle w:val="Tablaconcuadrcula"/>
              <w:tblW w:w="0" w:type="auto"/>
              <w:jc w:val="center"/>
              <w:tblLook w:val="04A0" w:firstRow="1" w:lastRow="0" w:firstColumn="1" w:lastColumn="0" w:noHBand="0" w:noVBand="1"/>
            </w:tblPr>
            <w:tblGrid>
              <w:gridCol w:w="512"/>
              <w:gridCol w:w="1658"/>
              <w:gridCol w:w="1717"/>
              <w:gridCol w:w="1717"/>
              <w:gridCol w:w="1431"/>
              <w:gridCol w:w="1430"/>
            </w:tblGrid>
            <w:tr w:rsidR="007A0A1F" w:rsidRPr="00D16EFE" w:rsidTr="007A0A1F">
              <w:trPr>
                <w:trHeight w:val="267"/>
                <w:jc w:val="center"/>
              </w:trPr>
              <w:tc>
                <w:tcPr>
                  <w:tcW w:w="512" w:type="dxa"/>
                  <w:vMerge w:val="restart"/>
                  <w:shd w:val="clear" w:color="auto" w:fill="BFBFBF" w:themeFill="background1" w:themeFillShade="BF"/>
                  <w:vAlign w:val="center"/>
                </w:tcPr>
                <w:p w:rsidR="007A0A1F" w:rsidRPr="00D16EFE" w:rsidRDefault="007A0A1F" w:rsidP="000C59EE">
                  <w:pPr>
                    <w:spacing w:before="60" w:after="60"/>
                    <w:jc w:val="center"/>
                    <w:rPr>
                      <w:rFonts w:asciiTheme="minorHAnsi" w:hAnsiTheme="minorHAnsi" w:cstheme="minorHAnsi"/>
                      <w:b/>
                      <w:sz w:val="14"/>
                      <w:szCs w:val="14"/>
                      <w:lang w:val="es-BO"/>
                    </w:rPr>
                  </w:pPr>
                  <w:r>
                    <w:rPr>
                      <w:rFonts w:asciiTheme="minorHAnsi" w:hAnsiTheme="minorHAnsi" w:cstheme="minorHAnsi"/>
                      <w:b/>
                      <w:sz w:val="14"/>
                      <w:szCs w:val="14"/>
                      <w:lang w:val="es-BO"/>
                    </w:rPr>
                    <w:t>Nº</w:t>
                  </w:r>
                </w:p>
              </w:tc>
              <w:tc>
                <w:tcPr>
                  <w:tcW w:w="3375" w:type="dxa"/>
                  <w:gridSpan w:val="2"/>
                  <w:tcBorders>
                    <w:bottom w:val="single" w:sz="4" w:space="0" w:color="auto"/>
                  </w:tcBorders>
                  <w:shd w:val="clear" w:color="auto" w:fill="BFBFBF" w:themeFill="background1" w:themeFillShade="BF"/>
                  <w:vAlign w:val="center"/>
                </w:tcPr>
                <w:p w:rsidR="007A0A1F" w:rsidRPr="00D16EFE" w:rsidRDefault="007A0A1F" w:rsidP="000C59EE">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TRAMO</w:t>
                  </w:r>
                  <w:r>
                    <w:rPr>
                      <w:rFonts w:asciiTheme="minorHAnsi" w:hAnsiTheme="minorHAnsi" w:cstheme="minorHAnsi"/>
                      <w:b/>
                      <w:sz w:val="14"/>
                      <w:szCs w:val="14"/>
                      <w:lang w:val="es-BO"/>
                    </w:rPr>
                    <w:t>S EVENTUALES</w:t>
                  </w:r>
                </w:p>
              </w:tc>
              <w:tc>
                <w:tcPr>
                  <w:tcW w:w="1717" w:type="dxa"/>
                  <w:vMerge w:val="restart"/>
                  <w:shd w:val="clear" w:color="auto" w:fill="BFBFBF" w:themeFill="background1" w:themeFillShade="BF"/>
                  <w:vAlign w:val="center"/>
                </w:tcPr>
                <w:p w:rsidR="007A0A1F" w:rsidRPr="00D16EFE" w:rsidRDefault="007A0A1F" w:rsidP="000C59EE">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PRODUCTO</w:t>
                  </w:r>
                </w:p>
              </w:tc>
              <w:tc>
                <w:tcPr>
                  <w:tcW w:w="1431" w:type="dxa"/>
                  <w:vMerge w:val="restart"/>
                  <w:shd w:val="clear" w:color="auto" w:fill="BFBFBF" w:themeFill="background1" w:themeFillShade="BF"/>
                  <w:vAlign w:val="center"/>
                </w:tcPr>
                <w:p w:rsidR="007A0A1F" w:rsidRPr="00D16EFE" w:rsidRDefault="007A0A1F" w:rsidP="000C59EE">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 xml:space="preserve">CANTIDAD ESTIMADA DE </w:t>
                  </w:r>
                  <w:r>
                    <w:rPr>
                      <w:rFonts w:asciiTheme="minorHAnsi" w:hAnsiTheme="minorHAnsi" w:cstheme="minorHAnsi"/>
                      <w:b/>
                      <w:sz w:val="14"/>
                      <w:szCs w:val="14"/>
                      <w:lang w:val="es-BO"/>
                    </w:rPr>
                    <w:t>GARRAFAS A TRANSPORTAR POR MES (*)</w:t>
                  </w:r>
                </w:p>
              </w:tc>
              <w:tc>
                <w:tcPr>
                  <w:tcW w:w="1430" w:type="dxa"/>
                  <w:vMerge w:val="restart"/>
                  <w:shd w:val="clear" w:color="auto" w:fill="BFBFBF" w:themeFill="background1" w:themeFillShade="BF"/>
                  <w:vAlign w:val="center"/>
                </w:tcPr>
                <w:p w:rsidR="007A0A1F" w:rsidRPr="00D16EFE" w:rsidRDefault="007A0A1F" w:rsidP="000C59EE">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 xml:space="preserve">CANTIDAD ESTIMADA </w:t>
                  </w:r>
                  <w:r>
                    <w:rPr>
                      <w:rFonts w:asciiTheme="minorHAnsi" w:hAnsiTheme="minorHAnsi" w:cstheme="minorHAnsi"/>
                      <w:b/>
                      <w:sz w:val="14"/>
                      <w:szCs w:val="14"/>
                      <w:lang w:val="es-BO"/>
                    </w:rPr>
                    <w:t>DE GARRAFAS A TRANSPORTAR POR VIAJE (*)</w:t>
                  </w:r>
                </w:p>
              </w:tc>
            </w:tr>
            <w:tr w:rsidR="007A0A1F" w:rsidRPr="00D16EFE" w:rsidTr="007A0A1F">
              <w:trPr>
                <w:trHeight w:val="302"/>
                <w:jc w:val="center"/>
              </w:trPr>
              <w:tc>
                <w:tcPr>
                  <w:tcW w:w="512" w:type="dxa"/>
                  <w:vMerge/>
                  <w:shd w:val="clear" w:color="auto" w:fill="FABF8F" w:themeFill="accent6" w:themeFillTint="99"/>
                </w:tcPr>
                <w:p w:rsidR="007A0A1F" w:rsidRPr="00D16EFE" w:rsidRDefault="007A0A1F" w:rsidP="000C59EE">
                  <w:pPr>
                    <w:spacing w:before="60" w:after="60"/>
                    <w:jc w:val="center"/>
                    <w:rPr>
                      <w:rFonts w:asciiTheme="minorHAnsi" w:hAnsiTheme="minorHAnsi" w:cstheme="minorHAnsi"/>
                      <w:b/>
                      <w:sz w:val="14"/>
                      <w:szCs w:val="14"/>
                      <w:lang w:val="es-BO"/>
                    </w:rPr>
                  </w:pPr>
                </w:p>
              </w:tc>
              <w:tc>
                <w:tcPr>
                  <w:tcW w:w="1658" w:type="dxa"/>
                  <w:shd w:val="clear" w:color="auto" w:fill="BFBFBF" w:themeFill="background1" w:themeFillShade="BF"/>
                  <w:vAlign w:val="center"/>
                </w:tcPr>
                <w:p w:rsidR="007A0A1F" w:rsidRPr="00D16EFE" w:rsidRDefault="007A0A1F" w:rsidP="000C59EE">
                  <w:pPr>
                    <w:spacing w:before="60" w:after="60"/>
                    <w:jc w:val="center"/>
                    <w:rPr>
                      <w:rFonts w:asciiTheme="minorHAnsi" w:hAnsiTheme="minorHAnsi" w:cstheme="minorHAnsi"/>
                      <w:b/>
                      <w:sz w:val="14"/>
                      <w:szCs w:val="14"/>
                      <w:lang w:val="es-BO"/>
                    </w:rPr>
                  </w:pPr>
                  <w:r>
                    <w:rPr>
                      <w:rFonts w:asciiTheme="minorHAnsi" w:hAnsiTheme="minorHAnsi" w:cstheme="minorHAnsi"/>
                      <w:b/>
                      <w:sz w:val="14"/>
                      <w:szCs w:val="14"/>
                      <w:lang w:val="es-BO"/>
                    </w:rPr>
                    <w:t>DE:</w:t>
                  </w:r>
                </w:p>
              </w:tc>
              <w:tc>
                <w:tcPr>
                  <w:tcW w:w="1717" w:type="dxa"/>
                  <w:shd w:val="clear" w:color="auto" w:fill="BFBFBF" w:themeFill="background1" w:themeFillShade="BF"/>
                  <w:vAlign w:val="center"/>
                </w:tcPr>
                <w:p w:rsidR="007A0A1F" w:rsidRPr="00D16EFE" w:rsidRDefault="007A0A1F" w:rsidP="000C59EE">
                  <w:pPr>
                    <w:spacing w:before="60" w:after="60"/>
                    <w:jc w:val="center"/>
                    <w:rPr>
                      <w:rFonts w:asciiTheme="minorHAnsi" w:hAnsiTheme="minorHAnsi" w:cstheme="minorHAnsi"/>
                      <w:b/>
                      <w:sz w:val="14"/>
                      <w:szCs w:val="14"/>
                      <w:lang w:val="es-BO"/>
                    </w:rPr>
                  </w:pPr>
                  <w:r>
                    <w:rPr>
                      <w:rFonts w:asciiTheme="minorHAnsi" w:hAnsiTheme="minorHAnsi" w:cstheme="minorHAnsi"/>
                      <w:b/>
                      <w:sz w:val="14"/>
                      <w:szCs w:val="14"/>
                      <w:lang w:val="es-BO"/>
                    </w:rPr>
                    <w:t>A:</w:t>
                  </w:r>
                </w:p>
              </w:tc>
              <w:tc>
                <w:tcPr>
                  <w:tcW w:w="1717" w:type="dxa"/>
                  <w:vMerge/>
                  <w:shd w:val="clear" w:color="auto" w:fill="FABF8F" w:themeFill="accent6" w:themeFillTint="99"/>
                  <w:vAlign w:val="center"/>
                </w:tcPr>
                <w:p w:rsidR="007A0A1F" w:rsidRPr="00D16EFE" w:rsidRDefault="007A0A1F" w:rsidP="000C59EE">
                  <w:pPr>
                    <w:spacing w:before="60" w:after="60"/>
                    <w:jc w:val="center"/>
                    <w:rPr>
                      <w:rFonts w:asciiTheme="minorHAnsi" w:hAnsiTheme="minorHAnsi" w:cstheme="minorHAnsi"/>
                      <w:b/>
                      <w:sz w:val="14"/>
                      <w:szCs w:val="14"/>
                      <w:lang w:val="es-BO"/>
                    </w:rPr>
                  </w:pPr>
                </w:p>
              </w:tc>
              <w:tc>
                <w:tcPr>
                  <w:tcW w:w="1431" w:type="dxa"/>
                  <w:vMerge/>
                  <w:shd w:val="clear" w:color="auto" w:fill="FABF8F" w:themeFill="accent6" w:themeFillTint="99"/>
                </w:tcPr>
                <w:p w:rsidR="007A0A1F" w:rsidRPr="00D16EFE" w:rsidRDefault="007A0A1F" w:rsidP="000C59EE">
                  <w:pPr>
                    <w:spacing w:before="60" w:after="60"/>
                    <w:jc w:val="center"/>
                    <w:rPr>
                      <w:rFonts w:asciiTheme="minorHAnsi" w:hAnsiTheme="minorHAnsi" w:cstheme="minorHAnsi"/>
                      <w:b/>
                      <w:sz w:val="14"/>
                      <w:szCs w:val="14"/>
                      <w:lang w:val="es-BO"/>
                    </w:rPr>
                  </w:pPr>
                </w:p>
              </w:tc>
              <w:tc>
                <w:tcPr>
                  <w:tcW w:w="1430" w:type="dxa"/>
                  <w:vMerge/>
                  <w:shd w:val="clear" w:color="auto" w:fill="FABF8F" w:themeFill="accent6" w:themeFillTint="99"/>
                </w:tcPr>
                <w:p w:rsidR="007A0A1F" w:rsidRPr="00D16EFE" w:rsidRDefault="007A0A1F" w:rsidP="000C59EE">
                  <w:pPr>
                    <w:spacing w:before="60" w:after="60"/>
                    <w:jc w:val="center"/>
                    <w:rPr>
                      <w:rFonts w:asciiTheme="minorHAnsi" w:hAnsiTheme="minorHAnsi" w:cstheme="minorHAnsi"/>
                      <w:b/>
                      <w:sz w:val="14"/>
                      <w:szCs w:val="14"/>
                      <w:lang w:val="es-BO"/>
                    </w:rPr>
                  </w:pPr>
                </w:p>
              </w:tc>
            </w:tr>
            <w:tr w:rsidR="007A0A1F" w:rsidRPr="00D16EFE" w:rsidTr="007A0A1F">
              <w:trPr>
                <w:trHeight w:val="395"/>
                <w:jc w:val="center"/>
              </w:trPr>
              <w:tc>
                <w:tcPr>
                  <w:tcW w:w="512" w:type="dxa"/>
                  <w:vMerge w:val="restart"/>
                  <w:vAlign w:val="center"/>
                </w:tcPr>
                <w:p w:rsidR="007A0A1F" w:rsidRPr="00D16EFE" w:rsidRDefault="007A0A1F" w:rsidP="000C59EE">
                  <w:pPr>
                    <w:spacing w:before="60" w:after="60"/>
                    <w:jc w:val="center"/>
                    <w:rPr>
                      <w:rFonts w:asciiTheme="minorHAnsi" w:hAnsiTheme="minorHAnsi" w:cstheme="minorHAnsi"/>
                      <w:sz w:val="14"/>
                      <w:szCs w:val="14"/>
                      <w:lang w:val="es-BO"/>
                    </w:rPr>
                  </w:pPr>
                  <w:r w:rsidRPr="00D16EFE">
                    <w:rPr>
                      <w:rFonts w:asciiTheme="minorHAnsi" w:hAnsiTheme="minorHAnsi" w:cstheme="minorHAnsi"/>
                      <w:sz w:val="14"/>
                      <w:szCs w:val="14"/>
                      <w:lang w:val="es-BO"/>
                    </w:rPr>
                    <w:t>1</w:t>
                  </w:r>
                </w:p>
              </w:tc>
              <w:tc>
                <w:tcPr>
                  <w:tcW w:w="1658" w:type="dxa"/>
                  <w:vAlign w:val="center"/>
                </w:tcPr>
                <w:p w:rsidR="007A0A1F" w:rsidRPr="00C04854" w:rsidRDefault="007A0A1F" w:rsidP="000C59EE">
                  <w:pPr>
                    <w:spacing w:before="60" w:after="60"/>
                    <w:rPr>
                      <w:rFonts w:asciiTheme="minorHAnsi" w:hAnsiTheme="minorHAnsi" w:cstheme="minorHAnsi"/>
                      <w:sz w:val="14"/>
                      <w:szCs w:val="14"/>
                      <w:lang w:val="es-BO"/>
                    </w:rPr>
                  </w:pPr>
                  <w:r w:rsidRPr="00C04854">
                    <w:rPr>
                      <w:rFonts w:asciiTheme="minorHAnsi" w:hAnsiTheme="minorHAnsi" w:cstheme="minorHAnsi"/>
                      <w:sz w:val="14"/>
                      <w:szCs w:val="14"/>
                    </w:rPr>
                    <w:t>Planta Engarrafadora de GLP Uyuni</w:t>
                  </w:r>
                </w:p>
              </w:tc>
              <w:tc>
                <w:tcPr>
                  <w:tcW w:w="1717" w:type="dxa"/>
                  <w:vAlign w:val="center"/>
                </w:tcPr>
                <w:p w:rsidR="007A0A1F" w:rsidRPr="00C04854" w:rsidRDefault="007A0A1F" w:rsidP="000C59EE">
                  <w:pPr>
                    <w:spacing w:before="60" w:after="60"/>
                    <w:rPr>
                      <w:rFonts w:asciiTheme="minorHAnsi" w:hAnsiTheme="minorHAnsi" w:cstheme="minorHAnsi"/>
                      <w:sz w:val="14"/>
                      <w:szCs w:val="14"/>
                      <w:lang w:val="es-BO"/>
                    </w:rPr>
                  </w:pPr>
                  <w:r w:rsidRPr="00C04854">
                    <w:rPr>
                      <w:rFonts w:asciiTheme="minorHAnsi" w:hAnsiTheme="minorHAnsi" w:cstheme="minorHAnsi"/>
                      <w:sz w:val="14"/>
                      <w:szCs w:val="14"/>
                    </w:rPr>
                    <w:t>Estación de Servicio Uyuni</w:t>
                  </w:r>
                </w:p>
              </w:tc>
              <w:tc>
                <w:tcPr>
                  <w:tcW w:w="1717" w:type="dxa"/>
                  <w:vAlign w:val="center"/>
                </w:tcPr>
                <w:p w:rsidR="007A0A1F" w:rsidRPr="00C04854" w:rsidRDefault="007A0A1F" w:rsidP="000C59EE">
                  <w:pPr>
                    <w:spacing w:before="60" w:after="60"/>
                    <w:rPr>
                      <w:rFonts w:asciiTheme="minorHAnsi" w:hAnsiTheme="minorHAnsi" w:cstheme="minorHAnsi"/>
                      <w:sz w:val="14"/>
                      <w:szCs w:val="14"/>
                      <w:lang w:val="es-BO"/>
                    </w:rPr>
                  </w:pPr>
                  <w:r w:rsidRPr="00C04854">
                    <w:rPr>
                      <w:rFonts w:asciiTheme="minorHAnsi" w:hAnsiTheme="minorHAnsi" w:cstheme="minorHAnsi"/>
                      <w:sz w:val="14"/>
                      <w:szCs w:val="14"/>
                      <w:lang w:val="es-BO"/>
                    </w:rPr>
                    <w:t>Garrafas llenas con GLP</w:t>
                  </w:r>
                </w:p>
              </w:tc>
              <w:tc>
                <w:tcPr>
                  <w:tcW w:w="1431" w:type="dxa"/>
                  <w:vAlign w:val="center"/>
                </w:tcPr>
                <w:p w:rsidR="007A0A1F" w:rsidRPr="00C04854" w:rsidRDefault="007A0A1F" w:rsidP="000C59EE">
                  <w:pPr>
                    <w:spacing w:before="60" w:after="60"/>
                    <w:jc w:val="center"/>
                    <w:rPr>
                      <w:rFonts w:asciiTheme="minorHAnsi" w:hAnsiTheme="minorHAnsi" w:cstheme="minorHAnsi"/>
                      <w:sz w:val="14"/>
                      <w:szCs w:val="14"/>
                      <w:lang w:val="es-BO"/>
                    </w:rPr>
                  </w:pPr>
                  <w:r w:rsidRPr="00C04854">
                    <w:rPr>
                      <w:rFonts w:asciiTheme="minorHAnsi" w:hAnsiTheme="minorHAnsi" w:cstheme="minorHAnsi"/>
                      <w:sz w:val="14"/>
                      <w:szCs w:val="14"/>
                      <w:lang w:val="es-BO"/>
                    </w:rPr>
                    <w:t>3900</w:t>
                  </w:r>
                </w:p>
              </w:tc>
              <w:tc>
                <w:tcPr>
                  <w:tcW w:w="1430" w:type="dxa"/>
                  <w:vAlign w:val="center"/>
                </w:tcPr>
                <w:p w:rsidR="007A0A1F" w:rsidRPr="00C04854" w:rsidRDefault="007A0A1F" w:rsidP="000C59EE">
                  <w:pPr>
                    <w:spacing w:before="60" w:after="60"/>
                    <w:jc w:val="center"/>
                    <w:rPr>
                      <w:rFonts w:asciiTheme="minorHAnsi" w:hAnsiTheme="minorHAnsi" w:cstheme="minorHAnsi"/>
                      <w:sz w:val="14"/>
                      <w:szCs w:val="14"/>
                      <w:lang w:val="es-BO"/>
                    </w:rPr>
                  </w:pPr>
                  <w:r w:rsidRPr="00C04854">
                    <w:rPr>
                      <w:rFonts w:asciiTheme="minorHAnsi" w:hAnsiTheme="minorHAnsi" w:cstheme="minorHAnsi"/>
                      <w:sz w:val="14"/>
                      <w:szCs w:val="14"/>
                      <w:lang w:val="es-BO"/>
                    </w:rPr>
                    <w:t>150</w:t>
                  </w:r>
                </w:p>
              </w:tc>
            </w:tr>
            <w:tr w:rsidR="007A0A1F" w:rsidRPr="00D16EFE" w:rsidTr="007A0A1F">
              <w:trPr>
                <w:trHeight w:val="82"/>
                <w:jc w:val="center"/>
              </w:trPr>
              <w:tc>
                <w:tcPr>
                  <w:tcW w:w="512" w:type="dxa"/>
                  <w:vMerge/>
                  <w:vAlign w:val="center"/>
                </w:tcPr>
                <w:p w:rsidR="007A0A1F" w:rsidRPr="00D16EFE" w:rsidRDefault="007A0A1F" w:rsidP="000C59EE">
                  <w:pPr>
                    <w:spacing w:before="60" w:after="60"/>
                    <w:jc w:val="center"/>
                    <w:rPr>
                      <w:rFonts w:asciiTheme="minorHAnsi" w:hAnsiTheme="minorHAnsi" w:cstheme="minorHAnsi"/>
                      <w:sz w:val="14"/>
                      <w:szCs w:val="14"/>
                      <w:lang w:val="es-BO"/>
                    </w:rPr>
                  </w:pPr>
                </w:p>
              </w:tc>
              <w:tc>
                <w:tcPr>
                  <w:tcW w:w="1658" w:type="dxa"/>
                  <w:vAlign w:val="center"/>
                </w:tcPr>
                <w:p w:rsidR="007A0A1F" w:rsidRPr="00C04854" w:rsidRDefault="007A0A1F" w:rsidP="000C59EE">
                  <w:pPr>
                    <w:spacing w:before="60" w:after="60"/>
                    <w:rPr>
                      <w:rFonts w:asciiTheme="minorHAnsi" w:hAnsiTheme="minorHAnsi" w:cstheme="minorHAnsi"/>
                      <w:sz w:val="14"/>
                      <w:szCs w:val="14"/>
                      <w:lang w:val="es-BO"/>
                    </w:rPr>
                  </w:pPr>
                  <w:r w:rsidRPr="00C04854">
                    <w:rPr>
                      <w:rFonts w:asciiTheme="minorHAnsi" w:hAnsiTheme="minorHAnsi" w:cstheme="minorHAnsi"/>
                      <w:sz w:val="14"/>
                      <w:szCs w:val="14"/>
                    </w:rPr>
                    <w:t>Estación de Servicio Uyuni</w:t>
                  </w:r>
                </w:p>
              </w:tc>
              <w:tc>
                <w:tcPr>
                  <w:tcW w:w="1717" w:type="dxa"/>
                  <w:vAlign w:val="center"/>
                </w:tcPr>
                <w:p w:rsidR="007A0A1F" w:rsidRPr="00C04854" w:rsidRDefault="007A0A1F" w:rsidP="000C59EE">
                  <w:pPr>
                    <w:spacing w:before="60" w:after="60"/>
                    <w:rPr>
                      <w:rFonts w:asciiTheme="minorHAnsi" w:hAnsiTheme="minorHAnsi" w:cstheme="minorHAnsi"/>
                      <w:sz w:val="14"/>
                      <w:szCs w:val="14"/>
                      <w:lang w:val="es-BO"/>
                    </w:rPr>
                  </w:pPr>
                  <w:r w:rsidRPr="00C04854">
                    <w:rPr>
                      <w:rFonts w:asciiTheme="minorHAnsi" w:hAnsiTheme="minorHAnsi" w:cstheme="minorHAnsi"/>
                      <w:sz w:val="14"/>
                      <w:szCs w:val="14"/>
                    </w:rPr>
                    <w:t>Planta Engarrafadora de GLP Uyuni</w:t>
                  </w:r>
                </w:p>
              </w:tc>
              <w:tc>
                <w:tcPr>
                  <w:tcW w:w="1717" w:type="dxa"/>
                  <w:vAlign w:val="center"/>
                </w:tcPr>
                <w:p w:rsidR="007A0A1F" w:rsidRPr="00C04854" w:rsidRDefault="007A0A1F" w:rsidP="000C59EE">
                  <w:pPr>
                    <w:spacing w:before="60" w:after="60"/>
                    <w:rPr>
                      <w:rFonts w:asciiTheme="minorHAnsi" w:hAnsiTheme="minorHAnsi" w:cstheme="minorHAnsi"/>
                      <w:sz w:val="14"/>
                      <w:szCs w:val="14"/>
                      <w:lang w:val="es-BO"/>
                    </w:rPr>
                  </w:pPr>
                  <w:r w:rsidRPr="00C04854">
                    <w:rPr>
                      <w:rFonts w:asciiTheme="minorHAnsi" w:hAnsiTheme="minorHAnsi" w:cstheme="minorHAnsi"/>
                      <w:sz w:val="14"/>
                      <w:szCs w:val="14"/>
                      <w:lang w:val="es-BO"/>
                    </w:rPr>
                    <w:t>Garrafas vacías (sin GLP)</w:t>
                  </w:r>
                </w:p>
              </w:tc>
              <w:tc>
                <w:tcPr>
                  <w:tcW w:w="1431" w:type="dxa"/>
                  <w:vAlign w:val="center"/>
                </w:tcPr>
                <w:p w:rsidR="007A0A1F" w:rsidRPr="00C04854" w:rsidRDefault="007A0A1F" w:rsidP="000C59EE">
                  <w:pPr>
                    <w:spacing w:before="60" w:after="60"/>
                    <w:jc w:val="center"/>
                    <w:rPr>
                      <w:rFonts w:asciiTheme="minorHAnsi" w:hAnsiTheme="minorHAnsi" w:cstheme="minorHAnsi"/>
                      <w:sz w:val="14"/>
                      <w:szCs w:val="14"/>
                      <w:lang w:val="es-BO"/>
                    </w:rPr>
                  </w:pPr>
                  <w:r w:rsidRPr="00C04854">
                    <w:rPr>
                      <w:rFonts w:asciiTheme="minorHAnsi" w:hAnsiTheme="minorHAnsi" w:cstheme="minorHAnsi"/>
                      <w:sz w:val="14"/>
                      <w:szCs w:val="14"/>
                      <w:lang w:val="es-BO"/>
                    </w:rPr>
                    <w:t>3900</w:t>
                  </w:r>
                </w:p>
              </w:tc>
              <w:tc>
                <w:tcPr>
                  <w:tcW w:w="1430" w:type="dxa"/>
                  <w:vAlign w:val="center"/>
                </w:tcPr>
                <w:p w:rsidR="007A0A1F" w:rsidRPr="00C04854" w:rsidRDefault="007A0A1F" w:rsidP="000C59EE">
                  <w:pPr>
                    <w:jc w:val="center"/>
                    <w:rPr>
                      <w:sz w:val="14"/>
                      <w:szCs w:val="14"/>
                    </w:rPr>
                  </w:pPr>
                  <w:r w:rsidRPr="00C04854">
                    <w:rPr>
                      <w:rFonts w:asciiTheme="minorHAnsi" w:hAnsiTheme="minorHAnsi" w:cstheme="minorHAnsi"/>
                      <w:sz w:val="14"/>
                      <w:szCs w:val="14"/>
                      <w:lang w:val="es-BO"/>
                    </w:rPr>
                    <w:t>150</w:t>
                  </w:r>
                </w:p>
              </w:tc>
            </w:tr>
            <w:tr w:rsidR="007A0A1F" w:rsidRPr="00D16EFE" w:rsidTr="007A0A1F">
              <w:trPr>
                <w:trHeight w:val="41"/>
                <w:jc w:val="center"/>
              </w:trPr>
              <w:tc>
                <w:tcPr>
                  <w:tcW w:w="512" w:type="dxa"/>
                  <w:vMerge w:val="restart"/>
                  <w:vAlign w:val="center"/>
                </w:tcPr>
                <w:p w:rsidR="007A0A1F" w:rsidRPr="00D16EFE" w:rsidRDefault="007A0A1F" w:rsidP="000C59EE">
                  <w:pPr>
                    <w:spacing w:before="60" w:after="60"/>
                    <w:jc w:val="center"/>
                    <w:rPr>
                      <w:rFonts w:asciiTheme="minorHAnsi" w:hAnsiTheme="minorHAnsi" w:cstheme="minorHAnsi"/>
                      <w:sz w:val="14"/>
                      <w:szCs w:val="14"/>
                      <w:lang w:val="es-BO"/>
                    </w:rPr>
                  </w:pPr>
                  <w:r w:rsidRPr="00D16EFE">
                    <w:rPr>
                      <w:rFonts w:asciiTheme="minorHAnsi" w:hAnsiTheme="minorHAnsi" w:cstheme="minorHAnsi"/>
                      <w:sz w:val="14"/>
                      <w:szCs w:val="14"/>
                      <w:lang w:val="es-BO"/>
                    </w:rPr>
                    <w:t>2</w:t>
                  </w:r>
                </w:p>
              </w:tc>
              <w:tc>
                <w:tcPr>
                  <w:tcW w:w="1658" w:type="dxa"/>
                  <w:vAlign w:val="center"/>
                </w:tcPr>
                <w:p w:rsidR="007A0A1F" w:rsidRPr="00D16EFE" w:rsidRDefault="007A0A1F" w:rsidP="000C59EE">
                  <w:pPr>
                    <w:spacing w:before="60" w:after="60"/>
                    <w:rPr>
                      <w:rFonts w:asciiTheme="minorHAnsi" w:hAnsiTheme="minorHAnsi" w:cstheme="minorHAnsi"/>
                      <w:color w:val="FF0000"/>
                      <w:sz w:val="14"/>
                      <w:szCs w:val="14"/>
                    </w:rPr>
                  </w:pPr>
                  <w:r w:rsidRPr="00C04854">
                    <w:rPr>
                      <w:rFonts w:asciiTheme="minorHAnsi" w:hAnsiTheme="minorHAnsi" w:cstheme="minorHAnsi"/>
                      <w:sz w:val="14"/>
                      <w:szCs w:val="14"/>
                    </w:rPr>
                    <w:t>Plan</w:t>
                  </w:r>
                  <w:r>
                    <w:rPr>
                      <w:rFonts w:asciiTheme="minorHAnsi" w:hAnsiTheme="minorHAnsi" w:cstheme="minorHAnsi"/>
                      <w:sz w:val="14"/>
                      <w:szCs w:val="14"/>
                    </w:rPr>
                    <w:t>ta Engarrafadora de GLP Potosí</w:t>
                  </w:r>
                </w:p>
              </w:tc>
              <w:tc>
                <w:tcPr>
                  <w:tcW w:w="1717" w:type="dxa"/>
                  <w:vAlign w:val="center"/>
                </w:tcPr>
                <w:p w:rsidR="007A0A1F" w:rsidRPr="00D16EFE" w:rsidRDefault="007A0A1F" w:rsidP="000C59EE">
                  <w:pPr>
                    <w:spacing w:before="60" w:after="60"/>
                    <w:rPr>
                      <w:rFonts w:asciiTheme="minorHAnsi" w:hAnsiTheme="minorHAnsi" w:cstheme="minorHAnsi"/>
                      <w:color w:val="FF0000"/>
                      <w:sz w:val="14"/>
                      <w:szCs w:val="14"/>
                      <w:lang w:val="es-BO"/>
                    </w:rPr>
                  </w:pPr>
                  <w:r>
                    <w:rPr>
                      <w:rFonts w:asciiTheme="minorHAnsi" w:hAnsiTheme="minorHAnsi" w:cstheme="minorHAnsi"/>
                      <w:sz w:val="14"/>
                      <w:szCs w:val="14"/>
                    </w:rPr>
                    <w:t>Estación de Servicio Terminal de Buses</w:t>
                  </w:r>
                </w:p>
              </w:tc>
              <w:tc>
                <w:tcPr>
                  <w:tcW w:w="1717" w:type="dxa"/>
                  <w:vAlign w:val="center"/>
                </w:tcPr>
                <w:p w:rsidR="007A0A1F" w:rsidRPr="00D16EFE" w:rsidRDefault="007A0A1F" w:rsidP="000C59EE">
                  <w:pPr>
                    <w:spacing w:before="60" w:after="60"/>
                    <w:jc w:val="center"/>
                    <w:rPr>
                      <w:rFonts w:asciiTheme="minorHAnsi" w:hAnsiTheme="minorHAnsi" w:cstheme="minorHAnsi"/>
                      <w:sz w:val="14"/>
                      <w:szCs w:val="14"/>
                      <w:lang w:val="es-BO"/>
                    </w:rPr>
                  </w:pPr>
                  <w:r w:rsidRPr="00C04854">
                    <w:rPr>
                      <w:rFonts w:asciiTheme="minorHAnsi" w:hAnsiTheme="minorHAnsi" w:cstheme="minorHAnsi"/>
                      <w:sz w:val="14"/>
                      <w:szCs w:val="14"/>
                      <w:lang w:val="es-BO"/>
                    </w:rPr>
                    <w:t>Garrafas llenas con GLP</w:t>
                  </w:r>
                </w:p>
              </w:tc>
              <w:tc>
                <w:tcPr>
                  <w:tcW w:w="1431" w:type="dxa"/>
                  <w:vAlign w:val="center"/>
                </w:tcPr>
                <w:p w:rsidR="007A0A1F" w:rsidRPr="00D16EFE" w:rsidRDefault="007A0A1F" w:rsidP="000C59EE">
                  <w:pPr>
                    <w:spacing w:before="60" w:after="60"/>
                    <w:jc w:val="center"/>
                    <w:rPr>
                      <w:rFonts w:asciiTheme="minorHAnsi" w:hAnsiTheme="minorHAnsi" w:cstheme="minorHAnsi"/>
                      <w:sz w:val="14"/>
                      <w:szCs w:val="14"/>
                      <w:lang w:val="es-BO"/>
                    </w:rPr>
                  </w:pPr>
                  <w:r>
                    <w:rPr>
                      <w:rFonts w:asciiTheme="minorHAnsi" w:hAnsiTheme="minorHAnsi" w:cstheme="minorHAnsi"/>
                      <w:sz w:val="14"/>
                      <w:szCs w:val="14"/>
                      <w:lang w:val="es-BO"/>
                    </w:rPr>
                    <w:t>1800</w:t>
                  </w:r>
                </w:p>
              </w:tc>
              <w:tc>
                <w:tcPr>
                  <w:tcW w:w="1430" w:type="dxa"/>
                  <w:vAlign w:val="center"/>
                </w:tcPr>
                <w:p w:rsidR="007A0A1F" w:rsidRPr="00D16EFE" w:rsidRDefault="007A0A1F" w:rsidP="000C59EE">
                  <w:pPr>
                    <w:jc w:val="center"/>
                    <w:rPr>
                      <w:sz w:val="14"/>
                      <w:szCs w:val="14"/>
                    </w:rPr>
                  </w:pPr>
                  <w:r w:rsidRPr="00C04854">
                    <w:rPr>
                      <w:rFonts w:asciiTheme="minorHAnsi" w:hAnsiTheme="minorHAnsi" w:cstheme="minorHAnsi"/>
                      <w:sz w:val="14"/>
                      <w:szCs w:val="14"/>
                      <w:lang w:val="es-BO"/>
                    </w:rPr>
                    <w:t>150</w:t>
                  </w:r>
                </w:p>
              </w:tc>
            </w:tr>
            <w:tr w:rsidR="007A0A1F" w:rsidRPr="00D16EFE" w:rsidTr="007A0A1F">
              <w:trPr>
                <w:trHeight w:val="41"/>
                <w:jc w:val="center"/>
              </w:trPr>
              <w:tc>
                <w:tcPr>
                  <w:tcW w:w="512" w:type="dxa"/>
                  <w:vMerge/>
                  <w:vAlign w:val="center"/>
                </w:tcPr>
                <w:p w:rsidR="007A0A1F" w:rsidRPr="00D16EFE" w:rsidRDefault="007A0A1F" w:rsidP="000C59EE">
                  <w:pPr>
                    <w:spacing w:before="60" w:after="60"/>
                    <w:jc w:val="center"/>
                    <w:rPr>
                      <w:rFonts w:asciiTheme="minorHAnsi" w:hAnsiTheme="minorHAnsi" w:cstheme="minorHAnsi"/>
                      <w:sz w:val="14"/>
                      <w:szCs w:val="14"/>
                      <w:lang w:val="es-BO"/>
                    </w:rPr>
                  </w:pPr>
                </w:p>
              </w:tc>
              <w:tc>
                <w:tcPr>
                  <w:tcW w:w="1658" w:type="dxa"/>
                  <w:vAlign w:val="center"/>
                </w:tcPr>
                <w:p w:rsidR="007A0A1F" w:rsidRPr="00D16EFE" w:rsidRDefault="007A0A1F" w:rsidP="000C59EE">
                  <w:pPr>
                    <w:spacing w:before="60" w:after="60"/>
                    <w:rPr>
                      <w:rFonts w:asciiTheme="minorHAnsi" w:hAnsiTheme="minorHAnsi" w:cstheme="minorHAnsi"/>
                      <w:color w:val="FF0000"/>
                      <w:sz w:val="14"/>
                      <w:szCs w:val="14"/>
                    </w:rPr>
                  </w:pPr>
                  <w:r>
                    <w:rPr>
                      <w:rFonts w:asciiTheme="minorHAnsi" w:hAnsiTheme="minorHAnsi" w:cstheme="minorHAnsi"/>
                      <w:sz w:val="14"/>
                      <w:szCs w:val="14"/>
                    </w:rPr>
                    <w:t>Estación de Servicio Terminal de buses</w:t>
                  </w:r>
                </w:p>
              </w:tc>
              <w:tc>
                <w:tcPr>
                  <w:tcW w:w="1717" w:type="dxa"/>
                  <w:vAlign w:val="center"/>
                </w:tcPr>
                <w:p w:rsidR="007A0A1F" w:rsidRPr="00D16EFE" w:rsidRDefault="007A0A1F" w:rsidP="000C59EE">
                  <w:pPr>
                    <w:spacing w:before="60" w:after="60"/>
                    <w:rPr>
                      <w:rFonts w:asciiTheme="minorHAnsi" w:hAnsiTheme="minorHAnsi" w:cstheme="minorHAnsi"/>
                      <w:color w:val="FF0000"/>
                      <w:sz w:val="14"/>
                      <w:szCs w:val="14"/>
                      <w:lang w:val="es-BO"/>
                    </w:rPr>
                  </w:pPr>
                  <w:r w:rsidRPr="00C04854">
                    <w:rPr>
                      <w:rFonts w:asciiTheme="minorHAnsi" w:hAnsiTheme="minorHAnsi" w:cstheme="minorHAnsi"/>
                      <w:sz w:val="14"/>
                      <w:szCs w:val="14"/>
                    </w:rPr>
                    <w:t>Plan</w:t>
                  </w:r>
                  <w:r>
                    <w:rPr>
                      <w:rFonts w:asciiTheme="minorHAnsi" w:hAnsiTheme="minorHAnsi" w:cstheme="minorHAnsi"/>
                      <w:sz w:val="14"/>
                      <w:szCs w:val="14"/>
                    </w:rPr>
                    <w:t>ta Engarrafadora de GLP Potosí</w:t>
                  </w:r>
                </w:p>
              </w:tc>
              <w:tc>
                <w:tcPr>
                  <w:tcW w:w="1717" w:type="dxa"/>
                  <w:vAlign w:val="center"/>
                </w:tcPr>
                <w:p w:rsidR="007A0A1F" w:rsidRPr="00D16EFE" w:rsidRDefault="007A0A1F" w:rsidP="000C59EE">
                  <w:pPr>
                    <w:spacing w:before="60" w:after="60"/>
                    <w:jc w:val="center"/>
                    <w:rPr>
                      <w:rFonts w:asciiTheme="minorHAnsi" w:hAnsiTheme="minorHAnsi" w:cstheme="minorHAnsi"/>
                      <w:sz w:val="14"/>
                      <w:szCs w:val="14"/>
                      <w:lang w:val="es-BO"/>
                    </w:rPr>
                  </w:pPr>
                  <w:r w:rsidRPr="00C04854">
                    <w:rPr>
                      <w:rFonts w:asciiTheme="minorHAnsi" w:hAnsiTheme="minorHAnsi" w:cstheme="minorHAnsi"/>
                      <w:sz w:val="14"/>
                      <w:szCs w:val="14"/>
                      <w:lang w:val="es-BO"/>
                    </w:rPr>
                    <w:t>Garrafas vacías (sin GLP)</w:t>
                  </w:r>
                </w:p>
              </w:tc>
              <w:tc>
                <w:tcPr>
                  <w:tcW w:w="1431" w:type="dxa"/>
                  <w:vAlign w:val="center"/>
                </w:tcPr>
                <w:p w:rsidR="007A0A1F" w:rsidRPr="00D16EFE" w:rsidRDefault="007A0A1F" w:rsidP="000C59EE">
                  <w:pPr>
                    <w:spacing w:before="60" w:after="60"/>
                    <w:jc w:val="center"/>
                    <w:rPr>
                      <w:rFonts w:asciiTheme="minorHAnsi" w:hAnsiTheme="minorHAnsi" w:cstheme="minorHAnsi"/>
                      <w:sz w:val="14"/>
                      <w:szCs w:val="14"/>
                      <w:lang w:val="es-BO"/>
                    </w:rPr>
                  </w:pPr>
                  <w:r>
                    <w:rPr>
                      <w:rFonts w:asciiTheme="minorHAnsi" w:hAnsiTheme="minorHAnsi" w:cstheme="minorHAnsi"/>
                      <w:sz w:val="14"/>
                      <w:szCs w:val="14"/>
                      <w:lang w:val="es-BO"/>
                    </w:rPr>
                    <w:t>1800</w:t>
                  </w:r>
                </w:p>
              </w:tc>
              <w:tc>
                <w:tcPr>
                  <w:tcW w:w="1430" w:type="dxa"/>
                  <w:vAlign w:val="center"/>
                </w:tcPr>
                <w:p w:rsidR="007A0A1F" w:rsidRPr="00D16EFE" w:rsidRDefault="007A0A1F" w:rsidP="000C59EE">
                  <w:pPr>
                    <w:jc w:val="center"/>
                    <w:rPr>
                      <w:sz w:val="14"/>
                      <w:szCs w:val="14"/>
                    </w:rPr>
                  </w:pPr>
                  <w:r w:rsidRPr="00C04854">
                    <w:rPr>
                      <w:rFonts w:asciiTheme="minorHAnsi" w:hAnsiTheme="minorHAnsi" w:cstheme="minorHAnsi"/>
                      <w:sz w:val="14"/>
                      <w:szCs w:val="14"/>
                      <w:lang w:val="es-BO"/>
                    </w:rPr>
                    <w:t>150</w:t>
                  </w:r>
                </w:p>
              </w:tc>
            </w:tr>
          </w:tbl>
          <w:p w:rsidR="007A0A1F" w:rsidRPr="006C17D7" w:rsidRDefault="007A0A1F" w:rsidP="000C59EE">
            <w:pPr>
              <w:spacing w:before="60" w:after="60"/>
              <w:jc w:val="both"/>
              <w:rPr>
                <w:rFonts w:ascii="Calibri" w:hAnsi="Calibri" w:cs="Calibri"/>
                <w:sz w:val="22"/>
                <w:szCs w:val="22"/>
                <w:lang w:val="es-BO"/>
              </w:rPr>
            </w:pPr>
            <w:r w:rsidRPr="00CF3BA3">
              <w:rPr>
                <w:rFonts w:ascii="Calibri" w:hAnsi="Calibri" w:cs="Calibri"/>
                <w:sz w:val="18"/>
                <w:szCs w:val="18"/>
                <w:lang w:val="es-BO"/>
              </w:rPr>
              <w:t>Nota: (*) Variable según la necesidad o requerimiento de YPFB o punto de venta.</w:t>
            </w:r>
          </w:p>
        </w:tc>
      </w:tr>
      <w:tr w:rsidR="007A0A1F" w:rsidRPr="00883FCD" w:rsidTr="000C59EE">
        <w:trPr>
          <w:gridAfter w:val="1"/>
          <w:wAfter w:w="209" w:type="dxa"/>
          <w:jc w:val="center"/>
        </w:trPr>
        <w:tc>
          <w:tcPr>
            <w:tcW w:w="9113" w:type="dxa"/>
            <w:shd w:val="clear" w:color="auto" w:fill="D9D9D9" w:themeFill="background1" w:themeFillShade="D9"/>
          </w:tcPr>
          <w:p w:rsidR="007A0A1F" w:rsidDel="005557FC" w:rsidRDefault="007A0A1F" w:rsidP="000C59EE">
            <w:pPr>
              <w:pStyle w:val="Textoindependiente"/>
              <w:jc w:val="both"/>
              <w:rPr>
                <w:rFonts w:ascii="Calibri" w:hAnsi="Calibri"/>
                <w:sz w:val="22"/>
                <w:szCs w:val="22"/>
                <w:lang w:val="es-BO"/>
              </w:rPr>
            </w:pPr>
            <w:r>
              <w:rPr>
                <w:rFonts w:ascii="Calibri" w:hAnsi="Calibri" w:cs="Calibri"/>
                <w:b/>
                <w:sz w:val="22"/>
                <w:szCs w:val="22"/>
              </w:rPr>
              <w:t>CAMIONES Y CAPACIDAD REQUERIDA</w:t>
            </w:r>
          </w:p>
        </w:tc>
      </w:tr>
      <w:tr w:rsidR="007A0A1F" w:rsidRPr="00883FCD" w:rsidTr="000C59EE">
        <w:trPr>
          <w:gridAfter w:val="1"/>
          <w:wAfter w:w="209" w:type="dxa"/>
          <w:jc w:val="center"/>
        </w:trPr>
        <w:tc>
          <w:tcPr>
            <w:tcW w:w="9113" w:type="dxa"/>
            <w:shd w:val="clear" w:color="auto" w:fill="auto"/>
          </w:tcPr>
          <w:p w:rsidR="007A0A1F" w:rsidRPr="001569C8" w:rsidRDefault="007A0A1F" w:rsidP="000C59EE">
            <w:pPr>
              <w:pStyle w:val="Prrafodelista"/>
              <w:ind w:left="0"/>
              <w:jc w:val="both"/>
              <w:rPr>
                <w:rFonts w:ascii="Calibri" w:hAnsi="Calibri" w:cs="Calibri"/>
                <w:sz w:val="22"/>
                <w:szCs w:val="22"/>
              </w:rPr>
            </w:pPr>
            <w:r>
              <w:rPr>
                <w:rFonts w:ascii="Calibri" w:hAnsi="Calibri" w:cs="Calibri"/>
                <w:sz w:val="22"/>
                <w:szCs w:val="22"/>
              </w:rPr>
              <w:t xml:space="preserve">El proponente deberá adjuntar a su propuesta </w:t>
            </w:r>
            <w:r w:rsidRPr="00124C6B">
              <w:rPr>
                <w:rFonts w:ascii="Calibri" w:hAnsi="Calibri" w:cs="Calibri"/>
                <w:sz w:val="22"/>
                <w:szCs w:val="22"/>
              </w:rPr>
              <w:t xml:space="preserve">la descripción de los vehículos que se pondrán a disposición para </w:t>
            </w:r>
            <w:r>
              <w:rPr>
                <w:rFonts w:ascii="Calibri" w:hAnsi="Calibri" w:cs="Calibri"/>
                <w:sz w:val="22"/>
                <w:szCs w:val="22"/>
              </w:rPr>
              <w:t xml:space="preserve">la </w:t>
            </w:r>
            <w:r w:rsidRPr="00124C6B">
              <w:rPr>
                <w:rFonts w:ascii="Calibri" w:hAnsi="Calibri" w:cs="Calibri"/>
                <w:sz w:val="22"/>
                <w:szCs w:val="22"/>
              </w:rPr>
              <w:t>prestación del servicio requerido, de acuerdo al siguiente cuadro:</w:t>
            </w:r>
          </w:p>
          <w:p w:rsidR="007A0A1F" w:rsidRDefault="007A0A1F" w:rsidP="000C59EE">
            <w:pPr>
              <w:rPr>
                <w:rFonts w:ascii="Calibri" w:hAnsi="Calibri" w:cs="Calibri"/>
                <w:sz w:val="16"/>
                <w:szCs w:val="16"/>
              </w:rPr>
            </w:pPr>
          </w:p>
          <w:tbl>
            <w:tblPr>
              <w:tblW w:w="0" w:type="auto"/>
              <w:jc w:val="center"/>
              <w:tblCellMar>
                <w:left w:w="70" w:type="dxa"/>
                <w:right w:w="70" w:type="dxa"/>
              </w:tblCellMar>
              <w:tblLook w:val="00A0" w:firstRow="1" w:lastRow="0" w:firstColumn="1" w:lastColumn="0" w:noHBand="0" w:noVBand="0"/>
            </w:tblPr>
            <w:tblGrid>
              <w:gridCol w:w="301"/>
              <w:gridCol w:w="1274"/>
              <w:gridCol w:w="1079"/>
              <w:gridCol w:w="878"/>
              <w:gridCol w:w="878"/>
              <w:gridCol w:w="1892"/>
              <w:gridCol w:w="1937"/>
            </w:tblGrid>
            <w:tr w:rsidR="007A0A1F" w:rsidRPr="00F27A10" w:rsidTr="000C59EE">
              <w:trPr>
                <w:trHeight w:val="60"/>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tcPr>
                <w:p w:rsidR="007A0A1F" w:rsidRPr="00F27A10" w:rsidRDefault="007A0A1F" w:rsidP="000C59EE">
                  <w:pPr>
                    <w:jc w:val="center"/>
                    <w:rPr>
                      <w:rFonts w:ascii="Calibri" w:hAnsi="Calibri" w:cs="Calibri"/>
                      <w:b/>
                      <w:bCs/>
                      <w:sz w:val="16"/>
                      <w:szCs w:val="16"/>
                    </w:rPr>
                  </w:pPr>
                  <w:r w:rsidRPr="00F27A10">
                    <w:rPr>
                      <w:rFonts w:ascii="Calibri" w:hAnsi="Calibri" w:cs="Calibri"/>
                      <w:b/>
                      <w:bCs/>
                      <w:sz w:val="16"/>
                      <w:szCs w:val="16"/>
                    </w:rPr>
                    <w:t>N°</w:t>
                  </w:r>
                </w:p>
              </w:tc>
              <w:tc>
                <w:tcPr>
                  <w:tcW w:w="7938" w:type="dxa"/>
                  <w:gridSpan w:val="6"/>
                  <w:tcBorders>
                    <w:top w:val="single" w:sz="8" w:space="0" w:color="auto"/>
                    <w:left w:val="single" w:sz="8" w:space="0" w:color="auto"/>
                    <w:bottom w:val="single" w:sz="4" w:space="0" w:color="auto"/>
                    <w:right w:val="single" w:sz="4" w:space="0" w:color="auto"/>
                  </w:tcBorders>
                  <w:shd w:val="clear" w:color="auto" w:fill="BFBFBF"/>
                  <w:noWrap/>
                  <w:vAlign w:val="center"/>
                </w:tcPr>
                <w:p w:rsidR="007A0A1F" w:rsidRDefault="007A0A1F" w:rsidP="000C59EE">
                  <w:pPr>
                    <w:jc w:val="center"/>
                    <w:rPr>
                      <w:rFonts w:ascii="Calibri" w:hAnsi="Calibri" w:cs="Calibri"/>
                      <w:b/>
                      <w:bCs/>
                      <w:sz w:val="16"/>
                      <w:szCs w:val="16"/>
                    </w:rPr>
                  </w:pPr>
                  <w:r>
                    <w:rPr>
                      <w:rFonts w:ascii="Calibri" w:hAnsi="Calibri" w:cs="Calibri"/>
                      <w:b/>
                      <w:bCs/>
                      <w:sz w:val="16"/>
                      <w:szCs w:val="16"/>
                    </w:rPr>
                    <w:t>DETALLE DE CAMIONES</w:t>
                  </w:r>
                </w:p>
              </w:tc>
            </w:tr>
            <w:tr w:rsidR="007A0A1F" w:rsidRPr="00F27A10" w:rsidTr="000C59EE">
              <w:trPr>
                <w:trHeight w:val="316"/>
                <w:jc w:val="center"/>
              </w:trPr>
              <w:tc>
                <w:tcPr>
                  <w:tcW w:w="0" w:type="auto"/>
                  <w:vMerge/>
                  <w:tcBorders>
                    <w:top w:val="single" w:sz="8" w:space="0" w:color="auto"/>
                    <w:left w:val="single" w:sz="8" w:space="0" w:color="auto"/>
                    <w:bottom w:val="single" w:sz="8" w:space="0" w:color="000000"/>
                    <w:right w:val="nil"/>
                  </w:tcBorders>
                  <w:shd w:val="clear" w:color="auto" w:fill="BFBFBF"/>
                  <w:vAlign w:val="center"/>
                </w:tcPr>
                <w:p w:rsidR="007A0A1F" w:rsidRPr="00F27A10" w:rsidRDefault="007A0A1F" w:rsidP="000C59EE">
                  <w:pPr>
                    <w:rPr>
                      <w:rFonts w:ascii="Calibri" w:hAnsi="Calibri" w:cs="Calibri"/>
                      <w:b/>
                      <w:bCs/>
                      <w:sz w:val="16"/>
                      <w:szCs w:val="16"/>
                    </w:rPr>
                  </w:pPr>
                </w:p>
              </w:tc>
              <w:tc>
                <w:tcPr>
                  <w:tcW w:w="1274" w:type="dxa"/>
                  <w:tcBorders>
                    <w:top w:val="nil"/>
                    <w:left w:val="single" w:sz="8" w:space="0" w:color="auto"/>
                    <w:bottom w:val="single" w:sz="8" w:space="0" w:color="auto"/>
                    <w:right w:val="single" w:sz="4" w:space="0" w:color="auto"/>
                  </w:tcBorders>
                  <w:shd w:val="clear" w:color="auto" w:fill="BFBFBF"/>
                  <w:vAlign w:val="center"/>
                </w:tcPr>
                <w:p w:rsidR="007A0A1F" w:rsidRPr="00F27A10" w:rsidRDefault="007A0A1F" w:rsidP="000C59EE">
                  <w:pPr>
                    <w:jc w:val="center"/>
                    <w:rPr>
                      <w:rFonts w:ascii="Calibri" w:hAnsi="Calibri" w:cs="Calibri"/>
                      <w:b/>
                      <w:bCs/>
                      <w:sz w:val="16"/>
                      <w:szCs w:val="16"/>
                    </w:rPr>
                  </w:pPr>
                  <w:r w:rsidRPr="00F27A10">
                    <w:rPr>
                      <w:rFonts w:ascii="Calibri" w:hAnsi="Calibri" w:cs="Calibri"/>
                      <w:b/>
                      <w:bCs/>
                      <w:sz w:val="16"/>
                      <w:szCs w:val="16"/>
                    </w:rPr>
                    <w:t>N° DE PLACA</w:t>
                  </w:r>
                </w:p>
              </w:tc>
              <w:tc>
                <w:tcPr>
                  <w:tcW w:w="1079" w:type="dxa"/>
                  <w:tcBorders>
                    <w:top w:val="nil"/>
                    <w:left w:val="nil"/>
                    <w:bottom w:val="single" w:sz="8" w:space="0" w:color="auto"/>
                    <w:right w:val="single" w:sz="4" w:space="0" w:color="auto"/>
                  </w:tcBorders>
                  <w:shd w:val="clear" w:color="auto" w:fill="BFBFBF"/>
                  <w:vAlign w:val="center"/>
                </w:tcPr>
                <w:p w:rsidR="007A0A1F" w:rsidRPr="00F27A10" w:rsidRDefault="007A0A1F" w:rsidP="000C59EE">
                  <w:pPr>
                    <w:jc w:val="center"/>
                    <w:rPr>
                      <w:rFonts w:ascii="Calibri" w:hAnsi="Calibri" w:cs="Calibri"/>
                      <w:b/>
                      <w:bCs/>
                      <w:sz w:val="16"/>
                      <w:szCs w:val="16"/>
                    </w:rPr>
                  </w:pPr>
                  <w:r w:rsidRPr="00F27A10">
                    <w:rPr>
                      <w:rFonts w:ascii="Calibri" w:hAnsi="Calibri" w:cs="Calibri"/>
                      <w:b/>
                      <w:bCs/>
                      <w:sz w:val="16"/>
                      <w:szCs w:val="16"/>
                    </w:rPr>
                    <w:t>N° DE CHASIS</w:t>
                  </w:r>
                </w:p>
              </w:tc>
              <w:tc>
                <w:tcPr>
                  <w:tcW w:w="878" w:type="dxa"/>
                  <w:tcBorders>
                    <w:top w:val="nil"/>
                    <w:left w:val="nil"/>
                    <w:bottom w:val="single" w:sz="8" w:space="0" w:color="auto"/>
                    <w:right w:val="single" w:sz="4" w:space="0" w:color="auto"/>
                  </w:tcBorders>
                  <w:shd w:val="clear" w:color="auto" w:fill="BFBFBF"/>
                  <w:vAlign w:val="center"/>
                </w:tcPr>
                <w:p w:rsidR="007A0A1F" w:rsidRPr="00F27A10" w:rsidRDefault="007A0A1F" w:rsidP="000C59EE">
                  <w:pPr>
                    <w:jc w:val="center"/>
                    <w:rPr>
                      <w:rFonts w:ascii="Calibri" w:hAnsi="Calibri" w:cs="Calibri"/>
                      <w:b/>
                      <w:bCs/>
                      <w:sz w:val="16"/>
                      <w:szCs w:val="16"/>
                    </w:rPr>
                  </w:pPr>
                  <w:r w:rsidRPr="00F27A10">
                    <w:rPr>
                      <w:rFonts w:ascii="Calibri" w:hAnsi="Calibri" w:cs="Calibri"/>
                      <w:b/>
                      <w:bCs/>
                      <w:sz w:val="16"/>
                      <w:szCs w:val="16"/>
                    </w:rPr>
                    <w:t>MARCA</w:t>
                  </w:r>
                </w:p>
              </w:tc>
              <w:tc>
                <w:tcPr>
                  <w:tcW w:w="878" w:type="dxa"/>
                  <w:tcBorders>
                    <w:top w:val="nil"/>
                    <w:left w:val="nil"/>
                    <w:bottom w:val="single" w:sz="8" w:space="0" w:color="auto"/>
                    <w:right w:val="single" w:sz="8" w:space="0" w:color="auto"/>
                  </w:tcBorders>
                  <w:shd w:val="clear" w:color="auto" w:fill="BFBFBF"/>
                  <w:vAlign w:val="center"/>
                </w:tcPr>
                <w:p w:rsidR="007A0A1F" w:rsidRPr="00F27A10" w:rsidRDefault="007A0A1F" w:rsidP="000C59EE">
                  <w:pPr>
                    <w:jc w:val="center"/>
                    <w:rPr>
                      <w:rFonts w:ascii="Calibri" w:hAnsi="Calibri" w:cs="Calibri"/>
                      <w:b/>
                      <w:bCs/>
                      <w:sz w:val="16"/>
                      <w:szCs w:val="16"/>
                    </w:rPr>
                  </w:pPr>
                  <w:r w:rsidRPr="00F27A10">
                    <w:rPr>
                      <w:rFonts w:ascii="Calibri" w:hAnsi="Calibri" w:cs="Calibri"/>
                      <w:b/>
                      <w:bCs/>
                      <w:sz w:val="16"/>
                      <w:szCs w:val="16"/>
                    </w:rPr>
                    <w:t>MODELO</w:t>
                  </w:r>
                </w:p>
              </w:tc>
              <w:tc>
                <w:tcPr>
                  <w:tcW w:w="1892" w:type="dxa"/>
                  <w:tcBorders>
                    <w:top w:val="nil"/>
                    <w:left w:val="nil"/>
                    <w:bottom w:val="single" w:sz="8" w:space="0" w:color="auto"/>
                    <w:right w:val="single" w:sz="4" w:space="0" w:color="auto"/>
                  </w:tcBorders>
                  <w:shd w:val="clear" w:color="auto" w:fill="BFBFBF"/>
                  <w:vAlign w:val="center"/>
                </w:tcPr>
                <w:p w:rsidR="007A0A1F" w:rsidRPr="00F27A10" w:rsidRDefault="007A0A1F" w:rsidP="000C59EE">
                  <w:pPr>
                    <w:jc w:val="center"/>
                    <w:rPr>
                      <w:rFonts w:ascii="Calibri" w:hAnsi="Calibri" w:cs="Calibri"/>
                      <w:b/>
                      <w:bCs/>
                      <w:sz w:val="16"/>
                      <w:szCs w:val="16"/>
                    </w:rPr>
                  </w:pPr>
                  <w:r w:rsidRPr="00F27A10">
                    <w:rPr>
                      <w:rFonts w:ascii="Calibri" w:hAnsi="Calibri" w:cs="Calibri"/>
                      <w:b/>
                      <w:bCs/>
                      <w:sz w:val="16"/>
                      <w:szCs w:val="16"/>
                    </w:rPr>
                    <w:t>CAPACIDAD</w:t>
                  </w:r>
                  <w:r>
                    <w:rPr>
                      <w:rFonts w:ascii="Calibri" w:hAnsi="Calibri" w:cs="Calibri"/>
                      <w:b/>
                      <w:bCs/>
                      <w:sz w:val="16"/>
                      <w:szCs w:val="16"/>
                    </w:rPr>
                    <w:t xml:space="preserve"> DE CARGA</w:t>
                  </w:r>
                  <w:r w:rsidRPr="00F27A10">
                    <w:rPr>
                      <w:rFonts w:ascii="Calibri" w:hAnsi="Calibri" w:cs="Calibri"/>
                      <w:b/>
                      <w:bCs/>
                      <w:sz w:val="16"/>
                      <w:szCs w:val="16"/>
                    </w:rPr>
                    <w:t xml:space="preserve"> EN </w:t>
                  </w:r>
                  <w:r>
                    <w:rPr>
                      <w:rFonts w:ascii="Calibri" w:hAnsi="Calibri" w:cs="Calibri"/>
                      <w:b/>
                      <w:bCs/>
                      <w:sz w:val="16"/>
                      <w:szCs w:val="16"/>
                    </w:rPr>
                    <w:t>GARRAFAS 10KG</w:t>
                  </w:r>
                </w:p>
              </w:tc>
              <w:tc>
                <w:tcPr>
                  <w:tcW w:w="1937" w:type="dxa"/>
                  <w:tcBorders>
                    <w:top w:val="nil"/>
                    <w:left w:val="nil"/>
                    <w:bottom w:val="single" w:sz="8" w:space="0" w:color="auto"/>
                    <w:right w:val="single" w:sz="4" w:space="0" w:color="auto"/>
                  </w:tcBorders>
                  <w:shd w:val="clear" w:color="auto" w:fill="BFBFBF"/>
                  <w:vAlign w:val="center"/>
                </w:tcPr>
                <w:p w:rsidR="007A0A1F" w:rsidRPr="00F27A10" w:rsidRDefault="007A0A1F" w:rsidP="000C59EE">
                  <w:pPr>
                    <w:jc w:val="center"/>
                    <w:rPr>
                      <w:rFonts w:ascii="Calibri" w:hAnsi="Calibri" w:cs="Calibri"/>
                      <w:b/>
                      <w:bCs/>
                      <w:sz w:val="16"/>
                      <w:szCs w:val="16"/>
                    </w:rPr>
                  </w:pPr>
                  <w:r>
                    <w:rPr>
                      <w:rFonts w:ascii="Calibri" w:hAnsi="Calibri" w:cs="Calibri"/>
                      <w:b/>
                      <w:bCs/>
                      <w:sz w:val="16"/>
                      <w:szCs w:val="16"/>
                    </w:rPr>
                    <w:t>PROPIO/SUBCONTRATADA</w:t>
                  </w:r>
                </w:p>
              </w:tc>
            </w:tr>
            <w:tr w:rsidR="007A0A1F" w:rsidRPr="00F27A10" w:rsidTr="000C59EE">
              <w:trPr>
                <w:trHeight w:val="60"/>
                <w:jc w:val="center"/>
              </w:trPr>
              <w:tc>
                <w:tcPr>
                  <w:tcW w:w="0" w:type="auto"/>
                  <w:tcBorders>
                    <w:top w:val="nil"/>
                    <w:left w:val="single" w:sz="8" w:space="0" w:color="auto"/>
                    <w:bottom w:val="single" w:sz="4" w:space="0" w:color="auto"/>
                    <w:right w:val="nil"/>
                  </w:tcBorders>
                  <w:noWrap/>
                  <w:vAlign w:val="center"/>
                </w:tcPr>
                <w:p w:rsidR="007A0A1F" w:rsidRPr="00F27A10" w:rsidRDefault="007A0A1F" w:rsidP="000C59EE">
                  <w:pPr>
                    <w:rPr>
                      <w:rFonts w:ascii="Calibri" w:hAnsi="Calibri" w:cs="Calibri"/>
                      <w:sz w:val="16"/>
                      <w:szCs w:val="16"/>
                    </w:rPr>
                  </w:pPr>
                  <w:r w:rsidRPr="00F27A10">
                    <w:rPr>
                      <w:rFonts w:ascii="Calibri" w:hAnsi="Calibri" w:cs="Calibri"/>
                      <w:sz w:val="16"/>
                      <w:szCs w:val="16"/>
                    </w:rPr>
                    <w:t> </w:t>
                  </w:r>
                </w:p>
              </w:tc>
              <w:tc>
                <w:tcPr>
                  <w:tcW w:w="1274" w:type="dxa"/>
                  <w:tcBorders>
                    <w:top w:val="nil"/>
                    <w:left w:val="single" w:sz="8" w:space="0" w:color="auto"/>
                    <w:bottom w:val="single" w:sz="4" w:space="0" w:color="auto"/>
                    <w:right w:val="single" w:sz="4" w:space="0" w:color="auto"/>
                  </w:tcBorders>
                  <w:noWrap/>
                  <w:vAlign w:val="center"/>
                </w:tcPr>
                <w:p w:rsidR="007A0A1F" w:rsidRPr="00F27A10" w:rsidRDefault="007A0A1F" w:rsidP="000C59EE">
                  <w:pPr>
                    <w:rPr>
                      <w:rFonts w:ascii="Calibri" w:hAnsi="Calibri" w:cs="Calibri"/>
                      <w:sz w:val="16"/>
                      <w:szCs w:val="16"/>
                    </w:rPr>
                  </w:pPr>
                  <w:r w:rsidRPr="00F27A10">
                    <w:rPr>
                      <w:rFonts w:ascii="Calibri" w:hAnsi="Calibri" w:cs="Calibri"/>
                      <w:sz w:val="16"/>
                      <w:szCs w:val="16"/>
                    </w:rPr>
                    <w:t> </w:t>
                  </w:r>
                </w:p>
              </w:tc>
              <w:tc>
                <w:tcPr>
                  <w:tcW w:w="1079" w:type="dxa"/>
                  <w:tcBorders>
                    <w:top w:val="nil"/>
                    <w:left w:val="nil"/>
                    <w:bottom w:val="single" w:sz="4" w:space="0" w:color="auto"/>
                    <w:right w:val="single" w:sz="4" w:space="0" w:color="auto"/>
                  </w:tcBorders>
                  <w:noWrap/>
                  <w:vAlign w:val="center"/>
                </w:tcPr>
                <w:p w:rsidR="007A0A1F" w:rsidRPr="00F27A10" w:rsidRDefault="007A0A1F" w:rsidP="000C59EE">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4" w:space="0" w:color="auto"/>
                  </w:tcBorders>
                  <w:noWrap/>
                  <w:vAlign w:val="center"/>
                </w:tcPr>
                <w:p w:rsidR="007A0A1F" w:rsidRPr="00F27A10" w:rsidRDefault="007A0A1F" w:rsidP="000C59EE">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8" w:space="0" w:color="auto"/>
                  </w:tcBorders>
                  <w:noWrap/>
                  <w:vAlign w:val="center"/>
                </w:tcPr>
                <w:p w:rsidR="007A0A1F" w:rsidRPr="00F27A10" w:rsidRDefault="007A0A1F" w:rsidP="000C59EE">
                  <w:pPr>
                    <w:rPr>
                      <w:rFonts w:ascii="Calibri" w:hAnsi="Calibri" w:cs="Calibri"/>
                      <w:sz w:val="16"/>
                      <w:szCs w:val="16"/>
                    </w:rPr>
                  </w:pPr>
                  <w:r w:rsidRPr="00F27A10">
                    <w:rPr>
                      <w:rFonts w:ascii="Calibri" w:hAnsi="Calibri" w:cs="Calibri"/>
                      <w:sz w:val="16"/>
                      <w:szCs w:val="16"/>
                    </w:rPr>
                    <w:t> </w:t>
                  </w:r>
                </w:p>
              </w:tc>
              <w:tc>
                <w:tcPr>
                  <w:tcW w:w="1892" w:type="dxa"/>
                  <w:tcBorders>
                    <w:top w:val="nil"/>
                    <w:left w:val="nil"/>
                    <w:bottom w:val="single" w:sz="4" w:space="0" w:color="auto"/>
                    <w:right w:val="single" w:sz="4" w:space="0" w:color="auto"/>
                  </w:tcBorders>
                </w:tcPr>
                <w:p w:rsidR="007A0A1F" w:rsidRPr="00F27A10" w:rsidRDefault="007A0A1F" w:rsidP="000C59EE">
                  <w:pPr>
                    <w:rPr>
                      <w:rFonts w:ascii="Calibri" w:hAnsi="Calibri" w:cs="Calibri"/>
                      <w:sz w:val="16"/>
                      <w:szCs w:val="16"/>
                    </w:rPr>
                  </w:pPr>
                </w:p>
              </w:tc>
              <w:tc>
                <w:tcPr>
                  <w:tcW w:w="1937" w:type="dxa"/>
                  <w:tcBorders>
                    <w:top w:val="nil"/>
                    <w:left w:val="nil"/>
                    <w:bottom w:val="single" w:sz="4" w:space="0" w:color="auto"/>
                    <w:right w:val="single" w:sz="4" w:space="0" w:color="auto"/>
                  </w:tcBorders>
                </w:tcPr>
                <w:p w:rsidR="007A0A1F" w:rsidRPr="00F27A10" w:rsidRDefault="007A0A1F" w:rsidP="000C59EE">
                  <w:pPr>
                    <w:rPr>
                      <w:rFonts w:ascii="Calibri" w:hAnsi="Calibri" w:cs="Calibri"/>
                      <w:sz w:val="16"/>
                      <w:szCs w:val="16"/>
                    </w:rPr>
                  </w:pPr>
                </w:p>
              </w:tc>
            </w:tr>
          </w:tbl>
          <w:p w:rsidR="007A0A1F" w:rsidRDefault="007A0A1F" w:rsidP="000C59EE">
            <w:pPr>
              <w:autoSpaceDE w:val="0"/>
              <w:autoSpaceDN w:val="0"/>
              <w:adjustRightInd w:val="0"/>
              <w:jc w:val="both"/>
              <w:rPr>
                <w:rFonts w:ascii="Calibri" w:hAnsi="Calibri" w:cs="Calibri"/>
                <w:sz w:val="22"/>
                <w:szCs w:val="22"/>
              </w:rPr>
            </w:pPr>
            <w:r>
              <w:rPr>
                <w:rFonts w:ascii="Calibri" w:hAnsi="Calibri" w:cs="Calibri"/>
                <w:sz w:val="22"/>
                <w:szCs w:val="22"/>
              </w:rPr>
              <w:lastRenderedPageBreak/>
              <w:t xml:space="preserve">Nota: </w:t>
            </w:r>
          </w:p>
          <w:p w:rsidR="007A0A1F" w:rsidRDefault="007A0A1F" w:rsidP="007A0A1F">
            <w:pPr>
              <w:pStyle w:val="Prrafodelista"/>
              <w:numPr>
                <w:ilvl w:val="0"/>
                <w:numId w:val="54"/>
              </w:numPr>
              <w:autoSpaceDE w:val="0"/>
              <w:autoSpaceDN w:val="0"/>
              <w:adjustRightInd w:val="0"/>
              <w:jc w:val="both"/>
              <w:rPr>
                <w:rFonts w:ascii="Calibri" w:hAnsi="Calibri" w:cs="Calibri"/>
                <w:color w:val="FF0000"/>
                <w:sz w:val="22"/>
                <w:szCs w:val="22"/>
              </w:rPr>
            </w:pPr>
            <w:r>
              <w:rPr>
                <w:rFonts w:ascii="Calibri" w:hAnsi="Calibri" w:cs="Calibri"/>
                <w:sz w:val="22"/>
                <w:szCs w:val="22"/>
              </w:rPr>
              <w:t>L</w:t>
            </w:r>
            <w:r w:rsidRPr="002320D4">
              <w:rPr>
                <w:rFonts w:ascii="Calibri" w:hAnsi="Calibri" w:cs="Calibri"/>
                <w:sz w:val="22"/>
                <w:szCs w:val="22"/>
              </w:rPr>
              <w:t>a cantidad mínima de</w:t>
            </w:r>
            <w:r>
              <w:rPr>
                <w:rFonts w:ascii="Calibri" w:hAnsi="Calibri" w:cs="Calibri"/>
                <w:sz w:val="22"/>
                <w:szCs w:val="22"/>
              </w:rPr>
              <w:t xml:space="preserve"> vehículos </w:t>
            </w:r>
            <w:r w:rsidRPr="002320D4">
              <w:rPr>
                <w:rFonts w:ascii="Calibri" w:hAnsi="Calibri" w:cs="Calibri"/>
                <w:sz w:val="22"/>
                <w:szCs w:val="22"/>
              </w:rPr>
              <w:t xml:space="preserve"> camiones requeridas es de</w:t>
            </w:r>
            <w:r>
              <w:rPr>
                <w:rFonts w:ascii="Calibri" w:hAnsi="Calibri" w:cs="Calibri"/>
                <w:sz w:val="22"/>
                <w:szCs w:val="22"/>
              </w:rPr>
              <w:t xml:space="preserve"> 2 (dos) y según requerimiento el contratante podrá solicitar el incremento de un camión más.</w:t>
            </w:r>
          </w:p>
          <w:p w:rsidR="007A0A1F" w:rsidRPr="003E73B0" w:rsidDel="005557FC" w:rsidRDefault="007A0A1F" w:rsidP="007A0A1F">
            <w:pPr>
              <w:pStyle w:val="Prrafodelista"/>
              <w:numPr>
                <w:ilvl w:val="0"/>
                <w:numId w:val="54"/>
              </w:numPr>
              <w:autoSpaceDE w:val="0"/>
              <w:autoSpaceDN w:val="0"/>
              <w:adjustRightInd w:val="0"/>
              <w:jc w:val="both"/>
              <w:rPr>
                <w:rFonts w:ascii="Calibri" w:hAnsi="Calibri" w:cs="Calibri"/>
                <w:sz w:val="22"/>
                <w:szCs w:val="22"/>
              </w:rPr>
            </w:pPr>
            <w:r w:rsidRPr="002320D4">
              <w:rPr>
                <w:rFonts w:ascii="Calibri" w:hAnsi="Calibri" w:cs="Calibri"/>
                <w:sz w:val="22"/>
                <w:szCs w:val="22"/>
              </w:rPr>
              <w:t>La capacidad mínima</w:t>
            </w:r>
            <w:r>
              <w:rPr>
                <w:rFonts w:ascii="Calibri" w:hAnsi="Calibri" w:cs="Calibri"/>
                <w:sz w:val="22"/>
                <w:szCs w:val="22"/>
              </w:rPr>
              <w:t xml:space="preserve"> de carga </w:t>
            </w:r>
            <w:r w:rsidRPr="002320D4">
              <w:rPr>
                <w:rFonts w:ascii="Calibri" w:hAnsi="Calibri" w:cs="Calibri"/>
                <w:sz w:val="22"/>
                <w:szCs w:val="22"/>
              </w:rPr>
              <w:t xml:space="preserve"> de</w:t>
            </w:r>
            <w:r>
              <w:rPr>
                <w:rFonts w:ascii="Calibri" w:hAnsi="Calibri" w:cs="Calibri"/>
                <w:sz w:val="22"/>
                <w:szCs w:val="22"/>
              </w:rPr>
              <w:t xml:space="preserve"> los</w:t>
            </w:r>
            <w:r w:rsidRPr="002320D4">
              <w:rPr>
                <w:rFonts w:ascii="Calibri" w:hAnsi="Calibri" w:cs="Calibri"/>
                <w:sz w:val="22"/>
                <w:szCs w:val="22"/>
              </w:rPr>
              <w:t xml:space="preserve"> camiones debe ser de</w:t>
            </w:r>
            <w:r>
              <w:rPr>
                <w:rFonts w:ascii="Calibri" w:hAnsi="Calibri" w:cs="Calibri"/>
                <w:sz w:val="22"/>
                <w:szCs w:val="22"/>
              </w:rPr>
              <w:t xml:space="preserve">  150 </w:t>
            </w:r>
            <w:r w:rsidRPr="002320D4">
              <w:rPr>
                <w:rFonts w:ascii="Calibri" w:hAnsi="Calibri" w:cs="Calibri"/>
                <w:sz w:val="22"/>
                <w:szCs w:val="22"/>
              </w:rPr>
              <w:t xml:space="preserve"> garrafas de 10 kg.</w:t>
            </w:r>
          </w:p>
        </w:tc>
      </w:tr>
      <w:tr w:rsidR="007A0A1F" w:rsidRPr="00FC11C5" w:rsidTr="000C59EE">
        <w:tblPrEx>
          <w:jc w:val="left"/>
        </w:tblPrEx>
        <w:trPr>
          <w:trHeight w:val="391"/>
        </w:trPr>
        <w:tc>
          <w:tcPr>
            <w:tcW w:w="9322" w:type="dxa"/>
            <w:gridSpan w:val="2"/>
            <w:shd w:val="clear" w:color="auto" w:fill="D9D9D9"/>
            <w:vAlign w:val="center"/>
          </w:tcPr>
          <w:p w:rsidR="007A0A1F" w:rsidRPr="00FC11C5" w:rsidRDefault="007A0A1F" w:rsidP="000C59EE">
            <w:pPr>
              <w:rPr>
                <w:rFonts w:ascii="Calibri" w:hAnsi="Calibri" w:cs="Calibri"/>
                <w:b/>
                <w:sz w:val="22"/>
                <w:szCs w:val="22"/>
              </w:rPr>
            </w:pPr>
            <w:r w:rsidRPr="00FC11C5">
              <w:rPr>
                <w:rFonts w:ascii="Calibri" w:hAnsi="Calibri" w:cs="Calibri"/>
                <w:b/>
                <w:sz w:val="22"/>
                <w:szCs w:val="22"/>
              </w:rPr>
              <w:lastRenderedPageBreak/>
              <w:t>DOCUMENTOS A PRESENTAR POR EL PROPONENTE</w:t>
            </w:r>
          </w:p>
        </w:tc>
      </w:tr>
      <w:tr w:rsidR="007A0A1F" w:rsidRPr="000A089E" w:rsidTr="000C59EE">
        <w:tblPrEx>
          <w:jc w:val="left"/>
        </w:tblPrEx>
        <w:trPr>
          <w:trHeight w:val="785"/>
        </w:trPr>
        <w:tc>
          <w:tcPr>
            <w:tcW w:w="9322" w:type="dxa"/>
            <w:gridSpan w:val="2"/>
            <w:tcBorders>
              <w:bottom w:val="single" w:sz="4" w:space="0" w:color="auto"/>
            </w:tcBorders>
            <w:shd w:val="clear" w:color="auto" w:fill="auto"/>
            <w:vAlign w:val="center"/>
          </w:tcPr>
          <w:p w:rsidR="007A0A1F" w:rsidRPr="00441ACA" w:rsidRDefault="007A0A1F" w:rsidP="000C59EE">
            <w:pPr>
              <w:autoSpaceDE w:val="0"/>
              <w:autoSpaceDN w:val="0"/>
              <w:adjustRightInd w:val="0"/>
              <w:jc w:val="both"/>
              <w:rPr>
                <w:rFonts w:ascii="Calibri" w:hAnsi="Calibri" w:cs="Calibri"/>
                <w:sz w:val="22"/>
                <w:szCs w:val="22"/>
              </w:rPr>
            </w:pPr>
            <w:r w:rsidRPr="00441ACA">
              <w:rPr>
                <w:rFonts w:ascii="Calibri" w:hAnsi="Calibri" w:cs="Calibri"/>
                <w:sz w:val="22"/>
                <w:szCs w:val="22"/>
              </w:rPr>
              <w:t xml:space="preserve">Las empresas </w:t>
            </w:r>
            <w:r>
              <w:rPr>
                <w:rFonts w:ascii="Calibri" w:hAnsi="Calibri" w:cs="Calibri"/>
                <w:sz w:val="22"/>
                <w:szCs w:val="22"/>
              </w:rPr>
              <w:t xml:space="preserve">proponentes </w:t>
            </w:r>
            <w:r w:rsidRPr="00441ACA">
              <w:rPr>
                <w:rFonts w:ascii="Calibri" w:hAnsi="Calibri" w:cs="Calibri"/>
                <w:sz w:val="22"/>
                <w:szCs w:val="22"/>
              </w:rPr>
              <w:t>deberán presentar en su propuesta</w:t>
            </w:r>
            <w:r>
              <w:rPr>
                <w:rFonts w:ascii="Calibri" w:hAnsi="Calibri" w:cs="Calibri"/>
                <w:sz w:val="22"/>
                <w:szCs w:val="22"/>
              </w:rPr>
              <w:t>, los siguientes documentos</w:t>
            </w:r>
            <w:r w:rsidRPr="00441ACA">
              <w:rPr>
                <w:rFonts w:ascii="Calibri" w:hAnsi="Calibri" w:cs="Calibri"/>
                <w:sz w:val="22"/>
                <w:szCs w:val="22"/>
              </w:rPr>
              <w:t>:</w:t>
            </w:r>
          </w:p>
          <w:p w:rsidR="007A0A1F" w:rsidRPr="00441ACA" w:rsidRDefault="007A0A1F" w:rsidP="000C59EE">
            <w:pPr>
              <w:autoSpaceDE w:val="0"/>
              <w:autoSpaceDN w:val="0"/>
              <w:adjustRightInd w:val="0"/>
              <w:jc w:val="both"/>
              <w:rPr>
                <w:rFonts w:ascii="Calibri" w:hAnsi="Calibri" w:cs="Calibri"/>
                <w:sz w:val="22"/>
                <w:szCs w:val="22"/>
              </w:rPr>
            </w:pPr>
          </w:p>
          <w:p w:rsidR="007A0A1F" w:rsidRDefault="007A0A1F" w:rsidP="007A0A1F">
            <w:pPr>
              <w:numPr>
                <w:ilvl w:val="0"/>
                <w:numId w:val="55"/>
              </w:numPr>
              <w:autoSpaceDE w:val="0"/>
              <w:autoSpaceDN w:val="0"/>
              <w:adjustRightInd w:val="0"/>
              <w:jc w:val="both"/>
              <w:rPr>
                <w:rFonts w:ascii="Calibri" w:hAnsi="Calibri" w:cs="Calibri"/>
                <w:sz w:val="22"/>
                <w:szCs w:val="22"/>
              </w:rPr>
            </w:pPr>
            <w:r w:rsidRPr="00441ACA">
              <w:rPr>
                <w:rFonts w:ascii="Calibri" w:hAnsi="Calibri" w:cs="Calibri"/>
                <w:sz w:val="22"/>
                <w:szCs w:val="22"/>
              </w:rPr>
              <w:t xml:space="preserve">Certificado de la FELCN y REJAP, de los representantes legales, subcontratistas, asociados, </w:t>
            </w:r>
            <w:r w:rsidRPr="00A52B8C">
              <w:rPr>
                <w:rFonts w:ascii="Calibri" w:hAnsi="Calibri" w:cs="Calibri"/>
                <w:sz w:val="22"/>
                <w:szCs w:val="22"/>
              </w:rPr>
              <w:t>socios y/o accionistas, de los proponentes y de los propietarios de</w:t>
            </w:r>
            <w:r>
              <w:rPr>
                <w:rFonts w:ascii="Calibri" w:hAnsi="Calibri" w:cs="Calibri"/>
                <w:sz w:val="22"/>
                <w:szCs w:val="22"/>
              </w:rPr>
              <w:t xml:space="preserve"> las unidades propuestas</w:t>
            </w:r>
            <w:r w:rsidRPr="00A52B8C">
              <w:rPr>
                <w:rFonts w:ascii="Calibri" w:hAnsi="Calibri" w:cs="Calibri"/>
                <w:sz w:val="22"/>
                <w:szCs w:val="22"/>
              </w:rPr>
              <w:t xml:space="preserve">, </w:t>
            </w:r>
            <w:r>
              <w:rPr>
                <w:rFonts w:ascii="Calibri" w:hAnsi="Calibri" w:cs="Calibri"/>
                <w:sz w:val="22"/>
                <w:szCs w:val="22"/>
              </w:rPr>
              <w:t>mismos que deberán estar vigentes (a partir de la publicación del proceso y/o invitación).</w:t>
            </w:r>
          </w:p>
          <w:p w:rsidR="007A0A1F" w:rsidRDefault="007A0A1F" w:rsidP="007A0A1F">
            <w:pPr>
              <w:numPr>
                <w:ilvl w:val="0"/>
                <w:numId w:val="55"/>
              </w:numPr>
              <w:autoSpaceDE w:val="0"/>
              <w:autoSpaceDN w:val="0"/>
              <w:adjustRightInd w:val="0"/>
              <w:jc w:val="both"/>
              <w:rPr>
                <w:rFonts w:ascii="Calibri" w:hAnsi="Calibri" w:cs="Calibri"/>
                <w:sz w:val="22"/>
                <w:szCs w:val="22"/>
              </w:rPr>
            </w:pPr>
            <w:r w:rsidRPr="0021666F">
              <w:rPr>
                <w:rFonts w:ascii="Calibri" w:hAnsi="Calibri" w:cs="Calibri"/>
                <w:sz w:val="22"/>
                <w:szCs w:val="22"/>
              </w:rPr>
              <w:t xml:space="preserve">En caso de que exista administración </w:t>
            </w:r>
            <w:r>
              <w:rPr>
                <w:rFonts w:ascii="Calibri" w:hAnsi="Calibri" w:cs="Calibri"/>
                <w:sz w:val="22"/>
                <w:szCs w:val="22"/>
              </w:rPr>
              <w:t xml:space="preserve">de cada unidad propuesta </w:t>
            </w:r>
            <w:r w:rsidRPr="0021666F">
              <w:rPr>
                <w:rFonts w:ascii="Calibri" w:hAnsi="Calibri" w:cs="Calibri"/>
                <w:sz w:val="22"/>
                <w:szCs w:val="22"/>
              </w:rPr>
              <w:t xml:space="preserve">se deberá presentar el poder de administración del mismo, conjuntamente los certificados de la FELCN y REJAP de (los) propietario(s) y del </w:t>
            </w:r>
            <w:r w:rsidRPr="00F07344">
              <w:rPr>
                <w:rFonts w:ascii="Calibri" w:hAnsi="Calibri" w:cs="Calibri"/>
                <w:sz w:val="22"/>
                <w:szCs w:val="22"/>
              </w:rPr>
              <w:t>administrador del camión cisterna, mismos</w:t>
            </w:r>
            <w:r>
              <w:rPr>
                <w:rFonts w:ascii="Calibri" w:hAnsi="Calibri" w:cs="Calibri"/>
                <w:sz w:val="22"/>
                <w:szCs w:val="22"/>
              </w:rPr>
              <w:t xml:space="preserve"> que deberán estar vigentes (a partir de la publicación del proceso y/o invitación).</w:t>
            </w:r>
          </w:p>
          <w:p w:rsidR="007A0A1F" w:rsidRPr="0021666F" w:rsidRDefault="007A0A1F" w:rsidP="007A0A1F">
            <w:pPr>
              <w:numPr>
                <w:ilvl w:val="0"/>
                <w:numId w:val="55"/>
              </w:numPr>
              <w:autoSpaceDE w:val="0"/>
              <w:autoSpaceDN w:val="0"/>
              <w:adjustRightInd w:val="0"/>
              <w:jc w:val="both"/>
              <w:rPr>
                <w:rFonts w:ascii="Calibri" w:hAnsi="Calibri" w:cs="Calibri"/>
                <w:sz w:val="22"/>
                <w:szCs w:val="22"/>
              </w:rPr>
            </w:pPr>
            <w:r w:rsidRPr="0021666F">
              <w:rPr>
                <w:rFonts w:ascii="Calibri" w:hAnsi="Calibri" w:cs="Calibri"/>
                <w:sz w:val="22"/>
                <w:szCs w:val="22"/>
              </w:rPr>
              <w:t>El listado de unidades (propias y subcontratadas) con las que prestará el Servicio</w:t>
            </w:r>
            <w:r>
              <w:rPr>
                <w:rFonts w:ascii="Calibri" w:hAnsi="Calibri" w:cs="Calibri"/>
                <w:sz w:val="22"/>
                <w:szCs w:val="22"/>
              </w:rPr>
              <w:t xml:space="preserve">, debe </w:t>
            </w:r>
            <w:r w:rsidRPr="0021666F">
              <w:rPr>
                <w:rFonts w:ascii="Calibri" w:hAnsi="Calibri" w:cs="Calibri"/>
                <w:sz w:val="22"/>
                <w:szCs w:val="22"/>
              </w:rPr>
              <w:t xml:space="preserve">adjuntar fotocopia simple del RUAT de cada </w:t>
            </w:r>
            <w:r>
              <w:rPr>
                <w:rFonts w:ascii="Calibri" w:hAnsi="Calibri" w:cs="Calibri"/>
                <w:sz w:val="22"/>
                <w:szCs w:val="22"/>
              </w:rPr>
              <w:t>unidad ofertada.</w:t>
            </w:r>
          </w:p>
          <w:p w:rsidR="007A0A1F" w:rsidRPr="00A52B8C" w:rsidRDefault="007A0A1F" w:rsidP="007A0A1F">
            <w:pPr>
              <w:numPr>
                <w:ilvl w:val="0"/>
                <w:numId w:val="55"/>
              </w:numPr>
              <w:autoSpaceDE w:val="0"/>
              <w:autoSpaceDN w:val="0"/>
              <w:adjustRightInd w:val="0"/>
              <w:jc w:val="both"/>
              <w:rPr>
                <w:rFonts w:ascii="Calibri" w:hAnsi="Calibri" w:cs="Calibri"/>
                <w:sz w:val="22"/>
                <w:szCs w:val="22"/>
              </w:rPr>
            </w:pPr>
            <w:r w:rsidRPr="0021666F">
              <w:rPr>
                <w:rFonts w:ascii="Calibri" w:hAnsi="Calibri" w:cs="Calibri"/>
                <w:sz w:val="22"/>
                <w:szCs w:val="22"/>
              </w:rPr>
              <w:t xml:space="preserve">En caso de no haber obtenido aún el RUAT, alternativamente deberá presentar la minuta de transferencia y </w:t>
            </w:r>
            <w:r w:rsidRPr="006D6281">
              <w:rPr>
                <w:rFonts w:ascii="Calibri" w:hAnsi="Calibri" w:cs="Calibri"/>
                <w:sz w:val="22"/>
                <w:szCs w:val="22"/>
              </w:rPr>
              <w:t>una fotocopia simple del comprobante de pago de IMT (Impuesto Municipal a la Transferencia) de cada uno de los camiones cisternas ofertadas.</w:t>
            </w:r>
          </w:p>
          <w:p w:rsidR="007A0A1F" w:rsidRPr="00A52B8C" w:rsidRDefault="007A0A1F" w:rsidP="007A0A1F">
            <w:pPr>
              <w:numPr>
                <w:ilvl w:val="0"/>
                <w:numId w:val="55"/>
              </w:numPr>
              <w:autoSpaceDE w:val="0"/>
              <w:autoSpaceDN w:val="0"/>
              <w:adjustRightInd w:val="0"/>
              <w:jc w:val="both"/>
              <w:rPr>
                <w:rFonts w:ascii="Calibri" w:hAnsi="Calibri" w:cs="Calibri"/>
                <w:sz w:val="22"/>
                <w:szCs w:val="22"/>
              </w:rPr>
            </w:pPr>
            <w:r w:rsidRPr="00A52B8C">
              <w:rPr>
                <w:rFonts w:ascii="Calibri" w:hAnsi="Calibri" w:cs="Calibri"/>
                <w:sz w:val="22"/>
                <w:szCs w:val="22"/>
              </w:rPr>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7A0A1F" w:rsidRPr="00A52B8C" w:rsidRDefault="007A0A1F" w:rsidP="007A0A1F">
            <w:pPr>
              <w:numPr>
                <w:ilvl w:val="0"/>
                <w:numId w:val="55"/>
              </w:numPr>
              <w:autoSpaceDE w:val="0"/>
              <w:autoSpaceDN w:val="0"/>
              <w:adjustRightInd w:val="0"/>
              <w:jc w:val="both"/>
              <w:rPr>
                <w:rFonts w:ascii="Calibri" w:hAnsi="Calibri" w:cs="Calibri"/>
                <w:sz w:val="22"/>
                <w:szCs w:val="22"/>
              </w:rPr>
            </w:pPr>
            <w:r w:rsidRPr="00A52B8C">
              <w:rPr>
                <w:rFonts w:ascii="Calibri" w:hAnsi="Calibri" w:cs="Calibri"/>
                <w:sz w:val="22"/>
                <w:szCs w:val="22"/>
              </w:rPr>
              <w:t xml:space="preserve">Seguro Obligatorio de Accidentes de Tránsito (SOAT) vigente, de </w:t>
            </w:r>
            <w:r>
              <w:rPr>
                <w:rFonts w:ascii="Calibri" w:hAnsi="Calibri" w:cs="Calibri"/>
                <w:sz w:val="22"/>
                <w:szCs w:val="22"/>
              </w:rPr>
              <w:t xml:space="preserve">cada una de </w:t>
            </w:r>
            <w:r w:rsidRPr="00A52B8C">
              <w:rPr>
                <w:rFonts w:ascii="Calibri" w:hAnsi="Calibri" w:cs="Calibri"/>
                <w:sz w:val="22"/>
                <w:szCs w:val="22"/>
              </w:rPr>
              <w:t>las unidades propuestas.</w:t>
            </w:r>
          </w:p>
          <w:p w:rsidR="007A0A1F" w:rsidRDefault="007A0A1F" w:rsidP="007A0A1F">
            <w:pPr>
              <w:numPr>
                <w:ilvl w:val="0"/>
                <w:numId w:val="55"/>
              </w:numPr>
              <w:autoSpaceDE w:val="0"/>
              <w:autoSpaceDN w:val="0"/>
              <w:adjustRightInd w:val="0"/>
              <w:jc w:val="both"/>
              <w:rPr>
                <w:rFonts w:ascii="Calibri" w:hAnsi="Calibri" w:cs="Calibri"/>
                <w:sz w:val="22"/>
                <w:szCs w:val="22"/>
              </w:rPr>
            </w:pPr>
            <w:r w:rsidRPr="00A52B8C">
              <w:rPr>
                <w:rFonts w:ascii="Calibri" w:hAnsi="Calibri" w:cs="Calibri"/>
                <w:sz w:val="22"/>
                <w:szCs w:val="22"/>
              </w:rPr>
              <w:t>En cuanto a los chóferes asignados, adjuntar l</w:t>
            </w:r>
            <w:r>
              <w:rPr>
                <w:rFonts w:ascii="Calibri" w:hAnsi="Calibri" w:cs="Calibri"/>
                <w:sz w:val="22"/>
                <w:szCs w:val="22"/>
              </w:rPr>
              <w:t>os siguientes documentos Fotocopias simples:</w:t>
            </w:r>
          </w:p>
          <w:p w:rsidR="007A0A1F" w:rsidRDefault="007A0A1F" w:rsidP="000C59EE">
            <w:pPr>
              <w:autoSpaceDE w:val="0"/>
              <w:autoSpaceDN w:val="0"/>
              <w:adjustRightInd w:val="0"/>
              <w:ind w:left="720"/>
              <w:jc w:val="both"/>
              <w:rPr>
                <w:rFonts w:ascii="Calibri" w:hAnsi="Calibri" w:cs="Calibri"/>
                <w:sz w:val="22"/>
                <w:szCs w:val="22"/>
              </w:rPr>
            </w:pPr>
          </w:p>
          <w:p w:rsidR="007A0A1F" w:rsidRPr="00E30494" w:rsidRDefault="007A0A1F" w:rsidP="007A0A1F">
            <w:pPr>
              <w:pStyle w:val="Prrafodelista"/>
              <w:numPr>
                <w:ilvl w:val="0"/>
                <w:numId w:val="84"/>
              </w:numPr>
              <w:jc w:val="both"/>
              <w:rPr>
                <w:rFonts w:ascii="Calibri" w:hAnsi="Calibri" w:cs="Calibri"/>
                <w:sz w:val="22"/>
                <w:szCs w:val="22"/>
              </w:rPr>
            </w:pPr>
            <w:r>
              <w:rPr>
                <w:rFonts w:ascii="Calibri" w:hAnsi="Calibri" w:cs="Calibri"/>
                <w:sz w:val="22"/>
                <w:szCs w:val="22"/>
              </w:rPr>
              <w:t>Cedula de I</w:t>
            </w:r>
            <w:r w:rsidRPr="00E30494">
              <w:rPr>
                <w:rFonts w:ascii="Calibri" w:hAnsi="Calibri" w:cs="Calibri"/>
                <w:sz w:val="22"/>
                <w:szCs w:val="22"/>
              </w:rPr>
              <w:t>dentidad</w:t>
            </w:r>
            <w:r>
              <w:rPr>
                <w:rFonts w:ascii="Calibri" w:hAnsi="Calibri" w:cs="Calibri"/>
                <w:sz w:val="22"/>
                <w:szCs w:val="22"/>
              </w:rPr>
              <w:t xml:space="preserve"> vigente</w:t>
            </w:r>
            <w:r w:rsidRPr="00E30494">
              <w:rPr>
                <w:rFonts w:ascii="Calibri" w:hAnsi="Calibri" w:cs="Calibri"/>
                <w:sz w:val="22"/>
                <w:szCs w:val="22"/>
              </w:rPr>
              <w:t>.</w:t>
            </w:r>
          </w:p>
          <w:p w:rsidR="007A0A1F" w:rsidRDefault="007A0A1F" w:rsidP="007A0A1F">
            <w:pPr>
              <w:pStyle w:val="Prrafodelista"/>
              <w:numPr>
                <w:ilvl w:val="0"/>
                <w:numId w:val="84"/>
              </w:numPr>
              <w:jc w:val="both"/>
              <w:rPr>
                <w:rFonts w:ascii="Calibri" w:hAnsi="Calibri" w:cs="Calibri"/>
                <w:sz w:val="22"/>
                <w:szCs w:val="22"/>
              </w:rPr>
            </w:pPr>
            <w:r>
              <w:rPr>
                <w:rFonts w:ascii="Calibri" w:hAnsi="Calibri" w:cs="Calibri"/>
                <w:sz w:val="22"/>
                <w:szCs w:val="22"/>
              </w:rPr>
              <w:t>Licencia de conducir categoría profesional “</w:t>
            </w:r>
            <w:r w:rsidRPr="00E30494">
              <w:rPr>
                <w:rFonts w:ascii="Calibri" w:hAnsi="Calibri" w:cs="Calibri"/>
                <w:sz w:val="22"/>
                <w:szCs w:val="22"/>
              </w:rPr>
              <w:t>C</w:t>
            </w:r>
            <w:r>
              <w:rPr>
                <w:rFonts w:ascii="Calibri" w:hAnsi="Calibri" w:cs="Calibri"/>
                <w:sz w:val="22"/>
                <w:szCs w:val="22"/>
              </w:rPr>
              <w:t>”</w:t>
            </w:r>
            <w:r w:rsidRPr="00E30494">
              <w:rPr>
                <w:rFonts w:ascii="Calibri" w:hAnsi="Calibri" w:cs="Calibri"/>
                <w:sz w:val="22"/>
                <w:szCs w:val="22"/>
              </w:rPr>
              <w:t xml:space="preserve"> vigente</w:t>
            </w:r>
            <w:r>
              <w:rPr>
                <w:rFonts w:ascii="Calibri" w:hAnsi="Calibri" w:cs="Calibri"/>
                <w:sz w:val="22"/>
                <w:szCs w:val="22"/>
              </w:rPr>
              <w:t>.</w:t>
            </w:r>
          </w:p>
          <w:p w:rsidR="007A0A1F" w:rsidRPr="00E30494" w:rsidRDefault="007A0A1F" w:rsidP="000C59EE">
            <w:pPr>
              <w:pStyle w:val="Prrafodelista"/>
              <w:ind w:left="1440"/>
              <w:jc w:val="both"/>
              <w:rPr>
                <w:rFonts w:ascii="Calibri" w:hAnsi="Calibri" w:cs="Calibri"/>
                <w:sz w:val="22"/>
                <w:szCs w:val="22"/>
              </w:rPr>
            </w:pPr>
          </w:p>
          <w:p w:rsidR="007A0A1F" w:rsidRPr="009D2AD3" w:rsidRDefault="007A0A1F" w:rsidP="000C59EE">
            <w:pPr>
              <w:pStyle w:val="Prrafodelista"/>
              <w:autoSpaceDE w:val="0"/>
              <w:autoSpaceDN w:val="0"/>
              <w:adjustRightInd w:val="0"/>
              <w:ind w:left="0"/>
              <w:jc w:val="both"/>
              <w:rPr>
                <w:rFonts w:ascii="Calibri" w:hAnsi="Calibri" w:cs="Calibri"/>
                <w:sz w:val="22"/>
                <w:szCs w:val="22"/>
              </w:rPr>
            </w:pPr>
            <w:r w:rsidRPr="006B3F61">
              <w:rPr>
                <w:rFonts w:ascii="Calibri" w:hAnsi="Calibri" w:cs="Calibri"/>
                <w:b/>
                <w:sz w:val="22"/>
                <w:szCs w:val="22"/>
              </w:rPr>
              <w:t>Nota:</w:t>
            </w:r>
            <w:r>
              <w:rPr>
                <w:rFonts w:ascii="Calibri" w:hAnsi="Calibri" w:cs="Calibri"/>
                <w:sz w:val="22"/>
                <w:szCs w:val="22"/>
              </w:rPr>
              <w:t xml:space="preserve"> de ser necesario, YPFB podría pedir los originales posteriores a la firma del contrato.</w:t>
            </w:r>
          </w:p>
        </w:tc>
      </w:tr>
      <w:tr w:rsidR="007A0A1F" w:rsidRPr="00FC11C5" w:rsidTr="000C59EE">
        <w:tblPrEx>
          <w:jc w:val="left"/>
        </w:tblPrEx>
        <w:trPr>
          <w:trHeight w:val="391"/>
        </w:trPr>
        <w:tc>
          <w:tcPr>
            <w:tcW w:w="9322" w:type="dxa"/>
            <w:gridSpan w:val="2"/>
            <w:tcBorders>
              <w:left w:val="nil"/>
              <w:right w:val="nil"/>
            </w:tcBorders>
            <w:shd w:val="clear" w:color="auto" w:fill="auto"/>
            <w:vAlign w:val="center"/>
          </w:tcPr>
          <w:p w:rsidR="007A0A1F" w:rsidRDefault="007A0A1F" w:rsidP="000C59EE">
            <w:pPr>
              <w:pStyle w:val="Prrafodelista"/>
              <w:ind w:left="313"/>
              <w:rPr>
                <w:rFonts w:ascii="Calibri" w:hAnsi="Calibri" w:cs="Calibri"/>
                <w:b/>
                <w:sz w:val="22"/>
                <w:szCs w:val="22"/>
              </w:rPr>
            </w:pPr>
          </w:p>
          <w:p w:rsidR="007A0A1F" w:rsidRDefault="007A0A1F" w:rsidP="007A0A1F">
            <w:pPr>
              <w:pStyle w:val="Prrafodelista"/>
              <w:numPr>
                <w:ilvl w:val="0"/>
                <w:numId w:val="56"/>
              </w:numPr>
              <w:ind w:left="313"/>
              <w:rPr>
                <w:rFonts w:ascii="Calibri" w:hAnsi="Calibri" w:cs="Calibri"/>
                <w:b/>
                <w:sz w:val="22"/>
                <w:szCs w:val="22"/>
              </w:rPr>
            </w:pPr>
            <w:r w:rsidRPr="00891988">
              <w:rPr>
                <w:rFonts w:ascii="Calibri" w:hAnsi="Calibri" w:cs="Calibri"/>
                <w:b/>
                <w:sz w:val="22"/>
                <w:szCs w:val="22"/>
              </w:rPr>
              <w:t>CONDICIONES NECESARIAS DE CUMPLIMIENTO OBLIGATORIO PARA LA PRESTACIÓN DEL SERVICIO</w:t>
            </w:r>
          </w:p>
          <w:p w:rsidR="007A0A1F" w:rsidRPr="00891988" w:rsidRDefault="007A0A1F" w:rsidP="000C59EE">
            <w:pPr>
              <w:pStyle w:val="Prrafodelista"/>
              <w:ind w:left="313"/>
              <w:rPr>
                <w:rFonts w:ascii="Calibri" w:hAnsi="Calibri" w:cs="Calibri"/>
                <w:b/>
                <w:sz w:val="22"/>
                <w:szCs w:val="22"/>
              </w:rPr>
            </w:pPr>
          </w:p>
        </w:tc>
      </w:tr>
      <w:tr w:rsidR="007A0A1F" w:rsidRPr="00FC11C5" w:rsidTr="000C59EE">
        <w:tblPrEx>
          <w:jc w:val="left"/>
        </w:tblPrEx>
        <w:trPr>
          <w:trHeight w:val="391"/>
        </w:trPr>
        <w:tc>
          <w:tcPr>
            <w:tcW w:w="9322" w:type="dxa"/>
            <w:gridSpan w:val="2"/>
            <w:shd w:val="clear" w:color="auto" w:fill="D9D9D9"/>
            <w:vAlign w:val="center"/>
          </w:tcPr>
          <w:p w:rsidR="007A0A1F" w:rsidRPr="00FC11C5" w:rsidRDefault="007A0A1F" w:rsidP="000C59EE">
            <w:pPr>
              <w:rPr>
                <w:rFonts w:ascii="Calibri" w:hAnsi="Calibri" w:cs="Calibri"/>
                <w:b/>
                <w:sz w:val="22"/>
                <w:szCs w:val="22"/>
              </w:rPr>
            </w:pPr>
            <w:r>
              <w:rPr>
                <w:rFonts w:ascii="Calibri" w:hAnsi="Calibri" w:cs="Calibri"/>
                <w:b/>
                <w:sz w:val="22"/>
                <w:szCs w:val="22"/>
              </w:rPr>
              <w:t>ETAPA DE CALIFICACIÓN</w:t>
            </w:r>
          </w:p>
        </w:tc>
      </w:tr>
      <w:tr w:rsidR="007A0A1F" w:rsidRPr="009D0B5F" w:rsidTr="000C59EE">
        <w:tblPrEx>
          <w:jc w:val="left"/>
        </w:tblPrEx>
        <w:trPr>
          <w:trHeight w:val="785"/>
        </w:trPr>
        <w:tc>
          <w:tcPr>
            <w:tcW w:w="9322" w:type="dxa"/>
            <w:gridSpan w:val="2"/>
            <w:shd w:val="clear" w:color="auto" w:fill="FFFFFF"/>
            <w:vAlign w:val="center"/>
          </w:tcPr>
          <w:p w:rsidR="007A0A1F" w:rsidRPr="00683C0A" w:rsidRDefault="007A0A1F" w:rsidP="000C59EE">
            <w:pPr>
              <w:autoSpaceDE w:val="0"/>
              <w:autoSpaceDN w:val="0"/>
              <w:adjustRightInd w:val="0"/>
              <w:jc w:val="both"/>
              <w:rPr>
                <w:rFonts w:ascii="Calibri" w:hAnsi="Calibri" w:cs="Calibri"/>
                <w:sz w:val="22"/>
                <w:szCs w:val="22"/>
              </w:rPr>
            </w:pPr>
            <w:r w:rsidRPr="00683C0A">
              <w:rPr>
                <w:rFonts w:ascii="Calibri" w:hAnsi="Calibri" w:cs="Calibri"/>
                <w:sz w:val="22"/>
                <w:szCs w:val="22"/>
              </w:rPr>
              <w:t>Durante la etapa de calificación se considerará los siguientes criterios:</w:t>
            </w:r>
          </w:p>
          <w:p w:rsidR="007A0A1F" w:rsidRPr="00683C0A" w:rsidRDefault="007A0A1F" w:rsidP="000C59EE">
            <w:pPr>
              <w:autoSpaceDE w:val="0"/>
              <w:autoSpaceDN w:val="0"/>
              <w:adjustRightInd w:val="0"/>
              <w:jc w:val="both"/>
              <w:rPr>
                <w:rFonts w:ascii="Calibri" w:hAnsi="Calibri" w:cs="Calibri"/>
                <w:sz w:val="22"/>
                <w:szCs w:val="22"/>
              </w:rPr>
            </w:pPr>
          </w:p>
          <w:p w:rsidR="007A0A1F" w:rsidRPr="00683C0A" w:rsidRDefault="007A0A1F" w:rsidP="007A0A1F">
            <w:pPr>
              <w:numPr>
                <w:ilvl w:val="0"/>
                <w:numId w:val="64"/>
              </w:numPr>
              <w:autoSpaceDE w:val="0"/>
              <w:autoSpaceDN w:val="0"/>
              <w:adjustRightInd w:val="0"/>
              <w:jc w:val="both"/>
              <w:rPr>
                <w:rFonts w:ascii="Calibri" w:hAnsi="Calibri" w:cs="Calibri"/>
                <w:sz w:val="22"/>
                <w:szCs w:val="22"/>
              </w:rPr>
            </w:pPr>
            <w:r w:rsidRPr="00683C0A">
              <w:rPr>
                <w:rFonts w:ascii="Calibri" w:hAnsi="Calibri" w:cs="Calibri"/>
                <w:sz w:val="22"/>
                <w:szCs w:val="22"/>
              </w:rPr>
              <w:t>Las unidades (propias y/o subcontratadas) podrán ser descontadas cuando se evidencie que éstas forman parte de la oferta presentada por:</w:t>
            </w:r>
          </w:p>
          <w:p w:rsidR="007A0A1F" w:rsidRPr="00683C0A" w:rsidRDefault="007A0A1F" w:rsidP="007A0A1F">
            <w:pPr>
              <w:numPr>
                <w:ilvl w:val="0"/>
                <w:numId w:val="63"/>
              </w:numPr>
              <w:autoSpaceDE w:val="0"/>
              <w:autoSpaceDN w:val="0"/>
              <w:adjustRightInd w:val="0"/>
              <w:jc w:val="both"/>
              <w:rPr>
                <w:rFonts w:ascii="Calibri" w:hAnsi="Calibri" w:cs="Calibri"/>
                <w:sz w:val="22"/>
                <w:szCs w:val="22"/>
              </w:rPr>
            </w:pPr>
            <w:r w:rsidRPr="00683C0A">
              <w:rPr>
                <w:rFonts w:ascii="Calibri" w:hAnsi="Calibri" w:cs="Calibri"/>
                <w:sz w:val="22"/>
                <w:szCs w:val="22"/>
              </w:rPr>
              <w:t>Alguna persona natural y/o jurídica, sus representantes legales, accionistas y/o socios, con la que YPFB haya resuelto contrato, o</w:t>
            </w:r>
          </w:p>
          <w:p w:rsidR="007A0A1F" w:rsidRPr="00683C0A" w:rsidRDefault="007A0A1F" w:rsidP="007A0A1F">
            <w:pPr>
              <w:numPr>
                <w:ilvl w:val="0"/>
                <w:numId w:val="63"/>
              </w:numPr>
              <w:autoSpaceDE w:val="0"/>
              <w:autoSpaceDN w:val="0"/>
              <w:adjustRightInd w:val="0"/>
              <w:jc w:val="both"/>
              <w:rPr>
                <w:rFonts w:ascii="Calibri" w:hAnsi="Calibri" w:cs="Calibri"/>
                <w:sz w:val="22"/>
                <w:szCs w:val="22"/>
              </w:rPr>
            </w:pPr>
            <w:r w:rsidRPr="00683C0A">
              <w:rPr>
                <w:rFonts w:ascii="Calibri" w:hAnsi="Calibri" w:cs="Calibri"/>
                <w:sz w:val="22"/>
                <w:szCs w:val="22"/>
              </w:rPr>
              <w:t>Alguna persona natural y/o jurídica, sus representantes legales, accionistas y/o socios ,  que se encuentre impedida de participar, o</w:t>
            </w:r>
          </w:p>
          <w:p w:rsidR="007A0A1F" w:rsidRPr="00683C0A" w:rsidRDefault="007A0A1F" w:rsidP="007A0A1F">
            <w:pPr>
              <w:numPr>
                <w:ilvl w:val="0"/>
                <w:numId w:val="63"/>
              </w:numPr>
              <w:autoSpaceDE w:val="0"/>
              <w:autoSpaceDN w:val="0"/>
              <w:adjustRightInd w:val="0"/>
              <w:jc w:val="both"/>
              <w:rPr>
                <w:rFonts w:ascii="Calibri" w:hAnsi="Calibri" w:cs="Calibri"/>
                <w:sz w:val="22"/>
                <w:szCs w:val="22"/>
              </w:rPr>
            </w:pPr>
            <w:r w:rsidRPr="00683C0A">
              <w:rPr>
                <w:rFonts w:ascii="Calibri" w:hAnsi="Calibri" w:cs="Calibri"/>
                <w:sz w:val="22"/>
                <w:szCs w:val="22"/>
              </w:rPr>
              <w:t xml:space="preserve">Alguna persona natural y/o jurídica, sus representantes legales, socios y/o accionistas que tengan certificados de la FELCN y REJAP registrando antecedentes relacionados por </w:t>
            </w:r>
            <w:r w:rsidRPr="00683C0A">
              <w:rPr>
                <w:rFonts w:ascii="Calibri" w:hAnsi="Calibri" w:cs="Calibri"/>
                <w:sz w:val="22"/>
                <w:szCs w:val="22"/>
              </w:rPr>
              <w:lastRenderedPageBreak/>
              <w:t xml:space="preserve">incumplimiento a la Ley N° 1008 de 19 de julio de 1988 - Ley de Régimen de la Coca y Sustancias Controladas, la Ley N° 1990 de 28 de julio de 1999 - Ley General de Aduanas en concordancia con la Ley N° 2492 de 02 de agosto de 2003 - Código Tributario. </w:t>
            </w:r>
          </w:p>
          <w:p w:rsidR="007A0A1F" w:rsidRDefault="007A0A1F" w:rsidP="007A0A1F">
            <w:pPr>
              <w:numPr>
                <w:ilvl w:val="0"/>
                <w:numId w:val="63"/>
              </w:numPr>
              <w:autoSpaceDE w:val="0"/>
              <w:autoSpaceDN w:val="0"/>
              <w:adjustRightInd w:val="0"/>
              <w:jc w:val="both"/>
              <w:rPr>
                <w:rFonts w:ascii="Calibri" w:hAnsi="Calibri" w:cs="Calibri"/>
                <w:sz w:val="22"/>
                <w:szCs w:val="22"/>
              </w:rPr>
            </w:pPr>
            <w:r w:rsidRPr="00B10FF8">
              <w:rPr>
                <w:rFonts w:ascii="Calibri" w:hAnsi="Calibri" w:cs="Calibri"/>
                <w:sz w:val="22"/>
                <w:szCs w:val="22"/>
              </w:rPr>
              <w:t>Unidades presentadas que se repitan en otra empresa que también presente su propuesta.</w:t>
            </w:r>
          </w:p>
          <w:p w:rsidR="007A0A1F" w:rsidRPr="00B10FF8" w:rsidRDefault="007A0A1F" w:rsidP="000C59EE">
            <w:pPr>
              <w:autoSpaceDE w:val="0"/>
              <w:autoSpaceDN w:val="0"/>
              <w:adjustRightInd w:val="0"/>
              <w:ind w:left="1080"/>
              <w:jc w:val="both"/>
              <w:rPr>
                <w:rFonts w:ascii="Calibri" w:hAnsi="Calibri" w:cs="Calibri"/>
                <w:sz w:val="22"/>
                <w:szCs w:val="22"/>
              </w:rPr>
            </w:pPr>
          </w:p>
          <w:p w:rsidR="007A0A1F" w:rsidRPr="009D0B5F" w:rsidRDefault="007A0A1F" w:rsidP="007A0A1F">
            <w:pPr>
              <w:numPr>
                <w:ilvl w:val="0"/>
                <w:numId w:val="64"/>
              </w:numPr>
              <w:autoSpaceDE w:val="0"/>
              <w:autoSpaceDN w:val="0"/>
              <w:adjustRightInd w:val="0"/>
              <w:jc w:val="both"/>
              <w:rPr>
                <w:rFonts w:ascii="Calibri" w:hAnsi="Calibri" w:cs="Calibri"/>
                <w:sz w:val="22"/>
                <w:szCs w:val="22"/>
              </w:rPr>
            </w:pPr>
            <w:r>
              <w:rPr>
                <w:rFonts w:ascii="Calibri" w:hAnsi="Calibri" w:cs="Calibri"/>
                <w:sz w:val="22"/>
                <w:szCs w:val="22"/>
              </w:rPr>
              <w:t xml:space="preserve">Las </w:t>
            </w:r>
            <w:r w:rsidRPr="00B10FF8">
              <w:rPr>
                <w:rFonts w:ascii="Calibri" w:hAnsi="Calibri" w:cs="Calibri"/>
                <w:sz w:val="22"/>
                <w:szCs w:val="22"/>
              </w:rPr>
              <w:t>propuestas podrán ser descalificadas, en caso que los certificados de la FELCN y REJAP, de los representantes legales, propietario de la empresa, propietarios de las empresas subcontratadas, socios y/o accionistas de las empresas proponentes, tengan registrados antecedentes</w:t>
            </w:r>
            <w:r w:rsidRPr="00683C0A">
              <w:rPr>
                <w:rFonts w:ascii="Calibri" w:hAnsi="Calibri" w:cs="Calibri"/>
                <w:sz w:val="22"/>
                <w:szCs w:val="22"/>
              </w:rPr>
              <w:t xml:space="preserve">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tc>
      </w:tr>
      <w:tr w:rsidR="007A0A1F" w:rsidRPr="006C17D7" w:rsidTr="000C59EE">
        <w:trPr>
          <w:trHeight w:val="130"/>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A0A1F" w:rsidRPr="006C17D7" w:rsidRDefault="007A0A1F" w:rsidP="000C59EE">
            <w:pPr>
              <w:jc w:val="both"/>
              <w:rPr>
                <w:rFonts w:ascii="Calibri" w:hAnsi="Calibri" w:cs="Calibri"/>
                <w:b/>
                <w:sz w:val="22"/>
                <w:szCs w:val="22"/>
              </w:rPr>
            </w:pPr>
            <w:r w:rsidRPr="006C17D7">
              <w:rPr>
                <w:rFonts w:ascii="Calibri" w:hAnsi="Calibri" w:cs="Calibri"/>
                <w:b/>
                <w:sz w:val="22"/>
                <w:szCs w:val="22"/>
              </w:rPr>
              <w:lastRenderedPageBreak/>
              <w:t>CARGA Y DESCARGA:</w:t>
            </w:r>
          </w:p>
        </w:tc>
      </w:tr>
      <w:tr w:rsidR="007A0A1F" w:rsidRPr="00535DAE" w:rsidTr="000C59EE">
        <w:trPr>
          <w:trHeight w:val="258"/>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auto"/>
          </w:tcPr>
          <w:p w:rsidR="007A0A1F" w:rsidRPr="00535DAE" w:rsidRDefault="007A0A1F" w:rsidP="000C59EE">
            <w:pPr>
              <w:spacing w:before="60" w:after="60"/>
              <w:jc w:val="both"/>
              <w:rPr>
                <w:rFonts w:ascii="Calibri" w:hAnsi="Calibri" w:cs="Calibri"/>
                <w:sz w:val="22"/>
                <w:szCs w:val="22"/>
              </w:rPr>
            </w:pPr>
            <w:r w:rsidRPr="00535DAE">
              <w:rPr>
                <w:rFonts w:ascii="Calibri" w:hAnsi="Calibri" w:cs="Calibri"/>
                <w:sz w:val="22"/>
                <w:szCs w:val="22"/>
              </w:rPr>
              <w:t xml:space="preserve">La empresa </w:t>
            </w:r>
            <w:r>
              <w:rPr>
                <w:rFonts w:ascii="Calibri" w:hAnsi="Calibri" w:cs="Calibri"/>
                <w:sz w:val="22"/>
                <w:szCs w:val="22"/>
              </w:rPr>
              <w:t>contratada</w:t>
            </w:r>
            <w:r w:rsidRPr="00535DAE">
              <w:rPr>
                <w:rFonts w:ascii="Calibri" w:hAnsi="Calibri" w:cs="Calibri"/>
                <w:sz w:val="22"/>
                <w:szCs w:val="22"/>
              </w:rPr>
              <w:t>, deberá cubrir el c</w:t>
            </w:r>
            <w:r w:rsidRPr="00883FCD">
              <w:rPr>
                <w:rFonts w:ascii="Calibri" w:hAnsi="Calibri" w:cs="Calibri"/>
                <w:sz w:val="22"/>
                <w:szCs w:val="22"/>
              </w:rPr>
              <w:t xml:space="preserve">arguío y </w:t>
            </w:r>
            <w:proofErr w:type="spellStart"/>
            <w:r w:rsidRPr="00883FCD">
              <w:rPr>
                <w:rFonts w:ascii="Calibri" w:hAnsi="Calibri" w:cs="Calibri"/>
                <w:sz w:val="22"/>
                <w:szCs w:val="22"/>
              </w:rPr>
              <w:t>descarguío</w:t>
            </w:r>
            <w:proofErr w:type="spellEnd"/>
            <w:r w:rsidRPr="00883FCD">
              <w:rPr>
                <w:rFonts w:ascii="Calibri" w:hAnsi="Calibri" w:cs="Calibri"/>
                <w:sz w:val="22"/>
                <w:szCs w:val="22"/>
              </w:rPr>
              <w:t xml:space="preserve"> de las garrafas en punto ORIGEN y DESTINO</w:t>
            </w:r>
            <w:r w:rsidRPr="00535DAE">
              <w:rPr>
                <w:rFonts w:ascii="Calibri" w:hAnsi="Calibri" w:cs="Calibri"/>
                <w:sz w:val="22"/>
                <w:szCs w:val="22"/>
              </w:rPr>
              <w:t>.</w:t>
            </w:r>
          </w:p>
        </w:tc>
      </w:tr>
      <w:tr w:rsidR="007A0A1F" w:rsidRPr="006C17D7" w:rsidTr="000C59EE">
        <w:trPr>
          <w:trHeight w:val="130"/>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A0A1F" w:rsidRPr="006C17D7" w:rsidRDefault="007A0A1F" w:rsidP="000C59EE">
            <w:pPr>
              <w:jc w:val="both"/>
              <w:rPr>
                <w:rFonts w:ascii="Calibri" w:hAnsi="Calibri" w:cs="Calibri"/>
                <w:b/>
                <w:sz w:val="22"/>
                <w:szCs w:val="22"/>
              </w:rPr>
            </w:pPr>
            <w:r w:rsidRPr="006C17D7">
              <w:rPr>
                <w:rFonts w:ascii="Calibri" w:hAnsi="Calibri" w:cs="Calibri"/>
                <w:b/>
                <w:sz w:val="22"/>
                <w:szCs w:val="22"/>
              </w:rPr>
              <w:t>NOMINACION</w:t>
            </w:r>
          </w:p>
        </w:tc>
      </w:tr>
      <w:tr w:rsidR="007A0A1F" w:rsidRPr="0069658A" w:rsidTr="000C59EE">
        <w:trPr>
          <w:trHeight w:val="130"/>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auto"/>
          </w:tcPr>
          <w:p w:rsidR="007A0A1F" w:rsidRPr="00EF7FA0" w:rsidRDefault="007A0A1F" w:rsidP="000C59EE">
            <w:pPr>
              <w:jc w:val="both"/>
              <w:rPr>
                <w:rFonts w:ascii="Calibri" w:hAnsi="Calibri" w:cs="Calibri"/>
                <w:sz w:val="22"/>
                <w:szCs w:val="22"/>
              </w:rPr>
            </w:pPr>
            <w:r w:rsidRPr="00EF7FA0">
              <w:rPr>
                <w:rFonts w:ascii="Calibri" w:hAnsi="Calibri" w:cs="Calibri"/>
                <w:sz w:val="22"/>
                <w:szCs w:val="22"/>
              </w:rPr>
              <w:t>YPFB comunicará a la empresa contratada dentro de las veinticuatro (24) horas de anticipación la cantidad de garrafas, fecha y hora para el carguío en punto origen.</w:t>
            </w:r>
          </w:p>
          <w:p w:rsidR="007A0A1F" w:rsidRPr="00EF7FA0" w:rsidRDefault="007A0A1F" w:rsidP="000C59EE">
            <w:pPr>
              <w:rPr>
                <w:rFonts w:ascii="Calibri" w:hAnsi="Calibri" w:cs="Calibri"/>
                <w:sz w:val="22"/>
                <w:szCs w:val="22"/>
              </w:rPr>
            </w:pPr>
          </w:p>
          <w:p w:rsidR="007A0A1F" w:rsidRPr="00EF7FA0" w:rsidRDefault="007A0A1F" w:rsidP="000C59EE">
            <w:pPr>
              <w:jc w:val="both"/>
              <w:rPr>
                <w:rFonts w:ascii="Calibri" w:hAnsi="Calibri" w:cs="Calibri"/>
                <w:sz w:val="22"/>
                <w:szCs w:val="22"/>
              </w:rPr>
            </w:pPr>
            <w:r w:rsidRPr="00EF7FA0">
              <w:rPr>
                <w:rFonts w:ascii="Calibri" w:hAnsi="Calibri" w:cs="Calibri"/>
                <w:sz w:val="22"/>
                <w:szCs w:val="22"/>
              </w:rPr>
              <w:t xml:space="preserve">Personal responsable del despacho de las garrafas </w:t>
            </w:r>
            <w:r>
              <w:rPr>
                <w:rFonts w:ascii="Calibri" w:hAnsi="Calibri" w:cs="Calibri"/>
                <w:sz w:val="22"/>
                <w:szCs w:val="22"/>
              </w:rPr>
              <w:t xml:space="preserve">vacías </w:t>
            </w:r>
            <w:r w:rsidRPr="00EF7FA0">
              <w:rPr>
                <w:rFonts w:ascii="Calibri" w:hAnsi="Calibri" w:cs="Calibri"/>
                <w:sz w:val="22"/>
                <w:szCs w:val="22"/>
              </w:rPr>
              <w:t>en punto de ORIGEN, entregará a personal de la empresa contratada, las garrafas generando el siguiente documento:</w:t>
            </w:r>
          </w:p>
          <w:p w:rsidR="007A0A1F" w:rsidRPr="00EF7FA0" w:rsidRDefault="007A0A1F" w:rsidP="000C59EE">
            <w:pPr>
              <w:rPr>
                <w:rFonts w:ascii="Calibri" w:hAnsi="Calibri" w:cs="Calibri"/>
                <w:sz w:val="22"/>
                <w:szCs w:val="22"/>
              </w:rPr>
            </w:pPr>
          </w:p>
          <w:p w:rsidR="007A0A1F" w:rsidRPr="00EF7FA0" w:rsidRDefault="007A0A1F" w:rsidP="007A0A1F">
            <w:pPr>
              <w:pStyle w:val="Textosinformato1"/>
              <w:numPr>
                <w:ilvl w:val="0"/>
                <w:numId w:val="57"/>
              </w:numPr>
              <w:jc w:val="both"/>
              <w:rPr>
                <w:rFonts w:ascii="Calibri" w:hAnsi="Calibri" w:cs="Calibri"/>
                <w:sz w:val="22"/>
                <w:szCs w:val="22"/>
                <w:lang w:eastAsia="en-US"/>
              </w:rPr>
            </w:pPr>
            <w:r w:rsidRPr="00EF7FA0">
              <w:rPr>
                <w:rFonts w:ascii="Calibri" w:hAnsi="Calibri" w:cs="Calibri"/>
                <w:sz w:val="22"/>
                <w:szCs w:val="22"/>
                <w:lang w:eastAsia="en-US"/>
              </w:rPr>
              <w:t>Orden de Despacho/Retorno.</w:t>
            </w:r>
          </w:p>
          <w:p w:rsidR="007A0A1F" w:rsidRPr="00EF7FA0" w:rsidRDefault="007A0A1F" w:rsidP="000C59EE">
            <w:pPr>
              <w:rPr>
                <w:rFonts w:ascii="Calibri" w:hAnsi="Calibri" w:cs="Calibri"/>
                <w:sz w:val="22"/>
                <w:szCs w:val="22"/>
              </w:rPr>
            </w:pPr>
          </w:p>
          <w:p w:rsidR="007A0A1F" w:rsidRDefault="007A0A1F" w:rsidP="000C59EE">
            <w:pPr>
              <w:jc w:val="both"/>
              <w:rPr>
                <w:rFonts w:ascii="Calibri" w:hAnsi="Calibri" w:cs="Calibri"/>
                <w:sz w:val="22"/>
                <w:szCs w:val="22"/>
              </w:rPr>
            </w:pPr>
            <w:r w:rsidRPr="00EF7FA0">
              <w:rPr>
                <w:rFonts w:ascii="Calibri" w:hAnsi="Calibri" w:cs="Calibri"/>
                <w:sz w:val="22"/>
                <w:szCs w:val="22"/>
              </w:rPr>
              <w:t>Personal de la empresa contratada entregará las garrafas al(los) responsable(s) en punto de DESTINO; éste, previa verificación de la cantidad de garrafas solicitadas o requeridas dará el Visto Bueno a la Orden de Salida emitida en punto de Origen.</w:t>
            </w:r>
          </w:p>
          <w:p w:rsidR="007A0A1F" w:rsidRDefault="007A0A1F" w:rsidP="000C59EE">
            <w:pPr>
              <w:jc w:val="both"/>
              <w:rPr>
                <w:rFonts w:ascii="Calibri" w:hAnsi="Calibri" w:cs="Calibri"/>
                <w:sz w:val="22"/>
                <w:szCs w:val="22"/>
              </w:rPr>
            </w:pPr>
          </w:p>
          <w:p w:rsidR="007A0A1F" w:rsidRPr="00386B45" w:rsidRDefault="007A0A1F" w:rsidP="007A0A1F">
            <w:pPr>
              <w:pStyle w:val="Prrafodelista"/>
              <w:numPr>
                <w:ilvl w:val="0"/>
                <w:numId w:val="61"/>
              </w:numPr>
              <w:autoSpaceDE w:val="0"/>
              <w:autoSpaceDN w:val="0"/>
              <w:adjustRightInd w:val="0"/>
              <w:contextualSpacing/>
              <w:jc w:val="both"/>
              <w:rPr>
                <w:rFonts w:ascii="Calibri" w:hAnsi="Calibri" w:cs="Calibri"/>
                <w:bCs/>
                <w:sz w:val="22"/>
                <w:szCs w:val="22"/>
                <w:lang w:val="es"/>
              </w:rPr>
            </w:pPr>
            <w:r w:rsidRPr="00386B45">
              <w:rPr>
                <w:rFonts w:ascii="Calibri" w:hAnsi="Calibri" w:cs="Calibri"/>
                <w:bCs/>
                <w:sz w:val="22"/>
                <w:szCs w:val="22"/>
                <w:lang w:val="es"/>
              </w:rPr>
              <w:t>Será de entera responsabilidad del</w:t>
            </w:r>
            <w:r w:rsidRPr="00386B45">
              <w:rPr>
                <w:rFonts w:ascii="Calibri" w:hAnsi="Calibri" w:cs="Calibri"/>
                <w:bCs/>
                <w:sz w:val="22"/>
                <w:szCs w:val="22"/>
                <w:lang w:val="es-ES_tradnl"/>
              </w:rPr>
              <w:t xml:space="preserve"> </w:t>
            </w:r>
            <w:r w:rsidRPr="00386B45">
              <w:rPr>
                <w:rFonts w:ascii="Calibri" w:hAnsi="Calibri" w:cs="Calibri"/>
                <w:b/>
                <w:sz w:val="22"/>
                <w:szCs w:val="22"/>
                <w:lang w:val="es-ES_tradnl"/>
              </w:rPr>
              <w:t>Transportista</w:t>
            </w:r>
            <w:r w:rsidRPr="00386B45">
              <w:rPr>
                <w:rFonts w:ascii="Calibri" w:hAnsi="Calibri" w:cs="Calibri"/>
                <w:bCs/>
                <w:sz w:val="22"/>
                <w:szCs w:val="22"/>
                <w:lang w:val="es"/>
              </w:rPr>
              <w:t xml:space="preserve"> la diferencia de Garrafas, entre la cantidad de recepción y la cantidad de entrega, así como de la pérdida de las mismas.</w:t>
            </w:r>
          </w:p>
          <w:p w:rsidR="007A0A1F" w:rsidRPr="00386B45" w:rsidRDefault="007A0A1F" w:rsidP="007A0A1F">
            <w:pPr>
              <w:pStyle w:val="Prrafodelista"/>
              <w:numPr>
                <w:ilvl w:val="0"/>
                <w:numId w:val="61"/>
              </w:numPr>
              <w:autoSpaceDE w:val="0"/>
              <w:autoSpaceDN w:val="0"/>
              <w:adjustRightInd w:val="0"/>
              <w:contextualSpacing/>
              <w:jc w:val="both"/>
              <w:rPr>
                <w:rFonts w:ascii="Calibri" w:hAnsi="Calibri" w:cs="Calibri"/>
                <w:bCs/>
                <w:sz w:val="22"/>
                <w:szCs w:val="22"/>
                <w:lang w:val="es"/>
              </w:rPr>
            </w:pPr>
            <w:r w:rsidRPr="00386B45">
              <w:rPr>
                <w:rFonts w:ascii="Calibri" w:hAnsi="Calibri" w:cs="Calibri"/>
                <w:b/>
                <w:bCs/>
                <w:sz w:val="22"/>
                <w:szCs w:val="22"/>
                <w:lang w:val="es"/>
              </w:rPr>
              <w:t xml:space="preserve">YPFB </w:t>
            </w:r>
            <w:r w:rsidRPr="00386B45">
              <w:rPr>
                <w:rFonts w:ascii="Calibri" w:hAnsi="Calibri" w:cs="Calibri"/>
                <w:bCs/>
                <w:sz w:val="22"/>
                <w:szCs w:val="22"/>
                <w:lang w:val="es"/>
              </w:rPr>
              <w:t xml:space="preserve">no reconocerá ninguna pérdida de Garrafas cuando el Transportista declare pérdidas, en caso de existir una pérdida </w:t>
            </w:r>
            <w:r>
              <w:rPr>
                <w:rFonts w:ascii="Calibri" w:hAnsi="Calibri" w:cs="Calibri"/>
                <w:bCs/>
                <w:sz w:val="22"/>
                <w:szCs w:val="22"/>
                <w:lang w:val="es"/>
              </w:rPr>
              <w:t xml:space="preserve">de una garrafa y/o válvula, </w:t>
            </w:r>
            <w:r w:rsidRPr="00386B45">
              <w:rPr>
                <w:rFonts w:ascii="Calibri" w:hAnsi="Calibri" w:cs="Calibri"/>
                <w:bCs/>
                <w:sz w:val="22"/>
                <w:szCs w:val="22"/>
                <w:lang w:val="es"/>
              </w:rPr>
              <w:t>se descont</w:t>
            </w:r>
            <w:r>
              <w:rPr>
                <w:rFonts w:ascii="Calibri" w:hAnsi="Calibri" w:cs="Calibri"/>
                <w:bCs/>
                <w:sz w:val="22"/>
                <w:szCs w:val="22"/>
                <w:lang w:val="es"/>
              </w:rPr>
              <w:t>ará al valor del precio vigente otorgado por la ANH (Bs/garrafa de 10 Kg).</w:t>
            </w:r>
          </w:p>
          <w:p w:rsidR="007A0A1F" w:rsidRPr="0069658A" w:rsidRDefault="007A0A1F" w:rsidP="007A0A1F">
            <w:pPr>
              <w:pStyle w:val="Prrafodelista"/>
              <w:numPr>
                <w:ilvl w:val="0"/>
                <w:numId w:val="61"/>
              </w:numPr>
              <w:autoSpaceDE w:val="0"/>
              <w:autoSpaceDN w:val="0"/>
              <w:adjustRightInd w:val="0"/>
              <w:contextualSpacing/>
              <w:jc w:val="both"/>
              <w:rPr>
                <w:rFonts w:ascii="Calibri" w:hAnsi="Calibri" w:cs="Calibri"/>
                <w:bCs/>
                <w:sz w:val="22"/>
                <w:szCs w:val="22"/>
                <w:lang w:val="es"/>
              </w:rPr>
            </w:pPr>
            <w:r w:rsidRPr="00386B45">
              <w:rPr>
                <w:rFonts w:ascii="Calibri" w:hAnsi="Calibri" w:cs="Calibri"/>
                <w:bCs/>
                <w:sz w:val="22"/>
                <w:szCs w:val="22"/>
                <w:lang w:val="es"/>
              </w:rPr>
              <w:t xml:space="preserve">El carguío y </w:t>
            </w:r>
            <w:proofErr w:type="spellStart"/>
            <w:r w:rsidRPr="00386B45">
              <w:rPr>
                <w:rFonts w:ascii="Calibri" w:hAnsi="Calibri" w:cs="Calibri"/>
                <w:bCs/>
                <w:sz w:val="22"/>
                <w:szCs w:val="22"/>
                <w:lang w:val="es"/>
              </w:rPr>
              <w:t>descarguío</w:t>
            </w:r>
            <w:proofErr w:type="spellEnd"/>
            <w:r w:rsidRPr="00386B45">
              <w:rPr>
                <w:rFonts w:ascii="Calibri" w:hAnsi="Calibri" w:cs="Calibri"/>
                <w:bCs/>
                <w:sz w:val="22"/>
                <w:szCs w:val="22"/>
                <w:lang w:val="es"/>
              </w:rPr>
              <w:t xml:space="preserve"> de Garrafas al Medio de Transporte será realizado por el Transportista.</w:t>
            </w:r>
          </w:p>
        </w:tc>
      </w:tr>
      <w:tr w:rsidR="007A0A1F" w:rsidRPr="006C17D7" w:rsidTr="000C59EE">
        <w:trPr>
          <w:trHeight w:val="130"/>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A0A1F" w:rsidRPr="006C17D7" w:rsidRDefault="007A0A1F" w:rsidP="000C59EE">
            <w:pPr>
              <w:jc w:val="both"/>
              <w:rPr>
                <w:rFonts w:ascii="Calibri" w:hAnsi="Calibri" w:cs="Calibri"/>
                <w:b/>
                <w:sz w:val="22"/>
                <w:szCs w:val="22"/>
              </w:rPr>
            </w:pPr>
            <w:r w:rsidRPr="006A734E">
              <w:rPr>
                <w:rFonts w:ascii="Calibri" w:hAnsi="Calibri" w:cs="Calibri"/>
                <w:b/>
                <w:bCs/>
                <w:color w:val="000000"/>
                <w:sz w:val="22"/>
                <w:szCs w:val="22"/>
              </w:rPr>
              <w:t>TARIFA</w:t>
            </w:r>
          </w:p>
        </w:tc>
      </w:tr>
      <w:tr w:rsidR="007A0A1F" w:rsidRPr="006A734E" w:rsidTr="000C59EE">
        <w:trPr>
          <w:trHeight w:val="130"/>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auto"/>
          </w:tcPr>
          <w:p w:rsidR="007A0A1F" w:rsidRPr="006A734E" w:rsidRDefault="007A0A1F" w:rsidP="000C59EE">
            <w:pPr>
              <w:jc w:val="both"/>
              <w:rPr>
                <w:rFonts w:ascii="Calibri" w:hAnsi="Calibri" w:cs="Calibri"/>
                <w:b/>
                <w:bCs/>
                <w:color w:val="000000"/>
                <w:sz w:val="22"/>
                <w:szCs w:val="22"/>
              </w:rPr>
            </w:pPr>
            <w:r w:rsidRPr="008B109E">
              <w:rPr>
                <w:rFonts w:ascii="Calibri" w:hAnsi="Calibri" w:cs="Calibri"/>
                <w:sz w:val="22"/>
                <w:szCs w:val="22"/>
                <w:lang w:val="es"/>
              </w:rPr>
              <w:t>La tarifa propuesta debe cubrir los gastos administrativos y operativos resultantes de las operaciones del transporte durante la travesía desde el Punto de Recepción</w:t>
            </w:r>
            <w:r>
              <w:rPr>
                <w:rFonts w:ascii="Calibri" w:hAnsi="Calibri" w:cs="Calibri"/>
                <w:sz w:val="22"/>
                <w:szCs w:val="22"/>
                <w:lang w:val="es"/>
              </w:rPr>
              <w:t xml:space="preserve"> hasta el Punto de Entrega</w:t>
            </w:r>
            <w:r w:rsidRPr="008B109E">
              <w:rPr>
                <w:rFonts w:ascii="Calibri" w:hAnsi="Calibri" w:cs="Calibri"/>
                <w:sz w:val="22"/>
                <w:szCs w:val="22"/>
                <w:lang w:val="es"/>
              </w:rPr>
              <w:t>.</w:t>
            </w:r>
          </w:p>
        </w:tc>
      </w:tr>
      <w:tr w:rsidR="007A0A1F" w:rsidRPr="006A734E" w:rsidTr="000C59EE">
        <w:trPr>
          <w:trHeight w:val="130"/>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A0A1F" w:rsidRPr="006A734E" w:rsidRDefault="007A0A1F" w:rsidP="000C59EE">
            <w:pPr>
              <w:autoSpaceDE w:val="0"/>
              <w:autoSpaceDN w:val="0"/>
              <w:adjustRightInd w:val="0"/>
              <w:jc w:val="both"/>
              <w:rPr>
                <w:rFonts w:ascii="Calibri" w:hAnsi="Calibri" w:cs="Calibri"/>
                <w:b/>
                <w:bCs/>
                <w:color w:val="000000"/>
                <w:sz w:val="22"/>
                <w:szCs w:val="22"/>
              </w:rPr>
            </w:pPr>
            <w:r w:rsidRPr="00386B45">
              <w:rPr>
                <w:rFonts w:ascii="Calibri" w:hAnsi="Calibri" w:cs="Calibri"/>
                <w:b/>
                <w:bCs/>
                <w:sz w:val="22"/>
                <w:szCs w:val="22"/>
              </w:rPr>
              <w:t>OBLIGACIONES DEL TRANSPORTISTA</w:t>
            </w:r>
          </w:p>
        </w:tc>
      </w:tr>
      <w:tr w:rsidR="007A0A1F" w:rsidRPr="00A666CB" w:rsidTr="000C59EE">
        <w:trPr>
          <w:trHeight w:val="557"/>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auto"/>
          </w:tcPr>
          <w:p w:rsidR="007A0A1F" w:rsidRPr="00386B45" w:rsidRDefault="007A0A1F" w:rsidP="000C59EE">
            <w:pPr>
              <w:autoSpaceDE w:val="0"/>
              <w:autoSpaceDN w:val="0"/>
              <w:adjustRightInd w:val="0"/>
              <w:jc w:val="both"/>
              <w:rPr>
                <w:rFonts w:ascii="Calibri" w:hAnsi="Calibri" w:cs="Calibri"/>
                <w:sz w:val="22"/>
                <w:szCs w:val="22"/>
                <w:lang w:val="es"/>
              </w:rPr>
            </w:pPr>
            <w:r w:rsidRPr="00386B45">
              <w:rPr>
                <w:rFonts w:ascii="Calibri" w:hAnsi="Calibri" w:cs="Calibri"/>
                <w:sz w:val="22"/>
                <w:szCs w:val="22"/>
                <w:lang w:val="es"/>
              </w:rPr>
              <w:t>El</w:t>
            </w:r>
            <w:r w:rsidRPr="00386B45">
              <w:rPr>
                <w:rFonts w:ascii="Calibri" w:hAnsi="Calibri" w:cs="Calibri"/>
                <w:b/>
                <w:bCs/>
                <w:sz w:val="22"/>
                <w:szCs w:val="22"/>
                <w:lang w:val="es"/>
              </w:rPr>
              <w:t xml:space="preserve"> </w:t>
            </w:r>
            <w:r w:rsidRPr="00386B45">
              <w:rPr>
                <w:rFonts w:ascii="Calibri" w:hAnsi="Calibri" w:cs="Calibri"/>
                <w:b/>
                <w:sz w:val="22"/>
                <w:szCs w:val="22"/>
                <w:lang w:val="es-ES_tradnl"/>
              </w:rPr>
              <w:t>Transportista</w:t>
            </w:r>
            <w:r w:rsidRPr="00386B45">
              <w:rPr>
                <w:rFonts w:ascii="Calibri" w:hAnsi="Calibri" w:cs="Calibri"/>
                <w:sz w:val="22"/>
                <w:szCs w:val="22"/>
                <w:lang w:val="es"/>
              </w:rPr>
              <w:t>,</w:t>
            </w:r>
            <w:r w:rsidRPr="00386B45">
              <w:rPr>
                <w:rFonts w:ascii="Calibri" w:hAnsi="Calibri" w:cs="Calibri"/>
                <w:b/>
                <w:bCs/>
                <w:sz w:val="22"/>
                <w:szCs w:val="22"/>
                <w:lang w:val="es"/>
              </w:rPr>
              <w:t xml:space="preserve"> </w:t>
            </w:r>
            <w:r w:rsidRPr="00386B45">
              <w:rPr>
                <w:rFonts w:ascii="Calibri" w:hAnsi="Calibri" w:cs="Calibri"/>
                <w:sz w:val="22"/>
                <w:szCs w:val="22"/>
                <w:lang w:val="es"/>
              </w:rPr>
              <w:t>deberá:</w:t>
            </w:r>
          </w:p>
          <w:p w:rsidR="007A0A1F" w:rsidRPr="002F2042" w:rsidRDefault="007A0A1F" w:rsidP="007A0A1F">
            <w:pPr>
              <w:pStyle w:val="Prrafodelista"/>
              <w:numPr>
                <w:ilvl w:val="0"/>
                <w:numId w:val="62"/>
              </w:numPr>
              <w:autoSpaceDE w:val="0"/>
              <w:autoSpaceDN w:val="0"/>
              <w:adjustRightInd w:val="0"/>
              <w:contextualSpacing/>
              <w:jc w:val="both"/>
              <w:rPr>
                <w:rFonts w:ascii="Calibri" w:hAnsi="Calibri" w:cs="Calibri"/>
                <w:sz w:val="22"/>
                <w:szCs w:val="22"/>
                <w:lang w:val="es"/>
              </w:rPr>
            </w:pPr>
            <w:r w:rsidRPr="002F2042">
              <w:rPr>
                <w:rFonts w:ascii="Calibri" w:hAnsi="Calibri" w:cs="Calibri"/>
                <w:sz w:val="22"/>
                <w:szCs w:val="22"/>
                <w:lang w:val="es"/>
              </w:rPr>
              <w:t>Conocer y cumplir con las regulaciones y normas sobre transporte, opera</w:t>
            </w:r>
            <w:r>
              <w:rPr>
                <w:rFonts w:ascii="Calibri" w:hAnsi="Calibri" w:cs="Calibri"/>
                <w:sz w:val="22"/>
                <w:szCs w:val="22"/>
                <w:lang w:val="es"/>
              </w:rPr>
              <w:t xml:space="preserve">ción y manipuleo de </w:t>
            </w:r>
            <w:r w:rsidRPr="002F2042">
              <w:rPr>
                <w:rFonts w:ascii="Calibri" w:hAnsi="Calibri" w:cs="Calibri"/>
                <w:sz w:val="22"/>
                <w:szCs w:val="22"/>
                <w:lang w:val="es"/>
              </w:rPr>
              <w:t>Garrafas.</w:t>
            </w:r>
          </w:p>
          <w:p w:rsidR="007A0A1F" w:rsidRPr="00386B45" w:rsidRDefault="007A0A1F" w:rsidP="007A0A1F">
            <w:pPr>
              <w:pStyle w:val="Prrafodelista"/>
              <w:numPr>
                <w:ilvl w:val="0"/>
                <w:numId w:val="62"/>
              </w:numPr>
              <w:autoSpaceDE w:val="0"/>
              <w:autoSpaceDN w:val="0"/>
              <w:adjustRightInd w:val="0"/>
              <w:contextualSpacing/>
              <w:jc w:val="both"/>
              <w:rPr>
                <w:rFonts w:ascii="Calibri" w:hAnsi="Calibri" w:cs="Calibri"/>
                <w:sz w:val="22"/>
                <w:szCs w:val="22"/>
                <w:lang w:val="es"/>
              </w:rPr>
            </w:pPr>
            <w:r w:rsidRPr="00386B45">
              <w:rPr>
                <w:rFonts w:ascii="Calibri" w:hAnsi="Calibri" w:cs="Calibri"/>
                <w:sz w:val="22"/>
                <w:szCs w:val="22"/>
                <w:lang w:val="es"/>
              </w:rPr>
              <w:t xml:space="preserve">Notificar por escrito a </w:t>
            </w:r>
            <w:r w:rsidRPr="00386B45">
              <w:rPr>
                <w:rFonts w:ascii="Calibri" w:hAnsi="Calibri" w:cs="Calibri"/>
                <w:b/>
                <w:bCs/>
                <w:sz w:val="22"/>
                <w:szCs w:val="22"/>
                <w:lang w:val="es"/>
              </w:rPr>
              <w:t xml:space="preserve">YPFB </w:t>
            </w:r>
            <w:r w:rsidRPr="00386B45">
              <w:rPr>
                <w:rFonts w:ascii="Calibri" w:hAnsi="Calibri" w:cs="Calibri"/>
                <w:sz w:val="22"/>
                <w:szCs w:val="22"/>
                <w:lang w:val="es"/>
              </w:rPr>
              <w:t>con 5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7A0A1F" w:rsidRPr="00386B45" w:rsidRDefault="007A0A1F" w:rsidP="007A0A1F">
            <w:pPr>
              <w:pStyle w:val="Prrafodelista"/>
              <w:numPr>
                <w:ilvl w:val="0"/>
                <w:numId w:val="62"/>
              </w:numPr>
              <w:autoSpaceDE w:val="0"/>
              <w:autoSpaceDN w:val="0"/>
              <w:adjustRightInd w:val="0"/>
              <w:contextualSpacing/>
              <w:jc w:val="both"/>
              <w:rPr>
                <w:rFonts w:ascii="Calibri" w:hAnsi="Calibri" w:cs="Calibri"/>
                <w:sz w:val="22"/>
                <w:szCs w:val="22"/>
                <w:lang w:val="es"/>
              </w:rPr>
            </w:pPr>
            <w:r w:rsidRPr="00386B45">
              <w:rPr>
                <w:rFonts w:ascii="Calibri" w:hAnsi="Calibri" w:cs="Calibri"/>
                <w:sz w:val="22"/>
                <w:szCs w:val="22"/>
                <w:lang w:val="es"/>
              </w:rPr>
              <w:lastRenderedPageBreak/>
              <w:t xml:space="preserve">En caso de que el Medio de Transporte sufra algún desperfecto durante la realización del transporte, </w:t>
            </w:r>
            <w:r w:rsidRPr="00386B45">
              <w:rPr>
                <w:rFonts w:ascii="Calibri" w:hAnsi="Calibri" w:cs="Calibri"/>
                <w:bCs/>
                <w:sz w:val="22"/>
                <w:szCs w:val="22"/>
              </w:rPr>
              <w:t>el</w:t>
            </w:r>
            <w:r w:rsidRPr="00386B45">
              <w:rPr>
                <w:rFonts w:ascii="Calibri" w:hAnsi="Calibri" w:cs="Calibri"/>
                <w:bCs/>
                <w:sz w:val="22"/>
                <w:szCs w:val="22"/>
                <w:lang w:val="es-ES_tradnl"/>
              </w:rPr>
              <w:t xml:space="preserve"> </w:t>
            </w:r>
            <w:r w:rsidRPr="00386B45">
              <w:rPr>
                <w:rFonts w:ascii="Calibri" w:hAnsi="Calibri" w:cs="Calibri"/>
                <w:b/>
                <w:sz w:val="22"/>
                <w:szCs w:val="22"/>
                <w:lang w:val="es-ES_tradnl"/>
              </w:rPr>
              <w:t>Transportista</w:t>
            </w:r>
            <w:r w:rsidRPr="00386B45">
              <w:rPr>
                <w:rFonts w:ascii="Calibri" w:hAnsi="Calibri" w:cs="Calibri"/>
                <w:sz w:val="22"/>
                <w:szCs w:val="22"/>
                <w:lang w:val="es"/>
              </w:rPr>
              <w:t xml:space="preserve"> deberá solucionar el mismo, garantizando de esta manera el cumplimiento del programa acordado entre partes, asimismo el mantenimiento de los Medios de Transporte será responsabilidad del </w:t>
            </w:r>
            <w:r w:rsidRPr="00386B45">
              <w:rPr>
                <w:rFonts w:ascii="Calibri" w:hAnsi="Calibri" w:cs="Calibri"/>
                <w:b/>
                <w:sz w:val="22"/>
                <w:szCs w:val="22"/>
                <w:lang w:val="es-ES_tradnl"/>
              </w:rPr>
              <w:t>Transportista</w:t>
            </w:r>
            <w:r w:rsidRPr="00386B45">
              <w:rPr>
                <w:rFonts w:ascii="Calibri" w:hAnsi="Calibri" w:cs="Calibri"/>
                <w:b/>
                <w:bCs/>
                <w:sz w:val="22"/>
                <w:szCs w:val="22"/>
                <w:lang w:val="es"/>
              </w:rPr>
              <w:t>.</w:t>
            </w:r>
          </w:p>
          <w:p w:rsidR="007A0A1F" w:rsidRPr="00386B45" w:rsidRDefault="007A0A1F" w:rsidP="007A0A1F">
            <w:pPr>
              <w:pStyle w:val="Prrafodelista"/>
              <w:numPr>
                <w:ilvl w:val="0"/>
                <w:numId w:val="62"/>
              </w:numPr>
              <w:autoSpaceDE w:val="0"/>
              <w:autoSpaceDN w:val="0"/>
              <w:adjustRightInd w:val="0"/>
              <w:contextualSpacing/>
              <w:jc w:val="both"/>
              <w:rPr>
                <w:rFonts w:ascii="Calibri" w:hAnsi="Calibri" w:cs="Calibri"/>
                <w:sz w:val="22"/>
                <w:szCs w:val="22"/>
                <w:lang w:val="es"/>
              </w:rPr>
            </w:pPr>
            <w:r w:rsidRPr="00386B45">
              <w:rPr>
                <w:rFonts w:ascii="Calibri" w:hAnsi="Calibri" w:cs="Calibri"/>
                <w:bCs/>
                <w:sz w:val="22"/>
                <w:szCs w:val="22"/>
                <w:lang w:val="es"/>
              </w:rPr>
              <w:t>E</w:t>
            </w:r>
            <w:r w:rsidRPr="00386B45">
              <w:rPr>
                <w:rFonts w:ascii="Calibri" w:hAnsi="Calibri" w:cs="Calibri"/>
                <w:bCs/>
                <w:sz w:val="22"/>
                <w:szCs w:val="22"/>
              </w:rPr>
              <w:t>l</w:t>
            </w:r>
            <w:r w:rsidRPr="00386B45">
              <w:rPr>
                <w:rFonts w:ascii="Calibri" w:hAnsi="Calibri" w:cs="Calibri"/>
                <w:bCs/>
                <w:sz w:val="22"/>
                <w:szCs w:val="22"/>
                <w:lang w:val="es-ES_tradnl"/>
              </w:rPr>
              <w:t xml:space="preserve"> </w:t>
            </w:r>
            <w:r w:rsidRPr="00386B45">
              <w:rPr>
                <w:rFonts w:ascii="Calibri" w:hAnsi="Calibri" w:cs="Calibri"/>
                <w:b/>
                <w:sz w:val="22"/>
                <w:szCs w:val="22"/>
                <w:lang w:val="es-ES_tradnl"/>
              </w:rPr>
              <w:t>Transportista</w:t>
            </w:r>
            <w:r w:rsidRPr="00386B45">
              <w:rPr>
                <w:rFonts w:ascii="Calibri" w:hAnsi="Calibri" w:cs="Calibri"/>
                <w:sz w:val="22"/>
                <w:szCs w:val="22"/>
                <w:lang w:val="es"/>
              </w:rPr>
              <w:t>, durante el periodo de prestación del Servicio se obliga a remitir reportes diarios sobre la ubicación de los Medios de Transporte durante la travesía de las rutas.</w:t>
            </w:r>
          </w:p>
          <w:p w:rsidR="007A0A1F" w:rsidRPr="00386B45" w:rsidRDefault="007A0A1F" w:rsidP="007A0A1F">
            <w:pPr>
              <w:pStyle w:val="Prrafodelista"/>
              <w:numPr>
                <w:ilvl w:val="0"/>
                <w:numId w:val="62"/>
              </w:numPr>
              <w:autoSpaceDE w:val="0"/>
              <w:autoSpaceDN w:val="0"/>
              <w:adjustRightInd w:val="0"/>
              <w:contextualSpacing/>
              <w:jc w:val="both"/>
              <w:rPr>
                <w:rFonts w:ascii="Calibri" w:hAnsi="Calibri" w:cs="Calibri"/>
                <w:sz w:val="22"/>
                <w:szCs w:val="22"/>
              </w:rPr>
            </w:pPr>
            <w:r w:rsidRPr="00386B45">
              <w:rPr>
                <w:rFonts w:ascii="Calibri" w:hAnsi="Calibri" w:cs="Calibri"/>
                <w:color w:val="333333"/>
                <w:sz w:val="22"/>
                <w:szCs w:val="22"/>
              </w:rPr>
              <w:t>El conductor deberá contar con Licencia de Conducir Categoría “C” y será responsable de:</w:t>
            </w:r>
          </w:p>
          <w:p w:rsidR="007A0A1F" w:rsidRPr="00386B45" w:rsidRDefault="007A0A1F" w:rsidP="000C59EE">
            <w:pPr>
              <w:pStyle w:val="Prrafodelista"/>
              <w:autoSpaceDE w:val="0"/>
              <w:autoSpaceDN w:val="0"/>
              <w:adjustRightInd w:val="0"/>
              <w:ind w:left="709"/>
              <w:jc w:val="both"/>
              <w:rPr>
                <w:rFonts w:ascii="Calibri" w:hAnsi="Calibri" w:cs="Calibri"/>
                <w:sz w:val="22"/>
                <w:szCs w:val="22"/>
              </w:rPr>
            </w:pPr>
          </w:p>
          <w:p w:rsidR="007A0A1F" w:rsidRPr="00386B45" w:rsidRDefault="007A0A1F" w:rsidP="007A0A1F">
            <w:pPr>
              <w:pStyle w:val="Prrafodelista"/>
              <w:numPr>
                <w:ilvl w:val="0"/>
                <w:numId w:val="60"/>
              </w:numPr>
              <w:autoSpaceDE w:val="0"/>
              <w:autoSpaceDN w:val="0"/>
              <w:adjustRightInd w:val="0"/>
              <w:ind w:left="1163"/>
              <w:contextualSpacing/>
              <w:jc w:val="both"/>
              <w:rPr>
                <w:rFonts w:ascii="Calibri" w:hAnsi="Calibri" w:cs="Calibri"/>
                <w:sz w:val="22"/>
                <w:szCs w:val="22"/>
              </w:rPr>
            </w:pPr>
            <w:r w:rsidRPr="00386B45">
              <w:rPr>
                <w:rFonts w:ascii="Calibri" w:hAnsi="Calibri" w:cs="Calibri"/>
                <w:color w:val="333333"/>
                <w:sz w:val="22"/>
                <w:szCs w:val="22"/>
              </w:rPr>
              <w:t>Controlar que ninguna persona fume dentro o alrededor del vehículo.</w:t>
            </w:r>
          </w:p>
          <w:p w:rsidR="007A0A1F" w:rsidRPr="002F2042" w:rsidRDefault="007A0A1F" w:rsidP="007A0A1F">
            <w:pPr>
              <w:pStyle w:val="Prrafodelista"/>
              <w:numPr>
                <w:ilvl w:val="0"/>
                <w:numId w:val="60"/>
              </w:numPr>
              <w:autoSpaceDE w:val="0"/>
              <w:autoSpaceDN w:val="0"/>
              <w:adjustRightInd w:val="0"/>
              <w:ind w:left="1163"/>
              <w:contextualSpacing/>
              <w:jc w:val="both"/>
              <w:rPr>
                <w:rFonts w:ascii="Calibri" w:hAnsi="Calibri" w:cs="Calibri"/>
                <w:color w:val="333333"/>
                <w:sz w:val="22"/>
                <w:szCs w:val="22"/>
              </w:rPr>
            </w:pPr>
            <w:r w:rsidRPr="002F2042">
              <w:rPr>
                <w:rFonts w:ascii="Calibri" w:hAnsi="Calibri" w:cs="Calibri"/>
                <w:color w:val="333333"/>
                <w:sz w:val="22"/>
                <w:szCs w:val="22"/>
              </w:rPr>
              <w:t>Es</w:t>
            </w:r>
            <w:r w:rsidRPr="00386B45">
              <w:rPr>
                <w:rFonts w:ascii="Calibri" w:hAnsi="Calibri" w:cs="Calibri"/>
                <w:color w:val="333333"/>
                <w:sz w:val="22"/>
                <w:szCs w:val="22"/>
              </w:rPr>
              <w:t xml:space="preserve"> responsable por la seguridad y manipuleo de las garrafas que transporta.</w:t>
            </w:r>
          </w:p>
          <w:p w:rsidR="007A0A1F" w:rsidRPr="002F2042" w:rsidRDefault="007A0A1F" w:rsidP="007A0A1F">
            <w:pPr>
              <w:pStyle w:val="Prrafodelista"/>
              <w:numPr>
                <w:ilvl w:val="0"/>
                <w:numId w:val="60"/>
              </w:numPr>
              <w:autoSpaceDE w:val="0"/>
              <w:autoSpaceDN w:val="0"/>
              <w:adjustRightInd w:val="0"/>
              <w:ind w:left="1163"/>
              <w:contextualSpacing/>
              <w:jc w:val="both"/>
              <w:rPr>
                <w:rFonts w:ascii="Calibri" w:hAnsi="Calibri" w:cs="Calibri"/>
                <w:color w:val="333333"/>
                <w:sz w:val="22"/>
                <w:szCs w:val="22"/>
              </w:rPr>
            </w:pPr>
            <w:r w:rsidRPr="00386B45">
              <w:rPr>
                <w:rFonts w:ascii="Calibri" w:hAnsi="Calibri" w:cs="Calibri"/>
                <w:color w:val="333333"/>
                <w:sz w:val="22"/>
                <w:szCs w:val="22"/>
              </w:rPr>
              <w:t>Controlar la carga y descarga de garrafas, y que estén apiladas correctamente.</w:t>
            </w:r>
          </w:p>
          <w:p w:rsidR="007A0A1F" w:rsidRPr="002F2042" w:rsidRDefault="007A0A1F" w:rsidP="007A0A1F">
            <w:pPr>
              <w:pStyle w:val="Prrafodelista"/>
              <w:numPr>
                <w:ilvl w:val="0"/>
                <w:numId w:val="60"/>
              </w:numPr>
              <w:autoSpaceDE w:val="0"/>
              <w:autoSpaceDN w:val="0"/>
              <w:adjustRightInd w:val="0"/>
              <w:ind w:left="1163"/>
              <w:contextualSpacing/>
              <w:jc w:val="both"/>
              <w:rPr>
                <w:rFonts w:ascii="Calibri" w:hAnsi="Calibri" w:cs="Calibri"/>
                <w:color w:val="333333"/>
                <w:sz w:val="22"/>
                <w:szCs w:val="22"/>
              </w:rPr>
            </w:pPr>
            <w:r w:rsidRPr="00386B45">
              <w:rPr>
                <w:rFonts w:ascii="Calibri" w:hAnsi="Calibri" w:cs="Calibri"/>
                <w:color w:val="333333"/>
                <w:sz w:val="22"/>
                <w:szCs w:val="22"/>
              </w:rPr>
              <w:t xml:space="preserve">Debe verificar </w:t>
            </w:r>
            <w:r>
              <w:rPr>
                <w:rFonts w:ascii="Calibri" w:hAnsi="Calibri" w:cs="Calibri"/>
                <w:color w:val="333333"/>
                <w:sz w:val="22"/>
                <w:szCs w:val="22"/>
              </w:rPr>
              <w:t xml:space="preserve">que todas las garrafas cuenten con sus </w:t>
            </w:r>
            <w:r w:rsidRPr="00386B45">
              <w:rPr>
                <w:rFonts w:ascii="Calibri" w:hAnsi="Calibri" w:cs="Calibri"/>
                <w:color w:val="333333"/>
                <w:sz w:val="22"/>
                <w:szCs w:val="22"/>
              </w:rPr>
              <w:t>válvulas</w:t>
            </w:r>
            <w:r>
              <w:rPr>
                <w:rFonts w:ascii="Calibri" w:hAnsi="Calibri" w:cs="Calibri"/>
                <w:color w:val="333333"/>
                <w:sz w:val="22"/>
                <w:szCs w:val="22"/>
              </w:rPr>
              <w:t xml:space="preserve"> correspondientes.</w:t>
            </w:r>
          </w:p>
          <w:p w:rsidR="007A0A1F" w:rsidRPr="002F2042" w:rsidRDefault="007A0A1F" w:rsidP="007A0A1F">
            <w:pPr>
              <w:pStyle w:val="Prrafodelista"/>
              <w:numPr>
                <w:ilvl w:val="0"/>
                <w:numId w:val="60"/>
              </w:numPr>
              <w:autoSpaceDE w:val="0"/>
              <w:autoSpaceDN w:val="0"/>
              <w:adjustRightInd w:val="0"/>
              <w:ind w:left="1163"/>
              <w:contextualSpacing/>
              <w:jc w:val="both"/>
              <w:rPr>
                <w:rFonts w:ascii="Calibri" w:hAnsi="Calibri" w:cs="Calibri"/>
                <w:color w:val="333333"/>
                <w:sz w:val="22"/>
                <w:szCs w:val="22"/>
              </w:rPr>
            </w:pPr>
            <w:r w:rsidRPr="00386B45">
              <w:rPr>
                <w:rFonts w:ascii="Calibri" w:hAnsi="Calibri" w:cs="Calibri"/>
                <w:color w:val="333333"/>
                <w:sz w:val="22"/>
                <w:szCs w:val="22"/>
              </w:rPr>
              <w:t>Debe realizar la inspecc</w:t>
            </w:r>
            <w:r>
              <w:rPr>
                <w:rFonts w:ascii="Calibri" w:hAnsi="Calibri" w:cs="Calibri"/>
                <w:color w:val="333333"/>
                <w:sz w:val="22"/>
                <w:szCs w:val="22"/>
              </w:rPr>
              <w:t>ión de camión según formulario.</w:t>
            </w:r>
          </w:p>
          <w:p w:rsidR="007A0A1F" w:rsidRPr="002F2042" w:rsidRDefault="007A0A1F" w:rsidP="007A0A1F">
            <w:pPr>
              <w:pStyle w:val="Prrafodelista"/>
              <w:numPr>
                <w:ilvl w:val="0"/>
                <w:numId w:val="60"/>
              </w:numPr>
              <w:autoSpaceDE w:val="0"/>
              <w:autoSpaceDN w:val="0"/>
              <w:adjustRightInd w:val="0"/>
              <w:ind w:left="1163"/>
              <w:contextualSpacing/>
              <w:jc w:val="both"/>
              <w:rPr>
                <w:rFonts w:ascii="Calibri" w:hAnsi="Calibri" w:cs="Calibri"/>
                <w:color w:val="333333"/>
                <w:sz w:val="22"/>
                <w:szCs w:val="22"/>
              </w:rPr>
            </w:pPr>
            <w:r w:rsidRPr="00386B45">
              <w:rPr>
                <w:rFonts w:ascii="Calibri" w:hAnsi="Calibri" w:cs="Calibri"/>
                <w:color w:val="333333"/>
                <w:sz w:val="22"/>
                <w:szCs w:val="22"/>
              </w:rPr>
              <w:t xml:space="preserve">Contar con la documentación SOAT. </w:t>
            </w:r>
          </w:p>
          <w:p w:rsidR="007A0A1F" w:rsidRPr="00A666CB" w:rsidRDefault="007A0A1F" w:rsidP="007A0A1F">
            <w:pPr>
              <w:pStyle w:val="Prrafodelista"/>
              <w:numPr>
                <w:ilvl w:val="0"/>
                <w:numId w:val="60"/>
              </w:numPr>
              <w:autoSpaceDE w:val="0"/>
              <w:autoSpaceDN w:val="0"/>
              <w:adjustRightInd w:val="0"/>
              <w:ind w:left="1163"/>
              <w:contextualSpacing/>
              <w:jc w:val="both"/>
              <w:rPr>
                <w:rFonts w:ascii="Calibri" w:hAnsi="Calibri" w:cs="Calibri"/>
                <w:color w:val="333333"/>
                <w:sz w:val="22"/>
                <w:szCs w:val="22"/>
              </w:rPr>
            </w:pPr>
            <w:r w:rsidRPr="00386B45">
              <w:rPr>
                <w:rFonts w:ascii="Calibri" w:hAnsi="Calibri" w:cs="Calibri"/>
                <w:color w:val="333333"/>
                <w:sz w:val="22"/>
                <w:szCs w:val="22"/>
              </w:rPr>
              <w:t>Inspección correspondiente de Transito.</w:t>
            </w:r>
          </w:p>
        </w:tc>
      </w:tr>
      <w:tr w:rsidR="007A0A1F" w:rsidRPr="006C17D7" w:rsidTr="000C59EE">
        <w:trPr>
          <w:trHeight w:val="70"/>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A0A1F" w:rsidRPr="006C17D7" w:rsidRDefault="007A0A1F" w:rsidP="000C59EE">
            <w:pPr>
              <w:jc w:val="both"/>
              <w:rPr>
                <w:rFonts w:asciiTheme="minorHAnsi" w:hAnsiTheme="minorHAnsi" w:cstheme="minorHAnsi"/>
                <w:b/>
                <w:sz w:val="22"/>
                <w:szCs w:val="22"/>
              </w:rPr>
            </w:pPr>
            <w:r w:rsidRPr="006C17D7">
              <w:rPr>
                <w:rFonts w:asciiTheme="minorHAnsi" w:hAnsiTheme="minorHAnsi" w:cstheme="minorHAnsi"/>
                <w:b/>
                <w:sz w:val="22"/>
              </w:rPr>
              <w:lastRenderedPageBreak/>
              <w:t>REQUISITOS A CUMPLIR POR EL CAMIÓN QUE PRESTARÁ EL SERVICIO</w:t>
            </w:r>
          </w:p>
        </w:tc>
      </w:tr>
      <w:tr w:rsidR="007A0A1F" w:rsidRPr="00535DAE" w:rsidTr="000C59EE">
        <w:trPr>
          <w:trHeight w:val="218"/>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auto"/>
          </w:tcPr>
          <w:p w:rsidR="007A0A1F" w:rsidRPr="00883FCD" w:rsidRDefault="007A0A1F" w:rsidP="000C59EE">
            <w:pPr>
              <w:jc w:val="both"/>
              <w:rPr>
                <w:rFonts w:ascii="Calibri" w:hAnsi="Calibri" w:cs="Calibri"/>
                <w:sz w:val="22"/>
                <w:szCs w:val="22"/>
              </w:rPr>
            </w:pPr>
            <w:r>
              <w:rPr>
                <w:rFonts w:ascii="Calibri" w:hAnsi="Calibri" w:cs="Calibri"/>
                <w:sz w:val="22"/>
                <w:szCs w:val="22"/>
              </w:rPr>
              <w:t>La empresa contratada deberá equipar el (los) camión (es) para el servicio con el siguiente detalle:</w:t>
            </w:r>
          </w:p>
          <w:p w:rsidR="007A0A1F" w:rsidRPr="0091500C" w:rsidRDefault="007A0A1F" w:rsidP="000C59EE">
            <w:pPr>
              <w:jc w:val="both"/>
              <w:rPr>
                <w:rFonts w:ascii="Calibri" w:hAnsi="Calibri" w:cs="Calibri"/>
                <w:sz w:val="14"/>
                <w:szCs w:val="22"/>
              </w:rPr>
            </w:pPr>
          </w:p>
          <w:p w:rsidR="007A0A1F" w:rsidRPr="00883FCD" w:rsidRDefault="007A0A1F" w:rsidP="007A0A1F">
            <w:pPr>
              <w:numPr>
                <w:ilvl w:val="0"/>
                <w:numId w:val="57"/>
              </w:numPr>
              <w:ind w:right="281"/>
              <w:jc w:val="both"/>
              <w:rPr>
                <w:rFonts w:ascii="Calibri" w:hAnsi="Calibri" w:cs="Calibri"/>
                <w:sz w:val="22"/>
                <w:szCs w:val="22"/>
              </w:rPr>
            </w:pPr>
            <w:r w:rsidRPr="00883FCD">
              <w:rPr>
                <w:rFonts w:ascii="Calibri" w:hAnsi="Calibri" w:cs="Calibri"/>
                <w:sz w:val="22"/>
                <w:szCs w:val="22"/>
              </w:rPr>
              <w:t>2 extintores como mínimo con Dióxido de Carbono (CO2) o PQS, (para fuego clase B), en ambos casos de 10 a 12 lb de capacidad o superior.</w:t>
            </w:r>
          </w:p>
          <w:p w:rsidR="007A0A1F" w:rsidRPr="00883FCD" w:rsidRDefault="007A0A1F" w:rsidP="007A0A1F">
            <w:pPr>
              <w:numPr>
                <w:ilvl w:val="0"/>
                <w:numId w:val="57"/>
              </w:numPr>
              <w:ind w:right="281"/>
              <w:jc w:val="both"/>
              <w:rPr>
                <w:rFonts w:ascii="Calibri" w:hAnsi="Calibri" w:cs="Calibri"/>
                <w:sz w:val="22"/>
                <w:szCs w:val="22"/>
              </w:rPr>
            </w:pPr>
            <w:proofErr w:type="spellStart"/>
            <w:r w:rsidRPr="00883FCD">
              <w:rPr>
                <w:rFonts w:ascii="Calibri" w:hAnsi="Calibri" w:cs="Calibri"/>
                <w:sz w:val="22"/>
                <w:szCs w:val="22"/>
              </w:rPr>
              <w:t>Arrestallamas</w:t>
            </w:r>
            <w:proofErr w:type="spellEnd"/>
          </w:p>
          <w:p w:rsidR="007A0A1F" w:rsidRPr="00883FCD" w:rsidRDefault="007A0A1F" w:rsidP="007A0A1F">
            <w:pPr>
              <w:numPr>
                <w:ilvl w:val="0"/>
                <w:numId w:val="57"/>
              </w:numPr>
              <w:ind w:right="281"/>
              <w:jc w:val="both"/>
              <w:rPr>
                <w:rFonts w:ascii="Calibri" w:hAnsi="Calibri" w:cs="Calibri"/>
                <w:sz w:val="22"/>
                <w:szCs w:val="22"/>
              </w:rPr>
            </w:pPr>
            <w:r w:rsidRPr="00883FCD">
              <w:rPr>
                <w:rFonts w:ascii="Calibri" w:hAnsi="Calibri" w:cs="Calibri"/>
                <w:sz w:val="22"/>
                <w:szCs w:val="22"/>
              </w:rPr>
              <w:t>2 conos de señalización como mínimo</w:t>
            </w:r>
          </w:p>
          <w:p w:rsidR="007A0A1F" w:rsidRPr="00883FCD" w:rsidRDefault="007A0A1F" w:rsidP="007A0A1F">
            <w:pPr>
              <w:numPr>
                <w:ilvl w:val="0"/>
                <w:numId w:val="57"/>
              </w:numPr>
              <w:ind w:right="281"/>
              <w:jc w:val="both"/>
              <w:rPr>
                <w:rFonts w:ascii="Calibri" w:hAnsi="Calibri" w:cs="Calibri"/>
                <w:sz w:val="22"/>
                <w:szCs w:val="22"/>
              </w:rPr>
            </w:pPr>
            <w:r w:rsidRPr="00883FCD">
              <w:rPr>
                <w:rFonts w:ascii="Calibri" w:hAnsi="Calibri" w:cs="Calibri"/>
                <w:sz w:val="22"/>
                <w:szCs w:val="22"/>
              </w:rPr>
              <w:t>2 cuñas de madera</w:t>
            </w:r>
            <w:r>
              <w:rPr>
                <w:rFonts w:ascii="Calibri" w:hAnsi="Calibri" w:cs="Calibri"/>
                <w:sz w:val="22"/>
                <w:szCs w:val="22"/>
              </w:rPr>
              <w:t xml:space="preserve"> como mínimo.</w:t>
            </w:r>
          </w:p>
          <w:p w:rsidR="007A0A1F" w:rsidRPr="00883FCD" w:rsidRDefault="007A0A1F" w:rsidP="007A0A1F">
            <w:pPr>
              <w:numPr>
                <w:ilvl w:val="0"/>
                <w:numId w:val="57"/>
              </w:numPr>
              <w:ind w:right="281"/>
              <w:jc w:val="both"/>
              <w:rPr>
                <w:rFonts w:ascii="Calibri" w:hAnsi="Calibri" w:cs="Calibri"/>
                <w:sz w:val="22"/>
                <w:szCs w:val="22"/>
              </w:rPr>
            </w:pPr>
            <w:r>
              <w:rPr>
                <w:rFonts w:ascii="Calibri" w:hAnsi="Calibri" w:cs="Calibri"/>
                <w:sz w:val="22"/>
                <w:szCs w:val="22"/>
              </w:rPr>
              <w:t xml:space="preserve">1 </w:t>
            </w:r>
            <w:r w:rsidRPr="00883FCD">
              <w:rPr>
                <w:rFonts w:ascii="Calibri" w:hAnsi="Calibri" w:cs="Calibri"/>
                <w:sz w:val="22"/>
                <w:szCs w:val="22"/>
              </w:rPr>
              <w:t>Caja con herramientas</w:t>
            </w:r>
            <w:r>
              <w:rPr>
                <w:rFonts w:ascii="Calibri" w:hAnsi="Calibri" w:cs="Calibri"/>
                <w:sz w:val="22"/>
                <w:szCs w:val="22"/>
              </w:rPr>
              <w:t>.</w:t>
            </w:r>
          </w:p>
          <w:p w:rsidR="007A0A1F" w:rsidRDefault="007A0A1F" w:rsidP="007A0A1F">
            <w:pPr>
              <w:numPr>
                <w:ilvl w:val="0"/>
                <w:numId w:val="57"/>
              </w:numPr>
              <w:ind w:right="281"/>
              <w:jc w:val="both"/>
              <w:rPr>
                <w:rFonts w:ascii="Calibri" w:hAnsi="Calibri" w:cs="Calibri"/>
                <w:sz w:val="22"/>
                <w:szCs w:val="22"/>
              </w:rPr>
            </w:pPr>
            <w:r>
              <w:rPr>
                <w:rFonts w:ascii="Calibri" w:hAnsi="Calibri" w:cs="Calibri"/>
                <w:sz w:val="22"/>
                <w:szCs w:val="22"/>
              </w:rPr>
              <w:t xml:space="preserve">1 </w:t>
            </w:r>
            <w:r w:rsidRPr="00883FCD">
              <w:rPr>
                <w:rFonts w:ascii="Calibri" w:hAnsi="Calibri" w:cs="Calibri"/>
                <w:sz w:val="22"/>
                <w:szCs w:val="22"/>
              </w:rPr>
              <w:t>Botiquín de primeros auxilios.</w:t>
            </w:r>
          </w:p>
          <w:p w:rsidR="007A0A1F" w:rsidRPr="00D72BFA" w:rsidRDefault="007A0A1F" w:rsidP="000C59EE">
            <w:pPr>
              <w:jc w:val="both"/>
              <w:rPr>
                <w:rFonts w:ascii="Calibri" w:hAnsi="Calibri" w:cs="Calibri"/>
                <w:sz w:val="22"/>
                <w:szCs w:val="22"/>
              </w:rPr>
            </w:pPr>
          </w:p>
          <w:p w:rsidR="007A0A1F" w:rsidRPr="008D6BD7" w:rsidRDefault="007A0A1F" w:rsidP="000C59EE">
            <w:pPr>
              <w:jc w:val="both"/>
              <w:rPr>
                <w:rFonts w:ascii="Calibri" w:hAnsi="Calibri" w:cs="Calibri"/>
                <w:sz w:val="22"/>
                <w:szCs w:val="22"/>
              </w:rPr>
            </w:pPr>
            <w:r w:rsidRPr="008D6BD7">
              <w:rPr>
                <w:rFonts w:ascii="Calibri" w:hAnsi="Calibri" w:cs="Calibri"/>
                <w:sz w:val="22"/>
                <w:szCs w:val="22"/>
              </w:rPr>
              <w:t xml:space="preserve">El camión debe estar en muy buen estado de funcionamiento (mecánico, eléctrico y </w:t>
            </w:r>
            <w:proofErr w:type="spellStart"/>
            <w:r w:rsidRPr="008D6BD7">
              <w:rPr>
                <w:rFonts w:ascii="Calibri" w:hAnsi="Calibri" w:cs="Calibri"/>
                <w:sz w:val="22"/>
                <w:szCs w:val="22"/>
              </w:rPr>
              <w:t>chaperío</w:t>
            </w:r>
            <w:proofErr w:type="spellEnd"/>
            <w:r w:rsidRPr="008D6BD7">
              <w:rPr>
                <w:rFonts w:ascii="Calibri" w:hAnsi="Calibri" w:cs="Calibri"/>
                <w:sz w:val="22"/>
                <w:szCs w:val="22"/>
              </w:rPr>
              <w:t xml:space="preserve">) y debe cumplir con los Requerimientos del Reglamento de la ANH para este tipo de servicio.  </w:t>
            </w:r>
          </w:p>
          <w:p w:rsidR="007A0A1F" w:rsidRPr="008D6BD7" w:rsidRDefault="007A0A1F" w:rsidP="000C59EE">
            <w:pPr>
              <w:jc w:val="both"/>
              <w:rPr>
                <w:rFonts w:ascii="Calibri" w:hAnsi="Calibri" w:cs="Calibri"/>
                <w:sz w:val="22"/>
                <w:szCs w:val="22"/>
              </w:rPr>
            </w:pPr>
          </w:p>
          <w:p w:rsidR="007A0A1F" w:rsidRPr="00535DAE" w:rsidRDefault="007A0A1F" w:rsidP="000C59EE">
            <w:pPr>
              <w:jc w:val="both"/>
              <w:rPr>
                <w:rFonts w:ascii="Calibri" w:hAnsi="Calibri" w:cs="Calibri"/>
                <w:sz w:val="22"/>
                <w:szCs w:val="22"/>
              </w:rPr>
            </w:pPr>
            <w:r w:rsidRPr="008D6BD7">
              <w:rPr>
                <w:rFonts w:ascii="Calibri" w:hAnsi="Calibri" w:cs="Calibri"/>
                <w:sz w:val="22"/>
                <w:szCs w:val="22"/>
              </w:rPr>
              <w:t>Los gastos de funcionamiento del camión tales como gastos de combustible, lubricantes, mantenimiento preventivo, reparación y otros relativos al funcionamiento del camión correrán por cuenta de la empresa contratada.</w:t>
            </w:r>
          </w:p>
        </w:tc>
      </w:tr>
      <w:tr w:rsidR="007A0A1F" w:rsidRPr="006C17D7" w:rsidTr="000C59EE">
        <w:trPr>
          <w:trHeight w:val="130"/>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A0A1F" w:rsidRPr="006C17D7" w:rsidRDefault="007A0A1F" w:rsidP="000C59EE">
            <w:pPr>
              <w:jc w:val="both"/>
              <w:rPr>
                <w:rFonts w:ascii="Calibri" w:hAnsi="Calibri" w:cs="Calibri"/>
                <w:b/>
                <w:sz w:val="22"/>
                <w:szCs w:val="22"/>
              </w:rPr>
            </w:pPr>
            <w:r w:rsidRPr="006C17D7">
              <w:rPr>
                <w:rFonts w:ascii="Calibri" w:hAnsi="Calibri" w:cs="Calibri"/>
                <w:b/>
                <w:sz w:val="22"/>
                <w:szCs w:val="22"/>
              </w:rPr>
              <w:t>REQUISITOS A CUMPLIR POR EL CONDUCTOR Y ESTIBADOR (ES)</w:t>
            </w:r>
          </w:p>
        </w:tc>
      </w:tr>
      <w:tr w:rsidR="007A0A1F" w:rsidTr="007A0A1F">
        <w:trPr>
          <w:trHeight w:val="1184"/>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auto"/>
          </w:tcPr>
          <w:p w:rsidR="007A0A1F" w:rsidRDefault="007A0A1F" w:rsidP="000C59EE">
            <w:pPr>
              <w:ind w:right="281"/>
              <w:jc w:val="both"/>
              <w:rPr>
                <w:rFonts w:ascii="Calibri" w:hAnsi="Calibri" w:cs="Calibri"/>
                <w:sz w:val="22"/>
                <w:szCs w:val="22"/>
              </w:rPr>
            </w:pPr>
            <w:r w:rsidRPr="00EE4AF5">
              <w:rPr>
                <w:rFonts w:ascii="Calibri" w:hAnsi="Calibri" w:cs="Calibri"/>
                <w:sz w:val="22"/>
                <w:szCs w:val="22"/>
              </w:rPr>
              <w:t xml:space="preserve">El conductor de cada camión debe contar con licencia de conducir Categoría </w:t>
            </w:r>
            <w:r>
              <w:rPr>
                <w:rFonts w:ascii="Calibri" w:hAnsi="Calibri" w:cs="Calibri"/>
                <w:sz w:val="22"/>
                <w:szCs w:val="22"/>
              </w:rPr>
              <w:t>C.</w:t>
            </w:r>
          </w:p>
          <w:p w:rsidR="007A0A1F" w:rsidRDefault="007A0A1F" w:rsidP="000C59EE">
            <w:pPr>
              <w:jc w:val="both"/>
              <w:rPr>
                <w:rFonts w:ascii="Calibri" w:hAnsi="Calibri" w:cs="Calibri"/>
                <w:sz w:val="22"/>
                <w:szCs w:val="22"/>
              </w:rPr>
            </w:pPr>
            <w:r w:rsidRPr="00EE4AF5">
              <w:rPr>
                <w:rFonts w:ascii="Calibri" w:hAnsi="Calibri" w:cs="Calibri"/>
                <w:sz w:val="22"/>
                <w:szCs w:val="22"/>
              </w:rPr>
              <w:t xml:space="preserve">La empresa contratada deberá dotar al conductor y estibador(es) el equipo de protección personal para ingreso a planta que consiste en lo siguiente: overol y/o pantalón y camisa manga larga (ambos tela </w:t>
            </w:r>
            <w:proofErr w:type="spellStart"/>
            <w:r w:rsidRPr="00EE4AF5">
              <w:rPr>
                <w:rFonts w:ascii="Calibri" w:hAnsi="Calibri" w:cs="Calibri"/>
                <w:sz w:val="22"/>
                <w:szCs w:val="22"/>
              </w:rPr>
              <w:t>jeans</w:t>
            </w:r>
            <w:proofErr w:type="spellEnd"/>
            <w:r w:rsidRPr="00EE4AF5">
              <w:rPr>
                <w:rFonts w:ascii="Calibri" w:hAnsi="Calibri" w:cs="Calibri"/>
                <w:sz w:val="22"/>
                <w:szCs w:val="22"/>
              </w:rPr>
              <w:t>), casco, gafas de seguridad, guantes de cuero y botas de seguridad.</w:t>
            </w:r>
          </w:p>
        </w:tc>
      </w:tr>
      <w:tr w:rsidR="007A0A1F" w:rsidRPr="006C17D7" w:rsidTr="000C59EE">
        <w:trPr>
          <w:trHeight w:val="70"/>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A0A1F" w:rsidRPr="006C17D7" w:rsidRDefault="007A0A1F" w:rsidP="000C59EE">
            <w:pPr>
              <w:ind w:right="281"/>
              <w:jc w:val="both"/>
              <w:rPr>
                <w:rFonts w:ascii="Calibri" w:hAnsi="Calibri" w:cs="Calibri"/>
                <w:b/>
                <w:sz w:val="22"/>
                <w:szCs w:val="22"/>
              </w:rPr>
            </w:pPr>
            <w:r w:rsidRPr="006C17D7">
              <w:rPr>
                <w:rFonts w:ascii="Calibri" w:hAnsi="Calibri" w:cs="Calibri"/>
                <w:b/>
                <w:sz w:val="22"/>
                <w:szCs w:val="22"/>
              </w:rPr>
              <w:t>EXCLUSIVIDAD DEL SERVICIO</w:t>
            </w:r>
          </w:p>
        </w:tc>
      </w:tr>
      <w:tr w:rsidR="007A0A1F" w:rsidRPr="006F750C" w:rsidTr="000C59EE">
        <w:trPr>
          <w:trHeight w:val="1141"/>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auto"/>
          </w:tcPr>
          <w:p w:rsidR="007A0A1F" w:rsidRPr="006F750C" w:rsidRDefault="007A0A1F" w:rsidP="000C59EE">
            <w:pPr>
              <w:jc w:val="both"/>
              <w:rPr>
                <w:rFonts w:ascii="Calibri" w:hAnsi="Calibri" w:cs="Calibri"/>
                <w:sz w:val="22"/>
                <w:szCs w:val="22"/>
              </w:rPr>
            </w:pPr>
            <w:r w:rsidRPr="006F750C">
              <w:rPr>
                <w:rFonts w:ascii="Calibri" w:hAnsi="Calibri" w:cs="Calibri"/>
                <w:sz w:val="22"/>
                <w:szCs w:val="22"/>
              </w:rPr>
              <w:t xml:space="preserve">La empresa contratada no podrá transportar otro tipo de carga conjuntamente con las garrafas, de igual manera no podrá transportar personas como pasajeros sobre las garrafas y en la cabina del vehículo el conductor, solo podrá transportar a los estibadores que realizarán el servicio de carguío y des </w:t>
            </w:r>
            <w:proofErr w:type="spellStart"/>
            <w:r w:rsidRPr="006F750C">
              <w:rPr>
                <w:rFonts w:ascii="Calibri" w:hAnsi="Calibri" w:cs="Calibri"/>
                <w:sz w:val="22"/>
                <w:szCs w:val="22"/>
              </w:rPr>
              <w:t>descarguío</w:t>
            </w:r>
            <w:proofErr w:type="spellEnd"/>
            <w:r w:rsidRPr="006F750C">
              <w:rPr>
                <w:rFonts w:ascii="Calibri" w:hAnsi="Calibri" w:cs="Calibri"/>
                <w:sz w:val="22"/>
                <w:szCs w:val="22"/>
              </w:rPr>
              <w:t xml:space="preserve"> de garrafas vacías en punto Origen y Destino.</w:t>
            </w:r>
          </w:p>
        </w:tc>
      </w:tr>
      <w:tr w:rsidR="007A0A1F" w:rsidRPr="008C1085" w:rsidTr="000C59EE">
        <w:trPr>
          <w:trHeight w:val="56"/>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A0A1F" w:rsidRPr="008C1085" w:rsidRDefault="007A0A1F" w:rsidP="000C59EE">
            <w:pPr>
              <w:ind w:right="281"/>
              <w:rPr>
                <w:rFonts w:ascii="Calibri" w:hAnsi="Calibri" w:cs="Calibri"/>
                <w:b/>
                <w:sz w:val="22"/>
                <w:szCs w:val="22"/>
              </w:rPr>
            </w:pPr>
            <w:r w:rsidRPr="008C1085">
              <w:rPr>
                <w:rFonts w:ascii="Calibri" w:hAnsi="Calibri" w:cs="Calibri"/>
                <w:b/>
                <w:sz w:val="22"/>
                <w:szCs w:val="22"/>
              </w:rPr>
              <w:t>PLAZO DEL SERVICIO</w:t>
            </w:r>
          </w:p>
        </w:tc>
      </w:tr>
      <w:tr w:rsidR="007A0A1F" w:rsidRPr="00976942" w:rsidTr="000C59EE">
        <w:trPr>
          <w:trHeight w:val="913"/>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auto"/>
          </w:tcPr>
          <w:p w:rsidR="007A0A1F" w:rsidRPr="00976942" w:rsidRDefault="007A0A1F" w:rsidP="000C59EE">
            <w:pPr>
              <w:jc w:val="both"/>
              <w:rPr>
                <w:rFonts w:ascii="Calibri" w:hAnsi="Calibri" w:cs="Calibri"/>
                <w:b/>
                <w:sz w:val="22"/>
                <w:szCs w:val="22"/>
              </w:rPr>
            </w:pPr>
            <w:r w:rsidRPr="00B82955">
              <w:rPr>
                <w:rFonts w:ascii="Calibri" w:hAnsi="Calibri" w:cs="Calibri"/>
                <w:sz w:val="22"/>
                <w:szCs w:val="22"/>
              </w:rPr>
              <w:t>Desde la suscri</w:t>
            </w:r>
            <w:r>
              <w:rPr>
                <w:rFonts w:ascii="Calibri" w:hAnsi="Calibri" w:cs="Calibri"/>
                <w:sz w:val="22"/>
                <w:szCs w:val="22"/>
              </w:rPr>
              <w:t>p</w:t>
            </w:r>
            <w:r w:rsidRPr="00B82955">
              <w:rPr>
                <w:rFonts w:ascii="Calibri" w:hAnsi="Calibri" w:cs="Calibri"/>
                <w:sz w:val="22"/>
                <w:szCs w:val="22"/>
              </w:rPr>
              <w:t>ción del contrato hasta el</w:t>
            </w:r>
            <w:r>
              <w:rPr>
                <w:rFonts w:ascii="Calibri" w:hAnsi="Calibri" w:cs="Calibri"/>
                <w:sz w:val="22"/>
                <w:szCs w:val="22"/>
              </w:rPr>
              <w:t xml:space="preserve"> 31 de diciembre de 2018</w:t>
            </w:r>
            <w:r w:rsidRPr="00B82955">
              <w:rPr>
                <w:rFonts w:ascii="Calibri" w:hAnsi="Calibri" w:cs="Calibri"/>
                <w:color w:val="FF0000"/>
                <w:sz w:val="22"/>
                <w:szCs w:val="22"/>
              </w:rPr>
              <w:t xml:space="preserve"> </w:t>
            </w:r>
            <w:r w:rsidRPr="00B82955">
              <w:rPr>
                <w:rFonts w:ascii="Calibri" w:hAnsi="Calibri" w:cs="Calibri"/>
                <w:sz w:val="22"/>
                <w:szCs w:val="22"/>
              </w:rPr>
              <w:t>o hasta que todos los camiones que cargaron en la última fecha del servicio, descarguen las garrafas en el lugar de destino u origen, o hasta la ejecución total del presupuesto asignado en la presente gestión.</w:t>
            </w:r>
            <w:r w:rsidRPr="00B82955">
              <w:rPr>
                <w:rFonts w:ascii="Calibri" w:hAnsi="Calibri" w:cs="Calibri"/>
                <w:b/>
                <w:sz w:val="22"/>
                <w:szCs w:val="22"/>
              </w:rPr>
              <w:t xml:space="preserve"> </w:t>
            </w:r>
          </w:p>
        </w:tc>
      </w:tr>
      <w:tr w:rsidR="007A0A1F" w:rsidRPr="00D9259B" w:rsidTr="000C59EE">
        <w:tblPrEx>
          <w:jc w:val="left"/>
        </w:tblPrEx>
        <w:trPr>
          <w:trHeight w:val="391"/>
        </w:trPr>
        <w:tc>
          <w:tcPr>
            <w:tcW w:w="9322" w:type="dxa"/>
            <w:gridSpan w:val="2"/>
            <w:shd w:val="clear" w:color="auto" w:fill="D9D9D9"/>
            <w:vAlign w:val="center"/>
          </w:tcPr>
          <w:p w:rsidR="007A0A1F" w:rsidRPr="00D9259B" w:rsidRDefault="007A0A1F" w:rsidP="000C59EE">
            <w:pPr>
              <w:rPr>
                <w:rFonts w:ascii="Calibri" w:hAnsi="Calibri" w:cs="Calibri"/>
                <w:sz w:val="22"/>
                <w:szCs w:val="22"/>
              </w:rPr>
            </w:pPr>
            <w:r>
              <w:rPr>
                <w:rFonts w:ascii="Calibri" w:hAnsi="Calibri" w:cs="Calibri"/>
                <w:b/>
                <w:bCs/>
                <w:sz w:val="22"/>
                <w:szCs w:val="22"/>
              </w:rPr>
              <w:lastRenderedPageBreak/>
              <w:t>UBICACIÓN DE LAS PLANTAS</w:t>
            </w:r>
          </w:p>
        </w:tc>
      </w:tr>
      <w:tr w:rsidR="007A0A1F" w:rsidRPr="00580779" w:rsidTr="000C59EE">
        <w:tblPrEx>
          <w:jc w:val="left"/>
        </w:tblPrEx>
        <w:trPr>
          <w:trHeight w:val="785"/>
        </w:trPr>
        <w:tc>
          <w:tcPr>
            <w:tcW w:w="9322" w:type="dxa"/>
            <w:gridSpan w:val="2"/>
            <w:shd w:val="clear" w:color="auto" w:fill="auto"/>
            <w:vAlign w:val="center"/>
          </w:tcPr>
          <w:p w:rsidR="007A0A1F" w:rsidRDefault="007A0A1F" w:rsidP="000C59EE">
            <w:pPr>
              <w:autoSpaceDE w:val="0"/>
              <w:autoSpaceDN w:val="0"/>
              <w:adjustRightInd w:val="0"/>
              <w:jc w:val="both"/>
              <w:rPr>
                <w:rFonts w:ascii="Calibri" w:hAnsi="Calibri" w:cs="Calibri"/>
                <w:sz w:val="22"/>
                <w:szCs w:val="22"/>
              </w:rPr>
            </w:pPr>
            <w:r>
              <w:rPr>
                <w:rFonts w:ascii="Calibri" w:hAnsi="Calibri" w:cs="Calibri"/>
                <w:sz w:val="22"/>
                <w:szCs w:val="22"/>
              </w:rPr>
              <w:t>A continuación, se detalla las ubicaciones de las Plantas:</w:t>
            </w:r>
          </w:p>
          <w:p w:rsidR="007A0A1F" w:rsidRDefault="007A0A1F" w:rsidP="000C59EE">
            <w:pPr>
              <w:autoSpaceDE w:val="0"/>
              <w:autoSpaceDN w:val="0"/>
              <w:adjustRightInd w:val="0"/>
              <w:jc w:val="both"/>
              <w:rPr>
                <w:rFonts w:ascii="Calibri" w:hAnsi="Calibri" w:cs="Calibri"/>
                <w:sz w:val="22"/>
                <w:szCs w:val="22"/>
              </w:rPr>
            </w:pPr>
          </w:p>
          <w:tbl>
            <w:tblPr>
              <w:tblW w:w="8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9"/>
              <w:gridCol w:w="2123"/>
              <w:gridCol w:w="2030"/>
              <w:gridCol w:w="1682"/>
              <w:gridCol w:w="2833"/>
            </w:tblGrid>
            <w:tr w:rsidR="007A0A1F" w:rsidRPr="007A0A1F" w:rsidTr="007A0A1F">
              <w:trPr>
                <w:trHeight w:val="302"/>
                <w:jc w:val="center"/>
              </w:trPr>
              <w:tc>
                <w:tcPr>
                  <w:tcW w:w="329" w:type="dxa"/>
                  <w:shd w:val="clear" w:color="auto" w:fill="auto"/>
                  <w:vAlign w:val="center"/>
                </w:tcPr>
                <w:p w:rsidR="007A0A1F" w:rsidRPr="007A0A1F" w:rsidRDefault="007A0A1F" w:rsidP="000C59EE">
                  <w:pPr>
                    <w:jc w:val="center"/>
                    <w:rPr>
                      <w:rFonts w:ascii="Calibri" w:hAnsi="Calibri" w:cs="Calibri"/>
                      <w:bCs/>
                      <w:sz w:val="16"/>
                      <w:szCs w:val="16"/>
                      <w:lang w:val="es-BO" w:eastAsia="es-BO"/>
                    </w:rPr>
                  </w:pPr>
                  <w:r w:rsidRPr="007A0A1F">
                    <w:rPr>
                      <w:rFonts w:ascii="Calibri" w:hAnsi="Calibri" w:cs="Calibri"/>
                      <w:bCs/>
                      <w:sz w:val="16"/>
                      <w:szCs w:val="16"/>
                      <w:lang w:val="es-BO" w:eastAsia="es-BO"/>
                    </w:rPr>
                    <w:t>N°</w:t>
                  </w:r>
                </w:p>
              </w:tc>
              <w:tc>
                <w:tcPr>
                  <w:tcW w:w="2123" w:type="dxa"/>
                  <w:shd w:val="clear" w:color="auto" w:fill="auto"/>
                  <w:vAlign w:val="center"/>
                </w:tcPr>
                <w:p w:rsidR="007A0A1F" w:rsidRPr="007A0A1F" w:rsidRDefault="007A0A1F" w:rsidP="000C59EE">
                  <w:pPr>
                    <w:jc w:val="center"/>
                    <w:rPr>
                      <w:rFonts w:ascii="Calibri" w:hAnsi="Calibri" w:cs="Calibri"/>
                      <w:b/>
                      <w:bCs/>
                      <w:sz w:val="16"/>
                      <w:szCs w:val="16"/>
                      <w:lang w:val="es-BO" w:eastAsia="es-BO"/>
                    </w:rPr>
                  </w:pPr>
                  <w:r w:rsidRPr="007A0A1F">
                    <w:rPr>
                      <w:rFonts w:ascii="Calibri" w:hAnsi="Calibri" w:cs="Calibri"/>
                      <w:b/>
                      <w:sz w:val="16"/>
                      <w:szCs w:val="16"/>
                      <w:lang w:val="es-BO" w:eastAsia="es-BO"/>
                    </w:rPr>
                    <w:t>NOMBRE DE LA ESTACION DE SERVICIO</w:t>
                  </w:r>
                </w:p>
              </w:tc>
              <w:tc>
                <w:tcPr>
                  <w:tcW w:w="2030" w:type="dxa"/>
                  <w:vAlign w:val="center"/>
                </w:tcPr>
                <w:p w:rsidR="007A0A1F" w:rsidRPr="007A0A1F" w:rsidRDefault="007A0A1F" w:rsidP="000C59EE">
                  <w:pPr>
                    <w:jc w:val="center"/>
                    <w:rPr>
                      <w:rFonts w:ascii="Calibri" w:hAnsi="Calibri" w:cs="Calibri"/>
                      <w:b/>
                      <w:bCs/>
                      <w:sz w:val="16"/>
                      <w:szCs w:val="16"/>
                      <w:lang w:val="es-BO" w:eastAsia="es-BO"/>
                    </w:rPr>
                  </w:pPr>
                  <w:r w:rsidRPr="007A0A1F">
                    <w:rPr>
                      <w:rFonts w:ascii="Calibri" w:hAnsi="Calibri" w:cs="Calibri"/>
                      <w:b/>
                      <w:bCs/>
                      <w:sz w:val="16"/>
                      <w:szCs w:val="16"/>
                      <w:lang w:val="es-BO" w:eastAsia="es-BO"/>
                    </w:rPr>
                    <w:t>DEPARTAMENTO</w:t>
                  </w:r>
                </w:p>
              </w:tc>
              <w:tc>
                <w:tcPr>
                  <w:tcW w:w="1682" w:type="dxa"/>
                  <w:vAlign w:val="center"/>
                </w:tcPr>
                <w:p w:rsidR="007A0A1F" w:rsidRPr="007A0A1F" w:rsidRDefault="007A0A1F" w:rsidP="000C59EE">
                  <w:pPr>
                    <w:jc w:val="center"/>
                    <w:rPr>
                      <w:rFonts w:ascii="Calibri" w:hAnsi="Calibri" w:cs="Calibri"/>
                      <w:b/>
                      <w:bCs/>
                      <w:sz w:val="16"/>
                      <w:szCs w:val="16"/>
                      <w:lang w:val="es-BO" w:eastAsia="es-BO"/>
                    </w:rPr>
                  </w:pPr>
                  <w:r w:rsidRPr="007A0A1F">
                    <w:rPr>
                      <w:rFonts w:ascii="Calibri" w:hAnsi="Calibri" w:cs="Calibri"/>
                      <w:b/>
                      <w:bCs/>
                      <w:sz w:val="16"/>
                      <w:szCs w:val="16"/>
                      <w:lang w:val="es-BO" w:eastAsia="es-BO"/>
                    </w:rPr>
                    <w:t>CIUDAD / POBLACIÓN</w:t>
                  </w:r>
                </w:p>
              </w:tc>
              <w:tc>
                <w:tcPr>
                  <w:tcW w:w="2833" w:type="dxa"/>
                  <w:shd w:val="clear" w:color="auto" w:fill="auto"/>
                  <w:vAlign w:val="center"/>
                </w:tcPr>
                <w:p w:rsidR="007A0A1F" w:rsidRPr="007A0A1F" w:rsidRDefault="007A0A1F" w:rsidP="000C59EE">
                  <w:pPr>
                    <w:jc w:val="center"/>
                    <w:rPr>
                      <w:rFonts w:ascii="Calibri" w:hAnsi="Calibri" w:cs="Calibri"/>
                      <w:b/>
                      <w:bCs/>
                      <w:sz w:val="16"/>
                      <w:szCs w:val="16"/>
                      <w:lang w:val="es-BO" w:eastAsia="es-BO"/>
                    </w:rPr>
                  </w:pPr>
                  <w:r w:rsidRPr="007A0A1F">
                    <w:rPr>
                      <w:rFonts w:ascii="Calibri" w:hAnsi="Calibri" w:cs="Calibri"/>
                      <w:b/>
                      <w:bCs/>
                      <w:sz w:val="16"/>
                      <w:szCs w:val="16"/>
                      <w:lang w:val="es-BO" w:eastAsia="es-BO"/>
                    </w:rPr>
                    <w:t>DIRECCIÓN</w:t>
                  </w:r>
                </w:p>
              </w:tc>
            </w:tr>
            <w:tr w:rsidR="007A0A1F" w:rsidRPr="007A0A1F" w:rsidTr="007A0A1F">
              <w:trPr>
                <w:trHeight w:val="302"/>
                <w:jc w:val="center"/>
              </w:trPr>
              <w:tc>
                <w:tcPr>
                  <w:tcW w:w="329" w:type="dxa"/>
                  <w:shd w:val="clear" w:color="auto" w:fill="auto"/>
                  <w:vAlign w:val="center"/>
                </w:tcPr>
                <w:p w:rsidR="007A0A1F" w:rsidRPr="007A0A1F" w:rsidRDefault="007A0A1F" w:rsidP="000C59EE">
                  <w:pPr>
                    <w:jc w:val="center"/>
                    <w:rPr>
                      <w:rFonts w:ascii="Calibri" w:hAnsi="Calibri" w:cs="Calibri"/>
                      <w:bCs/>
                      <w:sz w:val="16"/>
                      <w:szCs w:val="16"/>
                      <w:lang w:val="es-BO" w:eastAsia="es-BO"/>
                    </w:rPr>
                  </w:pPr>
                  <w:r w:rsidRPr="007A0A1F">
                    <w:rPr>
                      <w:rFonts w:ascii="Calibri" w:hAnsi="Calibri" w:cs="Calibri"/>
                      <w:bCs/>
                      <w:sz w:val="16"/>
                      <w:szCs w:val="16"/>
                      <w:lang w:val="es-BO" w:eastAsia="es-BO"/>
                    </w:rPr>
                    <w:t>1</w:t>
                  </w:r>
                </w:p>
              </w:tc>
              <w:tc>
                <w:tcPr>
                  <w:tcW w:w="2123" w:type="dxa"/>
                  <w:shd w:val="clear" w:color="auto" w:fill="auto"/>
                  <w:vAlign w:val="center"/>
                </w:tcPr>
                <w:p w:rsidR="007A0A1F" w:rsidRPr="007A0A1F" w:rsidRDefault="007A0A1F" w:rsidP="000C59EE">
                  <w:pPr>
                    <w:rPr>
                      <w:rFonts w:ascii="Calibri" w:hAnsi="Calibri"/>
                      <w:sz w:val="16"/>
                      <w:szCs w:val="16"/>
                    </w:rPr>
                  </w:pPr>
                  <w:proofErr w:type="spellStart"/>
                  <w:r w:rsidRPr="007A0A1F">
                    <w:rPr>
                      <w:rFonts w:ascii="Calibri" w:hAnsi="Calibri"/>
                      <w:sz w:val="16"/>
                      <w:szCs w:val="16"/>
                    </w:rPr>
                    <w:t>Estacion</w:t>
                  </w:r>
                  <w:proofErr w:type="spellEnd"/>
                  <w:r w:rsidRPr="007A0A1F">
                    <w:rPr>
                      <w:rFonts w:ascii="Calibri" w:hAnsi="Calibri"/>
                      <w:sz w:val="16"/>
                      <w:szCs w:val="16"/>
                    </w:rPr>
                    <w:t xml:space="preserve"> De Servicio Villa Imperial </w:t>
                  </w:r>
                </w:p>
              </w:tc>
              <w:tc>
                <w:tcPr>
                  <w:tcW w:w="2030" w:type="dxa"/>
                  <w:vAlign w:val="center"/>
                </w:tcPr>
                <w:p w:rsidR="007A0A1F" w:rsidRPr="007A0A1F" w:rsidRDefault="007A0A1F" w:rsidP="000C59EE">
                  <w:pPr>
                    <w:rPr>
                      <w:rFonts w:ascii="Calibri" w:hAnsi="Calibri" w:cs="Calibri"/>
                      <w:bCs/>
                      <w:sz w:val="16"/>
                      <w:szCs w:val="16"/>
                      <w:lang w:eastAsia="es-BO"/>
                    </w:rPr>
                  </w:pPr>
                  <w:r w:rsidRPr="007A0A1F">
                    <w:rPr>
                      <w:rFonts w:ascii="Calibri" w:hAnsi="Calibri" w:cs="Calibri"/>
                      <w:bCs/>
                      <w:sz w:val="16"/>
                      <w:szCs w:val="16"/>
                      <w:lang w:eastAsia="es-BO"/>
                    </w:rPr>
                    <w:t xml:space="preserve">Potosí </w:t>
                  </w:r>
                </w:p>
              </w:tc>
              <w:tc>
                <w:tcPr>
                  <w:tcW w:w="1682" w:type="dxa"/>
                  <w:vAlign w:val="center"/>
                </w:tcPr>
                <w:p w:rsidR="007A0A1F" w:rsidRPr="007A0A1F" w:rsidRDefault="007A0A1F" w:rsidP="000C59EE">
                  <w:pPr>
                    <w:rPr>
                      <w:rFonts w:ascii="Calibri" w:hAnsi="Calibri" w:cs="Calibri"/>
                      <w:bCs/>
                      <w:sz w:val="16"/>
                      <w:szCs w:val="16"/>
                      <w:lang w:val="es-BO" w:eastAsia="es-BO"/>
                    </w:rPr>
                  </w:pPr>
                  <w:r w:rsidRPr="007A0A1F">
                    <w:rPr>
                      <w:rFonts w:ascii="Calibri" w:hAnsi="Calibri" w:cs="Calibri"/>
                      <w:bCs/>
                      <w:sz w:val="16"/>
                      <w:szCs w:val="16"/>
                      <w:lang w:val="es-BO" w:eastAsia="es-BO"/>
                    </w:rPr>
                    <w:t>ciudad</w:t>
                  </w:r>
                </w:p>
              </w:tc>
              <w:tc>
                <w:tcPr>
                  <w:tcW w:w="2833" w:type="dxa"/>
                  <w:shd w:val="clear" w:color="auto" w:fill="auto"/>
                  <w:vAlign w:val="center"/>
                </w:tcPr>
                <w:p w:rsidR="007A0A1F" w:rsidRPr="007A0A1F" w:rsidRDefault="007A0A1F" w:rsidP="000C59EE">
                  <w:pPr>
                    <w:rPr>
                      <w:rFonts w:ascii="Calibri" w:hAnsi="Calibri" w:cs="Calibri"/>
                      <w:bCs/>
                      <w:sz w:val="16"/>
                      <w:szCs w:val="16"/>
                      <w:lang w:val="es-BO" w:eastAsia="es-BO"/>
                    </w:rPr>
                  </w:pPr>
                  <w:r w:rsidRPr="007A0A1F">
                    <w:rPr>
                      <w:rFonts w:ascii="Calibri" w:hAnsi="Calibri" w:cs="Calibri"/>
                      <w:bCs/>
                      <w:sz w:val="16"/>
                      <w:szCs w:val="16"/>
                      <w:lang w:val="es-BO" w:eastAsia="es-BO"/>
                    </w:rPr>
                    <w:t xml:space="preserve">Av. Cívica esq. Calle </w:t>
                  </w:r>
                  <w:proofErr w:type="spellStart"/>
                  <w:r w:rsidRPr="007A0A1F">
                    <w:rPr>
                      <w:rFonts w:ascii="Calibri" w:hAnsi="Calibri" w:cs="Calibri"/>
                      <w:bCs/>
                      <w:sz w:val="16"/>
                      <w:szCs w:val="16"/>
                      <w:lang w:val="es-BO" w:eastAsia="es-BO"/>
                    </w:rPr>
                    <w:t>Serrudo</w:t>
                  </w:r>
                  <w:proofErr w:type="spellEnd"/>
                </w:p>
              </w:tc>
            </w:tr>
            <w:tr w:rsidR="007A0A1F" w:rsidRPr="007A0A1F" w:rsidTr="007A0A1F">
              <w:trPr>
                <w:trHeight w:val="302"/>
                <w:jc w:val="center"/>
              </w:trPr>
              <w:tc>
                <w:tcPr>
                  <w:tcW w:w="329" w:type="dxa"/>
                  <w:shd w:val="clear" w:color="auto" w:fill="auto"/>
                  <w:vAlign w:val="center"/>
                </w:tcPr>
                <w:p w:rsidR="007A0A1F" w:rsidRPr="007A0A1F" w:rsidRDefault="007A0A1F" w:rsidP="000C59EE">
                  <w:pPr>
                    <w:jc w:val="center"/>
                    <w:rPr>
                      <w:rFonts w:ascii="Calibri" w:hAnsi="Calibri" w:cs="Calibri"/>
                      <w:bCs/>
                      <w:sz w:val="16"/>
                      <w:szCs w:val="16"/>
                      <w:lang w:val="es-BO" w:eastAsia="es-BO"/>
                    </w:rPr>
                  </w:pPr>
                  <w:r w:rsidRPr="007A0A1F">
                    <w:rPr>
                      <w:rFonts w:ascii="Calibri" w:hAnsi="Calibri" w:cs="Calibri"/>
                      <w:bCs/>
                      <w:sz w:val="16"/>
                      <w:szCs w:val="16"/>
                      <w:lang w:val="es-BO" w:eastAsia="es-BO"/>
                    </w:rPr>
                    <w:t>2</w:t>
                  </w:r>
                </w:p>
              </w:tc>
              <w:tc>
                <w:tcPr>
                  <w:tcW w:w="2123" w:type="dxa"/>
                  <w:shd w:val="clear" w:color="auto" w:fill="auto"/>
                  <w:vAlign w:val="center"/>
                </w:tcPr>
                <w:p w:rsidR="007A0A1F" w:rsidRPr="007A0A1F" w:rsidRDefault="007A0A1F" w:rsidP="000C59EE">
                  <w:pPr>
                    <w:rPr>
                      <w:rFonts w:ascii="Calibri" w:hAnsi="Calibri" w:cs="Calibri"/>
                      <w:sz w:val="16"/>
                      <w:szCs w:val="16"/>
                      <w:lang w:val="es-BO" w:eastAsia="es-BO"/>
                    </w:rPr>
                  </w:pPr>
                  <w:proofErr w:type="spellStart"/>
                  <w:r w:rsidRPr="007A0A1F">
                    <w:rPr>
                      <w:rFonts w:ascii="Calibri" w:hAnsi="Calibri"/>
                      <w:sz w:val="16"/>
                      <w:szCs w:val="16"/>
                    </w:rPr>
                    <w:t>Estacion</w:t>
                  </w:r>
                  <w:proofErr w:type="spellEnd"/>
                  <w:r w:rsidRPr="007A0A1F">
                    <w:rPr>
                      <w:rFonts w:ascii="Calibri" w:hAnsi="Calibri"/>
                      <w:sz w:val="16"/>
                      <w:szCs w:val="16"/>
                    </w:rPr>
                    <w:t xml:space="preserve"> De Servicio Betanzos</w:t>
                  </w:r>
                </w:p>
              </w:tc>
              <w:tc>
                <w:tcPr>
                  <w:tcW w:w="2030" w:type="dxa"/>
                  <w:vAlign w:val="center"/>
                </w:tcPr>
                <w:p w:rsidR="007A0A1F" w:rsidRPr="007A0A1F" w:rsidRDefault="007A0A1F" w:rsidP="000C59EE">
                  <w:pPr>
                    <w:rPr>
                      <w:rFonts w:ascii="Calibri" w:hAnsi="Calibri" w:cs="Calibri"/>
                      <w:bCs/>
                      <w:sz w:val="16"/>
                      <w:szCs w:val="16"/>
                      <w:lang w:val="es-BO" w:eastAsia="es-BO"/>
                    </w:rPr>
                  </w:pPr>
                  <w:r w:rsidRPr="007A0A1F">
                    <w:rPr>
                      <w:rFonts w:ascii="Calibri" w:hAnsi="Calibri" w:cs="Calibri"/>
                      <w:bCs/>
                      <w:sz w:val="16"/>
                      <w:szCs w:val="16"/>
                      <w:lang w:eastAsia="es-BO"/>
                    </w:rPr>
                    <w:t xml:space="preserve">Potosí </w:t>
                  </w:r>
                </w:p>
              </w:tc>
              <w:tc>
                <w:tcPr>
                  <w:tcW w:w="1682" w:type="dxa"/>
                  <w:vAlign w:val="center"/>
                </w:tcPr>
                <w:p w:rsidR="007A0A1F" w:rsidRPr="007A0A1F" w:rsidRDefault="007A0A1F" w:rsidP="000C59EE">
                  <w:pPr>
                    <w:rPr>
                      <w:rFonts w:ascii="Calibri" w:hAnsi="Calibri" w:cs="Calibri"/>
                      <w:bCs/>
                      <w:sz w:val="16"/>
                      <w:szCs w:val="16"/>
                      <w:lang w:val="es-BO" w:eastAsia="es-BO"/>
                    </w:rPr>
                  </w:pPr>
                  <w:r w:rsidRPr="007A0A1F">
                    <w:rPr>
                      <w:rFonts w:ascii="Calibri" w:hAnsi="Calibri" w:cs="Calibri"/>
                      <w:bCs/>
                      <w:sz w:val="16"/>
                      <w:szCs w:val="16"/>
                      <w:lang w:val="es-BO" w:eastAsia="es-BO"/>
                    </w:rPr>
                    <w:t>Betanzos</w:t>
                  </w:r>
                </w:p>
              </w:tc>
              <w:tc>
                <w:tcPr>
                  <w:tcW w:w="2833" w:type="dxa"/>
                  <w:shd w:val="clear" w:color="auto" w:fill="auto"/>
                  <w:vAlign w:val="center"/>
                </w:tcPr>
                <w:p w:rsidR="007A0A1F" w:rsidRPr="007A0A1F" w:rsidRDefault="007A0A1F" w:rsidP="000C59EE">
                  <w:pPr>
                    <w:rPr>
                      <w:rFonts w:ascii="Calibri" w:hAnsi="Calibri" w:cs="Calibri"/>
                      <w:bCs/>
                      <w:sz w:val="16"/>
                      <w:szCs w:val="16"/>
                      <w:lang w:val="es-BO" w:eastAsia="es-BO"/>
                    </w:rPr>
                  </w:pPr>
                  <w:r w:rsidRPr="007A0A1F">
                    <w:rPr>
                      <w:rFonts w:ascii="Calibri" w:hAnsi="Calibri" w:cs="Calibri"/>
                      <w:bCs/>
                      <w:sz w:val="16"/>
                      <w:szCs w:val="16"/>
                      <w:lang w:val="es-BO" w:eastAsia="es-BO"/>
                    </w:rPr>
                    <w:t>Av. Chorrillos Carretera a Sucre</w:t>
                  </w:r>
                </w:p>
              </w:tc>
            </w:tr>
            <w:tr w:rsidR="007A0A1F" w:rsidRPr="007A0A1F" w:rsidTr="007A0A1F">
              <w:trPr>
                <w:trHeight w:val="302"/>
                <w:jc w:val="center"/>
              </w:trPr>
              <w:tc>
                <w:tcPr>
                  <w:tcW w:w="329" w:type="dxa"/>
                  <w:shd w:val="clear" w:color="auto" w:fill="auto"/>
                  <w:vAlign w:val="center"/>
                </w:tcPr>
                <w:p w:rsidR="007A0A1F" w:rsidRPr="007A0A1F" w:rsidRDefault="007A0A1F" w:rsidP="000C59EE">
                  <w:pPr>
                    <w:jc w:val="center"/>
                    <w:rPr>
                      <w:rFonts w:ascii="Calibri" w:hAnsi="Calibri" w:cs="Calibri"/>
                      <w:bCs/>
                      <w:sz w:val="16"/>
                      <w:szCs w:val="16"/>
                      <w:lang w:val="es-BO" w:eastAsia="es-BO"/>
                    </w:rPr>
                  </w:pPr>
                  <w:r w:rsidRPr="007A0A1F">
                    <w:rPr>
                      <w:rFonts w:ascii="Calibri" w:hAnsi="Calibri" w:cs="Calibri"/>
                      <w:bCs/>
                      <w:sz w:val="16"/>
                      <w:szCs w:val="16"/>
                      <w:lang w:val="es-BO" w:eastAsia="es-BO"/>
                    </w:rPr>
                    <w:t>3</w:t>
                  </w:r>
                </w:p>
              </w:tc>
              <w:tc>
                <w:tcPr>
                  <w:tcW w:w="2123" w:type="dxa"/>
                  <w:shd w:val="clear" w:color="auto" w:fill="auto"/>
                  <w:vAlign w:val="center"/>
                </w:tcPr>
                <w:p w:rsidR="007A0A1F" w:rsidRPr="007A0A1F" w:rsidRDefault="007A0A1F" w:rsidP="000C59EE">
                  <w:pPr>
                    <w:rPr>
                      <w:rFonts w:ascii="Calibri" w:hAnsi="Calibri" w:cs="Calibri"/>
                      <w:sz w:val="16"/>
                      <w:szCs w:val="16"/>
                      <w:lang w:val="es-BO" w:eastAsia="es-BO"/>
                    </w:rPr>
                  </w:pPr>
                  <w:proofErr w:type="spellStart"/>
                  <w:r w:rsidRPr="007A0A1F">
                    <w:rPr>
                      <w:rFonts w:ascii="Calibri" w:hAnsi="Calibri"/>
                      <w:sz w:val="16"/>
                      <w:szCs w:val="16"/>
                    </w:rPr>
                    <w:t>Estacion</w:t>
                  </w:r>
                  <w:proofErr w:type="spellEnd"/>
                  <w:r w:rsidRPr="007A0A1F">
                    <w:rPr>
                      <w:rFonts w:ascii="Calibri" w:hAnsi="Calibri"/>
                      <w:sz w:val="16"/>
                      <w:szCs w:val="16"/>
                    </w:rPr>
                    <w:t xml:space="preserve"> De Servicio Antofagasta</w:t>
                  </w:r>
                </w:p>
              </w:tc>
              <w:tc>
                <w:tcPr>
                  <w:tcW w:w="2030" w:type="dxa"/>
                  <w:vAlign w:val="center"/>
                </w:tcPr>
                <w:p w:rsidR="007A0A1F" w:rsidRPr="007A0A1F" w:rsidRDefault="007A0A1F" w:rsidP="000C59EE">
                  <w:pPr>
                    <w:rPr>
                      <w:rFonts w:ascii="Calibri" w:hAnsi="Calibri" w:cs="Calibri"/>
                      <w:bCs/>
                      <w:sz w:val="16"/>
                      <w:szCs w:val="16"/>
                      <w:lang w:val="es-BO" w:eastAsia="es-BO"/>
                    </w:rPr>
                  </w:pPr>
                  <w:r w:rsidRPr="007A0A1F">
                    <w:rPr>
                      <w:rFonts w:ascii="Calibri" w:hAnsi="Calibri" w:cs="Calibri"/>
                      <w:bCs/>
                      <w:sz w:val="16"/>
                      <w:szCs w:val="16"/>
                      <w:lang w:eastAsia="es-BO"/>
                    </w:rPr>
                    <w:t xml:space="preserve">Potosí </w:t>
                  </w:r>
                </w:p>
              </w:tc>
              <w:tc>
                <w:tcPr>
                  <w:tcW w:w="1682" w:type="dxa"/>
                  <w:vAlign w:val="center"/>
                </w:tcPr>
                <w:p w:rsidR="007A0A1F" w:rsidRPr="007A0A1F" w:rsidRDefault="007A0A1F" w:rsidP="000C59EE">
                  <w:pPr>
                    <w:rPr>
                      <w:rFonts w:ascii="Calibri" w:hAnsi="Calibri" w:cs="Calibri"/>
                      <w:bCs/>
                      <w:sz w:val="16"/>
                      <w:szCs w:val="16"/>
                      <w:lang w:val="es-BO" w:eastAsia="es-BO"/>
                    </w:rPr>
                  </w:pPr>
                  <w:proofErr w:type="spellStart"/>
                  <w:r w:rsidRPr="007A0A1F">
                    <w:rPr>
                      <w:rFonts w:ascii="Calibri" w:hAnsi="Calibri" w:cs="Calibri"/>
                      <w:bCs/>
                      <w:sz w:val="16"/>
                      <w:szCs w:val="16"/>
                      <w:lang w:val="es-BO" w:eastAsia="es-BO"/>
                    </w:rPr>
                    <w:t>Villazón</w:t>
                  </w:r>
                  <w:proofErr w:type="spellEnd"/>
                </w:p>
              </w:tc>
              <w:tc>
                <w:tcPr>
                  <w:tcW w:w="2833" w:type="dxa"/>
                  <w:shd w:val="clear" w:color="auto" w:fill="auto"/>
                  <w:vAlign w:val="center"/>
                </w:tcPr>
                <w:p w:rsidR="007A0A1F" w:rsidRPr="007A0A1F" w:rsidRDefault="007A0A1F" w:rsidP="000C59EE">
                  <w:pPr>
                    <w:rPr>
                      <w:rFonts w:ascii="Calibri" w:hAnsi="Calibri" w:cs="Calibri"/>
                      <w:bCs/>
                      <w:sz w:val="16"/>
                      <w:szCs w:val="16"/>
                      <w:lang w:val="es-BO" w:eastAsia="es-BO"/>
                    </w:rPr>
                  </w:pPr>
                  <w:r w:rsidRPr="007A0A1F">
                    <w:rPr>
                      <w:rFonts w:ascii="Calibri" w:hAnsi="Calibri" w:cs="Calibri"/>
                      <w:bCs/>
                      <w:sz w:val="16"/>
                      <w:szCs w:val="16"/>
                      <w:lang w:val="es-BO" w:eastAsia="es-BO"/>
                    </w:rPr>
                    <w:t>Av. Antofagasta S/N</w:t>
                  </w:r>
                </w:p>
              </w:tc>
            </w:tr>
            <w:tr w:rsidR="007A0A1F" w:rsidRPr="007A0A1F" w:rsidTr="007A0A1F">
              <w:trPr>
                <w:trHeight w:val="302"/>
                <w:jc w:val="center"/>
              </w:trPr>
              <w:tc>
                <w:tcPr>
                  <w:tcW w:w="329" w:type="dxa"/>
                  <w:shd w:val="clear" w:color="auto" w:fill="auto"/>
                  <w:vAlign w:val="center"/>
                </w:tcPr>
                <w:p w:rsidR="007A0A1F" w:rsidRPr="007A0A1F" w:rsidRDefault="007A0A1F" w:rsidP="000C59EE">
                  <w:pPr>
                    <w:jc w:val="center"/>
                    <w:rPr>
                      <w:rFonts w:ascii="Calibri" w:hAnsi="Calibri" w:cs="Calibri"/>
                      <w:bCs/>
                      <w:sz w:val="16"/>
                      <w:szCs w:val="16"/>
                      <w:lang w:val="es-BO" w:eastAsia="es-BO"/>
                    </w:rPr>
                  </w:pPr>
                  <w:r w:rsidRPr="007A0A1F">
                    <w:rPr>
                      <w:rFonts w:ascii="Calibri" w:hAnsi="Calibri" w:cs="Calibri"/>
                      <w:bCs/>
                      <w:sz w:val="16"/>
                      <w:szCs w:val="16"/>
                      <w:lang w:val="es-BO" w:eastAsia="es-BO"/>
                    </w:rPr>
                    <w:t>4</w:t>
                  </w:r>
                </w:p>
              </w:tc>
              <w:tc>
                <w:tcPr>
                  <w:tcW w:w="2123" w:type="dxa"/>
                  <w:shd w:val="clear" w:color="auto" w:fill="auto"/>
                  <w:vAlign w:val="center"/>
                </w:tcPr>
                <w:p w:rsidR="007A0A1F" w:rsidRPr="007A0A1F" w:rsidRDefault="007A0A1F" w:rsidP="000C59EE">
                  <w:pPr>
                    <w:rPr>
                      <w:rFonts w:ascii="Calibri" w:hAnsi="Calibri" w:cs="Calibri"/>
                      <w:sz w:val="16"/>
                      <w:szCs w:val="16"/>
                      <w:lang w:val="es-BO" w:eastAsia="es-BO"/>
                    </w:rPr>
                  </w:pPr>
                  <w:proofErr w:type="spellStart"/>
                  <w:r w:rsidRPr="007A0A1F">
                    <w:rPr>
                      <w:rFonts w:ascii="Calibri" w:hAnsi="Calibri"/>
                      <w:sz w:val="16"/>
                      <w:szCs w:val="16"/>
                    </w:rPr>
                    <w:t>Estacion</w:t>
                  </w:r>
                  <w:proofErr w:type="spellEnd"/>
                  <w:r w:rsidRPr="007A0A1F">
                    <w:rPr>
                      <w:rFonts w:ascii="Calibri" w:hAnsi="Calibri"/>
                      <w:sz w:val="16"/>
                      <w:szCs w:val="16"/>
                    </w:rPr>
                    <w:t xml:space="preserve"> De Servicio Terminal de Buses</w:t>
                  </w:r>
                </w:p>
              </w:tc>
              <w:tc>
                <w:tcPr>
                  <w:tcW w:w="2030" w:type="dxa"/>
                  <w:vAlign w:val="center"/>
                </w:tcPr>
                <w:p w:rsidR="007A0A1F" w:rsidRPr="007A0A1F" w:rsidRDefault="007A0A1F" w:rsidP="000C59EE">
                  <w:pPr>
                    <w:rPr>
                      <w:rFonts w:ascii="Calibri" w:hAnsi="Calibri" w:cs="Calibri"/>
                      <w:bCs/>
                      <w:sz w:val="16"/>
                      <w:szCs w:val="16"/>
                      <w:lang w:val="es-BO" w:eastAsia="es-BO"/>
                    </w:rPr>
                  </w:pPr>
                  <w:r w:rsidRPr="007A0A1F">
                    <w:rPr>
                      <w:rFonts w:ascii="Calibri" w:hAnsi="Calibri" w:cs="Calibri"/>
                      <w:bCs/>
                      <w:sz w:val="16"/>
                      <w:szCs w:val="16"/>
                      <w:lang w:eastAsia="es-BO"/>
                    </w:rPr>
                    <w:t xml:space="preserve">Potosí </w:t>
                  </w:r>
                </w:p>
              </w:tc>
              <w:tc>
                <w:tcPr>
                  <w:tcW w:w="1682" w:type="dxa"/>
                  <w:vAlign w:val="center"/>
                </w:tcPr>
                <w:p w:rsidR="007A0A1F" w:rsidRPr="007A0A1F" w:rsidRDefault="007A0A1F" w:rsidP="000C59EE">
                  <w:pPr>
                    <w:rPr>
                      <w:rFonts w:ascii="Calibri" w:hAnsi="Calibri" w:cs="Calibri"/>
                      <w:bCs/>
                      <w:sz w:val="16"/>
                      <w:szCs w:val="16"/>
                      <w:lang w:val="es-BO" w:eastAsia="es-BO"/>
                    </w:rPr>
                  </w:pPr>
                  <w:r w:rsidRPr="007A0A1F">
                    <w:rPr>
                      <w:rFonts w:ascii="Calibri" w:hAnsi="Calibri" w:cs="Calibri"/>
                      <w:bCs/>
                      <w:sz w:val="16"/>
                      <w:szCs w:val="16"/>
                      <w:lang w:val="es-BO" w:eastAsia="es-BO"/>
                    </w:rPr>
                    <w:t>Ciudad</w:t>
                  </w:r>
                </w:p>
              </w:tc>
              <w:tc>
                <w:tcPr>
                  <w:tcW w:w="2833" w:type="dxa"/>
                  <w:shd w:val="clear" w:color="auto" w:fill="auto"/>
                  <w:vAlign w:val="center"/>
                </w:tcPr>
                <w:p w:rsidR="007A0A1F" w:rsidRPr="007A0A1F" w:rsidRDefault="007A0A1F" w:rsidP="000C59EE">
                  <w:pPr>
                    <w:rPr>
                      <w:rFonts w:ascii="Calibri" w:hAnsi="Calibri" w:cs="Calibri"/>
                      <w:bCs/>
                      <w:sz w:val="16"/>
                      <w:szCs w:val="16"/>
                      <w:lang w:val="es-BO" w:eastAsia="es-BO"/>
                    </w:rPr>
                  </w:pPr>
                  <w:r w:rsidRPr="007A0A1F">
                    <w:rPr>
                      <w:rFonts w:ascii="Calibri" w:hAnsi="Calibri" w:cs="Calibri"/>
                      <w:bCs/>
                      <w:sz w:val="16"/>
                      <w:szCs w:val="16"/>
                      <w:lang w:val="es-BO" w:eastAsia="es-BO"/>
                    </w:rPr>
                    <w:t>Av. Universitaria S/N</w:t>
                  </w:r>
                </w:p>
              </w:tc>
            </w:tr>
          </w:tbl>
          <w:p w:rsidR="007A0A1F" w:rsidRPr="00580779" w:rsidRDefault="007A0A1F" w:rsidP="000C59EE">
            <w:pPr>
              <w:autoSpaceDE w:val="0"/>
              <w:autoSpaceDN w:val="0"/>
              <w:adjustRightInd w:val="0"/>
              <w:jc w:val="both"/>
              <w:rPr>
                <w:rFonts w:ascii="Calibri" w:hAnsi="Calibri" w:cs="Calibri"/>
                <w:sz w:val="22"/>
                <w:szCs w:val="22"/>
              </w:rPr>
            </w:pPr>
          </w:p>
        </w:tc>
      </w:tr>
      <w:tr w:rsidR="007A0A1F" w:rsidRPr="00883FCD" w:rsidTr="000C59EE">
        <w:tblPrEx>
          <w:jc w:val="left"/>
        </w:tblPrEx>
        <w:tc>
          <w:tcPr>
            <w:tcW w:w="9322" w:type="dxa"/>
            <w:gridSpan w:val="2"/>
            <w:tcBorders>
              <w:top w:val="single" w:sz="4" w:space="0" w:color="auto"/>
            </w:tcBorders>
            <w:shd w:val="clear" w:color="auto" w:fill="D9D9D9" w:themeFill="background1" w:themeFillShade="D9"/>
            <w:vAlign w:val="center"/>
          </w:tcPr>
          <w:p w:rsidR="007A0A1F" w:rsidRPr="00883FCD" w:rsidRDefault="007A0A1F" w:rsidP="000C59EE">
            <w:pPr>
              <w:autoSpaceDE w:val="0"/>
              <w:autoSpaceDN w:val="0"/>
              <w:adjustRightInd w:val="0"/>
              <w:rPr>
                <w:rFonts w:ascii="Calibri" w:hAnsi="Calibri" w:cs="Calibri"/>
                <w:sz w:val="22"/>
                <w:szCs w:val="22"/>
                <w:lang w:eastAsia="es-BO"/>
              </w:rPr>
            </w:pPr>
            <w:r w:rsidRPr="00883FCD">
              <w:rPr>
                <w:rFonts w:ascii="Calibri" w:hAnsi="Calibri" w:cs="Calibri"/>
                <w:b/>
                <w:bCs/>
                <w:sz w:val="22"/>
                <w:szCs w:val="22"/>
              </w:rPr>
              <w:t>FORMA DE PAGO</w:t>
            </w:r>
          </w:p>
        </w:tc>
      </w:tr>
      <w:tr w:rsidR="007A0A1F" w:rsidRPr="00883FCD" w:rsidTr="000C59EE">
        <w:tblPrEx>
          <w:jc w:val="left"/>
        </w:tblPrEx>
        <w:trPr>
          <w:trHeight w:val="2873"/>
        </w:trPr>
        <w:tc>
          <w:tcPr>
            <w:tcW w:w="9322" w:type="dxa"/>
            <w:gridSpan w:val="2"/>
            <w:shd w:val="clear" w:color="auto" w:fill="auto"/>
            <w:vAlign w:val="center"/>
          </w:tcPr>
          <w:p w:rsidR="007A0A1F" w:rsidRPr="00883FCD" w:rsidRDefault="007A0A1F" w:rsidP="000C59EE">
            <w:pPr>
              <w:jc w:val="both"/>
              <w:rPr>
                <w:rFonts w:ascii="Calibri" w:hAnsi="Calibri" w:cs="Calibri"/>
                <w:sz w:val="22"/>
                <w:szCs w:val="22"/>
              </w:rPr>
            </w:pPr>
            <w:r w:rsidRPr="00883FCD">
              <w:rPr>
                <w:rFonts w:ascii="Calibri" w:hAnsi="Calibri" w:cs="Calibri"/>
                <w:sz w:val="22"/>
                <w:szCs w:val="22"/>
              </w:rPr>
              <w:t>El pago se efectuar</w:t>
            </w:r>
            <w:r>
              <w:rPr>
                <w:rFonts w:ascii="Calibri" w:hAnsi="Calibri" w:cs="Calibri"/>
                <w:sz w:val="22"/>
                <w:szCs w:val="22"/>
              </w:rPr>
              <w:t>á</w:t>
            </w:r>
            <w:r w:rsidRPr="00883FCD">
              <w:rPr>
                <w:rFonts w:ascii="Calibri" w:hAnsi="Calibri" w:cs="Calibri"/>
                <w:sz w:val="22"/>
                <w:szCs w:val="22"/>
              </w:rPr>
              <w:t xml:space="preserve"> vía SIGEP</w:t>
            </w:r>
            <w:r>
              <w:rPr>
                <w:rFonts w:ascii="Calibri" w:hAnsi="Calibri" w:cs="Calibri"/>
                <w:sz w:val="22"/>
                <w:szCs w:val="22"/>
              </w:rPr>
              <w:t>,</w:t>
            </w:r>
            <w:r w:rsidRPr="00883FCD">
              <w:rPr>
                <w:rFonts w:ascii="Calibri" w:hAnsi="Calibri" w:cs="Calibri"/>
                <w:sz w:val="22"/>
                <w:szCs w:val="22"/>
              </w:rPr>
              <w:t xml:space="preserve"> previa elaboración del </w:t>
            </w:r>
            <w:r>
              <w:rPr>
                <w:rFonts w:ascii="Calibri" w:hAnsi="Calibri" w:cs="Calibri"/>
                <w:b/>
                <w:sz w:val="22"/>
                <w:szCs w:val="22"/>
              </w:rPr>
              <w:t>I</w:t>
            </w:r>
            <w:r w:rsidRPr="00883FCD">
              <w:rPr>
                <w:rFonts w:ascii="Calibri" w:hAnsi="Calibri" w:cs="Calibri"/>
                <w:b/>
                <w:sz w:val="22"/>
                <w:szCs w:val="22"/>
              </w:rPr>
              <w:t xml:space="preserve">nforme de </w:t>
            </w:r>
            <w:r>
              <w:rPr>
                <w:rFonts w:ascii="Calibri" w:hAnsi="Calibri" w:cs="Calibri"/>
                <w:b/>
                <w:sz w:val="22"/>
                <w:szCs w:val="22"/>
              </w:rPr>
              <w:t>C</w:t>
            </w:r>
            <w:r w:rsidRPr="00883FCD">
              <w:rPr>
                <w:rFonts w:ascii="Calibri" w:hAnsi="Calibri" w:cs="Calibri"/>
                <w:b/>
                <w:sz w:val="22"/>
                <w:szCs w:val="22"/>
              </w:rPr>
              <w:t>onformidad</w:t>
            </w:r>
            <w:r>
              <w:rPr>
                <w:rFonts w:ascii="Calibri" w:hAnsi="Calibri" w:cs="Calibri"/>
                <w:b/>
                <w:sz w:val="22"/>
                <w:szCs w:val="22"/>
              </w:rPr>
              <w:t xml:space="preserve"> </w:t>
            </w:r>
            <w:r w:rsidRPr="00883FCD">
              <w:rPr>
                <w:rFonts w:ascii="Calibri" w:hAnsi="Calibri" w:cs="Calibri"/>
                <w:sz w:val="22"/>
                <w:szCs w:val="22"/>
              </w:rPr>
              <w:t>mensualmente emitida por el fiscal de servicio de YPFB y actividades administrativas correspondientes, debiendo cumplir con los siguientes documentos:</w:t>
            </w:r>
          </w:p>
          <w:p w:rsidR="007A0A1F" w:rsidRPr="00883FCD" w:rsidRDefault="007A0A1F" w:rsidP="000C59EE">
            <w:pPr>
              <w:jc w:val="both"/>
              <w:rPr>
                <w:rFonts w:ascii="Calibri" w:hAnsi="Calibri" w:cs="Calibri"/>
                <w:sz w:val="22"/>
                <w:szCs w:val="22"/>
              </w:rPr>
            </w:pPr>
          </w:p>
          <w:p w:rsidR="007A0A1F" w:rsidRPr="00883FCD" w:rsidRDefault="007A0A1F" w:rsidP="007A0A1F">
            <w:pPr>
              <w:numPr>
                <w:ilvl w:val="0"/>
                <w:numId w:val="58"/>
              </w:numPr>
              <w:contextualSpacing/>
              <w:jc w:val="both"/>
              <w:rPr>
                <w:rFonts w:ascii="Calibri" w:hAnsi="Calibri" w:cs="Calibri"/>
                <w:sz w:val="22"/>
                <w:szCs w:val="22"/>
              </w:rPr>
            </w:pPr>
            <w:r w:rsidRPr="00883FCD">
              <w:rPr>
                <w:rFonts w:ascii="Calibri" w:hAnsi="Calibri" w:cs="Calibri"/>
                <w:sz w:val="22"/>
                <w:szCs w:val="22"/>
              </w:rPr>
              <w:t>Carta de solicitud de pago</w:t>
            </w:r>
            <w:r>
              <w:rPr>
                <w:rFonts w:ascii="Calibri" w:hAnsi="Calibri" w:cs="Calibri"/>
                <w:sz w:val="22"/>
                <w:szCs w:val="22"/>
              </w:rPr>
              <w:t xml:space="preserve"> del proveedor del servicio</w:t>
            </w:r>
            <w:r w:rsidRPr="00883FCD">
              <w:rPr>
                <w:rFonts w:ascii="Calibri" w:hAnsi="Calibri" w:cs="Calibri"/>
                <w:sz w:val="22"/>
                <w:szCs w:val="22"/>
              </w:rPr>
              <w:t>.</w:t>
            </w:r>
          </w:p>
          <w:p w:rsidR="007A0A1F" w:rsidRPr="00883FCD" w:rsidRDefault="007A0A1F" w:rsidP="007A0A1F">
            <w:pPr>
              <w:numPr>
                <w:ilvl w:val="0"/>
                <w:numId w:val="58"/>
              </w:numPr>
              <w:contextualSpacing/>
              <w:jc w:val="both"/>
              <w:rPr>
                <w:rFonts w:ascii="Calibri" w:hAnsi="Calibri" w:cs="Calibri"/>
                <w:sz w:val="22"/>
                <w:szCs w:val="22"/>
              </w:rPr>
            </w:pPr>
            <w:r w:rsidRPr="00883FCD">
              <w:rPr>
                <w:rFonts w:ascii="Calibri" w:hAnsi="Calibri" w:cs="Calibri"/>
                <w:sz w:val="22"/>
                <w:szCs w:val="22"/>
              </w:rPr>
              <w:t>Factura Original</w:t>
            </w:r>
            <w:r>
              <w:rPr>
                <w:rFonts w:ascii="Calibri" w:hAnsi="Calibri" w:cs="Calibri"/>
                <w:sz w:val="22"/>
                <w:szCs w:val="22"/>
              </w:rPr>
              <w:t xml:space="preserve"> emitida a nombre de YPFB, NIT: 1020269020</w:t>
            </w:r>
            <w:r w:rsidRPr="00883FCD">
              <w:rPr>
                <w:rFonts w:ascii="Calibri" w:hAnsi="Calibri" w:cs="Calibri"/>
                <w:sz w:val="22"/>
                <w:szCs w:val="22"/>
              </w:rPr>
              <w:t>.</w:t>
            </w:r>
          </w:p>
          <w:p w:rsidR="007A0A1F" w:rsidRPr="00883FCD" w:rsidRDefault="007A0A1F" w:rsidP="007A0A1F">
            <w:pPr>
              <w:numPr>
                <w:ilvl w:val="0"/>
                <w:numId w:val="58"/>
              </w:numPr>
              <w:contextualSpacing/>
              <w:jc w:val="both"/>
              <w:rPr>
                <w:rFonts w:ascii="Calibri" w:hAnsi="Calibri" w:cs="Calibri"/>
                <w:sz w:val="22"/>
                <w:szCs w:val="22"/>
              </w:rPr>
            </w:pPr>
            <w:r w:rsidRPr="00883FCD">
              <w:rPr>
                <w:rFonts w:ascii="Calibri" w:hAnsi="Calibri" w:cs="Calibri"/>
                <w:sz w:val="22"/>
                <w:szCs w:val="22"/>
              </w:rPr>
              <w:t>Fotocopia simple del NIT.</w:t>
            </w:r>
          </w:p>
          <w:p w:rsidR="007A0A1F" w:rsidRPr="00883FCD" w:rsidRDefault="007A0A1F" w:rsidP="007A0A1F">
            <w:pPr>
              <w:numPr>
                <w:ilvl w:val="0"/>
                <w:numId w:val="58"/>
              </w:numPr>
              <w:contextualSpacing/>
              <w:jc w:val="both"/>
              <w:rPr>
                <w:rFonts w:ascii="Calibri" w:hAnsi="Calibri" w:cs="Calibri"/>
                <w:sz w:val="22"/>
                <w:szCs w:val="22"/>
              </w:rPr>
            </w:pPr>
            <w:r w:rsidRPr="00883FCD">
              <w:rPr>
                <w:rFonts w:ascii="Calibri" w:hAnsi="Calibri" w:cs="Calibri"/>
                <w:sz w:val="22"/>
                <w:szCs w:val="22"/>
              </w:rPr>
              <w:t>Fotocopia simple del registro SIGEP.</w:t>
            </w:r>
          </w:p>
          <w:p w:rsidR="007A0A1F" w:rsidRPr="00C95656" w:rsidRDefault="007A0A1F" w:rsidP="007A0A1F">
            <w:pPr>
              <w:numPr>
                <w:ilvl w:val="0"/>
                <w:numId w:val="58"/>
              </w:numPr>
              <w:contextualSpacing/>
              <w:jc w:val="both"/>
              <w:rPr>
                <w:rFonts w:ascii="Calibri" w:hAnsi="Calibri" w:cs="Calibri"/>
                <w:sz w:val="22"/>
                <w:szCs w:val="22"/>
              </w:rPr>
            </w:pPr>
            <w:r w:rsidRPr="00883FCD">
              <w:rPr>
                <w:rFonts w:ascii="Calibri" w:hAnsi="Calibri" w:cs="Calibri"/>
                <w:sz w:val="22"/>
                <w:szCs w:val="22"/>
              </w:rPr>
              <w:t>Fotocopia simple del contrato.</w:t>
            </w:r>
          </w:p>
        </w:tc>
      </w:tr>
      <w:tr w:rsidR="007A0A1F" w:rsidRPr="002777AE" w:rsidTr="000C59EE">
        <w:tblPrEx>
          <w:jc w:val="left"/>
        </w:tblPrEx>
        <w:trPr>
          <w:trHeight w:val="409"/>
        </w:trPr>
        <w:tc>
          <w:tcPr>
            <w:tcW w:w="93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A0A1F" w:rsidRPr="002777AE" w:rsidRDefault="007A0A1F" w:rsidP="000C59EE">
            <w:pPr>
              <w:autoSpaceDE w:val="0"/>
              <w:autoSpaceDN w:val="0"/>
              <w:adjustRightInd w:val="0"/>
              <w:rPr>
                <w:rFonts w:ascii="Verdana" w:hAnsi="Verdana" w:cs="Calibri"/>
                <w:sz w:val="18"/>
                <w:szCs w:val="18"/>
              </w:rPr>
            </w:pPr>
            <w:r w:rsidRPr="00883FCD">
              <w:rPr>
                <w:rFonts w:ascii="Calibri" w:hAnsi="Calibri" w:cs="Calibri"/>
                <w:b/>
                <w:sz w:val="22"/>
                <w:szCs w:val="22"/>
              </w:rPr>
              <w:t>FISCAL DEL SERVICIO</w:t>
            </w:r>
          </w:p>
        </w:tc>
      </w:tr>
      <w:tr w:rsidR="007A0A1F" w:rsidRPr="002777AE" w:rsidTr="000C59EE">
        <w:tblPrEx>
          <w:jc w:val="left"/>
        </w:tblPrEx>
        <w:trPr>
          <w:trHeight w:val="409"/>
        </w:trPr>
        <w:tc>
          <w:tcPr>
            <w:tcW w:w="9322" w:type="dxa"/>
            <w:gridSpan w:val="2"/>
            <w:tcBorders>
              <w:top w:val="single" w:sz="4" w:space="0" w:color="auto"/>
              <w:left w:val="single" w:sz="4" w:space="0" w:color="auto"/>
              <w:bottom w:val="single" w:sz="4" w:space="0" w:color="auto"/>
              <w:right w:val="single" w:sz="4" w:space="0" w:color="auto"/>
            </w:tcBorders>
            <w:shd w:val="clear" w:color="auto" w:fill="auto"/>
          </w:tcPr>
          <w:p w:rsidR="007A0A1F" w:rsidRPr="007F5967" w:rsidRDefault="007A0A1F" w:rsidP="000C59EE">
            <w:pPr>
              <w:pStyle w:val="Textoindependiente"/>
              <w:spacing w:after="0" w:line="276" w:lineRule="auto"/>
              <w:jc w:val="both"/>
              <w:rPr>
                <w:rFonts w:ascii="Calibri" w:hAnsi="Calibri" w:cs="Arial"/>
                <w:sz w:val="22"/>
                <w:szCs w:val="22"/>
                <w:lang w:val="es-BO"/>
              </w:rPr>
            </w:pPr>
            <w:r>
              <w:rPr>
                <w:rFonts w:ascii="Calibri" w:hAnsi="Calibri" w:cs="Arial"/>
                <w:sz w:val="22"/>
                <w:szCs w:val="22"/>
                <w:lang w:val="es-BO"/>
              </w:rPr>
              <w:t xml:space="preserve">YPFB </w:t>
            </w:r>
            <w:r w:rsidRPr="007A51DB">
              <w:rPr>
                <w:rFonts w:ascii="Calibri" w:hAnsi="Calibri" w:cs="Arial"/>
                <w:sz w:val="22"/>
                <w:szCs w:val="22"/>
                <w:lang w:val="es-BO"/>
              </w:rPr>
              <w:t xml:space="preserve">designara </w:t>
            </w:r>
            <w:r>
              <w:rPr>
                <w:rFonts w:ascii="Calibri" w:hAnsi="Calibri" w:cs="Arial"/>
                <w:sz w:val="22"/>
                <w:szCs w:val="22"/>
                <w:lang w:val="es-BO"/>
              </w:rPr>
              <w:t xml:space="preserve">a dos o más </w:t>
            </w:r>
            <w:r w:rsidRPr="007A51DB">
              <w:rPr>
                <w:rFonts w:ascii="Calibri" w:hAnsi="Calibri" w:cs="Arial"/>
                <w:sz w:val="22"/>
                <w:szCs w:val="22"/>
                <w:lang w:val="es-BO"/>
              </w:rPr>
              <w:t>funcionario</w:t>
            </w:r>
            <w:r>
              <w:rPr>
                <w:rFonts w:ascii="Calibri" w:hAnsi="Calibri" w:cs="Arial"/>
                <w:sz w:val="22"/>
                <w:szCs w:val="22"/>
                <w:lang w:val="es-BO"/>
              </w:rPr>
              <w:t>s</w:t>
            </w:r>
            <w:r w:rsidRPr="007A51DB">
              <w:rPr>
                <w:rFonts w:ascii="Calibri" w:hAnsi="Calibri" w:cs="Arial"/>
                <w:sz w:val="22"/>
                <w:szCs w:val="22"/>
                <w:lang w:val="es-BO"/>
              </w:rPr>
              <w:t>, que será</w:t>
            </w:r>
            <w:r>
              <w:rPr>
                <w:rFonts w:ascii="Calibri" w:hAnsi="Calibri" w:cs="Arial"/>
                <w:sz w:val="22"/>
                <w:szCs w:val="22"/>
                <w:lang w:val="es-BO"/>
              </w:rPr>
              <w:t>n</w:t>
            </w:r>
            <w:r w:rsidRPr="007A51DB">
              <w:rPr>
                <w:rFonts w:ascii="Calibri" w:hAnsi="Calibri" w:cs="Arial"/>
                <w:sz w:val="22"/>
                <w:szCs w:val="22"/>
                <w:lang w:val="es-BO"/>
              </w:rPr>
              <w:t xml:space="preserve"> responsable</w:t>
            </w:r>
            <w:r>
              <w:rPr>
                <w:rFonts w:ascii="Calibri" w:hAnsi="Calibri" w:cs="Arial"/>
                <w:sz w:val="22"/>
                <w:szCs w:val="22"/>
                <w:lang w:val="es-BO"/>
              </w:rPr>
              <w:t>s</w:t>
            </w:r>
            <w:r w:rsidRPr="007A51DB">
              <w:rPr>
                <w:rFonts w:ascii="Calibri" w:hAnsi="Calibri" w:cs="Arial"/>
                <w:sz w:val="22"/>
                <w:szCs w:val="22"/>
                <w:lang w:val="es-BO"/>
              </w:rPr>
              <w:t xml:space="preserve"> de la fiscalización del servicio, y tendrá</w:t>
            </w:r>
            <w:r>
              <w:rPr>
                <w:rFonts w:ascii="Calibri" w:hAnsi="Calibri" w:cs="Arial"/>
                <w:sz w:val="22"/>
                <w:szCs w:val="22"/>
                <w:lang w:val="es-BO"/>
              </w:rPr>
              <w:t>n</w:t>
            </w:r>
            <w:r w:rsidRPr="007A51DB">
              <w:rPr>
                <w:rFonts w:ascii="Calibri" w:hAnsi="Calibri" w:cs="Arial"/>
                <w:sz w:val="22"/>
                <w:szCs w:val="22"/>
                <w:lang w:val="es-BO"/>
              </w:rPr>
              <w:t xml:space="preserve"> las siguientes responsabilidades:</w:t>
            </w:r>
          </w:p>
          <w:p w:rsidR="007A0A1F" w:rsidRPr="00883FCD" w:rsidRDefault="007A0A1F" w:rsidP="007A0A1F">
            <w:pPr>
              <w:numPr>
                <w:ilvl w:val="0"/>
                <w:numId w:val="59"/>
              </w:numPr>
              <w:spacing w:line="276" w:lineRule="auto"/>
              <w:contextualSpacing/>
              <w:jc w:val="both"/>
              <w:rPr>
                <w:rFonts w:ascii="Calibri" w:hAnsi="Calibri" w:cs="Arial"/>
                <w:b/>
                <w:sz w:val="22"/>
                <w:szCs w:val="22"/>
              </w:rPr>
            </w:pPr>
            <w:r>
              <w:rPr>
                <w:rFonts w:ascii="Calibri" w:hAnsi="Calibri" w:cs="Arial"/>
                <w:sz w:val="22"/>
                <w:szCs w:val="22"/>
              </w:rPr>
              <w:t xml:space="preserve">Verificar la </w:t>
            </w:r>
            <w:r w:rsidRPr="00072D41">
              <w:rPr>
                <w:rFonts w:ascii="Calibri" w:hAnsi="Calibri" w:cs="Arial"/>
                <w:sz w:val="22"/>
                <w:szCs w:val="22"/>
              </w:rPr>
              <w:t xml:space="preserve">Orden de Despacho/Retorno </w:t>
            </w:r>
            <w:r w:rsidRPr="00883FCD">
              <w:rPr>
                <w:rFonts w:ascii="Calibri" w:hAnsi="Calibri" w:cs="Arial"/>
                <w:sz w:val="22"/>
                <w:szCs w:val="22"/>
              </w:rPr>
              <w:t>de punto orige</w:t>
            </w:r>
            <w:r>
              <w:rPr>
                <w:rFonts w:ascii="Calibri" w:hAnsi="Calibri" w:cs="Arial"/>
                <w:sz w:val="22"/>
                <w:szCs w:val="22"/>
              </w:rPr>
              <w:t>n</w:t>
            </w:r>
            <w:r w:rsidRPr="00883FCD">
              <w:rPr>
                <w:rFonts w:ascii="Calibri" w:hAnsi="Calibri" w:cs="Arial"/>
                <w:sz w:val="22"/>
                <w:szCs w:val="22"/>
              </w:rPr>
              <w:t>.</w:t>
            </w:r>
          </w:p>
          <w:p w:rsidR="007A0A1F" w:rsidRPr="00D63345" w:rsidRDefault="007A0A1F" w:rsidP="007A0A1F">
            <w:pPr>
              <w:numPr>
                <w:ilvl w:val="0"/>
                <w:numId w:val="59"/>
              </w:numPr>
              <w:spacing w:line="276" w:lineRule="auto"/>
              <w:contextualSpacing/>
              <w:jc w:val="both"/>
              <w:rPr>
                <w:rFonts w:ascii="Calibri" w:hAnsi="Calibri" w:cs="Arial"/>
                <w:b/>
                <w:sz w:val="22"/>
                <w:szCs w:val="22"/>
              </w:rPr>
            </w:pPr>
            <w:r w:rsidRPr="00883FCD">
              <w:rPr>
                <w:rFonts w:ascii="Calibri" w:hAnsi="Calibri" w:cs="Arial"/>
                <w:sz w:val="22"/>
                <w:szCs w:val="22"/>
              </w:rPr>
              <w:t xml:space="preserve">Verificar que todas las garrafas </w:t>
            </w:r>
            <w:r>
              <w:rPr>
                <w:rFonts w:ascii="Calibri" w:hAnsi="Calibri" w:cs="Arial"/>
                <w:sz w:val="22"/>
                <w:szCs w:val="22"/>
              </w:rPr>
              <w:t>vacías retornen</w:t>
            </w:r>
            <w:r w:rsidRPr="00883FCD">
              <w:rPr>
                <w:rFonts w:ascii="Calibri" w:hAnsi="Calibri" w:cs="Arial"/>
                <w:sz w:val="22"/>
                <w:szCs w:val="22"/>
              </w:rPr>
              <w:t xml:space="preserve"> con sus válvulas tipo F.</w:t>
            </w:r>
          </w:p>
          <w:p w:rsidR="007A0A1F" w:rsidRPr="00883FCD" w:rsidRDefault="007A0A1F" w:rsidP="007A0A1F">
            <w:pPr>
              <w:numPr>
                <w:ilvl w:val="0"/>
                <w:numId w:val="59"/>
              </w:numPr>
              <w:spacing w:line="276" w:lineRule="auto"/>
              <w:contextualSpacing/>
              <w:jc w:val="both"/>
              <w:rPr>
                <w:rFonts w:ascii="Calibri" w:hAnsi="Calibri" w:cs="Arial"/>
                <w:b/>
                <w:sz w:val="22"/>
                <w:szCs w:val="22"/>
              </w:rPr>
            </w:pPr>
            <w:r>
              <w:rPr>
                <w:rFonts w:ascii="Calibri" w:hAnsi="Calibri" w:cs="Arial"/>
                <w:sz w:val="22"/>
                <w:szCs w:val="22"/>
              </w:rPr>
              <w:t>Verificar los plazos establecidos del servicio en el alcance del servicio.</w:t>
            </w:r>
          </w:p>
          <w:p w:rsidR="007A0A1F" w:rsidRPr="00883FCD" w:rsidRDefault="007A0A1F" w:rsidP="007A0A1F">
            <w:pPr>
              <w:numPr>
                <w:ilvl w:val="0"/>
                <w:numId w:val="59"/>
              </w:numPr>
              <w:spacing w:line="276" w:lineRule="auto"/>
              <w:contextualSpacing/>
              <w:jc w:val="both"/>
              <w:rPr>
                <w:rFonts w:ascii="Calibri" w:hAnsi="Calibri" w:cs="Arial"/>
                <w:b/>
                <w:sz w:val="22"/>
                <w:szCs w:val="22"/>
              </w:rPr>
            </w:pPr>
            <w:r w:rsidRPr="00883FCD">
              <w:rPr>
                <w:rFonts w:ascii="Calibri" w:hAnsi="Calibri" w:cs="Arial"/>
                <w:sz w:val="22"/>
                <w:szCs w:val="22"/>
              </w:rPr>
              <w:t>Verificar qu</w:t>
            </w:r>
            <w:r>
              <w:rPr>
                <w:rFonts w:ascii="Calibri" w:hAnsi="Calibri" w:cs="Arial"/>
                <w:sz w:val="22"/>
                <w:szCs w:val="22"/>
              </w:rPr>
              <w:t>e el camión de la empresa contratada</w:t>
            </w:r>
            <w:r w:rsidRPr="00883FCD">
              <w:rPr>
                <w:rFonts w:ascii="Calibri" w:hAnsi="Calibri" w:cs="Arial"/>
                <w:sz w:val="22"/>
                <w:szCs w:val="22"/>
              </w:rPr>
              <w:t xml:space="preserve"> esté en perfecto estado de funcionamiento con todos los requisitos solicitados anteriormente.</w:t>
            </w:r>
          </w:p>
          <w:p w:rsidR="007A0A1F" w:rsidRPr="00D5495F" w:rsidRDefault="007A0A1F" w:rsidP="007A0A1F">
            <w:pPr>
              <w:numPr>
                <w:ilvl w:val="0"/>
                <w:numId w:val="59"/>
              </w:numPr>
              <w:spacing w:line="276" w:lineRule="auto"/>
              <w:contextualSpacing/>
              <w:jc w:val="both"/>
              <w:rPr>
                <w:rFonts w:ascii="Calibri" w:hAnsi="Calibri" w:cs="Arial"/>
                <w:b/>
                <w:sz w:val="22"/>
                <w:szCs w:val="22"/>
              </w:rPr>
            </w:pPr>
            <w:r w:rsidRPr="00883FCD">
              <w:rPr>
                <w:rFonts w:ascii="Calibri" w:hAnsi="Calibri" w:cs="Arial"/>
                <w:sz w:val="22"/>
                <w:szCs w:val="22"/>
              </w:rPr>
              <w:t>Realizar el seguimiento y verificación del cumplimiento del contrato y de las especificaciones Técnicas.</w:t>
            </w:r>
          </w:p>
          <w:p w:rsidR="007A0A1F" w:rsidRPr="0091500C" w:rsidRDefault="007A0A1F" w:rsidP="000C59EE">
            <w:pPr>
              <w:spacing w:line="276" w:lineRule="auto"/>
              <w:contextualSpacing/>
              <w:jc w:val="both"/>
              <w:rPr>
                <w:rFonts w:ascii="Calibri" w:hAnsi="Calibri" w:cs="Arial"/>
                <w:b/>
                <w:sz w:val="22"/>
                <w:szCs w:val="22"/>
              </w:rPr>
            </w:pPr>
            <w:r>
              <w:rPr>
                <w:rFonts w:ascii="Calibri" w:hAnsi="Calibri" w:cs="Arial"/>
                <w:sz w:val="22"/>
                <w:szCs w:val="22"/>
              </w:rPr>
              <w:t>Otras actividades necesarias que incidan directamente con el servicio.</w:t>
            </w:r>
          </w:p>
        </w:tc>
      </w:tr>
      <w:tr w:rsidR="007A0A1F" w:rsidRPr="007F5967" w:rsidTr="000C59EE">
        <w:tblPrEx>
          <w:jc w:val="left"/>
        </w:tblPrEx>
        <w:trPr>
          <w:trHeight w:val="409"/>
        </w:trPr>
        <w:tc>
          <w:tcPr>
            <w:tcW w:w="93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A0A1F" w:rsidRPr="00E737C0" w:rsidRDefault="007A0A1F" w:rsidP="000C59EE">
            <w:pPr>
              <w:pStyle w:val="Textoindependiente"/>
              <w:spacing w:line="276" w:lineRule="auto"/>
              <w:jc w:val="both"/>
              <w:rPr>
                <w:rFonts w:ascii="Calibri" w:hAnsi="Calibri" w:cs="Calibri"/>
                <w:b/>
                <w:sz w:val="16"/>
                <w:szCs w:val="16"/>
                <w:lang w:val="es-ES"/>
              </w:rPr>
            </w:pPr>
            <w:r>
              <w:rPr>
                <w:rFonts w:ascii="Calibri" w:hAnsi="Calibri" w:cs="Arial"/>
                <w:b/>
                <w:sz w:val="22"/>
                <w:szCs w:val="22"/>
                <w:lang w:val="es-BO"/>
              </w:rPr>
              <w:t xml:space="preserve">MULTAS Y </w:t>
            </w:r>
            <w:r w:rsidRPr="00E737C0">
              <w:rPr>
                <w:rFonts w:ascii="Calibri" w:hAnsi="Calibri" w:cs="Arial"/>
                <w:b/>
                <w:sz w:val="22"/>
                <w:szCs w:val="22"/>
                <w:lang w:val="es-BO"/>
              </w:rPr>
              <w:t>PENALIDADES</w:t>
            </w:r>
            <w:r w:rsidRPr="00F27A10">
              <w:rPr>
                <w:rFonts w:ascii="Calibri" w:hAnsi="Calibri" w:cs="Calibri"/>
                <w:b/>
                <w:sz w:val="16"/>
                <w:szCs w:val="16"/>
              </w:rPr>
              <w:t xml:space="preserve"> </w:t>
            </w:r>
          </w:p>
        </w:tc>
      </w:tr>
      <w:tr w:rsidR="007A0A1F" w:rsidRPr="007F5967" w:rsidTr="000C59EE">
        <w:tblPrEx>
          <w:jc w:val="left"/>
        </w:tblPrEx>
        <w:trPr>
          <w:trHeight w:val="409"/>
        </w:trPr>
        <w:tc>
          <w:tcPr>
            <w:tcW w:w="9322" w:type="dxa"/>
            <w:gridSpan w:val="2"/>
            <w:tcBorders>
              <w:top w:val="single" w:sz="4" w:space="0" w:color="auto"/>
              <w:left w:val="single" w:sz="4" w:space="0" w:color="auto"/>
              <w:bottom w:val="single" w:sz="4" w:space="0" w:color="auto"/>
              <w:right w:val="single" w:sz="4" w:space="0" w:color="auto"/>
            </w:tcBorders>
            <w:shd w:val="clear" w:color="auto" w:fill="auto"/>
          </w:tcPr>
          <w:p w:rsidR="007A0A1F" w:rsidRPr="001A0E8F" w:rsidRDefault="007A0A1F" w:rsidP="000C59EE">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aplicara notificando a la empresa contratada </w:t>
            </w:r>
            <w:r w:rsidRPr="001A0E8F">
              <w:rPr>
                <w:rFonts w:ascii="Calibri" w:hAnsi="Calibri" w:cs="Arial"/>
                <w:sz w:val="22"/>
                <w:szCs w:val="16"/>
              </w:rPr>
              <w:t xml:space="preserve">por escrito, las </w:t>
            </w:r>
            <w:r>
              <w:rPr>
                <w:rFonts w:ascii="Calibri" w:hAnsi="Calibri" w:cs="Arial"/>
                <w:sz w:val="22"/>
                <w:szCs w:val="16"/>
              </w:rPr>
              <w:t>penalidades indicadas a continuación:</w:t>
            </w:r>
          </w:p>
          <w:p w:rsidR="007A0A1F" w:rsidRPr="001A0E8F" w:rsidRDefault="007A0A1F" w:rsidP="000C59EE">
            <w:pPr>
              <w:widowControl w:val="0"/>
              <w:autoSpaceDE w:val="0"/>
              <w:autoSpaceDN w:val="0"/>
              <w:ind w:right="43"/>
              <w:contextualSpacing/>
              <w:jc w:val="both"/>
              <w:rPr>
                <w:rFonts w:ascii="Calibri" w:hAnsi="Calibri" w:cs="Arial"/>
                <w:sz w:val="22"/>
                <w:szCs w:val="16"/>
              </w:rPr>
            </w:pPr>
          </w:p>
          <w:p w:rsidR="007A0A1F" w:rsidRPr="006D7CF3" w:rsidRDefault="007A0A1F" w:rsidP="000C59EE">
            <w:pPr>
              <w:widowControl w:val="0"/>
              <w:autoSpaceDE w:val="0"/>
              <w:autoSpaceDN w:val="0"/>
              <w:ind w:left="1182" w:right="43" w:hanging="474"/>
              <w:contextualSpacing/>
              <w:jc w:val="both"/>
              <w:rPr>
                <w:rFonts w:ascii="Calibri" w:hAnsi="Calibri" w:cs="Arial"/>
                <w:sz w:val="22"/>
                <w:szCs w:val="16"/>
              </w:rPr>
            </w:pPr>
            <w:r w:rsidRPr="001A0E8F">
              <w:rPr>
                <w:rFonts w:ascii="Calibri" w:hAnsi="Calibri" w:cs="Arial"/>
                <w:sz w:val="22"/>
                <w:szCs w:val="16"/>
              </w:rPr>
              <w:t>a)</w:t>
            </w:r>
            <w:r w:rsidRPr="001A0E8F">
              <w:rPr>
                <w:rFonts w:ascii="Calibri" w:hAnsi="Calibri" w:cs="Arial"/>
                <w:sz w:val="22"/>
                <w:szCs w:val="16"/>
              </w:rPr>
              <w:tab/>
            </w:r>
            <w:r w:rsidRPr="006D7CF3">
              <w:rPr>
                <w:rFonts w:ascii="Calibri" w:hAnsi="Calibri" w:cs="Arial"/>
                <w:sz w:val="22"/>
                <w:szCs w:val="16"/>
              </w:rPr>
              <w:t>Se aplicará una penalidad de Bs 2.000,00 (Dos Mil 00/100 Bolivianos) cada vez que el Contratante o personal que lo represente identifique un conductor con algún nivel de alcoholemia durante la ejecución del Servicio.</w:t>
            </w:r>
          </w:p>
          <w:p w:rsidR="007A0A1F" w:rsidRPr="006D7CF3" w:rsidRDefault="007A0A1F" w:rsidP="000C59EE">
            <w:pPr>
              <w:widowControl w:val="0"/>
              <w:autoSpaceDE w:val="0"/>
              <w:autoSpaceDN w:val="0"/>
              <w:ind w:left="1182" w:right="43" w:hanging="474"/>
              <w:contextualSpacing/>
              <w:jc w:val="both"/>
              <w:rPr>
                <w:rFonts w:ascii="Calibri" w:hAnsi="Calibri" w:cs="Arial"/>
                <w:sz w:val="22"/>
                <w:szCs w:val="16"/>
              </w:rPr>
            </w:pPr>
            <w:r w:rsidRPr="006D7CF3">
              <w:rPr>
                <w:rFonts w:ascii="Calibri" w:hAnsi="Calibri" w:cs="Arial"/>
                <w:sz w:val="22"/>
                <w:szCs w:val="16"/>
              </w:rPr>
              <w:t>b)</w:t>
            </w:r>
            <w:r w:rsidRPr="006D7CF3">
              <w:rPr>
                <w:rFonts w:ascii="Calibri" w:hAnsi="Calibri" w:cs="Arial"/>
                <w:sz w:val="22"/>
                <w:szCs w:val="16"/>
              </w:rPr>
              <w:tab/>
              <w:t xml:space="preserve">Se aplicará una penalidad de Bs 2.000,00 (Dos Mil 00/100 Bolivianos) cada vez que el Contratante o personal que lo represente encuentre terceros pasajeros en los Camiones durante la ejecución del Servicio. </w:t>
            </w:r>
          </w:p>
          <w:p w:rsidR="007A0A1F" w:rsidRPr="006D7CF3" w:rsidRDefault="007A0A1F" w:rsidP="000C59EE">
            <w:pPr>
              <w:widowControl w:val="0"/>
              <w:autoSpaceDE w:val="0"/>
              <w:autoSpaceDN w:val="0"/>
              <w:ind w:left="1182" w:right="43" w:hanging="474"/>
              <w:contextualSpacing/>
              <w:jc w:val="both"/>
              <w:rPr>
                <w:rFonts w:ascii="Calibri" w:hAnsi="Calibri" w:cs="Arial"/>
                <w:sz w:val="22"/>
                <w:szCs w:val="16"/>
              </w:rPr>
            </w:pPr>
            <w:r w:rsidRPr="006D7CF3">
              <w:rPr>
                <w:rFonts w:ascii="Calibri" w:hAnsi="Calibri" w:cs="Arial"/>
                <w:sz w:val="22"/>
                <w:szCs w:val="16"/>
              </w:rPr>
              <w:t>c)</w:t>
            </w:r>
            <w:r w:rsidRPr="006D7CF3">
              <w:rPr>
                <w:rFonts w:ascii="Calibri" w:hAnsi="Calibri" w:cs="Arial"/>
                <w:sz w:val="22"/>
                <w:szCs w:val="16"/>
              </w:rPr>
              <w:tab/>
              <w:t xml:space="preserve">Se aplicará una penalidad de Bs 2.000,00 (Dos Mil 00/100 Bolivianos) cada vez que el </w:t>
            </w:r>
            <w:r w:rsidRPr="006D7CF3">
              <w:rPr>
                <w:rFonts w:ascii="Calibri" w:hAnsi="Calibri" w:cs="Arial"/>
                <w:sz w:val="22"/>
                <w:szCs w:val="16"/>
              </w:rPr>
              <w:lastRenderedPageBreak/>
              <w:t>Contratante o personal que lo represente verifique que se encuentre conduciendo un conductor vetado por el Contratante y/o Planta.</w:t>
            </w:r>
          </w:p>
          <w:p w:rsidR="007A0A1F" w:rsidRPr="006D7CF3" w:rsidRDefault="007A0A1F" w:rsidP="000C59EE">
            <w:pPr>
              <w:widowControl w:val="0"/>
              <w:autoSpaceDE w:val="0"/>
              <w:autoSpaceDN w:val="0"/>
              <w:ind w:left="1182" w:right="43" w:hanging="474"/>
              <w:contextualSpacing/>
              <w:jc w:val="both"/>
              <w:rPr>
                <w:rFonts w:ascii="Calibri" w:hAnsi="Calibri" w:cs="Arial"/>
                <w:sz w:val="22"/>
                <w:szCs w:val="16"/>
              </w:rPr>
            </w:pPr>
            <w:r w:rsidRPr="006D7CF3">
              <w:rPr>
                <w:rFonts w:ascii="Calibri" w:hAnsi="Calibri" w:cs="Arial"/>
                <w:sz w:val="22"/>
                <w:szCs w:val="16"/>
              </w:rPr>
              <w:t>d)      Se aplicará una penalidad de Bs 2.000,00 (Dos Mil 00/100 Bolivianos) cada vez que el Contratante o personal que lo represente verifique que el conductor presente documentación relacionada al Servicio y que la misma este adulterada o fuera de vigencia.</w:t>
            </w:r>
          </w:p>
          <w:p w:rsidR="007A0A1F" w:rsidRPr="006D7CF3" w:rsidRDefault="007A0A1F" w:rsidP="000C59EE">
            <w:pPr>
              <w:widowControl w:val="0"/>
              <w:autoSpaceDE w:val="0"/>
              <w:autoSpaceDN w:val="0"/>
              <w:ind w:right="43"/>
              <w:contextualSpacing/>
              <w:jc w:val="both"/>
              <w:rPr>
                <w:rFonts w:ascii="Calibri" w:hAnsi="Calibri" w:cs="Arial"/>
                <w:sz w:val="22"/>
                <w:szCs w:val="16"/>
              </w:rPr>
            </w:pPr>
          </w:p>
          <w:p w:rsidR="007A0A1F" w:rsidRPr="006D7CF3" w:rsidRDefault="007A0A1F" w:rsidP="000C59EE">
            <w:pPr>
              <w:widowControl w:val="0"/>
              <w:autoSpaceDE w:val="0"/>
              <w:autoSpaceDN w:val="0"/>
              <w:ind w:right="43"/>
              <w:contextualSpacing/>
              <w:jc w:val="both"/>
              <w:rPr>
                <w:rFonts w:ascii="Calibri" w:hAnsi="Calibri" w:cs="Arial"/>
                <w:sz w:val="22"/>
                <w:szCs w:val="16"/>
              </w:rPr>
            </w:pPr>
            <w:r w:rsidRPr="006D7CF3">
              <w:rPr>
                <w:rFonts w:ascii="Calibri" w:hAnsi="Calibri" w:cs="Arial"/>
                <w:sz w:val="22"/>
                <w:szCs w:val="16"/>
              </w:rPr>
              <w:t>El Contratante aplicara notificando a la empresa contratada por escrito, las multas indicadas a continuación:</w:t>
            </w:r>
          </w:p>
          <w:p w:rsidR="007A0A1F" w:rsidRPr="006D7CF3" w:rsidRDefault="007A0A1F" w:rsidP="000C59EE">
            <w:pPr>
              <w:widowControl w:val="0"/>
              <w:autoSpaceDE w:val="0"/>
              <w:autoSpaceDN w:val="0"/>
              <w:ind w:right="43"/>
              <w:contextualSpacing/>
              <w:jc w:val="both"/>
              <w:rPr>
                <w:rFonts w:ascii="Calibri" w:hAnsi="Calibri" w:cs="Arial"/>
                <w:sz w:val="22"/>
                <w:szCs w:val="16"/>
              </w:rPr>
            </w:pPr>
          </w:p>
          <w:p w:rsidR="007A0A1F" w:rsidRPr="006D7CF3" w:rsidRDefault="007A0A1F" w:rsidP="007A0A1F">
            <w:pPr>
              <w:numPr>
                <w:ilvl w:val="0"/>
                <w:numId w:val="83"/>
              </w:numPr>
              <w:autoSpaceDE w:val="0"/>
              <w:autoSpaceDN w:val="0"/>
              <w:adjustRightInd w:val="0"/>
              <w:jc w:val="both"/>
              <w:rPr>
                <w:rFonts w:ascii="Calibri" w:hAnsi="Calibri" w:cs="Calibri"/>
                <w:sz w:val="22"/>
                <w:szCs w:val="22"/>
              </w:rPr>
            </w:pPr>
            <w:r w:rsidRPr="006D7CF3">
              <w:rPr>
                <w:rFonts w:ascii="Calibri" w:hAnsi="Calibri" w:cs="Calibri"/>
                <w:sz w:val="22"/>
                <w:szCs w:val="22"/>
              </w:rPr>
              <w:t xml:space="preserve">Se aplicará una multa de </w:t>
            </w:r>
            <w:r w:rsidRPr="006D7CF3">
              <w:rPr>
                <w:rFonts w:ascii="Calibri" w:hAnsi="Calibri" w:cs="Arial"/>
                <w:sz w:val="22"/>
                <w:szCs w:val="16"/>
              </w:rPr>
              <w:t xml:space="preserve">Bs 5.000,00 (Cinco Mil 00/100 Bolivianos) </w:t>
            </w:r>
            <w:r w:rsidRPr="006D7CF3">
              <w:rPr>
                <w:rFonts w:ascii="Calibri" w:hAnsi="Calibri" w:cs="Calibri"/>
                <w:sz w:val="22"/>
                <w:szCs w:val="22"/>
              </w:rPr>
              <w:t>a la empresa contratada, por cada día de retraso en la carga y/o descarga, misma que será computada a partir de la notificación por “Correo electrónico u otro medio escrito” por parte del Fiscal de Servicio de YPFB. Salvo por causas de fuerza mayo o caso fortuito debidamente justificado.</w:t>
            </w:r>
          </w:p>
          <w:p w:rsidR="007A0A1F" w:rsidRDefault="007A0A1F" w:rsidP="007A0A1F">
            <w:pPr>
              <w:numPr>
                <w:ilvl w:val="0"/>
                <w:numId w:val="83"/>
              </w:numPr>
              <w:autoSpaceDE w:val="0"/>
              <w:autoSpaceDN w:val="0"/>
              <w:adjustRightInd w:val="0"/>
              <w:jc w:val="both"/>
              <w:rPr>
                <w:rFonts w:ascii="Calibri" w:hAnsi="Calibri" w:cs="Calibri"/>
                <w:sz w:val="22"/>
                <w:szCs w:val="22"/>
              </w:rPr>
            </w:pPr>
            <w:r w:rsidRPr="006D7CF3">
              <w:rPr>
                <w:rFonts w:ascii="Calibri" w:hAnsi="Calibri" w:cs="Calibri"/>
                <w:sz w:val="22"/>
                <w:szCs w:val="22"/>
              </w:rPr>
              <w:t xml:space="preserve">Se aplicara una multa </w:t>
            </w:r>
            <w:r w:rsidRPr="006D7CF3">
              <w:rPr>
                <w:rFonts w:ascii="Calibri" w:hAnsi="Calibri" w:cs="Arial"/>
                <w:sz w:val="22"/>
                <w:szCs w:val="16"/>
              </w:rPr>
              <w:t xml:space="preserve">Bs 1.000,00 (Mil 00/100 Bolivianos) por garrafas </w:t>
            </w:r>
            <w:r w:rsidRPr="006D7CF3">
              <w:rPr>
                <w:rFonts w:ascii="Calibri" w:hAnsi="Calibri" w:cs="Calibri"/>
                <w:sz w:val="22"/>
                <w:szCs w:val="22"/>
              </w:rPr>
              <w:t>a la empresa contratada, por cada día de retraso en la devolución de la garrafa extraviada con o</w:t>
            </w:r>
            <w:r w:rsidRPr="00480111">
              <w:rPr>
                <w:rFonts w:ascii="Calibri" w:hAnsi="Calibri" w:cs="Calibri"/>
                <w:sz w:val="22"/>
                <w:szCs w:val="22"/>
              </w:rPr>
              <w:t xml:space="preserve"> sin GLP.</w:t>
            </w:r>
          </w:p>
          <w:p w:rsidR="007A0A1F" w:rsidRPr="007C0507" w:rsidRDefault="007A0A1F" w:rsidP="000C59EE">
            <w:pPr>
              <w:widowControl w:val="0"/>
              <w:autoSpaceDE w:val="0"/>
              <w:autoSpaceDN w:val="0"/>
              <w:adjustRightInd w:val="0"/>
              <w:ind w:right="43"/>
              <w:contextualSpacing/>
              <w:jc w:val="both"/>
              <w:rPr>
                <w:rFonts w:ascii="Calibri" w:hAnsi="Calibri" w:cs="Calibri"/>
                <w:sz w:val="22"/>
                <w:szCs w:val="22"/>
              </w:rPr>
            </w:pPr>
          </w:p>
          <w:p w:rsidR="007A0A1F" w:rsidRPr="00E737C0" w:rsidRDefault="007A0A1F" w:rsidP="000C59EE">
            <w:pPr>
              <w:widowControl w:val="0"/>
              <w:autoSpaceDE w:val="0"/>
              <w:autoSpaceDN w:val="0"/>
              <w:ind w:right="43"/>
              <w:contextualSpacing/>
              <w:jc w:val="both"/>
              <w:rPr>
                <w:rFonts w:ascii="Calibri" w:hAnsi="Calibri" w:cs="Arial"/>
                <w:sz w:val="16"/>
                <w:szCs w:val="16"/>
              </w:rPr>
            </w:pPr>
            <w:r w:rsidRPr="001A0E8F">
              <w:rPr>
                <w:rFonts w:ascii="Calibri" w:hAnsi="Calibri" w:cs="Arial"/>
                <w:sz w:val="22"/>
                <w:szCs w:val="16"/>
              </w:rPr>
              <w:t xml:space="preserve">Las </w:t>
            </w:r>
            <w:r>
              <w:rPr>
                <w:rFonts w:ascii="Calibri" w:hAnsi="Calibri" w:cs="Arial"/>
                <w:sz w:val="22"/>
                <w:szCs w:val="16"/>
              </w:rPr>
              <w:t xml:space="preserve">multas y </w:t>
            </w:r>
            <w:r w:rsidRPr="001A0E8F">
              <w:rPr>
                <w:rFonts w:ascii="Calibri" w:hAnsi="Calibri" w:cs="Arial"/>
                <w:sz w:val="22"/>
                <w:szCs w:val="16"/>
              </w:rPr>
              <w:t>penalidades serán cobradas mediante descuentos establecidos expresamente por el Contratante</w:t>
            </w:r>
            <w:r>
              <w:rPr>
                <w:rFonts w:ascii="Calibri" w:hAnsi="Calibri" w:cs="Arial"/>
                <w:sz w:val="22"/>
                <w:szCs w:val="16"/>
              </w:rPr>
              <w:t xml:space="preserve">, </w:t>
            </w:r>
            <w:r w:rsidRPr="001A0E8F">
              <w:rPr>
                <w:rFonts w:ascii="Calibri" w:hAnsi="Calibri" w:cs="Arial"/>
                <w:sz w:val="22"/>
                <w:szCs w:val="16"/>
              </w:rPr>
              <w:t xml:space="preserve">sin perjuicio de que el Contratante pueda ejecutar la garantía de cumplimiento de Contrato </w:t>
            </w:r>
            <w:r>
              <w:rPr>
                <w:rFonts w:ascii="Calibri" w:hAnsi="Calibri" w:cs="Arial"/>
                <w:sz w:val="22"/>
                <w:szCs w:val="16"/>
              </w:rPr>
              <w:t>o consolidar la retención del 7% a favor de YPFB.</w:t>
            </w:r>
          </w:p>
        </w:tc>
      </w:tr>
      <w:tr w:rsidR="007A0A1F" w:rsidRPr="00883FCD" w:rsidTr="000C59EE">
        <w:tblPrEx>
          <w:jc w:val="left"/>
        </w:tblPrEx>
        <w:trPr>
          <w:trHeight w:val="409"/>
        </w:trPr>
        <w:tc>
          <w:tcPr>
            <w:tcW w:w="93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A0A1F" w:rsidRPr="00146992" w:rsidRDefault="007A0A1F" w:rsidP="000C59EE">
            <w:pPr>
              <w:tabs>
                <w:tab w:val="left" w:pos="3161"/>
              </w:tabs>
              <w:rPr>
                <w:rFonts w:ascii="Calibri" w:hAnsi="Calibri" w:cs="Calibri"/>
                <w:b/>
                <w:sz w:val="22"/>
                <w:szCs w:val="22"/>
              </w:rPr>
            </w:pPr>
            <w:r w:rsidRPr="005C60E2">
              <w:rPr>
                <w:rFonts w:ascii="Calibri" w:hAnsi="Calibri" w:cs="Calibri"/>
                <w:b/>
                <w:sz w:val="22"/>
                <w:szCs w:val="22"/>
              </w:rPr>
              <w:lastRenderedPageBreak/>
              <w:t>PERMISO</w:t>
            </w:r>
            <w:r>
              <w:rPr>
                <w:rFonts w:ascii="Calibri" w:hAnsi="Calibri" w:cs="Calibri"/>
                <w:b/>
                <w:sz w:val="22"/>
                <w:szCs w:val="22"/>
              </w:rPr>
              <w:t>S</w:t>
            </w:r>
            <w:r w:rsidRPr="005C60E2">
              <w:rPr>
                <w:rFonts w:ascii="Calibri" w:hAnsi="Calibri" w:cs="Calibri"/>
                <w:b/>
                <w:sz w:val="22"/>
                <w:szCs w:val="22"/>
              </w:rPr>
              <w:t xml:space="preserve"> DE CIRCULACION</w:t>
            </w:r>
            <w:r>
              <w:rPr>
                <w:rFonts w:ascii="Calibri" w:hAnsi="Calibri" w:cs="Calibri"/>
                <w:b/>
                <w:sz w:val="22"/>
                <w:szCs w:val="22"/>
              </w:rPr>
              <w:tab/>
            </w:r>
          </w:p>
        </w:tc>
      </w:tr>
      <w:tr w:rsidR="007A0A1F" w:rsidRPr="00883FCD" w:rsidTr="000C59EE">
        <w:tblPrEx>
          <w:jc w:val="left"/>
        </w:tblPrEx>
        <w:trPr>
          <w:trHeight w:val="409"/>
        </w:trPr>
        <w:tc>
          <w:tcPr>
            <w:tcW w:w="9322" w:type="dxa"/>
            <w:gridSpan w:val="2"/>
            <w:tcBorders>
              <w:top w:val="single" w:sz="4" w:space="0" w:color="auto"/>
              <w:left w:val="single" w:sz="4" w:space="0" w:color="auto"/>
              <w:bottom w:val="single" w:sz="4" w:space="0" w:color="auto"/>
              <w:right w:val="single" w:sz="4" w:space="0" w:color="auto"/>
            </w:tcBorders>
            <w:shd w:val="clear" w:color="auto" w:fill="auto"/>
          </w:tcPr>
          <w:p w:rsidR="007A0A1F" w:rsidRPr="00146992" w:rsidRDefault="007A0A1F" w:rsidP="000C59EE">
            <w:pPr>
              <w:jc w:val="both"/>
              <w:rPr>
                <w:rFonts w:ascii="Calibri" w:hAnsi="Calibri" w:cs="Calibri"/>
                <w:sz w:val="22"/>
                <w:szCs w:val="22"/>
              </w:rPr>
            </w:pPr>
            <w:r w:rsidRPr="00DC4B1B">
              <w:rPr>
                <w:rFonts w:ascii="Calibri" w:hAnsi="Calibri" w:cs="Calibri"/>
                <w:sz w:val="22"/>
                <w:szCs w:val="22"/>
              </w:rPr>
              <w:t xml:space="preserve">La empresa transportadora </w:t>
            </w:r>
            <w:r>
              <w:rPr>
                <w:rFonts w:ascii="Calibri" w:hAnsi="Calibri" w:cs="Calibri"/>
                <w:sz w:val="22"/>
                <w:szCs w:val="22"/>
              </w:rPr>
              <w:t xml:space="preserve">posterior a las 24 horas de la firma de contrato </w:t>
            </w:r>
            <w:r w:rsidRPr="00DC4B1B">
              <w:rPr>
                <w:rFonts w:ascii="Calibri" w:hAnsi="Calibri" w:cs="Calibri"/>
                <w:sz w:val="22"/>
                <w:szCs w:val="22"/>
              </w:rPr>
              <w:t xml:space="preserve">deberá contar con </w:t>
            </w:r>
            <w:r>
              <w:rPr>
                <w:rFonts w:ascii="Calibri" w:hAnsi="Calibri" w:cs="Calibri"/>
                <w:sz w:val="22"/>
                <w:szCs w:val="22"/>
              </w:rPr>
              <w:t>los</w:t>
            </w:r>
            <w:r w:rsidRPr="00DC4B1B">
              <w:rPr>
                <w:rFonts w:ascii="Calibri" w:hAnsi="Calibri" w:cs="Calibri"/>
                <w:sz w:val="22"/>
                <w:szCs w:val="22"/>
              </w:rPr>
              <w:t xml:space="preserve"> permiso</w:t>
            </w:r>
            <w:r>
              <w:rPr>
                <w:rFonts w:ascii="Calibri" w:hAnsi="Calibri" w:cs="Calibri"/>
                <w:sz w:val="22"/>
                <w:szCs w:val="22"/>
              </w:rPr>
              <w:t>s</w:t>
            </w:r>
            <w:r w:rsidRPr="00DC4B1B">
              <w:rPr>
                <w:rFonts w:ascii="Calibri" w:hAnsi="Calibri" w:cs="Calibri"/>
                <w:sz w:val="22"/>
                <w:szCs w:val="22"/>
              </w:rPr>
              <w:t xml:space="preserve"> </w:t>
            </w:r>
            <w:r>
              <w:rPr>
                <w:rFonts w:ascii="Calibri" w:hAnsi="Calibri" w:cs="Calibri"/>
                <w:sz w:val="22"/>
                <w:szCs w:val="22"/>
              </w:rPr>
              <w:t>emitidos por ANH,   vehículos destinados para el transporte de garrafas a puntos fijos de GLP.</w:t>
            </w:r>
          </w:p>
        </w:tc>
      </w:tr>
      <w:tr w:rsidR="007A0A1F" w:rsidRPr="00883FCD" w:rsidTr="000C59EE">
        <w:tblPrEx>
          <w:jc w:val="left"/>
        </w:tblPrEx>
        <w:trPr>
          <w:trHeight w:val="409"/>
        </w:trPr>
        <w:tc>
          <w:tcPr>
            <w:tcW w:w="93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A0A1F" w:rsidRPr="00DC4B1B" w:rsidRDefault="007A0A1F" w:rsidP="000C59EE">
            <w:pPr>
              <w:jc w:val="both"/>
              <w:rPr>
                <w:rFonts w:ascii="Calibri" w:hAnsi="Calibri" w:cs="Calibri"/>
                <w:sz w:val="22"/>
                <w:szCs w:val="22"/>
              </w:rPr>
            </w:pPr>
            <w:r w:rsidRPr="00A07982">
              <w:rPr>
                <w:rFonts w:ascii="Calibri" w:hAnsi="Calibri" w:cs="Calibri"/>
                <w:b/>
                <w:sz w:val="22"/>
                <w:szCs w:val="22"/>
              </w:rPr>
              <w:t>ANTICIPOS</w:t>
            </w:r>
          </w:p>
        </w:tc>
      </w:tr>
      <w:tr w:rsidR="007A0A1F" w:rsidRPr="00883FCD" w:rsidTr="000C59EE">
        <w:tblPrEx>
          <w:jc w:val="left"/>
        </w:tblPrEx>
        <w:trPr>
          <w:trHeight w:val="409"/>
        </w:trPr>
        <w:tc>
          <w:tcPr>
            <w:tcW w:w="93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0A1F" w:rsidRPr="00DC4B1B" w:rsidRDefault="007A0A1F" w:rsidP="000C59EE">
            <w:pPr>
              <w:jc w:val="both"/>
              <w:rPr>
                <w:rFonts w:ascii="Calibri" w:hAnsi="Calibri" w:cs="Calibri"/>
                <w:sz w:val="22"/>
                <w:szCs w:val="22"/>
              </w:rPr>
            </w:pPr>
            <w:r w:rsidRPr="00A07982">
              <w:rPr>
                <w:rFonts w:ascii="Calibri" w:hAnsi="Calibri" w:cs="Calibri"/>
                <w:sz w:val="22"/>
                <w:szCs w:val="22"/>
              </w:rPr>
              <w:t xml:space="preserve">YPFB no dará </w:t>
            </w:r>
            <w:r>
              <w:rPr>
                <w:rFonts w:ascii="Calibri" w:hAnsi="Calibri" w:cs="Calibri"/>
                <w:sz w:val="22"/>
                <w:szCs w:val="22"/>
              </w:rPr>
              <w:t>ningún tipo de anticipo.</w:t>
            </w:r>
          </w:p>
        </w:tc>
      </w:tr>
    </w:tbl>
    <w:p w:rsidR="007A0A1F" w:rsidRDefault="007A0A1F" w:rsidP="007A0A1F">
      <w:pPr>
        <w:pStyle w:val="Prrafodelista"/>
        <w:ind w:left="0"/>
        <w:contextualSpacing/>
        <w:jc w:val="both"/>
        <w:rPr>
          <w:rFonts w:ascii="Calibri" w:hAnsi="Calibri" w:cs="Calibr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A0A1F" w:rsidRPr="00386B45" w:rsidTr="000C59EE">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A0A1F" w:rsidRPr="00386B45" w:rsidRDefault="007A0A1F" w:rsidP="000C59EE">
            <w:pPr>
              <w:autoSpaceDE w:val="0"/>
              <w:autoSpaceDN w:val="0"/>
              <w:adjustRightInd w:val="0"/>
              <w:rPr>
                <w:rFonts w:ascii="Calibri" w:hAnsi="Calibri" w:cs="Calibri"/>
                <w:b/>
                <w:sz w:val="22"/>
                <w:szCs w:val="22"/>
              </w:rPr>
            </w:pPr>
            <w:r w:rsidRPr="00386B45">
              <w:rPr>
                <w:rFonts w:ascii="Calibri" w:hAnsi="Calibri" w:cs="Calibri"/>
                <w:b/>
                <w:sz w:val="22"/>
                <w:szCs w:val="22"/>
              </w:rPr>
              <w:t xml:space="preserve">VALIDACIONES </w:t>
            </w:r>
          </w:p>
        </w:tc>
      </w:tr>
      <w:tr w:rsidR="007A0A1F" w:rsidRPr="00386B45" w:rsidTr="000C59EE">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7A0A1F" w:rsidRPr="00386B45" w:rsidRDefault="007A0A1F" w:rsidP="000C59EE">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1: </w:t>
            </w:r>
            <w:r w:rsidRPr="00386B45">
              <w:rPr>
                <w:rFonts w:ascii="Calibri" w:hAnsi="Calibri" w:cs="Calibri"/>
                <w:sz w:val="22"/>
                <w:szCs w:val="22"/>
              </w:rPr>
              <w:t>VALIDACIÓN DE SEGUROS</w:t>
            </w:r>
          </w:p>
          <w:p w:rsidR="007A0A1F" w:rsidRPr="00386B45" w:rsidRDefault="007A0A1F" w:rsidP="000C59EE">
            <w:pPr>
              <w:autoSpaceDE w:val="0"/>
              <w:autoSpaceDN w:val="0"/>
              <w:adjustRightInd w:val="0"/>
              <w:rPr>
                <w:rFonts w:ascii="Calibri" w:hAnsi="Calibri" w:cs="Calibri"/>
                <w:sz w:val="22"/>
                <w:szCs w:val="22"/>
              </w:rPr>
            </w:pPr>
            <w:r w:rsidRPr="00386B45">
              <w:rPr>
                <w:rFonts w:ascii="Calibri" w:hAnsi="Calibri" w:cs="Calibri"/>
                <w:b/>
                <w:sz w:val="22"/>
                <w:szCs w:val="22"/>
              </w:rPr>
              <w:t xml:space="preserve">ANEXO 2: </w:t>
            </w:r>
            <w:r w:rsidRPr="00386B45">
              <w:rPr>
                <w:rFonts w:ascii="Calibri" w:hAnsi="Calibri" w:cs="Calibri"/>
                <w:sz w:val="22"/>
                <w:szCs w:val="22"/>
              </w:rPr>
              <w:t>VALIDACIÓN DE MEDIO AMBIENTE</w:t>
            </w:r>
          </w:p>
          <w:p w:rsidR="007A0A1F" w:rsidRPr="00386B45" w:rsidRDefault="007A0A1F" w:rsidP="000C59EE">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3 </w:t>
            </w:r>
            <w:r w:rsidRPr="00386B45">
              <w:rPr>
                <w:rFonts w:ascii="Calibri" w:hAnsi="Calibri" w:cs="Calibri"/>
                <w:sz w:val="22"/>
                <w:szCs w:val="22"/>
              </w:rPr>
              <w:t>VALIDACIÓN DE TRIBUTOS Y FACTURACIÓN</w:t>
            </w:r>
            <w:r w:rsidRPr="00386B45">
              <w:rPr>
                <w:rFonts w:ascii="Calibri" w:hAnsi="Calibri" w:cs="Calibri"/>
                <w:b/>
                <w:sz w:val="22"/>
                <w:szCs w:val="22"/>
              </w:rPr>
              <w:t xml:space="preserve"> </w:t>
            </w:r>
          </w:p>
          <w:p w:rsidR="007A0A1F" w:rsidRPr="00386B45" w:rsidRDefault="007A0A1F" w:rsidP="000C59EE">
            <w:pPr>
              <w:autoSpaceDE w:val="0"/>
              <w:autoSpaceDN w:val="0"/>
              <w:adjustRightInd w:val="0"/>
              <w:rPr>
                <w:rFonts w:ascii="Calibri" w:hAnsi="Calibri" w:cs="Calibri"/>
                <w:b/>
                <w:sz w:val="22"/>
                <w:szCs w:val="22"/>
              </w:rPr>
            </w:pPr>
            <w:r w:rsidRPr="00D7727F">
              <w:rPr>
                <w:rFonts w:ascii="Calibri" w:hAnsi="Calibri" w:cs="Calibri"/>
                <w:b/>
                <w:sz w:val="22"/>
                <w:szCs w:val="22"/>
              </w:rPr>
              <w:t xml:space="preserve">ANEXO </w:t>
            </w:r>
            <w:r>
              <w:rPr>
                <w:rFonts w:ascii="Calibri" w:hAnsi="Calibri" w:cs="Calibri"/>
                <w:b/>
                <w:sz w:val="22"/>
                <w:szCs w:val="22"/>
              </w:rPr>
              <w:t>4</w:t>
            </w:r>
            <w:r w:rsidRPr="00D7727F">
              <w:rPr>
                <w:rFonts w:ascii="Calibri" w:hAnsi="Calibri" w:cs="Calibri"/>
                <w:b/>
                <w:sz w:val="22"/>
                <w:szCs w:val="22"/>
              </w:rPr>
              <w:t xml:space="preserve">: </w:t>
            </w:r>
            <w:r w:rsidRPr="00D7727F">
              <w:rPr>
                <w:rFonts w:ascii="Calibri" w:hAnsi="Calibri" w:cs="Calibri"/>
                <w:sz w:val="22"/>
                <w:szCs w:val="22"/>
              </w:rPr>
              <w:t>VALIDACIÓN DE GARANTIAS FINANCIERAS</w:t>
            </w:r>
          </w:p>
        </w:tc>
      </w:tr>
    </w:tbl>
    <w:p w:rsidR="007A0A1F" w:rsidRPr="00394EE0" w:rsidRDefault="007A0A1F" w:rsidP="007A0A1F">
      <w:pPr>
        <w:pStyle w:val="Prrafodelista"/>
        <w:ind w:left="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A0A1F" w:rsidRPr="00386B45" w:rsidTr="007A0A1F">
        <w:trPr>
          <w:trHeight w:val="418"/>
        </w:trPr>
        <w:tc>
          <w:tcPr>
            <w:tcW w:w="9113" w:type="dxa"/>
            <w:tcBorders>
              <w:top w:val="single" w:sz="4" w:space="0" w:color="auto"/>
              <w:left w:val="single" w:sz="4" w:space="0" w:color="auto"/>
              <w:bottom w:val="single" w:sz="4" w:space="0" w:color="auto"/>
              <w:right w:val="single" w:sz="4" w:space="0" w:color="auto"/>
            </w:tcBorders>
            <w:shd w:val="clear" w:color="auto" w:fill="D9D9D9"/>
            <w:vAlign w:val="center"/>
          </w:tcPr>
          <w:p w:rsidR="007A0A1F" w:rsidRPr="004429D4" w:rsidRDefault="007A0A1F" w:rsidP="000C59EE">
            <w:pPr>
              <w:autoSpaceDE w:val="0"/>
              <w:autoSpaceDN w:val="0"/>
              <w:adjustRightInd w:val="0"/>
              <w:jc w:val="center"/>
              <w:rPr>
                <w:rFonts w:ascii="Calibri" w:hAnsi="Calibri" w:cs="Calibri"/>
                <w:b/>
              </w:rPr>
            </w:pPr>
            <w:r w:rsidRPr="004429D4">
              <w:rPr>
                <w:rFonts w:ascii="Calibri" w:hAnsi="Calibri" w:cs="Calibri"/>
                <w:b/>
              </w:rPr>
              <w:t xml:space="preserve">ANEXO 1 </w:t>
            </w:r>
          </w:p>
          <w:p w:rsidR="007A0A1F" w:rsidRPr="00386B45" w:rsidRDefault="007A0A1F" w:rsidP="000C59EE">
            <w:pPr>
              <w:autoSpaceDE w:val="0"/>
              <w:autoSpaceDN w:val="0"/>
              <w:adjustRightInd w:val="0"/>
              <w:jc w:val="center"/>
              <w:rPr>
                <w:rFonts w:ascii="Calibri" w:hAnsi="Calibri" w:cs="Calibri"/>
                <w:b/>
                <w:sz w:val="22"/>
                <w:szCs w:val="22"/>
              </w:rPr>
            </w:pPr>
            <w:r w:rsidRPr="004429D4">
              <w:rPr>
                <w:rFonts w:ascii="Calibri" w:hAnsi="Calibri" w:cs="Calibri"/>
                <w:b/>
              </w:rPr>
              <w:t>VALIDACIÓN DE SEGUROS</w:t>
            </w:r>
          </w:p>
        </w:tc>
      </w:tr>
      <w:tr w:rsidR="007A0A1F" w:rsidRPr="00386B45" w:rsidTr="007A0A1F">
        <w:trPr>
          <w:trHeight w:val="418"/>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7A0A1F" w:rsidRDefault="007A0A1F" w:rsidP="000C59EE">
            <w:pPr>
              <w:tabs>
                <w:tab w:val="left" w:pos="398"/>
              </w:tabs>
              <w:jc w:val="both"/>
              <w:rPr>
                <w:rFonts w:ascii="Calibri" w:hAnsi="Calibri" w:cs="Calibri"/>
                <w:b/>
                <w:sz w:val="22"/>
                <w:szCs w:val="22"/>
              </w:rPr>
            </w:pPr>
          </w:p>
          <w:p w:rsidR="007A0A1F" w:rsidRPr="004D068D" w:rsidRDefault="007A0A1F" w:rsidP="000C59EE">
            <w:pPr>
              <w:tabs>
                <w:tab w:val="left" w:pos="398"/>
              </w:tabs>
              <w:jc w:val="both"/>
              <w:rPr>
                <w:rFonts w:ascii="Calibri" w:hAnsi="Calibri" w:cs="Calibri"/>
                <w:b/>
                <w:sz w:val="22"/>
                <w:szCs w:val="22"/>
              </w:rPr>
            </w:pPr>
            <w:r w:rsidRPr="004D068D">
              <w:rPr>
                <w:rFonts w:ascii="Calibri" w:hAnsi="Calibri" w:cs="Calibri"/>
                <w:b/>
                <w:sz w:val="22"/>
                <w:szCs w:val="22"/>
              </w:rPr>
              <w:t>SEGUROS</w:t>
            </w:r>
          </w:p>
          <w:p w:rsidR="007A0A1F" w:rsidRPr="004D068D" w:rsidRDefault="007A0A1F" w:rsidP="000C59EE">
            <w:pPr>
              <w:tabs>
                <w:tab w:val="left" w:pos="567"/>
              </w:tabs>
              <w:jc w:val="both"/>
              <w:rPr>
                <w:rFonts w:ascii="Calibri" w:hAnsi="Calibri" w:cs="Calibri"/>
                <w:b/>
                <w:sz w:val="22"/>
                <w:szCs w:val="22"/>
              </w:rPr>
            </w:pPr>
          </w:p>
          <w:p w:rsidR="007A0A1F" w:rsidRPr="006C03CF" w:rsidRDefault="007A0A1F" w:rsidP="000C59EE">
            <w:pPr>
              <w:jc w:val="both"/>
              <w:rPr>
                <w:rFonts w:ascii="Calibri" w:hAnsi="Calibri" w:cs="Calibri"/>
                <w:sz w:val="22"/>
                <w:szCs w:val="22"/>
                <w:lang w:val="es-ES_tradnl"/>
              </w:rPr>
            </w:pPr>
            <w:r w:rsidRPr="006C03CF">
              <w:rPr>
                <w:rFonts w:ascii="Calibri" w:hAnsi="Calibri" w:cs="Calibri"/>
                <w:sz w:val="22"/>
                <w:szCs w:val="22"/>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r>
              <w:rPr>
                <w:rFonts w:ascii="Calibri" w:hAnsi="Calibri" w:cs="Calibri"/>
                <w:sz w:val="22"/>
                <w:szCs w:val="22"/>
                <w:lang w:val="es-ES_tradnl"/>
              </w:rPr>
              <w:t>6</w:t>
            </w:r>
          </w:p>
          <w:p w:rsidR="007A0A1F" w:rsidRDefault="007A0A1F" w:rsidP="000C59EE">
            <w:pPr>
              <w:ind w:left="567"/>
              <w:jc w:val="both"/>
              <w:rPr>
                <w:rFonts w:ascii="Calibri" w:hAnsi="Calibri" w:cs="Calibri"/>
                <w:b/>
                <w:sz w:val="22"/>
                <w:szCs w:val="22"/>
              </w:rPr>
            </w:pPr>
          </w:p>
          <w:p w:rsidR="007A0A1F" w:rsidRPr="00D13D14" w:rsidRDefault="007A0A1F" w:rsidP="007A0A1F">
            <w:pPr>
              <w:numPr>
                <w:ilvl w:val="0"/>
                <w:numId w:val="65"/>
              </w:numPr>
              <w:ind w:left="490"/>
              <w:jc w:val="both"/>
              <w:rPr>
                <w:rFonts w:ascii="Calibri" w:hAnsi="Calibri" w:cs="Calibri"/>
                <w:sz w:val="22"/>
                <w:szCs w:val="22"/>
              </w:rPr>
            </w:pPr>
            <w:r w:rsidRPr="006C03CF">
              <w:rPr>
                <w:rFonts w:ascii="Calibri" w:hAnsi="Calibri" w:cs="Calibri"/>
                <w:sz w:val="22"/>
                <w:szCs w:val="22"/>
                <w:u w:val="single"/>
              </w:rPr>
              <w:t>Póliza de Responsabilidad Civil</w:t>
            </w:r>
            <w:r w:rsidRPr="006C03CF">
              <w:rPr>
                <w:rFonts w:ascii="Calibri" w:hAnsi="Calibri" w:cs="Calibri"/>
                <w:sz w:val="22"/>
                <w:szCs w:val="22"/>
              </w:rPr>
              <w:t xml:space="preserve"> por daños a terceros, o bienes de terceros, por cualquier causa que durante el  transporte pudiera ocasionar el producto y sus equipos, que incluya, </w:t>
            </w:r>
            <w:r w:rsidRPr="006C03CF">
              <w:rPr>
                <w:rFonts w:ascii="Calibri" w:hAnsi="Calibri" w:cs="Calibri"/>
                <w:sz w:val="22"/>
                <w:szCs w:val="22"/>
              </w:rPr>
              <w:lastRenderedPageBreak/>
              <w:t>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7A0A1F" w:rsidRPr="00D13D14" w:rsidRDefault="007A0A1F" w:rsidP="000C59EE">
            <w:pPr>
              <w:ind w:left="490"/>
              <w:jc w:val="both"/>
              <w:rPr>
                <w:rFonts w:ascii="Calibri" w:hAnsi="Calibri" w:cs="Calibri"/>
                <w:b/>
                <w:i/>
                <w:sz w:val="22"/>
                <w:szCs w:val="22"/>
                <w:u w:val="single"/>
              </w:rPr>
            </w:pPr>
            <w:r w:rsidRPr="006C03CF">
              <w:rPr>
                <w:rFonts w:ascii="Calibri" w:hAnsi="Calibri" w:cs="Calibri"/>
                <w:b/>
                <w:i/>
                <w:sz w:val="22"/>
                <w:szCs w:val="22"/>
                <w:u w:val="single"/>
              </w:rPr>
              <w:t>Valor asegurado hasta USD 100.000 (CIEN MIL DÓLARES AMERICANOS) por evento y/o reclamo con un agregado anual de USD 500.000 (QUINIENTOS MIL DÓLARES AMERICANOS).</w:t>
            </w:r>
          </w:p>
          <w:p w:rsidR="007A0A1F" w:rsidRDefault="007A0A1F" w:rsidP="000C59EE">
            <w:pPr>
              <w:ind w:left="490"/>
              <w:jc w:val="both"/>
              <w:rPr>
                <w:rFonts w:ascii="Calibri" w:hAnsi="Calibri" w:cs="Calibri"/>
                <w:sz w:val="22"/>
                <w:szCs w:val="22"/>
              </w:rPr>
            </w:pPr>
            <w:r w:rsidRPr="006C03CF">
              <w:rPr>
                <w:rFonts w:ascii="Calibri" w:hAnsi="Calibri" w:cs="Calibri"/>
                <w:sz w:val="22"/>
                <w:szCs w:val="22"/>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7A0A1F" w:rsidRPr="006C03CF" w:rsidRDefault="007A0A1F" w:rsidP="000C59EE">
            <w:pPr>
              <w:jc w:val="both"/>
              <w:rPr>
                <w:rFonts w:ascii="Calibri" w:hAnsi="Calibri" w:cs="Calibri"/>
                <w:sz w:val="22"/>
                <w:szCs w:val="22"/>
              </w:rPr>
            </w:pPr>
          </w:p>
          <w:p w:rsidR="007A0A1F" w:rsidRPr="006C03CF" w:rsidRDefault="007A0A1F" w:rsidP="000C59EE">
            <w:pPr>
              <w:tabs>
                <w:tab w:val="left" w:pos="720"/>
              </w:tabs>
              <w:ind w:left="490" w:hanging="284"/>
              <w:jc w:val="both"/>
              <w:rPr>
                <w:rFonts w:ascii="Calibri" w:hAnsi="Calibri" w:cs="Calibri"/>
                <w:sz w:val="22"/>
                <w:szCs w:val="22"/>
              </w:rPr>
            </w:pPr>
            <w:r w:rsidRPr="006C03CF">
              <w:rPr>
                <w:rFonts w:ascii="Calibri" w:hAnsi="Calibri" w:cs="Calibri"/>
                <w:sz w:val="22"/>
                <w:szCs w:val="22"/>
              </w:rPr>
              <w:tab/>
              <w:t>La póliza debe tener Límite Geográfico de acuerdo a los servicios que brindara el contrato: NACIONAL Y/O INTERNACIONAL</w:t>
            </w:r>
          </w:p>
          <w:p w:rsidR="007A0A1F" w:rsidRDefault="007A0A1F" w:rsidP="000C59EE">
            <w:pPr>
              <w:tabs>
                <w:tab w:val="left" w:pos="720"/>
              </w:tabs>
              <w:jc w:val="both"/>
              <w:rPr>
                <w:rFonts w:ascii="Calibri" w:hAnsi="Calibri" w:cs="Calibri"/>
                <w:sz w:val="22"/>
                <w:szCs w:val="22"/>
              </w:rPr>
            </w:pPr>
          </w:p>
          <w:p w:rsidR="007A0A1F" w:rsidRPr="006C03CF" w:rsidRDefault="007A0A1F" w:rsidP="007A0A1F">
            <w:pPr>
              <w:numPr>
                <w:ilvl w:val="0"/>
                <w:numId w:val="65"/>
              </w:numPr>
              <w:ind w:left="490"/>
              <w:jc w:val="both"/>
              <w:rPr>
                <w:rFonts w:ascii="Calibri" w:hAnsi="Calibri" w:cs="Calibri"/>
                <w:sz w:val="22"/>
                <w:szCs w:val="22"/>
              </w:rPr>
            </w:pPr>
            <w:r w:rsidRPr="006C03CF">
              <w:rPr>
                <w:rFonts w:ascii="Calibri" w:hAnsi="Calibri" w:cs="Calibri"/>
                <w:sz w:val="22"/>
                <w:szCs w:val="22"/>
                <w:u w:val="single"/>
              </w:rPr>
              <w:t>Seguro de Transporte contra todo riesgo de Producto Transportado</w:t>
            </w:r>
            <w:r w:rsidRPr="006C03CF">
              <w:rPr>
                <w:rFonts w:ascii="Calibri" w:hAnsi="Calibri" w:cs="Calibri"/>
                <w:sz w:val="22"/>
                <w:szCs w:val="22"/>
              </w:rPr>
              <w:t xml:space="preserve"> con cobertura desde el punto de despacho y/o carguío hasta el punto de recepción y/o </w:t>
            </w:r>
            <w:proofErr w:type="spellStart"/>
            <w:r w:rsidRPr="006C03CF">
              <w:rPr>
                <w:rFonts w:ascii="Calibri" w:hAnsi="Calibri" w:cs="Calibri"/>
                <w:sz w:val="22"/>
                <w:szCs w:val="22"/>
              </w:rPr>
              <w:t>descarguío</w:t>
            </w:r>
            <w:proofErr w:type="spellEnd"/>
            <w:r w:rsidRPr="006C03CF">
              <w:rPr>
                <w:rFonts w:ascii="Calibri" w:hAnsi="Calibri" w:cs="Calibri"/>
                <w:sz w:val="22"/>
                <w:szCs w:val="22"/>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7A0A1F" w:rsidRDefault="007A0A1F" w:rsidP="000C59EE">
            <w:pPr>
              <w:ind w:left="567"/>
              <w:jc w:val="both"/>
              <w:rPr>
                <w:rFonts w:ascii="Calibri" w:hAnsi="Calibri" w:cs="Calibri"/>
                <w:sz w:val="22"/>
                <w:szCs w:val="22"/>
                <w:lang w:val="es-ES_tradnl"/>
              </w:rPr>
            </w:pPr>
            <w:r w:rsidRPr="006C03CF">
              <w:rPr>
                <w:rFonts w:ascii="Calibri" w:hAnsi="Calibri" w:cs="Calibri"/>
                <w:sz w:val="22"/>
                <w:szCs w:val="22"/>
                <w:lang w:val="es-ES_tradnl"/>
              </w:rPr>
              <w:t>Valor Asegurado: En base al costo del producto:</w:t>
            </w:r>
          </w:p>
          <w:p w:rsidR="007A0A1F" w:rsidRDefault="007A0A1F" w:rsidP="000C59EE">
            <w:pPr>
              <w:jc w:val="both"/>
              <w:rPr>
                <w:rFonts w:ascii="Calibri" w:hAnsi="Calibri" w:cs="Calibri"/>
                <w:sz w:val="22"/>
                <w:szCs w:val="22"/>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51"/>
              <w:gridCol w:w="3827"/>
            </w:tblGrid>
            <w:tr w:rsidR="007A0A1F" w:rsidRPr="007A1EBE" w:rsidTr="000C59EE">
              <w:trPr>
                <w:trHeight w:val="344"/>
                <w:jc w:val="center"/>
              </w:trPr>
              <w:tc>
                <w:tcPr>
                  <w:tcW w:w="2051" w:type="dxa"/>
                  <w:shd w:val="clear" w:color="auto" w:fill="D9D9D9"/>
                  <w:vAlign w:val="center"/>
                  <w:hideMark/>
                </w:tcPr>
                <w:p w:rsidR="007A0A1F" w:rsidRPr="004D068D" w:rsidRDefault="007A0A1F" w:rsidP="000C59EE">
                  <w:pPr>
                    <w:jc w:val="both"/>
                    <w:rPr>
                      <w:rFonts w:ascii="Calibri" w:hAnsi="Calibri" w:cs="Calibri"/>
                      <w:b/>
                      <w:bCs/>
                      <w:sz w:val="22"/>
                      <w:szCs w:val="22"/>
                    </w:rPr>
                  </w:pPr>
                  <w:r w:rsidRPr="004D068D">
                    <w:rPr>
                      <w:rFonts w:ascii="Calibri" w:hAnsi="Calibri" w:cs="Calibri"/>
                      <w:b/>
                      <w:bCs/>
                      <w:sz w:val="22"/>
                      <w:szCs w:val="22"/>
                    </w:rPr>
                    <w:t>Producto</w:t>
                  </w:r>
                </w:p>
              </w:tc>
              <w:tc>
                <w:tcPr>
                  <w:tcW w:w="3827" w:type="dxa"/>
                  <w:shd w:val="clear" w:color="auto" w:fill="D9D9D9"/>
                  <w:vAlign w:val="center"/>
                </w:tcPr>
                <w:p w:rsidR="007A0A1F" w:rsidRPr="004D068D" w:rsidRDefault="007A0A1F" w:rsidP="000C59EE">
                  <w:pPr>
                    <w:jc w:val="both"/>
                    <w:rPr>
                      <w:rFonts w:ascii="Calibri" w:hAnsi="Calibri" w:cs="Calibri"/>
                      <w:b/>
                      <w:bCs/>
                      <w:sz w:val="22"/>
                      <w:szCs w:val="22"/>
                    </w:rPr>
                  </w:pPr>
                  <w:r w:rsidRPr="004D068D">
                    <w:rPr>
                      <w:rFonts w:ascii="Calibri" w:hAnsi="Calibri" w:cs="Calibri"/>
                      <w:b/>
                      <w:bCs/>
                      <w:sz w:val="22"/>
                      <w:szCs w:val="22"/>
                    </w:rPr>
                    <w:t>Costo de Producto</w:t>
                  </w:r>
                </w:p>
              </w:tc>
            </w:tr>
            <w:tr w:rsidR="007A0A1F" w:rsidRPr="007A1EBE" w:rsidTr="000C59EE">
              <w:trPr>
                <w:trHeight w:val="236"/>
                <w:jc w:val="center"/>
              </w:trPr>
              <w:tc>
                <w:tcPr>
                  <w:tcW w:w="2051" w:type="dxa"/>
                  <w:shd w:val="clear" w:color="auto" w:fill="auto"/>
                  <w:vAlign w:val="center"/>
                  <w:hideMark/>
                </w:tcPr>
                <w:p w:rsidR="007A0A1F" w:rsidRPr="004D068D" w:rsidRDefault="007A0A1F" w:rsidP="000C59EE">
                  <w:pPr>
                    <w:jc w:val="both"/>
                    <w:rPr>
                      <w:rFonts w:ascii="Calibri" w:hAnsi="Calibri" w:cs="Calibri"/>
                      <w:sz w:val="22"/>
                      <w:szCs w:val="22"/>
                    </w:rPr>
                  </w:pPr>
                  <w:r w:rsidRPr="004D068D">
                    <w:rPr>
                      <w:rFonts w:ascii="Calibri" w:hAnsi="Calibri" w:cs="Calibri"/>
                      <w:sz w:val="22"/>
                      <w:szCs w:val="22"/>
                    </w:rPr>
                    <w:t xml:space="preserve">GLP </w:t>
                  </w:r>
                </w:p>
              </w:tc>
              <w:tc>
                <w:tcPr>
                  <w:tcW w:w="3827" w:type="dxa"/>
                  <w:vAlign w:val="center"/>
                </w:tcPr>
                <w:p w:rsidR="007A0A1F" w:rsidRPr="004D068D" w:rsidRDefault="007A0A1F" w:rsidP="000C59EE">
                  <w:pPr>
                    <w:jc w:val="both"/>
                    <w:rPr>
                      <w:rFonts w:ascii="Calibri" w:hAnsi="Calibri" w:cs="Calibri"/>
                      <w:sz w:val="22"/>
                      <w:szCs w:val="22"/>
                    </w:rPr>
                  </w:pPr>
                  <w:r w:rsidRPr="004D068D">
                    <w:rPr>
                      <w:rFonts w:ascii="Calibri" w:hAnsi="Calibri" w:cs="Calibri"/>
                      <w:sz w:val="22"/>
                      <w:szCs w:val="22"/>
                    </w:rPr>
                    <w:t>Valor del producto para consumidor final</w:t>
                  </w:r>
                </w:p>
              </w:tc>
            </w:tr>
          </w:tbl>
          <w:p w:rsidR="007A0A1F" w:rsidRPr="006C03CF" w:rsidRDefault="007A0A1F" w:rsidP="000C59EE">
            <w:pPr>
              <w:jc w:val="both"/>
              <w:rPr>
                <w:rFonts w:ascii="Calibri" w:hAnsi="Calibri" w:cs="Calibri"/>
                <w:sz w:val="22"/>
                <w:szCs w:val="22"/>
              </w:rPr>
            </w:pPr>
          </w:p>
          <w:p w:rsidR="007A0A1F" w:rsidRPr="006C03CF" w:rsidRDefault="007A0A1F" w:rsidP="000C59EE">
            <w:pPr>
              <w:jc w:val="both"/>
              <w:rPr>
                <w:rFonts w:ascii="Calibri" w:hAnsi="Calibri" w:cs="Calibri"/>
                <w:sz w:val="22"/>
                <w:szCs w:val="22"/>
              </w:rPr>
            </w:pPr>
            <w:r w:rsidRPr="006C03CF">
              <w:rPr>
                <w:rFonts w:ascii="Calibri" w:hAnsi="Calibri" w:cs="Calibri"/>
                <w:sz w:val="22"/>
                <w:szCs w:val="22"/>
              </w:rPr>
              <w:t>YPFB realizará el descuento del valor de productos perdidos y no cancelados por el seguro dentro de un plazo de 30 días después de ocurrido el siniestro, de la facturación por transporte.</w:t>
            </w:r>
          </w:p>
          <w:p w:rsidR="007A0A1F" w:rsidRPr="006C03CF" w:rsidRDefault="007A0A1F" w:rsidP="000C59EE">
            <w:pPr>
              <w:jc w:val="both"/>
              <w:rPr>
                <w:rFonts w:ascii="Calibri" w:hAnsi="Calibri" w:cs="Calibri"/>
                <w:sz w:val="22"/>
                <w:szCs w:val="22"/>
                <w:lang w:val="es-ES_tradnl"/>
              </w:rPr>
            </w:pPr>
          </w:p>
          <w:p w:rsidR="007A0A1F" w:rsidRDefault="007A0A1F" w:rsidP="000C59EE">
            <w:pPr>
              <w:jc w:val="both"/>
              <w:rPr>
                <w:rFonts w:ascii="Calibri" w:hAnsi="Calibri"/>
                <w:sz w:val="22"/>
                <w:szCs w:val="22"/>
              </w:rPr>
            </w:pPr>
            <w:r w:rsidRPr="008025C4">
              <w:rPr>
                <w:rFonts w:ascii="Calibri" w:hAnsi="Calibri"/>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7A0A1F" w:rsidRPr="00C157B2" w:rsidRDefault="007A0A1F" w:rsidP="000C59EE">
            <w:pPr>
              <w:jc w:val="both"/>
              <w:rPr>
                <w:rFonts w:ascii="Calibri" w:hAnsi="Calibri"/>
                <w:sz w:val="22"/>
                <w:szCs w:val="22"/>
              </w:rPr>
            </w:pPr>
          </w:p>
          <w:p w:rsidR="007A0A1F" w:rsidRPr="006C03CF" w:rsidRDefault="007A0A1F" w:rsidP="000C59EE">
            <w:pPr>
              <w:jc w:val="both"/>
              <w:rPr>
                <w:rFonts w:ascii="Calibri" w:hAnsi="Calibri" w:cs="Calibri"/>
                <w:sz w:val="22"/>
                <w:szCs w:val="22"/>
              </w:rPr>
            </w:pPr>
            <w:r w:rsidRPr="006C03CF">
              <w:rPr>
                <w:rFonts w:ascii="Calibri" w:hAnsi="Calibri" w:cs="Calibri"/>
                <w:sz w:val="22"/>
                <w:szCs w:val="22"/>
              </w:rPr>
              <w:t>El transportista, una vez adjudicado, deberá entregar una copia de las citadas pólizas a YPFB antes de la suscripción del contrato.</w:t>
            </w:r>
          </w:p>
          <w:p w:rsidR="007A0A1F" w:rsidRPr="007A6A82" w:rsidRDefault="007A0A1F" w:rsidP="000C59EE">
            <w:pPr>
              <w:autoSpaceDE w:val="0"/>
              <w:autoSpaceDN w:val="0"/>
              <w:adjustRightInd w:val="0"/>
              <w:rPr>
                <w:rFonts w:ascii="Calibri" w:hAnsi="Calibri" w:cs="Calibri"/>
                <w:b/>
                <w:lang w:val="es-BO"/>
              </w:rPr>
            </w:pPr>
          </w:p>
        </w:tc>
      </w:tr>
    </w:tbl>
    <w:p w:rsidR="007A0A1F" w:rsidRDefault="007A0A1F" w:rsidP="007A0A1F">
      <w:pPr>
        <w:pStyle w:val="Prrafodelista"/>
        <w:ind w:left="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A0A1F" w:rsidRPr="00386B45" w:rsidTr="007A0A1F">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vAlign w:val="center"/>
          </w:tcPr>
          <w:p w:rsidR="007A0A1F" w:rsidRPr="004429D4" w:rsidRDefault="007A0A1F" w:rsidP="000C59EE">
            <w:pPr>
              <w:pStyle w:val="Prrafodelista"/>
              <w:jc w:val="center"/>
              <w:rPr>
                <w:rFonts w:ascii="Calibri" w:hAnsi="Calibri" w:cs="Calibri"/>
                <w:b/>
              </w:rPr>
            </w:pPr>
            <w:r w:rsidRPr="004429D4">
              <w:rPr>
                <w:rFonts w:ascii="Calibri" w:hAnsi="Calibri" w:cs="Calibri"/>
                <w:b/>
              </w:rPr>
              <w:t xml:space="preserve">ANEXO 2 </w:t>
            </w:r>
          </w:p>
          <w:p w:rsidR="007A0A1F" w:rsidRPr="00386B45" w:rsidRDefault="007A0A1F" w:rsidP="000C59EE">
            <w:pPr>
              <w:pStyle w:val="Prrafodelista"/>
              <w:jc w:val="center"/>
              <w:rPr>
                <w:rFonts w:ascii="Calibri" w:hAnsi="Calibri" w:cs="Calibri"/>
                <w:b/>
                <w:sz w:val="22"/>
                <w:szCs w:val="22"/>
              </w:rPr>
            </w:pPr>
            <w:r w:rsidRPr="004429D4">
              <w:rPr>
                <w:rFonts w:ascii="Calibri" w:hAnsi="Calibri" w:cs="Calibri"/>
                <w:b/>
              </w:rPr>
              <w:t>VALIDACIÓN DE MEDIO AMBIENTE</w:t>
            </w:r>
          </w:p>
        </w:tc>
      </w:tr>
      <w:tr w:rsidR="007A0A1F" w:rsidRPr="00386B45" w:rsidTr="007A0A1F">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7A0A1F" w:rsidRPr="002C4C53" w:rsidRDefault="007A0A1F" w:rsidP="000C59EE">
            <w:pPr>
              <w:pBdr>
                <w:bottom w:val="single" w:sz="4" w:space="1" w:color="auto"/>
              </w:pBdr>
              <w:rPr>
                <w:rFonts w:ascii="Bookman Old Style" w:hAnsi="Bookman Old Style"/>
              </w:rPr>
            </w:pPr>
            <w:r w:rsidRPr="002C4C53">
              <w:rPr>
                <w:rFonts w:ascii="Bookman Old Style" w:hAnsi="Bookman Old Style"/>
                <w:b/>
              </w:rPr>
              <w:t>DISPOSICIONES AMBIENTALES PARA LA CONTRATACIÓN DE EMPRESAS</w:t>
            </w:r>
            <w:r>
              <w:rPr>
                <w:rFonts w:ascii="Bookman Old Style" w:hAnsi="Bookman Old Style"/>
                <w:b/>
              </w:rPr>
              <w:t xml:space="preserve"> QUE REALICEN</w:t>
            </w:r>
            <w:r w:rsidRPr="002C4C53">
              <w:rPr>
                <w:rFonts w:ascii="Bookman Old Style" w:hAnsi="Bookman Old Style"/>
                <w:b/>
              </w:rPr>
              <w:t xml:space="preserve"> </w:t>
            </w:r>
            <w:r>
              <w:rPr>
                <w:rFonts w:ascii="Bookman Old Style" w:hAnsi="Bookman Old Style"/>
                <w:b/>
              </w:rPr>
              <w:t>TRANSPORTE DE GLP EN GARRAFAS</w:t>
            </w:r>
          </w:p>
          <w:p w:rsidR="007A0A1F" w:rsidRDefault="007A0A1F" w:rsidP="000C59EE">
            <w:pPr>
              <w:jc w:val="both"/>
              <w:rPr>
                <w:rFonts w:ascii="Bookman Old Style" w:hAnsi="Bookman Old Style"/>
              </w:rPr>
            </w:pPr>
          </w:p>
          <w:p w:rsidR="007A0A1F" w:rsidRPr="005665B9" w:rsidRDefault="007A0A1F" w:rsidP="007A0A1F">
            <w:pPr>
              <w:pStyle w:val="Prrafodelista"/>
              <w:numPr>
                <w:ilvl w:val="0"/>
                <w:numId w:val="73"/>
              </w:numPr>
              <w:spacing w:before="120" w:after="120"/>
              <w:contextualSpacing/>
              <w:jc w:val="both"/>
              <w:rPr>
                <w:rFonts w:ascii="Calibri" w:hAnsi="Calibri"/>
                <w:b/>
                <w:sz w:val="22"/>
                <w:szCs w:val="22"/>
              </w:rPr>
            </w:pPr>
            <w:r w:rsidRPr="005665B9">
              <w:rPr>
                <w:rFonts w:ascii="Calibri" w:hAnsi="Calibri"/>
                <w:b/>
                <w:sz w:val="22"/>
                <w:szCs w:val="22"/>
              </w:rPr>
              <w:t>DISPOSICIONES AMBIENTALES</w:t>
            </w:r>
          </w:p>
          <w:p w:rsidR="007A0A1F" w:rsidRPr="005665B9" w:rsidRDefault="007A0A1F" w:rsidP="000C59EE">
            <w:pPr>
              <w:pStyle w:val="Prrafodelista"/>
              <w:spacing w:before="120" w:after="120"/>
              <w:ind w:left="1080"/>
              <w:jc w:val="both"/>
              <w:rPr>
                <w:rFonts w:ascii="Calibri" w:hAnsi="Calibri"/>
                <w:sz w:val="22"/>
                <w:szCs w:val="22"/>
              </w:rPr>
            </w:pPr>
            <w:r w:rsidRPr="005665B9">
              <w:rPr>
                <w:rFonts w:ascii="Calibri" w:hAnsi="Calibri"/>
                <w:sz w:val="22"/>
                <w:szCs w:val="22"/>
              </w:rPr>
              <w:t xml:space="preserve"> </w:t>
            </w:r>
          </w:p>
          <w:p w:rsidR="007A0A1F" w:rsidRDefault="007A0A1F" w:rsidP="007A0A1F">
            <w:pPr>
              <w:pStyle w:val="Prrafodelista"/>
              <w:numPr>
                <w:ilvl w:val="1"/>
                <w:numId w:val="74"/>
              </w:numPr>
              <w:spacing w:before="120" w:after="120"/>
              <w:ind w:left="993" w:hanging="567"/>
              <w:contextualSpacing/>
              <w:jc w:val="both"/>
              <w:rPr>
                <w:rFonts w:ascii="Calibri" w:hAnsi="Calibri"/>
                <w:b/>
                <w:sz w:val="22"/>
                <w:szCs w:val="22"/>
              </w:rPr>
            </w:pPr>
            <w:r>
              <w:rPr>
                <w:rFonts w:ascii="Calibri" w:hAnsi="Calibri"/>
                <w:b/>
                <w:sz w:val="22"/>
                <w:szCs w:val="22"/>
              </w:rPr>
              <w:t>Normativa Ambiental para la Ejecución del Servicio</w:t>
            </w:r>
          </w:p>
          <w:p w:rsidR="007A0A1F" w:rsidRDefault="007A0A1F" w:rsidP="000C59EE">
            <w:pPr>
              <w:spacing w:before="120" w:after="120"/>
              <w:ind w:left="426"/>
              <w:contextualSpacing/>
              <w:jc w:val="both"/>
              <w:rPr>
                <w:rFonts w:ascii="Calibri" w:hAnsi="Calibri"/>
                <w:sz w:val="22"/>
                <w:szCs w:val="22"/>
              </w:rPr>
            </w:pPr>
            <w:r>
              <w:rPr>
                <w:rFonts w:ascii="Calibri" w:hAnsi="Calibri"/>
                <w:b/>
                <w:sz w:val="22"/>
                <w:szCs w:val="22"/>
              </w:rPr>
              <w:lastRenderedPageBreak/>
              <w:t xml:space="preserve"> </w:t>
            </w:r>
            <w:r>
              <w:rPr>
                <w:rFonts w:ascii="Calibri" w:hAnsi="Calibri"/>
                <w:sz w:val="22"/>
                <w:szCs w:val="22"/>
              </w:rPr>
              <w:t>La EMPRESA CONTRATISTA deberá dar cumplimiento a lo establecido en la normativa ambiental vigente, disposiciones de la Ley 1333 de Medio Ambiente y sus Reglamentos y en particular al Reglamento Ambiental para el sector Hidrocarburos (RASH).</w:t>
            </w:r>
          </w:p>
          <w:p w:rsidR="007A0A1F" w:rsidRPr="005665B9" w:rsidRDefault="007A0A1F" w:rsidP="007A0A1F">
            <w:pPr>
              <w:pStyle w:val="Prrafodelista"/>
              <w:numPr>
                <w:ilvl w:val="1"/>
                <w:numId w:val="74"/>
              </w:numPr>
              <w:spacing w:before="60" w:after="60"/>
              <w:ind w:left="993" w:hanging="567"/>
              <w:contextualSpacing/>
              <w:jc w:val="both"/>
              <w:rPr>
                <w:rFonts w:ascii="Calibri" w:hAnsi="Calibri"/>
                <w:b/>
                <w:sz w:val="22"/>
                <w:szCs w:val="22"/>
              </w:rPr>
            </w:pPr>
            <w:r w:rsidRPr="005665B9">
              <w:rPr>
                <w:rFonts w:ascii="Calibri" w:hAnsi="Calibri"/>
                <w:b/>
                <w:sz w:val="22"/>
                <w:szCs w:val="22"/>
              </w:rPr>
              <w:t>Aspectos Generales</w:t>
            </w:r>
          </w:p>
          <w:p w:rsidR="007A0A1F" w:rsidRDefault="007A0A1F" w:rsidP="000C59EE">
            <w:pPr>
              <w:spacing w:before="120" w:after="120"/>
              <w:ind w:left="426"/>
              <w:jc w:val="both"/>
              <w:rPr>
                <w:rFonts w:ascii="Calibri" w:hAnsi="Calibri"/>
                <w:sz w:val="22"/>
                <w:szCs w:val="22"/>
              </w:rPr>
            </w:pPr>
            <w:r w:rsidRPr="005665B9">
              <w:rPr>
                <w:rFonts w:ascii="Calibri" w:hAnsi="Calibri"/>
                <w:sz w:val="22"/>
                <w:szCs w:val="22"/>
              </w:rPr>
              <w:t xml:space="preserve">Es de responsabilidad de la EMPRESA CONTRATISTA </w:t>
            </w:r>
            <w:r>
              <w:rPr>
                <w:rFonts w:ascii="Calibri" w:hAnsi="Calibri"/>
                <w:sz w:val="22"/>
                <w:szCs w:val="22"/>
              </w:rPr>
              <w:t xml:space="preserve">realizar </w:t>
            </w:r>
            <w:r w:rsidRPr="005665B9">
              <w:rPr>
                <w:rFonts w:ascii="Calibri" w:hAnsi="Calibri"/>
                <w:sz w:val="22"/>
                <w:szCs w:val="22"/>
              </w:rPr>
              <w:t xml:space="preserve">las acciones </w:t>
            </w:r>
            <w:r>
              <w:rPr>
                <w:rFonts w:ascii="Calibri" w:hAnsi="Calibri"/>
                <w:sz w:val="22"/>
                <w:szCs w:val="22"/>
              </w:rPr>
              <w:t>necesarias  para evitar, reducir, mitigar y/o remediar los impactos que se generen en caso de ocurrir contingencias durante el desarrollo del servicio de Transporte, bajo las siguientes consideraciones:</w:t>
            </w:r>
          </w:p>
          <w:p w:rsidR="007A0A1F" w:rsidRDefault="007A0A1F" w:rsidP="007A0A1F">
            <w:pPr>
              <w:pStyle w:val="Prrafodelista"/>
              <w:numPr>
                <w:ilvl w:val="0"/>
                <w:numId w:val="60"/>
              </w:numPr>
              <w:spacing w:before="120" w:after="120"/>
              <w:jc w:val="both"/>
              <w:rPr>
                <w:rFonts w:ascii="Calibri" w:hAnsi="Calibri"/>
                <w:sz w:val="22"/>
                <w:szCs w:val="22"/>
              </w:rPr>
            </w:pPr>
            <w:r>
              <w:rPr>
                <w:rFonts w:ascii="Calibri" w:hAnsi="Calibri"/>
                <w:sz w:val="22"/>
                <w:szCs w:val="22"/>
              </w:rPr>
              <w:t>Llevar a cabo la mejor coordinación posible entre sus recursos humanos y materiales disponibles para prevenir accidentes y presentar una respuesta inmediata a los accidentes en el servicio de transporte.</w:t>
            </w:r>
          </w:p>
          <w:p w:rsidR="007A0A1F" w:rsidRDefault="007A0A1F" w:rsidP="007A0A1F">
            <w:pPr>
              <w:pStyle w:val="Prrafodelista"/>
              <w:numPr>
                <w:ilvl w:val="0"/>
                <w:numId w:val="60"/>
              </w:numPr>
              <w:spacing w:before="120" w:after="120"/>
              <w:jc w:val="both"/>
              <w:rPr>
                <w:rFonts w:ascii="Calibri" w:hAnsi="Calibri"/>
                <w:sz w:val="22"/>
                <w:szCs w:val="22"/>
              </w:rPr>
            </w:pPr>
            <w:r>
              <w:rPr>
                <w:rFonts w:ascii="Calibri" w:hAnsi="Calibri"/>
                <w:sz w:val="22"/>
                <w:szCs w:val="22"/>
              </w:rPr>
              <w:t>Asegurar la logística que facilite y mantenga controles sobre el servicio en el transporte, para que sea eficiente y eficaz, con una reacción inmediata en casos de contingencias, logrando una reducción de siniestros, la minimización de daños y el mantenimiento de primas de seguro.</w:t>
            </w:r>
          </w:p>
          <w:p w:rsidR="007A0A1F" w:rsidRDefault="007A0A1F" w:rsidP="007A0A1F">
            <w:pPr>
              <w:pStyle w:val="Prrafodelista"/>
              <w:numPr>
                <w:ilvl w:val="0"/>
                <w:numId w:val="60"/>
              </w:numPr>
              <w:spacing w:before="120" w:after="120"/>
              <w:jc w:val="both"/>
              <w:rPr>
                <w:rFonts w:ascii="Calibri" w:hAnsi="Calibri"/>
                <w:sz w:val="22"/>
                <w:szCs w:val="22"/>
              </w:rPr>
            </w:pPr>
            <w:r>
              <w:rPr>
                <w:rFonts w:ascii="Calibri" w:hAnsi="Calibri"/>
                <w:sz w:val="22"/>
                <w:szCs w:val="22"/>
              </w:rPr>
              <w:t>Aplicar medidas preventivas y/o correctivas en el desarrollo del servicio a fin de: anular, atenuar, evitar o corregir las acciones que podrían ocasionar una contingencia.</w:t>
            </w:r>
          </w:p>
          <w:p w:rsidR="007A0A1F" w:rsidRPr="003E386E" w:rsidRDefault="007A0A1F" w:rsidP="007A0A1F">
            <w:pPr>
              <w:pStyle w:val="Prrafodelista"/>
              <w:numPr>
                <w:ilvl w:val="0"/>
                <w:numId w:val="60"/>
              </w:numPr>
              <w:spacing w:before="120" w:after="120"/>
              <w:jc w:val="both"/>
              <w:rPr>
                <w:rFonts w:ascii="Calibri" w:hAnsi="Calibri"/>
                <w:sz w:val="22"/>
                <w:szCs w:val="22"/>
              </w:rPr>
            </w:pPr>
            <w:r>
              <w:rPr>
                <w:rFonts w:ascii="Calibri" w:hAnsi="Calibri"/>
                <w:sz w:val="22"/>
                <w:szCs w:val="22"/>
              </w:rPr>
              <w:t>Emplear medidas específicas para moderar, atenuar y/o reducir de manera inmediata los efectos que pueden generar las contingencias en el servicio de transporte, a fin de que la contaminación o su impacto se reduzcan, considerando los requerimientos mínimos establecidos para un Plan de Contingencias de acuerdo al Art. 118 del Reglamento Ambiental del Sector Hidrocarburos aprobado mediante Decreto Supremo N° 24335.</w:t>
            </w:r>
          </w:p>
          <w:p w:rsidR="007A0A1F" w:rsidRDefault="007A0A1F" w:rsidP="000C59EE">
            <w:pPr>
              <w:spacing w:before="120" w:after="120"/>
              <w:ind w:left="426"/>
              <w:jc w:val="both"/>
              <w:rPr>
                <w:rFonts w:ascii="Calibri" w:hAnsi="Calibri"/>
                <w:sz w:val="22"/>
                <w:szCs w:val="22"/>
              </w:rPr>
            </w:pPr>
            <w:r>
              <w:rPr>
                <w:rFonts w:ascii="Calibri" w:hAnsi="Calibri"/>
                <w:sz w:val="22"/>
                <w:szCs w:val="22"/>
              </w:rPr>
              <w:t>Lo mencionado anteriormente, deberá considerar los siguientes aspectos descritos de forma enunciativa más no limitativa.</w:t>
            </w:r>
          </w:p>
          <w:p w:rsidR="007A0A1F" w:rsidRDefault="007A0A1F" w:rsidP="000C59EE">
            <w:pPr>
              <w:spacing w:before="120" w:after="120"/>
              <w:ind w:left="426"/>
              <w:jc w:val="both"/>
              <w:rPr>
                <w:rFonts w:ascii="Calibri" w:hAnsi="Calibri"/>
                <w:b/>
                <w:sz w:val="22"/>
                <w:szCs w:val="22"/>
              </w:rPr>
            </w:pPr>
            <w:r>
              <w:rPr>
                <w:rFonts w:ascii="Calibri" w:hAnsi="Calibri"/>
                <w:b/>
                <w:sz w:val="22"/>
                <w:szCs w:val="22"/>
              </w:rPr>
              <w:t>Acciones de Prevención</w:t>
            </w:r>
          </w:p>
          <w:p w:rsidR="007A0A1F" w:rsidRDefault="007A0A1F" w:rsidP="007A0A1F">
            <w:pPr>
              <w:pStyle w:val="Prrafodelista"/>
              <w:numPr>
                <w:ilvl w:val="0"/>
                <w:numId w:val="60"/>
              </w:numPr>
              <w:spacing w:before="120" w:after="120"/>
              <w:jc w:val="both"/>
              <w:rPr>
                <w:rFonts w:ascii="Calibri" w:hAnsi="Calibri"/>
                <w:sz w:val="22"/>
                <w:szCs w:val="22"/>
              </w:rPr>
            </w:pPr>
            <w:r>
              <w:rPr>
                <w:rFonts w:ascii="Calibri" w:hAnsi="Calibri"/>
                <w:sz w:val="22"/>
                <w:szCs w:val="22"/>
              </w:rPr>
              <w:t>Selección del conductor y el vehículo, que cumpla con la normativa vigente.</w:t>
            </w:r>
          </w:p>
          <w:p w:rsidR="007A0A1F" w:rsidRDefault="007A0A1F" w:rsidP="007A0A1F">
            <w:pPr>
              <w:pStyle w:val="Prrafodelista"/>
              <w:numPr>
                <w:ilvl w:val="0"/>
                <w:numId w:val="60"/>
              </w:numPr>
              <w:spacing w:before="120" w:after="120"/>
              <w:jc w:val="both"/>
              <w:rPr>
                <w:rFonts w:ascii="Calibri" w:hAnsi="Calibri"/>
                <w:sz w:val="22"/>
                <w:szCs w:val="22"/>
              </w:rPr>
            </w:pPr>
            <w:r>
              <w:rPr>
                <w:rFonts w:ascii="Calibri" w:hAnsi="Calibri"/>
                <w:sz w:val="22"/>
                <w:szCs w:val="22"/>
              </w:rPr>
              <w:t>Manejo defensivo.</w:t>
            </w:r>
          </w:p>
          <w:p w:rsidR="007A0A1F" w:rsidRDefault="007A0A1F" w:rsidP="007A0A1F">
            <w:pPr>
              <w:pStyle w:val="Prrafodelista"/>
              <w:numPr>
                <w:ilvl w:val="0"/>
                <w:numId w:val="60"/>
              </w:numPr>
              <w:spacing w:before="120" w:after="120"/>
              <w:jc w:val="both"/>
              <w:rPr>
                <w:rFonts w:ascii="Calibri" w:hAnsi="Calibri"/>
                <w:sz w:val="22"/>
                <w:szCs w:val="22"/>
              </w:rPr>
            </w:pPr>
            <w:r>
              <w:rPr>
                <w:rFonts w:ascii="Calibri" w:hAnsi="Calibri"/>
                <w:sz w:val="22"/>
                <w:szCs w:val="22"/>
              </w:rPr>
              <w:t>Carga horaria de conducción, conforme normativa vigente.</w:t>
            </w:r>
          </w:p>
          <w:p w:rsidR="007A0A1F" w:rsidRDefault="007A0A1F" w:rsidP="007A0A1F">
            <w:pPr>
              <w:pStyle w:val="Prrafodelista"/>
              <w:numPr>
                <w:ilvl w:val="0"/>
                <w:numId w:val="60"/>
              </w:numPr>
              <w:spacing w:before="120" w:after="120"/>
              <w:jc w:val="both"/>
              <w:rPr>
                <w:rFonts w:ascii="Calibri" w:hAnsi="Calibri"/>
                <w:sz w:val="22"/>
                <w:szCs w:val="22"/>
              </w:rPr>
            </w:pPr>
            <w:r>
              <w:rPr>
                <w:rFonts w:ascii="Calibri" w:hAnsi="Calibri"/>
                <w:sz w:val="22"/>
                <w:szCs w:val="22"/>
              </w:rPr>
              <w:t xml:space="preserve">Charlas de Inducción de Seguridad, medio ambiente, </w:t>
            </w:r>
            <w:proofErr w:type="gramStart"/>
            <w:r>
              <w:rPr>
                <w:rFonts w:ascii="Calibri" w:hAnsi="Calibri"/>
                <w:sz w:val="22"/>
                <w:szCs w:val="22"/>
              </w:rPr>
              <w:t>etc..</w:t>
            </w:r>
            <w:proofErr w:type="gramEnd"/>
          </w:p>
          <w:p w:rsidR="007A0A1F" w:rsidRDefault="007A0A1F" w:rsidP="007A0A1F">
            <w:pPr>
              <w:pStyle w:val="Prrafodelista"/>
              <w:numPr>
                <w:ilvl w:val="0"/>
                <w:numId w:val="60"/>
              </w:numPr>
              <w:spacing w:before="120" w:after="120"/>
              <w:jc w:val="both"/>
              <w:rPr>
                <w:rFonts w:ascii="Calibri" w:hAnsi="Calibri"/>
                <w:sz w:val="22"/>
                <w:szCs w:val="22"/>
              </w:rPr>
            </w:pPr>
            <w:r>
              <w:rPr>
                <w:rFonts w:ascii="Calibri" w:hAnsi="Calibri"/>
                <w:sz w:val="22"/>
                <w:szCs w:val="22"/>
              </w:rPr>
              <w:t>Mantener buenas condiciones técnicas del vehículo.</w:t>
            </w:r>
          </w:p>
          <w:p w:rsidR="007A0A1F" w:rsidRPr="002D2243" w:rsidRDefault="007A0A1F" w:rsidP="000C59EE">
            <w:pPr>
              <w:spacing w:before="120" w:after="120"/>
              <w:ind w:left="454"/>
              <w:jc w:val="both"/>
              <w:rPr>
                <w:rFonts w:ascii="Calibri" w:hAnsi="Calibri"/>
                <w:b/>
                <w:sz w:val="22"/>
                <w:szCs w:val="22"/>
              </w:rPr>
            </w:pPr>
            <w:r w:rsidRPr="002D2243">
              <w:rPr>
                <w:rFonts w:ascii="Calibri" w:hAnsi="Calibri"/>
                <w:b/>
                <w:sz w:val="22"/>
                <w:szCs w:val="22"/>
              </w:rPr>
              <w:t>Acciones de Mitigación</w:t>
            </w:r>
          </w:p>
          <w:p w:rsidR="007A0A1F" w:rsidRDefault="007A0A1F" w:rsidP="007A0A1F">
            <w:pPr>
              <w:pStyle w:val="Prrafodelista"/>
              <w:numPr>
                <w:ilvl w:val="0"/>
                <w:numId w:val="60"/>
              </w:numPr>
              <w:spacing w:before="120" w:after="120"/>
              <w:jc w:val="both"/>
              <w:rPr>
                <w:rFonts w:ascii="Calibri" w:hAnsi="Calibri"/>
                <w:sz w:val="22"/>
                <w:szCs w:val="22"/>
              </w:rPr>
            </w:pPr>
            <w:r>
              <w:rPr>
                <w:rFonts w:ascii="Calibri" w:hAnsi="Calibri"/>
                <w:sz w:val="22"/>
                <w:szCs w:val="22"/>
              </w:rPr>
              <w:t>Reacción inmediata a emergencias</w:t>
            </w:r>
          </w:p>
          <w:p w:rsidR="007A0A1F" w:rsidRDefault="007A0A1F" w:rsidP="000C59EE">
            <w:pPr>
              <w:spacing w:before="120" w:after="120"/>
              <w:ind w:left="454"/>
              <w:jc w:val="both"/>
              <w:rPr>
                <w:rFonts w:ascii="Calibri" w:hAnsi="Calibri"/>
                <w:sz w:val="22"/>
                <w:szCs w:val="22"/>
              </w:rPr>
            </w:pPr>
            <w:r>
              <w:rPr>
                <w:rFonts w:ascii="Calibri" w:hAnsi="Calibri"/>
                <w:sz w:val="22"/>
                <w:szCs w:val="22"/>
              </w:rPr>
              <w:t>La EMPRESA CONTRATISTA, en caso de contingencias con hidrocarburos y/o productos derivados de hidrocarburos, asumirá toda responsabilidad ante las Autoridades Ambientales Competentes. Así 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7A0A1F" w:rsidRPr="00394EE0" w:rsidRDefault="007A0A1F" w:rsidP="000C59EE">
            <w:pPr>
              <w:spacing w:before="120" w:after="120"/>
              <w:ind w:left="454"/>
              <w:jc w:val="both"/>
              <w:rPr>
                <w:rFonts w:ascii="Calibri" w:hAnsi="Calibri"/>
                <w:sz w:val="22"/>
                <w:szCs w:val="22"/>
              </w:rPr>
            </w:pPr>
            <w:r>
              <w:rPr>
                <w:rFonts w:ascii="Calibri" w:hAnsi="Calibri"/>
                <w:sz w:val="22"/>
                <w:szCs w:val="22"/>
              </w:rPr>
              <w:lastRenderedPageBreak/>
              <w:t xml:space="preserve">La EMPRESA CONTRATISTA, tiene la obligación de cumplir y acatar por </w:t>
            </w:r>
            <w:proofErr w:type="spellStart"/>
            <w:r>
              <w:rPr>
                <w:rFonts w:ascii="Calibri" w:hAnsi="Calibri"/>
                <w:sz w:val="22"/>
                <w:szCs w:val="22"/>
              </w:rPr>
              <w:t>si</w:t>
            </w:r>
            <w:proofErr w:type="spellEnd"/>
            <w:r>
              <w:rPr>
                <w:rFonts w:ascii="Calibri" w:hAnsi="Calibri"/>
                <w:sz w:val="22"/>
                <w:szCs w:val="22"/>
              </w:rPr>
              <w:t xml:space="preserve"> misma, por su personal y subcontratistas, las estipulaciones contenidas en la normativa ambiental vigente y mantener indemne al CONTRATANTE de cualquier responsabilidad.</w:t>
            </w:r>
          </w:p>
          <w:p w:rsidR="007A0A1F" w:rsidRDefault="007A0A1F" w:rsidP="000C59EE">
            <w:pPr>
              <w:autoSpaceDE w:val="0"/>
              <w:autoSpaceDN w:val="0"/>
              <w:adjustRightInd w:val="0"/>
              <w:spacing w:before="100" w:beforeAutospacing="1" w:after="100" w:afterAutospacing="1"/>
              <w:rPr>
                <w:rFonts w:ascii="Calibri" w:hAnsi="Calibri"/>
                <w:b/>
                <w:bCs/>
                <w:szCs w:val="22"/>
              </w:rPr>
            </w:pPr>
            <w:r w:rsidRPr="00BF1669">
              <w:rPr>
                <w:rFonts w:ascii="Calibri" w:hAnsi="Calibri"/>
                <w:b/>
                <w:bCs/>
                <w:szCs w:val="22"/>
              </w:rPr>
              <w:t>S</w:t>
            </w:r>
            <w:r>
              <w:rPr>
                <w:rFonts w:ascii="Calibri" w:hAnsi="Calibri"/>
                <w:b/>
                <w:bCs/>
                <w:szCs w:val="22"/>
              </w:rPr>
              <w:t xml:space="preserve">EGURIDAD INDUSTRIAL Y SALUD OCUPACIONAL </w:t>
            </w:r>
          </w:p>
          <w:p w:rsidR="007A0A1F" w:rsidRPr="00D95E54" w:rsidRDefault="007A0A1F" w:rsidP="007A0A1F">
            <w:pPr>
              <w:pStyle w:val="Prrafodelista"/>
              <w:numPr>
                <w:ilvl w:val="0"/>
                <w:numId w:val="72"/>
              </w:numPr>
              <w:autoSpaceDE w:val="0"/>
              <w:autoSpaceDN w:val="0"/>
              <w:adjustRightInd w:val="0"/>
              <w:spacing w:before="100" w:beforeAutospacing="1" w:after="100" w:afterAutospacing="1"/>
              <w:contextualSpacing/>
              <w:jc w:val="both"/>
              <w:rPr>
                <w:rFonts w:ascii="Calibri" w:hAnsi="Calibri" w:cs="Arial"/>
                <w:color w:val="000000"/>
                <w:sz w:val="22"/>
                <w:szCs w:val="22"/>
              </w:rPr>
            </w:pPr>
            <w:r w:rsidRPr="00D95E54">
              <w:rPr>
                <w:rFonts w:ascii="Calibri" w:hAnsi="Calibri"/>
                <w:b/>
                <w:bCs/>
                <w:sz w:val="22"/>
                <w:szCs w:val="22"/>
              </w:rPr>
              <w:t>P</w:t>
            </w:r>
            <w:r>
              <w:rPr>
                <w:rFonts w:ascii="Calibri" w:hAnsi="Calibri"/>
                <w:b/>
                <w:bCs/>
                <w:sz w:val="22"/>
                <w:szCs w:val="22"/>
              </w:rPr>
              <w:t xml:space="preserve">osterior </w:t>
            </w:r>
            <w:r w:rsidRPr="00D95E54">
              <w:rPr>
                <w:rFonts w:ascii="Calibri" w:hAnsi="Calibri"/>
                <w:b/>
                <w:bCs/>
                <w:sz w:val="22"/>
                <w:szCs w:val="22"/>
              </w:rPr>
              <w:t xml:space="preserve">a la </w:t>
            </w:r>
            <w:r>
              <w:rPr>
                <w:rFonts w:ascii="Calibri" w:hAnsi="Calibri"/>
                <w:b/>
                <w:bCs/>
                <w:sz w:val="22"/>
                <w:szCs w:val="22"/>
              </w:rPr>
              <w:t>contratación</w:t>
            </w:r>
            <w:r w:rsidRPr="00D95E54">
              <w:rPr>
                <w:rFonts w:ascii="Calibri" w:hAnsi="Calibri"/>
                <w:b/>
                <w:bCs/>
                <w:sz w:val="22"/>
                <w:szCs w:val="22"/>
              </w:rPr>
              <w:t xml:space="preserve">, </w:t>
            </w:r>
            <w:r w:rsidRPr="00D95E54">
              <w:rPr>
                <w:rFonts w:ascii="Calibri" w:hAnsi="Calibri" w:cs="Arial"/>
                <w:color w:val="000000"/>
                <w:sz w:val="22"/>
                <w:szCs w:val="22"/>
              </w:rPr>
              <w:t xml:space="preserve">la Empresa </w:t>
            </w:r>
            <w:r>
              <w:rPr>
                <w:rFonts w:ascii="Calibri" w:hAnsi="Calibri" w:cs="Arial"/>
                <w:color w:val="000000"/>
                <w:sz w:val="22"/>
                <w:szCs w:val="22"/>
              </w:rPr>
              <w:t>contratada</w:t>
            </w:r>
            <w:r w:rsidRPr="00D95E54">
              <w:rPr>
                <w:rFonts w:ascii="Calibri" w:hAnsi="Calibri" w:cs="Arial"/>
                <w:color w:val="000000"/>
                <w:sz w:val="22"/>
                <w:szCs w:val="22"/>
              </w:rPr>
              <w:t xml:space="preserve"> deberá presentar el siguiente documento para la </w:t>
            </w:r>
            <w:r w:rsidRPr="00D95E54">
              <w:rPr>
                <w:rFonts w:ascii="Calibri" w:hAnsi="Calibri" w:cs="Arial"/>
                <w:b/>
                <w:bCs/>
                <w:color w:val="000000"/>
                <w:sz w:val="22"/>
                <w:szCs w:val="22"/>
              </w:rPr>
              <w:t xml:space="preserve">aprobación </w:t>
            </w:r>
            <w:r w:rsidRPr="00D95E54">
              <w:rPr>
                <w:rFonts w:ascii="Calibri" w:hAnsi="Calibri" w:cs="Arial"/>
                <w:color w:val="000000"/>
                <w:sz w:val="22"/>
                <w:szCs w:val="22"/>
              </w:rPr>
              <w:t>de la Dirección de SMS de YPFB</w:t>
            </w:r>
            <w:r w:rsidRPr="00D95E54">
              <w:rPr>
                <w:rFonts w:ascii="Calibri" w:hAnsi="Calibri" w:cs="Arial"/>
                <w:i/>
                <w:iCs/>
                <w:color w:val="000000"/>
                <w:sz w:val="22"/>
                <w:szCs w:val="22"/>
              </w:rPr>
              <w:t xml:space="preserve">: </w:t>
            </w:r>
          </w:p>
          <w:p w:rsidR="007A0A1F" w:rsidRPr="00D95E54" w:rsidRDefault="007A0A1F" w:rsidP="000C59EE">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b/>
                <w:bCs/>
                <w:i/>
                <w:iCs/>
                <w:color w:val="000000"/>
                <w:sz w:val="22"/>
                <w:szCs w:val="22"/>
              </w:rPr>
              <w:t xml:space="preserve">Declaración jurada </w:t>
            </w:r>
            <w:r w:rsidRPr="00D95E54">
              <w:rPr>
                <w:rFonts w:ascii="Calibri" w:hAnsi="Calibri" w:cs="Arial"/>
                <w:color w:val="000000"/>
                <w:sz w:val="22"/>
                <w:szCs w:val="22"/>
              </w:rPr>
              <w:t xml:space="preserve">“Compromiso de SMS” para Cumplimiento de los Requisitos de Seguridad Industrial, Salud Ocupacional y Medio Ambiente para contratistas de YPFB Corporación. </w:t>
            </w:r>
          </w:p>
          <w:p w:rsidR="007A0A1F" w:rsidRPr="00D95E54" w:rsidRDefault="007A0A1F" w:rsidP="000C59EE">
            <w:pPr>
              <w:autoSpaceDE w:val="0"/>
              <w:autoSpaceDN w:val="0"/>
              <w:adjustRightInd w:val="0"/>
              <w:spacing w:before="100" w:beforeAutospacing="1" w:after="100" w:afterAutospacing="1"/>
              <w:jc w:val="both"/>
              <w:rPr>
                <w:rFonts w:ascii="Calibri" w:hAnsi="Calibri" w:cs="Arial"/>
                <w:color w:val="000000"/>
                <w:sz w:val="22"/>
                <w:szCs w:val="22"/>
              </w:rPr>
            </w:pPr>
            <w:r>
              <w:rPr>
                <w:rFonts w:ascii="Calibri" w:hAnsi="Calibri" w:cs="Arial"/>
                <w:i/>
                <w:iCs/>
                <w:color w:val="000000"/>
                <w:sz w:val="22"/>
                <w:szCs w:val="22"/>
              </w:rPr>
              <w:t>La empresa Contratada</w:t>
            </w:r>
            <w:r w:rsidRPr="00D95E54">
              <w:rPr>
                <w:rFonts w:ascii="Calibri" w:hAnsi="Calibri" w:cs="Arial"/>
                <w:i/>
                <w:iCs/>
                <w:color w:val="000000"/>
                <w:sz w:val="22"/>
                <w:szCs w:val="22"/>
              </w:rPr>
              <w:t xml:space="preserve"> deberá dar estricto cumplimento a la legislación aplicable al presente servicio, vigentes en el Estado Plurinacional de Bolivia; siendo también responsable del cumplimiento por parte de los SUBCONTRATISTAS que intervengan a nombre suyo ante YPFB.</w:t>
            </w:r>
          </w:p>
          <w:p w:rsidR="007A0A1F" w:rsidRPr="00D95E54" w:rsidRDefault="007A0A1F" w:rsidP="000C59EE">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color w:val="000000"/>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7A0A1F" w:rsidRDefault="007A0A1F" w:rsidP="007A0A1F">
            <w:pPr>
              <w:pStyle w:val="Prrafodelista"/>
              <w:numPr>
                <w:ilvl w:val="0"/>
                <w:numId w:val="72"/>
              </w:numPr>
              <w:spacing w:after="240"/>
              <w:contextualSpacing/>
              <w:jc w:val="both"/>
              <w:rPr>
                <w:rFonts w:ascii="Calibri" w:hAnsi="Calibri" w:cs="Calibri"/>
                <w:b/>
                <w:bCs/>
                <w:sz w:val="22"/>
                <w:szCs w:val="22"/>
              </w:rPr>
            </w:pPr>
            <w:r>
              <w:rPr>
                <w:rFonts w:ascii="Calibri" w:hAnsi="Calibri" w:cs="Calibri"/>
                <w:b/>
                <w:bCs/>
                <w:sz w:val="22"/>
                <w:szCs w:val="22"/>
              </w:rPr>
              <w:t>Aspectos Generales</w:t>
            </w:r>
          </w:p>
          <w:p w:rsidR="007A0A1F" w:rsidRPr="00CE2B00" w:rsidRDefault="007A0A1F" w:rsidP="000C59EE">
            <w:pPr>
              <w:pStyle w:val="Sangradetextonormal"/>
              <w:spacing w:before="240"/>
              <w:ind w:left="0"/>
              <w:jc w:val="both"/>
              <w:rPr>
                <w:rFonts w:ascii="Calibri" w:hAnsi="Calibri" w:cs="Arial"/>
                <w:b/>
                <w:bCs/>
                <w:sz w:val="22"/>
                <w:szCs w:val="22"/>
              </w:rPr>
            </w:pPr>
            <w:r>
              <w:rPr>
                <w:rFonts w:ascii="Calibri" w:hAnsi="Calibri" w:cs="Arial"/>
                <w:bCs/>
                <w:sz w:val="22"/>
                <w:szCs w:val="22"/>
              </w:rPr>
              <w:t>La Empresa Contratada</w:t>
            </w:r>
            <w:r w:rsidRPr="00CE2B00">
              <w:rPr>
                <w:rFonts w:ascii="Calibri" w:hAnsi="Calibri" w:cs="Arial"/>
                <w:bCs/>
                <w:sz w:val="22"/>
                <w:szCs w:val="22"/>
              </w:rPr>
              <w:t xml:space="preserve">, deberá dar cumplimiento a la Legislación vigente - DL 16998 – (Ley de Higiene, Seguridad Ocupacional y Bienestar) y </w:t>
            </w:r>
            <w:r w:rsidRPr="00CE2B00">
              <w:rPr>
                <w:rFonts w:ascii="Calibri" w:hAnsi="Calibri" w:cs="Arial"/>
                <w:b/>
                <w:sz w:val="22"/>
                <w:szCs w:val="22"/>
              </w:rPr>
              <w:t>Estándares y requisitos de SYSO para Contratistas de YPFB Corporación</w:t>
            </w:r>
            <w:r w:rsidRPr="00CE2B00">
              <w:rPr>
                <w:rFonts w:ascii="Calibri" w:hAnsi="Calibri" w:cs="Arial"/>
                <w:b/>
                <w:bCs/>
                <w:sz w:val="22"/>
                <w:szCs w:val="22"/>
              </w:rPr>
              <w:t>.</w:t>
            </w:r>
          </w:p>
          <w:p w:rsidR="007A0A1F" w:rsidRPr="00CE2B00" w:rsidRDefault="007A0A1F" w:rsidP="000C59EE">
            <w:pPr>
              <w:pStyle w:val="Sangradetextonormal"/>
              <w:ind w:left="0"/>
              <w:jc w:val="both"/>
              <w:rPr>
                <w:rFonts w:ascii="Calibri" w:hAnsi="Calibri" w:cs="Arial"/>
                <w:sz w:val="22"/>
                <w:szCs w:val="22"/>
              </w:rPr>
            </w:pPr>
            <w:r>
              <w:rPr>
                <w:rFonts w:ascii="Calibri" w:hAnsi="Calibri" w:cs="Arial"/>
                <w:b/>
                <w:bCs/>
                <w:sz w:val="22"/>
                <w:szCs w:val="22"/>
              </w:rPr>
              <w:t>La empresa Contratada</w:t>
            </w:r>
            <w:r w:rsidRPr="00CE2B00">
              <w:rPr>
                <w:rFonts w:ascii="Calibri" w:hAnsi="Calibri" w:cs="Arial"/>
                <w:sz w:val="22"/>
                <w:szCs w:val="22"/>
              </w:rPr>
              <w:t xml:space="preserve"> deberá garantizar el cumplimiento de los requisitos y estándares de Seguridad descritos en el </w:t>
            </w:r>
            <w:r w:rsidRPr="00CE2B00">
              <w:rPr>
                <w:rFonts w:ascii="Calibri" w:hAnsi="Calibri" w:cs="Arial"/>
                <w:b/>
                <w:bCs/>
                <w:iCs/>
                <w:sz w:val="22"/>
                <w:szCs w:val="22"/>
              </w:rPr>
              <w:t xml:space="preserve">Anexo 1: </w:t>
            </w:r>
            <w:r w:rsidRPr="00CE2B00">
              <w:rPr>
                <w:rFonts w:ascii="Calibri" w:hAnsi="Calibri" w:cs="Arial"/>
                <w:b/>
                <w:bCs/>
                <w:sz w:val="22"/>
                <w:szCs w:val="22"/>
              </w:rPr>
              <w:t>“</w:t>
            </w:r>
            <w:r w:rsidRPr="006126F7">
              <w:rPr>
                <w:rFonts w:ascii="Calibri" w:hAnsi="Calibri" w:cs="Arial"/>
                <w:b/>
                <w:bCs/>
                <w:sz w:val="22"/>
                <w:szCs w:val="22"/>
              </w:rPr>
              <w:t>REQUISITOS DE SMS PARA CONTRATISTAS</w:t>
            </w:r>
            <w:r w:rsidRPr="00CE2B00">
              <w:rPr>
                <w:rFonts w:ascii="Calibri" w:hAnsi="Calibri" w:cs="Arial"/>
                <w:b/>
                <w:bCs/>
                <w:sz w:val="22"/>
                <w:szCs w:val="22"/>
              </w:rPr>
              <w:t>”</w:t>
            </w:r>
            <w:r w:rsidRPr="00CE2B00">
              <w:rPr>
                <w:rFonts w:ascii="Calibri" w:hAnsi="Calibri" w:cs="Arial"/>
                <w:sz w:val="22"/>
                <w:szCs w:val="22"/>
              </w:rPr>
              <w:t xml:space="preserve">, documento elaborado conforme a políticas internas de YPFB y en estricto cumplimiento de la normativa legal vigente (D.L. 16998). </w:t>
            </w:r>
          </w:p>
          <w:p w:rsidR="007A0A1F" w:rsidRPr="00D95E54" w:rsidRDefault="007A0A1F" w:rsidP="007A0A1F">
            <w:pPr>
              <w:pStyle w:val="Prrafodelista"/>
              <w:numPr>
                <w:ilvl w:val="0"/>
                <w:numId w:val="72"/>
              </w:numPr>
              <w:spacing w:after="240"/>
              <w:contextualSpacing/>
              <w:jc w:val="both"/>
              <w:rPr>
                <w:rFonts w:ascii="Calibri" w:hAnsi="Calibri" w:cs="Calibri"/>
                <w:b/>
                <w:bCs/>
                <w:sz w:val="22"/>
                <w:szCs w:val="22"/>
              </w:rPr>
            </w:pPr>
            <w:r w:rsidRPr="00D95E54">
              <w:rPr>
                <w:rFonts w:ascii="Calibri" w:hAnsi="Calibri" w:cs="Calibri"/>
                <w:b/>
                <w:bCs/>
                <w:sz w:val="22"/>
                <w:szCs w:val="22"/>
              </w:rPr>
              <w:t xml:space="preserve">Antes del inicio de actividades o servicio, la empresa </w:t>
            </w:r>
            <w:r>
              <w:rPr>
                <w:rFonts w:ascii="Calibri" w:hAnsi="Calibri" w:cs="Calibri"/>
                <w:b/>
                <w:bCs/>
                <w:sz w:val="22"/>
                <w:szCs w:val="22"/>
              </w:rPr>
              <w:t>contratada</w:t>
            </w:r>
            <w:r w:rsidRPr="00D95E54">
              <w:rPr>
                <w:rFonts w:ascii="Calibri" w:hAnsi="Calibri" w:cs="Calibri"/>
                <w:b/>
                <w:bCs/>
                <w:sz w:val="22"/>
                <w:szCs w:val="22"/>
              </w:rPr>
              <w:t xml:space="preserve"> debe </w:t>
            </w:r>
            <w:r>
              <w:rPr>
                <w:rFonts w:ascii="Calibri" w:hAnsi="Calibri" w:cs="Calibri"/>
                <w:b/>
                <w:bCs/>
                <w:sz w:val="22"/>
                <w:szCs w:val="22"/>
              </w:rPr>
              <w:t xml:space="preserve">presentar </w:t>
            </w:r>
            <w:r w:rsidRPr="00D95E54">
              <w:rPr>
                <w:rFonts w:ascii="Calibri" w:hAnsi="Calibri" w:cs="Calibri"/>
                <w:b/>
                <w:bCs/>
                <w:sz w:val="22"/>
                <w:szCs w:val="22"/>
              </w:rPr>
              <w:t>los siguientes requisitos de SMS:</w:t>
            </w:r>
          </w:p>
          <w:p w:rsidR="007A0A1F" w:rsidRPr="00CE2B00" w:rsidRDefault="007A0A1F" w:rsidP="000C59EE">
            <w:pPr>
              <w:pStyle w:val="Sangradetextonormal"/>
              <w:ind w:left="0"/>
              <w:jc w:val="both"/>
              <w:rPr>
                <w:rFonts w:ascii="Calibri" w:hAnsi="Calibri" w:cs="Arial"/>
                <w:bCs/>
                <w:sz w:val="22"/>
                <w:szCs w:val="22"/>
              </w:rPr>
            </w:pPr>
            <w:r w:rsidRPr="00CE2B00">
              <w:rPr>
                <w:rFonts w:ascii="Calibri" w:hAnsi="Calibri" w:cs="Arial"/>
                <w:b/>
                <w:bCs/>
                <w:sz w:val="22"/>
                <w:szCs w:val="22"/>
              </w:rPr>
              <w:t>3.1</w:t>
            </w:r>
            <w:r w:rsidRPr="00CE2B00">
              <w:rPr>
                <w:rFonts w:ascii="Calibri" w:hAnsi="Calibri" w:cs="Arial"/>
                <w:bCs/>
                <w:sz w:val="22"/>
                <w:szCs w:val="22"/>
              </w:rPr>
              <w:t xml:space="preserve"> Nómina (nombre completo y cédula de identidad) del personal a cargo de los trabajos</w:t>
            </w:r>
          </w:p>
          <w:p w:rsidR="007A0A1F" w:rsidRPr="00CE2B00" w:rsidRDefault="007A0A1F" w:rsidP="000C59EE">
            <w:pPr>
              <w:autoSpaceDE w:val="0"/>
              <w:autoSpaceDN w:val="0"/>
              <w:adjustRightInd w:val="0"/>
              <w:jc w:val="both"/>
              <w:rPr>
                <w:rFonts w:ascii="Calibri" w:hAnsi="Calibri" w:cs="Arial"/>
                <w:bCs/>
                <w:sz w:val="22"/>
                <w:szCs w:val="22"/>
              </w:rPr>
            </w:pPr>
            <w:r w:rsidRPr="00CE2B00">
              <w:rPr>
                <w:rFonts w:ascii="Calibri" w:hAnsi="Calibri" w:cs="Arial"/>
                <w:b/>
                <w:bCs/>
                <w:sz w:val="22"/>
                <w:szCs w:val="22"/>
              </w:rPr>
              <w:t>3.2</w:t>
            </w:r>
            <w:r w:rsidRPr="00CE2B00">
              <w:rPr>
                <w:rFonts w:ascii="Calibri" w:hAnsi="Calibri" w:cs="Arial"/>
                <w:bCs/>
                <w:sz w:val="22"/>
                <w:szCs w:val="22"/>
              </w:rPr>
              <w:t xml:space="preserve"> Registro inducción de SMS y/o charlas de seguridad </w:t>
            </w:r>
            <w:r w:rsidRPr="00CE2B00">
              <w:rPr>
                <w:rFonts w:ascii="Calibri" w:hAnsi="Calibri" w:cs="Arial"/>
                <w:sz w:val="22"/>
                <w:szCs w:val="22"/>
              </w:rPr>
              <w:t xml:space="preserve">al 100% del personal inmerso en la actividad, obra y/o servicio </w:t>
            </w:r>
            <w:r w:rsidRPr="00CE2B00">
              <w:rPr>
                <w:rFonts w:ascii="Calibri" w:hAnsi="Calibri" w:cs="Arial"/>
                <w:bCs/>
                <w:sz w:val="22"/>
                <w:szCs w:val="22"/>
              </w:rPr>
              <w:t>(Lo realizara personal de SMS de YPFB).</w:t>
            </w:r>
          </w:p>
          <w:p w:rsidR="007A0A1F" w:rsidRPr="00CE2B00" w:rsidRDefault="007A0A1F" w:rsidP="000C59EE">
            <w:pPr>
              <w:autoSpaceDE w:val="0"/>
              <w:autoSpaceDN w:val="0"/>
              <w:adjustRightInd w:val="0"/>
              <w:jc w:val="both"/>
              <w:rPr>
                <w:rFonts w:ascii="Calibri" w:hAnsi="Calibri" w:cs="Arial"/>
                <w:bCs/>
                <w:sz w:val="22"/>
                <w:szCs w:val="22"/>
              </w:rPr>
            </w:pPr>
            <w:r w:rsidRPr="00CE2B00">
              <w:rPr>
                <w:rFonts w:ascii="Calibri" w:hAnsi="Calibri" w:cs="Arial"/>
                <w:b/>
                <w:bCs/>
                <w:sz w:val="22"/>
                <w:szCs w:val="22"/>
              </w:rPr>
              <w:t>3.3</w:t>
            </w:r>
            <w:r w:rsidRPr="00CE2B00">
              <w:rPr>
                <w:rFonts w:ascii="Calibri" w:hAnsi="Calibri" w:cs="Arial"/>
                <w:bCs/>
                <w:sz w:val="22"/>
                <w:szCs w:val="22"/>
              </w:rPr>
              <w:t xml:space="preserve"> </w:t>
            </w:r>
            <w:r w:rsidRPr="00CE2B00">
              <w:rPr>
                <w:rFonts w:ascii="Calibri" w:hAnsi="Calibri" w:cs="Arial"/>
                <w:bCs/>
                <w:iCs/>
                <w:sz w:val="22"/>
                <w:szCs w:val="22"/>
              </w:rPr>
              <w:t>Capacitaciones básicas de SMS:</w:t>
            </w:r>
            <w:r w:rsidRPr="00CE2B00">
              <w:rPr>
                <w:rFonts w:ascii="Calibri" w:hAnsi="Calibri" w:cs="Arial"/>
                <w:b/>
                <w:bCs/>
                <w:iCs/>
                <w:sz w:val="22"/>
                <w:szCs w:val="22"/>
              </w:rPr>
              <w:t xml:space="preserve"> </w:t>
            </w:r>
            <w:r w:rsidRPr="00367A5D">
              <w:rPr>
                <w:rFonts w:ascii="Calibri" w:hAnsi="Calibri" w:cs="Arial"/>
                <w:bCs/>
                <w:iCs/>
                <w:sz w:val="22"/>
                <w:szCs w:val="22"/>
              </w:rPr>
              <w:t>Manejo defensivo,</w:t>
            </w:r>
            <w:r>
              <w:rPr>
                <w:rFonts w:ascii="Calibri" w:hAnsi="Calibri" w:cs="Arial"/>
                <w:b/>
                <w:bCs/>
                <w:iCs/>
                <w:sz w:val="22"/>
                <w:szCs w:val="22"/>
              </w:rPr>
              <w:t xml:space="preserve"> </w:t>
            </w:r>
            <w:r w:rsidRPr="00CE2B00">
              <w:rPr>
                <w:rFonts w:ascii="Calibri" w:hAnsi="Calibri" w:cs="Arial"/>
                <w:sz w:val="22"/>
                <w:szCs w:val="22"/>
              </w:rPr>
              <w:t xml:space="preserve">Primeros Auxilios, Manejo de Extintores, Plan de Emergencia, uso de EPP y otros aplicables. Aplica a todo el personal inmerso en la actividad, obra y/o servicio. (Personal propio, y sub contratistas). </w:t>
            </w:r>
          </w:p>
          <w:p w:rsidR="007A0A1F" w:rsidRPr="00CE2B00" w:rsidRDefault="007A0A1F" w:rsidP="000C59EE">
            <w:pPr>
              <w:pStyle w:val="Sangradetextonormal"/>
              <w:ind w:left="0"/>
              <w:jc w:val="both"/>
              <w:rPr>
                <w:rFonts w:ascii="Calibri" w:hAnsi="Calibri" w:cs="Arial"/>
                <w:iCs/>
                <w:sz w:val="22"/>
                <w:szCs w:val="22"/>
              </w:rPr>
            </w:pPr>
            <w:r w:rsidRPr="00CE2B00">
              <w:rPr>
                <w:rFonts w:ascii="Calibri" w:hAnsi="Calibri" w:cs="Arial"/>
                <w:b/>
                <w:bCs/>
                <w:sz w:val="22"/>
                <w:szCs w:val="22"/>
              </w:rPr>
              <w:t>3.4</w:t>
            </w:r>
            <w:r w:rsidRPr="00CE2B00">
              <w:rPr>
                <w:rFonts w:ascii="Calibri" w:hAnsi="Calibri" w:cs="Arial"/>
                <w:bCs/>
                <w:sz w:val="22"/>
                <w:szCs w:val="22"/>
              </w:rPr>
              <w:t xml:space="preserve"> </w:t>
            </w:r>
            <w:r w:rsidRPr="00CE2B00">
              <w:rPr>
                <w:rFonts w:ascii="Calibri" w:hAnsi="Calibri" w:cs="Arial"/>
                <w:bCs/>
                <w:iCs/>
                <w:sz w:val="22"/>
                <w:szCs w:val="22"/>
              </w:rPr>
              <w:t>Copia de póliza contra accidentes personales</w:t>
            </w:r>
            <w:r w:rsidRPr="00CE2B00">
              <w:rPr>
                <w:rFonts w:ascii="Calibri" w:hAnsi="Calibri" w:cs="Arial"/>
                <w:b/>
                <w:bCs/>
                <w:iCs/>
                <w:sz w:val="22"/>
                <w:szCs w:val="22"/>
              </w:rPr>
              <w:t xml:space="preserve"> </w:t>
            </w:r>
            <w:r w:rsidRPr="00CE2B00">
              <w:rPr>
                <w:rFonts w:ascii="Calibri" w:hAnsi="Calibri" w:cs="Arial"/>
                <w:iCs/>
                <w:sz w:val="22"/>
                <w:szCs w:val="22"/>
              </w:rPr>
              <w:t>(que cubre gastos médicos, invalidez parcial permanente, invalidez total permanente y muerte).</w:t>
            </w:r>
          </w:p>
          <w:p w:rsidR="007A0A1F" w:rsidRPr="00367A5D" w:rsidRDefault="007A0A1F" w:rsidP="000C59EE">
            <w:pPr>
              <w:pStyle w:val="Sangradetextonormal"/>
              <w:spacing w:before="240"/>
              <w:ind w:left="0"/>
              <w:jc w:val="both"/>
              <w:rPr>
                <w:rFonts w:ascii="Calibri" w:hAnsi="Calibri" w:cs="Arial"/>
                <w:b/>
                <w:bCs/>
                <w:sz w:val="22"/>
                <w:szCs w:val="22"/>
              </w:rPr>
            </w:pPr>
            <w:r w:rsidRPr="00CE2B00">
              <w:rPr>
                <w:rFonts w:ascii="Calibri" w:hAnsi="Calibri"/>
                <w:b/>
                <w:sz w:val="22"/>
                <w:szCs w:val="22"/>
              </w:rPr>
              <w:t xml:space="preserve">4. </w:t>
            </w:r>
            <w:r w:rsidRPr="00367A5D">
              <w:rPr>
                <w:rFonts w:ascii="Calibri" w:hAnsi="Calibri"/>
                <w:b/>
                <w:sz w:val="22"/>
                <w:szCs w:val="22"/>
              </w:rPr>
              <w:t>Al ingreso y durante la actividad, obra y/o servicio</w:t>
            </w:r>
            <w:r w:rsidRPr="00367A5D">
              <w:rPr>
                <w:rFonts w:ascii="Calibri" w:hAnsi="Calibri" w:cs="Arial"/>
                <w:b/>
                <w:bCs/>
                <w:sz w:val="22"/>
                <w:szCs w:val="22"/>
              </w:rPr>
              <w:t xml:space="preserve"> la empresa </w:t>
            </w:r>
            <w:r>
              <w:rPr>
                <w:rFonts w:ascii="Calibri" w:hAnsi="Calibri" w:cs="Arial"/>
                <w:b/>
                <w:bCs/>
                <w:sz w:val="22"/>
                <w:szCs w:val="22"/>
              </w:rPr>
              <w:t>contratada</w:t>
            </w:r>
            <w:r w:rsidRPr="00367A5D">
              <w:rPr>
                <w:rFonts w:ascii="Calibri" w:hAnsi="Calibri" w:cs="Arial"/>
                <w:b/>
                <w:bCs/>
                <w:sz w:val="22"/>
                <w:szCs w:val="22"/>
              </w:rPr>
              <w:t xml:space="preserve"> deberá cumplir con los siguientes requisitos:</w:t>
            </w:r>
          </w:p>
          <w:p w:rsidR="007A0A1F" w:rsidRPr="00CE2B00" w:rsidRDefault="007A0A1F" w:rsidP="000C59EE">
            <w:pPr>
              <w:pStyle w:val="Sangradetextonormal"/>
              <w:ind w:left="0"/>
              <w:jc w:val="both"/>
              <w:rPr>
                <w:rFonts w:ascii="Calibri" w:hAnsi="Calibri" w:cs="Arial"/>
                <w:bCs/>
                <w:sz w:val="22"/>
                <w:szCs w:val="22"/>
              </w:rPr>
            </w:pPr>
            <w:r w:rsidRPr="00CE2B00">
              <w:rPr>
                <w:rFonts w:ascii="Calibri" w:hAnsi="Calibri" w:cs="Arial"/>
                <w:b/>
                <w:bCs/>
                <w:sz w:val="22"/>
                <w:szCs w:val="22"/>
              </w:rPr>
              <w:t>4.1</w:t>
            </w:r>
            <w:r w:rsidRPr="00CE2B00">
              <w:rPr>
                <w:rFonts w:ascii="Calibri" w:hAnsi="Calibri" w:cs="Arial"/>
                <w:bCs/>
                <w:sz w:val="22"/>
                <w:szCs w:val="22"/>
              </w:rPr>
              <w:t xml:space="preserve"> Uso obligatorio de EPP (Equipo de Protección Personal, de acuerdo a las actividades específicas)</w:t>
            </w:r>
          </w:p>
          <w:p w:rsidR="007A0A1F" w:rsidRPr="00CE2B00" w:rsidRDefault="007A0A1F" w:rsidP="000C59EE">
            <w:pPr>
              <w:pStyle w:val="Sangradetextonormal"/>
              <w:ind w:left="0"/>
              <w:jc w:val="both"/>
              <w:rPr>
                <w:rFonts w:ascii="Calibri" w:hAnsi="Calibri" w:cs="Arial"/>
                <w:bCs/>
                <w:sz w:val="22"/>
                <w:szCs w:val="22"/>
              </w:rPr>
            </w:pPr>
            <w:r w:rsidRPr="00CE2B00">
              <w:rPr>
                <w:rFonts w:ascii="Calibri" w:hAnsi="Calibri" w:cs="Arial"/>
                <w:b/>
                <w:bCs/>
                <w:sz w:val="22"/>
                <w:szCs w:val="22"/>
              </w:rPr>
              <w:t>4.1.1</w:t>
            </w:r>
            <w:r w:rsidRPr="00CE2B00">
              <w:rPr>
                <w:rFonts w:ascii="Calibri" w:hAnsi="Calibri" w:cs="Arial"/>
                <w:bCs/>
                <w:sz w:val="22"/>
                <w:szCs w:val="22"/>
              </w:rPr>
              <w:t xml:space="preserve"> Pantalón y camisa jean</w:t>
            </w:r>
            <w:r>
              <w:rPr>
                <w:rFonts w:ascii="Calibri" w:hAnsi="Calibri" w:cs="Arial"/>
                <w:bCs/>
                <w:sz w:val="22"/>
                <w:szCs w:val="22"/>
              </w:rPr>
              <w:t xml:space="preserve"> (80% de algodón)</w:t>
            </w:r>
          </w:p>
          <w:p w:rsidR="007A0A1F" w:rsidRPr="00CE2B00" w:rsidRDefault="007A0A1F" w:rsidP="000C59EE">
            <w:pPr>
              <w:pStyle w:val="Sangradetextonormal"/>
              <w:ind w:left="0"/>
              <w:jc w:val="both"/>
              <w:rPr>
                <w:rFonts w:ascii="Calibri" w:hAnsi="Calibri" w:cs="Arial"/>
                <w:bCs/>
                <w:sz w:val="22"/>
                <w:szCs w:val="22"/>
              </w:rPr>
            </w:pPr>
            <w:r w:rsidRPr="00CE2B00">
              <w:rPr>
                <w:rFonts w:ascii="Calibri" w:hAnsi="Calibri" w:cs="Arial"/>
                <w:b/>
                <w:bCs/>
                <w:sz w:val="22"/>
                <w:szCs w:val="22"/>
              </w:rPr>
              <w:lastRenderedPageBreak/>
              <w:t>4.1.2</w:t>
            </w:r>
            <w:r w:rsidRPr="00CE2B00">
              <w:rPr>
                <w:rFonts w:ascii="Calibri" w:hAnsi="Calibri" w:cs="Arial"/>
                <w:bCs/>
                <w:sz w:val="22"/>
                <w:szCs w:val="22"/>
              </w:rPr>
              <w:t xml:space="preserve"> Casco de Seguridad</w:t>
            </w:r>
          </w:p>
          <w:p w:rsidR="007A0A1F" w:rsidRPr="00CE2B00" w:rsidRDefault="007A0A1F" w:rsidP="000C59EE">
            <w:pPr>
              <w:pStyle w:val="Sangradetextonormal"/>
              <w:ind w:left="0"/>
              <w:jc w:val="both"/>
              <w:rPr>
                <w:rFonts w:ascii="Calibri" w:hAnsi="Calibri" w:cs="Arial"/>
                <w:bCs/>
                <w:sz w:val="22"/>
                <w:szCs w:val="22"/>
              </w:rPr>
            </w:pPr>
            <w:r w:rsidRPr="00CE2B00">
              <w:rPr>
                <w:rFonts w:ascii="Calibri" w:hAnsi="Calibri" w:cs="Arial"/>
                <w:b/>
                <w:bCs/>
                <w:sz w:val="22"/>
                <w:szCs w:val="22"/>
              </w:rPr>
              <w:t>4.1.3</w:t>
            </w:r>
            <w:r w:rsidRPr="00CE2B00">
              <w:rPr>
                <w:rFonts w:ascii="Calibri" w:hAnsi="Calibri" w:cs="Arial"/>
                <w:bCs/>
                <w:sz w:val="22"/>
                <w:szCs w:val="22"/>
              </w:rPr>
              <w:t xml:space="preserve"> Calzados de Seguridad</w:t>
            </w:r>
          </w:p>
          <w:p w:rsidR="007A0A1F" w:rsidRPr="00CE2B00" w:rsidRDefault="007A0A1F" w:rsidP="000C59EE">
            <w:pPr>
              <w:pStyle w:val="Sangradetextonormal"/>
              <w:ind w:left="0"/>
              <w:jc w:val="both"/>
              <w:rPr>
                <w:rFonts w:ascii="Calibri" w:hAnsi="Calibri" w:cs="Arial"/>
                <w:bCs/>
                <w:sz w:val="22"/>
                <w:szCs w:val="22"/>
              </w:rPr>
            </w:pPr>
            <w:r w:rsidRPr="00CE2B00">
              <w:rPr>
                <w:rFonts w:ascii="Calibri" w:hAnsi="Calibri" w:cs="Arial"/>
                <w:b/>
                <w:bCs/>
                <w:sz w:val="22"/>
                <w:szCs w:val="22"/>
              </w:rPr>
              <w:t>4.1.4</w:t>
            </w:r>
            <w:r w:rsidRPr="00CE2B00">
              <w:rPr>
                <w:rFonts w:ascii="Calibri" w:hAnsi="Calibri" w:cs="Arial"/>
                <w:bCs/>
                <w:sz w:val="22"/>
                <w:szCs w:val="22"/>
              </w:rPr>
              <w:t xml:space="preserve"> Lentes de Seguridad</w:t>
            </w:r>
          </w:p>
          <w:p w:rsidR="007A0A1F" w:rsidRPr="00CE2B00" w:rsidRDefault="007A0A1F" w:rsidP="000C59EE">
            <w:pPr>
              <w:pStyle w:val="Sangradetextonormal"/>
              <w:ind w:left="0"/>
              <w:jc w:val="both"/>
              <w:rPr>
                <w:rFonts w:ascii="Calibri" w:hAnsi="Calibri"/>
                <w:sz w:val="22"/>
                <w:szCs w:val="22"/>
              </w:rPr>
            </w:pPr>
            <w:r w:rsidRPr="00CE2B00">
              <w:rPr>
                <w:rFonts w:ascii="Calibri" w:hAnsi="Calibri" w:cs="Arial"/>
                <w:b/>
                <w:bCs/>
                <w:sz w:val="22"/>
                <w:szCs w:val="22"/>
              </w:rPr>
              <w:t>4.1.5</w:t>
            </w:r>
            <w:r w:rsidRPr="00CE2B00">
              <w:rPr>
                <w:rFonts w:ascii="Calibri" w:hAnsi="Calibri" w:cs="Arial"/>
                <w:bCs/>
                <w:sz w:val="22"/>
                <w:szCs w:val="22"/>
              </w:rPr>
              <w:t xml:space="preserve"> Guantes </w:t>
            </w:r>
            <w:r w:rsidRPr="00CE2B00">
              <w:rPr>
                <w:rFonts w:ascii="Calibri" w:hAnsi="Calibri"/>
                <w:sz w:val="22"/>
                <w:szCs w:val="22"/>
              </w:rPr>
              <w:t>(de acuerdo a las actividades a desarrollar)</w:t>
            </w:r>
          </w:p>
          <w:p w:rsidR="007A0A1F" w:rsidRPr="00CE2B00" w:rsidRDefault="007A0A1F" w:rsidP="000C59EE">
            <w:pPr>
              <w:pStyle w:val="Sangradetextonormal"/>
              <w:ind w:left="0"/>
              <w:jc w:val="both"/>
              <w:rPr>
                <w:rFonts w:ascii="Calibri" w:hAnsi="Calibri"/>
                <w:sz w:val="22"/>
                <w:szCs w:val="22"/>
              </w:rPr>
            </w:pPr>
            <w:r w:rsidRPr="00CE2B00">
              <w:rPr>
                <w:rFonts w:ascii="Calibri" w:hAnsi="Calibri"/>
                <w:b/>
                <w:sz w:val="22"/>
                <w:szCs w:val="22"/>
              </w:rPr>
              <w:t>4.1.6</w:t>
            </w:r>
            <w:r w:rsidRPr="00CE2B00">
              <w:rPr>
                <w:rFonts w:ascii="Calibri" w:hAnsi="Calibri"/>
                <w:sz w:val="22"/>
                <w:szCs w:val="22"/>
              </w:rPr>
              <w:t xml:space="preserve"> Protector auditivo (en caso de intervenir en lugares con generación de ruido)</w:t>
            </w:r>
          </w:p>
          <w:p w:rsidR="007A0A1F" w:rsidRPr="00D95E54" w:rsidRDefault="007A0A1F" w:rsidP="000C59EE">
            <w:pPr>
              <w:pStyle w:val="ApendiceA2"/>
              <w:spacing w:before="100" w:beforeAutospacing="1" w:after="200" w:line="240" w:lineRule="atLeast"/>
              <w:contextualSpacing/>
              <w:rPr>
                <w:rFonts w:ascii="Calibri" w:hAnsi="Calibri"/>
              </w:rPr>
            </w:pPr>
            <w:r w:rsidRPr="00D95E54">
              <w:rPr>
                <w:rFonts w:ascii="Calibri" w:hAnsi="Calibri"/>
                <w:u w:val="single"/>
              </w:rPr>
              <w:t>En caso de ser requerido</w:t>
            </w:r>
            <w:r w:rsidRPr="00D95E54">
              <w:rPr>
                <w:rFonts w:ascii="Calibri" w:hAnsi="Calibri"/>
              </w:rPr>
              <w:t xml:space="preserve"> el ingreso de vehículos</w:t>
            </w:r>
            <w:r>
              <w:rPr>
                <w:rFonts w:ascii="Calibri" w:hAnsi="Calibri"/>
              </w:rPr>
              <w:t xml:space="preserve"> a planta</w:t>
            </w:r>
            <w:r w:rsidRPr="00D95E54">
              <w:rPr>
                <w:rFonts w:ascii="Calibri" w:hAnsi="Calibri"/>
              </w:rPr>
              <w:t xml:space="preserve">, la </w:t>
            </w:r>
            <w:r>
              <w:rPr>
                <w:rFonts w:ascii="Calibri" w:hAnsi="Calibri"/>
              </w:rPr>
              <w:t>empresa contratada</w:t>
            </w:r>
            <w:r w:rsidRPr="00D95E54">
              <w:rPr>
                <w:rFonts w:ascii="Calibri" w:hAnsi="Calibri"/>
                <w:lang w:eastAsia="es-BO"/>
              </w:rPr>
              <w:t xml:space="preserve"> deberá asegurar que el vehículo cuente con los siguientes requisitos mínimos para su habilitación previos al ingreso:</w:t>
            </w:r>
          </w:p>
          <w:p w:rsidR="007A0A1F" w:rsidRPr="00D95E54" w:rsidRDefault="007A0A1F" w:rsidP="007A0A1F">
            <w:pPr>
              <w:pStyle w:val="Prrafodelista"/>
              <w:numPr>
                <w:ilvl w:val="0"/>
                <w:numId w:val="71"/>
              </w:numPr>
              <w:contextualSpacing/>
              <w:jc w:val="both"/>
              <w:rPr>
                <w:rFonts w:ascii="Calibri" w:hAnsi="Calibri" w:cs="Calibri"/>
                <w:sz w:val="22"/>
                <w:szCs w:val="22"/>
              </w:rPr>
            </w:pPr>
            <w:r w:rsidRPr="00D95E54">
              <w:rPr>
                <w:rFonts w:ascii="Calibri" w:hAnsi="Calibri"/>
                <w:sz w:val="22"/>
                <w:szCs w:val="22"/>
                <w:lang w:eastAsia="es-BO"/>
              </w:rPr>
              <w:t xml:space="preserve">Antigüedad no mayor a 5 años para vehículo liviano, de </w:t>
            </w:r>
            <w:r w:rsidRPr="00367A5D">
              <w:rPr>
                <w:rFonts w:ascii="Calibri" w:hAnsi="Calibri"/>
                <w:sz w:val="22"/>
                <w:szCs w:val="22"/>
                <w:lang w:eastAsia="es-BO"/>
              </w:rPr>
              <w:t>15 años</w:t>
            </w:r>
            <w:r w:rsidRPr="00D95E54">
              <w:rPr>
                <w:rFonts w:ascii="Calibri" w:hAnsi="Calibri"/>
                <w:sz w:val="22"/>
                <w:szCs w:val="22"/>
                <w:lang w:eastAsia="es-BO"/>
              </w:rPr>
              <w:t xml:space="preserve"> para camiones.</w:t>
            </w:r>
          </w:p>
          <w:p w:rsidR="007A0A1F" w:rsidRPr="00D95E54" w:rsidRDefault="007A0A1F" w:rsidP="007A0A1F">
            <w:pPr>
              <w:pStyle w:val="Prrafodelista"/>
              <w:numPr>
                <w:ilvl w:val="0"/>
                <w:numId w:val="71"/>
              </w:numPr>
              <w:contextualSpacing/>
              <w:jc w:val="both"/>
              <w:rPr>
                <w:rFonts w:ascii="Calibri" w:hAnsi="Calibri" w:cs="Calibri"/>
                <w:sz w:val="22"/>
                <w:szCs w:val="22"/>
              </w:rPr>
            </w:pPr>
            <w:r w:rsidRPr="00D95E54">
              <w:rPr>
                <w:rFonts w:ascii="Calibri" w:hAnsi="Calibri"/>
                <w:sz w:val="22"/>
                <w:szCs w:val="22"/>
                <w:lang w:eastAsia="es-BO"/>
              </w:rPr>
              <w:t>Seguro de accidente vehicular.</w:t>
            </w:r>
          </w:p>
          <w:p w:rsidR="007A0A1F" w:rsidRPr="00D95E54" w:rsidRDefault="007A0A1F" w:rsidP="007A0A1F">
            <w:pPr>
              <w:pStyle w:val="Prrafodelista"/>
              <w:numPr>
                <w:ilvl w:val="0"/>
                <w:numId w:val="71"/>
              </w:numPr>
              <w:contextualSpacing/>
              <w:jc w:val="both"/>
              <w:rPr>
                <w:rFonts w:ascii="Calibri" w:hAnsi="Calibri" w:cs="Calibri"/>
                <w:sz w:val="22"/>
                <w:szCs w:val="22"/>
              </w:rPr>
            </w:pPr>
            <w:r w:rsidRPr="00D95E54">
              <w:rPr>
                <w:rFonts w:ascii="Calibri" w:hAnsi="Calibri"/>
                <w:sz w:val="22"/>
                <w:szCs w:val="22"/>
                <w:lang w:eastAsia="es-BO"/>
              </w:rPr>
              <w:t>Debe obligatoriamente estar identificado.</w:t>
            </w:r>
          </w:p>
          <w:p w:rsidR="007A0A1F" w:rsidRPr="00D95E54" w:rsidRDefault="007A0A1F" w:rsidP="007A0A1F">
            <w:pPr>
              <w:pStyle w:val="Prrafodelista"/>
              <w:numPr>
                <w:ilvl w:val="0"/>
                <w:numId w:val="71"/>
              </w:numPr>
              <w:contextualSpacing/>
              <w:jc w:val="both"/>
              <w:rPr>
                <w:rFonts w:ascii="Calibri" w:hAnsi="Calibri" w:cs="Calibri"/>
                <w:b/>
                <w:bCs/>
                <w:iCs/>
                <w:color w:val="000000"/>
                <w:sz w:val="22"/>
                <w:szCs w:val="22"/>
              </w:rPr>
            </w:pPr>
            <w:r w:rsidRPr="00D95E54">
              <w:rPr>
                <w:rFonts w:ascii="Calibri" w:hAnsi="Calibri" w:cs="Calibri"/>
                <w:b/>
                <w:bCs/>
                <w:iCs/>
                <w:color w:val="000000"/>
                <w:sz w:val="22"/>
                <w:szCs w:val="22"/>
              </w:rPr>
              <w:t xml:space="preserve">Seguro Obligatorio Contra Accidentes De Tránsito – </w:t>
            </w:r>
            <w:proofErr w:type="spellStart"/>
            <w:r w:rsidRPr="00D95E54">
              <w:rPr>
                <w:rFonts w:ascii="Calibri" w:hAnsi="Calibri" w:cs="Calibri"/>
                <w:b/>
                <w:bCs/>
                <w:iCs/>
                <w:color w:val="000000"/>
                <w:sz w:val="22"/>
                <w:szCs w:val="22"/>
              </w:rPr>
              <w:t>Soat</w:t>
            </w:r>
            <w:proofErr w:type="spellEnd"/>
            <w:r w:rsidRPr="00D95E54">
              <w:rPr>
                <w:rFonts w:ascii="Calibri" w:hAnsi="Calibri" w:cs="Calibri"/>
                <w:b/>
                <w:bCs/>
                <w:iCs/>
                <w:color w:val="000000"/>
                <w:sz w:val="22"/>
                <w:szCs w:val="22"/>
              </w:rPr>
              <w:t xml:space="preserve">. </w:t>
            </w:r>
          </w:p>
          <w:p w:rsidR="007A0A1F" w:rsidRPr="00D95E54" w:rsidRDefault="007A0A1F" w:rsidP="007A0A1F">
            <w:pPr>
              <w:pStyle w:val="Prrafodelista"/>
              <w:numPr>
                <w:ilvl w:val="0"/>
                <w:numId w:val="71"/>
              </w:numPr>
              <w:contextualSpacing/>
              <w:jc w:val="both"/>
              <w:rPr>
                <w:rFonts w:ascii="Calibri" w:hAnsi="Calibri" w:cs="Calibri"/>
                <w:sz w:val="22"/>
                <w:szCs w:val="22"/>
              </w:rPr>
            </w:pPr>
            <w:proofErr w:type="spellStart"/>
            <w:r w:rsidRPr="00D95E54">
              <w:rPr>
                <w:rFonts w:ascii="Calibri" w:hAnsi="Calibri" w:cs="Calibri"/>
                <w:b/>
                <w:bCs/>
                <w:iCs/>
                <w:color w:val="000000"/>
                <w:sz w:val="22"/>
                <w:szCs w:val="22"/>
              </w:rPr>
              <w:t>Check</w:t>
            </w:r>
            <w:proofErr w:type="spellEnd"/>
            <w:r w:rsidRPr="00D95E54">
              <w:rPr>
                <w:rFonts w:ascii="Calibri" w:hAnsi="Calibri" w:cs="Calibri"/>
                <w:b/>
                <w:bCs/>
                <w:iCs/>
                <w:color w:val="000000"/>
                <w:sz w:val="22"/>
                <w:szCs w:val="22"/>
              </w:rPr>
              <w:t xml:space="preserve"> </w:t>
            </w:r>
            <w:proofErr w:type="spellStart"/>
            <w:r w:rsidRPr="00D95E54">
              <w:rPr>
                <w:rFonts w:ascii="Calibri" w:hAnsi="Calibri" w:cs="Calibri"/>
                <w:b/>
                <w:bCs/>
                <w:iCs/>
                <w:color w:val="000000"/>
                <w:sz w:val="22"/>
                <w:szCs w:val="22"/>
              </w:rPr>
              <w:t>List</w:t>
            </w:r>
            <w:proofErr w:type="spellEnd"/>
            <w:r w:rsidRPr="00D95E54">
              <w:rPr>
                <w:rFonts w:ascii="Calibri" w:hAnsi="Calibri" w:cs="Calibri"/>
                <w:b/>
                <w:bCs/>
                <w:iCs/>
                <w:color w:val="000000"/>
                <w:sz w:val="22"/>
                <w:szCs w:val="22"/>
              </w:rPr>
              <w:t xml:space="preserve"> </w:t>
            </w:r>
            <w:r w:rsidRPr="00D95E54">
              <w:rPr>
                <w:rFonts w:ascii="Calibri" w:hAnsi="Calibri" w:cs="Calibri"/>
                <w:color w:val="000000"/>
                <w:sz w:val="22"/>
                <w:szCs w:val="22"/>
              </w:rPr>
              <w:t>de vehículos livianos y pesados.</w:t>
            </w:r>
          </w:p>
          <w:p w:rsidR="007A0A1F" w:rsidRPr="00D95E54" w:rsidRDefault="007A0A1F" w:rsidP="007A0A1F">
            <w:pPr>
              <w:pStyle w:val="Prrafodelista"/>
              <w:numPr>
                <w:ilvl w:val="0"/>
                <w:numId w:val="71"/>
              </w:numPr>
              <w:contextualSpacing/>
              <w:jc w:val="both"/>
              <w:rPr>
                <w:rFonts w:ascii="Calibri" w:hAnsi="Calibri" w:cs="Calibri"/>
                <w:sz w:val="22"/>
                <w:szCs w:val="22"/>
              </w:rPr>
            </w:pPr>
            <w:r w:rsidRPr="00D95E54">
              <w:rPr>
                <w:rFonts w:ascii="Calibri" w:hAnsi="Calibri"/>
                <w:sz w:val="22"/>
                <w:szCs w:val="22"/>
                <w:lang w:eastAsia="es-BO"/>
              </w:rPr>
              <w:t>Inspección técnica por empresa certificada (</w:t>
            </w:r>
            <w:proofErr w:type="spellStart"/>
            <w:r w:rsidRPr="00D95E54">
              <w:rPr>
                <w:rFonts w:ascii="Calibri" w:hAnsi="Calibri"/>
                <w:sz w:val="22"/>
                <w:szCs w:val="22"/>
                <w:lang w:eastAsia="es-BO"/>
              </w:rPr>
              <w:t>Petrovisa</w:t>
            </w:r>
            <w:proofErr w:type="spellEnd"/>
            <w:r w:rsidRPr="00D95E54">
              <w:rPr>
                <w:rFonts w:ascii="Calibri" w:hAnsi="Calibri"/>
                <w:sz w:val="22"/>
                <w:szCs w:val="22"/>
                <w:lang w:eastAsia="es-BO"/>
              </w:rPr>
              <w:t xml:space="preserve">, </w:t>
            </w:r>
            <w:proofErr w:type="spellStart"/>
            <w:r w:rsidRPr="00D95E54">
              <w:rPr>
                <w:rFonts w:ascii="Calibri" w:hAnsi="Calibri"/>
                <w:sz w:val="22"/>
                <w:szCs w:val="22"/>
                <w:lang w:eastAsia="es-BO"/>
              </w:rPr>
              <w:t>Ibnorca</w:t>
            </w:r>
            <w:proofErr w:type="spellEnd"/>
            <w:r w:rsidRPr="00D95E54">
              <w:rPr>
                <w:rFonts w:ascii="Calibri" w:hAnsi="Calibri"/>
                <w:sz w:val="22"/>
                <w:szCs w:val="22"/>
                <w:lang w:eastAsia="es-BO"/>
              </w:rPr>
              <w:t>, etc.)</w:t>
            </w:r>
          </w:p>
          <w:p w:rsidR="007A0A1F" w:rsidRPr="00D95E54" w:rsidRDefault="007A0A1F" w:rsidP="007A0A1F">
            <w:pPr>
              <w:pStyle w:val="Prrafodelista"/>
              <w:numPr>
                <w:ilvl w:val="0"/>
                <w:numId w:val="71"/>
              </w:numPr>
              <w:contextualSpacing/>
              <w:jc w:val="both"/>
              <w:rPr>
                <w:rFonts w:ascii="Calibri" w:hAnsi="Calibri" w:cs="Calibri"/>
                <w:sz w:val="22"/>
                <w:szCs w:val="22"/>
              </w:rPr>
            </w:pPr>
            <w:r w:rsidRPr="00D95E54">
              <w:rPr>
                <w:rFonts w:ascii="Calibri" w:hAnsi="Calibri"/>
                <w:sz w:val="22"/>
                <w:szCs w:val="22"/>
                <w:lang w:eastAsia="es-BO"/>
              </w:rPr>
              <w:t>Inspección técnica vehicular realizada por la Dirección de Transito de la Policía Boliviana.</w:t>
            </w:r>
          </w:p>
          <w:p w:rsidR="007A0A1F" w:rsidRPr="00D95E54" w:rsidRDefault="007A0A1F" w:rsidP="007A0A1F">
            <w:pPr>
              <w:pStyle w:val="Prrafodelista"/>
              <w:numPr>
                <w:ilvl w:val="0"/>
                <w:numId w:val="71"/>
              </w:numPr>
              <w:contextualSpacing/>
              <w:jc w:val="both"/>
              <w:rPr>
                <w:rFonts w:ascii="Calibri" w:hAnsi="Calibri" w:cs="Calibri"/>
                <w:sz w:val="22"/>
                <w:szCs w:val="22"/>
              </w:rPr>
            </w:pPr>
            <w:r w:rsidRPr="00D95E54">
              <w:rPr>
                <w:rFonts w:ascii="Calibri" w:hAnsi="Calibri"/>
                <w:sz w:val="22"/>
                <w:szCs w:val="22"/>
                <w:lang w:eastAsia="es-BO"/>
              </w:rPr>
              <w:t>Estar equipados mínimamente con 1 extintor de polvo químico seco tipo ABC de capacidad mínima de 5 lb.</w:t>
            </w:r>
          </w:p>
          <w:p w:rsidR="007A0A1F" w:rsidRPr="00D95E54" w:rsidRDefault="007A0A1F" w:rsidP="007A0A1F">
            <w:pPr>
              <w:pStyle w:val="Prrafodelista"/>
              <w:numPr>
                <w:ilvl w:val="0"/>
                <w:numId w:val="71"/>
              </w:numPr>
              <w:contextualSpacing/>
              <w:jc w:val="both"/>
              <w:rPr>
                <w:rFonts w:ascii="Calibri" w:hAnsi="Calibri" w:cs="Calibri"/>
                <w:sz w:val="22"/>
                <w:szCs w:val="22"/>
              </w:rPr>
            </w:pPr>
            <w:r w:rsidRPr="00D95E54">
              <w:rPr>
                <w:rFonts w:ascii="Calibri" w:hAnsi="Calibri"/>
                <w:sz w:val="22"/>
                <w:szCs w:val="22"/>
                <w:lang w:eastAsia="es-BO"/>
              </w:rPr>
              <w:t>Disponer de 2 triángulos de emergencia como mínimo.</w:t>
            </w:r>
          </w:p>
          <w:p w:rsidR="007A0A1F" w:rsidRPr="00D95E54" w:rsidRDefault="007A0A1F" w:rsidP="007A0A1F">
            <w:pPr>
              <w:pStyle w:val="Prrafodelista"/>
              <w:numPr>
                <w:ilvl w:val="0"/>
                <w:numId w:val="71"/>
              </w:numPr>
              <w:contextualSpacing/>
              <w:jc w:val="both"/>
              <w:rPr>
                <w:rFonts w:ascii="Calibri" w:hAnsi="Calibri" w:cs="Calibri"/>
                <w:sz w:val="22"/>
                <w:szCs w:val="22"/>
              </w:rPr>
            </w:pPr>
            <w:r w:rsidRPr="00D95E54">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rsidR="007A0A1F" w:rsidRPr="006126F7" w:rsidRDefault="007A0A1F" w:rsidP="007A0A1F">
            <w:pPr>
              <w:pStyle w:val="Prrafodelista"/>
              <w:numPr>
                <w:ilvl w:val="0"/>
                <w:numId w:val="71"/>
              </w:numPr>
              <w:contextualSpacing/>
              <w:jc w:val="both"/>
              <w:rPr>
                <w:rFonts w:ascii="Calibri" w:hAnsi="Calibri" w:cs="Calibri"/>
                <w:sz w:val="22"/>
                <w:szCs w:val="22"/>
              </w:rPr>
            </w:pPr>
            <w:r w:rsidRPr="00D95E54">
              <w:rPr>
                <w:rFonts w:ascii="Calibri" w:hAnsi="Calibri"/>
                <w:sz w:val="22"/>
                <w:szCs w:val="22"/>
                <w:lang w:eastAsia="es-BO"/>
              </w:rPr>
              <w:t>Tener alarmas audibles de retroceso necesariamente.</w:t>
            </w:r>
          </w:p>
          <w:p w:rsidR="007A0A1F" w:rsidRPr="00A96490" w:rsidRDefault="007A0A1F" w:rsidP="007A0A1F">
            <w:pPr>
              <w:numPr>
                <w:ilvl w:val="0"/>
                <w:numId w:val="71"/>
              </w:numPr>
              <w:rPr>
                <w:rFonts w:ascii="Calibri" w:hAnsi="Calibri" w:cs="Calibri"/>
                <w:bCs/>
                <w:sz w:val="22"/>
                <w:szCs w:val="22"/>
                <w:lang w:eastAsia="es-BO"/>
              </w:rPr>
            </w:pPr>
            <w:r w:rsidRPr="00A96490">
              <w:rPr>
                <w:rFonts w:ascii="Calibri" w:hAnsi="Calibri" w:cs="Calibri"/>
                <w:bCs/>
                <w:sz w:val="22"/>
                <w:szCs w:val="22"/>
                <w:lang w:eastAsia="es-BO"/>
              </w:rPr>
              <w:t>Deberá contar con arresta llamas para ingresar a planta (deseable).</w:t>
            </w:r>
          </w:p>
          <w:p w:rsidR="007A0A1F" w:rsidRPr="00D95E54" w:rsidRDefault="007A0A1F" w:rsidP="000C59EE">
            <w:pPr>
              <w:pStyle w:val="Prrafodelista"/>
              <w:spacing w:after="13"/>
              <w:ind w:left="0"/>
              <w:jc w:val="both"/>
              <w:rPr>
                <w:rFonts w:ascii="Calibri" w:hAnsi="Calibri"/>
                <w:sz w:val="22"/>
                <w:szCs w:val="22"/>
                <w:lang w:eastAsia="es-BO"/>
              </w:rPr>
            </w:pPr>
          </w:p>
          <w:p w:rsidR="007A0A1F" w:rsidRPr="00D95E54" w:rsidRDefault="007A0A1F" w:rsidP="000C59EE">
            <w:pPr>
              <w:pStyle w:val="Prrafodelista"/>
              <w:spacing w:after="13"/>
              <w:ind w:left="0"/>
              <w:jc w:val="both"/>
              <w:rPr>
                <w:rFonts w:ascii="Calibri" w:hAnsi="Calibri"/>
                <w:sz w:val="22"/>
                <w:szCs w:val="22"/>
                <w:lang w:eastAsia="es-BO"/>
              </w:rPr>
            </w:pPr>
            <w:r w:rsidRPr="00D95E54">
              <w:rPr>
                <w:rFonts w:ascii="Calibri" w:hAnsi="Calibri"/>
                <w:sz w:val="22"/>
                <w:szCs w:val="22"/>
                <w:lang w:eastAsia="es-BO"/>
              </w:rPr>
              <w:t>La inspección de vehículos y equipos será rea</w:t>
            </w:r>
            <w:r>
              <w:rPr>
                <w:rFonts w:ascii="Calibri" w:hAnsi="Calibri"/>
                <w:sz w:val="22"/>
                <w:szCs w:val="22"/>
                <w:lang w:eastAsia="es-BO"/>
              </w:rPr>
              <w:t>lizada por la empresa contratada</w:t>
            </w:r>
            <w:r w:rsidRPr="00D95E54">
              <w:rPr>
                <w:rFonts w:ascii="Calibri" w:hAnsi="Calibri"/>
                <w:sz w:val="22"/>
                <w:szCs w:val="22"/>
                <w:lang w:eastAsia="es-BO"/>
              </w:rPr>
              <w:t xml:space="preserve"> y validada por personal de SMS de YPFB para garantizar que los mismos estén en buenas condiciones mecánicas y técnicas de funcionamiento previo el ingreso a Planta. </w:t>
            </w:r>
          </w:p>
          <w:p w:rsidR="007A0A1F" w:rsidRPr="00D95E54" w:rsidRDefault="007A0A1F" w:rsidP="000C59EE">
            <w:pPr>
              <w:pStyle w:val="Prrafodelista"/>
              <w:spacing w:after="13"/>
              <w:ind w:left="0"/>
              <w:jc w:val="both"/>
              <w:rPr>
                <w:rFonts w:ascii="Calibri" w:hAnsi="Calibri"/>
                <w:sz w:val="22"/>
                <w:szCs w:val="22"/>
                <w:lang w:eastAsia="es-BO"/>
              </w:rPr>
            </w:pPr>
          </w:p>
          <w:p w:rsidR="007A0A1F" w:rsidRPr="00D95E54" w:rsidRDefault="007A0A1F" w:rsidP="000C59EE">
            <w:pPr>
              <w:pStyle w:val="Prrafodelista"/>
              <w:spacing w:after="13"/>
              <w:ind w:left="0"/>
              <w:jc w:val="both"/>
              <w:rPr>
                <w:rFonts w:ascii="Calibri" w:hAnsi="Calibri"/>
                <w:sz w:val="22"/>
                <w:szCs w:val="22"/>
                <w:lang w:eastAsia="es-BO"/>
              </w:rPr>
            </w:pPr>
            <w:r w:rsidRPr="00D95E54">
              <w:rPr>
                <w:rFonts w:ascii="Calibri" w:hAnsi="Calibri"/>
                <w:sz w:val="22"/>
                <w:szCs w:val="22"/>
                <w:lang w:eastAsia="es-BO"/>
              </w:rPr>
              <w:t>Además el conductor del vehículo deberá presentar previo a su ingreso a planta:</w:t>
            </w:r>
          </w:p>
          <w:p w:rsidR="007A0A1F" w:rsidRPr="00D95E54" w:rsidRDefault="007A0A1F" w:rsidP="007A0A1F">
            <w:pPr>
              <w:numPr>
                <w:ilvl w:val="0"/>
                <w:numId w:val="66"/>
              </w:numPr>
              <w:spacing w:before="240"/>
              <w:ind w:left="567"/>
              <w:jc w:val="both"/>
              <w:rPr>
                <w:rFonts w:ascii="Calibri" w:hAnsi="Calibri"/>
                <w:sz w:val="22"/>
                <w:szCs w:val="22"/>
                <w:lang w:val="es-BO" w:eastAsia="es-BO"/>
              </w:rPr>
            </w:pPr>
            <w:r w:rsidRPr="00D95E54">
              <w:rPr>
                <w:rFonts w:ascii="Calibri" w:hAnsi="Calibri"/>
                <w:sz w:val="22"/>
                <w:szCs w:val="22"/>
                <w:lang w:eastAsia="es-BO"/>
              </w:rPr>
              <w:t>Licencia de conducir vigente de acuerdo al tipo de vehículo que utilizara el proveedor.</w:t>
            </w:r>
          </w:p>
          <w:p w:rsidR="007A0A1F" w:rsidRDefault="007A0A1F" w:rsidP="007A0A1F">
            <w:pPr>
              <w:numPr>
                <w:ilvl w:val="0"/>
                <w:numId w:val="66"/>
              </w:numPr>
              <w:autoSpaceDE w:val="0"/>
              <w:autoSpaceDN w:val="0"/>
              <w:ind w:left="567"/>
              <w:jc w:val="both"/>
              <w:rPr>
                <w:rFonts w:ascii="Calibri" w:hAnsi="Calibri"/>
                <w:sz w:val="22"/>
                <w:szCs w:val="22"/>
              </w:rPr>
            </w:pPr>
            <w:r w:rsidRPr="00D95E54">
              <w:rPr>
                <w:rFonts w:ascii="Calibri" w:hAnsi="Calibri"/>
                <w:sz w:val="22"/>
                <w:szCs w:val="22"/>
                <w:lang w:eastAsia="es-BO"/>
              </w:rPr>
              <w:t>Contar con certificado de manejo defensivo vigente.</w:t>
            </w:r>
          </w:p>
          <w:p w:rsidR="007A0A1F" w:rsidRPr="001E4AA4" w:rsidRDefault="007A0A1F" w:rsidP="007A0A1F">
            <w:pPr>
              <w:autoSpaceDE w:val="0"/>
              <w:autoSpaceDN w:val="0"/>
              <w:adjustRightInd w:val="0"/>
              <w:spacing w:before="100" w:beforeAutospacing="1" w:after="100" w:afterAutospacing="1"/>
              <w:rPr>
                <w:rFonts w:ascii="Calibri" w:hAnsi="Calibri" w:cs="Calibri"/>
                <w:b/>
                <w:sz w:val="22"/>
                <w:szCs w:val="22"/>
              </w:rPr>
            </w:pPr>
            <w:r w:rsidRPr="00253A9C">
              <w:rPr>
                <w:rFonts w:ascii="Calibri" w:hAnsi="Calibri"/>
                <w:b/>
                <w:sz w:val="22"/>
                <w:szCs w:val="22"/>
              </w:rPr>
              <w:t>5.</w:t>
            </w:r>
            <w:r>
              <w:rPr>
                <w:rFonts w:ascii="Calibri" w:hAnsi="Calibri"/>
                <w:sz w:val="22"/>
                <w:szCs w:val="22"/>
              </w:rPr>
              <w:t xml:space="preserve"> </w:t>
            </w:r>
            <w:r w:rsidRPr="00253A9C">
              <w:rPr>
                <w:rFonts w:ascii="Calibri" w:hAnsi="Calibri" w:cs="Calibri"/>
                <w:sz w:val="22"/>
                <w:szCs w:val="22"/>
              </w:rPr>
              <w:t xml:space="preserve">Toda empresa contratista </w:t>
            </w:r>
            <w:r w:rsidRPr="00253A9C">
              <w:rPr>
                <w:rFonts w:ascii="Calibri" w:hAnsi="Calibri" w:cs="Calibri"/>
                <w:sz w:val="22"/>
                <w:szCs w:val="22"/>
                <w:u w:val="single"/>
              </w:rPr>
              <w:t>directa de YPFB</w:t>
            </w:r>
            <w:r w:rsidRPr="00253A9C">
              <w:rPr>
                <w:rFonts w:ascii="Calibri" w:hAnsi="Calibri" w:cs="Calibri"/>
                <w:sz w:val="22"/>
                <w:szCs w:val="22"/>
              </w:rPr>
              <w:t>, que subcontrate servicios de un tercero, deberá cumplir y hacer cumplir los requisitos de seguridad Industrial, salud ocupacional y medio ambiente.</w:t>
            </w:r>
          </w:p>
        </w:tc>
      </w:tr>
    </w:tbl>
    <w:p w:rsidR="007A0A1F" w:rsidRDefault="007A0A1F" w:rsidP="007A0A1F">
      <w:pPr>
        <w:pStyle w:val="Prrafodelista"/>
        <w:ind w:left="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A0A1F" w:rsidRPr="00D7727F" w:rsidTr="000C59EE">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vAlign w:val="center"/>
          </w:tcPr>
          <w:p w:rsidR="007A0A1F" w:rsidRPr="004429D4" w:rsidRDefault="007A0A1F" w:rsidP="000C59EE">
            <w:pPr>
              <w:jc w:val="center"/>
              <w:rPr>
                <w:rFonts w:ascii="Calibri" w:hAnsi="Calibri" w:cs="Calibri"/>
                <w:b/>
                <w:bCs/>
              </w:rPr>
            </w:pPr>
            <w:r w:rsidRPr="004429D4">
              <w:rPr>
                <w:rFonts w:ascii="Calibri" w:hAnsi="Calibri" w:cs="Calibri"/>
                <w:b/>
                <w:bCs/>
              </w:rPr>
              <w:t>ANEXO 3</w:t>
            </w:r>
          </w:p>
          <w:p w:rsidR="007A0A1F" w:rsidRPr="00D7727F" w:rsidRDefault="007A0A1F" w:rsidP="007A0A1F">
            <w:pPr>
              <w:jc w:val="center"/>
              <w:rPr>
                <w:rFonts w:ascii="Calibri" w:hAnsi="Calibri" w:cs="Calibri"/>
                <w:b/>
                <w:bCs/>
                <w:sz w:val="22"/>
                <w:szCs w:val="22"/>
              </w:rPr>
            </w:pPr>
            <w:r w:rsidRPr="004429D4">
              <w:rPr>
                <w:rFonts w:ascii="Calibri" w:hAnsi="Calibri" w:cs="Calibri"/>
                <w:b/>
                <w:bCs/>
              </w:rPr>
              <w:t>VALIDACIÓN DE TRIBUTOS Y FACTURACIÓN</w:t>
            </w:r>
          </w:p>
        </w:tc>
      </w:tr>
      <w:tr w:rsidR="007A0A1F" w:rsidRPr="00D7727F" w:rsidTr="000C59EE">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7A0A1F" w:rsidRDefault="007A0A1F" w:rsidP="000C59EE">
            <w:pPr>
              <w:tabs>
                <w:tab w:val="left" w:pos="398"/>
              </w:tabs>
              <w:jc w:val="both"/>
              <w:rPr>
                <w:rFonts w:ascii="Calibri" w:hAnsi="Calibri" w:cs="Calibri"/>
                <w:b/>
                <w:sz w:val="22"/>
                <w:szCs w:val="22"/>
              </w:rPr>
            </w:pPr>
          </w:p>
          <w:p w:rsidR="007A0A1F" w:rsidRDefault="007A0A1F" w:rsidP="000C59EE">
            <w:pPr>
              <w:tabs>
                <w:tab w:val="left" w:pos="398"/>
              </w:tabs>
              <w:jc w:val="both"/>
              <w:rPr>
                <w:rFonts w:ascii="Calibri" w:hAnsi="Calibri" w:cs="Calibri"/>
                <w:b/>
                <w:sz w:val="22"/>
                <w:szCs w:val="22"/>
              </w:rPr>
            </w:pPr>
            <w:r w:rsidRPr="004D068D">
              <w:rPr>
                <w:rFonts w:ascii="Calibri" w:hAnsi="Calibri" w:cs="Calibri"/>
                <w:b/>
                <w:sz w:val="22"/>
                <w:szCs w:val="22"/>
              </w:rPr>
              <w:t>TRIBUTOS</w:t>
            </w:r>
          </w:p>
          <w:p w:rsidR="007A0A1F" w:rsidRPr="00F06014" w:rsidRDefault="007A0A1F" w:rsidP="000C59EE">
            <w:pPr>
              <w:tabs>
                <w:tab w:val="left" w:pos="398"/>
              </w:tabs>
              <w:jc w:val="both"/>
              <w:rPr>
                <w:rFonts w:ascii="Calibri" w:hAnsi="Calibri" w:cs="Calibri"/>
                <w:b/>
                <w:sz w:val="22"/>
                <w:szCs w:val="22"/>
              </w:rPr>
            </w:pPr>
          </w:p>
          <w:p w:rsidR="007A0A1F" w:rsidRDefault="007A0A1F" w:rsidP="000C59EE">
            <w:pPr>
              <w:jc w:val="both"/>
              <w:rPr>
                <w:rFonts w:ascii="Calibri" w:hAnsi="Calibri"/>
                <w:sz w:val="22"/>
                <w:szCs w:val="22"/>
              </w:rPr>
            </w:pPr>
            <w:r w:rsidRPr="00EB2FF1">
              <w:rPr>
                <w:rFonts w:ascii="Calibri" w:hAnsi="Calibri"/>
                <w:sz w:val="22"/>
                <w:szCs w:val="22"/>
              </w:rPr>
              <w:t>El Adjudicado declara que todos los tributos vigentes a la fecha y que puedan originarse directa o indirectamente en aplicación del contrato, son de su responsabilidad, no correspondiendo ningún reclamo posterior.</w:t>
            </w:r>
          </w:p>
          <w:p w:rsidR="007A0A1F" w:rsidRDefault="007A0A1F" w:rsidP="000C59EE">
            <w:pPr>
              <w:jc w:val="both"/>
              <w:rPr>
                <w:rFonts w:ascii="Calibri" w:hAnsi="Calibri"/>
                <w:sz w:val="22"/>
                <w:szCs w:val="22"/>
              </w:rPr>
            </w:pPr>
          </w:p>
          <w:p w:rsidR="007A0A1F" w:rsidRPr="002E3E68" w:rsidRDefault="007A0A1F" w:rsidP="000C59EE">
            <w:pPr>
              <w:jc w:val="both"/>
              <w:rPr>
                <w:rFonts w:ascii="Calibri" w:hAnsi="Calibri"/>
                <w:b/>
                <w:sz w:val="22"/>
                <w:szCs w:val="22"/>
              </w:rPr>
            </w:pPr>
            <w:r w:rsidRPr="002E3E68">
              <w:rPr>
                <w:rFonts w:ascii="Calibri" w:hAnsi="Calibri"/>
                <w:b/>
                <w:sz w:val="22"/>
                <w:szCs w:val="22"/>
              </w:rPr>
              <w:t>FACTURACION</w:t>
            </w:r>
          </w:p>
          <w:p w:rsidR="007A0A1F" w:rsidRDefault="007A0A1F" w:rsidP="000C59EE">
            <w:pPr>
              <w:jc w:val="both"/>
              <w:rPr>
                <w:rFonts w:ascii="Calibri" w:hAnsi="Calibri"/>
                <w:sz w:val="22"/>
                <w:szCs w:val="22"/>
              </w:rPr>
            </w:pPr>
            <w:r w:rsidRPr="00A90F79">
              <w:rPr>
                <w:rFonts w:ascii="Calibri" w:hAnsi="Calibri"/>
                <w:sz w:val="22"/>
                <w:szCs w:val="22"/>
              </w:rPr>
              <w:t>La factura debe ser emitida de acuerdo a normativa vigente a nombre de Yacimientos Petrolíferos Fiscales Bolivianos consignando el Número de Identificación Tributaria NIT 1020269020.</w:t>
            </w:r>
          </w:p>
          <w:p w:rsidR="007A0A1F" w:rsidRPr="00A90F79" w:rsidRDefault="007A0A1F" w:rsidP="000C59EE">
            <w:pPr>
              <w:jc w:val="both"/>
              <w:rPr>
                <w:rFonts w:ascii="Calibri" w:hAnsi="Calibri"/>
                <w:sz w:val="22"/>
                <w:szCs w:val="22"/>
              </w:rPr>
            </w:pPr>
          </w:p>
          <w:p w:rsidR="007A0A1F" w:rsidRPr="00541744" w:rsidRDefault="007A0A1F" w:rsidP="000C59EE">
            <w:pPr>
              <w:jc w:val="both"/>
              <w:rPr>
                <w:rFonts w:ascii="Calibri" w:hAnsi="Calibri"/>
                <w:color w:val="000000"/>
                <w:sz w:val="22"/>
                <w:szCs w:val="22"/>
              </w:rPr>
            </w:pPr>
            <w:r w:rsidRPr="00541744">
              <w:rPr>
                <w:rFonts w:ascii="Calibri" w:hAnsi="Calibri"/>
                <w:color w:val="000000"/>
                <w:sz w:val="22"/>
                <w:szCs w:val="22"/>
                <w:lang w:eastAsia="es-BO"/>
              </w:rPr>
              <w:t>La factura deberá emitirse en el momento que finalice la ejecución o la prestación efectiva del servicio o a momento de percibir el pago total o parcial, lo que ocurra primero, sin deducir las multas ni otros cargos.</w:t>
            </w:r>
          </w:p>
          <w:p w:rsidR="007A0A1F" w:rsidRPr="00787238" w:rsidRDefault="007A0A1F" w:rsidP="000C59EE">
            <w:pPr>
              <w:jc w:val="both"/>
              <w:rPr>
                <w:color w:val="000000"/>
                <w:sz w:val="22"/>
                <w:szCs w:val="22"/>
                <w:lang w:eastAsia="es-BO"/>
              </w:rPr>
            </w:pPr>
          </w:p>
          <w:p w:rsidR="007A0A1F" w:rsidRPr="00590572" w:rsidRDefault="007A0A1F" w:rsidP="000C59EE">
            <w:pPr>
              <w:jc w:val="both"/>
              <w:rPr>
                <w:rFonts w:ascii="Calibri" w:hAnsi="Calibri"/>
                <w:color w:val="000000"/>
                <w:sz w:val="22"/>
                <w:szCs w:val="22"/>
              </w:rPr>
            </w:pPr>
            <w:r w:rsidRPr="00590572">
              <w:rPr>
                <w:rFonts w:ascii="Calibri" w:hAnsi="Calibri"/>
                <w:color w:val="000000"/>
                <w:sz w:val="22"/>
                <w:szCs w:val="22"/>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7A0A1F" w:rsidRPr="00787238" w:rsidRDefault="007A0A1F" w:rsidP="000C59EE">
            <w:pPr>
              <w:jc w:val="both"/>
              <w:rPr>
                <w:rFonts w:ascii="Calibri" w:hAnsi="Calibri"/>
                <w:color w:val="000000"/>
                <w:sz w:val="22"/>
                <w:szCs w:val="22"/>
                <w:lang w:val="es-BO" w:eastAsia="es-BO"/>
              </w:rPr>
            </w:pPr>
          </w:p>
          <w:p w:rsidR="007A0A1F" w:rsidRPr="002E3E68" w:rsidRDefault="007A0A1F" w:rsidP="007A0A1F">
            <w:pPr>
              <w:jc w:val="both"/>
              <w:rPr>
                <w:rFonts w:ascii="Calibri" w:hAnsi="Calibri"/>
                <w:color w:val="000000"/>
                <w:sz w:val="22"/>
                <w:szCs w:val="22"/>
              </w:rPr>
            </w:pPr>
            <w:r w:rsidRPr="00EB2FF1">
              <w:rPr>
                <w:rFonts w:ascii="Calibri" w:hAnsi="Calibri"/>
                <w:sz w:val="22"/>
                <w:szCs w:val="22"/>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tc>
      </w:tr>
    </w:tbl>
    <w:p w:rsidR="007A0A1F" w:rsidRDefault="007A0A1F" w:rsidP="007A0A1F">
      <w:pPr>
        <w:jc w:val="both"/>
        <w:rPr>
          <w:rFonts w:ascii="Verdana" w:hAnsi="Verdana" w:cs="Verdana"/>
          <w:b/>
          <w:bCs/>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A0A1F" w:rsidRPr="00386B45" w:rsidTr="000C59EE">
        <w:trPr>
          <w:trHeight w:val="5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7A0A1F" w:rsidRPr="004429D4" w:rsidRDefault="007A0A1F" w:rsidP="000C59EE">
            <w:pPr>
              <w:pStyle w:val="Prrafodelista"/>
              <w:jc w:val="center"/>
              <w:rPr>
                <w:rFonts w:ascii="Calibri" w:hAnsi="Calibri" w:cs="Calibri"/>
                <w:b/>
                <w:lang w:val="es-ES_tradnl"/>
              </w:rPr>
            </w:pPr>
            <w:r w:rsidRPr="004429D4">
              <w:rPr>
                <w:rFonts w:ascii="Calibri" w:hAnsi="Calibri" w:cs="Calibri"/>
                <w:b/>
                <w:lang w:val="es-ES_tradnl"/>
              </w:rPr>
              <w:t>ANEXO 4</w:t>
            </w:r>
          </w:p>
          <w:p w:rsidR="007A0A1F" w:rsidRPr="00386B45" w:rsidRDefault="007A0A1F" w:rsidP="000C59EE">
            <w:pPr>
              <w:pStyle w:val="Prrafodelista"/>
              <w:ind w:left="0"/>
              <w:jc w:val="center"/>
              <w:rPr>
                <w:rFonts w:ascii="Calibri" w:hAnsi="Calibri" w:cs="Calibri"/>
                <w:b/>
                <w:sz w:val="22"/>
                <w:szCs w:val="22"/>
                <w:lang w:val="es-ES_tradnl"/>
              </w:rPr>
            </w:pPr>
            <w:r>
              <w:rPr>
                <w:rFonts w:ascii="Calibri" w:hAnsi="Calibri" w:cs="Calibri"/>
                <w:b/>
                <w:lang w:val="es-ES_tradnl"/>
              </w:rPr>
              <w:t xml:space="preserve">               </w:t>
            </w:r>
            <w:r w:rsidRPr="004429D4">
              <w:rPr>
                <w:rFonts w:ascii="Calibri" w:hAnsi="Calibri" w:cs="Calibri"/>
                <w:b/>
                <w:lang w:val="es-ES_tradnl"/>
              </w:rPr>
              <w:t>GARANTIAS FINANCIERAS</w:t>
            </w:r>
            <w:r w:rsidRPr="00386B45">
              <w:rPr>
                <w:rFonts w:ascii="Calibri" w:hAnsi="Calibri" w:cs="Calibri"/>
                <w:b/>
                <w:sz w:val="22"/>
                <w:szCs w:val="22"/>
                <w:lang w:val="es-ES_tradnl"/>
              </w:rPr>
              <w:t xml:space="preserve"> </w:t>
            </w:r>
          </w:p>
        </w:tc>
      </w:tr>
      <w:tr w:rsidR="007A0A1F" w:rsidRPr="00386B45" w:rsidTr="000C59EE">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7A0A1F" w:rsidRDefault="007A0A1F" w:rsidP="000C59EE">
            <w:pPr>
              <w:autoSpaceDE w:val="0"/>
              <w:autoSpaceDN w:val="0"/>
              <w:adjustRightInd w:val="0"/>
              <w:jc w:val="both"/>
              <w:rPr>
                <w:rFonts w:ascii="Calibri" w:hAnsi="Calibri" w:cs="Calibri"/>
                <w:b/>
                <w:color w:val="000000"/>
                <w:sz w:val="22"/>
                <w:szCs w:val="22"/>
              </w:rPr>
            </w:pPr>
          </w:p>
          <w:p w:rsidR="007A0A1F" w:rsidRDefault="007A0A1F" w:rsidP="000C59EE">
            <w:pPr>
              <w:autoSpaceDE w:val="0"/>
              <w:autoSpaceDN w:val="0"/>
              <w:adjustRightInd w:val="0"/>
              <w:jc w:val="both"/>
              <w:rPr>
                <w:rFonts w:ascii="Calibri" w:hAnsi="Calibri" w:cs="Calibri"/>
                <w:b/>
                <w:color w:val="000000"/>
                <w:sz w:val="22"/>
                <w:szCs w:val="22"/>
              </w:rPr>
            </w:pPr>
            <w:r w:rsidRPr="003342E2">
              <w:rPr>
                <w:rFonts w:ascii="Calibri" w:hAnsi="Calibri" w:cs="Calibri"/>
                <w:b/>
                <w:color w:val="000000"/>
                <w:sz w:val="22"/>
                <w:szCs w:val="22"/>
              </w:rPr>
              <w:t>GARANTIAS FINANCIERAS</w:t>
            </w:r>
            <w:r>
              <w:rPr>
                <w:rFonts w:ascii="Calibri" w:hAnsi="Calibri" w:cs="Calibri"/>
                <w:b/>
                <w:color w:val="000000"/>
                <w:sz w:val="22"/>
                <w:szCs w:val="22"/>
              </w:rPr>
              <w:t>:</w:t>
            </w:r>
          </w:p>
          <w:p w:rsidR="007A0A1F" w:rsidRDefault="007A0A1F" w:rsidP="000C59EE">
            <w:pPr>
              <w:autoSpaceDE w:val="0"/>
              <w:autoSpaceDN w:val="0"/>
              <w:adjustRightInd w:val="0"/>
              <w:jc w:val="both"/>
              <w:rPr>
                <w:rFonts w:ascii="Calibri" w:hAnsi="Calibri" w:cs="Calibri"/>
                <w:b/>
                <w:color w:val="000000"/>
                <w:sz w:val="22"/>
                <w:szCs w:val="22"/>
              </w:rPr>
            </w:pPr>
          </w:p>
          <w:p w:rsidR="007A0A1F" w:rsidRDefault="007A0A1F" w:rsidP="000C59EE">
            <w:pPr>
              <w:jc w:val="both"/>
              <w:rPr>
                <w:rFonts w:ascii="Calibri" w:hAnsi="Calibri" w:cs="Calibri"/>
                <w:b/>
                <w:color w:val="000000"/>
                <w:sz w:val="22"/>
                <w:szCs w:val="22"/>
                <w:u w:val="single"/>
              </w:rPr>
            </w:pPr>
            <w:r w:rsidRPr="00003C36">
              <w:rPr>
                <w:rFonts w:ascii="Calibri" w:hAnsi="Calibri" w:cs="Calibri"/>
                <w:b/>
                <w:color w:val="000000"/>
                <w:sz w:val="22"/>
                <w:szCs w:val="22"/>
                <w:u w:val="single"/>
              </w:rPr>
              <w:t>GARANTIA DE SERIEDAD DE PROPUESTA</w:t>
            </w:r>
          </w:p>
          <w:p w:rsidR="007A0A1F" w:rsidRPr="00003C36" w:rsidRDefault="007A0A1F" w:rsidP="000C59EE">
            <w:pPr>
              <w:jc w:val="both"/>
              <w:rPr>
                <w:rFonts w:ascii="Calibri" w:hAnsi="Calibri" w:cs="Calibri"/>
                <w:b/>
                <w:color w:val="000000"/>
                <w:sz w:val="22"/>
                <w:szCs w:val="22"/>
                <w:u w:val="single"/>
              </w:rPr>
            </w:pPr>
          </w:p>
          <w:p w:rsidR="007A0A1F" w:rsidRPr="00003C36" w:rsidRDefault="007A0A1F" w:rsidP="000C59EE">
            <w:pPr>
              <w:jc w:val="both"/>
              <w:rPr>
                <w:rFonts w:ascii="Calibri" w:hAnsi="Calibri"/>
                <w:sz w:val="22"/>
                <w:szCs w:val="22"/>
              </w:rPr>
            </w:pPr>
            <w:r w:rsidRPr="00003C36">
              <w:rPr>
                <w:rFonts w:ascii="Calibri" w:hAnsi="Calibri"/>
                <w:sz w:val="22"/>
                <w:szCs w:val="22"/>
              </w:rPr>
              <w:t>A elección de la empresa proponente, ésta podrá optar por uno de los siguientes instrumentos financieros:</w:t>
            </w:r>
          </w:p>
          <w:p w:rsidR="007A0A1F" w:rsidRPr="00003C36" w:rsidRDefault="007A0A1F" w:rsidP="000C59EE">
            <w:pPr>
              <w:spacing w:after="240"/>
              <w:jc w:val="both"/>
              <w:rPr>
                <w:rFonts w:ascii="Calibri" w:hAnsi="Calibri"/>
                <w:sz w:val="22"/>
                <w:szCs w:val="22"/>
              </w:rPr>
            </w:pPr>
            <w:r w:rsidRPr="00003C36">
              <w:rPr>
                <w:rFonts w:ascii="Calibri" w:hAnsi="Calibri"/>
                <w:b/>
                <w:bCs/>
                <w:sz w:val="22"/>
                <w:szCs w:val="22"/>
                <w:u w:val="single"/>
              </w:rPr>
              <w:t>Boleta de Garantía</w:t>
            </w:r>
            <w:r w:rsidRPr="00003C36">
              <w:rPr>
                <w:rFonts w:ascii="Calibri" w:hAnsi="Calibri"/>
                <w:b/>
                <w:bCs/>
                <w:sz w:val="22"/>
                <w:szCs w:val="22"/>
              </w:rPr>
              <w:t>,</w:t>
            </w:r>
            <w:r w:rsidRPr="00003C36">
              <w:rPr>
                <w:rFonts w:ascii="Calibri" w:hAnsi="Calibri"/>
                <w:sz w:val="22"/>
                <w:szCs w:val="22"/>
              </w:rPr>
              <w:t xml:space="preserve">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w:t>
            </w:r>
            <w:r>
              <w:rPr>
                <w:rFonts w:ascii="Calibri" w:hAnsi="Calibri"/>
                <w:sz w:val="22"/>
                <w:szCs w:val="22"/>
              </w:rPr>
              <w:t>del importe correspondiente al</w:t>
            </w:r>
            <w:r w:rsidRPr="00003C36">
              <w:rPr>
                <w:rFonts w:ascii="Calibri" w:hAnsi="Calibri"/>
                <w:sz w:val="22"/>
                <w:szCs w:val="22"/>
              </w:rPr>
              <w:t xml:space="preserve"> 1 % del presupuesto </w:t>
            </w:r>
            <w:r>
              <w:rPr>
                <w:rFonts w:ascii="Calibri" w:hAnsi="Calibri"/>
                <w:sz w:val="22"/>
                <w:szCs w:val="22"/>
              </w:rPr>
              <w:t>asignado para la contratación</w:t>
            </w:r>
            <w:r w:rsidRPr="00003C36">
              <w:rPr>
                <w:rFonts w:ascii="Calibri" w:hAnsi="Calibri"/>
                <w:sz w:val="22"/>
                <w:szCs w:val="22"/>
              </w:rPr>
              <w:t>.</w:t>
            </w:r>
          </w:p>
          <w:p w:rsidR="007A0A1F" w:rsidRPr="00003C36" w:rsidRDefault="007A0A1F" w:rsidP="000C59EE">
            <w:pPr>
              <w:spacing w:after="240"/>
              <w:jc w:val="both"/>
              <w:rPr>
                <w:rFonts w:ascii="Calibri" w:hAnsi="Calibri"/>
                <w:sz w:val="22"/>
                <w:szCs w:val="22"/>
              </w:rPr>
            </w:pPr>
            <w:r w:rsidRPr="00003C36">
              <w:rPr>
                <w:rFonts w:ascii="Calibri" w:hAnsi="Calibri"/>
                <w:b/>
                <w:bCs/>
                <w:sz w:val="22"/>
                <w:szCs w:val="22"/>
                <w:u w:val="single"/>
              </w:rPr>
              <w:t>Garantía a Primer Requerimiento</w:t>
            </w:r>
            <w:r w:rsidRPr="00003C36">
              <w:rPr>
                <w:rFonts w:ascii="Calibri" w:hAnsi="Calibri"/>
                <w:sz w:val="22"/>
                <w:szCs w:val="22"/>
              </w:rPr>
              <w:t>,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w:t>
            </w:r>
            <w:r>
              <w:rPr>
                <w:rFonts w:ascii="Calibri" w:hAnsi="Calibri"/>
                <w:sz w:val="22"/>
                <w:szCs w:val="22"/>
              </w:rPr>
              <w:t>del importe correspondiente al</w:t>
            </w:r>
            <w:r w:rsidRPr="00003C36">
              <w:rPr>
                <w:rFonts w:ascii="Calibri" w:hAnsi="Calibri"/>
                <w:sz w:val="22"/>
                <w:szCs w:val="22"/>
              </w:rPr>
              <w:t xml:space="preserve"> 1 % del presupuesto </w:t>
            </w:r>
            <w:r>
              <w:rPr>
                <w:rFonts w:ascii="Calibri" w:hAnsi="Calibri"/>
                <w:sz w:val="22"/>
                <w:szCs w:val="22"/>
              </w:rPr>
              <w:t>asignado para la contratación</w:t>
            </w:r>
            <w:r w:rsidRPr="00003C36">
              <w:rPr>
                <w:rFonts w:ascii="Calibri" w:hAnsi="Calibri"/>
                <w:sz w:val="22"/>
                <w:szCs w:val="22"/>
              </w:rPr>
              <w:t>.</w:t>
            </w:r>
          </w:p>
          <w:p w:rsidR="007A0A1F" w:rsidRPr="00003C36" w:rsidRDefault="007A0A1F" w:rsidP="000C59EE">
            <w:pPr>
              <w:spacing w:after="240"/>
              <w:jc w:val="both"/>
              <w:rPr>
                <w:rFonts w:ascii="Calibri" w:hAnsi="Calibri"/>
                <w:sz w:val="22"/>
                <w:szCs w:val="22"/>
              </w:rPr>
            </w:pPr>
            <w:r w:rsidRPr="00003C36">
              <w:rPr>
                <w:rFonts w:ascii="Calibri" w:hAnsi="Calibri"/>
                <w:b/>
                <w:bCs/>
                <w:sz w:val="22"/>
                <w:szCs w:val="22"/>
                <w:u w:val="single"/>
              </w:rPr>
              <w:t>Póliza de caución a Primer requerimiento para Entidades Públicas</w:t>
            </w:r>
            <w:r w:rsidRPr="00003C36">
              <w:rPr>
                <w:rFonts w:ascii="Calibri" w:hAnsi="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w:t>
            </w:r>
            <w:r w:rsidRPr="00003C36">
              <w:rPr>
                <w:rFonts w:ascii="Calibri" w:hAnsi="Calibri"/>
                <w:sz w:val="22"/>
                <w:szCs w:val="22"/>
              </w:rPr>
              <w:lastRenderedPageBreak/>
              <w:t xml:space="preserve">vigencia de 120 días calendario computables a partir de la fecha de Presentación de Propuestas, </w:t>
            </w:r>
            <w:r>
              <w:rPr>
                <w:rFonts w:ascii="Calibri" w:hAnsi="Calibri"/>
                <w:sz w:val="22"/>
                <w:szCs w:val="22"/>
              </w:rPr>
              <w:t>del importe correspondiente al</w:t>
            </w:r>
            <w:r w:rsidRPr="00003C36">
              <w:rPr>
                <w:rFonts w:ascii="Calibri" w:hAnsi="Calibri"/>
                <w:sz w:val="22"/>
                <w:szCs w:val="22"/>
              </w:rPr>
              <w:t xml:space="preserve"> 1 % del presupuesto </w:t>
            </w:r>
            <w:r>
              <w:rPr>
                <w:rFonts w:ascii="Calibri" w:hAnsi="Calibri"/>
                <w:sz w:val="22"/>
                <w:szCs w:val="22"/>
              </w:rPr>
              <w:t>asignado para la contratación</w:t>
            </w:r>
            <w:r w:rsidRPr="00003C36">
              <w:rPr>
                <w:rFonts w:ascii="Calibri" w:hAnsi="Calibri"/>
                <w:sz w:val="22"/>
                <w:szCs w:val="22"/>
              </w:rPr>
              <w:t>.</w:t>
            </w:r>
          </w:p>
          <w:p w:rsidR="007A0A1F" w:rsidRPr="00003C36" w:rsidRDefault="007A0A1F" w:rsidP="000C59EE">
            <w:pPr>
              <w:autoSpaceDE w:val="0"/>
              <w:autoSpaceDN w:val="0"/>
              <w:adjustRightInd w:val="0"/>
              <w:jc w:val="both"/>
              <w:rPr>
                <w:rFonts w:ascii="Calibri" w:hAnsi="Calibri" w:cs="Calibri"/>
                <w:b/>
                <w:color w:val="000000"/>
                <w:sz w:val="22"/>
                <w:szCs w:val="22"/>
                <w:u w:val="single"/>
              </w:rPr>
            </w:pPr>
            <w:r w:rsidRPr="00003C36">
              <w:rPr>
                <w:rFonts w:ascii="Calibri" w:hAnsi="Calibri" w:cs="Calibri"/>
                <w:b/>
                <w:color w:val="000000"/>
                <w:sz w:val="22"/>
                <w:szCs w:val="22"/>
                <w:u w:val="single"/>
              </w:rPr>
              <w:t>GARANTÍA DE CUMPLIMIENTO DE CONTRATO</w:t>
            </w:r>
          </w:p>
          <w:p w:rsidR="007A0A1F" w:rsidRDefault="007A0A1F" w:rsidP="000C59EE">
            <w:pPr>
              <w:autoSpaceDE w:val="0"/>
              <w:autoSpaceDN w:val="0"/>
              <w:adjustRightInd w:val="0"/>
              <w:jc w:val="both"/>
              <w:rPr>
                <w:rFonts w:ascii="Calibri" w:hAnsi="Calibri" w:cs="Calibri"/>
                <w:b/>
                <w:color w:val="000000"/>
                <w:sz w:val="22"/>
                <w:szCs w:val="22"/>
              </w:rPr>
            </w:pPr>
          </w:p>
          <w:p w:rsidR="007A0A1F" w:rsidRDefault="007A0A1F" w:rsidP="000C59EE">
            <w:pPr>
              <w:jc w:val="both"/>
              <w:rPr>
                <w:rFonts w:ascii="Calibri" w:hAnsi="Calibri"/>
                <w:sz w:val="22"/>
                <w:szCs w:val="22"/>
              </w:rPr>
            </w:pPr>
            <w:r w:rsidRPr="00003C36">
              <w:rPr>
                <w:rFonts w:ascii="Calibri" w:hAnsi="Calibri"/>
                <w:sz w:val="22"/>
                <w:szCs w:val="22"/>
              </w:rPr>
              <w:t xml:space="preserve">A elección de la empresa adjudicada, ésta podrá optar por uno de los siguientes instrumentos financieros: </w:t>
            </w:r>
          </w:p>
          <w:p w:rsidR="007A0A1F" w:rsidRPr="00003C36" w:rsidRDefault="007A0A1F" w:rsidP="000C59EE">
            <w:pPr>
              <w:jc w:val="both"/>
              <w:rPr>
                <w:rFonts w:ascii="Calibri" w:hAnsi="Calibri"/>
                <w:sz w:val="22"/>
                <w:szCs w:val="22"/>
              </w:rPr>
            </w:pPr>
          </w:p>
          <w:p w:rsidR="007A0A1F" w:rsidRDefault="007A0A1F" w:rsidP="000C59EE">
            <w:pPr>
              <w:jc w:val="both"/>
              <w:rPr>
                <w:rFonts w:ascii="Calibri" w:hAnsi="Calibri"/>
                <w:sz w:val="22"/>
                <w:szCs w:val="22"/>
              </w:rPr>
            </w:pPr>
            <w:r w:rsidRPr="00003C36">
              <w:rPr>
                <w:rFonts w:ascii="Calibri" w:hAnsi="Calibri"/>
                <w:b/>
                <w:bCs/>
                <w:sz w:val="22"/>
                <w:szCs w:val="22"/>
                <w:u w:val="single"/>
              </w:rPr>
              <w:t>Boleta de Garantía</w:t>
            </w:r>
            <w:r w:rsidRPr="00003C36">
              <w:rPr>
                <w:rFonts w:ascii="Calibri" w:hAnsi="Calibri"/>
                <w:sz w:val="22"/>
                <w:szCs w:val="22"/>
              </w:rPr>
              <w:t xml:space="preserve">,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Pr>
                <w:rFonts w:ascii="Calibri" w:hAnsi="Calibri"/>
                <w:sz w:val="22"/>
                <w:szCs w:val="22"/>
              </w:rPr>
              <w:t>120</w:t>
            </w:r>
            <w:r w:rsidRPr="00003C36">
              <w:rPr>
                <w:rFonts w:ascii="Calibri" w:hAnsi="Calibri"/>
                <w:sz w:val="22"/>
                <w:szCs w:val="22"/>
              </w:rPr>
              <w:t xml:space="preserve">  días calendario adicionales a la vigencia del contrato, </w:t>
            </w:r>
            <w:r>
              <w:rPr>
                <w:rFonts w:ascii="Calibri" w:hAnsi="Calibri"/>
                <w:sz w:val="22"/>
                <w:szCs w:val="22"/>
              </w:rPr>
              <w:t xml:space="preserve">del importe correspondiente </w:t>
            </w:r>
            <w:r w:rsidRPr="00003C36">
              <w:rPr>
                <w:rFonts w:ascii="Calibri" w:hAnsi="Calibri"/>
                <w:sz w:val="22"/>
                <w:szCs w:val="22"/>
              </w:rPr>
              <w:t xml:space="preserve">al 7% del presupuesto </w:t>
            </w:r>
            <w:r>
              <w:rPr>
                <w:rFonts w:ascii="Calibri" w:hAnsi="Calibri"/>
                <w:sz w:val="22"/>
                <w:szCs w:val="22"/>
              </w:rPr>
              <w:t>adjudicado de la contratación.</w:t>
            </w:r>
            <w:r w:rsidRPr="00003C36">
              <w:rPr>
                <w:rFonts w:ascii="Calibri" w:hAnsi="Calibri"/>
                <w:sz w:val="22"/>
                <w:szCs w:val="22"/>
              </w:rPr>
              <w:t xml:space="preserve"> </w:t>
            </w:r>
          </w:p>
          <w:p w:rsidR="007A0A1F" w:rsidRPr="00003C36" w:rsidRDefault="007A0A1F" w:rsidP="000C59EE">
            <w:pPr>
              <w:jc w:val="both"/>
              <w:rPr>
                <w:rFonts w:ascii="Calibri" w:hAnsi="Calibri"/>
                <w:sz w:val="22"/>
                <w:szCs w:val="22"/>
              </w:rPr>
            </w:pPr>
          </w:p>
          <w:p w:rsidR="007A0A1F" w:rsidRPr="00003C36" w:rsidRDefault="007A0A1F" w:rsidP="000C59EE">
            <w:pPr>
              <w:jc w:val="both"/>
              <w:rPr>
                <w:rFonts w:ascii="Calibri" w:hAnsi="Calibri"/>
                <w:sz w:val="22"/>
                <w:szCs w:val="22"/>
              </w:rPr>
            </w:pPr>
            <w:r w:rsidRPr="00003C36">
              <w:rPr>
                <w:rFonts w:ascii="Calibri" w:hAnsi="Calibri"/>
                <w:b/>
                <w:bCs/>
                <w:sz w:val="22"/>
                <w:szCs w:val="22"/>
                <w:u w:val="single"/>
              </w:rPr>
              <w:t>Garantía a Primer Requerimiento</w:t>
            </w:r>
            <w:r w:rsidRPr="00003C36">
              <w:rPr>
                <w:rFonts w:ascii="Calibri" w:hAnsi="Calibri"/>
                <w:sz w:val="22"/>
                <w:szCs w:val="22"/>
              </w:rPr>
              <w:t>,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Pr>
                <w:rFonts w:ascii="Calibri" w:hAnsi="Calibri"/>
                <w:sz w:val="22"/>
                <w:szCs w:val="22"/>
              </w:rPr>
              <w:t>12</w:t>
            </w:r>
            <w:r w:rsidRPr="00003C36">
              <w:rPr>
                <w:rFonts w:ascii="Calibri" w:hAnsi="Calibri"/>
                <w:sz w:val="22"/>
                <w:szCs w:val="22"/>
              </w:rPr>
              <w:t xml:space="preserve">0 días calendario adicionales a la vigencia del contrato, </w:t>
            </w:r>
            <w:r>
              <w:rPr>
                <w:rFonts w:ascii="Calibri" w:hAnsi="Calibri"/>
                <w:sz w:val="22"/>
                <w:szCs w:val="22"/>
              </w:rPr>
              <w:t xml:space="preserve">del importe correspondiente </w:t>
            </w:r>
            <w:r w:rsidRPr="00003C36">
              <w:rPr>
                <w:rFonts w:ascii="Calibri" w:hAnsi="Calibri"/>
                <w:sz w:val="22"/>
                <w:szCs w:val="22"/>
              </w:rPr>
              <w:t xml:space="preserve">al 7% del presupuesto </w:t>
            </w:r>
            <w:r>
              <w:rPr>
                <w:rFonts w:ascii="Calibri" w:hAnsi="Calibri"/>
                <w:sz w:val="22"/>
                <w:szCs w:val="22"/>
              </w:rPr>
              <w:t>adjudicado de la contratación.</w:t>
            </w:r>
          </w:p>
          <w:p w:rsidR="007A0A1F" w:rsidRPr="00003C36" w:rsidRDefault="007A0A1F" w:rsidP="000C59EE">
            <w:pPr>
              <w:jc w:val="both"/>
              <w:rPr>
                <w:rFonts w:ascii="Calibri" w:hAnsi="Calibri"/>
                <w:sz w:val="22"/>
                <w:szCs w:val="22"/>
              </w:rPr>
            </w:pPr>
          </w:p>
          <w:p w:rsidR="007A0A1F" w:rsidRPr="007A0A1F" w:rsidRDefault="007A0A1F" w:rsidP="000C59EE">
            <w:pPr>
              <w:autoSpaceDE w:val="0"/>
              <w:autoSpaceDN w:val="0"/>
              <w:adjustRightInd w:val="0"/>
              <w:jc w:val="both"/>
              <w:rPr>
                <w:rFonts w:ascii="Calibri" w:hAnsi="Calibri"/>
                <w:sz w:val="22"/>
                <w:szCs w:val="22"/>
              </w:rPr>
            </w:pPr>
            <w:r w:rsidRPr="00003C36">
              <w:rPr>
                <w:rFonts w:ascii="Calibri" w:hAnsi="Calibri"/>
                <w:b/>
                <w:bCs/>
                <w:sz w:val="22"/>
                <w:szCs w:val="22"/>
                <w:u w:val="single"/>
              </w:rPr>
              <w:t>Póliza de caución a Primer requerimiento para Entidades Públicas</w:t>
            </w:r>
            <w:r w:rsidRPr="00003C36">
              <w:rPr>
                <w:rFonts w:ascii="Calibri" w:hAnsi="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sz w:val="22"/>
                <w:szCs w:val="22"/>
              </w:rPr>
              <w:t>12</w:t>
            </w:r>
            <w:r w:rsidRPr="00003C36">
              <w:rPr>
                <w:rFonts w:ascii="Calibri" w:hAnsi="Calibri"/>
                <w:sz w:val="22"/>
                <w:szCs w:val="22"/>
              </w:rPr>
              <w:t xml:space="preserve">0 días calendario adicionales a la vigencia del contrato, </w:t>
            </w:r>
            <w:r>
              <w:rPr>
                <w:rFonts w:ascii="Calibri" w:hAnsi="Calibri"/>
                <w:sz w:val="22"/>
                <w:szCs w:val="22"/>
              </w:rPr>
              <w:t xml:space="preserve">del importe correspondiente </w:t>
            </w:r>
            <w:r w:rsidRPr="00003C36">
              <w:rPr>
                <w:rFonts w:ascii="Calibri" w:hAnsi="Calibri"/>
                <w:sz w:val="22"/>
                <w:szCs w:val="22"/>
              </w:rPr>
              <w:t xml:space="preserve">al 7% del presupuesto </w:t>
            </w:r>
            <w:r>
              <w:rPr>
                <w:rFonts w:ascii="Calibri" w:hAnsi="Calibri"/>
                <w:sz w:val="22"/>
                <w:szCs w:val="22"/>
              </w:rPr>
              <w:t>adjudicado de la contratación.</w:t>
            </w:r>
          </w:p>
        </w:tc>
      </w:tr>
    </w:tbl>
    <w:p w:rsidR="007A0A1F" w:rsidRDefault="007A0A1F" w:rsidP="007A0A1F">
      <w:pPr>
        <w:jc w:val="both"/>
        <w:rPr>
          <w:rFonts w:ascii="Verdana" w:hAnsi="Verdana" w:cs="Verdana"/>
          <w:b/>
          <w:bCs/>
          <w:color w:val="00000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A0A1F" w:rsidRPr="00D02EE5" w:rsidTr="000C59EE">
        <w:trPr>
          <w:trHeight w:val="435"/>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vAlign w:val="center"/>
          </w:tcPr>
          <w:p w:rsidR="007A0A1F" w:rsidRPr="007A4024" w:rsidRDefault="007A0A1F" w:rsidP="000C59EE">
            <w:pPr>
              <w:autoSpaceDE w:val="0"/>
              <w:autoSpaceDN w:val="0"/>
              <w:adjustRightInd w:val="0"/>
              <w:jc w:val="center"/>
              <w:rPr>
                <w:rFonts w:ascii="Calibri" w:hAnsi="Calibri" w:cs="Calibri"/>
                <w:b/>
                <w:sz w:val="16"/>
                <w:szCs w:val="16"/>
              </w:rPr>
            </w:pPr>
            <w:r w:rsidRPr="007A4024">
              <w:rPr>
                <w:rFonts w:ascii="Calibri" w:hAnsi="Calibri" w:cs="Calibri"/>
                <w:b/>
                <w:sz w:val="16"/>
                <w:szCs w:val="16"/>
              </w:rPr>
              <w:t>INSTRUCCIONES PARA LA EMISION DE INSTRUMENTOS FINANCIEROS</w:t>
            </w:r>
          </w:p>
        </w:tc>
      </w:tr>
      <w:tr w:rsidR="007A0A1F" w:rsidRPr="00003C36" w:rsidTr="000C59EE">
        <w:trPr>
          <w:trHeight w:val="1715"/>
          <w:jc w:val="center"/>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7A0A1F" w:rsidRPr="007A4024" w:rsidRDefault="007A0A1F" w:rsidP="000C59EE">
            <w:pPr>
              <w:jc w:val="both"/>
              <w:rPr>
                <w:rFonts w:ascii="Calibri" w:hAnsi="Calibri" w:cs="Arial"/>
                <w:sz w:val="16"/>
                <w:szCs w:val="16"/>
                <w:lang w:eastAsia="es-ES"/>
              </w:rPr>
            </w:pPr>
            <w:r w:rsidRPr="007A4024">
              <w:rPr>
                <w:rFonts w:ascii="Calibri" w:hAnsi="Calibri" w:cs="Arial"/>
                <w:sz w:val="16"/>
                <w:szCs w:val="16"/>
                <w:lang w:eastAsia="es-ES"/>
              </w:rPr>
              <w:t xml:space="preserve">El Proponente o Adjudicado deberá solicitar o instruir a la entidad de intermediación financiera bancaría, el correcto registro de datos o información en los Instrumentos Financieros de Garantía requeridos, </w:t>
            </w:r>
            <w:r w:rsidRPr="007A4024">
              <w:rPr>
                <w:rFonts w:ascii="Calibri" w:hAnsi="Calibri" w:cs="Arial"/>
                <w:sz w:val="16"/>
                <w:szCs w:val="16"/>
                <w:u w:val="single"/>
                <w:lang w:eastAsia="es-ES"/>
              </w:rPr>
              <w:t>cumpliendo obligatoriamente</w:t>
            </w:r>
            <w:r w:rsidRPr="007A4024">
              <w:rPr>
                <w:rFonts w:ascii="Calibri" w:hAnsi="Calibri" w:cs="Arial"/>
                <w:sz w:val="16"/>
                <w:szCs w:val="16"/>
                <w:lang w:eastAsia="es-ES"/>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7A0A1F" w:rsidRPr="007A4024" w:rsidTr="000C59EE">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7A0A1F" w:rsidRPr="007A4024" w:rsidRDefault="007A0A1F" w:rsidP="000C59EE">
                  <w:pPr>
                    <w:pStyle w:val="Prrafodelista"/>
                    <w:spacing w:line="276" w:lineRule="auto"/>
                    <w:ind w:left="0"/>
                    <w:jc w:val="center"/>
                    <w:rPr>
                      <w:rFonts w:ascii="Calibri" w:hAnsi="Calibri" w:cstheme="minorHAnsi"/>
                      <w:b/>
                      <w:bCs/>
                      <w:sz w:val="16"/>
                      <w:szCs w:val="16"/>
                      <w:lang w:val="es-BO"/>
                    </w:rPr>
                  </w:pPr>
                  <w:r w:rsidRPr="007A4024">
                    <w:rPr>
                      <w:rFonts w:ascii="Calibri" w:hAnsi="Calibri" w:cstheme="minorHAnsi"/>
                      <w:b/>
                      <w:bCs/>
                      <w:sz w:val="16"/>
                      <w:szCs w:val="16"/>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7A0A1F" w:rsidRPr="007A4024" w:rsidRDefault="007A0A1F" w:rsidP="000C59EE">
                  <w:pPr>
                    <w:pStyle w:val="Prrafodelista"/>
                    <w:spacing w:line="276" w:lineRule="auto"/>
                    <w:ind w:left="0"/>
                    <w:jc w:val="center"/>
                    <w:rPr>
                      <w:rFonts w:ascii="Calibri" w:hAnsi="Calibri" w:cstheme="minorHAnsi"/>
                      <w:b/>
                      <w:bCs/>
                      <w:sz w:val="16"/>
                      <w:szCs w:val="16"/>
                    </w:rPr>
                  </w:pPr>
                  <w:r w:rsidRPr="007A4024">
                    <w:rPr>
                      <w:rFonts w:ascii="Calibri" w:hAnsi="Calibri" w:cstheme="minorHAnsi"/>
                      <w:b/>
                      <w:bCs/>
                      <w:sz w:val="16"/>
                      <w:szCs w:val="16"/>
                    </w:rPr>
                    <w:t>INSTRUCCIÓN</w:t>
                  </w:r>
                </w:p>
              </w:tc>
            </w:tr>
            <w:tr w:rsidR="007A0A1F" w:rsidRPr="007A4024" w:rsidTr="000C59E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A0A1F" w:rsidRPr="007A4024" w:rsidRDefault="007A0A1F" w:rsidP="000C59EE">
                  <w:pPr>
                    <w:spacing w:line="276" w:lineRule="auto"/>
                    <w:rPr>
                      <w:rFonts w:ascii="Calibri" w:hAnsi="Calibri" w:cstheme="minorHAnsi"/>
                      <w:b/>
                      <w:bCs/>
                      <w:sz w:val="16"/>
                      <w:szCs w:val="16"/>
                    </w:rPr>
                  </w:pPr>
                  <w:r w:rsidRPr="007A4024">
                    <w:rPr>
                      <w:rFonts w:ascii="Calibri" w:hAnsi="Calibri" w:cstheme="minorHAnsi"/>
                      <w:b/>
                      <w:bCs/>
                      <w:sz w:val="16"/>
                      <w:szCs w:val="16"/>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A0A1F" w:rsidRPr="007A4024" w:rsidRDefault="007A0A1F" w:rsidP="000C59EE">
                  <w:pPr>
                    <w:spacing w:line="276" w:lineRule="auto"/>
                    <w:jc w:val="both"/>
                    <w:rPr>
                      <w:rStyle w:val="nfasis"/>
                      <w:rFonts w:ascii="Calibri" w:hAnsi="Calibri"/>
                      <w:sz w:val="16"/>
                      <w:szCs w:val="16"/>
                    </w:rPr>
                  </w:pPr>
                  <w:r w:rsidRPr="007A4024">
                    <w:rPr>
                      <w:rFonts w:ascii="Calibri" w:hAnsi="Calibri" w:cstheme="minorHAnsi"/>
                      <w:sz w:val="16"/>
                      <w:szCs w:val="16"/>
                      <w:lang w:eastAsia="es-ES"/>
                    </w:rPr>
                    <w:t xml:space="preserve">Se aceptará </w:t>
                  </w:r>
                  <w:r w:rsidRPr="007A4024">
                    <w:rPr>
                      <w:rFonts w:ascii="Calibri" w:hAnsi="Calibri" w:cstheme="minorHAnsi"/>
                      <w:b/>
                      <w:sz w:val="16"/>
                      <w:szCs w:val="16"/>
                      <w:u w:val="single"/>
                      <w:lang w:eastAsia="es-ES"/>
                    </w:rPr>
                    <w:t>únicamente</w:t>
                  </w:r>
                  <w:r w:rsidRPr="007A4024">
                    <w:rPr>
                      <w:rFonts w:ascii="Calibri" w:hAnsi="Calibri" w:cstheme="minorHAnsi"/>
                      <w:sz w:val="16"/>
                      <w:szCs w:val="16"/>
                      <w:lang w:eastAsia="es-ES"/>
                    </w:rPr>
                    <w:t xml:space="preserve"> los instrumentos detallados en el presente anexo.</w:t>
                  </w:r>
                </w:p>
              </w:tc>
            </w:tr>
            <w:tr w:rsidR="007A0A1F" w:rsidRPr="007A4024" w:rsidTr="000C59E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A0A1F" w:rsidRPr="007A4024" w:rsidRDefault="007A0A1F" w:rsidP="000C59EE">
                  <w:pPr>
                    <w:pStyle w:val="Prrafodelista"/>
                    <w:spacing w:line="276" w:lineRule="auto"/>
                    <w:ind w:left="0"/>
                    <w:rPr>
                      <w:rFonts w:ascii="Calibri" w:hAnsi="Calibri"/>
                      <w:b/>
                      <w:bCs/>
                      <w:sz w:val="16"/>
                      <w:szCs w:val="16"/>
                    </w:rPr>
                  </w:pPr>
                  <w:r w:rsidRPr="007A4024">
                    <w:rPr>
                      <w:rFonts w:ascii="Calibri" w:hAnsi="Calibri" w:cstheme="minorHAnsi"/>
                      <w:b/>
                      <w:bCs/>
                      <w:sz w:val="16"/>
                      <w:szCs w:val="16"/>
                    </w:rPr>
                    <w:t>OBJETO DE LA GARANTÍA</w:t>
                  </w:r>
                </w:p>
                <w:p w:rsidR="007A0A1F" w:rsidRPr="007A4024" w:rsidRDefault="007A0A1F" w:rsidP="000C59EE">
                  <w:pPr>
                    <w:pStyle w:val="Prrafodelista"/>
                    <w:spacing w:line="276" w:lineRule="auto"/>
                    <w:ind w:left="0"/>
                    <w:rPr>
                      <w:rFonts w:ascii="Calibri" w:hAnsi="Calibri" w:cstheme="minorHAnsi"/>
                      <w:i/>
                      <w:sz w:val="16"/>
                      <w:szCs w:val="16"/>
                    </w:rPr>
                  </w:pPr>
                  <w:r w:rsidRPr="007A4024">
                    <w:rPr>
                      <w:rFonts w:ascii="Calibri" w:hAnsi="Calibri" w:cstheme="minorHAnsi"/>
                      <w:b/>
                      <w:bCs/>
                      <w:sz w:val="16"/>
                      <w:szCs w:val="16"/>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A0A1F" w:rsidRPr="007A4024" w:rsidRDefault="007A0A1F" w:rsidP="000C59EE">
                  <w:pPr>
                    <w:spacing w:line="276" w:lineRule="auto"/>
                    <w:jc w:val="both"/>
                    <w:rPr>
                      <w:rFonts w:ascii="Calibri" w:hAnsi="Calibri" w:cstheme="minorHAnsi"/>
                      <w:sz w:val="16"/>
                      <w:szCs w:val="16"/>
                      <w:lang w:eastAsia="es-ES"/>
                    </w:rPr>
                  </w:pPr>
                  <w:r w:rsidRPr="007A4024">
                    <w:rPr>
                      <w:rFonts w:ascii="Calibri" w:hAnsi="Calibri" w:cstheme="minorHAnsi"/>
                      <w:sz w:val="16"/>
                      <w:szCs w:val="16"/>
                      <w:lang w:eastAsia="es-ES"/>
                    </w:rPr>
                    <w:t xml:space="preserve">Debe consignar correctamente y de manera explícita, </w:t>
                  </w:r>
                  <w:r w:rsidRPr="007A4024">
                    <w:rPr>
                      <w:rFonts w:ascii="Calibri" w:hAnsi="Calibri" w:cstheme="minorHAnsi"/>
                      <w:b/>
                      <w:sz w:val="16"/>
                      <w:szCs w:val="16"/>
                      <w:u w:val="single"/>
                      <w:lang w:eastAsia="es-ES"/>
                    </w:rPr>
                    <w:t>textual</w:t>
                  </w:r>
                  <w:r w:rsidRPr="007A4024">
                    <w:rPr>
                      <w:rFonts w:ascii="Calibri" w:hAnsi="Calibri" w:cstheme="minorHAnsi"/>
                      <w:sz w:val="16"/>
                      <w:szCs w:val="16"/>
                      <w:lang w:eastAsia="es-ES"/>
                    </w:rPr>
                    <w:t xml:space="preserve"> y </w:t>
                  </w:r>
                  <w:r w:rsidRPr="007A4024">
                    <w:rPr>
                      <w:rFonts w:ascii="Calibri" w:hAnsi="Calibri" w:cstheme="minorHAnsi"/>
                      <w:b/>
                      <w:sz w:val="16"/>
                      <w:szCs w:val="16"/>
                      <w:u w:val="single"/>
                      <w:lang w:eastAsia="es-ES"/>
                    </w:rPr>
                    <w:t>completa</w:t>
                  </w:r>
                  <w:r w:rsidRPr="007A4024">
                    <w:rPr>
                      <w:rFonts w:ascii="Calibri" w:hAnsi="Calibri" w:cstheme="minorHAnsi"/>
                      <w:sz w:val="16"/>
                      <w:szCs w:val="16"/>
                      <w:lang w:eastAsia="es-ES"/>
                    </w:rPr>
                    <w:t xml:space="preserve">: </w:t>
                  </w:r>
                </w:p>
                <w:p w:rsidR="007A0A1F" w:rsidRPr="007A4024" w:rsidRDefault="007A0A1F" w:rsidP="007A0A1F">
                  <w:pPr>
                    <w:numPr>
                      <w:ilvl w:val="0"/>
                      <w:numId w:val="78"/>
                    </w:numPr>
                    <w:spacing w:line="276" w:lineRule="auto"/>
                    <w:jc w:val="both"/>
                    <w:rPr>
                      <w:rFonts w:ascii="Calibri" w:hAnsi="Calibri" w:cstheme="minorHAnsi"/>
                      <w:sz w:val="16"/>
                      <w:szCs w:val="16"/>
                      <w:lang w:eastAsia="es-ES"/>
                    </w:rPr>
                  </w:pPr>
                  <w:r w:rsidRPr="007A4024">
                    <w:rPr>
                      <w:rFonts w:ascii="Calibri" w:hAnsi="Calibri" w:cstheme="minorHAnsi"/>
                      <w:b/>
                      <w:sz w:val="16"/>
                      <w:szCs w:val="16"/>
                      <w:lang w:eastAsia="es-ES"/>
                    </w:rPr>
                    <w:t>Objeto a garantizar (“Garantía según el objeto”)</w:t>
                  </w:r>
                  <w:r w:rsidRPr="007A4024">
                    <w:rPr>
                      <w:rStyle w:val="Refdenotaalpie"/>
                      <w:rFonts w:ascii="Calibri" w:hAnsi="Calibri" w:cstheme="minorHAnsi"/>
                      <w:b/>
                      <w:sz w:val="16"/>
                      <w:szCs w:val="16"/>
                      <w:lang w:eastAsia="es-ES"/>
                    </w:rPr>
                    <w:footnoteReference w:id="1"/>
                  </w:r>
                  <w:r w:rsidRPr="007A4024">
                    <w:rPr>
                      <w:rFonts w:ascii="Calibri" w:hAnsi="Calibri" w:cstheme="minorHAnsi"/>
                      <w:sz w:val="16"/>
                      <w:szCs w:val="16"/>
                      <w:lang w:eastAsia="es-ES"/>
                    </w:rPr>
                    <w:t xml:space="preserve"> conforme lo requerido en el presente anexo.</w:t>
                  </w:r>
                </w:p>
                <w:p w:rsidR="007A0A1F" w:rsidRPr="007A4024" w:rsidRDefault="007A0A1F" w:rsidP="007A0A1F">
                  <w:pPr>
                    <w:numPr>
                      <w:ilvl w:val="0"/>
                      <w:numId w:val="78"/>
                    </w:numPr>
                    <w:spacing w:line="276" w:lineRule="auto"/>
                    <w:jc w:val="both"/>
                    <w:rPr>
                      <w:rFonts w:ascii="Calibri" w:hAnsi="Calibri" w:cstheme="minorHAnsi"/>
                      <w:b/>
                      <w:sz w:val="16"/>
                      <w:szCs w:val="16"/>
                      <w:lang w:eastAsia="es-ES"/>
                    </w:rPr>
                  </w:pPr>
                  <w:r w:rsidRPr="007A4024">
                    <w:rPr>
                      <w:rFonts w:ascii="Calibri" w:hAnsi="Calibri" w:cstheme="minorHAnsi"/>
                      <w:b/>
                      <w:sz w:val="16"/>
                      <w:szCs w:val="16"/>
                      <w:lang w:eastAsia="es-ES"/>
                    </w:rPr>
                    <w:t xml:space="preserve">Nombre (Objeto de la Contratación) y/o código </w:t>
                  </w:r>
                  <w:r w:rsidRPr="007A4024">
                    <w:rPr>
                      <w:rFonts w:ascii="Calibri" w:hAnsi="Calibri" w:cstheme="minorHAnsi"/>
                      <w:sz w:val="16"/>
                      <w:szCs w:val="16"/>
                      <w:lang w:eastAsia="es-ES"/>
                    </w:rPr>
                    <w:t>del proceso de contratación, conforme al registrado en la página web</w:t>
                  </w:r>
                  <w:r w:rsidRPr="007A4024">
                    <w:rPr>
                      <w:rFonts w:ascii="Calibri" w:hAnsi="Calibri" w:cstheme="minorHAnsi"/>
                      <w:b/>
                      <w:sz w:val="16"/>
                      <w:szCs w:val="16"/>
                      <w:lang w:eastAsia="es-ES"/>
                    </w:rPr>
                    <w:t>:</w:t>
                  </w:r>
                  <w:r>
                    <w:rPr>
                      <w:rFonts w:ascii="Calibri" w:hAnsi="Calibri" w:cstheme="minorHAnsi"/>
                      <w:b/>
                      <w:sz w:val="16"/>
                      <w:szCs w:val="16"/>
                      <w:lang w:eastAsia="es-ES"/>
                    </w:rPr>
                    <w:t xml:space="preserve">                                                                                                                                                                                                                                                                                                                                                                                                                                                                                                                                                                                                                                                                                                                                                                                                                                                                                                                                                                                                                                                                                                                                                                                                                                                                                                                     </w:t>
                  </w:r>
                </w:p>
                <w:p w:rsidR="007A0A1F" w:rsidRPr="007A4024" w:rsidRDefault="007A0A1F" w:rsidP="000C59EE">
                  <w:pPr>
                    <w:spacing w:line="276" w:lineRule="auto"/>
                    <w:ind w:left="360"/>
                    <w:jc w:val="both"/>
                    <w:rPr>
                      <w:rFonts w:ascii="Calibri" w:hAnsi="Calibri" w:cstheme="minorHAnsi"/>
                      <w:b/>
                      <w:i/>
                      <w:sz w:val="16"/>
                      <w:szCs w:val="16"/>
                      <w:lang w:eastAsia="es-ES"/>
                    </w:rPr>
                  </w:pPr>
                  <w:r w:rsidRPr="007A4024">
                    <w:rPr>
                      <w:rFonts w:ascii="Calibri" w:hAnsi="Calibri" w:cstheme="minorHAnsi"/>
                      <w:b/>
                      <w:i/>
                      <w:sz w:val="16"/>
                      <w:szCs w:val="16"/>
                      <w:lang w:eastAsia="es-ES"/>
                    </w:rPr>
                    <w:t>http://contrataciones.ypfb.gob.bo/contrataciones/publicacion</w:t>
                  </w:r>
                </w:p>
              </w:tc>
            </w:tr>
            <w:tr w:rsidR="007A0A1F" w:rsidRPr="007A4024" w:rsidTr="000C59E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A0A1F" w:rsidRPr="007A4024" w:rsidRDefault="007A0A1F" w:rsidP="000C59EE">
                  <w:pPr>
                    <w:pStyle w:val="Prrafodelista"/>
                    <w:spacing w:line="276" w:lineRule="auto"/>
                    <w:ind w:left="0"/>
                    <w:rPr>
                      <w:rFonts w:ascii="Calibri" w:hAnsi="Calibri" w:cstheme="minorHAnsi"/>
                      <w:b/>
                      <w:bCs/>
                      <w:sz w:val="16"/>
                      <w:szCs w:val="16"/>
                      <w:lang w:val="es-BO"/>
                    </w:rPr>
                  </w:pPr>
                  <w:r w:rsidRPr="007A4024">
                    <w:rPr>
                      <w:rFonts w:ascii="Calibri" w:hAnsi="Calibri" w:cstheme="minorHAnsi"/>
                      <w:b/>
                      <w:bCs/>
                      <w:sz w:val="16"/>
                      <w:szCs w:val="16"/>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A0A1F" w:rsidRPr="007A4024" w:rsidRDefault="007A0A1F" w:rsidP="000C59EE">
                  <w:pPr>
                    <w:spacing w:line="276" w:lineRule="auto"/>
                    <w:jc w:val="both"/>
                    <w:rPr>
                      <w:rFonts w:ascii="Calibri" w:hAnsi="Calibri" w:cstheme="minorHAnsi"/>
                      <w:sz w:val="16"/>
                      <w:szCs w:val="16"/>
                      <w:lang w:eastAsia="es-ES"/>
                    </w:rPr>
                  </w:pPr>
                  <w:r w:rsidRPr="007A4024">
                    <w:rPr>
                      <w:rFonts w:ascii="Calibri" w:hAnsi="Calibri" w:cstheme="minorHAnsi"/>
                      <w:sz w:val="16"/>
                      <w:szCs w:val="16"/>
                      <w:lang w:eastAsia="es-ES"/>
                    </w:rPr>
                    <w:t xml:space="preserve">Debe consignar el nombre </w:t>
                  </w:r>
                  <w:r w:rsidRPr="007A4024">
                    <w:rPr>
                      <w:rFonts w:ascii="Calibri" w:hAnsi="Calibri" w:cstheme="minorHAnsi"/>
                      <w:sz w:val="16"/>
                      <w:szCs w:val="16"/>
                      <w:u w:val="single"/>
                      <w:lang w:eastAsia="es-ES"/>
                    </w:rPr>
                    <w:t>plenamente</w:t>
                  </w:r>
                  <w:r w:rsidRPr="007A4024">
                    <w:rPr>
                      <w:rFonts w:ascii="Calibri" w:hAnsi="Calibri" w:cstheme="minorHAnsi"/>
                      <w:sz w:val="16"/>
                      <w:szCs w:val="16"/>
                      <w:lang w:eastAsia="es-ES"/>
                    </w:rPr>
                    <w:t xml:space="preserve"> consistente o concordante con el registrado en el Formulario A-1 (campo: </w:t>
                  </w:r>
                  <w:r w:rsidRPr="007A4024">
                    <w:rPr>
                      <w:rFonts w:ascii="Calibri" w:hAnsi="Calibri" w:cstheme="minorHAnsi"/>
                      <w:i/>
                      <w:sz w:val="16"/>
                      <w:szCs w:val="16"/>
                      <w:lang w:eastAsia="es-ES"/>
                    </w:rPr>
                    <w:t>Nombre o Razón Social del Proponente</w:t>
                  </w:r>
                  <w:r w:rsidRPr="007A4024">
                    <w:rPr>
                      <w:rFonts w:ascii="Calibri" w:hAnsi="Calibri" w:cstheme="minorHAnsi"/>
                      <w:sz w:val="16"/>
                      <w:szCs w:val="16"/>
                      <w:lang w:eastAsia="es-ES"/>
                    </w:rPr>
                    <w:t xml:space="preserve">). Para </w:t>
                  </w:r>
                  <w:r w:rsidRPr="007A4024">
                    <w:rPr>
                      <w:rFonts w:ascii="Calibri" w:hAnsi="Calibri" w:cstheme="minorHAnsi"/>
                      <w:sz w:val="16"/>
                      <w:szCs w:val="16"/>
                      <w:u w:val="single"/>
                      <w:lang w:eastAsia="es-ES"/>
                    </w:rPr>
                    <w:t>empresas unipersonales</w:t>
                  </w:r>
                  <w:r w:rsidRPr="007A4024">
                    <w:rPr>
                      <w:rFonts w:ascii="Calibri" w:hAnsi="Calibri" w:cstheme="minorHAnsi"/>
                      <w:sz w:val="16"/>
                      <w:szCs w:val="16"/>
                      <w:lang w:eastAsia="es-ES"/>
                    </w:rPr>
                    <w:t xml:space="preserve"> podrá figurar alternativamente el nombre del Contribuyente (NIT).</w:t>
                  </w:r>
                </w:p>
                <w:p w:rsidR="007A0A1F" w:rsidRPr="007A4024" w:rsidRDefault="007A0A1F" w:rsidP="000C59EE">
                  <w:pPr>
                    <w:spacing w:line="276" w:lineRule="auto"/>
                    <w:jc w:val="both"/>
                    <w:rPr>
                      <w:rFonts w:ascii="Calibri" w:hAnsi="Calibri" w:cstheme="minorHAnsi"/>
                      <w:sz w:val="16"/>
                      <w:szCs w:val="16"/>
                      <w:lang w:eastAsia="es-ES"/>
                    </w:rPr>
                  </w:pPr>
                  <w:r w:rsidRPr="007A4024">
                    <w:rPr>
                      <w:rFonts w:ascii="Calibri" w:hAnsi="Calibri" w:cstheme="minorHAnsi"/>
                      <w:sz w:val="16"/>
                      <w:szCs w:val="16"/>
                      <w:lang w:eastAsia="es-ES"/>
                    </w:rPr>
                    <w:lastRenderedPageBreak/>
                    <w:t xml:space="preserve">Asimismo, el </w:t>
                  </w:r>
                  <w:r w:rsidRPr="007A4024">
                    <w:rPr>
                      <w:rFonts w:ascii="Calibri" w:hAnsi="Calibri" w:cstheme="minorHAnsi"/>
                      <w:i/>
                      <w:sz w:val="16"/>
                      <w:szCs w:val="16"/>
                      <w:lang w:eastAsia="es-ES"/>
                    </w:rPr>
                    <w:t>Nombre o</w:t>
                  </w:r>
                  <w:r w:rsidRPr="007A4024">
                    <w:rPr>
                      <w:rFonts w:ascii="Calibri" w:hAnsi="Calibri" w:cstheme="minorHAnsi"/>
                      <w:sz w:val="16"/>
                      <w:szCs w:val="16"/>
                      <w:lang w:eastAsia="es-ES"/>
                    </w:rPr>
                    <w:t xml:space="preserve"> </w:t>
                  </w:r>
                  <w:r w:rsidRPr="007A4024">
                    <w:rPr>
                      <w:rFonts w:ascii="Calibri" w:hAnsi="Calibri" w:cstheme="minorHAnsi"/>
                      <w:i/>
                      <w:sz w:val="16"/>
                      <w:szCs w:val="16"/>
                      <w:lang w:eastAsia="es-ES"/>
                    </w:rPr>
                    <w:t xml:space="preserve">Razón Social del Proponente </w:t>
                  </w:r>
                  <w:r w:rsidRPr="007A4024">
                    <w:rPr>
                      <w:rFonts w:ascii="Calibri" w:hAnsi="Calibri" w:cstheme="minorHAnsi"/>
                      <w:sz w:val="16"/>
                      <w:szCs w:val="16"/>
                      <w:lang w:eastAsia="es-ES"/>
                    </w:rPr>
                    <w:t xml:space="preserve">(Empresa) deberá estar respaldado por los registrados en los siguientes documentos, según corresponda al documento requerido en el DBC o DCD o EETT o </w:t>
                  </w:r>
                  <w:proofErr w:type="spellStart"/>
                  <w:r w:rsidRPr="007A4024">
                    <w:rPr>
                      <w:rFonts w:ascii="Calibri" w:hAnsi="Calibri" w:cstheme="minorHAnsi"/>
                      <w:sz w:val="16"/>
                      <w:szCs w:val="16"/>
                      <w:lang w:eastAsia="es-ES"/>
                    </w:rPr>
                    <w:t>TDRs</w:t>
                  </w:r>
                  <w:proofErr w:type="spellEnd"/>
                  <w:r w:rsidRPr="007A4024">
                    <w:rPr>
                      <w:rFonts w:ascii="Calibri" w:hAnsi="Calibri" w:cstheme="minorHAnsi"/>
                      <w:sz w:val="16"/>
                      <w:szCs w:val="16"/>
                      <w:lang w:eastAsia="es-ES"/>
                    </w:rPr>
                    <w:t>:</w:t>
                  </w:r>
                </w:p>
                <w:p w:rsidR="007A0A1F" w:rsidRPr="007A4024" w:rsidRDefault="007A0A1F" w:rsidP="007A0A1F">
                  <w:pPr>
                    <w:numPr>
                      <w:ilvl w:val="0"/>
                      <w:numId w:val="79"/>
                    </w:numPr>
                    <w:spacing w:line="276" w:lineRule="auto"/>
                    <w:jc w:val="both"/>
                    <w:rPr>
                      <w:rFonts w:ascii="Calibri" w:hAnsi="Calibri" w:cstheme="minorHAnsi"/>
                      <w:sz w:val="16"/>
                      <w:szCs w:val="16"/>
                      <w:lang w:eastAsia="es-ES"/>
                    </w:rPr>
                  </w:pPr>
                  <w:r w:rsidRPr="007A4024">
                    <w:rPr>
                      <w:rFonts w:ascii="Calibri" w:hAnsi="Calibri" w:cstheme="minorHAnsi"/>
                      <w:sz w:val="16"/>
                      <w:szCs w:val="16"/>
                      <w:lang w:eastAsia="es-ES"/>
                    </w:rPr>
                    <w:t>Registros FUNDEMPRESA, (o equivalente en el país de origen); o</w:t>
                  </w:r>
                </w:p>
                <w:p w:rsidR="007A0A1F" w:rsidRPr="007A4024" w:rsidRDefault="007A0A1F" w:rsidP="007A0A1F">
                  <w:pPr>
                    <w:numPr>
                      <w:ilvl w:val="0"/>
                      <w:numId w:val="79"/>
                    </w:numPr>
                    <w:spacing w:line="276" w:lineRule="auto"/>
                    <w:jc w:val="both"/>
                    <w:rPr>
                      <w:rFonts w:ascii="Calibri" w:hAnsi="Calibri" w:cstheme="minorHAnsi"/>
                      <w:sz w:val="16"/>
                      <w:szCs w:val="16"/>
                      <w:lang w:eastAsia="es-ES"/>
                    </w:rPr>
                  </w:pPr>
                  <w:r w:rsidRPr="007A4024">
                    <w:rPr>
                      <w:rFonts w:ascii="Calibri" w:hAnsi="Calibri" w:cstheme="minorHAnsi"/>
                      <w:sz w:val="16"/>
                      <w:szCs w:val="16"/>
                      <w:lang w:eastAsia="es-ES"/>
                    </w:rPr>
                    <w:t>Instrumento de Constitución.</w:t>
                  </w:r>
                </w:p>
              </w:tc>
            </w:tr>
            <w:tr w:rsidR="007A0A1F" w:rsidRPr="007A4024" w:rsidTr="000C59E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A0A1F" w:rsidRPr="007A4024" w:rsidRDefault="007A0A1F" w:rsidP="000C59EE">
                  <w:pPr>
                    <w:pStyle w:val="Prrafodelista"/>
                    <w:spacing w:line="276" w:lineRule="auto"/>
                    <w:ind w:left="0"/>
                    <w:rPr>
                      <w:rFonts w:ascii="Calibri" w:hAnsi="Calibri" w:cstheme="minorHAnsi"/>
                      <w:b/>
                      <w:bCs/>
                      <w:sz w:val="16"/>
                      <w:szCs w:val="16"/>
                      <w:lang w:val="es-BO"/>
                    </w:rPr>
                  </w:pPr>
                  <w:r w:rsidRPr="007A4024">
                    <w:rPr>
                      <w:rFonts w:ascii="Calibri" w:hAnsi="Calibri" w:cstheme="minorHAnsi"/>
                      <w:b/>
                      <w:bCs/>
                      <w:sz w:val="16"/>
                      <w:szCs w:val="16"/>
                    </w:rPr>
                    <w:lastRenderedPageBreak/>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A0A1F" w:rsidRPr="007A4024" w:rsidRDefault="007A0A1F" w:rsidP="000C59EE">
                  <w:pPr>
                    <w:spacing w:line="276" w:lineRule="auto"/>
                    <w:jc w:val="both"/>
                    <w:rPr>
                      <w:rFonts w:ascii="Calibri" w:hAnsi="Calibri" w:cstheme="minorHAnsi"/>
                      <w:sz w:val="16"/>
                      <w:szCs w:val="16"/>
                      <w:lang w:eastAsia="es-ES"/>
                    </w:rPr>
                  </w:pPr>
                  <w:r w:rsidRPr="007A4024">
                    <w:rPr>
                      <w:rFonts w:ascii="Calibri" w:hAnsi="Calibri" w:cstheme="minorHAnsi"/>
                      <w:sz w:val="16"/>
                      <w:szCs w:val="16"/>
                      <w:lang w:eastAsia="es-ES"/>
                    </w:rPr>
                    <w:t>Debe consignar:</w:t>
                  </w:r>
                </w:p>
                <w:p w:rsidR="007A0A1F" w:rsidRPr="007A4024" w:rsidRDefault="007A0A1F" w:rsidP="007A0A1F">
                  <w:pPr>
                    <w:pStyle w:val="Prrafodelista"/>
                    <w:numPr>
                      <w:ilvl w:val="0"/>
                      <w:numId w:val="80"/>
                    </w:numPr>
                    <w:spacing w:line="276" w:lineRule="auto"/>
                    <w:ind w:left="357" w:hanging="357"/>
                    <w:jc w:val="both"/>
                    <w:rPr>
                      <w:rFonts w:ascii="Calibri" w:hAnsi="Calibri" w:cstheme="minorHAnsi"/>
                      <w:sz w:val="16"/>
                      <w:szCs w:val="16"/>
                      <w:lang w:eastAsia="es-ES"/>
                    </w:rPr>
                  </w:pPr>
                  <w:r w:rsidRPr="007A4024">
                    <w:rPr>
                      <w:rFonts w:ascii="Calibri" w:hAnsi="Calibri" w:cstheme="minorHAnsi"/>
                      <w:sz w:val="16"/>
                      <w:szCs w:val="16"/>
                      <w:lang w:eastAsia="es-ES"/>
                    </w:rPr>
                    <w:t>YACIMIENTOS PETROLIFEROS FISCALES BOLIVIANOS;</w:t>
                  </w:r>
                </w:p>
                <w:p w:rsidR="007A0A1F" w:rsidRPr="007A4024" w:rsidRDefault="007A0A1F" w:rsidP="007A0A1F">
                  <w:pPr>
                    <w:pStyle w:val="Prrafodelista"/>
                    <w:numPr>
                      <w:ilvl w:val="0"/>
                      <w:numId w:val="80"/>
                    </w:numPr>
                    <w:spacing w:line="276" w:lineRule="auto"/>
                    <w:ind w:left="357" w:hanging="357"/>
                    <w:jc w:val="both"/>
                    <w:rPr>
                      <w:rFonts w:ascii="Calibri" w:hAnsi="Calibri" w:cstheme="minorHAnsi"/>
                      <w:i/>
                      <w:sz w:val="16"/>
                      <w:szCs w:val="16"/>
                      <w:lang w:eastAsia="es-ES"/>
                    </w:rPr>
                  </w:pPr>
                  <w:r w:rsidRPr="007A4024">
                    <w:rPr>
                      <w:rFonts w:ascii="Calibri" w:hAnsi="Calibri" w:cstheme="minorHAnsi"/>
                      <w:i/>
                      <w:sz w:val="16"/>
                      <w:szCs w:val="16"/>
                      <w:lang w:eastAsia="es-ES"/>
                    </w:rPr>
                    <w:t>YPFB;</w:t>
                  </w:r>
                </w:p>
                <w:p w:rsidR="007A0A1F" w:rsidRPr="007A4024" w:rsidRDefault="007A0A1F" w:rsidP="007A0A1F">
                  <w:pPr>
                    <w:pStyle w:val="Prrafodelista"/>
                    <w:numPr>
                      <w:ilvl w:val="0"/>
                      <w:numId w:val="80"/>
                    </w:numPr>
                    <w:spacing w:line="276" w:lineRule="auto"/>
                    <w:ind w:left="357" w:hanging="357"/>
                    <w:jc w:val="both"/>
                    <w:rPr>
                      <w:rFonts w:ascii="Calibri" w:hAnsi="Calibri" w:cstheme="minorHAnsi"/>
                      <w:i/>
                      <w:sz w:val="16"/>
                      <w:szCs w:val="16"/>
                      <w:lang w:eastAsia="es-ES"/>
                    </w:rPr>
                  </w:pPr>
                  <w:r w:rsidRPr="007A4024">
                    <w:rPr>
                      <w:rFonts w:ascii="Calibri" w:hAnsi="Calibri" w:cstheme="minorHAnsi"/>
                      <w:i/>
                      <w:sz w:val="16"/>
                      <w:szCs w:val="16"/>
                      <w:lang w:eastAsia="es-ES"/>
                    </w:rPr>
                    <w:t>o ambos.</w:t>
                  </w:r>
                </w:p>
              </w:tc>
            </w:tr>
            <w:tr w:rsidR="007A0A1F" w:rsidRPr="007A4024" w:rsidTr="000C59E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A0A1F" w:rsidRPr="007A4024" w:rsidRDefault="007A0A1F" w:rsidP="000C59EE">
                  <w:pPr>
                    <w:pStyle w:val="Prrafodelista"/>
                    <w:spacing w:line="276" w:lineRule="auto"/>
                    <w:ind w:left="0"/>
                    <w:rPr>
                      <w:rFonts w:ascii="Calibri" w:hAnsi="Calibri" w:cstheme="minorHAnsi"/>
                      <w:sz w:val="16"/>
                      <w:szCs w:val="16"/>
                      <w:lang w:val="es-BO"/>
                    </w:rPr>
                  </w:pPr>
                  <w:r w:rsidRPr="007A4024">
                    <w:rPr>
                      <w:rFonts w:ascii="Calibri" w:hAnsi="Calibri" w:cstheme="minorHAnsi"/>
                      <w:b/>
                      <w:bCs/>
                      <w:sz w:val="16"/>
                      <w:szCs w:val="16"/>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A0A1F" w:rsidRPr="007A4024" w:rsidRDefault="007A0A1F" w:rsidP="000C59EE">
                  <w:pPr>
                    <w:spacing w:line="276" w:lineRule="auto"/>
                    <w:jc w:val="both"/>
                    <w:rPr>
                      <w:rFonts w:ascii="Calibri" w:hAnsi="Calibri" w:cstheme="minorHAnsi"/>
                      <w:sz w:val="16"/>
                      <w:szCs w:val="16"/>
                      <w:lang w:eastAsia="es-ES"/>
                    </w:rPr>
                  </w:pPr>
                  <w:r w:rsidRPr="007A4024">
                    <w:rPr>
                      <w:rFonts w:ascii="Calibri" w:hAnsi="Calibri" w:cstheme="minorHAnsi"/>
                      <w:sz w:val="16"/>
                      <w:szCs w:val="16"/>
                      <w:lang w:eastAsia="es-ES"/>
                    </w:rPr>
                    <w:t>Debe consignar el valor/importe/monto correctamente calculado, conforme el presente anexo y la “</w:t>
                  </w:r>
                  <w:r w:rsidRPr="007A4024">
                    <w:rPr>
                      <w:rFonts w:ascii="Calibri" w:hAnsi="Calibri" w:cstheme="minorHAnsi"/>
                      <w:i/>
                      <w:sz w:val="16"/>
                      <w:szCs w:val="16"/>
                      <w:lang w:eastAsia="es-ES"/>
                    </w:rPr>
                    <w:t>Garantía según el objeto</w:t>
                  </w:r>
                  <w:r w:rsidRPr="007A4024">
                    <w:rPr>
                      <w:rFonts w:ascii="Calibri" w:hAnsi="Calibri" w:cstheme="minorHAnsi"/>
                      <w:sz w:val="16"/>
                      <w:szCs w:val="16"/>
                      <w:lang w:eastAsia="es-ES"/>
                    </w:rPr>
                    <w:t xml:space="preserve">” requerida, considerando el </w:t>
                  </w:r>
                  <w:proofErr w:type="spellStart"/>
                  <w:r w:rsidRPr="007A4024">
                    <w:rPr>
                      <w:rFonts w:ascii="Calibri" w:hAnsi="Calibri" w:cstheme="minorHAnsi"/>
                      <w:sz w:val="16"/>
                      <w:szCs w:val="16"/>
                      <w:lang w:eastAsia="es-ES"/>
                    </w:rPr>
                    <w:t>inc</w:t>
                  </w:r>
                  <w:proofErr w:type="spellEnd"/>
                  <w:r w:rsidRPr="007A4024">
                    <w:rPr>
                      <w:rFonts w:ascii="Calibri" w:hAnsi="Calibri" w:cstheme="minorHAnsi"/>
                      <w:sz w:val="16"/>
                      <w:szCs w:val="16"/>
                      <w:lang w:eastAsia="es-ES"/>
                    </w:rPr>
                    <w:t xml:space="preserve"> c) de los Aspectos Subsanables del DBC o DCD.</w:t>
                  </w:r>
                </w:p>
              </w:tc>
            </w:tr>
            <w:tr w:rsidR="007A0A1F" w:rsidRPr="007A4024" w:rsidTr="000C59E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A0A1F" w:rsidRPr="007A4024" w:rsidRDefault="007A0A1F" w:rsidP="000C59EE">
                  <w:pPr>
                    <w:pStyle w:val="Prrafodelista"/>
                    <w:spacing w:line="276" w:lineRule="auto"/>
                    <w:ind w:left="0"/>
                    <w:rPr>
                      <w:rFonts w:ascii="Calibri" w:hAnsi="Calibri" w:cstheme="minorHAnsi"/>
                      <w:sz w:val="16"/>
                      <w:szCs w:val="16"/>
                      <w:lang w:val="es-BO"/>
                    </w:rPr>
                  </w:pPr>
                  <w:r w:rsidRPr="007A4024">
                    <w:rPr>
                      <w:rFonts w:ascii="Calibri" w:hAnsi="Calibri" w:cstheme="minorHAnsi"/>
                      <w:b/>
                      <w:bCs/>
                      <w:sz w:val="16"/>
                      <w:szCs w:val="16"/>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A0A1F" w:rsidRPr="007A4024" w:rsidRDefault="007A0A1F" w:rsidP="000C59EE">
                  <w:pPr>
                    <w:spacing w:line="276" w:lineRule="auto"/>
                    <w:jc w:val="both"/>
                    <w:rPr>
                      <w:rFonts w:ascii="Calibri" w:hAnsi="Calibri" w:cstheme="minorHAnsi"/>
                      <w:sz w:val="16"/>
                      <w:szCs w:val="16"/>
                      <w:lang w:eastAsia="es-ES"/>
                    </w:rPr>
                  </w:pPr>
                  <w:r w:rsidRPr="007A4024">
                    <w:rPr>
                      <w:rFonts w:ascii="Calibri" w:hAnsi="Calibri" w:cstheme="minorHAnsi"/>
                      <w:sz w:val="16"/>
                      <w:szCs w:val="16"/>
                      <w:lang w:eastAsia="es-ES"/>
                    </w:rPr>
                    <w:t xml:space="preserve">Debe consignar una vigencia </w:t>
                  </w:r>
                  <w:r w:rsidRPr="007A4024">
                    <w:rPr>
                      <w:rFonts w:ascii="Calibri" w:hAnsi="Calibri" w:cstheme="minorHAnsi"/>
                      <w:sz w:val="16"/>
                      <w:szCs w:val="16"/>
                      <w:u w:val="single"/>
                      <w:lang w:eastAsia="es-ES"/>
                    </w:rPr>
                    <w:t>igual o mayor</w:t>
                  </w:r>
                  <w:r w:rsidRPr="007A4024">
                    <w:rPr>
                      <w:rFonts w:ascii="Calibri" w:hAnsi="Calibri" w:cstheme="minorHAnsi"/>
                      <w:sz w:val="16"/>
                      <w:szCs w:val="16"/>
                      <w:lang w:eastAsia="es-ES"/>
                    </w:rPr>
                    <w:t xml:space="preserve"> a la requerida en el presente Anexo, </w:t>
                  </w:r>
                </w:p>
                <w:p w:rsidR="007A0A1F" w:rsidRPr="007A4024" w:rsidRDefault="007A0A1F" w:rsidP="007A0A1F">
                  <w:pPr>
                    <w:numPr>
                      <w:ilvl w:val="0"/>
                      <w:numId w:val="82"/>
                    </w:numPr>
                    <w:spacing w:line="276" w:lineRule="auto"/>
                    <w:jc w:val="both"/>
                    <w:rPr>
                      <w:rFonts w:ascii="Calibri" w:hAnsi="Calibri" w:cstheme="minorHAnsi"/>
                      <w:sz w:val="16"/>
                      <w:szCs w:val="16"/>
                      <w:lang w:eastAsia="es-ES"/>
                    </w:rPr>
                  </w:pPr>
                  <w:r w:rsidRPr="007A4024">
                    <w:rPr>
                      <w:rFonts w:ascii="Calibri" w:hAnsi="Calibri" w:cstheme="minorHAnsi"/>
                      <w:b/>
                      <w:sz w:val="16"/>
                      <w:szCs w:val="16"/>
                      <w:u w:val="single"/>
                      <w:lang w:eastAsia="es-ES"/>
                    </w:rPr>
                    <w:t>Para la Garantía de Seriedad de Propuesta:</w:t>
                  </w:r>
                  <w:r w:rsidRPr="007A4024">
                    <w:rPr>
                      <w:rFonts w:ascii="Calibri" w:hAnsi="Calibri" w:cstheme="minorHAnsi"/>
                      <w:sz w:val="16"/>
                      <w:szCs w:val="16"/>
                      <w:lang w:eastAsia="es-ES"/>
                    </w:rPr>
                    <w:t xml:space="preserve"> (120 días) computable a partir de la </w:t>
                  </w:r>
                  <w:r w:rsidRPr="007A4024">
                    <w:rPr>
                      <w:rFonts w:ascii="Calibri" w:hAnsi="Calibri" w:cstheme="minorHAnsi"/>
                      <w:i/>
                      <w:sz w:val="16"/>
                      <w:szCs w:val="16"/>
                      <w:lang w:eastAsia="es-ES"/>
                    </w:rPr>
                    <w:t>“Fecha de presentación de propuesta”</w:t>
                  </w:r>
                  <w:r w:rsidRPr="007A4024">
                    <w:rPr>
                      <w:rFonts w:ascii="Calibri" w:hAnsi="Calibri" w:cstheme="minorHAnsi"/>
                      <w:sz w:val="16"/>
                      <w:szCs w:val="16"/>
                      <w:lang w:eastAsia="es-ES"/>
                    </w:rPr>
                    <w:t xml:space="preserve">, establecida en el </w:t>
                  </w:r>
                  <w:r w:rsidRPr="007A4024">
                    <w:rPr>
                      <w:rFonts w:ascii="Calibri" w:hAnsi="Calibri" w:cstheme="minorHAnsi"/>
                      <w:b/>
                      <w:sz w:val="16"/>
                      <w:szCs w:val="16"/>
                      <w:lang w:eastAsia="es-ES"/>
                    </w:rPr>
                    <w:t>“</w:t>
                  </w:r>
                  <w:r w:rsidRPr="007A4024">
                    <w:rPr>
                      <w:rFonts w:ascii="Calibri" w:hAnsi="Calibri" w:cstheme="minorHAnsi"/>
                      <w:i/>
                      <w:sz w:val="16"/>
                      <w:szCs w:val="16"/>
                      <w:lang w:eastAsia="es-ES"/>
                    </w:rPr>
                    <w:t>Cronograma de Plazos”</w:t>
                  </w:r>
                  <w:r w:rsidRPr="007A4024">
                    <w:rPr>
                      <w:rFonts w:ascii="Calibri" w:hAnsi="Calibri" w:cstheme="minorHAnsi"/>
                      <w:sz w:val="16"/>
                      <w:szCs w:val="16"/>
                      <w:lang w:eastAsia="es-ES"/>
                    </w:rPr>
                    <w:t xml:space="preserve"> incluidos como parte del DBC y considerando los Aspectos Subsanables admisibles en dicho documento. </w:t>
                  </w:r>
                </w:p>
                <w:p w:rsidR="007A0A1F" w:rsidRPr="007A4024" w:rsidRDefault="007A0A1F" w:rsidP="007A0A1F">
                  <w:pPr>
                    <w:numPr>
                      <w:ilvl w:val="0"/>
                      <w:numId w:val="82"/>
                    </w:numPr>
                    <w:spacing w:line="276" w:lineRule="auto"/>
                    <w:jc w:val="both"/>
                    <w:rPr>
                      <w:rFonts w:ascii="Calibri" w:hAnsi="Calibri" w:cstheme="minorHAnsi"/>
                      <w:sz w:val="16"/>
                      <w:szCs w:val="16"/>
                      <w:lang w:eastAsia="es-ES"/>
                    </w:rPr>
                  </w:pPr>
                  <w:r w:rsidRPr="007A4024">
                    <w:rPr>
                      <w:rFonts w:ascii="Calibri" w:hAnsi="Calibri" w:cstheme="minorHAnsi"/>
                      <w:b/>
                      <w:sz w:val="16"/>
                      <w:szCs w:val="16"/>
                      <w:u w:val="single"/>
                      <w:lang w:eastAsia="es-ES"/>
                    </w:rPr>
                    <w:t>Para Garantía de Cumplimiento de Contrato y otras Garantías (DS 29506 y DS 181):</w:t>
                  </w:r>
                  <w:r w:rsidRPr="007A4024">
                    <w:rPr>
                      <w:rFonts w:ascii="Calibri" w:hAnsi="Calibri" w:cstheme="minorHAnsi"/>
                      <w:b/>
                      <w:sz w:val="16"/>
                      <w:szCs w:val="16"/>
                      <w:lang w:eastAsia="es-ES"/>
                    </w:rPr>
                    <w:t xml:space="preserve"> </w:t>
                  </w:r>
                  <w:r w:rsidRPr="007A4024">
                    <w:rPr>
                      <w:rFonts w:ascii="Calibri" w:hAnsi="Calibri" w:cstheme="minorHAnsi"/>
                      <w:sz w:val="16"/>
                      <w:szCs w:val="16"/>
                      <w:lang w:eastAsia="es-ES"/>
                    </w:rPr>
                    <w:t xml:space="preserve">conforme los días requeridos en el presente anexo, computables a partir de la </w:t>
                  </w:r>
                  <w:r w:rsidRPr="007A4024">
                    <w:rPr>
                      <w:rFonts w:ascii="Calibri" w:hAnsi="Calibri" w:cstheme="minorHAnsi"/>
                      <w:sz w:val="16"/>
                      <w:szCs w:val="16"/>
                      <w:u w:val="single"/>
                      <w:lang w:eastAsia="es-ES"/>
                    </w:rPr>
                    <w:t>fecha de emisión de los instrumentos financieros</w:t>
                  </w:r>
                  <w:r w:rsidRPr="007A4024">
                    <w:rPr>
                      <w:rFonts w:ascii="Calibri" w:hAnsi="Calibri" w:cstheme="minorHAnsi"/>
                      <w:sz w:val="16"/>
                      <w:szCs w:val="16"/>
                      <w:lang w:eastAsia="es-ES"/>
                    </w:rPr>
                    <w:t>, entendiéndose la “</w:t>
                  </w:r>
                  <w:r w:rsidRPr="007A4024">
                    <w:rPr>
                      <w:rFonts w:ascii="Calibri" w:hAnsi="Calibri" w:cstheme="minorHAnsi"/>
                      <w:b/>
                      <w:i/>
                      <w:sz w:val="16"/>
                      <w:szCs w:val="16"/>
                      <w:u w:val="single"/>
                      <w:lang w:eastAsia="es-ES"/>
                    </w:rPr>
                    <w:t>Vigencia del contrato</w:t>
                  </w:r>
                  <w:r w:rsidRPr="007A4024">
                    <w:rPr>
                      <w:rFonts w:ascii="Calibri" w:hAnsi="Calibri" w:cstheme="minorHAnsi"/>
                      <w:b/>
                      <w:sz w:val="16"/>
                      <w:szCs w:val="16"/>
                      <w:lang w:eastAsia="es-ES"/>
                    </w:rPr>
                    <w:t xml:space="preserve">” </w:t>
                  </w:r>
                  <w:r w:rsidRPr="007A4024">
                    <w:rPr>
                      <w:rFonts w:ascii="Calibri" w:hAnsi="Calibri" w:cstheme="minorHAnsi"/>
                      <w:sz w:val="16"/>
                      <w:szCs w:val="16"/>
                      <w:lang w:eastAsia="es-ES"/>
                    </w:rPr>
                    <w:t xml:space="preserve">como </w:t>
                  </w:r>
                  <w:r w:rsidRPr="007A4024">
                    <w:rPr>
                      <w:rFonts w:ascii="Calibri" w:hAnsi="Calibri" w:cstheme="minorHAnsi"/>
                      <w:sz w:val="16"/>
                      <w:szCs w:val="16"/>
                      <w:u w:val="single"/>
                      <w:lang w:eastAsia="es-ES"/>
                    </w:rPr>
                    <w:t xml:space="preserve">la fecha resultante de </w:t>
                  </w:r>
                  <w:r w:rsidRPr="007A4024">
                    <w:rPr>
                      <w:rFonts w:ascii="Calibri" w:hAnsi="Calibri" w:cstheme="minorHAnsi"/>
                      <w:b/>
                      <w:sz w:val="16"/>
                      <w:szCs w:val="16"/>
                      <w:u w:val="single"/>
                      <w:lang w:eastAsia="es-ES"/>
                    </w:rPr>
                    <w:t>adicionar</w:t>
                  </w:r>
                  <w:r w:rsidRPr="007A4024">
                    <w:rPr>
                      <w:rFonts w:ascii="Calibri" w:hAnsi="Calibri" w:cstheme="minorHAnsi"/>
                      <w:sz w:val="16"/>
                      <w:szCs w:val="16"/>
                      <w:u w:val="single"/>
                      <w:lang w:eastAsia="es-ES"/>
                    </w:rPr>
                    <w:t xml:space="preserve"> el “</w:t>
                  </w:r>
                  <w:r w:rsidRPr="007A4024">
                    <w:rPr>
                      <w:rFonts w:ascii="Calibri" w:hAnsi="Calibri" w:cstheme="minorHAnsi"/>
                      <w:i/>
                      <w:sz w:val="16"/>
                      <w:szCs w:val="16"/>
                      <w:u w:val="single"/>
                      <w:lang w:eastAsia="es-ES"/>
                    </w:rPr>
                    <w:t>Plazo de entrega”</w:t>
                  </w:r>
                  <w:r w:rsidRPr="007A4024">
                    <w:rPr>
                      <w:rFonts w:ascii="Calibri" w:hAnsi="Calibri" w:cstheme="minorHAnsi"/>
                      <w:sz w:val="16"/>
                      <w:szCs w:val="16"/>
                      <w:u w:val="single"/>
                      <w:lang w:eastAsia="es-ES"/>
                    </w:rPr>
                    <w:t xml:space="preserve"> establecido en el DBC o DCD, a dicha fecha de emisión.</w:t>
                  </w:r>
                </w:p>
              </w:tc>
            </w:tr>
            <w:tr w:rsidR="007A0A1F" w:rsidRPr="007A4024" w:rsidTr="000C59E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A0A1F" w:rsidRPr="007A4024" w:rsidRDefault="007A0A1F" w:rsidP="000C59EE">
                  <w:pPr>
                    <w:pStyle w:val="Prrafodelista"/>
                    <w:spacing w:line="276" w:lineRule="auto"/>
                    <w:ind w:left="0"/>
                    <w:jc w:val="both"/>
                    <w:rPr>
                      <w:rFonts w:ascii="Calibri" w:hAnsi="Calibri" w:cstheme="minorHAnsi"/>
                      <w:b/>
                      <w:bCs/>
                      <w:sz w:val="16"/>
                      <w:szCs w:val="16"/>
                      <w:lang w:val="es-BO"/>
                    </w:rPr>
                  </w:pPr>
                  <w:r w:rsidRPr="007A4024">
                    <w:rPr>
                      <w:rFonts w:ascii="Calibri" w:hAnsi="Calibri" w:cstheme="minorHAnsi"/>
                      <w:b/>
                      <w:bCs/>
                      <w:sz w:val="16"/>
                      <w:szCs w:val="16"/>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A0A1F" w:rsidRPr="007A4024" w:rsidRDefault="007A0A1F" w:rsidP="000C59EE">
                  <w:pPr>
                    <w:spacing w:line="276" w:lineRule="auto"/>
                    <w:jc w:val="both"/>
                    <w:rPr>
                      <w:rFonts w:ascii="Calibri" w:hAnsi="Calibri" w:cstheme="minorHAnsi"/>
                      <w:sz w:val="16"/>
                      <w:szCs w:val="16"/>
                      <w:lang w:eastAsia="es-ES"/>
                    </w:rPr>
                  </w:pPr>
                  <w:r w:rsidRPr="007A4024">
                    <w:rPr>
                      <w:rFonts w:ascii="Calibri" w:hAnsi="Calibri" w:cstheme="minorHAnsi"/>
                      <w:sz w:val="16"/>
                      <w:szCs w:val="16"/>
                      <w:lang w:eastAsia="es-ES"/>
                    </w:rPr>
                    <w:t>Debe incluir las cláusulas de:</w:t>
                  </w:r>
                </w:p>
                <w:p w:rsidR="007A0A1F" w:rsidRPr="007A4024" w:rsidRDefault="007A0A1F" w:rsidP="007A0A1F">
                  <w:pPr>
                    <w:pStyle w:val="Prrafodelista"/>
                    <w:numPr>
                      <w:ilvl w:val="0"/>
                      <w:numId w:val="81"/>
                    </w:numPr>
                    <w:spacing w:line="276" w:lineRule="auto"/>
                    <w:jc w:val="both"/>
                    <w:rPr>
                      <w:rFonts w:ascii="Calibri" w:hAnsi="Calibri" w:cstheme="minorHAnsi"/>
                      <w:sz w:val="16"/>
                      <w:szCs w:val="16"/>
                      <w:lang w:eastAsia="es-ES"/>
                    </w:rPr>
                  </w:pPr>
                  <w:r w:rsidRPr="007A4024">
                    <w:rPr>
                      <w:rFonts w:ascii="Calibri" w:hAnsi="Calibri" w:cstheme="minorHAnsi"/>
                      <w:sz w:val="16"/>
                      <w:szCs w:val="16"/>
                      <w:lang w:eastAsia="es-ES"/>
                    </w:rPr>
                    <w:t xml:space="preserve">Renovable, irrevocable y de </w:t>
                  </w:r>
                  <w:r w:rsidRPr="007A4024">
                    <w:rPr>
                      <w:rFonts w:ascii="Calibri" w:hAnsi="Calibri" w:cstheme="minorHAnsi"/>
                      <w:sz w:val="16"/>
                      <w:szCs w:val="16"/>
                      <w:u w:val="single"/>
                      <w:lang w:eastAsia="es-ES"/>
                    </w:rPr>
                    <w:t>ejecución inmediata</w:t>
                  </w:r>
                  <w:r w:rsidRPr="007A4024">
                    <w:rPr>
                      <w:rFonts w:ascii="Calibri" w:hAnsi="Calibri" w:cstheme="minorHAnsi"/>
                      <w:sz w:val="16"/>
                      <w:szCs w:val="16"/>
                      <w:lang w:eastAsia="es-ES"/>
                    </w:rPr>
                    <w:t xml:space="preserve"> o </w:t>
                  </w:r>
                  <w:r w:rsidRPr="007A4024">
                    <w:rPr>
                      <w:rFonts w:ascii="Calibri" w:hAnsi="Calibri" w:cstheme="minorHAnsi"/>
                      <w:sz w:val="16"/>
                      <w:szCs w:val="16"/>
                      <w:u w:val="single"/>
                      <w:lang w:eastAsia="es-ES"/>
                    </w:rPr>
                    <w:t>ejecución a primer requerimiento</w:t>
                  </w:r>
                  <w:r w:rsidRPr="007A4024">
                    <w:rPr>
                      <w:rFonts w:ascii="Calibri" w:hAnsi="Calibri" w:cstheme="minorHAnsi"/>
                      <w:sz w:val="16"/>
                      <w:szCs w:val="16"/>
                      <w:lang w:eastAsia="es-ES"/>
                    </w:rPr>
                    <w:t xml:space="preserve"> según corresponda al Instrumento Financiero requerido en el presente Anexo. </w:t>
                  </w:r>
                </w:p>
              </w:tc>
            </w:tr>
          </w:tbl>
          <w:p w:rsidR="007A0A1F" w:rsidRPr="007A4024" w:rsidRDefault="007A0A1F" w:rsidP="000C59EE">
            <w:pPr>
              <w:widowControl w:val="0"/>
              <w:jc w:val="center"/>
              <w:rPr>
                <w:rFonts w:ascii="Calibri" w:hAnsi="Calibri"/>
                <w:sz w:val="16"/>
                <w:szCs w:val="16"/>
              </w:rPr>
            </w:pPr>
            <w:r w:rsidRPr="007A4024">
              <w:rPr>
                <w:rFonts w:ascii="Calibri" w:hAnsi="Calibri"/>
                <w:b/>
                <w:sz w:val="16"/>
                <w:szCs w:val="16"/>
              </w:rPr>
              <w:t xml:space="preserve">NOTA: EL INCUMPLIMIENTO DE LOS PARAMETROS ESTABLECIDOS PRECEDENTEMENTE,  </w:t>
            </w:r>
            <w:r w:rsidRPr="007A4024">
              <w:rPr>
                <w:rFonts w:ascii="Calibri" w:hAnsi="Calibri"/>
                <w:b/>
                <w:sz w:val="16"/>
                <w:szCs w:val="16"/>
                <w:u w:val="single"/>
              </w:rPr>
              <w:t>NO DARÁ LUGAR A SUBSANACION ALGUNA</w:t>
            </w:r>
            <w:r w:rsidRPr="007A4024">
              <w:rPr>
                <w:rFonts w:ascii="Calibri" w:hAnsi="Calibri"/>
                <w:sz w:val="16"/>
                <w:szCs w:val="16"/>
              </w:rPr>
              <w:t xml:space="preserve"> </w:t>
            </w:r>
          </w:p>
          <w:p w:rsidR="007A0A1F" w:rsidRPr="007A4024" w:rsidRDefault="007A0A1F" w:rsidP="000C59EE">
            <w:pPr>
              <w:jc w:val="center"/>
              <w:rPr>
                <w:rFonts w:ascii="Calibri" w:hAnsi="Calibri" w:cs="Calibri"/>
                <w:b/>
                <w:sz w:val="16"/>
                <w:szCs w:val="16"/>
              </w:rPr>
            </w:pPr>
          </w:p>
        </w:tc>
      </w:tr>
    </w:tbl>
    <w:p w:rsidR="007A0A1F" w:rsidRDefault="007A0A1F" w:rsidP="007A0A1F">
      <w:pPr>
        <w:jc w:val="both"/>
        <w:rPr>
          <w:rFonts w:ascii="Verdana" w:hAnsi="Verdana" w:cs="Verdana"/>
          <w:b/>
          <w:bCs/>
          <w:color w:val="000000"/>
          <w:sz w:val="18"/>
          <w:szCs w:val="18"/>
        </w:rPr>
      </w:pPr>
    </w:p>
    <w:p w:rsidR="007A0A1F" w:rsidRDefault="007A0A1F" w:rsidP="007A0A1F">
      <w:pPr>
        <w:jc w:val="both"/>
        <w:rPr>
          <w:rFonts w:ascii="Verdana" w:hAnsi="Verdana" w:cs="Verdana"/>
          <w:b/>
          <w:bCs/>
          <w:color w:val="000000"/>
          <w:sz w:val="18"/>
          <w:szCs w:val="18"/>
        </w:rPr>
      </w:pPr>
    </w:p>
    <w:p w:rsidR="007A0A1F" w:rsidRDefault="007A0A1F" w:rsidP="007A0A1F">
      <w:pPr>
        <w:jc w:val="both"/>
        <w:rPr>
          <w:rFonts w:ascii="Verdana" w:hAnsi="Verdana" w:cs="Verdana"/>
          <w:b/>
          <w:bCs/>
          <w:color w:val="000000"/>
          <w:sz w:val="18"/>
          <w:szCs w:val="18"/>
        </w:rPr>
      </w:pPr>
    </w:p>
    <w:p w:rsidR="007A0A1F" w:rsidRDefault="007A0A1F" w:rsidP="007A0A1F">
      <w:pPr>
        <w:contextualSpacing/>
        <w:jc w:val="both"/>
        <w:rPr>
          <w:rFonts w:ascii="Calibri" w:hAnsi="Calibri" w:cs="Calibri"/>
          <w:b/>
          <w:bCs/>
          <w:lang w:eastAsia="es-BO"/>
        </w:rPr>
      </w:pPr>
    </w:p>
    <w:p w:rsidR="009C604C" w:rsidRDefault="009C604C" w:rsidP="009C604C">
      <w:pPr>
        <w:jc w:val="both"/>
        <w:rPr>
          <w:rFonts w:ascii="Verdana" w:hAnsi="Verdana" w:cs="Verdana"/>
          <w:b/>
          <w:bCs/>
          <w:color w:val="000000"/>
          <w:sz w:val="18"/>
          <w:szCs w:val="18"/>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7D4619" w:rsidRP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 </w:t>
      </w:r>
      <w:r w:rsidR="007D4619" w:rsidRPr="004854C5">
        <w:rPr>
          <w:rFonts w:asciiTheme="minorHAnsi" w:hAnsiTheme="minorHAnsi" w:cstheme="minorHAnsi"/>
          <w:b/>
          <w:sz w:val="22"/>
          <w:szCs w:val="22"/>
        </w:rPr>
        <w:t>ANEXO 2</w:t>
      </w:r>
    </w:p>
    <w:p w:rsidR="007D4619"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7A0A1F" w:rsidRPr="004854C5" w:rsidRDefault="007A0A1F" w:rsidP="007D4619">
      <w:pPr>
        <w:jc w:val="center"/>
        <w:rPr>
          <w:rFonts w:asciiTheme="minorHAnsi" w:hAnsiTheme="minorHAnsi" w:cstheme="minorHAnsi"/>
          <w:b/>
          <w:sz w:val="22"/>
          <w:szCs w:val="22"/>
        </w:rPr>
      </w:pPr>
    </w:p>
    <w:p w:rsidR="00472E34" w:rsidRDefault="00472E34" w:rsidP="007C6799">
      <w:pPr>
        <w:rPr>
          <w:rFonts w:ascii="Calibri" w:hAnsi="Calibri" w:cs="Calibri"/>
          <w:b/>
          <w:color w:val="000000"/>
          <w:sz w:val="22"/>
          <w:szCs w:val="22"/>
          <w:u w:val="single"/>
        </w:rPr>
      </w:pPr>
      <w:r w:rsidRPr="00003C36">
        <w:rPr>
          <w:rFonts w:ascii="Calibri" w:hAnsi="Calibri" w:cs="Calibri"/>
          <w:b/>
          <w:color w:val="000000"/>
          <w:sz w:val="22"/>
          <w:szCs w:val="22"/>
          <w:u w:val="single"/>
        </w:rPr>
        <w:t>GARANTIA DE SERIEDAD DE PROPUESTA</w:t>
      </w:r>
    </w:p>
    <w:p w:rsidR="00472E34" w:rsidRDefault="00472E34" w:rsidP="00472E34">
      <w:pPr>
        <w:jc w:val="both"/>
        <w:rPr>
          <w:rFonts w:ascii="Calibri" w:hAnsi="Calibri" w:cs="Calibri"/>
          <w:b/>
          <w:color w:val="000000"/>
          <w:sz w:val="22"/>
          <w:szCs w:val="22"/>
          <w:u w:val="single"/>
        </w:rPr>
      </w:pPr>
    </w:p>
    <w:p w:rsidR="007A0A1F" w:rsidRPr="00003C36" w:rsidRDefault="007A0A1F" w:rsidP="007A0A1F">
      <w:pPr>
        <w:jc w:val="both"/>
        <w:rPr>
          <w:rFonts w:ascii="Calibri" w:hAnsi="Calibri"/>
          <w:sz w:val="22"/>
          <w:szCs w:val="22"/>
        </w:rPr>
      </w:pPr>
      <w:r w:rsidRPr="00003C36">
        <w:rPr>
          <w:rFonts w:ascii="Calibri" w:hAnsi="Calibri"/>
          <w:sz w:val="22"/>
          <w:szCs w:val="22"/>
        </w:rPr>
        <w:t>A elección de la empresa proponente, ésta podrá optar por uno de los siguientes instrumentos financieros:</w:t>
      </w:r>
    </w:p>
    <w:p w:rsidR="007A0A1F" w:rsidRPr="00003C36" w:rsidRDefault="007A0A1F" w:rsidP="00472E34">
      <w:pPr>
        <w:jc w:val="both"/>
        <w:rPr>
          <w:rFonts w:ascii="Calibri" w:hAnsi="Calibri" w:cs="Calibri"/>
          <w:b/>
          <w:color w:val="000000"/>
          <w:sz w:val="22"/>
          <w:szCs w:val="22"/>
          <w:u w:val="single"/>
        </w:rPr>
      </w:pPr>
    </w:p>
    <w:p w:rsidR="007A0A1F" w:rsidRPr="00003C36" w:rsidRDefault="007A0A1F" w:rsidP="007A0A1F">
      <w:pPr>
        <w:spacing w:after="240"/>
        <w:jc w:val="both"/>
        <w:rPr>
          <w:rFonts w:ascii="Calibri" w:hAnsi="Calibri"/>
          <w:sz w:val="22"/>
          <w:szCs w:val="22"/>
        </w:rPr>
      </w:pPr>
      <w:r w:rsidRPr="00003C36">
        <w:rPr>
          <w:rFonts w:ascii="Calibri" w:hAnsi="Calibri"/>
          <w:b/>
          <w:bCs/>
          <w:sz w:val="22"/>
          <w:szCs w:val="22"/>
          <w:u w:val="single"/>
        </w:rPr>
        <w:t>Boleta de Garantía</w:t>
      </w:r>
      <w:r w:rsidRPr="00003C36">
        <w:rPr>
          <w:rFonts w:ascii="Calibri" w:hAnsi="Calibri"/>
          <w:b/>
          <w:bCs/>
          <w:sz w:val="22"/>
          <w:szCs w:val="22"/>
        </w:rPr>
        <w:t>,</w:t>
      </w:r>
      <w:r w:rsidRPr="00003C36">
        <w:rPr>
          <w:rFonts w:ascii="Calibri" w:hAnsi="Calibri"/>
          <w:sz w:val="22"/>
          <w:szCs w:val="22"/>
        </w:rPr>
        <w:t xml:space="preserve">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w:t>
      </w:r>
      <w:r>
        <w:rPr>
          <w:rFonts w:ascii="Calibri" w:hAnsi="Calibri"/>
          <w:sz w:val="22"/>
          <w:szCs w:val="22"/>
        </w:rPr>
        <w:t>del importe correspondiente al</w:t>
      </w:r>
      <w:r w:rsidRPr="00003C36">
        <w:rPr>
          <w:rFonts w:ascii="Calibri" w:hAnsi="Calibri"/>
          <w:sz w:val="22"/>
          <w:szCs w:val="22"/>
        </w:rPr>
        <w:t xml:space="preserve"> 1 % del presupuesto </w:t>
      </w:r>
      <w:r>
        <w:rPr>
          <w:rFonts w:ascii="Calibri" w:hAnsi="Calibri"/>
          <w:sz w:val="22"/>
          <w:szCs w:val="22"/>
        </w:rPr>
        <w:t>asignado para la contratación</w:t>
      </w:r>
      <w:r w:rsidRPr="00003C36">
        <w:rPr>
          <w:rFonts w:ascii="Calibri" w:hAnsi="Calibri"/>
          <w:sz w:val="22"/>
          <w:szCs w:val="22"/>
        </w:rPr>
        <w:t>.</w:t>
      </w:r>
    </w:p>
    <w:p w:rsidR="007A0A1F" w:rsidRPr="00003C36" w:rsidRDefault="007A0A1F" w:rsidP="007A0A1F">
      <w:pPr>
        <w:spacing w:after="240"/>
        <w:jc w:val="both"/>
        <w:rPr>
          <w:rFonts w:ascii="Calibri" w:hAnsi="Calibri"/>
          <w:sz w:val="22"/>
          <w:szCs w:val="22"/>
        </w:rPr>
      </w:pPr>
      <w:r w:rsidRPr="00003C36">
        <w:rPr>
          <w:rFonts w:ascii="Calibri" w:hAnsi="Calibri"/>
          <w:b/>
          <w:bCs/>
          <w:sz w:val="22"/>
          <w:szCs w:val="22"/>
          <w:u w:val="single"/>
        </w:rPr>
        <w:t>Garantía a Primer Requerimiento</w:t>
      </w:r>
      <w:r w:rsidRPr="00003C36">
        <w:rPr>
          <w:rFonts w:ascii="Calibri" w:hAnsi="Calibri"/>
          <w:sz w:val="22"/>
          <w:szCs w:val="22"/>
        </w:rPr>
        <w:t>,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w:t>
      </w:r>
      <w:r>
        <w:rPr>
          <w:rFonts w:ascii="Calibri" w:hAnsi="Calibri"/>
          <w:sz w:val="22"/>
          <w:szCs w:val="22"/>
        </w:rPr>
        <w:t>del importe correspondiente al</w:t>
      </w:r>
      <w:r w:rsidRPr="00003C36">
        <w:rPr>
          <w:rFonts w:ascii="Calibri" w:hAnsi="Calibri"/>
          <w:sz w:val="22"/>
          <w:szCs w:val="22"/>
        </w:rPr>
        <w:t xml:space="preserve"> 1 % del presupuesto </w:t>
      </w:r>
      <w:r>
        <w:rPr>
          <w:rFonts w:ascii="Calibri" w:hAnsi="Calibri"/>
          <w:sz w:val="22"/>
          <w:szCs w:val="22"/>
        </w:rPr>
        <w:t>asignado para la contratación</w:t>
      </w:r>
      <w:r w:rsidRPr="00003C36">
        <w:rPr>
          <w:rFonts w:ascii="Calibri" w:hAnsi="Calibri"/>
          <w:sz w:val="22"/>
          <w:szCs w:val="22"/>
        </w:rPr>
        <w:t>.</w:t>
      </w:r>
    </w:p>
    <w:p w:rsidR="00472E34" w:rsidRPr="00003C36" w:rsidRDefault="007A0A1F" w:rsidP="007A0A1F">
      <w:pPr>
        <w:jc w:val="both"/>
        <w:rPr>
          <w:rFonts w:ascii="Calibri" w:hAnsi="Calibri" w:cs="Calibri"/>
          <w:b/>
          <w:color w:val="000000"/>
          <w:sz w:val="22"/>
          <w:szCs w:val="22"/>
        </w:rPr>
      </w:pPr>
      <w:r w:rsidRPr="00003C36">
        <w:rPr>
          <w:rFonts w:ascii="Calibri" w:hAnsi="Calibri"/>
          <w:b/>
          <w:bCs/>
          <w:sz w:val="22"/>
          <w:szCs w:val="22"/>
          <w:u w:val="single"/>
        </w:rPr>
        <w:t>Póliza de caución a Primer requerimiento para Entidades Públicas</w:t>
      </w:r>
      <w:r w:rsidRPr="00003C36">
        <w:rPr>
          <w:rFonts w:ascii="Calibri" w:hAnsi="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w:t>
      </w:r>
      <w:r>
        <w:rPr>
          <w:rFonts w:ascii="Calibri" w:hAnsi="Calibri"/>
          <w:sz w:val="22"/>
          <w:szCs w:val="22"/>
        </w:rPr>
        <w:t>del importe correspondiente al</w:t>
      </w:r>
      <w:r w:rsidRPr="00003C36">
        <w:rPr>
          <w:rFonts w:ascii="Calibri" w:hAnsi="Calibri"/>
          <w:sz w:val="22"/>
          <w:szCs w:val="22"/>
        </w:rPr>
        <w:t xml:space="preserve"> 1 % del presupuesto </w:t>
      </w:r>
      <w:r>
        <w:rPr>
          <w:rFonts w:ascii="Calibri" w:hAnsi="Calibri"/>
          <w:sz w:val="22"/>
          <w:szCs w:val="22"/>
        </w:rPr>
        <w:t>asignado para la contratación</w:t>
      </w:r>
      <w:r w:rsidRPr="00003C36">
        <w:rPr>
          <w:rFonts w:ascii="Calibri" w:hAnsi="Calibri"/>
          <w:sz w:val="22"/>
          <w:szCs w:val="22"/>
        </w:rPr>
        <w:t>.</w:t>
      </w:r>
    </w:p>
    <w:p w:rsidR="00472E34" w:rsidRDefault="00472E34" w:rsidP="00472E34">
      <w:pPr>
        <w:tabs>
          <w:tab w:val="left" w:pos="900"/>
          <w:tab w:val="center" w:pos="4561"/>
        </w:tabs>
        <w:rPr>
          <w:rFonts w:asciiTheme="minorHAnsi" w:hAnsiTheme="minorHAnsi" w:cstheme="minorHAnsi"/>
          <w:b/>
          <w:bCs/>
          <w:color w:val="FF0000"/>
          <w:sz w:val="22"/>
          <w:szCs w:val="22"/>
        </w:rPr>
      </w:pPr>
    </w:p>
    <w:p w:rsidR="00472E34" w:rsidRPr="00003C36" w:rsidRDefault="00472E34" w:rsidP="00472E34">
      <w:pPr>
        <w:autoSpaceDE w:val="0"/>
        <w:autoSpaceDN w:val="0"/>
        <w:adjustRightInd w:val="0"/>
        <w:jc w:val="both"/>
        <w:rPr>
          <w:rFonts w:ascii="Calibri" w:hAnsi="Calibri" w:cs="Calibri"/>
          <w:b/>
          <w:color w:val="000000"/>
          <w:sz w:val="22"/>
          <w:szCs w:val="22"/>
          <w:u w:val="single"/>
        </w:rPr>
      </w:pPr>
      <w:r w:rsidRPr="004854C5">
        <w:rPr>
          <w:rFonts w:asciiTheme="minorHAnsi" w:hAnsiTheme="minorHAnsi" w:cstheme="minorHAnsi"/>
          <w:b/>
          <w:bCs/>
          <w:color w:val="FF0000"/>
          <w:sz w:val="22"/>
          <w:szCs w:val="22"/>
          <w:lang w:val="es-ES_tradnl"/>
        </w:rPr>
        <w:t xml:space="preserve"> </w:t>
      </w:r>
      <w:r w:rsidRPr="00003C36">
        <w:rPr>
          <w:rFonts w:ascii="Calibri" w:hAnsi="Calibri" w:cs="Calibri"/>
          <w:b/>
          <w:color w:val="000000"/>
          <w:sz w:val="22"/>
          <w:szCs w:val="22"/>
          <w:u w:val="single"/>
        </w:rPr>
        <w:t>GARANTÍA DE CUMPLIMIENTO DE CONTRATO</w:t>
      </w:r>
    </w:p>
    <w:p w:rsidR="00472E34" w:rsidRDefault="00472E34" w:rsidP="00472E34">
      <w:pPr>
        <w:autoSpaceDE w:val="0"/>
        <w:autoSpaceDN w:val="0"/>
        <w:adjustRightInd w:val="0"/>
        <w:jc w:val="both"/>
        <w:rPr>
          <w:rFonts w:ascii="Calibri" w:hAnsi="Calibri" w:cs="Calibri"/>
          <w:b/>
          <w:color w:val="000000"/>
          <w:sz w:val="22"/>
          <w:szCs w:val="22"/>
        </w:rPr>
      </w:pPr>
    </w:p>
    <w:p w:rsidR="00472E34" w:rsidRPr="00003C36" w:rsidRDefault="00472E34" w:rsidP="00472E34">
      <w:pPr>
        <w:jc w:val="both"/>
        <w:rPr>
          <w:rFonts w:ascii="Calibri" w:hAnsi="Calibri"/>
          <w:sz w:val="22"/>
          <w:szCs w:val="22"/>
        </w:rPr>
      </w:pPr>
      <w:r w:rsidRPr="00003C36">
        <w:rPr>
          <w:rFonts w:ascii="Calibri" w:hAnsi="Calibri"/>
          <w:sz w:val="22"/>
          <w:szCs w:val="22"/>
        </w:rPr>
        <w:t xml:space="preserve">A elección de la empresa adjudicada, ésta podrá optar por uno de los siguientes instrumentos financieros: </w:t>
      </w:r>
    </w:p>
    <w:p w:rsidR="00472E34" w:rsidRPr="00003C36" w:rsidRDefault="00472E34" w:rsidP="00472E34">
      <w:pPr>
        <w:jc w:val="both"/>
        <w:rPr>
          <w:rFonts w:ascii="Calibri" w:hAnsi="Calibri"/>
          <w:sz w:val="22"/>
          <w:szCs w:val="22"/>
        </w:rPr>
      </w:pPr>
    </w:p>
    <w:p w:rsidR="007A0A1F" w:rsidRDefault="007A0A1F" w:rsidP="007A0A1F">
      <w:pPr>
        <w:jc w:val="both"/>
        <w:rPr>
          <w:rFonts w:ascii="Calibri" w:hAnsi="Calibri"/>
          <w:sz w:val="22"/>
          <w:szCs w:val="22"/>
        </w:rPr>
      </w:pPr>
      <w:r w:rsidRPr="00003C36">
        <w:rPr>
          <w:rFonts w:ascii="Calibri" w:hAnsi="Calibri"/>
          <w:b/>
          <w:bCs/>
          <w:sz w:val="22"/>
          <w:szCs w:val="22"/>
          <w:u w:val="single"/>
        </w:rPr>
        <w:t>Boleta de Garantía</w:t>
      </w:r>
      <w:r w:rsidRPr="00003C36">
        <w:rPr>
          <w:rFonts w:ascii="Calibri" w:hAnsi="Calibri"/>
          <w:sz w:val="22"/>
          <w:szCs w:val="22"/>
        </w:rPr>
        <w:t xml:space="preserve">,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Pr>
          <w:rFonts w:ascii="Calibri" w:hAnsi="Calibri"/>
          <w:sz w:val="22"/>
          <w:szCs w:val="22"/>
        </w:rPr>
        <w:t>120</w:t>
      </w:r>
      <w:r w:rsidRPr="00003C36">
        <w:rPr>
          <w:rFonts w:ascii="Calibri" w:hAnsi="Calibri"/>
          <w:sz w:val="22"/>
          <w:szCs w:val="22"/>
        </w:rPr>
        <w:t xml:space="preserve">  días calendario adicionales a la vigencia del contrato, </w:t>
      </w:r>
      <w:r>
        <w:rPr>
          <w:rFonts w:ascii="Calibri" w:hAnsi="Calibri"/>
          <w:sz w:val="22"/>
          <w:szCs w:val="22"/>
        </w:rPr>
        <w:t xml:space="preserve">del importe correspondiente </w:t>
      </w:r>
      <w:r w:rsidRPr="00003C36">
        <w:rPr>
          <w:rFonts w:ascii="Calibri" w:hAnsi="Calibri"/>
          <w:sz w:val="22"/>
          <w:szCs w:val="22"/>
        </w:rPr>
        <w:t xml:space="preserve">al 7% del presupuesto </w:t>
      </w:r>
      <w:r>
        <w:rPr>
          <w:rFonts w:ascii="Calibri" w:hAnsi="Calibri"/>
          <w:sz w:val="22"/>
          <w:szCs w:val="22"/>
        </w:rPr>
        <w:t>adjudicado de la contratación.</w:t>
      </w:r>
      <w:r w:rsidRPr="00003C36">
        <w:rPr>
          <w:rFonts w:ascii="Calibri" w:hAnsi="Calibri"/>
          <w:sz w:val="22"/>
          <w:szCs w:val="22"/>
        </w:rPr>
        <w:t xml:space="preserve"> </w:t>
      </w:r>
    </w:p>
    <w:p w:rsidR="007A0A1F" w:rsidRPr="00003C36" w:rsidRDefault="007A0A1F" w:rsidP="007A0A1F">
      <w:pPr>
        <w:jc w:val="both"/>
        <w:rPr>
          <w:rFonts w:ascii="Calibri" w:hAnsi="Calibri"/>
          <w:sz w:val="22"/>
          <w:szCs w:val="22"/>
        </w:rPr>
      </w:pPr>
    </w:p>
    <w:p w:rsidR="007A0A1F" w:rsidRPr="00003C36" w:rsidRDefault="007A0A1F" w:rsidP="007A0A1F">
      <w:pPr>
        <w:jc w:val="both"/>
        <w:rPr>
          <w:rFonts w:ascii="Calibri" w:hAnsi="Calibri"/>
          <w:sz w:val="22"/>
          <w:szCs w:val="22"/>
        </w:rPr>
      </w:pPr>
      <w:r w:rsidRPr="00003C36">
        <w:rPr>
          <w:rFonts w:ascii="Calibri" w:hAnsi="Calibri"/>
          <w:b/>
          <w:bCs/>
          <w:sz w:val="22"/>
          <w:szCs w:val="22"/>
          <w:u w:val="single"/>
        </w:rPr>
        <w:t>Garantía a Primer Requerimiento</w:t>
      </w:r>
      <w:r w:rsidRPr="00003C36">
        <w:rPr>
          <w:rFonts w:ascii="Calibri" w:hAnsi="Calibri"/>
          <w:sz w:val="22"/>
          <w:szCs w:val="22"/>
        </w:rPr>
        <w:t>,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w:t>
      </w:r>
      <w:r w:rsidRPr="00003C36">
        <w:rPr>
          <w:rFonts w:ascii="Calibri" w:hAnsi="Calibri"/>
          <w:sz w:val="22"/>
          <w:szCs w:val="22"/>
        </w:rPr>
        <w:lastRenderedPageBreak/>
        <w:t xml:space="preserve">Yacimientos Petrolíferos Fiscales Bolivianos / YPFB, con características expresas de renovable, irrevocable y de ejecución a primer requerimiento con vigencia de </w:t>
      </w:r>
      <w:r>
        <w:rPr>
          <w:rFonts w:ascii="Calibri" w:hAnsi="Calibri"/>
          <w:sz w:val="22"/>
          <w:szCs w:val="22"/>
        </w:rPr>
        <w:t>12</w:t>
      </w:r>
      <w:r w:rsidRPr="00003C36">
        <w:rPr>
          <w:rFonts w:ascii="Calibri" w:hAnsi="Calibri"/>
          <w:sz w:val="22"/>
          <w:szCs w:val="22"/>
        </w:rPr>
        <w:t xml:space="preserve">0 días calendario adicionales a la vigencia del contrato, </w:t>
      </w:r>
      <w:r>
        <w:rPr>
          <w:rFonts w:ascii="Calibri" w:hAnsi="Calibri"/>
          <w:sz w:val="22"/>
          <w:szCs w:val="22"/>
        </w:rPr>
        <w:t xml:space="preserve">del importe correspondiente </w:t>
      </w:r>
      <w:r w:rsidRPr="00003C36">
        <w:rPr>
          <w:rFonts w:ascii="Calibri" w:hAnsi="Calibri"/>
          <w:sz w:val="22"/>
          <w:szCs w:val="22"/>
        </w:rPr>
        <w:t xml:space="preserve">al 7% del presupuesto </w:t>
      </w:r>
      <w:r>
        <w:rPr>
          <w:rFonts w:ascii="Calibri" w:hAnsi="Calibri"/>
          <w:sz w:val="22"/>
          <w:szCs w:val="22"/>
        </w:rPr>
        <w:t>adjudicado de la contratación.</w:t>
      </w:r>
    </w:p>
    <w:p w:rsidR="007A0A1F" w:rsidRPr="00003C36" w:rsidRDefault="007A0A1F" w:rsidP="007A0A1F">
      <w:pPr>
        <w:jc w:val="both"/>
        <w:rPr>
          <w:rFonts w:ascii="Calibri" w:hAnsi="Calibri"/>
          <w:sz w:val="22"/>
          <w:szCs w:val="22"/>
        </w:rPr>
      </w:pPr>
    </w:p>
    <w:p w:rsidR="00472E34" w:rsidRPr="004854C5" w:rsidRDefault="007A0A1F" w:rsidP="007A0A1F">
      <w:pPr>
        <w:tabs>
          <w:tab w:val="left" w:pos="900"/>
          <w:tab w:val="center" w:pos="4561"/>
        </w:tabs>
        <w:rPr>
          <w:rFonts w:asciiTheme="minorHAnsi" w:hAnsiTheme="minorHAnsi" w:cstheme="minorHAnsi"/>
          <w:b/>
          <w:bCs/>
          <w:color w:val="FF0000"/>
          <w:sz w:val="22"/>
          <w:szCs w:val="22"/>
          <w:lang w:val="es-ES_tradnl"/>
        </w:rPr>
      </w:pPr>
      <w:r w:rsidRPr="00003C36">
        <w:rPr>
          <w:rFonts w:ascii="Calibri" w:hAnsi="Calibri"/>
          <w:b/>
          <w:bCs/>
          <w:sz w:val="22"/>
          <w:szCs w:val="22"/>
          <w:u w:val="single"/>
        </w:rPr>
        <w:t>Póliza de caución a Primer requerimiento para Entidades Públicas</w:t>
      </w:r>
      <w:r w:rsidRPr="00003C36">
        <w:rPr>
          <w:rFonts w:ascii="Calibri" w:hAnsi="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sz w:val="22"/>
          <w:szCs w:val="22"/>
        </w:rPr>
        <w:t>12</w:t>
      </w:r>
      <w:r w:rsidRPr="00003C36">
        <w:rPr>
          <w:rFonts w:ascii="Calibri" w:hAnsi="Calibri"/>
          <w:sz w:val="22"/>
          <w:szCs w:val="22"/>
        </w:rPr>
        <w:t xml:space="preserve">0 días calendario adicionales a la vigencia del contrato, </w:t>
      </w:r>
      <w:r>
        <w:rPr>
          <w:rFonts w:ascii="Calibri" w:hAnsi="Calibri"/>
          <w:sz w:val="22"/>
          <w:szCs w:val="22"/>
        </w:rPr>
        <w:t xml:space="preserve">del importe correspondiente </w:t>
      </w:r>
      <w:r w:rsidRPr="00003C36">
        <w:rPr>
          <w:rFonts w:ascii="Calibri" w:hAnsi="Calibri"/>
          <w:sz w:val="22"/>
          <w:szCs w:val="22"/>
        </w:rPr>
        <w:t xml:space="preserve">al 7% del presupuesto </w:t>
      </w:r>
      <w:r>
        <w:rPr>
          <w:rFonts w:ascii="Calibri" w:hAnsi="Calibri"/>
          <w:sz w:val="22"/>
          <w:szCs w:val="22"/>
        </w:rPr>
        <w:t>adjudicado de la contratación.</w:t>
      </w:r>
    </w:p>
    <w:p w:rsidR="00472E34" w:rsidRPr="004854C5" w:rsidRDefault="00472E34" w:rsidP="00472E34">
      <w:pPr>
        <w:jc w:val="center"/>
        <w:rPr>
          <w:rFonts w:asciiTheme="minorHAnsi" w:hAnsiTheme="minorHAnsi" w:cstheme="minorHAnsi"/>
          <w:b/>
          <w:sz w:val="22"/>
          <w:szCs w:val="22"/>
          <w:lang w:val="es-ES_tradnl"/>
        </w:rPr>
      </w:pPr>
    </w:p>
    <w:p w:rsidR="007D4619"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 xml:space="preserve"> </w:t>
      </w:r>
    </w:p>
    <w:p w:rsidR="007D4619" w:rsidRPr="004854C5" w:rsidRDefault="007D4619" w:rsidP="007D4619">
      <w:pPr>
        <w:jc w:val="center"/>
        <w:rPr>
          <w:rFonts w:asciiTheme="minorHAnsi" w:hAnsiTheme="minorHAnsi" w:cstheme="minorHAnsi"/>
          <w:b/>
          <w:sz w:val="22"/>
          <w:szCs w:val="22"/>
          <w:lang w:val="es-ES_tradnl"/>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C91330">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Default="007D4619" w:rsidP="007D4619">
      <w:pPr>
        <w:jc w:val="center"/>
        <w:rPr>
          <w:rFonts w:asciiTheme="minorHAnsi" w:hAnsiTheme="minorHAnsi" w:cstheme="minorHAnsi"/>
          <w:b/>
          <w:bCs/>
          <w:sz w:val="22"/>
          <w:szCs w:val="22"/>
        </w:rPr>
      </w:pPr>
    </w:p>
    <w:p w:rsidR="00D817D2" w:rsidRPr="00B607C2" w:rsidRDefault="00D817D2" w:rsidP="00D817D2">
      <w:pPr>
        <w:autoSpaceDE w:val="0"/>
        <w:autoSpaceDN w:val="0"/>
        <w:adjustRightInd w:val="0"/>
        <w:jc w:val="center"/>
        <w:rPr>
          <w:rFonts w:ascii="Arial" w:eastAsiaTheme="minorHAnsi" w:hAnsi="Arial" w:cs="Arial"/>
          <w:b/>
          <w:bCs/>
          <w:u w:val="single"/>
        </w:rPr>
      </w:pPr>
      <w:r w:rsidRPr="00B607C2">
        <w:rPr>
          <w:rFonts w:ascii="Arial" w:eastAsiaTheme="minorHAnsi" w:hAnsi="Arial" w:cs="Arial"/>
          <w:b/>
          <w:bCs/>
          <w:u w:val="single"/>
        </w:rPr>
        <w:t>CONTRATO DE TRANSPORTE TERRESTRE DE GAS LICUADO DE PETRÓLEO (GLP) EN GARRAFAS</w:t>
      </w:r>
    </w:p>
    <w:p w:rsidR="00D817D2" w:rsidRPr="00215759" w:rsidRDefault="00D817D2" w:rsidP="00D817D2">
      <w:pPr>
        <w:autoSpaceDE w:val="0"/>
        <w:autoSpaceDN w:val="0"/>
        <w:adjustRightInd w:val="0"/>
        <w:rPr>
          <w:rFonts w:ascii="Arial" w:eastAsiaTheme="minorHAnsi" w:hAnsi="Arial" w:cs="Arial"/>
          <w:b/>
          <w:bCs/>
        </w:rPr>
      </w:pPr>
    </w:p>
    <w:p w:rsidR="00D817D2" w:rsidRPr="00215759" w:rsidRDefault="00D817D2" w:rsidP="00D817D2">
      <w:pPr>
        <w:autoSpaceDE w:val="0"/>
        <w:autoSpaceDN w:val="0"/>
        <w:adjustRightInd w:val="0"/>
        <w:rPr>
          <w:rFonts w:ascii="Arial" w:eastAsiaTheme="minorHAnsi" w:hAnsi="Arial" w:cs="Arial"/>
          <w:b/>
          <w:bCs/>
          <w:sz w:val="18"/>
        </w:rPr>
      </w:pPr>
    </w:p>
    <w:p w:rsidR="00D817D2" w:rsidRPr="00B607C2" w:rsidRDefault="00D817D2" w:rsidP="00D817D2">
      <w:pPr>
        <w:tabs>
          <w:tab w:val="left" w:pos="5103"/>
        </w:tabs>
        <w:rPr>
          <w:rFonts w:ascii="Arial" w:hAnsi="Arial" w:cs="Arial"/>
          <w:b/>
        </w:rPr>
      </w:pPr>
      <w:r w:rsidRPr="00B607C2">
        <w:rPr>
          <w:rFonts w:ascii="Arial" w:hAnsi="Arial" w:cs="Arial"/>
          <w:b/>
        </w:rPr>
        <w:t xml:space="preserve">                                                                    Contrato N° YPFB /GLC</w:t>
      </w:r>
    </w:p>
    <w:p w:rsidR="00D817D2" w:rsidRPr="00B607C2" w:rsidRDefault="00D817D2" w:rsidP="00D817D2">
      <w:pPr>
        <w:tabs>
          <w:tab w:val="left" w:pos="5103"/>
        </w:tabs>
        <w:jc w:val="both"/>
        <w:rPr>
          <w:rFonts w:ascii="Arial" w:hAnsi="Arial" w:cs="Arial"/>
          <w:b/>
        </w:rPr>
      </w:pPr>
    </w:p>
    <w:p w:rsidR="00D817D2" w:rsidRPr="004D7DE9" w:rsidRDefault="00D817D2" w:rsidP="00D817D2">
      <w:pPr>
        <w:tabs>
          <w:tab w:val="left" w:pos="5103"/>
        </w:tabs>
        <w:jc w:val="both"/>
        <w:rPr>
          <w:rFonts w:ascii="Arial" w:hAnsi="Arial" w:cs="Arial"/>
          <w:b/>
        </w:rPr>
      </w:pPr>
    </w:p>
    <w:p w:rsidR="00D817D2" w:rsidRPr="006512C5" w:rsidRDefault="00D817D2" w:rsidP="00D817D2">
      <w:pPr>
        <w:jc w:val="both"/>
        <w:rPr>
          <w:rFonts w:ascii="Arial" w:hAnsi="Arial" w:cs="Arial"/>
          <w:b/>
        </w:rPr>
      </w:pPr>
      <w:r w:rsidRPr="00B607C2">
        <w:rPr>
          <w:rFonts w:ascii="Arial" w:hAnsi="Arial" w:cs="Arial"/>
          <w:b/>
        </w:rPr>
        <w:tab/>
      </w:r>
      <w:r w:rsidRPr="00B607C2">
        <w:rPr>
          <w:rFonts w:ascii="Arial" w:hAnsi="Arial" w:cs="Arial"/>
          <w:b/>
        </w:rPr>
        <w:tab/>
      </w:r>
      <w:r w:rsidRPr="00B607C2">
        <w:rPr>
          <w:rFonts w:ascii="Arial" w:hAnsi="Arial" w:cs="Arial"/>
          <w:b/>
        </w:rPr>
        <w:tab/>
      </w:r>
      <w:r w:rsidRPr="00B607C2">
        <w:rPr>
          <w:rFonts w:ascii="Arial" w:hAnsi="Arial" w:cs="Arial"/>
          <w:b/>
        </w:rPr>
        <w:tab/>
        <w:t xml:space="preserve">   </w:t>
      </w:r>
      <w:r w:rsidRPr="00B607C2">
        <w:rPr>
          <w:rFonts w:ascii="Arial" w:hAnsi="Arial" w:cs="Arial"/>
          <w:b/>
        </w:rPr>
        <w:tab/>
        <w:t xml:space="preserve"> </w:t>
      </w:r>
      <w:r w:rsidRPr="00B9527D">
        <w:rPr>
          <w:rFonts w:ascii="Arial" w:hAnsi="Arial" w:cs="Arial"/>
          <w:b/>
        </w:rPr>
        <w:t xml:space="preserve">    </w:t>
      </w:r>
      <w:r w:rsidRPr="0027484E">
        <w:rPr>
          <w:rFonts w:ascii="Arial" w:hAnsi="Arial" w:cs="Arial"/>
          <w:b/>
        </w:rPr>
        <w:t>La Paz,</w:t>
      </w:r>
    </w:p>
    <w:p w:rsidR="00D817D2" w:rsidRPr="006512C5" w:rsidRDefault="00D817D2" w:rsidP="00D817D2">
      <w:pPr>
        <w:widowControl w:val="0"/>
        <w:outlineLvl w:val="0"/>
        <w:rPr>
          <w:rFonts w:ascii="Arial" w:hAnsi="Arial" w:cs="Arial"/>
          <w:b/>
        </w:rPr>
      </w:pPr>
    </w:p>
    <w:p w:rsidR="00D817D2" w:rsidRPr="00941355" w:rsidRDefault="00D817D2" w:rsidP="00D817D2">
      <w:pPr>
        <w:widowControl w:val="0"/>
        <w:outlineLvl w:val="0"/>
        <w:rPr>
          <w:rFonts w:ascii="Arial" w:hAnsi="Arial" w:cs="Arial"/>
          <w:b/>
          <w:sz w:val="4"/>
        </w:rPr>
      </w:pPr>
    </w:p>
    <w:p w:rsidR="00D817D2" w:rsidRPr="00117040" w:rsidRDefault="00D817D2" w:rsidP="00D817D2">
      <w:pPr>
        <w:widowControl w:val="0"/>
        <w:kinsoku w:val="0"/>
        <w:overflowPunct w:val="0"/>
        <w:jc w:val="both"/>
        <w:textAlignment w:val="baseline"/>
        <w:rPr>
          <w:rFonts w:ascii="Arial" w:eastAsiaTheme="minorEastAsia" w:hAnsi="Arial" w:cs="Arial"/>
        </w:rPr>
      </w:pPr>
      <w:r w:rsidRPr="00117040">
        <w:rPr>
          <w:rFonts w:ascii="Arial" w:eastAsiaTheme="minorEastAsia" w:hAnsi="Arial" w:cs="Arial"/>
        </w:rPr>
        <w:t>Const</w:t>
      </w:r>
      <w:r>
        <w:rPr>
          <w:rFonts w:ascii="Arial" w:eastAsiaTheme="minorEastAsia" w:hAnsi="Arial" w:cs="Arial"/>
        </w:rPr>
        <w:t>e</w:t>
      </w:r>
      <w:r w:rsidRPr="00117040">
        <w:rPr>
          <w:rFonts w:ascii="Arial" w:eastAsiaTheme="minorEastAsia" w:hAnsi="Arial" w:cs="Arial"/>
        </w:rPr>
        <w:t xml:space="preserve"> por el presente documento, un Contrato de Transporte </w:t>
      </w:r>
      <w:r>
        <w:rPr>
          <w:rFonts w:ascii="Arial" w:eastAsiaTheme="minorEastAsia" w:hAnsi="Arial" w:cs="Arial"/>
        </w:rPr>
        <w:t xml:space="preserve">Terrestre </w:t>
      </w:r>
      <w:r w:rsidRPr="00117040">
        <w:rPr>
          <w:rFonts w:ascii="Arial" w:eastAsiaTheme="minorEastAsia" w:hAnsi="Arial" w:cs="Arial"/>
        </w:rPr>
        <w:t xml:space="preserve">de Gas Licuado de Petróleo (GLP) </w:t>
      </w:r>
      <w:r>
        <w:rPr>
          <w:rFonts w:ascii="Arial" w:eastAsiaTheme="minorEastAsia" w:hAnsi="Arial" w:cs="Arial"/>
        </w:rPr>
        <w:t xml:space="preserve">en Garrafas </w:t>
      </w:r>
      <w:r w:rsidRPr="00117040">
        <w:rPr>
          <w:rFonts w:ascii="Arial" w:eastAsiaTheme="minorEastAsia" w:hAnsi="Arial" w:cs="Arial"/>
        </w:rPr>
        <w:t>(Contrato), que se suscribe al tenor de las siguientes cláusulas y condiciones:</w:t>
      </w:r>
    </w:p>
    <w:p w:rsidR="00D817D2" w:rsidRPr="00215759" w:rsidRDefault="00D817D2" w:rsidP="00D817D2">
      <w:pPr>
        <w:jc w:val="both"/>
        <w:rPr>
          <w:rFonts w:ascii="Arial" w:hAnsi="Arial" w:cs="Arial"/>
          <w:b/>
        </w:rPr>
      </w:pPr>
    </w:p>
    <w:p w:rsidR="00D817D2" w:rsidRPr="00D8161D" w:rsidRDefault="00D817D2" w:rsidP="00D817D2">
      <w:pPr>
        <w:jc w:val="both"/>
        <w:rPr>
          <w:rFonts w:ascii="Arial" w:hAnsi="Arial" w:cs="Arial"/>
          <w:b/>
        </w:rPr>
      </w:pPr>
      <w:r w:rsidRPr="00D8161D">
        <w:rPr>
          <w:rFonts w:ascii="Arial" w:hAnsi="Arial" w:cs="Arial"/>
          <w:b/>
        </w:rPr>
        <w:t>CLÁUSULA PRIMERA.- (PARTES)</w:t>
      </w:r>
    </w:p>
    <w:p w:rsidR="00D817D2" w:rsidRPr="00215759" w:rsidRDefault="00D817D2" w:rsidP="00D817D2">
      <w:pPr>
        <w:jc w:val="both"/>
        <w:rPr>
          <w:rFonts w:ascii="Arial" w:hAnsi="Arial" w:cs="Arial"/>
          <w:sz w:val="12"/>
        </w:rPr>
      </w:pPr>
    </w:p>
    <w:p w:rsidR="00D817D2" w:rsidRPr="00B607C2" w:rsidRDefault="00D817D2" w:rsidP="00D817D2">
      <w:pPr>
        <w:jc w:val="both"/>
        <w:rPr>
          <w:rFonts w:ascii="Arial" w:hAnsi="Arial" w:cs="Arial"/>
        </w:rPr>
      </w:pPr>
      <w:r w:rsidRPr="00B80101">
        <w:rPr>
          <w:rFonts w:ascii="Arial" w:hAnsi="Arial" w:cs="Arial"/>
        </w:rPr>
        <w:t>Suscriben el presente Contrato las siguientes Partes:</w:t>
      </w:r>
    </w:p>
    <w:p w:rsidR="00D817D2" w:rsidRPr="00B607C2" w:rsidRDefault="00D817D2" w:rsidP="00D817D2">
      <w:pPr>
        <w:contextualSpacing/>
        <w:jc w:val="both"/>
        <w:rPr>
          <w:rFonts w:ascii="Arial" w:hAnsi="Arial" w:cs="Arial"/>
        </w:rPr>
      </w:pPr>
    </w:p>
    <w:p w:rsidR="00D817D2" w:rsidRPr="00B607C2" w:rsidRDefault="00D817D2" w:rsidP="00A32D11">
      <w:pPr>
        <w:numPr>
          <w:ilvl w:val="1"/>
          <w:numId w:val="41"/>
        </w:numPr>
        <w:ind w:left="709" w:hanging="709"/>
        <w:contextualSpacing/>
        <w:jc w:val="both"/>
        <w:rPr>
          <w:rFonts w:ascii="Arial" w:hAnsi="Arial" w:cs="Arial"/>
          <w:b/>
          <w:bCs/>
        </w:rPr>
      </w:pPr>
      <w:r w:rsidRPr="00B607C2">
        <w:rPr>
          <w:rFonts w:ascii="Arial" w:hAnsi="Arial" w:cs="Arial"/>
          <w:b/>
          <w:bCs/>
        </w:rPr>
        <w:t>YACIMIENTOS PETROLÍFEROS FISCALES BOLIVIANOS</w:t>
      </w:r>
      <w:r w:rsidRPr="00B607C2">
        <w:rPr>
          <w:rFonts w:ascii="Arial" w:hAnsi="Arial" w:cs="Arial"/>
        </w:rPr>
        <w:t xml:space="preserve">, empresa autárquica del Estado Plurinacional de Bolivia, creada mediante Decreto Ley de 21 de diciembre de 1936, con Número de Identificación Tributaria (NIT) N° 1020269020, con domicilio en la calle Bueno N° 185, zona Central de la ciudad de La Paz, legalmente representada por </w:t>
      </w:r>
      <w:r>
        <w:rPr>
          <w:rFonts w:ascii="Arial" w:hAnsi="Arial" w:cs="Arial"/>
        </w:rPr>
        <w:t>--------------------------------------------------</w:t>
      </w:r>
      <w:r w:rsidRPr="00B607C2">
        <w:rPr>
          <w:rFonts w:ascii="Arial" w:hAnsi="Arial" w:cs="Arial"/>
        </w:rPr>
        <w:t xml:space="preserve">, con cedula de identidad Nº </w:t>
      </w:r>
      <w:r>
        <w:rPr>
          <w:rFonts w:ascii="Arial" w:hAnsi="Arial" w:cs="Arial"/>
        </w:rPr>
        <w:t>--------------------</w:t>
      </w:r>
      <w:r w:rsidRPr="00B607C2">
        <w:rPr>
          <w:rFonts w:ascii="Arial" w:hAnsi="Arial" w:cs="Arial"/>
        </w:rPr>
        <w:t xml:space="preserve"> expedida en la ciudad de </w:t>
      </w:r>
      <w:r>
        <w:rPr>
          <w:rFonts w:ascii="Arial" w:hAnsi="Arial" w:cs="Arial"/>
        </w:rPr>
        <w:t>------------</w:t>
      </w:r>
      <w:r w:rsidRPr="00B607C2">
        <w:rPr>
          <w:rFonts w:ascii="Arial" w:hAnsi="Arial" w:cs="Arial"/>
        </w:rPr>
        <w:t xml:space="preserve">, designado a través de Resolución Administrativa PRS N° 223 de 13 de junio de 2016, a denominarse en adelante el </w:t>
      </w:r>
      <w:r w:rsidRPr="00B607C2">
        <w:rPr>
          <w:rFonts w:ascii="Arial" w:hAnsi="Arial" w:cs="Arial"/>
          <w:b/>
        </w:rPr>
        <w:t>Contratante.</w:t>
      </w:r>
    </w:p>
    <w:p w:rsidR="00D817D2" w:rsidRPr="00215759" w:rsidRDefault="00D817D2" w:rsidP="00D817D2">
      <w:pPr>
        <w:pStyle w:val="Prrafodelista"/>
        <w:widowControl w:val="0"/>
        <w:ind w:left="709" w:hanging="709"/>
        <w:jc w:val="both"/>
        <w:outlineLvl w:val="0"/>
        <w:rPr>
          <w:rFonts w:ascii="Arial" w:hAnsi="Arial" w:cs="Arial"/>
          <w:sz w:val="12"/>
        </w:rPr>
      </w:pPr>
    </w:p>
    <w:p w:rsidR="00D817D2" w:rsidRPr="00B607C2" w:rsidRDefault="00D817D2" w:rsidP="00A32D11">
      <w:pPr>
        <w:pStyle w:val="Prrafodelista"/>
        <w:numPr>
          <w:ilvl w:val="1"/>
          <w:numId w:val="41"/>
        </w:numPr>
        <w:autoSpaceDE w:val="0"/>
        <w:autoSpaceDN w:val="0"/>
        <w:adjustRightInd w:val="0"/>
        <w:ind w:left="709" w:hanging="709"/>
        <w:contextualSpacing/>
        <w:jc w:val="both"/>
        <w:rPr>
          <w:rFonts w:ascii="Arial" w:hAnsi="Arial" w:cs="Arial"/>
          <w:bCs/>
        </w:rPr>
      </w:pPr>
      <w:r>
        <w:rPr>
          <w:rFonts w:ascii="Arial" w:hAnsi="Arial" w:cs="Arial"/>
          <w:b/>
          <w:caps/>
          <w:noProof/>
        </w:rPr>
        <w:t>---------------------------------</w:t>
      </w:r>
      <w:r w:rsidRPr="00B607C2">
        <w:rPr>
          <w:rFonts w:ascii="Arial" w:hAnsi="Arial" w:cs="Arial"/>
          <w:b/>
          <w:bCs/>
        </w:rPr>
        <w:t xml:space="preserve">, </w:t>
      </w:r>
      <w:r w:rsidRPr="00B607C2">
        <w:rPr>
          <w:rFonts w:ascii="Arial" w:hAnsi="Arial" w:cs="Arial"/>
          <w:bCs/>
        </w:rPr>
        <w:t>una empresa constituida en el Estado Plurinacional de Bolivia, inscrita en el Registro de Comercio (FUNDEMPRESA) bajo la matricula N°</w:t>
      </w:r>
      <w:r>
        <w:rPr>
          <w:rFonts w:ascii="Arial" w:hAnsi="Arial" w:cs="Arial"/>
          <w:bCs/>
        </w:rPr>
        <w:t xml:space="preserve"> --------</w:t>
      </w:r>
      <w:r w:rsidRPr="00B607C2">
        <w:rPr>
          <w:rFonts w:ascii="Arial" w:hAnsi="Arial" w:cs="Arial"/>
          <w:bCs/>
        </w:rPr>
        <w:t xml:space="preserve"> con Número de Identificación Tributaria (NIT) </w:t>
      </w:r>
      <w:r>
        <w:rPr>
          <w:rFonts w:ascii="Arial" w:hAnsi="Arial" w:cs="Arial"/>
          <w:bCs/>
        </w:rPr>
        <w:t>--------------</w:t>
      </w:r>
      <w:r w:rsidRPr="00B607C2">
        <w:rPr>
          <w:rFonts w:ascii="Arial" w:hAnsi="Arial" w:cs="Arial"/>
          <w:bCs/>
        </w:rPr>
        <w:t xml:space="preserve"> con domicilio </w:t>
      </w:r>
      <w:r w:rsidRPr="00B607C2">
        <w:rPr>
          <w:rFonts w:ascii="Arial" w:eastAsiaTheme="minorHAnsi" w:hAnsi="Arial" w:cs="Arial"/>
        </w:rPr>
        <w:t xml:space="preserve">en </w:t>
      </w:r>
      <w:r>
        <w:rPr>
          <w:rFonts w:ascii="Arial" w:eastAsiaTheme="minorHAnsi" w:hAnsi="Arial" w:cs="Arial"/>
        </w:rPr>
        <w:t>----------------</w:t>
      </w:r>
      <w:r w:rsidRPr="00B607C2">
        <w:rPr>
          <w:rFonts w:ascii="Arial" w:eastAsiaTheme="minorHAnsi" w:hAnsi="Arial" w:cs="Arial"/>
        </w:rPr>
        <w:t xml:space="preserve"> de la ciudad de </w:t>
      </w:r>
      <w:r>
        <w:rPr>
          <w:rFonts w:ascii="Arial" w:eastAsiaTheme="minorHAnsi" w:hAnsi="Arial" w:cs="Arial"/>
        </w:rPr>
        <w:t>------</w:t>
      </w:r>
      <w:r w:rsidRPr="00B607C2">
        <w:rPr>
          <w:rFonts w:ascii="Arial" w:eastAsiaTheme="minorHAnsi" w:hAnsi="Arial" w:cs="Arial"/>
        </w:rPr>
        <w:t xml:space="preserve">, </w:t>
      </w:r>
      <w:r>
        <w:rPr>
          <w:rFonts w:ascii="Arial" w:eastAsiaTheme="minorHAnsi" w:hAnsi="Arial" w:cs="Arial"/>
        </w:rPr>
        <w:t>------</w:t>
      </w:r>
      <w:r w:rsidRPr="00B607C2">
        <w:rPr>
          <w:rFonts w:ascii="Arial" w:eastAsiaTheme="minorHAnsi" w:hAnsi="Arial" w:cs="Arial"/>
        </w:rPr>
        <w:t xml:space="preserve"> - Bolivia</w:t>
      </w:r>
      <w:r w:rsidRPr="00B607C2">
        <w:rPr>
          <w:rFonts w:ascii="Arial" w:hAnsi="Arial" w:cs="Arial"/>
          <w:bCs/>
        </w:rPr>
        <w:t xml:space="preserve">, legalmente representada por el </w:t>
      </w:r>
      <w:r>
        <w:rPr>
          <w:rFonts w:ascii="Arial" w:hAnsi="Arial" w:cs="Arial"/>
          <w:bCs/>
        </w:rPr>
        <w:t>---------------------------</w:t>
      </w:r>
      <w:r w:rsidRPr="00B607C2">
        <w:rPr>
          <w:rFonts w:ascii="Arial" w:eastAsiaTheme="minorHAnsi" w:hAnsi="Arial" w:cs="Arial"/>
        </w:rPr>
        <w:t xml:space="preserve">, con </w:t>
      </w:r>
      <w:r w:rsidRPr="00B607C2">
        <w:rPr>
          <w:rFonts w:ascii="Arial" w:hAnsi="Arial" w:cs="Arial"/>
        </w:rPr>
        <w:t xml:space="preserve">Cédula de Identidad </w:t>
      </w:r>
      <w:r w:rsidRPr="00B607C2">
        <w:rPr>
          <w:rFonts w:ascii="Arial" w:eastAsiaTheme="minorHAnsi" w:hAnsi="Arial" w:cs="Arial"/>
        </w:rPr>
        <w:t xml:space="preserve">N° </w:t>
      </w:r>
      <w:r>
        <w:rPr>
          <w:rFonts w:ascii="Arial" w:eastAsiaTheme="minorHAnsi" w:hAnsi="Arial" w:cs="Arial"/>
        </w:rPr>
        <w:t>--------------------</w:t>
      </w:r>
      <w:r w:rsidRPr="00B607C2">
        <w:rPr>
          <w:rFonts w:ascii="Arial" w:eastAsiaTheme="minorHAnsi" w:hAnsi="Arial" w:cs="Arial"/>
        </w:rPr>
        <w:t xml:space="preserve"> </w:t>
      </w:r>
      <w:r w:rsidRPr="00B607C2">
        <w:rPr>
          <w:rFonts w:ascii="Arial" w:hAnsi="Arial" w:cs="Arial"/>
        </w:rPr>
        <w:t xml:space="preserve">expedida en la ciudad de </w:t>
      </w:r>
      <w:r>
        <w:rPr>
          <w:rFonts w:ascii="Arial" w:hAnsi="Arial" w:cs="Arial"/>
        </w:rPr>
        <w:t>---------</w:t>
      </w:r>
      <w:r w:rsidRPr="00B607C2">
        <w:rPr>
          <w:rFonts w:ascii="Arial" w:hAnsi="Arial" w:cs="Arial"/>
          <w:bCs/>
        </w:rPr>
        <w:t xml:space="preserve">, en virtud del </w:t>
      </w:r>
      <w:r w:rsidRPr="00B607C2">
        <w:rPr>
          <w:rFonts w:ascii="Arial" w:eastAsiaTheme="minorHAnsi" w:hAnsi="Arial" w:cs="Arial"/>
        </w:rPr>
        <w:t xml:space="preserve">Testimonio de Poder N° </w:t>
      </w:r>
      <w:r>
        <w:rPr>
          <w:rFonts w:ascii="Arial" w:eastAsiaTheme="minorHAnsi" w:hAnsi="Arial" w:cs="Arial"/>
        </w:rPr>
        <w:t>--------------</w:t>
      </w:r>
      <w:r w:rsidRPr="00B607C2">
        <w:rPr>
          <w:rFonts w:ascii="Arial" w:eastAsiaTheme="minorHAnsi" w:hAnsi="Arial" w:cs="Arial"/>
        </w:rPr>
        <w:t xml:space="preserve"> de </w:t>
      </w:r>
      <w:r>
        <w:rPr>
          <w:rFonts w:ascii="Arial" w:eastAsiaTheme="minorHAnsi" w:hAnsi="Arial" w:cs="Arial"/>
        </w:rPr>
        <w:t>----------</w:t>
      </w:r>
      <w:r w:rsidRPr="00B607C2">
        <w:rPr>
          <w:rFonts w:ascii="Arial" w:eastAsiaTheme="minorHAnsi" w:hAnsi="Arial" w:cs="Arial"/>
        </w:rPr>
        <w:t xml:space="preserve"> </w:t>
      </w:r>
      <w:proofErr w:type="spellStart"/>
      <w:r w:rsidRPr="00B607C2">
        <w:rPr>
          <w:rFonts w:ascii="Arial" w:eastAsiaTheme="minorHAnsi" w:hAnsi="Arial" w:cs="Arial"/>
        </w:rPr>
        <w:t>de</w:t>
      </w:r>
      <w:proofErr w:type="spellEnd"/>
      <w:r w:rsidRPr="00B607C2">
        <w:rPr>
          <w:rFonts w:ascii="Arial" w:eastAsiaTheme="minorHAnsi" w:hAnsi="Arial" w:cs="Arial"/>
        </w:rPr>
        <w:t xml:space="preserve"> </w:t>
      </w:r>
      <w:r>
        <w:rPr>
          <w:rFonts w:ascii="Arial" w:eastAsiaTheme="minorHAnsi" w:hAnsi="Arial" w:cs="Arial"/>
        </w:rPr>
        <w:t>---------</w:t>
      </w:r>
      <w:r w:rsidRPr="00B607C2">
        <w:rPr>
          <w:rFonts w:ascii="Arial" w:eastAsiaTheme="minorHAnsi" w:hAnsi="Arial" w:cs="Arial"/>
        </w:rPr>
        <w:t xml:space="preserve">, otorgado ante la Notaría de Fe Pública N° </w:t>
      </w:r>
      <w:r>
        <w:rPr>
          <w:rFonts w:ascii="Arial" w:eastAsiaTheme="minorHAnsi" w:hAnsi="Arial" w:cs="Arial"/>
        </w:rPr>
        <w:t xml:space="preserve">----------- </w:t>
      </w:r>
      <w:r w:rsidRPr="00B607C2">
        <w:rPr>
          <w:rFonts w:ascii="Arial" w:eastAsiaTheme="minorHAnsi" w:hAnsi="Arial" w:cs="Arial"/>
        </w:rPr>
        <w:t xml:space="preserve">del Tribunal Departamental de Justicia de </w:t>
      </w:r>
      <w:r>
        <w:rPr>
          <w:rFonts w:ascii="Arial" w:eastAsiaTheme="minorHAnsi" w:hAnsi="Arial" w:cs="Arial"/>
        </w:rPr>
        <w:t>-------</w:t>
      </w:r>
      <w:r w:rsidRPr="00B607C2">
        <w:rPr>
          <w:rFonts w:ascii="Arial" w:hAnsi="Arial" w:cs="Arial"/>
          <w:bCs/>
        </w:rPr>
        <w:t xml:space="preserve">, a cargo de la Notario </w:t>
      </w:r>
      <w:r>
        <w:rPr>
          <w:rFonts w:ascii="Arial" w:hAnsi="Arial" w:cs="Arial"/>
          <w:bCs/>
        </w:rPr>
        <w:t>---------------------</w:t>
      </w:r>
      <w:r w:rsidRPr="00B607C2">
        <w:rPr>
          <w:rFonts w:ascii="Arial" w:hAnsi="Arial" w:cs="Arial"/>
          <w:bCs/>
        </w:rPr>
        <w:t xml:space="preserve"> en lo sucesivo denominado el “</w:t>
      </w:r>
      <w:r w:rsidRPr="00B607C2">
        <w:rPr>
          <w:rFonts w:ascii="Arial" w:hAnsi="Arial" w:cs="Arial"/>
          <w:b/>
          <w:bCs/>
        </w:rPr>
        <w:t>Transportista”.</w:t>
      </w:r>
    </w:p>
    <w:p w:rsidR="00D817D2" w:rsidRPr="00215759" w:rsidRDefault="00D817D2" w:rsidP="00D817D2">
      <w:pPr>
        <w:pStyle w:val="Prrafodelista"/>
        <w:rPr>
          <w:rFonts w:ascii="Arial" w:hAnsi="Arial" w:cs="Arial"/>
          <w:sz w:val="12"/>
        </w:rPr>
      </w:pPr>
    </w:p>
    <w:p w:rsidR="00D817D2" w:rsidRPr="00B607C2" w:rsidRDefault="00D817D2" w:rsidP="00D817D2">
      <w:pPr>
        <w:widowControl w:val="0"/>
        <w:jc w:val="both"/>
        <w:outlineLvl w:val="0"/>
        <w:rPr>
          <w:rFonts w:ascii="Arial" w:hAnsi="Arial" w:cs="Arial"/>
        </w:rPr>
      </w:pPr>
      <w:r w:rsidRPr="00B607C2">
        <w:rPr>
          <w:rFonts w:ascii="Arial" w:hAnsi="Arial" w:cs="Arial"/>
        </w:rPr>
        <w:t xml:space="preserve">Tanto el </w:t>
      </w:r>
      <w:r w:rsidRPr="00B607C2">
        <w:rPr>
          <w:rFonts w:ascii="Arial" w:hAnsi="Arial" w:cs="Arial"/>
          <w:b/>
        </w:rPr>
        <w:t>Contratante</w:t>
      </w:r>
      <w:r w:rsidRPr="00B607C2">
        <w:rPr>
          <w:rFonts w:ascii="Arial" w:hAnsi="Arial" w:cs="Arial"/>
        </w:rPr>
        <w:t xml:space="preserve"> como el </w:t>
      </w:r>
      <w:r w:rsidRPr="00B607C2">
        <w:rPr>
          <w:rFonts w:ascii="Arial" w:hAnsi="Arial" w:cs="Arial"/>
          <w:b/>
        </w:rPr>
        <w:t>Transportista</w:t>
      </w:r>
      <w:r w:rsidRPr="00B607C2">
        <w:rPr>
          <w:rFonts w:ascii="Arial" w:hAnsi="Arial" w:cs="Arial"/>
        </w:rPr>
        <w:t xml:space="preserve"> podrán ser denominados individual e indistintamente como Parte y conjuntamente como Partes.</w:t>
      </w:r>
    </w:p>
    <w:p w:rsidR="00D817D2" w:rsidRPr="00215759" w:rsidRDefault="00D817D2" w:rsidP="00D817D2">
      <w:pPr>
        <w:autoSpaceDE w:val="0"/>
        <w:autoSpaceDN w:val="0"/>
        <w:adjustRightInd w:val="0"/>
        <w:rPr>
          <w:rFonts w:ascii="Arial" w:eastAsiaTheme="minorHAnsi" w:hAnsi="Arial" w:cs="Arial"/>
        </w:rPr>
      </w:pPr>
    </w:p>
    <w:p w:rsidR="00D817D2" w:rsidRPr="00B607C2" w:rsidRDefault="00D817D2" w:rsidP="00D817D2">
      <w:pPr>
        <w:autoSpaceDE w:val="0"/>
        <w:autoSpaceDN w:val="0"/>
        <w:adjustRightInd w:val="0"/>
        <w:rPr>
          <w:rFonts w:ascii="Arial" w:eastAsiaTheme="minorHAnsi" w:hAnsi="Arial" w:cs="Arial"/>
          <w:b/>
          <w:bCs/>
        </w:rPr>
      </w:pPr>
      <w:r w:rsidRPr="00B607C2">
        <w:rPr>
          <w:rFonts w:ascii="Arial" w:eastAsiaTheme="minorHAnsi" w:hAnsi="Arial" w:cs="Arial"/>
          <w:b/>
          <w:bCs/>
        </w:rPr>
        <w:t>CLAUSULA SEGUNDA.- (ANTECEDENTES)</w:t>
      </w:r>
    </w:p>
    <w:p w:rsidR="00D817D2" w:rsidRPr="00215759" w:rsidRDefault="00D817D2" w:rsidP="00D817D2">
      <w:pPr>
        <w:autoSpaceDE w:val="0"/>
        <w:autoSpaceDN w:val="0"/>
        <w:adjustRightInd w:val="0"/>
        <w:rPr>
          <w:rFonts w:ascii="Arial" w:eastAsiaTheme="minorHAnsi" w:hAnsi="Arial" w:cs="Arial"/>
        </w:rPr>
      </w:pPr>
    </w:p>
    <w:p w:rsidR="00D817D2" w:rsidRPr="00B607C2" w:rsidRDefault="00D817D2" w:rsidP="00A32D11">
      <w:pPr>
        <w:pStyle w:val="Prrafodelista"/>
        <w:numPr>
          <w:ilvl w:val="1"/>
          <w:numId w:val="42"/>
        </w:numPr>
        <w:ind w:left="709" w:hanging="709"/>
        <w:contextualSpacing/>
        <w:jc w:val="both"/>
        <w:rPr>
          <w:rFonts w:ascii="Arial" w:hAnsi="Arial" w:cs="Arial"/>
          <w:bCs/>
        </w:rPr>
      </w:pPr>
      <w:r w:rsidRPr="00B607C2">
        <w:rPr>
          <w:rFonts w:ascii="Arial" w:hAnsi="Arial" w:cs="Arial"/>
        </w:rPr>
        <w:t xml:space="preserve">El </w:t>
      </w:r>
      <w:r w:rsidRPr="00B607C2">
        <w:rPr>
          <w:rFonts w:ascii="Arial" w:hAnsi="Arial" w:cs="Arial"/>
          <w:b/>
        </w:rPr>
        <w:t>Contratante</w:t>
      </w:r>
      <w:r w:rsidRPr="00B9527D">
        <w:rPr>
          <w:rFonts w:ascii="Arial" w:hAnsi="Arial" w:cs="Arial"/>
          <w:bCs/>
        </w:rPr>
        <w:t xml:space="preserve">, mediante la modalidad de Contratación Directa </w:t>
      </w:r>
      <w:r w:rsidRPr="0027484E">
        <w:rPr>
          <w:rFonts w:ascii="Arial" w:hAnsi="Arial" w:cs="Arial"/>
          <w:bCs/>
        </w:rPr>
        <w:t>por Licitación</w:t>
      </w:r>
      <w:r w:rsidRPr="006512C5">
        <w:rPr>
          <w:rFonts w:ascii="Arial" w:hAnsi="Arial" w:cs="Arial"/>
          <w:bCs/>
        </w:rPr>
        <w:t xml:space="preserve">, con Código de Proceso N° </w:t>
      </w:r>
      <w:r>
        <w:rPr>
          <w:rFonts w:ascii="Arial" w:hAnsi="Arial" w:cs="Arial"/>
          <w:bCs/>
        </w:rPr>
        <w:t>------------------------</w:t>
      </w:r>
      <w:r w:rsidRPr="00B607C2">
        <w:rPr>
          <w:rFonts w:ascii="Arial" w:hAnsi="Arial" w:cs="Arial"/>
        </w:rPr>
        <w:t>,</w:t>
      </w:r>
      <w:r w:rsidRPr="00B607C2">
        <w:rPr>
          <w:rFonts w:ascii="Arial" w:hAnsi="Arial" w:cs="Arial"/>
          <w:bCs/>
        </w:rPr>
        <w:t xml:space="preserve"> llevó adelante el proceso de contratación para el </w:t>
      </w:r>
      <w:r>
        <w:rPr>
          <w:rFonts w:ascii="Arial" w:hAnsi="Arial" w:cs="Arial"/>
          <w:bCs/>
        </w:rPr>
        <w:t>-------------------------------------------------------------</w:t>
      </w:r>
      <w:r w:rsidRPr="00B607C2">
        <w:rPr>
          <w:rFonts w:ascii="Arial" w:hAnsi="Arial" w:cs="Arial"/>
          <w:bCs/>
        </w:rPr>
        <w:t xml:space="preserve">, realizado bajo las normas y regulaciones de contratación establecidas en el </w:t>
      </w:r>
      <w:r w:rsidRPr="00B607C2">
        <w:rPr>
          <w:rFonts w:ascii="Arial" w:hAnsi="Arial" w:cs="Arial"/>
        </w:rPr>
        <w:t>Reglamento de Contrataciones Directas en el marco del Decreto Supremo N° 29506 aprobado mediante Resolución de Directorio N° 15/2016 de 29 de febrero de 2016 y el Documento Base de Contratación (DBC)</w:t>
      </w:r>
      <w:r w:rsidRPr="00B607C2">
        <w:rPr>
          <w:rFonts w:ascii="Arial" w:hAnsi="Arial" w:cs="Arial"/>
          <w:bCs/>
        </w:rPr>
        <w:t xml:space="preserve">. </w:t>
      </w:r>
    </w:p>
    <w:p w:rsidR="00D817D2" w:rsidRPr="00B607C2" w:rsidRDefault="00D817D2" w:rsidP="00D817D2">
      <w:pPr>
        <w:pStyle w:val="Prrafodelista"/>
        <w:ind w:left="709"/>
        <w:jc w:val="both"/>
        <w:rPr>
          <w:rFonts w:ascii="Arial" w:hAnsi="Arial" w:cs="Arial"/>
          <w:bCs/>
        </w:rPr>
      </w:pPr>
    </w:p>
    <w:p w:rsidR="00D817D2" w:rsidRPr="00B607C2" w:rsidRDefault="00D817D2" w:rsidP="00A32D11">
      <w:pPr>
        <w:pStyle w:val="Prrafodelista"/>
        <w:numPr>
          <w:ilvl w:val="1"/>
          <w:numId w:val="42"/>
        </w:numPr>
        <w:ind w:left="709" w:hanging="709"/>
        <w:contextualSpacing/>
        <w:jc w:val="both"/>
        <w:rPr>
          <w:rFonts w:ascii="Arial" w:hAnsi="Arial" w:cs="Arial"/>
          <w:bCs/>
        </w:rPr>
      </w:pPr>
      <w:r w:rsidRPr="00B607C2">
        <w:rPr>
          <w:rFonts w:ascii="Arial" w:hAnsi="Arial" w:cs="Arial"/>
          <w:bCs/>
        </w:rPr>
        <w:t xml:space="preserve">Cumplidos los requisitos y procedimientos establecidos al efecto, se adjudicó la referida contratación a la empresa </w:t>
      </w:r>
      <w:r>
        <w:rPr>
          <w:rFonts w:ascii="Arial" w:hAnsi="Arial" w:cs="Arial"/>
          <w:bCs/>
        </w:rPr>
        <w:t>----------------------------------------------------------</w:t>
      </w:r>
    </w:p>
    <w:p w:rsidR="00D817D2" w:rsidRDefault="00D817D2" w:rsidP="00D817D2">
      <w:pPr>
        <w:autoSpaceDE w:val="0"/>
        <w:autoSpaceDN w:val="0"/>
        <w:adjustRightInd w:val="0"/>
        <w:jc w:val="both"/>
        <w:rPr>
          <w:rFonts w:ascii="Arial" w:eastAsiaTheme="minorHAnsi" w:hAnsi="Arial" w:cs="Arial"/>
          <w:b/>
          <w:bCs/>
        </w:rPr>
      </w:pPr>
    </w:p>
    <w:p w:rsidR="00D817D2" w:rsidRPr="00B607C2" w:rsidRDefault="00D817D2" w:rsidP="00D817D2">
      <w:pPr>
        <w:autoSpaceDE w:val="0"/>
        <w:autoSpaceDN w:val="0"/>
        <w:adjustRightInd w:val="0"/>
        <w:jc w:val="both"/>
        <w:rPr>
          <w:rFonts w:ascii="Arial" w:eastAsiaTheme="minorHAnsi" w:hAnsi="Arial" w:cs="Arial"/>
          <w:b/>
          <w:bCs/>
        </w:rPr>
      </w:pPr>
      <w:r w:rsidRPr="00B607C2">
        <w:rPr>
          <w:rFonts w:ascii="Arial" w:eastAsiaTheme="minorHAnsi" w:hAnsi="Arial" w:cs="Arial"/>
          <w:b/>
          <w:bCs/>
        </w:rPr>
        <w:t>CLAUSULA TERCERA.- (DEFINICIONES)</w:t>
      </w:r>
    </w:p>
    <w:p w:rsidR="00D817D2" w:rsidRPr="00941355" w:rsidRDefault="00D817D2" w:rsidP="00D817D2">
      <w:pPr>
        <w:autoSpaceDE w:val="0"/>
        <w:autoSpaceDN w:val="0"/>
        <w:adjustRightInd w:val="0"/>
        <w:jc w:val="both"/>
        <w:rPr>
          <w:rFonts w:ascii="Arial" w:eastAsiaTheme="minorHAnsi" w:hAnsi="Arial" w:cs="Arial"/>
          <w:sz w:val="14"/>
        </w:rPr>
      </w:pPr>
    </w:p>
    <w:p w:rsidR="00D817D2" w:rsidRPr="00B607C2" w:rsidRDefault="00D817D2" w:rsidP="00A32D11">
      <w:pPr>
        <w:pStyle w:val="Prrafodelista"/>
        <w:numPr>
          <w:ilvl w:val="1"/>
          <w:numId w:val="50"/>
        </w:numPr>
        <w:autoSpaceDE w:val="0"/>
        <w:autoSpaceDN w:val="0"/>
        <w:adjustRightInd w:val="0"/>
        <w:ind w:left="709" w:hanging="709"/>
        <w:contextualSpacing/>
        <w:jc w:val="both"/>
        <w:rPr>
          <w:rFonts w:ascii="Arial" w:hAnsi="Arial" w:cs="Arial"/>
          <w:bCs/>
        </w:rPr>
      </w:pPr>
      <w:r w:rsidRPr="00B607C2">
        <w:rPr>
          <w:rFonts w:ascii="Arial" w:hAnsi="Arial" w:cs="Arial"/>
          <w:b/>
          <w:bCs/>
        </w:rPr>
        <w:lastRenderedPageBreak/>
        <w:t>Definiciones</w:t>
      </w:r>
      <w:r w:rsidRPr="00B607C2">
        <w:rPr>
          <w:rFonts w:ascii="Arial" w:hAnsi="Arial" w:cs="Arial"/>
          <w:bCs/>
        </w:rPr>
        <w:t>: A menos que el contexto exija otra cosa, cuando se utilicen en este Contrato los siguientes términos, en plural o singular, tendrán los significados que se indican a continuación:</w:t>
      </w:r>
    </w:p>
    <w:p w:rsidR="00D817D2" w:rsidRPr="00941355" w:rsidRDefault="00D817D2" w:rsidP="00D817D2">
      <w:pPr>
        <w:autoSpaceDE w:val="0"/>
        <w:autoSpaceDN w:val="0"/>
        <w:adjustRightInd w:val="0"/>
        <w:jc w:val="both"/>
        <w:rPr>
          <w:rFonts w:ascii="Arial" w:hAnsi="Arial" w:cs="Arial"/>
          <w:bCs/>
          <w:sz w:val="14"/>
        </w:rPr>
      </w:pPr>
    </w:p>
    <w:tbl>
      <w:tblPr>
        <w:tblStyle w:val="Tablaconcuadrcula"/>
        <w:tblW w:w="0" w:type="auto"/>
        <w:jc w:val="right"/>
        <w:tblLook w:val="04A0" w:firstRow="1" w:lastRow="0" w:firstColumn="1" w:lastColumn="0" w:noHBand="0" w:noVBand="1"/>
      </w:tblPr>
      <w:tblGrid>
        <w:gridCol w:w="2185"/>
        <w:gridCol w:w="6869"/>
      </w:tblGrid>
      <w:tr w:rsidR="00D817D2" w:rsidRPr="00B607C2" w:rsidTr="00B16C9B">
        <w:trPr>
          <w:jc w:val="right"/>
        </w:trPr>
        <w:tc>
          <w:tcPr>
            <w:tcW w:w="2185" w:type="dxa"/>
            <w:vAlign w:val="center"/>
          </w:tcPr>
          <w:p w:rsidR="00D817D2" w:rsidRPr="00B607C2" w:rsidRDefault="00D817D2" w:rsidP="00B16C9B">
            <w:pPr>
              <w:rPr>
                <w:rFonts w:ascii="Arial" w:hAnsi="Arial" w:cs="Arial"/>
                <w:bCs/>
                <w:lang w:val="es-BO"/>
              </w:rPr>
            </w:pPr>
            <w:r w:rsidRPr="00B607C2">
              <w:rPr>
                <w:rFonts w:ascii="Arial" w:eastAsiaTheme="minorHAnsi" w:hAnsi="Arial" w:cs="Arial"/>
                <w:b/>
                <w:bCs/>
              </w:rPr>
              <w:t>Capacidad de Carga</w:t>
            </w:r>
          </w:p>
        </w:tc>
        <w:tc>
          <w:tcPr>
            <w:tcW w:w="6869" w:type="dxa"/>
            <w:vAlign w:val="center"/>
          </w:tcPr>
          <w:p w:rsidR="00D817D2" w:rsidRPr="004D7DE9" w:rsidRDefault="00D817D2" w:rsidP="00B16C9B">
            <w:pPr>
              <w:autoSpaceDE w:val="0"/>
              <w:autoSpaceDN w:val="0"/>
              <w:adjustRightInd w:val="0"/>
              <w:jc w:val="both"/>
              <w:rPr>
                <w:rFonts w:ascii="Arial" w:hAnsi="Arial" w:cs="Arial"/>
                <w:bCs/>
              </w:rPr>
            </w:pPr>
            <w:r w:rsidRPr="00B607C2">
              <w:rPr>
                <w:rFonts w:ascii="Arial" w:eastAsiaTheme="minorHAnsi" w:hAnsi="Arial" w:cs="Arial"/>
                <w:bCs/>
              </w:rPr>
              <w:t xml:space="preserve">Es la </w:t>
            </w:r>
            <w:r w:rsidRPr="00B607C2">
              <w:rPr>
                <w:rFonts w:ascii="Arial" w:eastAsiaTheme="minorHAnsi" w:hAnsi="Arial" w:cs="Arial"/>
              </w:rPr>
              <w:t>Carga máxima de garrafas con GLP que el transporte pueda transportar.</w:t>
            </w:r>
          </w:p>
        </w:tc>
      </w:tr>
      <w:tr w:rsidR="00D817D2" w:rsidRPr="00B607C2" w:rsidTr="00B16C9B">
        <w:trPr>
          <w:trHeight w:val="792"/>
          <w:jc w:val="right"/>
        </w:trPr>
        <w:tc>
          <w:tcPr>
            <w:tcW w:w="2185" w:type="dxa"/>
            <w:vAlign w:val="center"/>
          </w:tcPr>
          <w:p w:rsidR="00D817D2" w:rsidRPr="00B607C2" w:rsidRDefault="00D817D2" w:rsidP="00B16C9B">
            <w:pPr>
              <w:rPr>
                <w:rFonts w:ascii="Arial" w:hAnsi="Arial" w:cs="Arial"/>
                <w:bCs/>
                <w:lang w:val="es-BO"/>
              </w:rPr>
            </w:pPr>
            <w:r w:rsidRPr="00B607C2">
              <w:rPr>
                <w:rFonts w:ascii="Arial" w:eastAsiaTheme="minorHAnsi" w:hAnsi="Arial" w:cs="Arial"/>
                <w:b/>
                <w:bCs/>
              </w:rPr>
              <w:t>Contrato</w:t>
            </w:r>
          </w:p>
        </w:tc>
        <w:tc>
          <w:tcPr>
            <w:tcW w:w="6869" w:type="dxa"/>
            <w:vAlign w:val="center"/>
          </w:tcPr>
          <w:p w:rsidR="00D817D2" w:rsidRPr="004D7DE9" w:rsidRDefault="00D817D2" w:rsidP="00B16C9B">
            <w:pPr>
              <w:autoSpaceDE w:val="0"/>
              <w:autoSpaceDN w:val="0"/>
              <w:adjustRightInd w:val="0"/>
              <w:jc w:val="both"/>
              <w:rPr>
                <w:rFonts w:ascii="Arial" w:hAnsi="Arial" w:cs="Arial"/>
                <w:bCs/>
              </w:rPr>
            </w:pPr>
            <w:r w:rsidRPr="00B607C2">
              <w:rPr>
                <w:rFonts w:ascii="Arial" w:eastAsiaTheme="minorHAnsi" w:hAnsi="Arial" w:cs="Arial"/>
              </w:rPr>
              <w:t xml:space="preserve">Son los términos y condiciones acordados en el presente documento entre </w:t>
            </w:r>
            <w:r w:rsidRPr="00B607C2">
              <w:rPr>
                <w:rFonts w:ascii="Arial" w:eastAsiaTheme="minorHAnsi" w:hAnsi="Arial" w:cs="Arial"/>
                <w:b/>
                <w:bCs/>
              </w:rPr>
              <w:t xml:space="preserve">Contratante </w:t>
            </w:r>
            <w:r w:rsidRPr="00B607C2">
              <w:rPr>
                <w:rFonts w:ascii="Arial" w:eastAsiaTheme="minorHAnsi" w:hAnsi="Arial" w:cs="Arial"/>
              </w:rPr>
              <w:t xml:space="preserve">y el </w:t>
            </w:r>
            <w:r w:rsidRPr="00B607C2">
              <w:rPr>
                <w:rFonts w:ascii="Arial" w:eastAsiaTheme="minorHAnsi" w:hAnsi="Arial" w:cs="Arial"/>
                <w:b/>
                <w:bCs/>
              </w:rPr>
              <w:t>Transportista</w:t>
            </w:r>
            <w:r w:rsidRPr="00B607C2">
              <w:rPr>
                <w:rFonts w:ascii="Arial" w:eastAsiaTheme="minorHAnsi" w:hAnsi="Arial" w:cs="Arial"/>
                <w:bCs/>
              </w:rPr>
              <w:t>,</w:t>
            </w:r>
            <w:r w:rsidRPr="00B607C2">
              <w:rPr>
                <w:rFonts w:ascii="Arial" w:eastAsiaTheme="minorHAnsi" w:hAnsi="Arial" w:cs="Arial"/>
                <w:b/>
                <w:bCs/>
              </w:rPr>
              <w:t xml:space="preserve"> </w:t>
            </w:r>
            <w:r w:rsidRPr="00B607C2">
              <w:rPr>
                <w:rFonts w:ascii="Arial" w:eastAsiaTheme="minorHAnsi" w:hAnsi="Arial" w:cs="Arial"/>
              </w:rPr>
              <w:t>sus anexos y documentos legales y técnicos parte integrante del mismo.</w:t>
            </w:r>
          </w:p>
        </w:tc>
      </w:tr>
      <w:tr w:rsidR="00D817D2" w:rsidRPr="00B607C2" w:rsidTr="00B16C9B">
        <w:trPr>
          <w:trHeight w:val="707"/>
          <w:jc w:val="right"/>
        </w:trPr>
        <w:tc>
          <w:tcPr>
            <w:tcW w:w="2185" w:type="dxa"/>
            <w:vAlign w:val="center"/>
          </w:tcPr>
          <w:p w:rsidR="00D817D2" w:rsidRPr="00B607C2" w:rsidRDefault="00D817D2" w:rsidP="00B16C9B">
            <w:pPr>
              <w:jc w:val="both"/>
              <w:rPr>
                <w:rFonts w:ascii="Arial" w:hAnsi="Arial" w:cs="Arial"/>
                <w:bCs/>
                <w:lang w:val="es-BO"/>
              </w:rPr>
            </w:pPr>
            <w:r w:rsidRPr="00B607C2">
              <w:rPr>
                <w:rFonts w:ascii="Arial" w:eastAsiaTheme="minorHAnsi" w:hAnsi="Arial" w:cs="Arial"/>
                <w:b/>
                <w:bCs/>
              </w:rPr>
              <w:t>Certificado de recepción y entrega</w:t>
            </w:r>
          </w:p>
        </w:tc>
        <w:tc>
          <w:tcPr>
            <w:tcW w:w="6869" w:type="dxa"/>
            <w:vAlign w:val="center"/>
          </w:tcPr>
          <w:p w:rsidR="00D817D2" w:rsidRPr="004D7DE9" w:rsidRDefault="00D817D2" w:rsidP="00B16C9B">
            <w:pPr>
              <w:autoSpaceDE w:val="0"/>
              <w:autoSpaceDN w:val="0"/>
              <w:adjustRightInd w:val="0"/>
              <w:jc w:val="both"/>
              <w:rPr>
                <w:rFonts w:ascii="Arial" w:eastAsiaTheme="minorHAnsi" w:hAnsi="Arial" w:cs="Arial"/>
                <w:b/>
                <w:bCs/>
              </w:rPr>
            </w:pPr>
            <w:r w:rsidRPr="00B607C2">
              <w:rPr>
                <w:rFonts w:ascii="Arial" w:eastAsiaTheme="minorHAnsi" w:hAnsi="Arial" w:cs="Arial"/>
              </w:rPr>
              <w:t xml:space="preserve">Es el documento que certifica la entrega y recepción del Producto al </w:t>
            </w:r>
            <w:r w:rsidRPr="00B607C2">
              <w:rPr>
                <w:rFonts w:ascii="Arial" w:eastAsiaTheme="minorHAnsi" w:hAnsi="Arial" w:cs="Arial"/>
                <w:b/>
              </w:rPr>
              <w:t>Transportista</w:t>
            </w:r>
            <w:r w:rsidRPr="00B607C2">
              <w:rPr>
                <w:rFonts w:ascii="Arial" w:eastAsiaTheme="minorHAnsi" w:hAnsi="Arial" w:cs="Arial"/>
                <w:b/>
                <w:bCs/>
              </w:rPr>
              <w:t>.</w:t>
            </w:r>
          </w:p>
          <w:p w:rsidR="00D817D2" w:rsidRPr="00B607C2" w:rsidRDefault="00D817D2" w:rsidP="00B16C9B">
            <w:pPr>
              <w:pStyle w:val="Corporate1L2"/>
              <w:spacing w:after="0"/>
              <w:ind w:firstLine="0"/>
              <w:rPr>
                <w:rFonts w:ascii="Arial" w:hAnsi="Arial" w:cs="Arial"/>
                <w:lang w:val="es-ES"/>
              </w:rPr>
            </w:pPr>
          </w:p>
        </w:tc>
      </w:tr>
      <w:tr w:rsidR="00D817D2" w:rsidRPr="00B607C2" w:rsidTr="00B16C9B">
        <w:trPr>
          <w:jc w:val="right"/>
        </w:trPr>
        <w:tc>
          <w:tcPr>
            <w:tcW w:w="2185" w:type="dxa"/>
            <w:vAlign w:val="center"/>
          </w:tcPr>
          <w:p w:rsidR="00D817D2" w:rsidRPr="00B607C2" w:rsidRDefault="00D817D2" w:rsidP="00B16C9B">
            <w:pPr>
              <w:jc w:val="both"/>
              <w:rPr>
                <w:rFonts w:ascii="Arial" w:hAnsi="Arial" w:cs="Arial"/>
                <w:bCs/>
                <w:lang w:val="es-BO"/>
              </w:rPr>
            </w:pPr>
            <w:r w:rsidRPr="00B607C2">
              <w:rPr>
                <w:rFonts w:ascii="Arial" w:eastAsiaTheme="minorHAnsi" w:hAnsi="Arial" w:cs="Arial"/>
                <w:b/>
                <w:bCs/>
              </w:rPr>
              <w:t>Día</w:t>
            </w:r>
          </w:p>
        </w:tc>
        <w:tc>
          <w:tcPr>
            <w:tcW w:w="6869" w:type="dxa"/>
            <w:vAlign w:val="center"/>
          </w:tcPr>
          <w:p w:rsidR="00D817D2" w:rsidRPr="004D7DE9" w:rsidRDefault="00D817D2" w:rsidP="00B16C9B">
            <w:pPr>
              <w:autoSpaceDE w:val="0"/>
              <w:autoSpaceDN w:val="0"/>
              <w:adjustRightInd w:val="0"/>
              <w:jc w:val="both"/>
              <w:rPr>
                <w:rFonts w:ascii="Arial" w:hAnsi="Arial" w:cs="Arial"/>
                <w:bCs/>
              </w:rPr>
            </w:pPr>
            <w:r w:rsidRPr="00B607C2">
              <w:rPr>
                <w:rFonts w:ascii="Arial" w:eastAsiaTheme="minorHAnsi" w:hAnsi="Arial" w:cs="Arial"/>
              </w:rPr>
              <w:t>Es un lapso de veinticuatro (24) horas consecutivas que comienza a las 6:00 a.m., de un día calendario y termina a las 6:00 a.m., del día siguiente del horario boliviano.</w:t>
            </w:r>
          </w:p>
        </w:tc>
      </w:tr>
      <w:tr w:rsidR="00D817D2" w:rsidRPr="00B607C2" w:rsidTr="00B16C9B">
        <w:trPr>
          <w:jc w:val="right"/>
        </w:trPr>
        <w:tc>
          <w:tcPr>
            <w:tcW w:w="2185" w:type="dxa"/>
            <w:vAlign w:val="center"/>
          </w:tcPr>
          <w:p w:rsidR="00D817D2" w:rsidRPr="00B607C2" w:rsidRDefault="00D817D2" w:rsidP="00B16C9B">
            <w:pPr>
              <w:jc w:val="both"/>
              <w:rPr>
                <w:rFonts w:ascii="Arial" w:hAnsi="Arial" w:cs="Arial"/>
                <w:bCs/>
                <w:lang w:val="es-BO"/>
              </w:rPr>
            </w:pPr>
            <w:r w:rsidRPr="00B607C2">
              <w:rPr>
                <w:rFonts w:ascii="Arial" w:eastAsiaTheme="minorHAnsi" w:hAnsi="Arial" w:cs="Arial"/>
                <w:b/>
                <w:bCs/>
              </w:rPr>
              <w:t>Día Hábil</w:t>
            </w:r>
          </w:p>
        </w:tc>
        <w:tc>
          <w:tcPr>
            <w:tcW w:w="6869" w:type="dxa"/>
            <w:vAlign w:val="center"/>
          </w:tcPr>
          <w:p w:rsidR="00D817D2" w:rsidRPr="004D7DE9" w:rsidRDefault="00D817D2" w:rsidP="00B16C9B">
            <w:pPr>
              <w:autoSpaceDE w:val="0"/>
              <w:autoSpaceDN w:val="0"/>
              <w:adjustRightInd w:val="0"/>
              <w:jc w:val="both"/>
              <w:rPr>
                <w:rFonts w:ascii="Arial" w:hAnsi="Arial" w:cs="Arial"/>
                <w:bCs/>
              </w:rPr>
            </w:pPr>
            <w:r w:rsidRPr="00B607C2">
              <w:rPr>
                <w:rFonts w:ascii="Arial" w:eastAsiaTheme="minorHAnsi" w:hAnsi="Arial" w:cs="Arial"/>
                <w:bCs/>
              </w:rPr>
              <w:t>Es</w:t>
            </w:r>
            <w:r w:rsidRPr="00B607C2">
              <w:rPr>
                <w:rFonts w:ascii="Arial" w:eastAsiaTheme="minorHAnsi" w:hAnsi="Arial" w:cs="Arial"/>
              </w:rPr>
              <w:t xml:space="preserve"> cualquier Día de la semana excepto sábado, domingo y feriados declarados por ley del Estado Plurinacional de Bolivia.</w:t>
            </w:r>
          </w:p>
        </w:tc>
      </w:tr>
      <w:tr w:rsidR="00D817D2" w:rsidRPr="00B607C2" w:rsidTr="00B16C9B">
        <w:trPr>
          <w:jc w:val="right"/>
        </w:trPr>
        <w:tc>
          <w:tcPr>
            <w:tcW w:w="2185" w:type="dxa"/>
            <w:vAlign w:val="center"/>
          </w:tcPr>
          <w:p w:rsidR="00D817D2" w:rsidRPr="00B607C2" w:rsidRDefault="00D817D2" w:rsidP="00B16C9B">
            <w:pPr>
              <w:jc w:val="both"/>
              <w:rPr>
                <w:rFonts w:ascii="Arial" w:hAnsi="Arial" w:cs="Arial"/>
                <w:bCs/>
                <w:lang w:val="es-BO"/>
              </w:rPr>
            </w:pPr>
            <w:r w:rsidRPr="00B607C2">
              <w:rPr>
                <w:rFonts w:ascii="Arial" w:eastAsiaTheme="minorHAnsi" w:hAnsi="Arial" w:cs="Arial"/>
                <w:b/>
              </w:rPr>
              <w:t>Garrafa</w:t>
            </w:r>
          </w:p>
        </w:tc>
        <w:tc>
          <w:tcPr>
            <w:tcW w:w="6869" w:type="dxa"/>
            <w:vAlign w:val="center"/>
          </w:tcPr>
          <w:p w:rsidR="00D817D2" w:rsidRPr="00B607C2" w:rsidRDefault="00D817D2" w:rsidP="00B16C9B">
            <w:pPr>
              <w:jc w:val="both"/>
              <w:rPr>
                <w:rFonts w:ascii="Arial" w:hAnsi="Arial" w:cs="Arial"/>
                <w:bCs/>
                <w:spacing w:val="-4"/>
                <w:lang w:val="es-BO"/>
              </w:rPr>
            </w:pPr>
            <w:r w:rsidRPr="00B607C2">
              <w:rPr>
                <w:rFonts w:ascii="Arial" w:eastAsiaTheme="minorHAnsi" w:hAnsi="Arial" w:cs="Arial"/>
              </w:rPr>
              <w:t>Es el recipiente cilíndrico de acero, en el cual se puede transportar GLP.</w:t>
            </w:r>
          </w:p>
        </w:tc>
      </w:tr>
      <w:tr w:rsidR="00D817D2" w:rsidRPr="00B607C2" w:rsidTr="00B16C9B">
        <w:trPr>
          <w:trHeight w:val="807"/>
          <w:jc w:val="right"/>
        </w:trPr>
        <w:tc>
          <w:tcPr>
            <w:tcW w:w="2185" w:type="dxa"/>
            <w:vAlign w:val="center"/>
          </w:tcPr>
          <w:p w:rsidR="00D817D2" w:rsidRPr="00B607C2" w:rsidRDefault="00D817D2" w:rsidP="00B16C9B">
            <w:pPr>
              <w:jc w:val="both"/>
              <w:rPr>
                <w:rFonts w:ascii="Arial" w:hAnsi="Arial" w:cs="Arial"/>
                <w:bCs/>
                <w:lang w:val="es-BO"/>
              </w:rPr>
            </w:pPr>
            <w:r w:rsidRPr="00B607C2">
              <w:rPr>
                <w:rFonts w:ascii="Arial" w:eastAsiaTheme="minorHAnsi" w:hAnsi="Arial" w:cs="Arial"/>
                <w:b/>
                <w:bCs/>
              </w:rPr>
              <w:t>GLP</w:t>
            </w:r>
          </w:p>
        </w:tc>
        <w:tc>
          <w:tcPr>
            <w:tcW w:w="6869" w:type="dxa"/>
            <w:vAlign w:val="center"/>
          </w:tcPr>
          <w:p w:rsidR="00D817D2" w:rsidRPr="004D7DE9" w:rsidRDefault="00D817D2" w:rsidP="00B16C9B">
            <w:pPr>
              <w:autoSpaceDE w:val="0"/>
              <w:autoSpaceDN w:val="0"/>
              <w:adjustRightInd w:val="0"/>
              <w:jc w:val="both"/>
              <w:rPr>
                <w:rFonts w:ascii="Arial" w:hAnsi="Arial" w:cs="Arial"/>
                <w:bCs/>
              </w:rPr>
            </w:pPr>
            <w:r w:rsidRPr="00B607C2">
              <w:rPr>
                <w:rFonts w:ascii="Arial" w:eastAsiaTheme="minorHAnsi" w:hAnsi="Arial" w:cs="Arial"/>
                <w:bCs/>
              </w:rPr>
              <w:t xml:space="preserve">Es la mezcla de propano y butano en proporciones variables. El GLP es producido en plantas y refinerías, </w:t>
            </w:r>
            <w:r w:rsidRPr="00B607C2">
              <w:rPr>
                <w:rFonts w:ascii="Arial" w:eastAsiaTheme="minorHAnsi" w:hAnsi="Arial" w:cs="Arial"/>
              </w:rPr>
              <w:t xml:space="preserve"> que en adelante podrá denominarse Producto.</w:t>
            </w:r>
          </w:p>
        </w:tc>
      </w:tr>
      <w:tr w:rsidR="00D817D2" w:rsidRPr="00B607C2" w:rsidTr="00B16C9B">
        <w:trPr>
          <w:jc w:val="right"/>
        </w:trPr>
        <w:tc>
          <w:tcPr>
            <w:tcW w:w="2185" w:type="dxa"/>
            <w:vAlign w:val="center"/>
          </w:tcPr>
          <w:p w:rsidR="00D817D2" w:rsidRPr="00B607C2" w:rsidRDefault="00D817D2" w:rsidP="00B16C9B">
            <w:pPr>
              <w:jc w:val="both"/>
              <w:rPr>
                <w:rFonts w:ascii="Arial" w:hAnsi="Arial" w:cs="Arial"/>
                <w:bCs/>
                <w:lang w:val="es-BO"/>
              </w:rPr>
            </w:pPr>
            <w:r w:rsidRPr="00B607C2">
              <w:rPr>
                <w:rFonts w:ascii="Arial" w:eastAsiaTheme="minorHAnsi" w:hAnsi="Arial" w:cs="Arial"/>
                <w:b/>
                <w:bCs/>
              </w:rPr>
              <w:t>Ley de Hidrocarburos</w:t>
            </w:r>
          </w:p>
        </w:tc>
        <w:tc>
          <w:tcPr>
            <w:tcW w:w="6869" w:type="dxa"/>
            <w:vAlign w:val="center"/>
          </w:tcPr>
          <w:p w:rsidR="00D817D2" w:rsidRPr="004D7DE9" w:rsidRDefault="00D817D2" w:rsidP="00B16C9B">
            <w:pPr>
              <w:autoSpaceDE w:val="0"/>
              <w:autoSpaceDN w:val="0"/>
              <w:adjustRightInd w:val="0"/>
              <w:jc w:val="both"/>
              <w:rPr>
                <w:rFonts w:ascii="Arial" w:hAnsi="Arial" w:cs="Arial"/>
              </w:rPr>
            </w:pPr>
            <w:r w:rsidRPr="00B607C2">
              <w:rPr>
                <w:rFonts w:ascii="Arial" w:eastAsiaTheme="minorHAnsi" w:hAnsi="Arial" w:cs="Arial"/>
              </w:rPr>
              <w:t>Es la Ley N° 3058 de fecha 17 de mayo de 2005, según la misma sea modificada o cualquier norma que la sustituya.</w:t>
            </w:r>
          </w:p>
        </w:tc>
      </w:tr>
      <w:tr w:rsidR="00D817D2" w:rsidRPr="00B607C2" w:rsidTr="00B16C9B">
        <w:trPr>
          <w:jc w:val="right"/>
        </w:trPr>
        <w:tc>
          <w:tcPr>
            <w:tcW w:w="2185" w:type="dxa"/>
            <w:vAlign w:val="center"/>
          </w:tcPr>
          <w:p w:rsidR="00D817D2" w:rsidRPr="00B607C2" w:rsidRDefault="00D817D2" w:rsidP="00B16C9B">
            <w:pPr>
              <w:jc w:val="both"/>
              <w:rPr>
                <w:rFonts w:ascii="Arial" w:hAnsi="Arial" w:cs="Arial"/>
                <w:bCs/>
                <w:lang w:val="es-BO"/>
              </w:rPr>
            </w:pPr>
            <w:r w:rsidRPr="00B607C2">
              <w:rPr>
                <w:rFonts w:ascii="Arial" w:eastAsiaTheme="minorHAnsi" w:hAnsi="Arial" w:cs="Arial"/>
                <w:b/>
                <w:bCs/>
              </w:rPr>
              <w:t>Medio de Transporte</w:t>
            </w:r>
          </w:p>
        </w:tc>
        <w:tc>
          <w:tcPr>
            <w:tcW w:w="6869" w:type="dxa"/>
            <w:vAlign w:val="center"/>
          </w:tcPr>
          <w:p w:rsidR="00D817D2" w:rsidRPr="004D7DE9" w:rsidRDefault="00D817D2" w:rsidP="00B16C9B">
            <w:pPr>
              <w:autoSpaceDE w:val="0"/>
              <w:autoSpaceDN w:val="0"/>
              <w:adjustRightInd w:val="0"/>
              <w:jc w:val="both"/>
              <w:rPr>
                <w:rFonts w:ascii="Arial" w:hAnsi="Arial" w:cs="Arial"/>
                <w:bCs/>
              </w:rPr>
            </w:pPr>
            <w:r w:rsidRPr="00B607C2">
              <w:rPr>
                <w:rFonts w:ascii="Arial" w:eastAsiaTheme="minorHAnsi" w:hAnsi="Arial" w:cs="Arial"/>
                <w:bCs/>
              </w:rPr>
              <w:t xml:space="preserve">Es el </w:t>
            </w:r>
            <w:r w:rsidRPr="00B607C2">
              <w:rPr>
                <w:rFonts w:ascii="Arial" w:eastAsiaTheme="minorHAnsi" w:hAnsi="Arial" w:cs="Arial"/>
              </w:rPr>
              <w:t>medio de transporte terrestre, dotado de accesorios (chata) para transporte de productos derivados del petróleo que debe cumplir medidas de seguridad.</w:t>
            </w:r>
          </w:p>
        </w:tc>
      </w:tr>
      <w:tr w:rsidR="00D817D2" w:rsidRPr="00B607C2" w:rsidTr="00B16C9B">
        <w:trPr>
          <w:jc w:val="right"/>
        </w:trPr>
        <w:tc>
          <w:tcPr>
            <w:tcW w:w="2185" w:type="dxa"/>
            <w:vAlign w:val="center"/>
          </w:tcPr>
          <w:p w:rsidR="00D817D2" w:rsidRPr="00B607C2" w:rsidRDefault="00D817D2" w:rsidP="00B16C9B">
            <w:pPr>
              <w:jc w:val="both"/>
              <w:rPr>
                <w:rFonts w:ascii="Arial" w:hAnsi="Arial" w:cs="Arial"/>
                <w:bCs/>
                <w:lang w:val="es-BO"/>
              </w:rPr>
            </w:pPr>
            <w:r w:rsidRPr="00B607C2">
              <w:rPr>
                <w:rFonts w:ascii="Arial" w:eastAsiaTheme="minorHAnsi" w:hAnsi="Arial" w:cs="Arial"/>
                <w:b/>
                <w:bCs/>
              </w:rPr>
              <w:t>Normativa Aplicable</w:t>
            </w:r>
          </w:p>
        </w:tc>
        <w:tc>
          <w:tcPr>
            <w:tcW w:w="6869" w:type="dxa"/>
            <w:vAlign w:val="center"/>
          </w:tcPr>
          <w:p w:rsidR="00D817D2" w:rsidRPr="004D7DE9" w:rsidRDefault="00D817D2" w:rsidP="00B16C9B">
            <w:pPr>
              <w:autoSpaceDE w:val="0"/>
              <w:autoSpaceDN w:val="0"/>
              <w:adjustRightInd w:val="0"/>
              <w:jc w:val="both"/>
              <w:rPr>
                <w:rFonts w:ascii="Arial" w:hAnsi="Arial" w:cs="Arial"/>
                <w:bCs/>
              </w:rPr>
            </w:pPr>
            <w:r w:rsidRPr="00B607C2">
              <w:rPr>
                <w:rFonts w:ascii="Arial" w:eastAsiaTheme="minorHAnsi" w:hAnsi="Arial" w:cs="Arial"/>
              </w:rPr>
              <w:t>Son las leyes, decretos, resoluciones administrativas y demás normas emitidas por cualquier autoridad competente en el Estado Plurinacional de Bolivia, que se encuentren en vigencia en el momento de que se trate.</w:t>
            </w:r>
          </w:p>
        </w:tc>
      </w:tr>
      <w:tr w:rsidR="00D817D2" w:rsidRPr="00B607C2" w:rsidTr="00B16C9B">
        <w:trPr>
          <w:trHeight w:val="668"/>
          <w:jc w:val="right"/>
        </w:trPr>
        <w:tc>
          <w:tcPr>
            <w:tcW w:w="2185" w:type="dxa"/>
            <w:vAlign w:val="center"/>
          </w:tcPr>
          <w:p w:rsidR="00D817D2" w:rsidRPr="00B607C2" w:rsidRDefault="00D817D2" w:rsidP="00B16C9B">
            <w:pPr>
              <w:jc w:val="both"/>
              <w:rPr>
                <w:rFonts w:ascii="Arial" w:hAnsi="Arial" w:cs="Arial"/>
                <w:bCs/>
                <w:lang w:val="es-BO"/>
              </w:rPr>
            </w:pPr>
            <w:r w:rsidRPr="00B607C2">
              <w:rPr>
                <w:rFonts w:ascii="Arial" w:eastAsiaTheme="minorHAnsi" w:hAnsi="Arial" w:cs="Arial"/>
                <w:b/>
                <w:bCs/>
              </w:rPr>
              <w:t>Notificación fehaciente</w:t>
            </w:r>
          </w:p>
        </w:tc>
        <w:tc>
          <w:tcPr>
            <w:tcW w:w="6869" w:type="dxa"/>
            <w:vAlign w:val="center"/>
          </w:tcPr>
          <w:p w:rsidR="00D817D2" w:rsidRPr="004D7DE9" w:rsidRDefault="00D817D2" w:rsidP="00B16C9B">
            <w:pPr>
              <w:autoSpaceDE w:val="0"/>
              <w:autoSpaceDN w:val="0"/>
              <w:adjustRightInd w:val="0"/>
              <w:jc w:val="both"/>
              <w:rPr>
                <w:rFonts w:ascii="Arial" w:hAnsi="Arial" w:cs="Arial"/>
                <w:bCs/>
              </w:rPr>
            </w:pPr>
            <w:r w:rsidRPr="00B607C2">
              <w:rPr>
                <w:rFonts w:ascii="Arial" w:eastAsiaTheme="minorHAnsi" w:hAnsi="Arial" w:cs="Arial"/>
              </w:rPr>
              <w:t>Es toda notificación escrita cursada entre las partes, dirigida a los domicilios establecidos en la cláusula vigésima cuarta del presente Contrato, cuyo contenido y recepción puedan ser probados en concluyente, como ser, notificación judicial o extrajudicial, cartas documentos, fax cuando este sea legible y la máquina y la maquina emisora del fax haya recibido la confirmación de recepción de la maquina receptora o cualquier otro medio de notificación que brinde similares garantías.</w:t>
            </w:r>
          </w:p>
        </w:tc>
      </w:tr>
      <w:tr w:rsidR="00D817D2" w:rsidRPr="00B607C2" w:rsidTr="00B16C9B">
        <w:trPr>
          <w:jc w:val="right"/>
        </w:trPr>
        <w:tc>
          <w:tcPr>
            <w:tcW w:w="2185" w:type="dxa"/>
            <w:vAlign w:val="center"/>
          </w:tcPr>
          <w:p w:rsidR="00D817D2" w:rsidRPr="00B607C2" w:rsidRDefault="00D817D2" w:rsidP="00B16C9B">
            <w:pPr>
              <w:jc w:val="both"/>
              <w:rPr>
                <w:rFonts w:ascii="Arial" w:hAnsi="Arial" w:cs="Arial"/>
                <w:bCs/>
                <w:lang w:val="es-BO"/>
              </w:rPr>
            </w:pPr>
            <w:r w:rsidRPr="00B607C2">
              <w:rPr>
                <w:rFonts w:ascii="Arial" w:eastAsiaTheme="minorHAnsi" w:hAnsi="Arial" w:cs="Arial"/>
                <w:b/>
                <w:bCs/>
              </w:rPr>
              <w:t>Punto de Entrega</w:t>
            </w:r>
          </w:p>
        </w:tc>
        <w:tc>
          <w:tcPr>
            <w:tcW w:w="6869" w:type="dxa"/>
            <w:vAlign w:val="center"/>
          </w:tcPr>
          <w:p w:rsidR="00D817D2" w:rsidRPr="00B607C2" w:rsidRDefault="00D817D2" w:rsidP="00B16C9B">
            <w:pPr>
              <w:autoSpaceDE w:val="0"/>
              <w:autoSpaceDN w:val="0"/>
              <w:adjustRightInd w:val="0"/>
              <w:jc w:val="both"/>
              <w:rPr>
                <w:rFonts w:ascii="Arial" w:hAnsi="Arial" w:cs="Arial"/>
                <w:bCs/>
                <w:spacing w:val="-4"/>
                <w:lang w:val="es"/>
              </w:rPr>
            </w:pPr>
            <w:r w:rsidRPr="00B607C2">
              <w:rPr>
                <w:rFonts w:ascii="Arial" w:eastAsiaTheme="minorHAnsi" w:hAnsi="Arial" w:cs="Arial"/>
                <w:lang w:val="es"/>
              </w:rPr>
              <w:t xml:space="preserve">Es el lugar de recepción del Producto transportado por el </w:t>
            </w:r>
            <w:r w:rsidRPr="00B607C2">
              <w:rPr>
                <w:rFonts w:ascii="Arial" w:eastAsiaTheme="minorHAnsi" w:hAnsi="Arial" w:cs="Arial"/>
                <w:b/>
                <w:lang w:val="es-ES_tradnl"/>
              </w:rPr>
              <w:t>Transportista</w:t>
            </w:r>
            <w:r w:rsidRPr="00B607C2">
              <w:rPr>
                <w:rFonts w:ascii="Arial" w:eastAsiaTheme="minorHAnsi" w:hAnsi="Arial" w:cs="Arial"/>
                <w:bCs/>
                <w:lang w:val="es"/>
              </w:rPr>
              <w:t>,</w:t>
            </w:r>
            <w:r w:rsidRPr="00B607C2">
              <w:rPr>
                <w:rFonts w:ascii="Arial" w:eastAsiaTheme="minorHAnsi" w:hAnsi="Arial" w:cs="Arial"/>
                <w:b/>
                <w:bCs/>
                <w:lang w:val="es"/>
              </w:rPr>
              <w:t xml:space="preserve"> </w:t>
            </w:r>
            <w:r w:rsidRPr="00B607C2">
              <w:rPr>
                <w:rFonts w:ascii="Arial" w:eastAsiaTheme="minorHAnsi" w:hAnsi="Arial" w:cs="Arial"/>
                <w:lang w:val="es"/>
              </w:rPr>
              <w:t>conforme a las condiciones establecidas en el presente Contrato.</w:t>
            </w:r>
          </w:p>
        </w:tc>
      </w:tr>
      <w:tr w:rsidR="00D817D2" w:rsidRPr="00B607C2" w:rsidTr="00B16C9B">
        <w:trPr>
          <w:trHeight w:val="845"/>
          <w:jc w:val="right"/>
        </w:trPr>
        <w:tc>
          <w:tcPr>
            <w:tcW w:w="2185" w:type="dxa"/>
            <w:vAlign w:val="center"/>
          </w:tcPr>
          <w:p w:rsidR="00D817D2" w:rsidRPr="00B607C2" w:rsidRDefault="00D817D2" w:rsidP="00B16C9B">
            <w:pPr>
              <w:jc w:val="both"/>
              <w:rPr>
                <w:rFonts w:ascii="Arial" w:hAnsi="Arial" w:cs="Arial"/>
                <w:bCs/>
                <w:lang w:val="es-BO"/>
              </w:rPr>
            </w:pPr>
            <w:r w:rsidRPr="00B607C2">
              <w:rPr>
                <w:rFonts w:ascii="Arial" w:eastAsiaTheme="minorHAnsi" w:hAnsi="Arial" w:cs="Arial"/>
                <w:b/>
                <w:bCs/>
                <w:lang w:val="es"/>
              </w:rPr>
              <w:t>Punto de Recepción</w:t>
            </w:r>
          </w:p>
        </w:tc>
        <w:tc>
          <w:tcPr>
            <w:tcW w:w="6869" w:type="dxa"/>
            <w:vAlign w:val="center"/>
          </w:tcPr>
          <w:p w:rsidR="00D817D2" w:rsidRPr="00B607C2" w:rsidRDefault="00D817D2" w:rsidP="00B16C9B">
            <w:pPr>
              <w:autoSpaceDE w:val="0"/>
              <w:autoSpaceDN w:val="0"/>
              <w:adjustRightInd w:val="0"/>
              <w:jc w:val="both"/>
              <w:rPr>
                <w:rFonts w:ascii="Arial" w:hAnsi="Arial" w:cs="Arial"/>
                <w:bCs/>
                <w:spacing w:val="-4"/>
                <w:lang w:val="es"/>
              </w:rPr>
            </w:pPr>
            <w:r w:rsidRPr="00B607C2">
              <w:rPr>
                <w:rFonts w:ascii="Arial" w:eastAsiaTheme="minorHAnsi" w:hAnsi="Arial" w:cs="Arial"/>
                <w:lang w:val="es"/>
              </w:rPr>
              <w:t xml:space="preserve">Es el lugar donde </w:t>
            </w:r>
            <w:r w:rsidRPr="00B607C2">
              <w:rPr>
                <w:rFonts w:ascii="Arial" w:eastAsiaTheme="minorHAnsi" w:hAnsi="Arial" w:cs="Arial"/>
                <w:b/>
                <w:bCs/>
                <w:lang w:val="es"/>
              </w:rPr>
              <w:t xml:space="preserve">Contratante </w:t>
            </w:r>
            <w:r w:rsidRPr="00B607C2">
              <w:rPr>
                <w:rFonts w:ascii="Arial" w:eastAsiaTheme="minorHAnsi" w:hAnsi="Arial" w:cs="Arial"/>
                <w:lang w:val="es"/>
              </w:rPr>
              <w:t xml:space="preserve">entrega el Producto al </w:t>
            </w:r>
            <w:r w:rsidRPr="00B607C2">
              <w:rPr>
                <w:rFonts w:ascii="Arial" w:eastAsiaTheme="minorHAnsi" w:hAnsi="Arial" w:cs="Arial"/>
                <w:b/>
                <w:lang w:val="es-ES_tradnl"/>
              </w:rPr>
              <w:t>Transportista</w:t>
            </w:r>
            <w:r w:rsidRPr="00B607C2">
              <w:rPr>
                <w:rFonts w:ascii="Arial" w:eastAsiaTheme="minorHAnsi" w:hAnsi="Arial" w:cs="Arial"/>
                <w:b/>
                <w:bCs/>
                <w:lang w:val="es"/>
              </w:rPr>
              <w:t xml:space="preserve"> </w:t>
            </w:r>
            <w:r w:rsidRPr="00B607C2">
              <w:rPr>
                <w:rFonts w:ascii="Arial" w:eastAsiaTheme="minorHAnsi" w:hAnsi="Arial" w:cs="Arial"/>
                <w:lang w:val="es"/>
              </w:rPr>
              <w:t>el Producto a transportar, conforme a las condiciones establecidas en el presente Contrato.</w:t>
            </w:r>
          </w:p>
        </w:tc>
      </w:tr>
      <w:tr w:rsidR="00D817D2" w:rsidRPr="00B607C2" w:rsidTr="00B16C9B">
        <w:trPr>
          <w:jc w:val="right"/>
        </w:trPr>
        <w:tc>
          <w:tcPr>
            <w:tcW w:w="2185" w:type="dxa"/>
            <w:vAlign w:val="center"/>
          </w:tcPr>
          <w:p w:rsidR="00D817D2" w:rsidRPr="00B607C2" w:rsidRDefault="00D817D2" w:rsidP="00B16C9B">
            <w:pPr>
              <w:jc w:val="both"/>
              <w:rPr>
                <w:rFonts w:ascii="Arial" w:hAnsi="Arial" w:cs="Arial"/>
                <w:bCs/>
                <w:lang w:val="es-BO"/>
              </w:rPr>
            </w:pPr>
            <w:r w:rsidRPr="00B607C2">
              <w:rPr>
                <w:rFonts w:ascii="Arial" w:eastAsiaTheme="minorHAnsi" w:hAnsi="Arial" w:cs="Arial"/>
                <w:b/>
                <w:bCs/>
              </w:rPr>
              <w:t>Producto</w:t>
            </w:r>
          </w:p>
        </w:tc>
        <w:tc>
          <w:tcPr>
            <w:tcW w:w="6869" w:type="dxa"/>
            <w:vAlign w:val="center"/>
          </w:tcPr>
          <w:p w:rsidR="00D817D2" w:rsidRPr="00B607C2" w:rsidRDefault="00D817D2" w:rsidP="00B16C9B">
            <w:pPr>
              <w:autoSpaceDE w:val="0"/>
              <w:autoSpaceDN w:val="0"/>
              <w:adjustRightInd w:val="0"/>
              <w:jc w:val="both"/>
              <w:rPr>
                <w:rFonts w:ascii="Arial" w:hAnsi="Arial" w:cs="Arial"/>
                <w:bCs/>
                <w:spacing w:val="-4"/>
                <w:lang w:val="es-BO"/>
              </w:rPr>
            </w:pPr>
            <w:r w:rsidRPr="00B607C2">
              <w:rPr>
                <w:rFonts w:ascii="Arial" w:eastAsiaTheme="minorHAnsi" w:hAnsi="Arial" w:cs="Arial"/>
              </w:rPr>
              <w:t>Garrafa con y sin contenido</w:t>
            </w:r>
          </w:p>
        </w:tc>
      </w:tr>
      <w:tr w:rsidR="00D817D2" w:rsidRPr="00B607C2" w:rsidTr="00B16C9B">
        <w:trPr>
          <w:trHeight w:val="317"/>
          <w:jc w:val="right"/>
        </w:trPr>
        <w:tc>
          <w:tcPr>
            <w:tcW w:w="2185" w:type="dxa"/>
            <w:tcBorders>
              <w:bottom w:val="single" w:sz="4" w:space="0" w:color="auto"/>
            </w:tcBorders>
            <w:vAlign w:val="center"/>
          </w:tcPr>
          <w:p w:rsidR="00D817D2" w:rsidRPr="00B607C2" w:rsidRDefault="00D817D2" w:rsidP="00B16C9B">
            <w:pPr>
              <w:jc w:val="both"/>
              <w:rPr>
                <w:rFonts w:ascii="Arial" w:hAnsi="Arial" w:cs="Arial"/>
                <w:bCs/>
                <w:lang w:val="es-BO"/>
              </w:rPr>
            </w:pPr>
            <w:r w:rsidRPr="00B607C2">
              <w:rPr>
                <w:rFonts w:ascii="Arial" w:eastAsiaTheme="minorHAnsi" w:hAnsi="Arial" w:cs="Arial"/>
                <w:b/>
                <w:bCs/>
              </w:rPr>
              <w:t>Servicio</w:t>
            </w:r>
          </w:p>
        </w:tc>
        <w:tc>
          <w:tcPr>
            <w:tcW w:w="6869" w:type="dxa"/>
            <w:tcBorders>
              <w:bottom w:val="single" w:sz="4" w:space="0" w:color="auto"/>
            </w:tcBorders>
            <w:vAlign w:val="center"/>
          </w:tcPr>
          <w:p w:rsidR="00D817D2" w:rsidRPr="004D7DE9" w:rsidRDefault="00D817D2" w:rsidP="00B16C9B">
            <w:pPr>
              <w:autoSpaceDE w:val="0"/>
              <w:autoSpaceDN w:val="0"/>
              <w:adjustRightInd w:val="0"/>
              <w:jc w:val="both"/>
              <w:rPr>
                <w:rFonts w:ascii="Arial" w:hAnsi="Arial" w:cs="Arial"/>
                <w:bCs/>
              </w:rPr>
            </w:pPr>
            <w:r w:rsidRPr="00B607C2">
              <w:rPr>
                <w:rFonts w:ascii="Arial" w:eastAsiaTheme="minorHAnsi" w:hAnsi="Arial" w:cs="Arial"/>
              </w:rPr>
              <w:t xml:space="preserve">Es el transporte propiamente dicho, que el </w:t>
            </w:r>
            <w:r w:rsidRPr="00B607C2">
              <w:rPr>
                <w:rFonts w:ascii="Arial" w:eastAsiaTheme="minorHAnsi" w:hAnsi="Arial" w:cs="Arial"/>
                <w:b/>
              </w:rPr>
              <w:t>Transportista</w:t>
            </w:r>
            <w:r w:rsidRPr="00B607C2">
              <w:rPr>
                <w:rFonts w:ascii="Arial" w:eastAsiaTheme="minorHAnsi" w:hAnsi="Arial" w:cs="Arial"/>
                <w:b/>
                <w:bCs/>
              </w:rPr>
              <w:t xml:space="preserve"> </w:t>
            </w:r>
            <w:r w:rsidRPr="00B607C2">
              <w:rPr>
                <w:rFonts w:ascii="Arial" w:eastAsiaTheme="minorHAnsi" w:hAnsi="Arial" w:cs="Arial"/>
              </w:rPr>
              <w:t>se obliga a cumplir conforme a las previsiones del presente Contrato, bajo su exclusiva responsabilidad y riesgo.</w:t>
            </w:r>
          </w:p>
        </w:tc>
      </w:tr>
      <w:tr w:rsidR="00D817D2" w:rsidRPr="00B607C2" w:rsidTr="00B16C9B">
        <w:trPr>
          <w:trHeight w:val="137"/>
          <w:jc w:val="right"/>
        </w:trPr>
        <w:tc>
          <w:tcPr>
            <w:tcW w:w="2185" w:type="dxa"/>
            <w:tcBorders>
              <w:top w:val="single" w:sz="4" w:space="0" w:color="auto"/>
            </w:tcBorders>
            <w:vAlign w:val="center"/>
          </w:tcPr>
          <w:p w:rsidR="00D817D2" w:rsidRPr="00B607C2" w:rsidRDefault="00D817D2" w:rsidP="00B16C9B">
            <w:pPr>
              <w:jc w:val="both"/>
              <w:rPr>
                <w:rFonts w:ascii="Arial" w:hAnsi="Arial" w:cs="Arial"/>
                <w:b/>
                <w:lang w:val="es-ES_tradnl"/>
              </w:rPr>
            </w:pPr>
            <w:r w:rsidRPr="00B607C2">
              <w:rPr>
                <w:rFonts w:ascii="Arial" w:eastAsiaTheme="minorHAnsi" w:hAnsi="Arial" w:cs="Arial"/>
                <w:b/>
                <w:bCs/>
              </w:rPr>
              <w:t>Transporte</w:t>
            </w:r>
          </w:p>
        </w:tc>
        <w:tc>
          <w:tcPr>
            <w:tcW w:w="6869" w:type="dxa"/>
            <w:tcBorders>
              <w:top w:val="single" w:sz="4" w:space="0" w:color="auto"/>
            </w:tcBorders>
            <w:vAlign w:val="center"/>
          </w:tcPr>
          <w:p w:rsidR="00D817D2" w:rsidRPr="004D7DE9" w:rsidRDefault="00D817D2" w:rsidP="00B16C9B">
            <w:pPr>
              <w:autoSpaceDE w:val="0"/>
              <w:autoSpaceDN w:val="0"/>
              <w:adjustRightInd w:val="0"/>
              <w:jc w:val="both"/>
              <w:rPr>
                <w:rFonts w:ascii="Arial" w:hAnsi="Arial" w:cs="Arial"/>
              </w:rPr>
            </w:pPr>
            <w:r w:rsidRPr="00B607C2">
              <w:rPr>
                <w:rFonts w:ascii="Arial" w:eastAsiaTheme="minorHAnsi" w:hAnsi="Arial" w:cs="Arial"/>
                <w:bCs/>
              </w:rPr>
              <w:t xml:space="preserve">Es </w:t>
            </w:r>
            <w:r w:rsidRPr="00B607C2">
              <w:rPr>
                <w:rFonts w:ascii="Arial" w:eastAsiaTheme="minorHAnsi" w:hAnsi="Arial" w:cs="Arial"/>
              </w:rPr>
              <w:t>la actividad de trasladar Gas Licuado de Petróleo (GLP) en garrafas.</w:t>
            </w:r>
          </w:p>
        </w:tc>
      </w:tr>
    </w:tbl>
    <w:p w:rsidR="00D817D2" w:rsidRPr="00B607C2" w:rsidRDefault="00D817D2" w:rsidP="00D817D2">
      <w:pPr>
        <w:autoSpaceDE w:val="0"/>
        <w:autoSpaceDN w:val="0"/>
        <w:adjustRightInd w:val="0"/>
        <w:jc w:val="both"/>
        <w:rPr>
          <w:rFonts w:ascii="Arial" w:eastAsiaTheme="minorHAnsi" w:hAnsi="Arial" w:cs="Arial"/>
          <w:b/>
          <w:bCs/>
        </w:rPr>
      </w:pPr>
    </w:p>
    <w:p w:rsidR="00D817D2" w:rsidRPr="00B607C2" w:rsidRDefault="00D817D2" w:rsidP="00A32D11">
      <w:pPr>
        <w:pStyle w:val="Prrafodelista"/>
        <w:numPr>
          <w:ilvl w:val="1"/>
          <w:numId w:val="50"/>
        </w:numPr>
        <w:autoSpaceDE w:val="0"/>
        <w:autoSpaceDN w:val="0"/>
        <w:adjustRightInd w:val="0"/>
        <w:ind w:left="709" w:hanging="709"/>
        <w:contextualSpacing/>
        <w:jc w:val="both"/>
        <w:rPr>
          <w:rFonts w:ascii="Arial" w:hAnsi="Arial" w:cs="Arial"/>
          <w:bCs/>
        </w:rPr>
      </w:pPr>
      <w:r w:rsidRPr="00B607C2">
        <w:rPr>
          <w:rFonts w:ascii="Arial" w:hAnsi="Arial" w:cs="Arial"/>
          <w:b/>
          <w:bCs/>
        </w:rPr>
        <w:t>Relación entre las Partes</w:t>
      </w:r>
      <w:r w:rsidRPr="00B607C2">
        <w:rPr>
          <w:rFonts w:ascii="Arial" w:hAnsi="Arial" w:cs="Arial"/>
          <w:bCs/>
        </w:rPr>
        <w:t>: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w:t>
      </w:r>
      <w:r w:rsidRPr="00B607C2">
        <w:rPr>
          <w:rFonts w:ascii="Arial" w:hAnsi="Arial" w:cs="Arial"/>
          <w:b/>
          <w:bCs/>
        </w:rPr>
        <w:t xml:space="preserve"> Transportista</w:t>
      </w:r>
      <w:r w:rsidRPr="00B607C2">
        <w:rPr>
          <w:rFonts w:ascii="Arial" w:hAnsi="Arial" w:cs="Arial"/>
          <w:bCs/>
        </w:rPr>
        <w:t>,</w:t>
      </w:r>
      <w:r w:rsidRPr="00B607C2">
        <w:rPr>
          <w:rFonts w:ascii="Arial" w:hAnsi="Arial" w:cs="Arial"/>
          <w:b/>
          <w:bCs/>
        </w:rPr>
        <w:t xml:space="preserve"> </w:t>
      </w:r>
      <w:r w:rsidRPr="00B607C2">
        <w:rPr>
          <w:rFonts w:ascii="Arial" w:hAnsi="Arial" w:cs="Arial"/>
          <w:bCs/>
        </w:rPr>
        <w:t xml:space="preserve">quien será plenamente responsable por todos los aspectos relacionados con este Contrato y la Ley Aplicable. </w:t>
      </w:r>
    </w:p>
    <w:p w:rsidR="00D817D2" w:rsidRPr="00B607C2" w:rsidRDefault="00D817D2" w:rsidP="00D817D2">
      <w:pPr>
        <w:pStyle w:val="Prrafodelista"/>
        <w:autoSpaceDE w:val="0"/>
        <w:autoSpaceDN w:val="0"/>
        <w:adjustRightInd w:val="0"/>
        <w:ind w:left="709" w:hanging="709"/>
        <w:jc w:val="both"/>
        <w:rPr>
          <w:rFonts w:ascii="Arial" w:hAnsi="Arial" w:cs="Arial"/>
          <w:b/>
          <w:bCs/>
        </w:rPr>
      </w:pPr>
    </w:p>
    <w:p w:rsidR="00D817D2" w:rsidRPr="00B607C2" w:rsidRDefault="00D817D2" w:rsidP="00A32D11">
      <w:pPr>
        <w:pStyle w:val="Prrafodelista"/>
        <w:numPr>
          <w:ilvl w:val="1"/>
          <w:numId w:val="50"/>
        </w:numPr>
        <w:autoSpaceDE w:val="0"/>
        <w:autoSpaceDN w:val="0"/>
        <w:adjustRightInd w:val="0"/>
        <w:ind w:left="709" w:hanging="709"/>
        <w:contextualSpacing/>
        <w:jc w:val="both"/>
        <w:rPr>
          <w:rFonts w:ascii="Arial" w:hAnsi="Arial" w:cs="Arial"/>
          <w:bCs/>
        </w:rPr>
      </w:pPr>
      <w:r w:rsidRPr="00B607C2">
        <w:rPr>
          <w:rFonts w:ascii="Arial" w:hAnsi="Arial" w:cs="Arial"/>
          <w:b/>
          <w:bCs/>
        </w:rPr>
        <w:lastRenderedPageBreak/>
        <w:t xml:space="preserve">Ley que rige el Contrato: </w:t>
      </w:r>
      <w:r w:rsidRPr="00B607C2">
        <w:rPr>
          <w:rFonts w:ascii="Arial" w:hAnsi="Arial" w:cs="Arial"/>
          <w:bCs/>
        </w:rPr>
        <w:t>Este Contrato, su significado e interpretación y la relación que crea entre las Partes, se regirá por la Ley Aplicable.</w:t>
      </w:r>
    </w:p>
    <w:p w:rsidR="00D817D2" w:rsidRPr="00B607C2" w:rsidRDefault="00D817D2" w:rsidP="00D817D2">
      <w:pPr>
        <w:pStyle w:val="Prrafodelista"/>
        <w:ind w:left="709" w:hanging="709"/>
        <w:rPr>
          <w:rFonts w:ascii="Arial" w:hAnsi="Arial" w:cs="Arial"/>
          <w:bCs/>
        </w:rPr>
      </w:pPr>
    </w:p>
    <w:p w:rsidR="00D817D2" w:rsidRPr="00B607C2" w:rsidRDefault="00D817D2" w:rsidP="00A32D11">
      <w:pPr>
        <w:pStyle w:val="Prrafodelista"/>
        <w:numPr>
          <w:ilvl w:val="1"/>
          <w:numId w:val="50"/>
        </w:numPr>
        <w:autoSpaceDE w:val="0"/>
        <w:autoSpaceDN w:val="0"/>
        <w:adjustRightInd w:val="0"/>
        <w:ind w:left="709" w:hanging="709"/>
        <w:contextualSpacing/>
        <w:jc w:val="both"/>
        <w:rPr>
          <w:rFonts w:ascii="Arial" w:hAnsi="Arial" w:cs="Arial"/>
          <w:bCs/>
        </w:rPr>
      </w:pPr>
      <w:r w:rsidRPr="00B607C2">
        <w:rPr>
          <w:rFonts w:ascii="Arial" w:hAnsi="Arial" w:cs="Arial"/>
          <w:b/>
          <w:bCs/>
        </w:rPr>
        <w:t xml:space="preserve">Idioma: </w:t>
      </w:r>
      <w:r w:rsidRPr="00B607C2">
        <w:rPr>
          <w:rFonts w:ascii="Arial" w:hAnsi="Arial" w:cs="Arial"/>
          <w:bCs/>
        </w:rPr>
        <w:t>Este Contrato se ha celebrado en español, idioma por el que se regirán obligatoriamente todas las materias relacionadas con el mismo o su interpretación.</w:t>
      </w:r>
    </w:p>
    <w:p w:rsidR="00D817D2" w:rsidRPr="00B607C2" w:rsidRDefault="00D817D2" w:rsidP="00D817D2">
      <w:pPr>
        <w:pStyle w:val="Prrafodelista"/>
        <w:ind w:left="709" w:hanging="709"/>
        <w:rPr>
          <w:rFonts w:ascii="Arial" w:hAnsi="Arial" w:cs="Arial"/>
          <w:bCs/>
        </w:rPr>
      </w:pPr>
    </w:p>
    <w:p w:rsidR="00D817D2" w:rsidRPr="00B607C2" w:rsidRDefault="00D817D2" w:rsidP="00A32D11">
      <w:pPr>
        <w:pStyle w:val="Prrafodelista"/>
        <w:numPr>
          <w:ilvl w:val="1"/>
          <w:numId w:val="50"/>
        </w:numPr>
        <w:autoSpaceDE w:val="0"/>
        <w:autoSpaceDN w:val="0"/>
        <w:adjustRightInd w:val="0"/>
        <w:ind w:left="709" w:hanging="709"/>
        <w:contextualSpacing/>
        <w:jc w:val="both"/>
        <w:rPr>
          <w:rFonts w:ascii="Arial" w:hAnsi="Arial" w:cs="Arial"/>
          <w:bCs/>
        </w:rPr>
      </w:pPr>
      <w:r w:rsidRPr="00B607C2">
        <w:rPr>
          <w:rFonts w:ascii="Arial" w:hAnsi="Arial" w:cs="Arial"/>
          <w:b/>
          <w:bCs/>
        </w:rPr>
        <w:t>Encabezamientos</w:t>
      </w:r>
      <w:r w:rsidRPr="00B607C2">
        <w:rPr>
          <w:rFonts w:ascii="Arial" w:hAnsi="Arial" w:cs="Arial"/>
          <w:bCs/>
        </w:rPr>
        <w:t>: El contenido de este Contrato no se verá restringido, modificado o afectado por los encabezamientos.</w:t>
      </w:r>
    </w:p>
    <w:p w:rsidR="00D817D2" w:rsidRPr="00B607C2" w:rsidRDefault="00D817D2" w:rsidP="00D817D2">
      <w:pPr>
        <w:pStyle w:val="Prrafodelista"/>
        <w:ind w:left="709" w:hanging="709"/>
        <w:rPr>
          <w:rFonts w:ascii="Arial" w:hAnsi="Arial" w:cs="Arial"/>
          <w:b/>
          <w:bCs/>
        </w:rPr>
      </w:pPr>
    </w:p>
    <w:p w:rsidR="00D817D2" w:rsidRPr="00B607C2" w:rsidRDefault="00D817D2" w:rsidP="00A32D11">
      <w:pPr>
        <w:pStyle w:val="Prrafodelista"/>
        <w:numPr>
          <w:ilvl w:val="1"/>
          <w:numId w:val="50"/>
        </w:numPr>
        <w:autoSpaceDE w:val="0"/>
        <w:autoSpaceDN w:val="0"/>
        <w:adjustRightInd w:val="0"/>
        <w:ind w:left="709" w:hanging="709"/>
        <w:contextualSpacing/>
        <w:jc w:val="both"/>
        <w:rPr>
          <w:rFonts w:ascii="Arial" w:hAnsi="Arial" w:cs="Arial"/>
          <w:bCs/>
        </w:rPr>
      </w:pPr>
      <w:r w:rsidRPr="00B607C2">
        <w:rPr>
          <w:rFonts w:ascii="Arial" w:hAnsi="Arial" w:cs="Arial"/>
          <w:b/>
          <w:bCs/>
        </w:rPr>
        <w:t xml:space="preserve">Documentos que forman parte del Contrato: </w:t>
      </w:r>
      <w:r w:rsidRPr="00B607C2">
        <w:rPr>
          <w:rFonts w:ascii="Arial" w:hAnsi="Arial" w:cs="Arial"/>
          <w:bCs/>
        </w:rPr>
        <w:t>Forman parte del presente Contrato los siguientes documentos:</w:t>
      </w:r>
    </w:p>
    <w:p w:rsidR="00D817D2" w:rsidRPr="004D7DE9" w:rsidRDefault="00D817D2" w:rsidP="00D817D2">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
    <w:p w:rsidR="00D817D2" w:rsidRPr="00B9527D" w:rsidRDefault="00D817D2" w:rsidP="00D817D2">
      <w:pPr>
        <w:tabs>
          <w:tab w:val="left" w:pos="5040"/>
          <w:tab w:val="left" w:pos="5760"/>
          <w:tab w:val="left" w:pos="6480"/>
          <w:tab w:val="left" w:pos="7200"/>
          <w:tab w:val="left" w:pos="7920"/>
          <w:tab w:val="left" w:pos="8640"/>
          <w:tab w:val="left" w:pos="9360"/>
        </w:tabs>
        <w:ind w:left="709"/>
        <w:jc w:val="both"/>
        <w:rPr>
          <w:rFonts w:ascii="Arial" w:hAnsi="Arial" w:cs="Arial"/>
        </w:rPr>
      </w:pPr>
      <w:r w:rsidRPr="00B607C2">
        <w:rPr>
          <w:rFonts w:ascii="Arial" w:hAnsi="Arial" w:cs="Arial"/>
        </w:rPr>
        <w:t>Anexo 1: Especificaciones Técnicas (CD adjunto)</w:t>
      </w:r>
      <w:r w:rsidRPr="00B9527D">
        <w:rPr>
          <w:rFonts w:ascii="Arial" w:hAnsi="Arial" w:cs="Arial"/>
        </w:rPr>
        <w:t xml:space="preserve">  </w:t>
      </w:r>
    </w:p>
    <w:p w:rsidR="00D817D2" w:rsidRPr="006512C5" w:rsidRDefault="00D817D2" w:rsidP="00D817D2">
      <w:pPr>
        <w:pStyle w:val="Prrafodelista"/>
        <w:autoSpaceDE w:val="0"/>
        <w:autoSpaceDN w:val="0"/>
        <w:adjustRightInd w:val="0"/>
        <w:ind w:left="851"/>
        <w:jc w:val="both"/>
        <w:rPr>
          <w:rFonts w:ascii="Arial" w:hAnsi="Arial" w:cs="Arial"/>
          <w:bCs/>
        </w:rPr>
      </w:pPr>
    </w:p>
    <w:p w:rsidR="00D817D2" w:rsidRPr="004769E2" w:rsidRDefault="00D817D2" w:rsidP="00A32D11">
      <w:pPr>
        <w:pStyle w:val="Prrafodelista"/>
        <w:numPr>
          <w:ilvl w:val="1"/>
          <w:numId w:val="50"/>
        </w:numPr>
        <w:autoSpaceDE w:val="0"/>
        <w:autoSpaceDN w:val="0"/>
        <w:adjustRightInd w:val="0"/>
        <w:ind w:left="709" w:hanging="709"/>
        <w:contextualSpacing/>
        <w:jc w:val="both"/>
        <w:rPr>
          <w:rFonts w:ascii="Arial" w:hAnsi="Arial" w:cs="Arial"/>
          <w:bCs/>
        </w:rPr>
      </w:pPr>
      <w:r w:rsidRPr="006512C5">
        <w:rPr>
          <w:rFonts w:ascii="Arial" w:hAnsi="Arial" w:cs="Arial"/>
          <w:b/>
          <w:bCs/>
        </w:rPr>
        <w:t>Totalidad del acuerdo:</w:t>
      </w:r>
      <w:r w:rsidRPr="006512C5">
        <w:rPr>
          <w:rFonts w:ascii="Arial" w:hAnsi="Arial" w:cs="Arial"/>
          <w:bCs/>
        </w:rPr>
        <w:t xml:space="preserve"> Este Contrato contiene todas las estipulaciones, condiciones y disposiciones convenidas entre las Partes. Ningún agente o representante de ninguna de las Parte</w:t>
      </w:r>
      <w:r w:rsidRPr="00D8161D">
        <w:rPr>
          <w:rFonts w:ascii="Arial" w:hAnsi="Arial" w:cs="Arial"/>
          <w:bCs/>
        </w:rPr>
        <w:t>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817D2" w:rsidRPr="00B80101" w:rsidRDefault="00D817D2" w:rsidP="00D817D2">
      <w:pPr>
        <w:pStyle w:val="Prrafodelista"/>
        <w:autoSpaceDE w:val="0"/>
        <w:autoSpaceDN w:val="0"/>
        <w:adjustRightInd w:val="0"/>
        <w:ind w:left="709" w:hanging="709"/>
        <w:jc w:val="both"/>
        <w:rPr>
          <w:rFonts w:ascii="Arial" w:hAnsi="Arial" w:cs="Arial"/>
          <w:b/>
          <w:bCs/>
        </w:rPr>
      </w:pPr>
    </w:p>
    <w:p w:rsidR="00D817D2" w:rsidRPr="00B607C2" w:rsidRDefault="00D817D2" w:rsidP="00A32D11">
      <w:pPr>
        <w:pStyle w:val="Prrafodelista"/>
        <w:numPr>
          <w:ilvl w:val="1"/>
          <w:numId w:val="50"/>
        </w:numPr>
        <w:autoSpaceDE w:val="0"/>
        <w:autoSpaceDN w:val="0"/>
        <w:adjustRightInd w:val="0"/>
        <w:ind w:left="709" w:hanging="709"/>
        <w:contextualSpacing/>
        <w:jc w:val="both"/>
        <w:rPr>
          <w:rFonts w:ascii="Arial" w:hAnsi="Arial" w:cs="Arial"/>
          <w:b/>
          <w:bCs/>
        </w:rPr>
      </w:pPr>
      <w:r w:rsidRPr="00B607C2">
        <w:rPr>
          <w:rFonts w:ascii="Arial" w:hAnsi="Arial" w:cs="Arial"/>
          <w:b/>
          <w:bCs/>
        </w:rPr>
        <w:t xml:space="preserve">Plazos: </w:t>
      </w:r>
      <w:r w:rsidRPr="00B607C2">
        <w:rPr>
          <w:rFonts w:ascii="Arial" w:hAnsi="Arial" w:cs="Arial"/>
          <w:bCs/>
        </w:rPr>
        <w:t>Todos los plazos establecidos en este Contrato y sus anexos se entenderán como días calendario, salvo indicación expresa en contrario.</w:t>
      </w:r>
    </w:p>
    <w:p w:rsidR="00D817D2" w:rsidRPr="00B607C2" w:rsidRDefault="00D817D2" w:rsidP="00D817D2">
      <w:pPr>
        <w:pStyle w:val="Prrafodelista"/>
        <w:autoSpaceDE w:val="0"/>
        <w:autoSpaceDN w:val="0"/>
        <w:adjustRightInd w:val="0"/>
        <w:ind w:left="709" w:hanging="709"/>
        <w:jc w:val="both"/>
        <w:rPr>
          <w:rFonts w:ascii="Arial" w:hAnsi="Arial" w:cs="Arial"/>
          <w:bCs/>
        </w:rPr>
      </w:pPr>
    </w:p>
    <w:p w:rsidR="00D817D2" w:rsidRPr="00B607C2" w:rsidRDefault="00D817D2" w:rsidP="00A32D11">
      <w:pPr>
        <w:pStyle w:val="Prrafodelista"/>
        <w:numPr>
          <w:ilvl w:val="1"/>
          <w:numId w:val="50"/>
        </w:numPr>
        <w:autoSpaceDE w:val="0"/>
        <w:autoSpaceDN w:val="0"/>
        <w:adjustRightInd w:val="0"/>
        <w:ind w:left="709" w:hanging="709"/>
        <w:contextualSpacing/>
        <w:jc w:val="both"/>
        <w:rPr>
          <w:rFonts w:ascii="Arial" w:hAnsi="Arial" w:cs="Arial"/>
          <w:bCs/>
        </w:rPr>
      </w:pPr>
      <w:r w:rsidRPr="00B607C2">
        <w:rPr>
          <w:rFonts w:ascii="Arial" w:hAnsi="Arial" w:cs="Arial"/>
          <w:b/>
          <w:bCs/>
        </w:rPr>
        <w:t>Mayúsculas:</w:t>
      </w:r>
      <w:r w:rsidRPr="00B607C2">
        <w:rPr>
          <w:rFonts w:ascii="Arial" w:hAnsi="Arial" w:cs="Arial"/>
          <w:bCs/>
        </w:rPr>
        <w:t xml:space="preserve"> El uso de las mayúsculas se entenderá conforme a las denominaciones otorgadas en este instrumento o de acuerdo a su contexto, usando indistintamente en plural o singular.</w:t>
      </w:r>
    </w:p>
    <w:p w:rsidR="00D817D2" w:rsidRPr="00B607C2" w:rsidRDefault="00D817D2" w:rsidP="00D817D2">
      <w:pPr>
        <w:pStyle w:val="Prrafodelista"/>
        <w:ind w:left="709" w:hanging="709"/>
        <w:rPr>
          <w:rFonts w:ascii="Arial" w:hAnsi="Arial" w:cs="Arial"/>
          <w:bCs/>
        </w:rPr>
      </w:pPr>
    </w:p>
    <w:p w:rsidR="00D817D2" w:rsidRPr="00B607C2" w:rsidRDefault="00D817D2" w:rsidP="00A32D11">
      <w:pPr>
        <w:pStyle w:val="Prrafodelista"/>
        <w:numPr>
          <w:ilvl w:val="1"/>
          <w:numId w:val="50"/>
        </w:numPr>
        <w:autoSpaceDE w:val="0"/>
        <w:autoSpaceDN w:val="0"/>
        <w:adjustRightInd w:val="0"/>
        <w:ind w:left="709" w:hanging="709"/>
        <w:contextualSpacing/>
        <w:jc w:val="both"/>
        <w:rPr>
          <w:rFonts w:ascii="Arial" w:hAnsi="Arial" w:cs="Arial"/>
          <w:bCs/>
        </w:rPr>
      </w:pPr>
      <w:r w:rsidRPr="00B607C2">
        <w:rPr>
          <w:rFonts w:ascii="Arial" w:hAnsi="Arial" w:cs="Arial"/>
          <w:b/>
          <w:bCs/>
        </w:rPr>
        <w:t>Discrepancias:</w:t>
      </w:r>
      <w:r w:rsidRPr="00B607C2">
        <w:rPr>
          <w:rFonts w:ascii="Arial" w:hAnsi="Arial" w:cs="Arial"/>
          <w:bCs/>
        </w:rPr>
        <w:t xml:space="preserve">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817D2" w:rsidRPr="00B607C2" w:rsidRDefault="00D817D2" w:rsidP="00D817D2">
      <w:pPr>
        <w:autoSpaceDE w:val="0"/>
        <w:autoSpaceDN w:val="0"/>
        <w:adjustRightInd w:val="0"/>
        <w:jc w:val="both"/>
        <w:rPr>
          <w:rFonts w:ascii="Arial" w:eastAsiaTheme="minorHAnsi" w:hAnsi="Arial" w:cs="Arial"/>
          <w:b/>
          <w:bCs/>
        </w:rPr>
      </w:pPr>
    </w:p>
    <w:p w:rsidR="00D817D2" w:rsidRPr="00B607C2" w:rsidRDefault="00D817D2" w:rsidP="00D817D2">
      <w:pPr>
        <w:keepNext/>
        <w:autoSpaceDE w:val="0"/>
        <w:autoSpaceDN w:val="0"/>
        <w:adjustRightInd w:val="0"/>
        <w:jc w:val="both"/>
        <w:rPr>
          <w:rFonts w:ascii="Arial" w:eastAsiaTheme="minorHAnsi" w:hAnsi="Arial" w:cs="Arial"/>
          <w:b/>
          <w:bCs/>
        </w:rPr>
      </w:pPr>
      <w:r w:rsidRPr="00B607C2">
        <w:rPr>
          <w:rFonts w:ascii="Arial" w:eastAsiaTheme="minorHAnsi" w:hAnsi="Arial" w:cs="Arial"/>
          <w:b/>
          <w:bCs/>
        </w:rPr>
        <w:t>CLÁUSULA CUARTA.- (OBJETO DEL CONTRATO)</w:t>
      </w:r>
    </w:p>
    <w:p w:rsidR="00D817D2" w:rsidRPr="00B607C2" w:rsidRDefault="00D817D2" w:rsidP="00D817D2">
      <w:pPr>
        <w:keepNext/>
        <w:autoSpaceDE w:val="0"/>
        <w:autoSpaceDN w:val="0"/>
        <w:adjustRightInd w:val="0"/>
        <w:jc w:val="both"/>
        <w:rPr>
          <w:rFonts w:ascii="Arial" w:eastAsiaTheme="minorHAnsi" w:hAnsi="Arial" w:cs="Arial"/>
        </w:rPr>
      </w:pPr>
    </w:p>
    <w:p w:rsidR="00D817D2" w:rsidRPr="00B607C2" w:rsidRDefault="00D817D2" w:rsidP="00D817D2">
      <w:pPr>
        <w:keepNext/>
        <w:autoSpaceDE w:val="0"/>
        <w:autoSpaceDN w:val="0"/>
        <w:adjustRightInd w:val="0"/>
        <w:jc w:val="both"/>
        <w:rPr>
          <w:rFonts w:ascii="Arial" w:eastAsiaTheme="minorHAnsi" w:hAnsi="Arial" w:cs="Arial"/>
        </w:rPr>
      </w:pPr>
      <w:r w:rsidRPr="00B607C2">
        <w:rPr>
          <w:rFonts w:ascii="Arial" w:eastAsiaTheme="minorHAnsi" w:hAnsi="Arial" w:cs="Arial"/>
        </w:rPr>
        <w:t xml:space="preserve">El objeto del presente Contrato, consiste en la prestación del Servicio de Transporte Terrestre de Gas Licuado de Petróleo (GLP) en Garrafas (con y sin contenido) de propiedad del </w:t>
      </w:r>
      <w:r w:rsidRPr="00B607C2">
        <w:rPr>
          <w:rFonts w:ascii="Arial" w:eastAsiaTheme="minorHAnsi" w:hAnsi="Arial" w:cs="Arial"/>
          <w:b/>
        </w:rPr>
        <w:t>Contratante</w:t>
      </w:r>
      <w:r w:rsidRPr="00B607C2">
        <w:rPr>
          <w:rFonts w:ascii="Arial" w:eastAsiaTheme="minorHAnsi" w:hAnsi="Arial" w:cs="Arial"/>
        </w:rPr>
        <w:t xml:space="preserve">, desde el Punto de Recepción hasta el Punto de Entrega, designado por el </w:t>
      </w:r>
      <w:r w:rsidRPr="00B607C2">
        <w:rPr>
          <w:rFonts w:ascii="Arial" w:eastAsiaTheme="minorHAnsi" w:hAnsi="Arial" w:cs="Arial"/>
          <w:b/>
        </w:rPr>
        <w:t xml:space="preserve">Contratante </w:t>
      </w:r>
      <w:r w:rsidRPr="00B607C2">
        <w:rPr>
          <w:rFonts w:ascii="Arial" w:eastAsiaTheme="minorHAnsi" w:hAnsi="Arial" w:cs="Arial"/>
        </w:rPr>
        <w:t xml:space="preserve"> de acuerdo con lo estipulado en el presente Contrato, el mismo que en adelante se denominará el Servicio.</w:t>
      </w:r>
    </w:p>
    <w:p w:rsidR="00D817D2" w:rsidRDefault="00D817D2" w:rsidP="00D817D2">
      <w:pPr>
        <w:contextualSpacing/>
        <w:jc w:val="both"/>
        <w:rPr>
          <w:rFonts w:ascii="Arial" w:eastAsiaTheme="minorHAnsi" w:hAnsi="Arial" w:cs="Arial"/>
          <w:b/>
        </w:rPr>
      </w:pPr>
    </w:p>
    <w:p w:rsidR="00D817D2" w:rsidRPr="004D7DE9" w:rsidRDefault="00D817D2" w:rsidP="00D817D2">
      <w:pPr>
        <w:contextualSpacing/>
        <w:jc w:val="both"/>
        <w:rPr>
          <w:rFonts w:ascii="Arial" w:eastAsiaTheme="minorHAnsi" w:hAnsi="Arial" w:cs="Arial"/>
          <w:b/>
        </w:rPr>
      </w:pPr>
      <w:r w:rsidRPr="004D7DE9">
        <w:rPr>
          <w:rFonts w:ascii="Arial" w:eastAsiaTheme="minorHAnsi" w:hAnsi="Arial" w:cs="Arial"/>
          <w:b/>
        </w:rPr>
        <w:t>CLÁUSULA QUINTA.- (VIGENCIA)</w:t>
      </w:r>
    </w:p>
    <w:p w:rsidR="00D817D2" w:rsidRPr="004D7DE9" w:rsidRDefault="00D817D2" w:rsidP="00D817D2">
      <w:pPr>
        <w:contextualSpacing/>
        <w:jc w:val="both"/>
        <w:rPr>
          <w:rFonts w:ascii="Arial" w:eastAsiaTheme="minorHAnsi" w:hAnsi="Arial" w:cs="Arial"/>
          <w:b/>
          <w:u w:val="single"/>
        </w:rPr>
      </w:pPr>
    </w:p>
    <w:p w:rsidR="00D817D2" w:rsidRPr="004D7DE9" w:rsidRDefault="00D817D2" w:rsidP="00A32D11">
      <w:pPr>
        <w:numPr>
          <w:ilvl w:val="1"/>
          <w:numId w:val="35"/>
        </w:numPr>
        <w:contextualSpacing/>
        <w:jc w:val="both"/>
        <w:rPr>
          <w:rFonts w:ascii="Arial" w:eastAsiaTheme="minorHAnsi" w:hAnsi="Arial" w:cs="Arial"/>
          <w:b/>
          <w:snapToGrid w:val="0"/>
        </w:rPr>
      </w:pPr>
      <w:r w:rsidRPr="00B607C2">
        <w:rPr>
          <w:rFonts w:ascii="Arial" w:eastAsiaTheme="minorHAnsi" w:hAnsi="Arial" w:cs="Arial"/>
        </w:rPr>
        <w:t>El</w:t>
      </w:r>
      <w:r w:rsidRPr="004D7DE9">
        <w:rPr>
          <w:rFonts w:ascii="Arial" w:eastAsiaTheme="minorHAnsi" w:hAnsi="Arial" w:cs="Arial"/>
          <w:snapToGrid w:val="0"/>
        </w:rPr>
        <w:t xml:space="preserve"> presente Contrato entrará en vigencia a partir de la fecha de su suscripción, es decir desde el 1 de enero de 2017 y permanecerá vigente hasta el  31 de diciembre de 2017 o hasta que todos los camiones que cargaron durante el mes de diciembre de 2017 descarguen el producto en plantas de destino, fecha a partir de la cual dejará de tener validez y surtir efectos jurídicos entre Partes. </w:t>
      </w:r>
    </w:p>
    <w:p w:rsidR="00D817D2" w:rsidRPr="004D7DE9" w:rsidRDefault="00D817D2" w:rsidP="00D817D2">
      <w:pPr>
        <w:ind w:left="720"/>
        <w:contextualSpacing/>
        <w:jc w:val="both"/>
        <w:rPr>
          <w:rFonts w:ascii="Arial" w:eastAsiaTheme="minorHAnsi" w:hAnsi="Arial" w:cs="Arial"/>
          <w:b/>
          <w:snapToGrid w:val="0"/>
        </w:rPr>
      </w:pPr>
    </w:p>
    <w:p w:rsidR="00D817D2" w:rsidRPr="004D7DE9" w:rsidRDefault="00D817D2" w:rsidP="00A32D11">
      <w:pPr>
        <w:numPr>
          <w:ilvl w:val="1"/>
          <w:numId w:val="35"/>
        </w:numPr>
        <w:contextualSpacing/>
        <w:jc w:val="both"/>
        <w:rPr>
          <w:rFonts w:ascii="Arial" w:eastAsiaTheme="minorHAnsi" w:hAnsi="Arial" w:cs="Arial"/>
          <w:b/>
        </w:rPr>
      </w:pPr>
      <w:r w:rsidRPr="004D7DE9">
        <w:rPr>
          <w:rFonts w:ascii="Arial" w:eastAsiaTheme="minorHAnsi" w:hAnsi="Arial" w:cs="Arial"/>
        </w:rPr>
        <w:t xml:space="preserve">Cualquier ampliación de la vigencia del Contrato, deberá efectuarse mediante adenda, por el tiempo adicional que las Partes acuerden. </w:t>
      </w:r>
      <w:r w:rsidRPr="004D7DE9">
        <w:rPr>
          <w:rFonts w:ascii="Arial" w:eastAsiaTheme="minorHAnsi" w:hAnsi="Arial" w:cs="Arial"/>
          <w:snapToGrid w:val="0"/>
        </w:rPr>
        <w:t>Para tal efecto, una de las Partes</w:t>
      </w:r>
      <w:r w:rsidRPr="004D7DE9">
        <w:rPr>
          <w:rFonts w:ascii="Arial" w:eastAsiaTheme="minorHAnsi" w:hAnsi="Arial" w:cs="Arial"/>
        </w:rPr>
        <w:t xml:space="preserve"> deberá notificar a la otra Parte su voluntad de ampliar la vigencia del mismo, debiendo suscribirse la adenda antes de la finalización del Contrato</w:t>
      </w:r>
      <w:r w:rsidRPr="004D7DE9">
        <w:rPr>
          <w:rFonts w:ascii="Arial" w:eastAsiaTheme="minorHAnsi" w:hAnsi="Arial" w:cs="Arial"/>
          <w:snapToGrid w:val="0"/>
        </w:rPr>
        <w:t>.</w:t>
      </w:r>
      <w:r w:rsidRPr="004D7DE9">
        <w:rPr>
          <w:rFonts w:ascii="Arial" w:eastAsiaTheme="minorHAnsi" w:hAnsi="Arial" w:cs="Arial"/>
        </w:rPr>
        <w:t xml:space="preserve"> </w:t>
      </w:r>
    </w:p>
    <w:p w:rsidR="00D817D2" w:rsidRPr="00B607C2" w:rsidRDefault="00D817D2" w:rsidP="00D817D2">
      <w:pPr>
        <w:autoSpaceDE w:val="0"/>
        <w:autoSpaceDN w:val="0"/>
        <w:adjustRightInd w:val="0"/>
        <w:jc w:val="both"/>
        <w:rPr>
          <w:rFonts w:ascii="Arial" w:eastAsiaTheme="minorHAnsi" w:hAnsi="Arial" w:cs="Arial"/>
        </w:rPr>
      </w:pPr>
    </w:p>
    <w:p w:rsidR="00D817D2" w:rsidRPr="006512C5" w:rsidRDefault="00D817D2" w:rsidP="00D817D2">
      <w:pPr>
        <w:autoSpaceDE w:val="0"/>
        <w:autoSpaceDN w:val="0"/>
        <w:adjustRightInd w:val="0"/>
        <w:jc w:val="both"/>
        <w:rPr>
          <w:rFonts w:ascii="Arial" w:eastAsiaTheme="minorHAnsi" w:hAnsi="Arial" w:cs="Arial"/>
          <w:b/>
          <w:bCs/>
        </w:rPr>
      </w:pPr>
      <w:r w:rsidRPr="006512C5">
        <w:rPr>
          <w:rFonts w:ascii="Arial" w:eastAsiaTheme="minorHAnsi" w:hAnsi="Arial" w:cs="Arial"/>
          <w:b/>
          <w:bCs/>
        </w:rPr>
        <w:t>CLAUSULA SEXTA.- (CONDICIONES DEL SERVICIO)</w:t>
      </w:r>
    </w:p>
    <w:p w:rsidR="00D817D2" w:rsidRPr="006512C5" w:rsidRDefault="00D817D2" w:rsidP="00D817D2">
      <w:pPr>
        <w:autoSpaceDE w:val="0"/>
        <w:autoSpaceDN w:val="0"/>
        <w:adjustRightInd w:val="0"/>
        <w:jc w:val="both"/>
        <w:rPr>
          <w:rFonts w:ascii="Arial" w:eastAsiaTheme="minorHAnsi" w:hAnsi="Arial" w:cs="Arial"/>
          <w:b/>
          <w:bCs/>
          <w:u w:val="single"/>
        </w:rPr>
      </w:pPr>
    </w:p>
    <w:p w:rsidR="00D817D2" w:rsidRPr="00B607C2" w:rsidRDefault="00D817D2" w:rsidP="00A32D11">
      <w:pPr>
        <w:numPr>
          <w:ilvl w:val="1"/>
          <w:numId w:val="36"/>
        </w:numPr>
        <w:autoSpaceDE w:val="0"/>
        <w:autoSpaceDN w:val="0"/>
        <w:adjustRightInd w:val="0"/>
        <w:contextualSpacing/>
        <w:jc w:val="both"/>
        <w:rPr>
          <w:rFonts w:ascii="Arial" w:eastAsiaTheme="minorHAnsi" w:hAnsi="Arial" w:cs="Arial"/>
          <w:b/>
          <w:bCs/>
          <w:u w:val="single"/>
        </w:rPr>
      </w:pPr>
      <w:r w:rsidRPr="00D8161D">
        <w:rPr>
          <w:rFonts w:ascii="Arial" w:eastAsiaTheme="minorHAnsi" w:hAnsi="Arial" w:cs="Arial"/>
          <w:bCs/>
        </w:rPr>
        <w:t>El</w:t>
      </w:r>
      <w:r w:rsidRPr="00D8161D">
        <w:rPr>
          <w:rFonts w:ascii="Arial" w:eastAsiaTheme="minorHAnsi" w:hAnsi="Arial" w:cs="Arial"/>
          <w:b/>
          <w:bCs/>
        </w:rPr>
        <w:t xml:space="preserve"> Contratante </w:t>
      </w:r>
      <w:r w:rsidRPr="004769E2">
        <w:rPr>
          <w:rFonts w:ascii="Arial" w:eastAsiaTheme="minorHAnsi" w:hAnsi="Arial" w:cs="Arial"/>
        </w:rPr>
        <w:t xml:space="preserve">hará conocer al </w:t>
      </w:r>
      <w:r w:rsidRPr="00B80101">
        <w:rPr>
          <w:rFonts w:ascii="Arial" w:eastAsiaTheme="minorHAnsi" w:hAnsi="Arial" w:cs="Arial"/>
          <w:b/>
        </w:rPr>
        <w:t>Transportista</w:t>
      </w:r>
      <w:r w:rsidRPr="00B607C2">
        <w:rPr>
          <w:rFonts w:ascii="Arial" w:eastAsiaTheme="minorHAnsi" w:hAnsi="Arial" w:cs="Arial"/>
          <w:b/>
          <w:bCs/>
        </w:rPr>
        <w:t xml:space="preserve"> </w:t>
      </w:r>
      <w:r w:rsidRPr="00B607C2">
        <w:rPr>
          <w:rFonts w:ascii="Arial" w:eastAsiaTheme="minorHAnsi" w:hAnsi="Arial" w:cs="Arial"/>
        </w:rPr>
        <w:t>el programa de carguíos de las Garrafas de GLP (llenas  o vacías) para su posterior transporte desde el Punto de Recepción  hasta el Punto de Entrega.</w:t>
      </w:r>
    </w:p>
    <w:p w:rsidR="00D817D2" w:rsidRPr="00B607C2" w:rsidRDefault="00D817D2" w:rsidP="00D817D2">
      <w:pPr>
        <w:autoSpaceDE w:val="0"/>
        <w:autoSpaceDN w:val="0"/>
        <w:adjustRightInd w:val="0"/>
        <w:ind w:left="567"/>
        <w:contextualSpacing/>
        <w:jc w:val="both"/>
        <w:rPr>
          <w:rFonts w:ascii="Arial" w:eastAsiaTheme="minorHAnsi" w:hAnsi="Arial" w:cs="Arial"/>
        </w:rPr>
      </w:pPr>
    </w:p>
    <w:p w:rsidR="00D817D2" w:rsidRPr="00B607C2" w:rsidRDefault="00D817D2" w:rsidP="00A32D11">
      <w:pPr>
        <w:numPr>
          <w:ilvl w:val="1"/>
          <w:numId w:val="36"/>
        </w:numPr>
        <w:autoSpaceDE w:val="0"/>
        <w:autoSpaceDN w:val="0"/>
        <w:adjustRightInd w:val="0"/>
        <w:contextualSpacing/>
        <w:jc w:val="both"/>
        <w:rPr>
          <w:rFonts w:ascii="Arial" w:eastAsiaTheme="minorHAnsi" w:hAnsi="Arial" w:cs="Arial"/>
          <w:bCs/>
        </w:rPr>
      </w:pPr>
      <w:r w:rsidRPr="00B607C2">
        <w:rPr>
          <w:rFonts w:ascii="Arial" w:eastAsiaTheme="minorHAnsi" w:hAnsi="Arial" w:cs="Arial"/>
          <w:bCs/>
        </w:rPr>
        <w:t>El</w:t>
      </w:r>
      <w:r w:rsidRPr="00B607C2">
        <w:rPr>
          <w:rFonts w:ascii="Arial" w:eastAsiaTheme="minorHAnsi" w:hAnsi="Arial" w:cs="Arial"/>
          <w:b/>
          <w:bCs/>
        </w:rPr>
        <w:t xml:space="preserve"> Contratante </w:t>
      </w:r>
      <w:r w:rsidRPr="00B607C2">
        <w:rPr>
          <w:rFonts w:ascii="Arial" w:eastAsiaTheme="minorHAnsi" w:hAnsi="Arial" w:cs="Arial"/>
          <w:bCs/>
        </w:rPr>
        <w:t xml:space="preserve">comunicará al </w:t>
      </w:r>
      <w:r w:rsidRPr="00B607C2">
        <w:rPr>
          <w:rFonts w:ascii="Arial" w:eastAsiaTheme="minorHAnsi" w:hAnsi="Arial" w:cs="Arial"/>
          <w:b/>
        </w:rPr>
        <w:t>Transportista</w:t>
      </w:r>
      <w:r w:rsidRPr="00B607C2">
        <w:rPr>
          <w:rFonts w:ascii="Arial" w:eastAsiaTheme="minorHAnsi" w:hAnsi="Arial" w:cs="Arial"/>
          <w:bCs/>
        </w:rPr>
        <w:t xml:space="preserve"> la programación del transporte con tres (3) Día (s) antes del inicio del primer Día Hábil del mes. En caso de no existir programación de transporte el </w:t>
      </w:r>
      <w:r w:rsidRPr="00B607C2">
        <w:rPr>
          <w:rFonts w:ascii="Arial" w:eastAsiaTheme="minorHAnsi" w:hAnsi="Arial" w:cs="Arial"/>
          <w:b/>
          <w:bCs/>
        </w:rPr>
        <w:t xml:space="preserve">Contratante </w:t>
      </w:r>
      <w:r w:rsidRPr="00B607C2">
        <w:rPr>
          <w:rFonts w:ascii="Arial" w:eastAsiaTheme="minorHAnsi" w:hAnsi="Arial" w:cs="Arial"/>
          <w:bCs/>
        </w:rPr>
        <w:t xml:space="preserve">comunicará al </w:t>
      </w:r>
      <w:r w:rsidRPr="00B607C2">
        <w:rPr>
          <w:rFonts w:ascii="Arial" w:eastAsiaTheme="minorHAnsi" w:hAnsi="Arial" w:cs="Arial"/>
          <w:b/>
        </w:rPr>
        <w:t>Transportista</w:t>
      </w:r>
      <w:r w:rsidRPr="00B607C2">
        <w:rPr>
          <w:rFonts w:ascii="Arial" w:eastAsiaTheme="minorHAnsi" w:hAnsi="Arial" w:cs="Arial"/>
          <w:bCs/>
        </w:rPr>
        <w:t xml:space="preserve"> con un (1) Día (s) de anticipación la necesidad de realizar el Servicio, indicando la cantidad de Producto a transportar.</w:t>
      </w:r>
    </w:p>
    <w:p w:rsidR="00D817D2" w:rsidRPr="00B607C2" w:rsidRDefault="00D817D2" w:rsidP="00D817D2">
      <w:pPr>
        <w:autoSpaceDE w:val="0"/>
        <w:autoSpaceDN w:val="0"/>
        <w:adjustRightInd w:val="0"/>
        <w:ind w:left="720"/>
        <w:contextualSpacing/>
        <w:jc w:val="both"/>
        <w:rPr>
          <w:rFonts w:ascii="Arial" w:eastAsiaTheme="minorHAnsi" w:hAnsi="Arial" w:cs="Arial"/>
          <w:bCs/>
        </w:rPr>
      </w:pPr>
    </w:p>
    <w:p w:rsidR="00D817D2" w:rsidRPr="00B607C2" w:rsidRDefault="00D817D2" w:rsidP="00A32D11">
      <w:pPr>
        <w:numPr>
          <w:ilvl w:val="1"/>
          <w:numId w:val="36"/>
        </w:numPr>
        <w:autoSpaceDE w:val="0"/>
        <w:autoSpaceDN w:val="0"/>
        <w:adjustRightInd w:val="0"/>
        <w:contextualSpacing/>
        <w:jc w:val="both"/>
        <w:rPr>
          <w:rFonts w:ascii="Arial" w:eastAsiaTheme="minorHAnsi" w:hAnsi="Arial" w:cs="Arial"/>
          <w:bCs/>
        </w:rPr>
      </w:pPr>
      <w:r w:rsidRPr="00B607C2">
        <w:rPr>
          <w:rFonts w:ascii="Arial" w:eastAsiaTheme="minorHAnsi" w:hAnsi="Arial" w:cs="Arial"/>
          <w:bCs/>
        </w:rPr>
        <w:t>El</w:t>
      </w:r>
      <w:r w:rsidRPr="00B607C2">
        <w:rPr>
          <w:rFonts w:ascii="Arial" w:eastAsiaTheme="minorHAnsi" w:hAnsi="Arial" w:cs="Arial"/>
          <w:b/>
          <w:bCs/>
        </w:rPr>
        <w:t xml:space="preserve"> Contratante </w:t>
      </w:r>
      <w:r w:rsidRPr="00B607C2">
        <w:rPr>
          <w:rFonts w:ascii="Arial" w:eastAsiaTheme="minorHAnsi" w:hAnsi="Arial" w:cs="Arial"/>
          <w:bCs/>
        </w:rPr>
        <w:t xml:space="preserve">entregará el Producto a transportar en Garrafas de acero de GLP  al </w:t>
      </w:r>
      <w:r w:rsidRPr="00B607C2">
        <w:rPr>
          <w:rFonts w:ascii="Arial" w:eastAsiaTheme="minorHAnsi" w:hAnsi="Arial" w:cs="Arial"/>
          <w:b/>
        </w:rPr>
        <w:t>Transportista</w:t>
      </w:r>
      <w:r w:rsidRPr="00B607C2">
        <w:rPr>
          <w:rFonts w:ascii="Arial" w:eastAsiaTheme="minorHAnsi" w:hAnsi="Arial" w:cs="Arial"/>
          <w:bCs/>
        </w:rPr>
        <w:t xml:space="preserve">, en el Punto de Recepción, en este momento la custodia del Producto pasa a manos del </w:t>
      </w:r>
      <w:r w:rsidRPr="00B607C2">
        <w:rPr>
          <w:rFonts w:ascii="Arial" w:eastAsiaTheme="minorHAnsi" w:hAnsi="Arial" w:cs="Arial"/>
          <w:b/>
        </w:rPr>
        <w:t>Transportista</w:t>
      </w:r>
      <w:r w:rsidRPr="00B607C2">
        <w:rPr>
          <w:rFonts w:ascii="Arial" w:eastAsiaTheme="minorHAnsi" w:hAnsi="Arial" w:cs="Arial"/>
          <w:bCs/>
        </w:rPr>
        <w:t xml:space="preserve">, quien lo transportará y lo entregará al </w:t>
      </w:r>
      <w:r w:rsidRPr="00B607C2">
        <w:rPr>
          <w:rFonts w:ascii="Arial" w:eastAsiaTheme="minorHAnsi" w:hAnsi="Arial" w:cs="Arial"/>
          <w:b/>
          <w:bCs/>
        </w:rPr>
        <w:t xml:space="preserve">Contratante </w:t>
      </w:r>
      <w:r w:rsidRPr="00B607C2">
        <w:rPr>
          <w:rFonts w:ascii="Arial" w:eastAsiaTheme="minorHAnsi" w:hAnsi="Arial" w:cs="Arial"/>
          <w:bCs/>
        </w:rPr>
        <w:t xml:space="preserve">o a quien éste designe en el Punto de Entrega conforme a instrucciones del </w:t>
      </w:r>
      <w:r w:rsidRPr="00B607C2">
        <w:rPr>
          <w:rFonts w:ascii="Arial" w:eastAsiaTheme="minorHAnsi" w:hAnsi="Arial" w:cs="Arial"/>
          <w:b/>
          <w:bCs/>
        </w:rPr>
        <w:t>Contratante</w:t>
      </w:r>
      <w:r w:rsidRPr="00B607C2">
        <w:rPr>
          <w:rFonts w:ascii="Arial" w:eastAsiaTheme="minorHAnsi" w:hAnsi="Arial" w:cs="Arial"/>
          <w:bCs/>
        </w:rPr>
        <w:t>.</w:t>
      </w:r>
    </w:p>
    <w:p w:rsidR="00D817D2" w:rsidRPr="00B607C2" w:rsidRDefault="00D817D2" w:rsidP="00D817D2">
      <w:pPr>
        <w:autoSpaceDE w:val="0"/>
        <w:autoSpaceDN w:val="0"/>
        <w:adjustRightInd w:val="0"/>
        <w:ind w:left="720"/>
        <w:contextualSpacing/>
        <w:jc w:val="both"/>
        <w:rPr>
          <w:rFonts w:ascii="Arial" w:eastAsiaTheme="minorHAnsi" w:hAnsi="Arial" w:cs="Arial"/>
          <w:bCs/>
        </w:rPr>
      </w:pPr>
    </w:p>
    <w:p w:rsidR="00D817D2" w:rsidRPr="00B607C2" w:rsidRDefault="00D817D2" w:rsidP="00A32D11">
      <w:pPr>
        <w:numPr>
          <w:ilvl w:val="1"/>
          <w:numId w:val="36"/>
        </w:numPr>
        <w:autoSpaceDE w:val="0"/>
        <w:autoSpaceDN w:val="0"/>
        <w:adjustRightInd w:val="0"/>
        <w:contextualSpacing/>
        <w:jc w:val="both"/>
        <w:rPr>
          <w:rFonts w:ascii="Arial" w:eastAsiaTheme="minorHAnsi" w:hAnsi="Arial" w:cs="Arial"/>
          <w:bCs/>
        </w:rPr>
      </w:pPr>
      <w:r w:rsidRPr="00B607C2">
        <w:rPr>
          <w:rFonts w:ascii="Arial" w:eastAsiaTheme="minorHAnsi" w:hAnsi="Arial" w:cs="Arial"/>
          <w:bCs/>
        </w:rPr>
        <w:t xml:space="preserve">El </w:t>
      </w:r>
      <w:r w:rsidRPr="00B607C2">
        <w:rPr>
          <w:rFonts w:ascii="Arial" w:eastAsiaTheme="minorHAnsi" w:hAnsi="Arial" w:cs="Arial"/>
          <w:b/>
        </w:rPr>
        <w:t>Transportista</w:t>
      </w:r>
      <w:r w:rsidRPr="00B607C2">
        <w:rPr>
          <w:rFonts w:ascii="Arial" w:eastAsiaTheme="minorHAnsi" w:hAnsi="Arial" w:cs="Arial"/>
          <w:bCs/>
        </w:rPr>
        <w:t xml:space="preserve"> se hace cargo de la custodia y riesgo del Producto en todo el tramo recorrido y se responsabiliza del resguardo, así también si  las Garrafas contienen GLP el </w:t>
      </w:r>
      <w:r w:rsidRPr="00B607C2">
        <w:rPr>
          <w:rFonts w:ascii="Arial" w:eastAsiaTheme="minorHAnsi" w:hAnsi="Arial" w:cs="Arial"/>
          <w:b/>
        </w:rPr>
        <w:t>Transportista</w:t>
      </w:r>
      <w:r w:rsidRPr="00B607C2">
        <w:rPr>
          <w:rFonts w:ascii="Arial" w:eastAsiaTheme="minorHAnsi" w:hAnsi="Arial" w:cs="Arial"/>
          <w:bCs/>
        </w:rPr>
        <w:t xml:space="preserve"> se encarga del cuidado de las Garrafas con su precinto de seguridad inviolable hasta el Punto de Entrega.</w:t>
      </w:r>
    </w:p>
    <w:p w:rsidR="00D817D2" w:rsidRPr="00B607C2" w:rsidRDefault="00D817D2" w:rsidP="00D817D2">
      <w:pPr>
        <w:autoSpaceDE w:val="0"/>
        <w:autoSpaceDN w:val="0"/>
        <w:adjustRightInd w:val="0"/>
        <w:ind w:left="720"/>
        <w:contextualSpacing/>
        <w:jc w:val="both"/>
        <w:rPr>
          <w:rFonts w:ascii="Arial" w:eastAsiaTheme="minorHAnsi" w:hAnsi="Arial" w:cs="Arial"/>
          <w:bCs/>
        </w:rPr>
      </w:pPr>
    </w:p>
    <w:p w:rsidR="00D817D2" w:rsidRPr="00B607C2" w:rsidRDefault="00D817D2" w:rsidP="00A32D11">
      <w:pPr>
        <w:numPr>
          <w:ilvl w:val="1"/>
          <w:numId w:val="36"/>
        </w:numPr>
        <w:autoSpaceDE w:val="0"/>
        <w:autoSpaceDN w:val="0"/>
        <w:adjustRightInd w:val="0"/>
        <w:contextualSpacing/>
        <w:jc w:val="both"/>
        <w:rPr>
          <w:rFonts w:ascii="Arial" w:eastAsiaTheme="minorHAnsi" w:hAnsi="Arial" w:cs="Arial"/>
          <w:bCs/>
        </w:rPr>
      </w:pPr>
      <w:r w:rsidRPr="00B607C2">
        <w:rPr>
          <w:rFonts w:ascii="Arial" w:eastAsiaTheme="minorHAnsi" w:hAnsi="Arial" w:cs="Arial"/>
          <w:bCs/>
        </w:rPr>
        <w:t xml:space="preserve">Cuando realice el Servicio de Transporte terrestre de Garrafas de GLP para el </w:t>
      </w:r>
      <w:r w:rsidRPr="00B607C2">
        <w:rPr>
          <w:rFonts w:ascii="Arial" w:eastAsiaTheme="minorHAnsi" w:hAnsi="Arial" w:cs="Arial"/>
          <w:b/>
          <w:bCs/>
        </w:rPr>
        <w:t>Contratante</w:t>
      </w:r>
      <w:r w:rsidRPr="00B607C2">
        <w:rPr>
          <w:rFonts w:ascii="Arial" w:eastAsiaTheme="minorHAnsi" w:hAnsi="Arial" w:cs="Arial"/>
          <w:bCs/>
        </w:rPr>
        <w:t xml:space="preserve">, el </w:t>
      </w:r>
      <w:r w:rsidRPr="00B607C2">
        <w:rPr>
          <w:rFonts w:ascii="Arial" w:eastAsiaTheme="minorHAnsi" w:hAnsi="Arial" w:cs="Arial"/>
          <w:b/>
        </w:rPr>
        <w:t>Transportista</w:t>
      </w:r>
      <w:r w:rsidRPr="00B607C2">
        <w:rPr>
          <w:rFonts w:ascii="Arial" w:eastAsiaTheme="minorHAnsi" w:hAnsi="Arial" w:cs="Arial"/>
          <w:bCs/>
        </w:rPr>
        <w:t xml:space="preserve"> queda prohibido de incluir en el Medio de Transporte, cualquier otro tipo de carga adicional. El transporte debe ser de exclusividad para el </w:t>
      </w:r>
      <w:r w:rsidRPr="00B607C2">
        <w:rPr>
          <w:rFonts w:ascii="Arial" w:eastAsiaTheme="minorHAnsi" w:hAnsi="Arial" w:cs="Arial"/>
          <w:b/>
          <w:bCs/>
        </w:rPr>
        <w:t>Contratante</w:t>
      </w:r>
      <w:r w:rsidRPr="00B607C2">
        <w:rPr>
          <w:rFonts w:ascii="Arial" w:eastAsiaTheme="minorHAnsi" w:hAnsi="Arial" w:cs="Arial"/>
          <w:bCs/>
        </w:rPr>
        <w:t>, debido a que el GLP es un combustible de alto riesgo.</w:t>
      </w:r>
    </w:p>
    <w:p w:rsidR="00D817D2" w:rsidRPr="00B607C2" w:rsidRDefault="00D817D2" w:rsidP="00D817D2">
      <w:pPr>
        <w:autoSpaceDE w:val="0"/>
        <w:autoSpaceDN w:val="0"/>
        <w:adjustRightInd w:val="0"/>
        <w:ind w:left="720"/>
        <w:contextualSpacing/>
        <w:jc w:val="both"/>
        <w:rPr>
          <w:rFonts w:ascii="Arial" w:eastAsiaTheme="minorHAnsi" w:hAnsi="Arial" w:cs="Arial"/>
          <w:bCs/>
        </w:rPr>
      </w:pPr>
    </w:p>
    <w:p w:rsidR="00D817D2" w:rsidRPr="00B607C2" w:rsidRDefault="00D817D2" w:rsidP="00A32D11">
      <w:pPr>
        <w:numPr>
          <w:ilvl w:val="1"/>
          <w:numId w:val="36"/>
        </w:numPr>
        <w:autoSpaceDE w:val="0"/>
        <w:autoSpaceDN w:val="0"/>
        <w:adjustRightInd w:val="0"/>
        <w:contextualSpacing/>
        <w:jc w:val="both"/>
        <w:rPr>
          <w:rFonts w:ascii="Arial" w:eastAsiaTheme="minorHAnsi" w:hAnsi="Arial" w:cs="Arial"/>
          <w:bCs/>
        </w:rPr>
      </w:pPr>
      <w:r w:rsidRPr="00B607C2">
        <w:rPr>
          <w:rFonts w:ascii="Arial" w:eastAsiaTheme="minorHAnsi" w:hAnsi="Arial" w:cs="Arial"/>
          <w:bCs/>
        </w:rPr>
        <w:t xml:space="preserve">Es de responsabilidad del </w:t>
      </w:r>
      <w:r w:rsidRPr="00B607C2">
        <w:rPr>
          <w:rFonts w:ascii="Arial" w:eastAsiaTheme="minorHAnsi" w:hAnsi="Arial" w:cs="Arial"/>
          <w:b/>
        </w:rPr>
        <w:t>Transportista</w:t>
      </w:r>
      <w:r w:rsidRPr="00B607C2">
        <w:rPr>
          <w:rFonts w:ascii="Arial" w:eastAsiaTheme="minorHAnsi" w:hAnsi="Arial" w:cs="Arial"/>
          <w:bCs/>
        </w:rPr>
        <w:t xml:space="preserve"> mantener las Garrafas de GLP precintados durante todo el trayecto hasta el Punto de Entrega.</w:t>
      </w:r>
    </w:p>
    <w:p w:rsidR="00D817D2" w:rsidRPr="00B607C2" w:rsidRDefault="00D817D2" w:rsidP="00D817D2">
      <w:pPr>
        <w:autoSpaceDE w:val="0"/>
        <w:autoSpaceDN w:val="0"/>
        <w:adjustRightInd w:val="0"/>
        <w:ind w:left="720"/>
        <w:contextualSpacing/>
        <w:jc w:val="both"/>
        <w:rPr>
          <w:rFonts w:ascii="Arial" w:eastAsiaTheme="minorHAnsi" w:hAnsi="Arial" w:cs="Arial"/>
          <w:bCs/>
        </w:rPr>
      </w:pPr>
    </w:p>
    <w:p w:rsidR="00D817D2" w:rsidRPr="00B607C2" w:rsidRDefault="00D817D2" w:rsidP="00A32D11">
      <w:pPr>
        <w:numPr>
          <w:ilvl w:val="1"/>
          <w:numId w:val="36"/>
        </w:numPr>
        <w:autoSpaceDE w:val="0"/>
        <w:autoSpaceDN w:val="0"/>
        <w:adjustRightInd w:val="0"/>
        <w:contextualSpacing/>
        <w:jc w:val="both"/>
        <w:rPr>
          <w:rFonts w:ascii="Arial" w:eastAsiaTheme="minorHAnsi" w:hAnsi="Arial" w:cs="Arial"/>
          <w:bCs/>
        </w:rPr>
      </w:pPr>
      <w:r w:rsidRPr="00B607C2">
        <w:rPr>
          <w:rFonts w:ascii="Arial" w:eastAsiaTheme="minorHAnsi" w:hAnsi="Arial" w:cs="Arial"/>
          <w:bCs/>
        </w:rPr>
        <w:t>El</w:t>
      </w:r>
      <w:r w:rsidRPr="00B607C2">
        <w:rPr>
          <w:rFonts w:ascii="Arial" w:eastAsiaTheme="minorHAnsi" w:hAnsi="Arial" w:cs="Arial"/>
          <w:b/>
          <w:bCs/>
        </w:rPr>
        <w:t xml:space="preserve"> Contratante </w:t>
      </w:r>
      <w:r w:rsidRPr="00B607C2">
        <w:rPr>
          <w:rFonts w:ascii="Arial" w:eastAsiaTheme="minorHAnsi" w:hAnsi="Arial" w:cs="Arial"/>
          <w:bCs/>
        </w:rPr>
        <w:t xml:space="preserve">dará su conformidad a las cantidades de recepción y/o a las cantidades de entrega, firmando el Certificado de Recepción/Entrega de Productos, según lo establecido en el presente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seguridad en buen estado, el  </w:t>
      </w:r>
      <w:r w:rsidRPr="00B607C2">
        <w:rPr>
          <w:rFonts w:ascii="Arial" w:eastAsiaTheme="minorHAnsi" w:hAnsi="Arial" w:cs="Arial"/>
          <w:b/>
          <w:bCs/>
        </w:rPr>
        <w:t xml:space="preserve">Contratante </w:t>
      </w:r>
      <w:r w:rsidRPr="00B607C2">
        <w:rPr>
          <w:rFonts w:ascii="Arial" w:eastAsiaTheme="minorHAnsi" w:hAnsi="Arial" w:cs="Arial"/>
          <w:bCs/>
        </w:rPr>
        <w:t>evaluará para considerar fallas en el engarrafado de las garrafas de GLP.</w:t>
      </w:r>
    </w:p>
    <w:p w:rsidR="00D817D2" w:rsidRPr="00B607C2" w:rsidRDefault="00D817D2" w:rsidP="00D817D2">
      <w:pPr>
        <w:autoSpaceDE w:val="0"/>
        <w:autoSpaceDN w:val="0"/>
        <w:adjustRightInd w:val="0"/>
        <w:ind w:left="720"/>
        <w:contextualSpacing/>
        <w:jc w:val="both"/>
        <w:rPr>
          <w:rFonts w:ascii="Arial" w:eastAsiaTheme="minorHAnsi" w:hAnsi="Arial" w:cs="Arial"/>
          <w:bCs/>
        </w:rPr>
      </w:pPr>
    </w:p>
    <w:p w:rsidR="00D817D2" w:rsidRPr="00B607C2" w:rsidRDefault="00D817D2" w:rsidP="00A32D11">
      <w:pPr>
        <w:numPr>
          <w:ilvl w:val="1"/>
          <w:numId w:val="36"/>
        </w:numPr>
        <w:autoSpaceDE w:val="0"/>
        <w:autoSpaceDN w:val="0"/>
        <w:adjustRightInd w:val="0"/>
        <w:contextualSpacing/>
        <w:jc w:val="both"/>
        <w:rPr>
          <w:rFonts w:ascii="Arial" w:eastAsiaTheme="minorHAnsi" w:hAnsi="Arial" w:cs="Arial"/>
          <w:bCs/>
        </w:rPr>
      </w:pPr>
      <w:r w:rsidRPr="00B607C2">
        <w:rPr>
          <w:rFonts w:ascii="Arial" w:eastAsiaTheme="minorHAnsi" w:hAnsi="Arial" w:cs="Arial"/>
          <w:bCs/>
        </w:rPr>
        <w:t xml:space="preserve">Será de entera responsabilidad del </w:t>
      </w:r>
      <w:r w:rsidRPr="00B607C2">
        <w:rPr>
          <w:rFonts w:ascii="Arial" w:eastAsiaTheme="minorHAnsi" w:hAnsi="Arial" w:cs="Arial"/>
          <w:b/>
        </w:rPr>
        <w:t>Transportista</w:t>
      </w:r>
      <w:r w:rsidRPr="00B607C2">
        <w:rPr>
          <w:rFonts w:ascii="Arial" w:eastAsiaTheme="minorHAnsi" w:hAnsi="Arial" w:cs="Arial"/>
          <w:bCs/>
        </w:rPr>
        <w:t xml:space="preserve"> la diferencia de Garrafas, entre la cantidad de recepción y la cantidad de entrega, así como de la pérdida de las mismas.</w:t>
      </w:r>
    </w:p>
    <w:p w:rsidR="00D817D2" w:rsidRPr="00B607C2" w:rsidRDefault="00D817D2" w:rsidP="00D817D2">
      <w:pPr>
        <w:autoSpaceDE w:val="0"/>
        <w:autoSpaceDN w:val="0"/>
        <w:adjustRightInd w:val="0"/>
        <w:ind w:left="720"/>
        <w:contextualSpacing/>
        <w:jc w:val="both"/>
        <w:rPr>
          <w:rFonts w:ascii="Arial" w:eastAsiaTheme="minorHAnsi" w:hAnsi="Arial" w:cs="Arial"/>
          <w:bCs/>
        </w:rPr>
      </w:pPr>
    </w:p>
    <w:p w:rsidR="00D817D2" w:rsidRPr="00B607C2" w:rsidRDefault="00D817D2" w:rsidP="00A32D11">
      <w:pPr>
        <w:numPr>
          <w:ilvl w:val="1"/>
          <w:numId w:val="36"/>
        </w:numPr>
        <w:autoSpaceDE w:val="0"/>
        <w:autoSpaceDN w:val="0"/>
        <w:adjustRightInd w:val="0"/>
        <w:contextualSpacing/>
        <w:jc w:val="both"/>
        <w:rPr>
          <w:rFonts w:ascii="Arial" w:eastAsiaTheme="minorHAnsi" w:hAnsi="Arial" w:cs="Arial"/>
          <w:bCs/>
        </w:rPr>
      </w:pPr>
      <w:r w:rsidRPr="00B607C2">
        <w:rPr>
          <w:rFonts w:ascii="Arial" w:eastAsiaTheme="minorHAnsi" w:hAnsi="Arial" w:cs="Arial"/>
          <w:bCs/>
        </w:rPr>
        <w:t>El</w:t>
      </w:r>
      <w:r w:rsidRPr="00B607C2">
        <w:rPr>
          <w:rFonts w:ascii="Arial" w:eastAsiaTheme="minorHAnsi" w:hAnsi="Arial" w:cs="Arial"/>
          <w:b/>
          <w:bCs/>
        </w:rPr>
        <w:t xml:space="preserve"> Contratante </w:t>
      </w:r>
      <w:r w:rsidRPr="00B607C2">
        <w:rPr>
          <w:rFonts w:ascii="Arial" w:eastAsiaTheme="minorHAnsi" w:hAnsi="Arial" w:cs="Arial"/>
          <w:bCs/>
        </w:rPr>
        <w:t xml:space="preserve">no reconocerá ninguna pérdida de Garrafas cuando el </w:t>
      </w:r>
      <w:r w:rsidRPr="00B607C2">
        <w:rPr>
          <w:rFonts w:ascii="Arial" w:eastAsiaTheme="minorHAnsi" w:hAnsi="Arial" w:cs="Arial"/>
          <w:b/>
          <w:bCs/>
        </w:rPr>
        <w:t xml:space="preserve">Transportista </w:t>
      </w:r>
      <w:r w:rsidRPr="00B607C2">
        <w:rPr>
          <w:rFonts w:ascii="Arial" w:eastAsiaTheme="minorHAnsi" w:hAnsi="Arial" w:cs="Arial"/>
          <w:bCs/>
        </w:rPr>
        <w:t>declare pérdidas, en caso de existir una pérdida se descontará al valor del precio final al consumidor.</w:t>
      </w:r>
    </w:p>
    <w:p w:rsidR="00D817D2" w:rsidRPr="00B607C2" w:rsidRDefault="00D817D2" w:rsidP="00D817D2">
      <w:pPr>
        <w:autoSpaceDE w:val="0"/>
        <w:autoSpaceDN w:val="0"/>
        <w:adjustRightInd w:val="0"/>
        <w:ind w:left="720"/>
        <w:contextualSpacing/>
        <w:jc w:val="both"/>
        <w:rPr>
          <w:rFonts w:ascii="Arial" w:eastAsiaTheme="minorHAnsi" w:hAnsi="Arial" w:cs="Arial"/>
          <w:b/>
          <w:bCs/>
        </w:rPr>
      </w:pPr>
    </w:p>
    <w:p w:rsidR="00D817D2" w:rsidRPr="00B607C2" w:rsidRDefault="00D817D2" w:rsidP="00A32D11">
      <w:pPr>
        <w:numPr>
          <w:ilvl w:val="1"/>
          <w:numId w:val="36"/>
        </w:numPr>
        <w:autoSpaceDE w:val="0"/>
        <w:autoSpaceDN w:val="0"/>
        <w:adjustRightInd w:val="0"/>
        <w:contextualSpacing/>
        <w:jc w:val="both"/>
        <w:rPr>
          <w:rFonts w:ascii="Arial" w:eastAsiaTheme="minorHAnsi" w:hAnsi="Arial" w:cs="Arial"/>
          <w:bCs/>
        </w:rPr>
      </w:pPr>
      <w:r w:rsidRPr="00B607C2">
        <w:rPr>
          <w:rFonts w:ascii="Arial" w:eastAsiaTheme="minorHAnsi" w:hAnsi="Arial" w:cs="Arial"/>
          <w:bCs/>
        </w:rPr>
        <w:t xml:space="preserve">El carguío y </w:t>
      </w:r>
      <w:proofErr w:type="spellStart"/>
      <w:r w:rsidRPr="00B607C2">
        <w:rPr>
          <w:rFonts w:ascii="Arial" w:eastAsiaTheme="minorHAnsi" w:hAnsi="Arial" w:cs="Arial"/>
          <w:bCs/>
        </w:rPr>
        <w:t>descarguío</w:t>
      </w:r>
      <w:proofErr w:type="spellEnd"/>
      <w:r w:rsidRPr="00B607C2">
        <w:rPr>
          <w:rFonts w:ascii="Arial" w:eastAsiaTheme="minorHAnsi" w:hAnsi="Arial" w:cs="Arial"/>
          <w:bCs/>
        </w:rPr>
        <w:t xml:space="preserve"> de Garrafas al Medio de Transporte será realizado por el </w:t>
      </w:r>
      <w:r w:rsidRPr="00B607C2">
        <w:rPr>
          <w:rFonts w:ascii="Arial" w:eastAsiaTheme="minorHAnsi" w:hAnsi="Arial" w:cs="Arial"/>
          <w:b/>
          <w:bCs/>
        </w:rPr>
        <w:t>Transportista</w:t>
      </w:r>
      <w:r w:rsidRPr="00B607C2">
        <w:rPr>
          <w:rFonts w:ascii="Arial" w:eastAsiaTheme="minorHAnsi" w:hAnsi="Arial" w:cs="Arial"/>
          <w:bCs/>
        </w:rPr>
        <w:t>.</w:t>
      </w:r>
    </w:p>
    <w:p w:rsidR="00D817D2" w:rsidRPr="00B607C2" w:rsidRDefault="00D817D2" w:rsidP="00D817D2">
      <w:pPr>
        <w:autoSpaceDE w:val="0"/>
        <w:autoSpaceDN w:val="0"/>
        <w:adjustRightInd w:val="0"/>
        <w:ind w:left="720"/>
        <w:contextualSpacing/>
        <w:jc w:val="both"/>
        <w:rPr>
          <w:rFonts w:ascii="Arial" w:eastAsiaTheme="minorHAnsi" w:hAnsi="Arial" w:cs="Arial"/>
          <w:b/>
          <w:bCs/>
        </w:rPr>
      </w:pPr>
    </w:p>
    <w:p w:rsidR="00D817D2" w:rsidRPr="00B607C2" w:rsidRDefault="00D817D2" w:rsidP="00D817D2">
      <w:pPr>
        <w:autoSpaceDE w:val="0"/>
        <w:autoSpaceDN w:val="0"/>
        <w:adjustRightInd w:val="0"/>
        <w:jc w:val="both"/>
        <w:rPr>
          <w:rFonts w:ascii="Arial" w:eastAsiaTheme="minorHAnsi" w:hAnsi="Arial" w:cs="Arial"/>
          <w:b/>
          <w:bCs/>
        </w:rPr>
      </w:pPr>
      <w:r w:rsidRPr="00B607C2">
        <w:rPr>
          <w:rFonts w:ascii="Arial" w:eastAsiaTheme="minorHAnsi" w:hAnsi="Arial" w:cs="Arial"/>
          <w:b/>
          <w:bCs/>
        </w:rPr>
        <w:t>CLAUSULA SÉPTIMA.- (CONDICIONES TÉCNICAS DEL MEDIO DE TRANSPORTE)</w:t>
      </w:r>
    </w:p>
    <w:p w:rsidR="00D817D2" w:rsidRPr="00B607C2" w:rsidRDefault="00D817D2" w:rsidP="00D817D2">
      <w:pPr>
        <w:autoSpaceDE w:val="0"/>
        <w:autoSpaceDN w:val="0"/>
        <w:adjustRightInd w:val="0"/>
        <w:jc w:val="both"/>
        <w:rPr>
          <w:rFonts w:ascii="Arial" w:eastAsiaTheme="minorHAnsi" w:hAnsi="Arial" w:cs="Arial"/>
          <w:b/>
          <w:bCs/>
        </w:rPr>
      </w:pPr>
    </w:p>
    <w:p w:rsidR="00D817D2" w:rsidRPr="00B607C2" w:rsidRDefault="00D817D2" w:rsidP="00D817D2">
      <w:pPr>
        <w:autoSpaceDE w:val="0"/>
        <w:autoSpaceDN w:val="0"/>
        <w:adjustRightInd w:val="0"/>
        <w:jc w:val="both"/>
        <w:rPr>
          <w:rFonts w:ascii="Arial" w:eastAsiaTheme="minorHAnsi" w:hAnsi="Arial" w:cs="Arial"/>
        </w:rPr>
      </w:pPr>
      <w:r w:rsidRPr="00B607C2">
        <w:rPr>
          <w:rFonts w:ascii="Arial" w:eastAsiaTheme="minorHAnsi" w:hAnsi="Arial" w:cs="Arial"/>
          <w:bCs/>
        </w:rPr>
        <w:t xml:space="preserve">El </w:t>
      </w:r>
      <w:r w:rsidRPr="00B607C2">
        <w:rPr>
          <w:rFonts w:ascii="Arial" w:eastAsiaTheme="minorHAnsi" w:hAnsi="Arial" w:cs="Arial"/>
          <w:b/>
        </w:rPr>
        <w:t>Transportista</w:t>
      </w:r>
      <w:r w:rsidRPr="00B607C2">
        <w:rPr>
          <w:rFonts w:ascii="Arial" w:eastAsiaTheme="minorHAnsi" w:hAnsi="Arial" w:cs="Arial"/>
        </w:rPr>
        <w:t xml:space="preserve"> garantiza que los Medios de Transporte que van a prestar el Servicio, cumplirán con los siguientes requisitos mínimos los mismos que son enunciativos y no limitativos:</w:t>
      </w:r>
    </w:p>
    <w:p w:rsidR="00D817D2" w:rsidRPr="00B607C2" w:rsidRDefault="00D817D2" w:rsidP="00D817D2">
      <w:pPr>
        <w:autoSpaceDE w:val="0"/>
        <w:autoSpaceDN w:val="0"/>
        <w:adjustRightInd w:val="0"/>
        <w:jc w:val="both"/>
        <w:rPr>
          <w:rFonts w:ascii="Arial" w:eastAsiaTheme="minorHAnsi" w:hAnsi="Arial" w:cs="Arial"/>
        </w:rPr>
      </w:pPr>
    </w:p>
    <w:p w:rsidR="00D817D2" w:rsidRPr="00B607C2" w:rsidRDefault="00D817D2" w:rsidP="00A32D11">
      <w:pPr>
        <w:numPr>
          <w:ilvl w:val="1"/>
          <w:numId w:val="33"/>
        </w:numPr>
        <w:autoSpaceDE w:val="0"/>
        <w:autoSpaceDN w:val="0"/>
        <w:adjustRightInd w:val="0"/>
        <w:contextualSpacing/>
        <w:jc w:val="both"/>
        <w:rPr>
          <w:rFonts w:ascii="Arial" w:eastAsiaTheme="minorHAnsi" w:hAnsi="Arial" w:cs="Arial"/>
        </w:rPr>
      </w:pPr>
      <w:r w:rsidRPr="00B607C2">
        <w:rPr>
          <w:rFonts w:ascii="Arial" w:eastAsiaTheme="minorHAnsi" w:hAnsi="Arial" w:cs="Arial"/>
        </w:rPr>
        <w:t>Los Medios de Transporte deben tener una capacidad mínima de transporte de 900 (novecientas) garrafas de GLP.</w:t>
      </w:r>
    </w:p>
    <w:p w:rsidR="00D817D2" w:rsidRPr="00B607C2" w:rsidRDefault="00D817D2" w:rsidP="00D817D2">
      <w:pPr>
        <w:autoSpaceDE w:val="0"/>
        <w:autoSpaceDN w:val="0"/>
        <w:adjustRightInd w:val="0"/>
        <w:ind w:left="720"/>
        <w:contextualSpacing/>
        <w:jc w:val="both"/>
        <w:rPr>
          <w:rFonts w:ascii="Arial" w:eastAsiaTheme="minorHAnsi" w:hAnsi="Arial" w:cs="Arial"/>
        </w:rPr>
      </w:pPr>
    </w:p>
    <w:p w:rsidR="00D817D2" w:rsidRPr="00B607C2" w:rsidRDefault="00D817D2" w:rsidP="00A32D11">
      <w:pPr>
        <w:numPr>
          <w:ilvl w:val="1"/>
          <w:numId w:val="33"/>
        </w:numPr>
        <w:autoSpaceDE w:val="0"/>
        <w:autoSpaceDN w:val="0"/>
        <w:adjustRightInd w:val="0"/>
        <w:contextualSpacing/>
        <w:jc w:val="both"/>
        <w:rPr>
          <w:rFonts w:ascii="Arial" w:eastAsiaTheme="minorHAnsi" w:hAnsi="Arial" w:cs="Arial"/>
        </w:rPr>
      </w:pPr>
      <w:r w:rsidRPr="00B607C2">
        <w:rPr>
          <w:rFonts w:ascii="Arial" w:eastAsiaTheme="minorHAnsi" w:hAnsi="Arial" w:cs="Arial"/>
        </w:rPr>
        <w:t xml:space="preserve">La cantidad requerida para realizar el servicio como mínimo son de diez (10) Medios de Transporte a disposición y de exclusividad para el </w:t>
      </w:r>
      <w:r w:rsidRPr="00B607C2">
        <w:rPr>
          <w:rFonts w:ascii="Arial" w:eastAsiaTheme="minorHAnsi" w:hAnsi="Arial" w:cs="Arial"/>
          <w:b/>
        </w:rPr>
        <w:t xml:space="preserve">Contratante </w:t>
      </w:r>
      <w:r w:rsidRPr="00B607C2">
        <w:rPr>
          <w:rFonts w:ascii="Arial" w:eastAsiaTheme="minorHAnsi" w:hAnsi="Arial" w:cs="Arial"/>
        </w:rPr>
        <w:t>(no podrán cargar otras mercaderías).</w:t>
      </w:r>
    </w:p>
    <w:p w:rsidR="00D817D2" w:rsidRPr="004D7DE9" w:rsidRDefault="00D817D2" w:rsidP="00D817D2">
      <w:pPr>
        <w:ind w:left="720"/>
        <w:contextualSpacing/>
        <w:jc w:val="center"/>
        <w:rPr>
          <w:rFonts w:ascii="Arial" w:eastAsiaTheme="minorHAnsi" w:hAnsi="Arial" w:cs="Arial"/>
        </w:rPr>
      </w:pPr>
    </w:p>
    <w:p w:rsidR="00D817D2" w:rsidRPr="00B607C2" w:rsidRDefault="00D817D2" w:rsidP="00A32D11">
      <w:pPr>
        <w:numPr>
          <w:ilvl w:val="1"/>
          <w:numId w:val="33"/>
        </w:numPr>
        <w:autoSpaceDE w:val="0"/>
        <w:autoSpaceDN w:val="0"/>
        <w:adjustRightInd w:val="0"/>
        <w:contextualSpacing/>
        <w:jc w:val="both"/>
        <w:rPr>
          <w:rFonts w:ascii="Arial" w:eastAsiaTheme="minorHAnsi" w:hAnsi="Arial" w:cs="Arial"/>
        </w:rPr>
      </w:pPr>
      <w:r w:rsidRPr="004D7DE9">
        <w:rPr>
          <w:rFonts w:ascii="Arial" w:eastAsiaTheme="minorHAnsi" w:hAnsi="Arial" w:cs="Arial"/>
        </w:rPr>
        <w:t>En el caso de camiones deberán contener lo siguiente:</w:t>
      </w:r>
    </w:p>
    <w:p w:rsidR="00D817D2" w:rsidRPr="006512C5" w:rsidRDefault="00D817D2" w:rsidP="00D817D2">
      <w:pPr>
        <w:ind w:left="720"/>
        <w:contextualSpacing/>
        <w:jc w:val="center"/>
        <w:rPr>
          <w:rFonts w:ascii="Arial" w:eastAsiaTheme="minorHAnsi" w:hAnsi="Arial" w:cs="Arial"/>
        </w:rPr>
      </w:pPr>
    </w:p>
    <w:p w:rsidR="00D817D2" w:rsidRPr="00B607C2" w:rsidRDefault="00D817D2" w:rsidP="00A32D11">
      <w:pPr>
        <w:numPr>
          <w:ilvl w:val="2"/>
          <w:numId w:val="33"/>
        </w:numPr>
        <w:autoSpaceDE w:val="0"/>
        <w:autoSpaceDN w:val="0"/>
        <w:adjustRightInd w:val="0"/>
        <w:contextualSpacing/>
        <w:jc w:val="both"/>
        <w:rPr>
          <w:rFonts w:ascii="Arial" w:eastAsiaTheme="minorHAnsi" w:hAnsi="Arial" w:cs="Arial"/>
        </w:rPr>
      </w:pPr>
      <w:r w:rsidRPr="004D7DE9">
        <w:rPr>
          <w:rFonts w:ascii="Arial" w:eastAsiaTheme="minorHAnsi" w:hAnsi="Arial" w:cs="Arial"/>
        </w:rPr>
        <w:lastRenderedPageBreak/>
        <w:t>Extintores tipo ABC o BC apto para hidrocarburos, Certificación de mantenimiento y fecha de vigencia.</w:t>
      </w:r>
    </w:p>
    <w:p w:rsidR="00D817D2" w:rsidRPr="006512C5" w:rsidRDefault="00D817D2" w:rsidP="00D817D2">
      <w:pPr>
        <w:autoSpaceDE w:val="0"/>
        <w:autoSpaceDN w:val="0"/>
        <w:adjustRightInd w:val="0"/>
        <w:ind w:left="720"/>
        <w:contextualSpacing/>
        <w:jc w:val="both"/>
        <w:rPr>
          <w:rFonts w:ascii="Arial" w:eastAsiaTheme="minorHAnsi" w:hAnsi="Arial" w:cs="Arial"/>
        </w:rPr>
      </w:pPr>
    </w:p>
    <w:p w:rsidR="00D817D2" w:rsidRPr="004D7DE9" w:rsidRDefault="00D817D2" w:rsidP="00A32D11">
      <w:pPr>
        <w:numPr>
          <w:ilvl w:val="0"/>
          <w:numId w:val="37"/>
        </w:numPr>
        <w:rPr>
          <w:rFonts w:ascii="Arial" w:eastAsiaTheme="minorHAnsi" w:hAnsi="Arial" w:cs="Arial"/>
        </w:rPr>
      </w:pPr>
      <w:r w:rsidRPr="004D7DE9">
        <w:rPr>
          <w:rFonts w:ascii="Arial" w:eastAsiaTheme="minorHAnsi" w:hAnsi="Arial" w:cs="Arial"/>
        </w:rPr>
        <w:t>Dos extintores de 30 Lb en la Carrocería.</w:t>
      </w:r>
    </w:p>
    <w:p w:rsidR="00D817D2" w:rsidRPr="004D7DE9" w:rsidRDefault="00D817D2" w:rsidP="00A32D11">
      <w:pPr>
        <w:numPr>
          <w:ilvl w:val="0"/>
          <w:numId w:val="37"/>
        </w:numPr>
        <w:rPr>
          <w:rFonts w:ascii="Arial" w:eastAsiaTheme="minorHAnsi" w:hAnsi="Arial" w:cs="Arial"/>
        </w:rPr>
      </w:pPr>
      <w:r w:rsidRPr="004D7DE9">
        <w:rPr>
          <w:rFonts w:ascii="Arial" w:eastAsiaTheme="minorHAnsi" w:hAnsi="Arial" w:cs="Arial"/>
        </w:rPr>
        <w:t>Un extintor de 20 LB en la Cabina.</w:t>
      </w:r>
    </w:p>
    <w:p w:rsidR="00D817D2" w:rsidRPr="004D7DE9" w:rsidRDefault="00D817D2" w:rsidP="00D817D2">
      <w:pPr>
        <w:ind w:left="1068"/>
        <w:rPr>
          <w:rFonts w:ascii="Arial" w:eastAsiaTheme="minorHAnsi" w:hAnsi="Arial" w:cs="Arial"/>
        </w:rPr>
      </w:pPr>
    </w:p>
    <w:p w:rsidR="00D817D2" w:rsidRPr="004D7DE9" w:rsidRDefault="00D817D2" w:rsidP="00A32D11">
      <w:pPr>
        <w:numPr>
          <w:ilvl w:val="2"/>
          <w:numId w:val="33"/>
        </w:numPr>
        <w:autoSpaceDE w:val="0"/>
        <w:autoSpaceDN w:val="0"/>
        <w:adjustRightInd w:val="0"/>
        <w:contextualSpacing/>
        <w:jc w:val="both"/>
        <w:rPr>
          <w:rFonts w:ascii="Arial" w:eastAsiaTheme="minorHAnsi" w:hAnsi="Arial" w:cs="Arial"/>
          <w:b/>
          <w:i/>
          <w:u w:val="single"/>
        </w:rPr>
      </w:pPr>
      <w:r w:rsidRPr="004D7DE9">
        <w:rPr>
          <w:rFonts w:ascii="Arial" w:eastAsiaTheme="minorHAnsi" w:hAnsi="Arial" w:cs="Arial"/>
        </w:rPr>
        <w:t xml:space="preserve">Aprobar las exigencias del formulario de </w:t>
      </w:r>
      <w:r w:rsidRPr="004D7DE9">
        <w:rPr>
          <w:rFonts w:ascii="Arial" w:eastAsiaTheme="minorHAnsi" w:hAnsi="Arial" w:cs="Arial"/>
          <w:b/>
          <w:i/>
          <w:u w:val="single"/>
        </w:rPr>
        <w:t>“INSPECCIÓN DEL CAMIÓN”</w:t>
      </w:r>
      <w:r w:rsidRPr="004D7DE9">
        <w:rPr>
          <w:rFonts w:ascii="Arial" w:eastAsiaTheme="minorHAnsi" w:hAnsi="Arial" w:cs="Arial"/>
          <w:i/>
          <w:u w:val="single"/>
        </w:rPr>
        <w:t>,</w:t>
      </w:r>
      <w:r w:rsidRPr="004D7DE9">
        <w:rPr>
          <w:rFonts w:ascii="Arial" w:eastAsiaTheme="minorHAnsi" w:hAnsi="Arial" w:cs="Arial"/>
          <w:b/>
          <w:i/>
          <w:u w:val="single"/>
        </w:rPr>
        <w:t xml:space="preserve"> </w:t>
      </w:r>
      <w:r w:rsidRPr="004D7DE9">
        <w:rPr>
          <w:rFonts w:ascii="Arial" w:eastAsiaTheme="minorHAnsi" w:hAnsi="Arial" w:cs="Arial"/>
          <w:i/>
        </w:rPr>
        <w:t>s</w:t>
      </w:r>
      <w:r w:rsidRPr="004D7DE9">
        <w:rPr>
          <w:rFonts w:ascii="Arial" w:eastAsiaTheme="minorHAnsi" w:hAnsi="Arial" w:cs="Arial"/>
        </w:rPr>
        <w:t>egún Formulario:</w:t>
      </w:r>
    </w:p>
    <w:p w:rsidR="00D817D2" w:rsidRPr="004D7DE9" w:rsidRDefault="00D817D2" w:rsidP="00D817D2">
      <w:pPr>
        <w:autoSpaceDE w:val="0"/>
        <w:autoSpaceDN w:val="0"/>
        <w:adjustRightInd w:val="0"/>
        <w:ind w:left="720"/>
        <w:contextualSpacing/>
        <w:jc w:val="both"/>
        <w:rPr>
          <w:rFonts w:ascii="Arial" w:eastAsiaTheme="minorHAnsi" w:hAnsi="Arial" w:cs="Arial"/>
          <w:b/>
          <w:i/>
          <w:u w:val="single"/>
        </w:rPr>
      </w:pPr>
    </w:p>
    <w:p w:rsidR="00D817D2" w:rsidRPr="00B9527D" w:rsidRDefault="00D817D2" w:rsidP="00A32D11">
      <w:pPr>
        <w:numPr>
          <w:ilvl w:val="0"/>
          <w:numId w:val="34"/>
        </w:numPr>
        <w:ind w:left="1134"/>
        <w:rPr>
          <w:rFonts w:ascii="Arial" w:eastAsiaTheme="minorHAnsi" w:hAnsi="Arial" w:cs="Arial"/>
        </w:rPr>
      </w:pPr>
      <w:r w:rsidRPr="00B607C2">
        <w:rPr>
          <w:rFonts w:ascii="Arial" w:eastAsiaTheme="minorHAnsi" w:hAnsi="Arial" w:cs="Arial"/>
        </w:rPr>
        <w:t>Nombre del Propietario del Camión.</w:t>
      </w:r>
    </w:p>
    <w:p w:rsidR="00D817D2" w:rsidRPr="006512C5" w:rsidRDefault="00D817D2" w:rsidP="00A32D11">
      <w:pPr>
        <w:numPr>
          <w:ilvl w:val="0"/>
          <w:numId w:val="34"/>
        </w:numPr>
        <w:ind w:left="1134"/>
        <w:rPr>
          <w:rFonts w:ascii="Arial" w:eastAsiaTheme="minorHAnsi" w:hAnsi="Arial" w:cs="Arial"/>
        </w:rPr>
      </w:pPr>
      <w:r w:rsidRPr="006512C5">
        <w:rPr>
          <w:rFonts w:ascii="Arial" w:eastAsiaTheme="minorHAnsi" w:hAnsi="Arial" w:cs="Arial"/>
        </w:rPr>
        <w:t>Marca del Camión.</w:t>
      </w:r>
    </w:p>
    <w:p w:rsidR="00D817D2" w:rsidRPr="00D8161D" w:rsidRDefault="00D817D2" w:rsidP="00A32D11">
      <w:pPr>
        <w:numPr>
          <w:ilvl w:val="0"/>
          <w:numId w:val="34"/>
        </w:numPr>
        <w:ind w:left="1134"/>
        <w:rPr>
          <w:rFonts w:ascii="Arial" w:eastAsiaTheme="minorHAnsi" w:hAnsi="Arial" w:cs="Arial"/>
        </w:rPr>
      </w:pPr>
      <w:r w:rsidRPr="006512C5">
        <w:rPr>
          <w:rFonts w:ascii="Arial" w:eastAsiaTheme="minorHAnsi" w:hAnsi="Arial" w:cs="Arial"/>
        </w:rPr>
        <w:t>Modelo del Camión.</w:t>
      </w:r>
    </w:p>
    <w:p w:rsidR="00D817D2" w:rsidRPr="004769E2" w:rsidRDefault="00D817D2" w:rsidP="00A32D11">
      <w:pPr>
        <w:numPr>
          <w:ilvl w:val="0"/>
          <w:numId w:val="34"/>
        </w:numPr>
        <w:ind w:left="1134"/>
        <w:rPr>
          <w:rFonts w:ascii="Arial" w:eastAsiaTheme="minorHAnsi" w:hAnsi="Arial" w:cs="Arial"/>
        </w:rPr>
      </w:pPr>
      <w:r w:rsidRPr="00D8161D">
        <w:rPr>
          <w:rFonts w:ascii="Arial" w:eastAsiaTheme="minorHAnsi" w:hAnsi="Arial" w:cs="Arial"/>
        </w:rPr>
        <w:t>Color de la cabina.</w:t>
      </w:r>
    </w:p>
    <w:p w:rsidR="00D817D2" w:rsidRPr="00B607C2" w:rsidRDefault="00D817D2" w:rsidP="00A32D11">
      <w:pPr>
        <w:numPr>
          <w:ilvl w:val="0"/>
          <w:numId w:val="34"/>
        </w:numPr>
        <w:ind w:left="1134"/>
        <w:rPr>
          <w:rFonts w:ascii="Arial" w:eastAsiaTheme="minorHAnsi" w:hAnsi="Arial" w:cs="Arial"/>
        </w:rPr>
      </w:pPr>
      <w:r w:rsidRPr="00B80101">
        <w:rPr>
          <w:rFonts w:ascii="Arial" w:eastAsiaTheme="minorHAnsi" w:hAnsi="Arial" w:cs="Arial"/>
        </w:rPr>
        <w:t>Teléfono o celular Propietario.</w:t>
      </w:r>
    </w:p>
    <w:p w:rsidR="00D817D2" w:rsidRPr="00B607C2" w:rsidRDefault="00D817D2" w:rsidP="00D817D2">
      <w:pPr>
        <w:ind w:left="1134"/>
        <w:contextualSpacing/>
        <w:rPr>
          <w:rFonts w:ascii="Arial" w:eastAsiaTheme="minorHAnsi" w:hAnsi="Arial" w:cs="Arial"/>
          <w:b/>
        </w:rPr>
      </w:pPr>
    </w:p>
    <w:p w:rsidR="00D817D2" w:rsidRPr="00B607C2" w:rsidRDefault="00D817D2" w:rsidP="00D817D2">
      <w:pPr>
        <w:ind w:left="1134"/>
        <w:contextualSpacing/>
        <w:rPr>
          <w:rFonts w:ascii="Arial" w:eastAsiaTheme="minorHAnsi" w:hAnsi="Arial" w:cs="Arial"/>
          <w:b/>
        </w:rPr>
      </w:pPr>
      <w:r w:rsidRPr="00B607C2">
        <w:rPr>
          <w:rFonts w:ascii="Arial" w:eastAsiaTheme="minorHAnsi" w:hAnsi="Arial" w:cs="Arial"/>
          <w:b/>
        </w:rPr>
        <w:t>EQUIPO DE SEGURIDAD</w:t>
      </w:r>
    </w:p>
    <w:p w:rsidR="00D817D2" w:rsidRPr="00B607C2" w:rsidRDefault="00D817D2" w:rsidP="00D817D2">
      <w:pPr>
        <w:ind w:left="1134"/>
        <w:contextualSpacing/>
        <w:rPr>
          <w:rFonts w:ascii="Arial" w:eastAsiaTheme="minorHAnsi" w:hAnsi="Arial" w:cs="Arial"/>
          <w:b/>
        </w:rPr>
      </w:pP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 xml:space="preserve">Arresta llamas. </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Placas de conexión a tierra de bronce.</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4 Conos.</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Extintor de PQS tipo ABC.</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Fecha de la última recarga vigente.</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1 Botiquín.</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2 Triángulos reflectores.</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4 Banderines rojos.</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Overol de algodón.</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Casco de seguridad.</w:t>
      </w:r>
    </w:p>
    <w:p w:rsidR="00D817D2" w:rsidRPr="00B607C2" w:rsidRDefault="00D817D2" w:rsidP="00D817D2">
      <w:pPr>
        <w:ind w:left="1134"/>
        <w:contextualSpacing/>
        <w:rPr>
          <w:rFonts w:ascii="Arial" w:eastAsiaTheme="minorHAnsi" w:hAnsi="Arial" w:cs="Arial"/>
          <w:b/>
        </w:rPr>
      </w:pPr>
    </w:p>
    <w:p w:rsidR="00D817D2" w:rsidRPr="00B607C2" w:rsidRDefault="00D817D2" w:rsidP="00D817D2">
      <w:pPr>
        <w:keepNext/>
        <w:ind w:left="1134"/>
        <w:contextualSpacing/>
        <w:rPr>
          <w:rFonts w:ascii="Arial" w:eastAsiaTheme="minorHAnsi" w:hAnsi="Arial" w:cs="Arial"/>
          <w:b/>
        </w:rPr>
      </w:pPr>
      <w:r w:rsidRPr="00B607C2">
        <w:rPr>
          <w:rFonts w:ascii="Arial" w:eastAsiaTheme="minorHAnsi" w:hAnsi="Arial" w:cs="Arial"/>
          <w:b/>
        </w:rPr>
        <w:t xml:space="preserve">INTEGRIDAD DEL CAMIÓN </w:t>
      </w:r>
    </w:p>
    <w:p w:rsidR="00D817D2" w:rsidRPr="00B607C2" w:rsidRDefault="00D817D2" w:rsidP="00D817D2">
      <w:pPr>
        <w:keepNext/>
        <w:ind w:left="1134"/>
        <w:contextualSpacing/>
        <w:rPr>
          <w:rFonts w:ascii="Arial" w:eastAsiaTheme="minorHAnsi" w:hAnsi="Arial" w:cs="Arial"/>
        </w:rPr>
      </w:pPr>
    </w:p>
    <w:p w:rsidR="00D817D2" w:rsidRPr="00B607C2" w:rsidRDefault="00D817D2" w:rsidP="00A32D11">
      <w:pPr>
        <w:keepNext/>
        <w:numPr>
          <w:ilvl w:val="0"/>
          <w:numId w:val="34"/>
        </w:numPr>
        <w:ind w:left="1134"/>
        <w:rPr>
          <w:rFonts w:ascii="Arial" w:eastAsiaTheme="minorHAnsi" w:hAnsi="Arial" w:cs="Arial"/>
        </w:rPr>
      </w:pPr>
      <w:r w:rsidRPr="00B607C2">
        <w:rPr>
          <w:rFonts w:ascii="Arial" w:eastAsiaTheme="minorHAnsi" w:hAnsi="Arial" w:cs="Arial"/>
        </w:rPr>
        <w:t xml:space="preserve">Estado llantas, trilla 4 </w:t>
      </w:r>
      <w:proofErr w:type="spellStart"/>
      <w:r w:rsidRPr="00B607C2">
        <w:rPr>
          <w:rFonts w:ascii="Arial" w:eastAsiaTheme="minorHAnsi" w:hAnsi="Arial" w:cs="Arial"/>
        </w:rPr>
        <w:t>mm.</w:t>
      </w:r>
      <w:proofErr w:type="spellEnd"/>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Tuercas de las llantas completas.</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Cinturón de seguridad.</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Cabezal de asientos.</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Llanta de auxilio.</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Gata y accesorios, llaves.</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Limpieza del vehículo.</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Integridad del camión.</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Placas delantera y trasera en su lugar.</w:t>
      </w:r>
    </w:p>
    <w:p w:rsidR="00D817D2" w:rsidRPr="00B607C2" w:rsidRDefault="00D817D2" w:rsidP="00D817D2">
      <w:pPr>
        <w:ind w:left="1134"/>
        <w:contextualSpacing/>
        <w:rPr>
          <w:rFonts w:ascii="Arial" w:eastAsiaTheme="minorHAnsi" w:hAnsi="Arial" w:cs="Arial"/>
          <w:b/>
        </w:rPr>
      </w:pPr>
    </w:p>
    <w:p w:rsidR="00D817D2" w:rsidRPr="00B607C2" w:rsidRDefault="00D817D2" w:rsidP="00D817D2">
      <w:pPr>
        <w:ind w:left="1134"/>
        <w:contextualSpacing/>
        <w:rPr>
          <w:rFonts w:ascii="Arial" w:eastAsiaTheme="minorHAnsi" w:hAnsi="Arial" w:cs="Arial"/>
          <w:b/>
        </w:rPr>
      </w:pPr>
      <w:r w:rsidRPr="00B607C2">
        <w:rPr>
          <w:rFonts w:ascii="Arial" w:eastAsiaTheme="minorHAnsi" w:hAnsi="Arial" w:cs="Arial"/>
          <w:b/>
        </w:rPr>
        <w:t>LUCES Y ACCESORIOS</w:t>
      </w:r>
    </w:p>
    <w:p w:rsidR="00D817D2" w:rsidRPr="00B607C2" w:rsidRDefault="00D817D2" w:rsidP="00D817D2">
      <w:pPr>
        <w:ind w:left="1134"/>
        <w:contextualSpacing/>
        <w:rPr>
          <w:rFonts w:ascii="Arial" w:eastAsiaTheme="minorHAnsi" w:hAnsi="Arial" w:cs="Arial"/>
          <w:b/>
        </w:rPr>
      </w:pP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Media luz.</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Luz baja.</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Luz alta.</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Guiñadores delanteros (izquierdo y derecho).</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Guiñadores traseros (izquierdo y derecho).</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Luces de estacionamiento.</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Luz de freno.</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Luz de retro.</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Alarma de retroceso.</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Bocina.</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Sistema eléctrico aislado.</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 xml:space="preserve">Tapas de </w:t>
      </w:r>
      <w:proofErr w:type="spellStart"/>
      <w:r w:rsidRPr="00B607C2">
        <w:rPr>
          <w:rFonts w:ascii="Arial" w:eastAsiaTheme="minorHAnsi" w:hAnsi="Arial" w:cs="Arial"/>
        </w:rPr>
        <w:t>stops</w:t>
      </w:r>
      <w:proofErr w:type="spellEnd"/>
      <w:r w:rsidRPr="00B607C2">
        <w:rPr>
          <w:rFonts w:ascii="Arial" w:eastAsiaTheme="minorHAnsi" w:hAnsi="Arial" w:cs="Arial"/>
        </w:rPr>
        <w:t xml:space="preserve"> en buenas condiciones.</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lastRenderedPageBreak/>
        <w:t>Parabrisas y ventanas.</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Limpiaparabrisas.</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Espejos retrovisores (Izquierdo y Derecho).</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Batería protegida por caja aislante Goma.</w:t>
      </w:r>
    </w:p>
    <w:p w:rsidR="00D817D2" w:rsidRPr="00B607C2" w:rsidRDefault="00D817D2" w:rsidP="00D817D2">
      <w:pPr>
        <w:ind w:left="1134"/>
        <w:rPr>
          <w:rFonts w:ascii="Arial" w:eastAsiaTheme="minorHAnsi" w:hAnsi="Arial" w:cs="Arial"/>
        </w:rPr>
      </w:pPr>
    </w:p>
    <w:p w:rsidR="00D817D2" w:rsidRPr="00B607C2" w:rsidRDefault="00D817D2" w:rsidP="00D817D2">
      <w:pPr>
        <w:keepNext/>
        <w:autoSpaceDE w:val="0"/>
        <w:autoSpaceDN w:val="0"/>
        <w:adjustRightInd w:val="0"/>
        <w:jc w:val="both"/>
        <w:rPr>
          <w:rFonts w:ascii="Arial" w:eastAsiaTheme="minorHAnsi" w:hAnsi="Arial" w:cs="Arial"/>
          <w:b/>
          <w:bCs/>
          <w:u w:val="single"/>
        </w:rPr>
      </w:pPr>
      <w:r w:rsidRPr="00B607C2">
        <w:rPr>
          <w:rFonts w:ascii="Arial" w:eastAsiaTheme="minorHAnsi" w:hAnsi="Arial" w:cs="Arial"/>
          <w:b/>
          <w:bCs/>
          <w:u w:val="single"/>
        </w:rPr>
        <w:t>CLAUSULA OCTAVA.- (OBLIGACIONES DEL TRANSPORTISTA)</w:t>
      </w:r>
    </w:p>
    <w:p w:rsidR="00D817D2" w:rsidRPr="00B607C2" w:rsidRDefault="00D817D2" w:rsidP="00D817D2">
      <w:pPr>
        <w:keepNext/>
        <w:autoSpaceDE w:val="0"/>
        <w:autoSpaceDN w:val="0"/>
        <w:adjustRightInd w:val="0"/>
        <w:jc w:val="both"/>
        <w:rPr>
          <w:rFonts w:ascii="Arial" w:eastAsiaTheme="minorHAnsi" w:hAnsi="Arial" w:cs="Arial"/>
          <w:b/>
          <w:bCs/>
        </w:rPr>
      </w:pPr>
    </w:p>
    <w:p w:rsidR="00D817D2" w:rsidRPr="00B607C2" w:rsidRDefault="00D817D2" w:rsidP="00D817D2">
      <w:pPr>
        <w:keepNext/>
        <w:autoSpaceDE w:val="0"/>
        <w:autoSpaceDN w:val="0"/>
        <w:adjustRightInd w:val="0"/>
        <w:jc w:val="both"/>
        <w:rPr>
          <w:rFonts w:ascii="Arial" w:eastAsiaTheme="minorHAnsi" w:hAnsi="Arial" w:cs="Arial"/>
        </w:rPr>
      </w:pPr>
      <w:r w:rsidRPr="00B607C2">
        <w:rPr>
          <w:rFonts w:ascii="Arial" w:eastAsiaTheme="minorHAnsi" w:hAnsi="Arial" w:cs="Arial"/>
        </w:rPr>
        <w:t>El</w:t>
      </w:r>
      <w:r w:rsidRPr="00B607C2">
        <w:rPr>
          <w:rFonts w:ascii="Arial" w:eastAsiaTheme="minorHAnsi" w:hAnsi="Arial" w:cs="Arial"/>
          <w:b/>
          <w:bCs/>
        </w:rPr>
        <w:t xml:space="preserve"> </w:t>
      </w:r>
      <w:r w:rsidRPr="00B607C2">
        <w:rPr>
          <w:rFonts w:ascii="Arial" w:eastAsiaTheme="minorHAnsi" w:hAnsi="Arial" w:cs="Arial"/>
          <w:b/>
        </w:rPr>
        <w:t>Transportista</w:t>
      </w:r>
      <w:r w:rsidRPr="00B607C2">
        <w:rPr>
          <w:rFonts w:ascii="Arial" w:eastAsiaTheme="minorHAnsi" w:hAnsi="Arial" w:cs="Arial"/>
        </w:rPr>
        <w:t>,</w:t>
      </w:r>
      <w:r w:rsidRPr="00B607C2">
        <w:rPr>
          <w:rFonts w:ascii="Arial" w:eastAsiaTheme="minorHAnsi" w:hAnsi="Arial" w:cs="Arial"/>
          <w:b/>
          <w:bCs/>
        </w:rPr>
        <w:t xml:space="preserve"> </w:t>
      </w:r>
      <w:r w:rsidRPr="00B607C2">
        <w:rPr>
          <w:rFonts w:ascii="Arial" w:eastAsiaTheme="minorHAnsi" w:hAnsi="Arial" w:cs="Arial"/>
        </w:rPr>
        <w:t>deberá:</w:t>
      </w:r>
    </w:p>
    <w:p w:rsidR="00D817D2" w:rsidRPr="00B607C2" w:rsidRDefault="00D817D2" w:rsidP="00D817D2">
      <w:pPr>
        <w:autoSpaceDE w:val="0"/>
        <w:autoSpaceDN w:val="0"/>
        <w:adjustRightInd w:val="0"/>
        <w:jc w:val="both"/>
        <w:rPr>
          <w:rFonts w:ascii="Arial" w:eastAsiaTheme="minorHAnsi" w:hAnsi="Arial" w:cs="Arial"/>
        </w:rPr>
      </w:pPr>
    </w:p>
    <w:p w:rsidR="00D817D2" w:rsidRPr="004D7DE9" w:rsidRDefault="00D817D2" w:rsidP="00A32D11">
      <w:pPr>
        <w:numPr>
          <w:ilvl w:val="1"/>
          <w:numId w:val="38"/>
        </w:numPr>
        <w:autoSpaceDE w:val="0"/>
        <w:autoSpaceDN w:val="0"/>
        <w:adjustRightInd w:val="0"/>
        <w:ind w:left="709" w:hanging="709"/>
        <w:contextualSpacing/>
        <w:jc w:val="both"/>
        <w:rPr>
          <w:rFonts w:ascii="Arial" w:eastAsiaTheme="minorHAnsi" w:hAnsi="Arial" w:cs="Arial"/>
        </w:rPr>
      </w:pPr>
      <w:r w:rsidRPr="004D7DE9">
        <w:rPr>
          <w:rFonts w:ascii="Arial" w:eastAsiaTheme="minorHAnsi" w:hAnsi="Arial" w:cs="Arial"/>
        </w:rPr>
        <w:t xml:space="preserve">Transportar una cantidad </w:t>
      </w:r>
      <w:r>
        <w:rPr>
          <w:rFonts w:ascii="Arial" w:eastAsiaTheme="minorHAnsi" w:hAnsi="Arial" w:cs="Arial"/>
        </w:rPr>
        <w:t>hasta</w:t>
      </w:r>
      <w:r w:rsidRPr="004D7DE9">
        <w:rPr>
          <w:rFonts w:ascii="Arial" w:eastAsiaTheme="minorHAnsi" w:hAnsi="Arial" w:cs="Arial"/>
        </w:rPr>
        <w:t xml:space="preserve"> 179.684 garrafas, cantidad que podrá variar a requerimiento del </w:t>
      </w:r>
      <w:r w:rsidRPr="004D7DE9">
        <w:rPr>
          <w:rFonts w:ascii="Arial" w:eastAsiaTheme="minorHAnsi" w:hAnsi="Arial" w:cs="Arial"/>
          <w:b/>
        </w:rPr>
        <w:t>Contratante</w:t>
      </w:r>
      <w:r w:rsidRPr="004D7DE9">
        <w:rPr>
          <w:rFonts w:ascii="Arial" w:eastAsiaTheme="minorHAnsi" w:hAnsi="Arial" w:cs="Arial"/>
        </w:rPr>
        <w:t>.</w:t>
      </w:r>
    </w:p>
    <w:p w:rsidR="00D817D2" w:rsidRPr="00B607C2" w:rsidRDefault="00D817D2" w:rsidP="00D817D2">
      <w:pPr>
        <w:autoSpaceDE w:val="0"/>
        <w:autoSpaceDN w:val="0"/>
        <w:adjustRightInd w:val="0"/>
        <w:ind w:left="709"/>
        <w:contextualSpacing/>
        <w:jc w:val="both"/>
        <w:rPr>
          <w:rFonts w:ascii="Arial" w:eastAsiaTheme="minorHAnsi" w:hAnsi="Arial" w:cs="Arial"/>
        </w:rPr>
      </w:pPr>
    </w:p>
    <w:p w:rsidR="00D817D2" w:rsidRPr="006512C5" w:rsidRDefault="00D817D2" w:rsidP="00A32D11">
      <w:pPr>
        <w:numPr>
          <w:ilvl w:val="1"/>
          <w:numId w:val="38"/>
        </w:numPr>
        <w:autoSpaceDE w:val="0"/>
        <w:autoSpaceDN w:val="0"/>
        <w:adjustRightInd w:val="0"/>
        <w:ind w:left="709" w:hanging="709"/>
        <w:contextualSpacing/>
        <w:jc w:val="both"/>
        <w:rPr>
          <w:rFonts w:ascii="Arial" w:eastAsiaTheme="minorHAnsi" w:hAnsi="Arial" w:cs="Arial"/>
        </w:rPr>
      </w:pPr>
      <w:r w:rsidRPr="006512C5">
        <w:rPr>
          <w:rFonts w:ascii="Arial" w:eastAsiaTheme="minorHAnsi" w:hAnsi="Arial" w:cs="Arial"/>
        </w:rPr>
        <w:t>Conocer y cumplir con las regulaciones y normas sobre transporte, operación y manipuleo del Producto y Garrafas.</w:t>
      </w:r>
    </w:p>
    <w:p w:rsidR="00D817D2" w:rsidRPr="006512C5" w:rsidRDefault="00D817D2" w:rsidP="00D817D2">
      <w:pPr>
        <w:autoSpaceDE w:val="0"/>
        <w:autoSpaceDN w:val="0"/>
        <w:adjustRightInd w:val="0"/>
        <w:ind w:left="709" w:hanging="709"/>
        <w:contextualSpacing/>
        <w:jc w:val="both"/>
        <w:rPr>
          <w:rFonts w:ascii="Arial" w:eastAsiaTheme="minorHAnsi" w:hAnsi="Arial" w:cs="Arial"/>
        </w:rPr>
      </w:pPr>
    </w:p>
    <w:p w:rsidR="00D817D2" w:rsidRPr="00B607C2" w:rsidRDefault="00D817D2" w:rsidP="00A32D11">
      <w:pPr>
        <w:numPr>
          <w:ilvl w:val="1"/>
          <w:numId w:val="38"/>
        </w:numPr>
        <w:autoSpaceDE w:val="0"/>
        <w:autoSpaceDN w:val="0"/>
        <w:adjustRightInd w:val="0"/>
        <w:ind w:left="709" w:hanging="709"/>
        <w:contextualSpacing/>
        <w:jc w:val="both"/>
        <w:rPr>
          <w:rFonts w:ascii="Arial" w:eastAsiaTheme="minorHAnsi" w:hAnsi="Arial" w:cs="Arial"/>
        </w:rPr>
      </w:pPr>
      <w:r w:rsidRPr="006512C5">
        <w:rPr>
          <w:rFonts w:ascii="Arial" w:eastAsiaTheme="minorHAnsi" w:hAnsi="Arial" w:cs="Arial"/>
        </w:rPr>
        <w:t>Notificar por escrito a</w:t>
      </w:r>
      <w:r w:rsidRPr="00D8161D">
        <w:rPr>
          <w:rFonts w:ascii="Arial" w:eastAsiaTheme="minorHAnsi" w:hAnsi="Arial" w:cs="Arial"/>
        </w:rPr>
        <w:t xml:space="preserve">l </w:t>
      </w:r>
      <w:r w:rsidRPr="004769E2">
        <w:rPr>
          <w:rFonts w:ascii="Arial" w:eastAsiaTheme="minorHAnsi" w:hAnsi="Arial" w:cs="Arial"/>
          <w:b/>
          <w:bCs/>
        </w:rPr>
        <w:t>C</w:t>
      </w:r>
      <w:r w:rsidRPr="00B80101">
        <w:rPr>
          <w:rFonts w:ascii="Arial" w:eastAsiaTheme="minorHAnsi" w:hAnsi="Arial" w:cs="Arial"/>
          <w:b/>
          <w:bCs/>
        </w:rPr>
        <w:t>ontratante</w:t>
      </w:r>
      <w:r w:rsidRPr="00C96348">
        <w:rPr>
          <w:rFonts w:ascii="Arial" w:eastAsiaTheme="minorHAnsi" w:hAnsi="Arial" w:cs="Arial"/>
          <w:b/>
          <w:bCs/>
        </w:rPr>
        <w:t xml:space="preserve"> </w:t>
      </w:r>
      <w:r w:rsidRPr="00B607C2">
        <w:rPr>
          <w:rFonts w:ascii="Arial" w:eastAsiaTheme="minorHAnsi" w:hAnsi="Arial" w:cs="Arial"/>
        </w:rPr>
        <w:t>con cinco (5)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D817D2" w:rsidRPr="00B607C2" w:rsidRDefault="00D817D2" w:rsidP="00D817D2">
      <w:pPr>
        <w:ind w:left="709" w:hanging="709"/>
        <w:contextualSpacing/>
        <w:jc w:val="center"/>
        <w:rPr>
          <w:rFonts w:ascii="Arial" w:eastAsiaTheme="minorHAnsi" w:hAnsi="Arial" w:cs="Arial"/>
        </w:rPr>
      </w:pPr>
    </w:p>
    <w:p w:rsidR="00D817D2" w:rsidRPr="00B607C2" w:rsidRDefault="00D817D2" w:rsidP="00A32D11">
      <w:pPr>
        <w:numPr>
          <w:ilvl w:val="1"/>
          <w:numId w:val="38"/>
        </w:numPr>
        <w:autoSpaceDE w:val="0"/>
        <w:autoSpaceDN w:val="0"/>
        <w:adjustRightInd w:val="0"/>
        <w:ind w:left="709" w:hanging="709"/>
        <w:contextualSpacing/>
        <w:jc w:val="both"/>
        <w:rPr>
          <w:rFonts w:ascii="Arial" w:eastAsiaTheme="minorHAnsi" w:hAnsi="Arial" w:cs="Arial"/>
        </w:rPr>
      </w:pPr>
      <w:r w:rsidRPr="00B607C2">
        <w:rPr>
          <w:rFonts w:ascii="Arial" w:eastAsiaTheme="minorHAnsi" w:hAnsi="Arial" w:cs="Arial"/>
        </w:rPr>
        <w:t>Contar en todo momento, con los permisos inherentes a la actividad de transporte de hidrocarburos terrestre.</w:t>
      </w:r>
    </w:p>
    <w:p w:rsidR="00D817D2" w:rsidRPr="00B607C2" w:rsidRDefault="00D817D2" w:rsidP="00D817D2">
      <w:pPr>
        <w:ind w:left="709" w:hanging="709"/>
        <w:contextualSpacing/>
        <w:jc w:val="center"/>
        <w:rPr>
          <w:rFonts w:ascii="Arial" w:eastAsiaTheme="minorHAnsi" w:hAnsi="Arial" w:cs="Arial"/>
        </w:rPr>
      </w:pPr>
    </w:p>
    <w:p w:rsidR="00D817D2" w:rsidRPr="00B607C2" w:rsidRDefault="00D817D2" w:rsidP="00A32D11">
      <w:pPr>
        <w:numPr>
          <w:ilvl w:val="1"/>
          <w:numId w:val="38"/>
        </w:numPr>
        <w:autoSpaceDE w:val="0"/>
        <w:autoSpaceDN w:val="0"/>
        <w:adjustRightInd w:val="0"/>
        <w:ind w:left="709" w:hanging="709"/>
        <w:contextualSpacing/>
        <w:jc w:val="both"/>
        <w:rPr>
          <w:rFonts w:ascii="Arial" w:eastAsiaTheme="minorHAnsi" w:hAnsi="Arial" w:cs="Arial"/>
        </w:rPr>
      </w:pPr>
      <w:r w:rsidRPr="00B607C2">
        <w:rPr>
          <w:rFonts w:ascii="Arial" w:eastAsiaTheme="minorHAnsi" w:hAnsi="Arial" w:cs="Arial"/>
        </w:rPr>
        <w:t xml:space="preserve">En caso de que el Medio de Transporte sufra algún desperfecto durante la realización del transporte, </w:t>
      </w:r>
      <w:r w:rsidRPr="00B607C2">
        <w:rPr>
          <w:rFonts w:ascii="Arial" w:eastAsiaTheme="minorHAnsi" w:hAnsi="Arial" w:cs="Arial"/>
          <w:bCs/>
        </w:rPr>
        <w:t xml:space="preserve">el </w:t>
      </w:r>
      <w:r w:rsidRPr="00B607C2">
        <w:rPr>
          <w:rFonts w:ascii="Arial" w:eastAsiaTheme="minorHAnsi" w:hAnsi="Arial" w:cs="Arial"/>
          <w:b/>
        </w:rPr>
        <w:t>Transportista</w:t>
      </w:r>
      <w:r w:rsidRPr="00B607C2">
        <w:rPr>
          <w:rFonts w:ascii="Arial" w:eastAsiaTheme="minorHAnsi" w:hAnsi="Arial" w:cs="Arial"/>
        </w:rPr>
        <w:t xml:space="preserve"> deberá solucionar el mismo, garantizando de esta manera el cumplimiento del programa acordado entre partes, asimismo el mantenimiento de los Medios de Transporte será responsabilidad del </w:t>
      </w:r>
      <w:r w:rsidRPr="00B607C2">
        <w:rPr>
          <w:rFonts w:ascii="Arial" w:eastAsiaTheme="minorHAnsi" w:hAnsi="Arial" w:cs="Arial"/>
          <w:b/>
        </w:rPr>
        <w:t>Transportista</w:t>
      </w:r>
      <w:r w:rsidRPr="00B607C2">
        <w:rPr>
          <w:rFonts w:ascii="Arial" w:eastAsiaTheme="minorHAnsi" w:hAnsi="Arial" w:cs="Arial"/>
          <w:b/>
          <w:bCs/>
        </w:rPr>
        <w:t>.</w:t>
      </w:r>
    </w:p>
    <w:p w:rsidR="00D817D2" w:rsidRPr="00B607C2" w:rsidRDefault="00D817D2" w:rsidP="00D817D2">
      <w:pPr>
        <w:ind w:left="709" w:hanging="709"/>
        <w:contextualSpacing/>
        <w:jc w:val="center"/>
        <w:rPr>
          <w:rFonts w:ascii="Arial" w:eastAsiaTheme="minorHAnsi" w:hAnsi="Arial" w:cs="Arial"/>
        </w:rPr>
      </w:pPr>
    </w:p>
    <w:p w:rsidR="00D817D2" w:rsidRPr="00B607C2" w:rsidRDefault="00D817D2" w:rsidP="00A32D11">
      <w:pPr>
        <w:numPr>
          <w:ilvl w:val="1"/>
          <w:numId w:val="38"/>
        </w:numPr>
        <w:autoSpaceDE w:val="0"/>
        <w:autoSpaceDN w:val="0"/>
        <w:adjustRightInd w:val="0"/>
        <w:ind w:left="709" w:hanging="709"/>
        <w:contextualSpacing/>
        <w:jc w:val="both"/>
        <w:rPr>
          <w:rFonts w:ascii="Arial" w:eastAsiaTheme="minorHAnsi" w:hAnsi="Arial" w:cs="Arial"/>
        </w:rPr>
      </w:pPr>
      <w:r w:rsidRPr="00B607C2">
        <w:rPr>
          <w:rFonts w:ascii="Arial" w:eastAsiaTheme="minorHAnsi" w:hAnsi="Arial" w:cs="Arial"/>
          <w:bCs/>
        </w:rPr>
        <w:t xml:space="preserve">El </w:t>
      </w:r>
      <w:r w:rsidRPr="00B607C2">
        <w:rPr>
          <w:rFonts w:ascii="Arial" w:eastAsiaTheme="minorHAnsi" w:hAnsi="Arial" w:cs="Arial"/>
          <w:b/>
        </w:rPr>
        <w:t>Transportista</w:t>
      </w:r>
      <w:r w:rsidRPr="00B607C2">
        <w:rPr>
          <w:rFonts w:ascii="Arial" w:eastAsiaTheme="minorHAnsi" w:hAnsi="Arial" w:cs="Arial"/>
        </w:rPr>
        <w:t>, durante el periodo de prestación del Servicio se obliga a remitir reportes diarios sobre la ubicación de los Medios de Transporte durante la travesía de las rutas.</w:t>
      </w:r>
    </w:p>
    <w:p w:rsidR="00D817D2" w:rsidRPr="004D7DE9" w:rsidRDefault="00D817D2" w:rsidP="00D817D2">
      <w:pPr>
        <w:ind w:left="709" w:hanging="709"/>
        <w:contextualSpacing/>
        <w:jc w:val="center"/>
        <w:rPr>
          <w:rFonts w:ascii="Arial" w:eastAsiaTheme="minorHAnsi" w:hAnsi="Arial" w:cs="Arial"/>
        </w:rPr>
      </w:pPr>
    </w:p>
    <w:p w:rsidR="00D817D2" w:rsidRPr="00B607C2" w:rsidRDefault="00D817D2" w:rsidP="00A32D11">
      <w:pPr>
        <w:numPr>
          <w:ilvl w:val="1"/>
          <w:numId w:val="38"/>
        </w:numPr>
        <w:autoSpaceDE w:val="0"/>
        <w:autoSpaceDN w:val="0"/>
        <w:adjustRightInd w:val="0"/>
        <w:ind w:left="709" w:hanging="709"/>
        <w:contextualSpacing/>
        <w:jc w:val="both"/>
        <w:rPr>
          <w:rFonts w:ascii="Arial" w:eastAsiaTheme="minorHAnsi" w:hAnsi="Arial" w:cs="Arial"/>
        </w:rPr>
      </w:pPr>
      <w:r w:rsidRPr="004D7DE9">
        <w:rPr>
          <w:rFonts w:ascii="Arial" w:eastAsiaTheme="minorHAnsi" w:hAnsi="Arial" w:cs="Arial"/>
        </w:rPr>
        <w:t>En el caso de Transporte por camiones, el conductor deberá contar con Licencia de Conducir Categoría “C” y será responsable de:</w:t>
      </w:r>
    </w:p>
    <w:p w:rsidR="00D817D2" w:rsidRPr="006512C5" w:rsidRDefault="00D817D2" w:rsidP="00D817D2">
      <w:pPr>
        <w:autoSpaceDE w:val="0"/>
        <w:autoSpaceDN w:val="0"/>
        <w:adjustRightInd w:val="0"/>
        <w:ind w:left="709"/>
        <w:contextualSpacing/>
        <w:jc w:val="both"/>
        <w:rPr>
          <w:rFonts w:ascii="Arial" w:eastAsiaTheme="minorHAnsi" w:hAnsi="Arial" w:cs="Arial"/>
        </w:rPr>
      </w:pPr>
    </w:p>
    <w:p w:rsidR="00D817D2" w:rsidRPr="00B607C2" w:rsidRDefault="00D817D2" w:rsidP="00A32D11">
      <w:pPr>
        <w:numPr>
          <w:ilvl w:val="2"/>
          <w:numId w:val="38"/>
        </w:numPr>
        <w:autoSpaceDE w:val="0"/>
        <w:autoSpaceDN w:val="0"/>
        <w:adjustRightInd w:val="0"/>
        <w:contextualSpacing/>
        <w:jc w:val="both"/>
        <w:rPr>
          <w:rFonts w:ascii="Arial" w:eastAsiaTheme="minorHAnsi" w:hAnsi="Arial" w:cs="Arial"/>
        </w:rPr>
      </w:pPr>
      <w:r w:rsidRPr="004D7DE9">
        <w:rPr>
          <w:rFonts w:ascii="Arial" w:eastAsiaTheme="minorHAnsi" w:hAnsi="Arial" w:cs="Arial"/>
        </w:rPr>
        <w:t>Controlar que ninguna persona fume dentro o alrededor del vehículo.</w:t>
      </w:r>
    </w:p>
    <w:p w:rsidR="00D817D2" w:rsidRPr="00B607C2" w:rsidRDefault="00D817D2" w:rsidP="00A32D11">
      <w:pPr>
        <w:numPr>
          <w:ilvl w:val="2"/>
          <w:numId w:val="38"/>
        </w:numPr>
        <w:autoSpaceDE w:val="0"/>
        <w:autoSpaceDN w:val="0"/>
        <w:adjustRightInd w:val="0"/>
        <w:contextualSpacing/>
        <w:jc w:val="both"/>
        <w:rPr>
          <w:rFonts w:ascii="Arial" w:eastAsiaTheme="minorHAnsi" w:hAnsi="Arial" w:cs="Arial"/>
        </w:rPr>
      </w:pPr>
      <w:r w:rsidRPr="004D7DE9">
        <w:rPr>
          <w:rFonts w:ascii="Arial" w:eastAsiaTheme="minorHAnsi" w:hAnsi="Arial" w:cs="Arial"/>
        </w:rPr>
        <w:t>Es responsable por la seguridad y manipuleo de las garrafas  que transporta.</w:t>
      </w:r>
    </w:p>
    <w:p w:rsidR="00D817D2" w:rsidRPr="00B607C2" w:rsidRDefault="00D817D2" w:rsidP="00A32D11">
      <w:pPr>
        <w:numPr>
          <w:ilvl w:val="2"/>
          <w:numId w:val="38"/>
        </w:numPr>
        <w:autoSpaceDE w:val="0"/>
        <w:autoSpaceDN w:val="0"/>
        <w:adjustRightInd w:val="0"/>
        <w:contextualSpacing/>
        <w:jc w:val="both"/>
        <w:rPr>
          <w:rFonts w:ascii="Arial" w:eastAsiaTheme="minorHAnsi" w:hAnsi="Arial" w:cs="Arial"/>
        </w:rPr>
      </w:pPr>
      <w:r w:rsidRPr="004D7DE9">
        <w:rPr>
          <w:rFonts w:ascii="Arial" w:eastAsiaTheme="minorHAnsi" w:hAnsi="Arial" w:cs="Arial"/>
        </w:rPr>
        <w:t>Controlar la carga y descarga de garrafas, llenas o vacías y que estén apiladas  correctamente.</w:t>
      </w:r>
    </w:p>
    <w:p w:rsidR="00D817D2" w:rsidRPr="00B607C2" w:rsidRDefault="00D817D2" w:rsidP="00A32D11">
      <w:pPr>
        <w:numPr>
          <w:ilvl w:val="2"/>
          <w:numId w:val="38"/>
        </w:numPr>
        <w:autoSpaceDE w:val="0"/>
        <w:autoSpaceDN w:val="0"/>
        <w:adjustRightInd w:val="0"/>
        <w:contextualSpacing/>
        <w:jc w:val="both"/>
        <w:rPr>
          <w:rFonts w:ascii="Arial" w:eastAsiaTheme="minorHAnsi" w:hAnsi="Arial" w:cs="Arial"/>
        </w:rPr>
      </w:pPr>
      <w:r w:rsidRPr="004D7DE9">
        <w:rPr>
          <w:rFonts w:ascii="Arial" w:eastAsiaTheme="minorHAnsi" w:hAnsi="Arial" w:cs="Arial"/>
        </w:rPr>
        <w:t>Debe verificar  el cierre de las válvulas, verificado posibles fugas de gas de los cilindros.</w:t>
      </w:r>
    </w:p>
    <w:p w:rsidR="00D817D2" w:rsidRPr="00B607C2" w:rsidRDefault="00D817D2" w:rsidP="00A32D11">
      <w:pPr>
        <w:numPr>
          <w:ilvl w:val="2"/>
          <w:numId w:val="38"/>
        </w:numPr>
        <w:autoSpaceDE w:val="0"/>
        <w:autoSpaceDN w:val="0"/>
        <w:adjustRightInd w:val="0"/>
        <w:contextualSpacing/>
        <w:jc w:val="both"/>
        <w:rPr>
          <w:rFonts w:ascii="Arial" w:eastAsiaTheme="minorHAnsi" w:hAnsi="Arial" w:cs="Arial"/>
        </w:rPr>
      </w:pPr>
      <w:r w:rsidRPr="004D7DE9">
        <w:rPr>
          <w:rFonts w:ascii="Arial" w:eastAsiaTheme="minorHAnsi" w:hAnsi="Arial" w:cs="Arial"/>
        </w:rPr>
        <w:t xml:space="preserve">Debe realizar la inspección de camión según formulario. </w:t>
      </w:r>
    </w:p>
    <w:p w:rsidR="00D817D2" w:rsidRPr="00B607C2" w:rsidRDefault="00D817D2" w:rsidP="00A32D11">
      <w:pPr>
        <w:numPr>
          <w:ilvl w:val="2"/>
          <w:numId w:val="38"/>
        </w:numPr>
        <w:autoSpaceDE w:val="0"/>
        <w:autoSpaceDN w:val="0"/>
        <w:adjustRightInd w:val="0"/>
        <w:contextualSpacing/>
        <w:jc w:val="both"/>
        <w:rPr>
          <w:rFonts w:ascii="Arial" w:eastAsiaTheme="minorHAnsi" w:hAnsi="Arial" w:cs="Arial"/>
        </w:rPr>
      </w:pPr>
      <w:r w:rsidRPr="004D7DE9">
        <w:rPr>
          <w:rFonts w:ascii="Arial" w:eastAsiaTheme="minorHAnsi" w:hAnsi="Arial" w:cs="Arial"/>
        </w:rPr>
        <w:t xml:space="preserve">Contar con la documentación SOAT. </w:t>
      </w:r>
    </w:p>
    <w:p w:rsidR="00D817D2" w:rsidRPr="00B607C2" w:rsidRDefault="00D817D2" w:rsidP="00A32D11">
      <w:pPr>
        <w:numPr>
          <w:ilvl w:val="2"/>
          <w:numId w:val="38"/>
        </w:numPr>
        <w:autoSpaceDE w:val="0"/>
        <w:autoSpaceDN w:val="0"/>
        <w:adjustRightInd w:val="0"/>
        <w:contextualSpacing/>
        <w:jc w:val="both"/>
        <w:rPr>
          <w:rFonts w:ascii="Arial" w:eastAsiaTheme="minorHAnsi" w:hAnsi="Arial" w:cs="Arial"/>
        </w:rPr>
      </w:pPr>
      <w:r w:rsidRPr="004D7DE9">
        <w:rPr>
          <w:rFonts w:ascii="Arial" w:eastAsiaTheme="minorHAnsi" w:hAnsi="Arial" w:cs="Arial"/>
        </w:rPr>
        <w:t>Inspección correspondiente de Transito.</w:t>
      </w:r>
    </w:p>
    <w:p w:rsidR="00D817D2" w:rsidRPr="006512C5" w:rsidRDefault="00D817D2" w:rsidP="00D817D2">
      <w:pPr>
        <w:ind w:left="720"/>
        <w:contextualSpacing/>
        <w:jc w:val="center"/>
        <w:rPr>
          <w:rFonts w:ascii="Arial" w:eastAsiaTheme="minorHAnsi" w:hAnsi="Arial" w:cs="Arial"/>
        </w:rPr>
      </w:pPr>
    </w:p>
    <w:p w:rsidR="00D817D2" w:rsidRPr="004D7DE9" w:rsidRDefault="00D817D2" w:rsidP="00A32D11">
      <w:pPr>
        <w:numPr>
          <w:ilvl w:val="1"/>
          <w:numId w:val="38"/>
        </w:numPr>
        <w:ind w:left="709" w:hanging="709"/>
        <w:jc w:val="both"/>
        <w:rPr>
          <w:rFonts w:ascii="Arial" w:eastAsiaTheme="minorHAnsi" w:hAnsi="Arial" w:cs="Arial"/>
        </w:rPr>
      </w:pPr>
      <w:r w:rsidRPr="004D7DE9">
        <w:rPr>
          <w:rFonts w:ascii="Arial" w:eastAsiaTheme="minorHAnsi" w:hAnsi="Arial" w:cs="Arial"/>
        </w:rPr>
        <w:t xml:space="preserve">Si se tuviera variaciones a destino por el transporte vía terrestre es decir “mermas en producto o garrafas” estas deben ser asumidas y es de responsabilidad del </w:t>
      </w:r>
      <w:r w:rsidRPr="00B607C2">
        <w:rPr>
          <w:rFonts w:ascii="Arial" w:eastAsiaTheme="minorHAnsi" w:hAnsi="Arial" w:cs="Arial"/>
          <w:b/>
        </w:rPr>
        <w:t>Transportista</w:t>
      </w:r>
      <w:r w:rsidRPr="004D7DE9">
        <w:rPr>
          <w:rFonts w:ascii="Arial" w:eastAsiaTheme="minorHAnsi" w:hAnsi="Arial" w:cs="Arial"/>
        </w:rPr>
        <w:t>.</w:t>
      </w:r>
    </w:p>
    <w:p w:rsidR="00D817D2" w:rsidRPr="004D7DE9" w:rsidRDefault="00D817D2" w:rsidP="00D817D2">
      <w:pPr>
        <w:ind w:left="1080"/>
        <w:rPr>
          <w:rFonts w:ascii="Arial" w:eastAsiaTheme="minorHAnsi" w:hAnsi="Arial" w:cs="Arial"/>
        </w:rPr>
      </w:pPr>
    </w:p>
    <w:p w:rsidR="00D817D2" w:rsidRPr="004D7DE9" w:rsidRDefault="00D817D2" w:rsidP="00A32D11">
      <w:pPr>
        <w:numPr>
          <w:ilvl w:val="1"/>
          <w:numId w:val="38"/>
        </w:numPr>
        <w:ind w:left="709" w:hanging="709"/>
        <w:jc w:val="both"/>
        <w:rPr>
          <w:rFonts w:ascii="Arial" w:eastAsiaTheme="minorHAnsi" w:hAnsi="Arial" w:cs="Arial"/>
        </w:rPr>
      </w:pPr>
      <w:r w:rsidRPr="00B607C2">
        <w:rPr>
          <w:rFonts w:ascii="Arial" w:hAnsi="Arial" w:cs="Arial"/>
        </w:rPr>
        <w:t>Los camiones no podrán transportar otro tipo de carga conjuntamente con el Gas Licuado de Pe</w:t>
      </w:r>
      <w:r w:rsidRPr="006512C5">
        <w:rPr>
          <w:rFonts w:ascii="Arial" w:hAnsi="Arial" w:cs="Arial"/>
        </w:rPr>
        <w:t xml:space="preserve">tróleo (GLP) engarrafado, de igual manera no se podrá transportar personas como pasajeros, siendo el transporte de exclusividad de servicio para el </w:t>
      </w:r>
      <w:r w:rsidRPr="006512C5">
        <w:rPr>
          <w:rFonts w:ascii="Arial" w:hAnsi="Arial" w:cs="Arial"/>
          <w:b/>
        </w:rPr>
        <w:t>C</w:t>
      </w:r>
      <w:r w:rsidRPr="00D8161D">
        <w:rPr>
          <w:rFonts w:ascii="Arial" w:hAnsi="Arial" w:cs="Arial"/>
          <w:b/>
        </w:rPr>
        <w:t>ontratante.</w:t>
      </w:r>
    </w:p>
    <w:p w:rsidR="00D817D2" w:rsidRPr="004D7DE9" w:rsidRDefault="00D817D2" w:rsidP="00D817D2">
      <w:pPr>
        <w:pStyle w:val="Prrafodelista"/>
        <w:rPr>
          <w:rFonts w:ascii="Arial" w:eastAsiaTheme="minorHAnsi" w:hAnsi="Arial" w:cs="Arial"/>
        </w:rPr>
      </w:pPr>
    </w:p>
    <w:p w:rsidR="00D817D2" w:rsidRPr="0027484E" w:rsidRDefault="00D817D2" w:rsidP="00D817D2">
      <w:pPr>
        <w:autoSpaceDE w:val="0"/>
        <w:autoSpaceDN w:val="0"/>
        <w:adjustRightInd w:val="0"/>
        <w:jc w:val="both"/>
        <w:rPr>
          <w:rFonts w:ascii="Arial" w:hAnsi="Arial" w:cs="Arial"/>
          <w:b/>
          <w:bCs/>
        </w:rPr>
      </w:pPr>
      <w:r w:rsidRPr="00B607C2">
        <w:rPr>
          <w:rFonts w:ascii="Arial" w:eastAsiaTheme="minorHAnsi" w:hAnsi="Arial" w:cs="Arial"/>
          <w:b/>
          <w:bCs/>
        </w:rPr>
        <w:t xml:space="preserve">CLAUSULA NOVENA.- </w:t>
      </w:r>
      <w:r w:rsidRPr="00B9527D">
        <w:rPr>
          <w:rFonts w:ascii="Arial" w:hAnsi="Arial" w:cs="Arial"/>
          <w:b/>
          <w:bCs/>
        </w:rPr>
        <w:t>GARANTÍA DE CUMPLIMIENTO DE CONTRATO</w:t>
      </w:r>
    </w:p>
    <w:p w:rsidR="00D817D2" w:rsidRPr="006512C5" w:rsidRDefault="00D817D2" w:rsidP="00D817D2">
      <w:pPr>
        <w:autoSpaceDE w:val="0"/>
        <w:autoSpaceDN w:val="0"/>
        <w:adjustRightInd w:val="0"/>
        <w:jc w:val="both"/>
        <w:rPr>
          <w:rFonts w:ascii="Arial" w:hAnsi="Arial" w:cs="Arial"/>
          <w:b/>
          <w:bCs/>
        </w:rPr>
      </w:pPr>
    </w:p>
    <w:p w:rsidR="00D817D2" w:rsidRPr="00B607C2" w:rsidRDefault="00D817D2" w:rsidP="00D817D2">
      <w:pPr>
        <w:ind w:firstLine="1"/>
        <w:jc w:val="both"/>
        <w:rPr>
          <w:rFonts w:ascii="Arial" w:hAnsi="Arial" w:cs="Arial"/>
        </w:rPr>
      </w:pPr>
      <w:r w:rsidRPr="006512C5">
        <w:rPr>
          <w:rFonts w:ascii="Arial" w:hAnsi="Arial" w:cs="Arial"/>
        </w:rPr>
        <w:t>El Transportista</w:t>
      </w:r>
      <w:r w:rsidRPr="006512C5">
        <w:rPr>
          <w:rFonts w:ascii="Arial" w:hAnsi="Arial" w:cs="Arial"/>
          <w:b/>
          <w:bCs/>
        </w:rPr>
        <w:t xml:space="preserve"> </w:t>
      </w:r>
      <w:r w:rsidRPr="00D8161D">
        <w:rPr>
          <w:rFonts w:ascii="Arial" w:hAnsi="Arial" w:cs="Arial"/>
        </w:rPr>
        <w:t xml:space="preserve">otorga a favor del Contratante, en calidad de garantía de cumplimiento de Contrato, la boleta de garantía a primer requerimiento </w:t>
      </w:r>
      <w:r>
        <w:rPr>
          <w:rFonts w:ascii="Arial" w:hAnsi="Arial" w:cs="Arial"/>
        </w:rPr>
        <w:t>----------------------</w:t>
      </w:r>
      <w:r w:rsidRPr="00D8161D">
        <w:rPr>
          <w:rFonts w:ascii="Arial" w:hAnsi="Arial" w:cs="Arial"/>
        </w:rPr>
        <w:t xml:space="preserve">, emitida por </w:t>
      </w:r>
      <w:r>
        <w:rPr>
          <w:rFonts w:ascii="Arial" w:hAnsi="Arial" w:cs="Arial"/>
        </w:rPr>
        <w:t>--------------</w:t>
      </w:r>
      <w:r w:rsidRPr="00D8161D">
        <w:rPr>
          <w:rFonts w:ascii="Arial" w:hAnsi="Arial" w:cs="Arial"/>
        </w:rPr>
        <w:t xml:space="preserve">, cumpliendo ésta con </w:t>
      </w:r>
      <w:r w:rsidRPr="00D8161D">
        <w:rPr>
          <w:rFonts w:ascii="Arial" w:hAnsi="Arial" w:cs="Arial"/>
        </w:rPr>
        <w:lastRenderedPageBreak/>
        <w:t>las características de renovable, irrevocable, de ejecución inmediata a primer</w:t>
      </w:r>
      <w:r w:rsidRPr="004769E2">
        <w:rPr>
          <w:rFonts w:ascii="Arial" w:hAnsi="Arial" w:cs="Arial"/>
        </w:rPr>
        <w:t xml:space="preserve"> requerimiento del Contratante,</w:t>
      </w:r>
      <w:r w:rsidRPr="00B80101">
        <w:rPr>
          <w:rFonts w:ascii="Arial" w:hAnsi="Arial" w:cs="Arial"/>
          <w:b/>
          <w:bCs/>
        </w:rPr>
        <w:t xml:space="preserve"> </w:t>
      </w:r>
      <w:r w:rsidRPr="00C96348">
        <w:rPr>
          <w:rFonts w:ascii="Arial" w:hAnsi="Arial" w:cs="Arial"/>
        </w:rPr>
        <w:t xml:space="preserve">con una vigencia desde </w:t>
      </w:r>
      <w:r>
        <w:rPr>
          <w:rFonts w:ascii="Arial" w:hAnsi="Arial" w:cs="Arial"/>
        </w:rPr>
        <w:t>------------------</w:t>
      </w:r>
      <w:r w:rsidRPr="00C96348">
        <w:rPr>
          <w:rFonts w:ascii="Arial" w:hAnsi="Arial" w:cs="Arial"/>
        </w:rPr>
        <w:t xml:space="preserve">hasta el </w:t>
      </w:r>
      <w:r>
        <w:rPr>
          <w:rFonts w:ascii="Arial" w:hAnsi="Arial" w:cs="Arial"/>
        </w:rPr>
        <w:t>-------------------</w:t>
      </w:r>
      <w:r w:rsidRPr="00C96348">
        <w:rPr>
          <w:rFonts w:ascii="Arial" w:hAnsi="Arial" w:cs="Arial"/>
        </w:rPr>
        <w:t xml:space="preserve">, por el monto de Bs. </w:t>
      </w:r>
      <w:r>
        <w:rPr>
          <w:rFonts w:ascii="Arial" w:hAnsi="Arial" w:cs="Arial"/>
        </w:rPr>
        <w:t>----------------</w:t>
      </w:r>
      <w:r w:rsidRPr="00C96348">
        <w:rPr>
          <w:rFonts w:ascii="Arial" w:hAnsi="Arial" w:cs="Arial"/>
        </w:rPr>
        <w:t>.- (</w:t>
      </w:r>
      <w:r>
        <w:rPr>
          <w:rFonts w:ascii="Arial" w:hAnsi="Arial" w:cs="Arial"/>
        </w:rPr>
        <w:t>--------------------------------------</w:t>
      </w:r>
      <w:r w:rsidRPr="00B607C2">
        <w:rPr>
          <w:rFonts w:ascii="Arial" w:hAnsi="Arial" w:cs="Arial"/>
        </w:rPr>
        <w:t xml:space="preserve"> 00/100 Bolivianos). </w:t>
      </w:r>
    </w:p>
    <w:p w:rsidR="00D817D2" w:rsidRPr="00B607C2" w:rsidRDefault="00D817D2" w:rsidP="00D817D2">
      <w:pPr>
        <w:pStyle w:val="prrafodelista0"/>
        <w:autoSpaceDE w:val="0"/>
        <w:autoSpaceDN w:val="0"/>
        <w:ind w:left="0" w:right="11"/>
        <w:jc w:val="both"/>
        <w:rPr>
          <w:rFonts w:ascii="Arial" w:hAnsi="Arial" w:cs="Arial"/>
        </w:rPr>
      </w:pPr>
    </w:p>
    <w:p w:rsidR="00D817D2" w:rsidRPr="00B607C2" w:rsidRDefault="00D817D2" w:rsidP="00D817D2">
      <w:pPr>
        <w:tabs>
          <w:tab w:val="left" w:pos="0"/>
        </w:tabs>
        <w:ind w:right="-7"/>
        <w:jc w:val="both"/>
        <w:outlineLvl w:val="1"/>
        <w:rPr>
          <w:rFonts w:ascii="Arial" w:hAnsi="Arial" w:cs="Arial"/>
          <w:lang w:eastAsia="x-none"/>
        </w:rPr>
      </w:pPr>
      <w:r w:rsidRPr="00B607C2">
        <w:rPr>
          <w:rFonts w:ascii="Arial" w:hAnsi="Arial" w:cs="Arial"/>
          <w:lang w:eastAsia="x-none"/>
        </w:rPr>
        <w:t xml:space="preserve">Cualquier incumplimiento contractual en que incurra el </w:t>
      </w:r>
      <w:r w:rsidRPr="00B607C2">
        <w:rPr>
          <w:rFonts w:ascii="Arial" w:hAnsi="Arial" w:cs="Arial"/>
          <w:b/>
          <w:lang w:eastAsia="x-none"/>
        </w:rPr>
        <w:t>Transportista,</w:t>
      </w:r>
      <w:r w:rsidRPr="00B607C2">
        <w:rPr>
          <w:rFonts w:ascii="Arial" w:hAnsi="Arial" w:cs="Arial"/>
          <w:lang w:eastAsia="x-none"/>
        </w:rPr>
        <w:t xml:space="preserve"> dará lugar a la consolidación de la garantía en favor del </w:t>
      </w:r>
      <w:r w:rsidRPr="00B607C2">
        <w:rPr>
          <w:rFonts w:ascii="Arial" w:hAnsi="Arial" w:cs="Arial"/>
          <w:b/>
          <w:lang w:eastAsia="x-none"/>
        </w:rPr>
        <w:t>Contratante</w:t>
      </w:r>
      <w:r w:rsidRPr="00B607C2">
        <w:rPr>
          <w:rFonts w:ascii="Arial" w:hAnsi="Arial" w:cs="Arial"/>
          <w:lang w:eastAsia="x-none"/>
        </w:rPr>
        <w:t xml:space="preserve">, sin necesidad de ningún trámite o acción judicial.  </w:t>
      </w:r>
    </w:p>
    <w:p w:rsidR="00D817D2" w:rsidRPr="00B607C2" w:rsidRDefault="00D817D2" w:rsidP="00D817D2">
      <w:pPr>
        <w:tabs>
          <w:tab w:val="left" w:pos="0"/>
        </w:tabs>
        <w:ind w:right="-7"/>
        <w:jc w:val="both"/>
        <w:outlineLvl w:val="1"/>
        <w:rPr>
          <w:rFonts w:ascii="Arial" w:hAnsi="Arial" w:cs="Arial"/>
          <w:lang w:eastAsia="x-none"/>
        </w:rPr>
      </w:pPr>
    </w:p>
    <w:p w:rsidR="00D817D2" w:rsidRPr="00B607C2" w:rsidRDefault="00D817D2" w:rsidP="00D817D2">
      <w:pPr>
        <w:pStyle w:val="prrafodelista0"/>
        <w:autoSpaceDE w:val="0"/>
        <w:autoSpaceDN w:val="0"/>
        <w:ind w:left="0" w:right="11"/>
        <w:jc w:val="both"/>
        <w:rPr>
          <w:rFonts w:ascii="Arial" w:hAnsi="Arial" w:cs="Arial"/>
        </w:rPr>
      </w:pPr>
      <w:r w:rsidRPr="00B607C2">
        <w:rPr>
          <w:rFonts w:ascii="Arial" w:hAnsi="Arial" w:cs="Arial"/>
        </w:rPr>
        <w:t xml:space="preserve">Sin perjuicio de otras causales estipuladas en el Contrato, en caso de resolución unilateral del mismo aplicada por el </w:t>
      </w:r>
      <w:r w:rsidRPr="00B607C2">
        <w:rPr>
          <w:rFonts w:ascii="Arial" w:hAnsi="Arial" w:cs="Arial"/>
          <w:b/>
        </w:rPr>
        <w:t>Contratante</w:t>
      </w:r>
      <w:r w:rsidRPr="00B607C2">
        <w:rPr>
          <w:rFonts w:ascii="Arial" w:hAnsi="Arial" w:cs="Arial"/>
        </w:rPr>
        <w:t xml:space="preserve"> por causales atribuibles al </w:t>
      </w:r>
      <w:r w:rsidRPr="00B607C2">
        <w:rPr>
          <w:rFonts w:ascii="Arial" w:hAnsi="Arial" w:cs="Arial"/>
          <w:b/>
        </w:rPr>
        <w:t xml:space="preserve">Transportista </w:t>
      </w:r>
      <w:r w:rsidRPr="00B607C2">
        <w:rPr>
          <w:rFonts w:ascii="Arial" w:hAnsi="Arial" w:cs="Arial"/>
        </w:rPr>
        <w:t xml:space="preserve">y derivadas del incumplimiento de sus obligaciones asumidas en el Contrato, el </w:t>
      </w:r>
      <w:r w:rsidRPr="00B607C2">
        <w:rPr>
          <w:rFonts w:ascii="Arial" w:hAnsi="Arial" w:cs="Arial"/>
          <w:b/>
        </w:rPr>
        <w:t>Contratante</w:t>
      </w:r>
      <w:r w:rsidRPr="00B607C2">
        <w:rPr>
          <w:rFonts w:ascii="Arial" w:hAnsi="Arial" w:cs="Arial"/>
        </w:rPr>
        <w:t xml:space="preserve"> podrá ejecutar la Garantía citada en la presente </w:t>
      </w:r>
      <w:proofErr w:type="spellStart"/>
      <w:r w:rsidRPr="00B607C2">
        <w:rPr>
          <w:rFonts w:ascii="Arial" w:hAnsi="Arial" w:cs="Arial"/>
        </w:rPr>
        <w:t>Subcláusula</w:t>
      </w:r>
      <w:proofErr w:type="spellEnd"/>
      <w:r w:rsidRPr="00B607C2">
        <w:rPr>
          <w:rFonts w:ascii="Arial" w:hAnsi="Arial" w:cs="Arial"/>
        </w:rPr>
        <w:t>.</w:t>
      </w:r>
    </w:p>
    <w:p w:rsidR="00D817D2" w:rsidRPr="00B607C2" w:rsidRDefault="00D817D2" w:rsidP="00D817D2">
      <w:pPr>
        <w:pStyle w:val="prrafodelista0"/>
        <w:autoSpaceDE w:val="0"/>
        <w:autoSpaceDN w:val="0"/>
        <w:ind w:left="0" w:right="11"/>
        <w:jc w:val="both"/>
        <w:rPr>
          <w:rFonts w:ascii="Arial" w:hAnsi="Arial" w:cs="Arial"/>
        </w:rPr>
      </w:pPr>
    </w:p>
    <w:p w:rsidR="00D817D2" w:rsidRPr="00B607C2" w:rsidRDefault="00D817D2" w:rsidP="00D817D2">
      <w:pPr>
        <w:autoSpaceDE w:val="0"/>
        <w:autoSpaceDN w:val="0"/>
        <w:adjustRightInd w:val="0"/>
        <w:contextualSpacing/>
        <w:jc w:val="both"/>
        <w:rPr>
          <w:rFonts w:ascii="Arial" w:eastAsiaTheme="minorHAnsi" w:hAnsi="Arial" w:cs="Arial"/>
          <w:bCs/>
        </w:rPr>
      </w:pPr>
      <w:r w:rsidRPr="00B607C2">
        <w:rPr>
          <w:rFonts w:ascii="Arial" w:eastAsiaTheme="minorHAnsi" w:hAnsi="Arial" w:cs="Arial"/>
          <w:bCs/>
        </w:rPr>
        <w:t xml:space="preserve">Si la prestación del Servicio se realiza dentro del plazo contractual y en forma satisfactoria, hecho que se hará constar mediante un acta suscrita por las Partes, la Garantía será devuelta al </w:t>
      </w:r>
      <w:r w:rsidRPr="00B607C2">
        <w:rPr>
          <w:rFonts w:ascii="Arial" w:eastAsiaTheme="minorHAnsi" w:hAnsi="Arial" w:cs="Arial"/>
          <w:b/>
          <w:bCs/>
        </w:rPr>
        <w:t>Transportista</w:t>
      </w:r>
      <w:r w:rsidRPr="00B607C2">
        <w:rPr>
          <w:rFonts w:ascii="Arial" w:eastAsiaTheme="minorHAnsi" w:hAnsi="Arial" w:cs="Arial"/>
          <w:bCs/>
        </w:rPr>
        <w:t xml:space="preserve"> después del cierre del Contrato.</w:t>
      </w:r>
    </w:p>
    <w:p w:rsidR="00D817D2" w:rsidRPr="00B607C2" w:rsidRDefault="00D817D2" w:rsidP="00D817D2">
      <w:pPr>
        <w:autoSpaceDE w:val="0"/>
        <w:autoSpaceDN w:val="0"/>
        <w:adjustRightInd w:val="0"/>
        <w:jc w:val="both"/>
        <w:rPr>
          <w:rFonts w:ascii="Arial" w:eastAsiaTheme="minorHAnsi" w:hAnsi="Arial" w:cs="Arial"/>
          <w:b/>
          <w:bCs/>
        </w:rPr>
      </w:pPr>
    </w:p>
    <w:p w:rsidR="00D817D2" w:rsidRPr="00B607C2" w:rsidRDefault="00D817D2" w:rsidP="00D817D2">
      <w:pPr>
        <w:autoSpaceDE w:val="0"/>
        <w:autoSpaceDN w:val="0"/>
        <w:adjustRightInd w:val="0"/>
        <w:jc w:val="both"/>
        <w:rPr>
          <w:rFonts w:ascii="Arial" w:eastAsiaTheme="minorHAnsi" w:hAnsi="Arial" w:cs="Arial"/>
        </w:rPr>
      </w:pPr>
      <w:r w:rsidRPr="00B607C2">
        <w:rPr>
          <w:rFonts w:ascii="Arial" w:eastAsiaTheme="minorHAnsi" w:hAnsi="Arial" w:cs="Arial"/>
          <w:b/>
          <w:bCs/>
        </w:rPr>
        <w:t>CLAUSULA DÉCIMA.- (TARIFA Y FORMA DE PAGO)</w:t>
      </w:r>
    </w:p>
    <w:p w:rsidR="00D817D2" w:rsidRPr="004D7DE9" w:rsidRDefault="00D817D2" w:rsidP="00D817D2">
      <w:pPr>
        <w:ind w:left="720"/>
        <w:contextualSpacing/>
        <w:jc w:val="both"/>
        <w:rPr>
          <w:rFonts w:ascii="Arial" w:eastAsiaTheme="minorHAnsi" w:hAnsi="Arial" w:cs="Arial"/>
        </w:rPr>
      </w:pPr>
    </w:p>
    <w:p w:rsidR="00D817D2" w:rsidRPr="004D7DE9" w:rsidRDefault="00D817D2" w:rsidP="00A32D11">
      <w:pPr>
        <w:numPr>
          <w:ilvl w:val="1"/>
          <w:numId w:val="39"/>
        </w:numPr>
        <w:ind w:left="709" w:hanging="709"/>
        <w:contextualSpacing/>
        <w:jc w:val="both"/>
        <w:rPr>
          <w:rFonts w:ascii="Arial" w:eastAsiaTheme="minorHAnsi" w:hAnsi="Arial" w:cs="Arial"/>
        </w:rPr>
      </w:pPr>
      <w:r w:rsidRPr="004D7DE9">
        <w:rPr>
          <w:rFonts w:ascii="Arial" w:eastAsiaTheme="minorHAnsi" w:hAnsi="Arial" w:cs="Arial"/>
        </w:rPr>
        <w:t>Las tarifas por el Servicio de Transporte terrestre de GLP por garrafas se detallan a continuación:</w:t>
      </w:r>
    </w:p>
    <w:p w:rsidR="00D817D2" w:rsidRPr="004D7DE9" w:rsidRDefault="00D817D2" w:rsidP="00D817D2">
      <w:pPr>
        <w:tabs>
          <w:tab w:val="left" w:pos="1141"/>
        </w:tabs>
        <w:contextualSpacing/>
        <w:jc w:val="both"/>
        <w:rPr>
          <w:rFonts w:ascii="Arial" w:eastAsiaTheme="minorHAnsi" w:hAnsi="Arial" w:cs="Arial"/>
        </w:rPr>
      </w:pPr>
      <w:r>
        <w:rPr>
          <w:rFonts w:ascii="Arial" w:eastAsiaTheme="minorHAnsi" w:hAnsi="Arial" w:cs="Arial"/>
        </w:rPr>
        <w:tab/>
      </w:r>
    </w:p>
    <w:tbl>
      <w:tblPr>
        <w:tblW w:w="7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1"/>
        <w:gridCol w:w="2952"/>
        <w:gridCol w:w="2268"/>
        <w:gridCol w:w="1843"/>
      </w:tblGrid>
      <w:tr w:rsidR="00D817D2" w:rsidRPr="00B607C2" w:rsidTr="00B16C9B">
        <w:trPr>
          <w:trHeight w:val="20"/>
          <w:tblHeader/>
          <w:jc w:val="center"/>
        </w:trPr>
        <w:tc>
          <w:tcPr>
            <w:tcW w:w="5611" w:type="dxa"/>
            <w:gridSpan w:val="3"/>
            <w:shd w:val="clear" w:color="auto" w:fill="D9D9D9"/>
            <w:vAlign w:val="center"/>
          </w:tcPr>
          <w:p w:rsidR="00D817D2" w:rsidRPr="004D7DE9" w:rsidRDefault="00D817D2" w:rsidP="00B16C9B">
            <w:pPr>
              <w:jc w:val="center"/>
              <w:rPr>
                <w:rFonts w:ascii="Arial" w:hAnsi="Arial" w:cs="Arial"/>
                <w:b/>
                <w:bCs/>
                <w:sz w:val="18"/>
                <w:lang w:eastAsia="es-BO"/>
              </w:rPr>
            </w:pPr>
          </w:p>
        </w:tc>
        <w:tc>
          <w:tcPr>
            <w:tcW w:w="1843" w:type="dxa"/>
            <w:vMerge w:val="restart"/>
            <w:shd w:val="clear" w:color="auto" w:fill="D9D9D9"/>
            <w:vAlign w:val="center"/>
          </w:tcPr>
          <w:p w:rsidR="00D817D2" w:rsidRPr="004D7DE9" w:rsidRDefault="00D817D2" w:rsidP="00B16C9B">
            <w:pPr>
              <w:jc w:val="center"/>
              <w:rPr>
                <w:rFonts w:ascii="Arial" w:hAnsi="Arial" w:cs="Arial"/>
                <w:b/>
                <w:bCs/>
                <w:sz w:val="18"/>
                <w:lang w:eastAsia="es-BO"/>
              </w:rPr>
            </w:pPr>
          </w:p>
        </w:tc>
      </w:tr>
      <w:tr w:rsidR="00D817D2" w:rsidRPr="00B607C2" w:rsidTr="00B16C9B">
        <w:trPr>
          <w:trHeight w:val="20"/>
          <w:tblHeader/>
          <w:jc w:val="center"/>
        </w:trPr>
        <w:tc>
          <w:tcPr>
            <w:tcW w:w="391" w:type="dxa"/>
            <w:shd w:val="clear" w:color="auto" w:fill="D9D9D9"/>
            <w:vAlign w:val="center"/>
          </w:tcPr>
          <w:p w:rsidR="00D817D2" w:rsidRPr="004D7DE9" w:rsidRDefault="00D817D2" w:rsidP="00B16C9B">
            <w:pPr>
              <w:jc w:val="center"/>
              <w:rPr>
                <w:rFonts w:ascii="Arial" w:hAnsi="Arial" w:cs="Arial"/>
                <w:b/>
                <w:bCs/>
                <w:sz w:val="18"/>
                <w:lang w:eastAsia="es-BO"/>
              </w:rPr>
            </w:pPr>
          </w:p>
        </w:tc>
        <w:tc>
          <w:tcPr>
            <w:tcW w:w="2952" w:type="dxa"/>
            <w:shd w:val="clear" w:color="auto" w:fill="D9D9D9"/>
            <w:vAlign w:val="center"/>
          </w:tcPr>
          <w:p w:rsidR="00D817D2" w:rsidRPr="004D7DE9" w:rsidRDefault="00D817D2" w:rsidP="00B16C9B">
            <w:pPr>
              <w:jc w:val="center"/>
              <w:rPr>
                <w:rFonts w:ascii="Arial" w:hAnsi="Arial" w:cs="Arial"/>
                <w:b/>
                <w:bCs/>
                <w:sz w:val="18"/>
                <w:lang w:eastAsia="es-BO"/>
              </w:rPr>
            </w:pPr>
          </w:p>
        </w:tc>
        <w:tc>
          <w:tcPr>
            <w:tcW w:w="2268" w:type="dxa"/>
            <w:shd w:val="clear" w:color="auto" w:fill="D9D9D9"/>
            <w:vAlign w:val="center"/>
          </w:tcPr>
          <w:p w:rsidR="00D817D2" w:rsidRPr="004D7DE9" w:rsidRDefault="00D817D2" w:rsidP="00B16C9B">
            <w:pPr>
              <w:jc w:val="center"/>
              <w:rPr>
                <w:rFonts w:ascii="Arial" w:hAnsi="Arial" w:cs="Arial"/>
                <w:b/>
                <w:bCs/>
                <w:sz w:val="18"/>
                <w:lang w:eastAsia="es-BO"/>
              </w:rPr>
            </w:pPr>
          </w:p>
        </w:tc>
        <w:tc>
          <w:tcPr>
            <w:tcW w:w="1843" w:type="dxa"/>
            <w:vMerge/>
            <w:shd w:val="clear" w:color="auto" w:fill="D9D9D9"/>
            <w:vAlign w:val="center"/>
          </w:tcPr>
          <w:p w:rsidR="00D817D2" w:rsidRPr="004D7DE9" w:rsidRDefault="00D817D2" w:rsidP="00B16C9B">
            <w:pPr>
              <w:jc w:val="center"/>
              <w:rPr>
                <w:rFonts w:ascii="Arial" w:hAnsi="Arial" w:cs="Arial"/>
                <w:b/>
                <w:bCs/>
                <w:sz w:val="18"/>
                <w:lang w:eastAsia="es-BO"/>
              </w:rPr>
            </w:pPr>
          </w:p>
        </w:tc>
      </w:tr>
      <w:tr w:rsidR="00D817D2" w:rsidRPr="00B607C2" w:rsidTr="00B16C9B">
        <w:trPr>
          <w:trHeight w:val="20"/>
          <w:jc w:val="center"/>
        </w:trPr>
        <w:tc>
          <w:tcPr>
            <w:tcW w:w="391" w:type="dxa"/>
          </w:tcPr>
          <w:p w:rsidR="00D817D2" w:rsidRPr="004D7DE9" w:rsidRDefault="00D817D2" w:rsidP="00B16C9B">
            <w:pPr>
              <w:jc w:val="both"/>
              <w:rPr>
                <w:rFonts w:ascii="Arial" w:hAnsi="Arial" w:cs="Arial"/>
                <w:b/>
                <w:sz w:val="18"/>
                <w:lang w:eastAsia="es-BO"/>
              </w:rPr>
            </w:pPr>
          </w:p>
        </w:tc>
        <w:tc>
          <w:tcPr>
            <w:tcW w:w="5220" w:type="dxa"/>
            <w:gridSpan w:val="2"/>
            <w:vAlign w:val="center"/>
          </w:tcPr>
          <w:p w:rsidR="00D817D2" w:rsidRPr="004D7DE9" w:rsidRDefault="00D817D2" w:rsidP="00B16C9B">
            <w:pPr>
              <w:jc w:val="both"/>
              <w:rPr>
                <w:rFonts w:ascii="Arial" w:hAnsi="Arial" w:cs="Arial"/>
                <w:b/>
                <w:sz w:val="18"/>
                <w:lang w:eastAsia="es-BO"/>
              </w:rPr>
            </w:pPr>
          </w:p>
        </w:tc>
        <w:tc>
          <w:tcPr>
            <w:tcW w:w="1843" w:type="dxa"/>
            <w:shd w:val="clear" w:color="auto" w:fill="auto"/>
            <w:vAlign w:val="center"/>
          </w:tcPr>
          <w:p w:rsidR="00D817D2" w:rsidRPr="004D7DE9" w:rsidRDefault="00D817D2" w:rsidP="00B16C9B">
            <w:pPr>
              <w:jc w:val="right"/>
              <w:rPr>
                <w:rFonts w:ascii="Arial" w:hAnsi="Arial" w:cs="Arial"/>
                <w:sz w:val="18"/>
                <w:lang w:eastAsia="es-BO"/>
              </w:rPr>
            </w:pPr>
          </w:p>
        </w:tc>
      </w:tr>
      <w:tr w:rsidR="00D817D2" w:rsidRPr="00B607C2" w:rsidTr="00B16C9B">
        <w:trPr>
          <w:trHeight w:val="64"/>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lang w:eastAsia="es-BO"/>
              </w:rPr>
            </w:pPr>
          </w:p>
        </w:tc>
      </w:tr>
      <w:tr w:rsidR="00D817D2" w:rsidRPr="00B607C2" w:rsidTr="00B16C9B">
        <w:trPr>
          <w:trHeight w:val="20"/>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rPr>
            </w:pPr>
          </w:p>
        </w:tc>
      </w:tr>
      <w:tr w:rsidR="00D817D2" w:rsidRPr="00B607C2" w:rsidTr="00B16C9B">
        <w:trPr>
          <w:trHeight w:val="20"/>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rPr>
            </w:pPr>
          </w:p>
        </w:tc>
      </w:tr>
      <w:tr w:rsidR="00D817D2" w:rsidRPr="00B607C2" w:rsidTr="00B16C9B">
        <w:trPr>
          <w:trHeight w:val="20"/>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rPr>
            </w:pPr>
          </w:p>
        </w:tc>
      </w:tr>
      <w:tr w:rsidR="00D817D2" w:rsidRPr="00B607C2" w:rsidTr="00B16C9B">
        <w:trPr>
          <w:trHeight w:val="20"/>
          <w:jc w:val="center"/>
        </w:trPr>
        <w:tc>
          <w:tcPr>
            <w:tcW w:w="391" w:type="dxa"/>
          </w:tcPr>
          <w:p w:rsidR="00D817D2" w:rsidRPr="004D7DE9" w:rsidRDefault="00D817D2" w:rsidP="00B16C9B">
            <w:pPr>
              <w:jc w:val="both"/>
              <w:rPr>
                <w:rFonts w:ascii="Arial" w:hAnsi="Arial" w:cs="Arial"/>
                <w:b/>
                <w:bCs/>
                <w:sz w:val="18"/>
              </w:rPr>
            </w:pPr>
          </w:p>
        </w:tc>
        <w:tc>
          <w:tcPr>
            <w:tcW w:w="5220" w:type="dxa"/>
            <w:gridSpan w:val="2"/>
            <w:vAlign w:val="center"/>
          </w:tcPr>
          <w:p w:rsidR="00D817D2" w:rsidRPr="004D7DE9" w:rsidRDefault="00D817D2" w:rsidP="00B16C9B">
            <w:pPr>
              <w:jc w:val="both"/>
              <w:rPr>
                <w:rFonts w:ascii="Arial" w:hAnsi="Arial" w:cs="Arial"/>
                <w:sz w:val="18"/>
                <w:lang w:eastAsia="es-BO"/>
              </w:rPr>
            </w:pPr>
          </w:p>
        </w:tc>
        <w:tc>
          <w:tcPr>
            <w:tcW w:w="1843" w:type="dxa"/>
            <w:shd w:val="clear" w:color="auto" w:fill="auto"/>
            <w:vAlign w:val="center"/>
          </w:tcPr>
          <w:p w:rsidR="00D817D2" w:rsidRPr="004D7DE9" w:rsidRDefault="00D817D2" w:rsidP="00B16C9B">
            <w:pPr>
              <w:jc w:val="right"/>
              <w:rPr>
                <w:rFonts w:ascii="Arial" w:hAnsi="Arial" w:cs="Arial"/>
                <w:sz w:val="18"/>
                <w:lang w:eastAsia="es-BO"/>
              </w:rPr>
            </w:pPr>
          </w:p>
        </w:tc>
      </w:tr>
      <w:tr w:rsidR="00D817D2" w:rsidRPr="00B607C2" w:rsidTr="00B16C9B">
        <w:trPr>
          <w:trHeight w:val="20"/>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lang w:eastAsia="es-BO"/>
              </w:rPr>
            </w:pPr>
          </w:p>
        </w:tc>
      </w:tr>
      <w:tr w:rsidR="00D817D2" w:rsidRPr="00B607C2" w:rsidTr="00B16C9B">
        <w:trPr>
          <w:trHeight w:val="20"/>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rPr>
            </w:pPr>
          </w:p>
        </w:tc>
      </w:tr>
      <w:tr w:rsidR="00D817D2" w:rsidRPr="00B607C2" w:rsidTr="00B16C9B">
        <w:trPr>
          <w:trHeight w:val="20"/>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rPr>
            </w:pPr>
          </w:p>
        </w:tc>
      </w:tr>
      <w:tr w:rsidR="00D817D2" w:rsidRPr="00B607C2" w:rsidTr="00B16C9B">
        <w:trPr>
          <w:trHeight w:val="20"/>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rPr>
            </w:pPr>
          </w:p>
        </w:tc>
      </w:tr>
      <w:tr w:rsidR="00D817D2" w:rsidRPr="00B607C2" w:rsidTr="00B16C9B">
        <w:trPr>
          <w:trHeight w:val="20"/>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rPr>
            </w:pPr>
          </w:p>
        </w:tc>
      </w:tr>
      <w:tr w:rsidR="00D817D2" w:rsidRPr="00B607C2" w:rsidTr="00B16C9B">
        <w:trPr>
          <w:trHeight w:val="20"/>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rPr>
            </w:pPr>
          </w:p>
        </w:tc>
      </w:tr>
      <w:tr w:rsidR="00D817D2" w:rsidRPr="00B607C2" w:rsidTr="00B16C9B">
        <w:trPr>
          <w:trHeight w:val="20"/>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rPr>
            </w:pPr>
          </w:p>
        </w:tc>
      </w:tr>
      <w:tr w:rsidR="00D817D2" w:rsidRPr="00B607C2" w:rsidTr="00B16C9B">
        <w:trPr>
          <w:trHeight w:val="20"/>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rPr>
            </w:pPr>
          </w:p>
        </w:tc>
      </w:tr>
      <w:tr w:rsidR="00D817D2" w:rsidRPr="00B607C2" w:rsidTr="00B16C9B">
        <w:trPr>
          <w:trHeight w:val="20"/>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rPr>
            </w:pPr>
          </w:p>
        </w:tc>
      </w:tr>
      <w:tr w:rsidR="00D817D2" w:rsidRPr="00B607C2" w:rsidTr="00B16C9B">
        <w:trPr>
          <w:trHeight w:val="20"/>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rPr>
            </w:pPr>
          </w:p>
        </w:tc>
      </w:tr>
      <w:tr w:rsidR="00D817D2" w:rsidRPr="00B607C2" w:rsidTr="00B16C9B">
        <w:trPr>
          <w:trHeight w:val="20"/>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rPr>
            </w:pPr>
          </w:p>
        </w:tc>
      </w:tr>
      <w:tr w:rsidR="00D817D2" w:rsidRPr="00B607C2" w:rsidTr="00B16C9B">
        <w:trPr>
          <w:trHeight w:val="20"/>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rPr>
            </w:pPr>
          </w:p>
        </w:tc>
      </w:tr>
      <w:tr w:rsidR="00D817D2" w:rsidRPr="00B607C2" w:rsidTr="00B16C9B">
        <w:trPr>
          <w:trHeight w:val="20"/>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rPr>
            </w:pPr>
          </w:p>
        </w:tc>
      </w:tr>
      <w:tr w:rsidR="00D817D2" w:rsidRPr="00B607C2" w:rsidTr="00B16C9B">
        <w:trPr>
          <w:trHeight w:val="20"/>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rPr>
            </w:pPr>
          </w:p>
        </w:tc>
      </w:tr>
    </w:tbl>
    <w:p w:rsidR="00D817D2" w:rsidRPr="004D7DE9" w:rsidRDefault="00D817D2" w:rsidP="00D817D2">
      <w:pPr>
        <w:contextualSpacing/>
        <w:jc w:val="both"/>
        <w:rPr>
          <w:rFonts w:ascii="Arial" w:eastAsiaTheme="minorHAnsi" w:hAnsi="Arial" w:cs="Arial"/>
        </w:rPr>
      </w:pPr>
    </w:p>
    <w:p w:rsidR="00D817D2" w:rsidRPr="000858E6" w:rsidRDefault="00D817D2" w:rsidP="00A32D11">
      <w:pPr>
        <w:numPr>
          <w:ilvl w:val="1"/>
          <w:numId w:val="39"/>
        </w:numPr>
        <w:ind w:left="709" w:hanging="709"/>
        <w:contextualSpacing/>
        <w:jc w:val="both"/>
        <w:rPr>
          <w:rFonts w:ascii="Arial" w:eastAsiaTheme="minorHAnsi" w:hAnsi="Arial" w:cs="Arial"/>
        </w:rPr>
      </w:pPr>
      <w:r w:rsidRPr="000858E6">
        <w:rPr>
          <w:rFonts w:ascii="Arial" w:eastAsiaTheme="minorHAnsi" w:hAnsi="Arial" w:cs="Arial"/>
        </w:rPr>
        <w:t>El servicio se considera concluido una vez conciliadas las cantidades y emitida la liquidación.</w:t>
      </w:r>
    </w:p>
    <w:p w:rsidR="00D817D2" w:rsidRPr="000858E6" w:rsidRDefault="00D817D2" w:rsidP="00D817D2">
      <w:pPr>
        <w:ind w:left="709"/>
        <w:contextualSpacing/>
        <w:jc w:val="both"/>
        <w:rPr>
          <w:rFonts w:ascii="Arial" w:eastAsiaTheme="minorHAnsi" w:hAnsi="Arial" w:cs="Arial"/>
        </w:rPr>
      </w:pPr>
    </w:p>
    <w:p w:rsidR="00D817D2" w:rsidRDefault="00D817D2" w:rsidP="00A32D11">
      <w:pPr>
        <w:numPr>
          <w:ilvl w:val="1"/>
          <w:numId w:val="39"/>
        </w:numPr>
        <w:ind w:left="709" w:hanging="709"/>
        <w:contextualSpacing/>
        <w:jc w:val="both"/>
        <w:rPr>
          <w:rFonts w:ascii="Arial" w:eastAsiaTheme="minorHAnsi" w:hAnsi="Arial" w:cs="Arial"/>
        </w:rPr>
      </w:pPr>
      <w:r w:rsidRPr="000858E6">
        <w:rPr>
          <w:rFonts w:ascii="Arial" w:eastAsiaTheme="minorHAnsi" w:hAnsi="Arial" w:cs="Arial"/>
        </w:rPr>
        <w:t xml:space="preserve">Se establece que la tarifa del Servicio a ser cancelada por </w:t>
      </w:r>
      <w:r>
        <w:rPr>
          <w:rFonts w:ascii="Arial" w:eastAsiaTheme="minorHAnsi" w:hAnsi="Arial" w:cs="Arial"/>
        </w:rPr>
        <w:t xml:space="preserve">el </w:t>
      </w:r>
      <w:r w:rsidRPr="00851482">
        <w:rPr>
          <w:rFonts w:ascii="Arial" w:eastAsiaTheme="minorHAnsi" w:hAnsi="Arial" w:cs="Arial"/>
          <w:b/>
        </w:rPr>
        <w:t>Contratante</w:t>
      </w:r>
      <w:r w:rsidRPr="000858E6">
        <w:rPr>
          <w:rFonts w:ascii="Arial" w:eastAsiaTheme="minorHAnsi" w:hAnsi="Arial" w:cs="Arial"/>
        </w:rPr>
        <w:t xml:space="preserve"> cubre los gastos administrativos y operativos resultantes de las operaciones del Transporte durante la travesía desde el Punto de Recepción hasta el Punto de Entrega, que las mismas incluyen los impuestos de ley IVA, IT a la conclusión de cada viaje o cada mes. Por tanto, la carga y descarga de las garrafas llenas y vacías correrá por cuenta del </w:t>
      </w:r>
      <w:r w:rsidRPr="004D7DE9">
        <w:rPr>
          <w:rFonts w:ascii="Arial" w:eastAsiaTheme="minorHAnsi" w:hAnsi="Arial" w:cs="Arial"/>
          <w:b/>
        </w:rPr>
        <w:t>Transportista</w:t>
      </w:r>
      <w:r>
        <w:rPr>
          <w:rFonts w:ascii="Arial" w:eastAsiaTheme="minorHAnsi" w:hAnsi="Arial" w:cs="Arial"/>
        </w:rPr>
        <w:t>.</w:t>
      </w:r>
    </w:p>
    <w:p w:rsidR="00D817D2" w:rsidRPr="004D7DE9" w:rsidRDefault="00D817D2" w:rsidP="00D817D2">
      <w:pPr>
        <w:autoSpaceDE w:val="0"/>
        <w:autoSpaceDN w:val="0"/>
        <w:adjustRightInd w:val="0"/>
        <w:ind w:left="709" w:hanging="709"/>
        <w:contextualSpacing/>
        <w:jc w:val="both"/>
        <w:rPr>
          <w:rFonts w:ascii="Arial" w:eastAsiaTheme="minorHAnsi" w:hAnsi="Arial" w:cs="Arial"/>
        </w:rPr>
      </w:pPr>
    </w:p>
    <w:p w:rsidR="00D817D2" w:rsidRPr="004D7DE9" w:rsidRDefault="00D817D2" w:rsidP="00A32D11">
      <w:pPr>
        <w:numPr>
          <w:ilvl w:val="1"/>
          <w:numId w:val="39"/>
        </w:numPr>
        <w:ind w:left="709" w:hanging="709"/>
        <w:contextualSpacing/>
        <w:jc w:val="both"/>
        <w:rPr>
          <w:rFonts w:ascii="Arial" w:eastAsiaTheme="minorHAnsi" w:hAnsi="Arial" w:cs="Arial"/>
        </w:rPr>
      </w:pPr>
      <w:r w:rsidRPr="004D7DE9">
        <w:rPr>
          <w:rFonts w:ascii="Arial" w:eastAsiaTheme="minorHAnsi" w:hAnsi="Arial" w:cs="Arial"/>
        </w:rPr>
        <w:t xml:space="preserve">Dentro de los diez (10) Días siguientes a la recepción de la solicitud de conciliación, el </w:t>
      </w:r>
      <w:r w:rsidRPr="004D7DE9">
        <w:rPr>
          <w:rFonts w:ascii="Arial" w:eastAsiaTheme="minorHAnsi" w:hAnsi="Arial" w:cs="Arial"/>
          <w:b/>
        </w:rPr>
        <w:t xml:space="preserve">Contratante </w:t>
      </w:r>
      <w:r w:rsidRPr="004D7DE9">
        <w:rPr>
          <w:rFonts w:ascii="Arial" w:eastAsiaTheme="minorHAnsi" w:hAnsi="Arial" w:cs="Arial"/>
        </w:rPr>
        <w:t xml:space="preserve">indicará por escrito o vía correo electrónico,  la conciliación de cantidad de garrafas a ser considerados por Servicio prestado. </w:t>
      </w:r>
    </w:p>
    <w:p w:rsidR="00D817D2" w:rsidRPr="004D7DE9" w:rsidRDefault="00D817D2" w:rsidP="00D817D2">
      <w:pPr>
        <w:ind w:left="709" w:hanging="709"/>
        <w:contextualSpacing/>
        <w:jc w:val="center"/>
        <w:rPr>
          <w:rFonts w:ascii="Arial" w:eastAsiaTheme="minorHAnsi" w:hAnsi="Arial" w:cs="Arial"/>
        </w:rPr>
      </w:pPr>
    </w:p>
    <w:p w:rsidR="00D817D2" w:rsidRPr="000858E6" w:rsidRDefault="00D817D2" w:rsidP="00A32D11">
      <w:pPr>
        <w:numPr>
          <w:ilvl w:val="1"/>
          <w:numId w:val="39"/>
        </w:numPr>
        <w:ind w:left="709" w:hanging="709"/>
        <w:contextualSpacing/>
        <w:jc w:val="both"/>
        <w:rPr>
          <w:rFonts w:ascii="Arial" w:eastAsiaTheme="minorHAnsi" w:hAnsi="Arial" w:cs="Arial"/>
        </w:rPr>
      </w:pPr>
      <w:r w:rsidRPr="000858E6">
        <w:rPr>
          <w:rFonts w:ascii="Arial" w:eastAsiaTheme="minorHAnsi" w:hAnsi="Arial" w:cs="Arial"/>
        </w:rPr>
        <w:t xml:space="preserve">El </w:t>
      </w:r>
      <w:r w:rsidRPr="00851482">
        <w:rPr>
          <w:rFonts w:ascii="Arial" w:eastAsiaTheme="minorHAnsi" w:hAnsi="Arial" w:cs="Arial"/>
          <w:b/>
        </w:rPr>
        <w:t>Contratante</w:t>
      </w:r>
      <w:r w:rsidRPr="000858E6">
        <w:rPr>
          <w:rFonts w:ascii="Arial" w:eastAsiaTheme="minorHAnsi" w:hAnsi="Arial" w:cs="Arial"/>
        </w:rPr>
        <w:t xml:space="preserve"> hará conocer al </w:t>
      </w:r>
      <w:r w:rsidRPr="00851482">
        <w:rPr>
          <w:rFonts w:ascii="Arial" w:eastAsiaTheme="minorHAnsi" w:hAnsi="Arial" w:cs="Arial"/>
          <w:b/>
        </w:rPr>
        <w:t>Transportista</w:t>
      </w:r>
      <w:r w:rsidRPr="000858E6">
        <w:rPr>
          <w:rFonts w:ascii="Arial" w:eastAsiaTheme="minorHAnsi" w:hAnsi="Arial" w:cs="Arial"/>
        </w:rPr>
        <w:t xml:space="preserve"> por escrito o vía e-mail, en un plazo de 10 (Diez) Días Hábiles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D817D2" w:rsidRPr="000858E6" w:rsidRDefault="00D817D2" w:rsidP="00D817D2">
      <w:pPr>
        <w:ind w:left="709"/>
        <w:contextualSpacing/>
        <w:jc w:val="both"/>
        <w:rPr>
          <w:rFonts w:ascii="Arial" w:eastAsiaTheme="minorHAnsi" w:hAnsi="Arial" w:cs="Arial"/>
        </w:rPr>
      </w:pPr>
    </w:p>
    <w:p w:rsidR="00D817D2" w:rsidRPr="000858E6" w:rsidRDefault="00D817D2" w:rsidP="00A32D11">
      <w:pPr>
        <w:numPr>
          <w:ilvl w:val="1"/>
          <w:numId w:val="39"/>
        </w:numPr>
        <w:ind w:left="709" w:hanging="709"/>
        <w:contextualSpacing/>
        <w:jc w:val="both"/>
        <w:rPr>
          <w:rFonts w:ascii="Arial" w:eastAsiaTheme="minorHAnsi" w:hAnsi="Arial" w:cs="Arial"/>
        </w:rPr>
      </w:pPr>
      <w:r w:rsidRPr="000858E6">
        <w:rPr>
          <w:rFonts w:ascii="Arial" w:eastAsiaTheme="minorHAnsi" w:hAnsi="Arial" w:cs="Arial"/>
        </w:rPr>
        <w:t xml:space="preserve">Una vez que el </w:t>
      </w:r>
      <w:r w:rsidRPr="00851482">
        <w:rPr>
          <w:rFonts w:ascii="Arial" w:eastAsiaTheme="minorHAnsi" w:hAnsi="Arial" w:cs="Arial"/>
          <w:b/>
        </w:rPr>
        <w:t xml:space="preserve">Transportista </w:t>
      </w:r>
      <w:r w:rsidRPr="000858E6">
        <w:rPr>
          <w:rFonts w:ascii="Arial" w:eastAsiaTheme="minorHAnsi" w:hAnsi="Arial" w:cs="Arial"/>
        </w:rPr>
        <w:t xml:space="preserve">reciba la liquidación por parte del </w:t>
      </w:r>
      <w:r w:rsidRPr="00851482">
        <w:rPr>
          <w:rFonts w:ascii="Arial" w:eastAsiaTheme="minorHAnsi" w:hAnsi="Arial" w:cs="Arial"/>
          <w:b/>
        </w:rPr>
        <w:t>Contratante</w:t>
      </w:r>
      <w:r w:rsidRPr="000858E6">
        <w:rPr>
          <w:rFonts w:ascii="Arial" w:eastAsiaTheme="minorHAnsi" w:hAnsi="Arial" w:cs="Arial"/>
        </w:rPr>
        <w:t>, mediante nota escrita, presentará la factura respectiva, en horario de (08:30 - 12:00 y 14:30 - 18:00), como máximo dentro de los primeros 5 días posteriores al mes de su emisión, adjuntando la documentación necesaria de cada uno de los viajes del Transporte terrestre con el siguiente detalle adjunto:</w:t>
      </w:r>
    </w:p>
    <w:p w:rsidR="00D817D2" w:rsidRPr="004D7DE9" w:rsidRDefault="00D817D2" w:rsidP="00D817D2">
      <w:pPr>
        <w:ind w:left="720"/>
        <w:contextualSpacing/>
        <w:jc w:val="center"/>
        <w:rPr>
          <w:rFonts w:ascii="Arial" w:eastAsiaTheme="minorHAnsi" w:hAnsi="Arial" w:cs="Arial"/>
        </w:rPr>
      </w:pPr>
    </w:p>
    <w:p w:rsidR="00D817D2" w:rsidRPr="004D7DE9" w:rsidRDefault="00D817D2" w:rsidP="00A32D11">
      <w:pPr>
        <w:numPr>
          <w:ilvl w:val="0"/>
          <w:numId w:val="52"/>
        </w:numPr>
        <w:tabs>
          <w:tab w:val="left" w:pos="851"/>
        </w:tabs>
        <w:ind w:left="1134"/>
        <w:contextualSpacing/>
        <w:jc w:val="both"/>
        <w:rPr>
          <w:rFonts w:ascii="Arial" w:eastAsiaTheme="minorHAnsi" w:hAnsi="Arial" w:cs="Arial"/>
        </w:rPr>
      </w:pPr>
      <w:r w:rsidRPr="004D7DE9">
        <w:rPr>
          <w:rFonts w:ascii="Arial" w:eastAsia="SimSun" w:hAnsi="Arial" w:cs="Arial"/>
          <w:lang w:eastAsia="zh-CN"/>
        </w:rPr>
        <w:t>Nota de solicitud de Pago Adjuntado.</w:t>
      </w:r>
    </w:p>
    <w:p w:rsidR="00D817D2" w:rsidRPr="004D7DE9" w:rsidRDefault="00D817D2" w:rsidP="00A32D11">
      <w:pPr>
        <w:numPr>
          <w:ilvl w:val="0"/>
          <w:numId w:val="52"/>
        </w:numPr>
        <w:tabs>
          <w:tab w:val="left" w:pos="851"/>
        </w:tabs>
        <w:ind w:left="1134"/>
        <w:contextualSpacing/>
        <w:jc w:val="both"/>
        <w:rPr>
          <w:rFonts w:ascii="Arial" w:eastAsiaTheme="minorHAnsi" w:hAnsi="Arial" w:cs="Arial"/>
        </w:rPr>
      </w:pPr>
      <w:r w:rsidRPr="004D7DE9">
        <w:rPr>
          <w:rFonts w:ascii="Arial" w:eastAsia="SimSun" w:hAnsi="Arial" w:cs="Arial"/>
          <w:lang w:eastAsia="zh-CN"/>
        </w:rPr>
        <w:t>Acta de conformidad de entrega del producto en Destino.</w:t>
      </w:r>
    </w:p>
    <w:p w:rsidR="00D817D2" w:rsidRPr="004D7DE9" w:rsidRDefault="00D817D2" w:rsidP="00A32D11">
      <w:pPr>
        <w:numPr>
          <w:ilvl w:val="0"/>
          <w:numId w:val="52"/>
        </w:numPr>
        <w:tabs>
          <w:tab w:val="left" w:pos="851"/>
        </w:tabs>
        <w:ind w:left="1134"/>
        <w:contextualSpacing/>
        <w:jc w:val="both"/>
        <w:rPr>
          <w:rFonts w:ascii="Arial" w:eastAsiaTheme="minorHAnsi" w:hAnsi="Arial" w:cs="Arial"/>
        </w:rPr>
      </w:pPr>
      <w:r w:rsidRPr="004D7DE9">
        <w:rPr>
          <w:rFonts w:ascii="Arial" w:eastAsia="SimSun" w:hAnsi="Arial" w:cs="Arial"/>
          <w:lang w:eastAsia="zh-CN"/>
        </w:rPr>
        <w:t xml:space="preserve">Conciliación realizada entre la empresa de transporte y el </w:t>
      </w:r>
      <w:r w:rsidRPr="004D7DE9">
        <w:rPr>
          <w:rFonts w:ascii="Arial" w:eastAsia="SimSun" w:hAnsi="Arial" w:cs="Arial"/>
          <w:b/>
          <w:lang w:eastAsia="zh-CN"/>
        </w:rPr>
        <w:t>Contratante</w:t>
      </w:r>
      <w:r w:rsidRPr="004D7DE9">
        <w:rPr>
          <w:rFonts w:ascii="Arial" w:eastAsia="SimSun" w:hAnsi="Arial" w:cs="Arial"/>
          <w:lang w:eastAsia="zh-CN"/>
        </w:rPr>
        <w:t xml:space="preserve">. </w:t>
      </w:r>
    </w:p>
    <w:p w:rsidR="00D817D2" w:rsidRPr="004D7DE9" w:rsidRDefault="00D817D2" w:rsidP="00A32D11">
      <w:pPr>
        <w:numPr>
          <w:ilvl w:val="0"/>
          <w:numId w:val="52"/>
        </w:numPr>
        <w:tabs>
          <w:tab w:val="left" w:pos="851"/>
        </w:tabs>
        <w:ind w:left="1134"/>
        <w:contextualSpacing/>
        <w:jc w:val="both"/>
        <w:rPr>
          <w:rFonts w:ascii="Arial" w:eastAsiaTheme="minorHAnsi" w:hAnsi="Arial" w:cs="Arial"/>
        </w:rPr>
      </w:pPr>
      <w:r w:rsidRPr="004D7DE9">
        <w:rPr>
          <w:rFonts w:ascii="Arial" w:eastAsia="SimSun" w:hAnsi="Arial" w:cs="Arial"/>
          <w:lang w:eastAsia="zh-CN"/>
        </w:rPr>
        <w:t xml:space="preserve"> Formulario de Administración de Viaje firmado.</w:t>
      </w:r>
    </w:p>
    <w:p w:rsidR="00D817D2" w:rsidRPr="004D7DE9" w:rsidRDefault="00D817D2" w:rsidP="00A32D11">
      <w:pPr>
        <w:numPr>
          <w:ilvl w:val="0"/>
          <w:numId w:val="52"/>
        </w:numPr>
        <w:tabs>
          <w:tab w:val="left" w:pos="851"/>
        </w:tabs>
        <w:ind w:left="1134"/>
        <w:contextualSpacing/>
        <w:jc w:val="both"/>
        <w:rPr>
          <w:rFonts w:ascii="Arial" w:eastAsiaTheme="minorHAnsi" w:hAnsi="Arial" w:cs="Arial"/>
        </w:rPr>
      </w:pPr>
      <w:r w:rsidRPr="004D7DE9">
        <w:rPr>
          <w:rFonts w:ascii="Arial" w:eastAsia="SimSun" w:hAnsi="Arial" w:cs="Arial"/>
          <w:lang w:eastAsia="zh-CN"/>
        </w:rPr>
        <w:t>Acta del transporte  y/o conocimiento de carga.</w:t>
      </w:r>
    </w:p>
    <w:p w:rsidR="00D817D2" w:rsidRPr="000858E6" w:rsidRDefault="00D817D2" w:rsidP="00A32D11">
      <w:pPr>
        <w:numPr>
          <w:ilvl w:val="0"/>
          <w:numId w:val="52"/>
        </w:numPr>
        <w:ind w:left="1134"/>
        <w:contextualSpacing/>
        <w:jc w:val="both"/>
        <w:rPr>
          <w:rFonts w:ascii="Arial" w:eastAsiaTheme="minorHAnsi" w:hAnsi="Arial" w:cs="Arial"/>
        </w:rPr>
      </w:pPr>
      <w:r w:rsidRPr="000858E6">
        <w:rPr>
          <w:rFonts w:ascii="Arial" w:eastAsiaTheme="minorHAnsi" w:hAnsi="Arial" w:cs="Arial"/>
        </w:rPr>
        <w:t>Planillas de Liquidación de Servicio de Transporte.</w:t>
      </w:r>
    </w:p>
    <w:p w:rsidR="00D817D2" w:rsidRPr="004D7DE9" w:rsidRDefault="00D817D2" w:rsidP="00D817D2">
      <w:pPr>
        <w:tabs>
          <w:tab w:val="left" w:pos="851"/>
        </w:tabs>
        <w:ind w:left="1134"/>
        <w:contextualSpacing/>
        <w:jc w:val="both"/>
        <w:rPr>
          <w:rFonts w:ascii="Arial" w:eastAsiaTheme="minorHAnsi" w:hAnsi="Arial" w:cs="Arial"/>
        </w:rPr>
      </w:pPr>
    </w:p>
    <w:p w:rsidR="00D817D2" w:rsidRDefault="00D817D2" w:rsidP="00A32D11">
      <w:pPr>
        <w:numPr>
          <w:ilvl w:val="1"/>
          <w:numId w:val="39"/>
        </w:numPr>
        <w:ind w:left="709" w:hanging="709"/>
        <w:contextualSpacing/>
        <w:jc w:val="both"/>
        <w:rPr>
          <w:rFonts w:ascii="Arial" w:eastAsiaTheme="minorHAnsi" w:hAnsi="Arial" w:cs="Arial"/>
        </w:rPr>
      </w:pPr>
      <w:r w:rsidRPr="004D7DE9">
        <w:rPr>
          <w:rFonts w:ascii="Arial" w:eastAsiaTheme="minorHAnsi" w:hAnsi="Arial" w:cs="Arial"/>
        </w:rPr>
        <w:t>El pago será efectuado mediante SIGMA o SIGEP.</w:t>
      </w:r>
    </w:p>
    <w:p w:rsidR="00D817D2" w:rsidRDefault="00D817D2" w:rsidP="00D817D2">
      <w:pPr>
        <w:ind w:left="709"/>
        <w:contextualSpacing/>
        <w:jc w:val="both"/>
        <w:rPr>
          <w:rFonts w:ascii="Arial" w:eastAsiaTheme="minorHAnsi" w:hAnsi="Arial" w:cs="Arial"/>
        </w:rPr>
      </w:pPr>
    </w:p>
    <w:p w:rsidR="00D817D2" w:rsidRDefault="00D817D2" w:rsidP="00A32D11">
      <w:pPr>
        <w:numPr>
          <w:ilvl w:val="1"/>
          <w:numId w:val="39"/>
        </w:numPr>
        <w:tabs>
          <w:tab w:val="left" w:pos="851"/>
        </w:tabs>
        <w:ind w:left="709" w:hanging="709"/>
        <w:contextualSpacing/>
        <w:jc w:val="both"/>
        <w:rPr>
          <w:rFonts w:ascii="Arial" w:eastAsiaTheme="minorHAnsi" w:hAnsi="Arial" w:cs="Arial"/>
        </w:rPr>
      </w:pPr>
      <w:r w:rsidRPr="006D600B">
        <w:rPr>
          <w:rFonts w:ascii="Arial" w:eastAsiaTheme="minorHAnsi" w:hAnsi="Arial" w:cs="Arial"/>
        </w:rPr>
        <w:t xml:space="preserve">Todos los cargos, gastos y comisiones bancarias estarán a cargo exclusivo del </w:t>
      </w:r>
      <w:r w:rsidRPr="006D600B">
        <w:rPr>
          <w:rFonts w:ascii="Arial" w:eastAsiaTheme="minorHAnsi" w:hAnsi="Arial" w:cs="Arial"/>
          <w:b/>
        </w:rPr>
        <w:t>Transportista</w:t>
      </w:r>
      <w:r w:rsidRPr="006D600B">
        <w:rPr>
          <w:rFonts w:ascii="Arial" w:eastAsiaTheme="minorHAnsi" w:hAnsi="Arial" w:cs="Arial"/>
        </w:rPr>
        <w:t>.</w:t>
      </w:r>
    </w:p>
    <w:p w:rsidR="00D817D2" w:rsidRDefault="00D817D2" w:rsidP="00D817D2">
      <w:pPr>
        <w:pStyle w:val="Prrafodelista"/>
        <w:rPr>
          <w:rFonts w:ascii="Arial" w:eastAsiaTheme="minorHAnsi" w:hAnsi="Arial" w:cs="Arial"/>
        </w:rPr>
      </w:pPr>
    </w:p>
    <w:p w:rsidR="00D817D2" w:rsidRPr="00851482" w:rsidRDefault="00D817D2" w:rsidP="00A32D11">
      <w:pPr>
        <w:numPr>
          <w:ilvl w:val="1"/>
          <w:numId w:val="39"/>
        </w:numPr>
        <w:tabs>
          <w:tab w:val="left" w:pos="851"/>
        </w:tabs>
        <w:ind w:left="709" w:hanging="709"/>
        <w:contextualSpacing/>
        <w:jc w:val="both"/>
        <w:rPr>
          <w:rFonts w:ascii="Arial" w:eastAsiaTheme="minorHAnsi" w:hAnsi="Arial" w:cs="Arial"/>
        </w:rPr>
      </w:pPr>
      <w:r>
        <w:rPr>
          <w:rFonts w:ascii="Arial" w:eastAsiaTheme="minorHAnsi" w:hAnsi="Arial" w:cs="Arial"/>
        </w:rPr>
        <w:t xml:space="preserve">El </w:t>
      </w:r>
      <w:r w:rsidRPr="00851482">
        <w:rPr>
          <w:rFonts w:ascii="Arial" w:eastAsiaTheme="minorHAnsi" w:hAnsi="Arial" w:cs="Arial"/>
          <w:b/>
        </w:rPr>
        <w:t>Contratante</w:t>
      </w:r>
      <w:r w:rsidRPr="00851482">
        <w:rPr>
          <w:rFonts w:ascii="Arial" w:eastAsiaTheme="minorHAnsi" w:hAnsi="Arial" w:cs="Arial"/>
        </w:rPr>
        <w:t xml:space="preserve"> no otorgará ningún anticipo de pago.</w:t>
      </w:r>
    </w:p>
    <w:p w:rsidR="00D817D2" w:rsidRDefault="00D817D2" w:rsidP="00D817D2">
      <w:pPr>
        <w:contextualSpacing/>
        <w:jc w:val="both"/>
        <w:rPr>
          <w:rFonts w:ascii="Arial" w:eastAsiaTheme="minorHAnsi" w:hAnsi="Arial" w:cs="Arial"/>
        </w:rPr>
      </w:pPr>
    </w:p>
    <w:p w:rsidR="00D817D2" w:rsidRPr="000858E6" w:rsidRDefault="00D817D2" w:rsidP="00A32D11">
      <w:pPr>
        <w:numPr>
          <w:ilvl w:val="1"/>
          <w:numId w:val="39"/>
        </w:numPr>
        <w:ind w:left="709" w:hanging="709"/>
        <w:contextualSpacing/>
        <w:jc w:val="both"/>
        <w:rPr>
          <w:rFonts w:ascii="Arial" w:eastAsiaTheme="minorHAnsi" w:hAnsi="Arial" w:cs="Arial"/>
        </w:rPr>
      </w:pPr>
      <w:r w:rsidRPr="000858E6">
        <w:rPr>
          <w:rFonts w:ascii="Arial" w:eastAsiaTheme="minorHAnsi" w:hAnsi="Arial" w:cs="Arial"/>
        </w:rPr>
        <w:t xml:space="preserve">Cualquier Servicio no informado debidamente en tiempo y forma por el </w:t>
      </w:r>
      <w:r w:rsidRPr="00851482">
        <w:rPr>
          <w:rFonts w:ascii="Arial" w:eastAsiaTheme="minorHAnsi" w:hAnsi="Arial" w:cs="Arial"/>
          <w:b/>
        </w:rPr>
        <w:t xml:space="preserve">Transportista </w:t>
      </w:r>
      <w:r w:rsidRPr="000858E6">
        <w:rPr>
          <w:rFonts w:ascii="Arial" w:eastAsiaTheme="minorHAnsi" w:hAnsi="Arial" w:cs="Arial"/>
        </w:rPr>
        <w:t>a</w:t>
      </w:r>
      <w:r>
        <w:rPr>
          <w:rFonts w:ascii="Arial" w:eastAsiaTheme="minorHAnsi" w:hAnsi="Arial" w:cs="Arial"/>
        </w:rPr>
        <w:t xml:space="preserve">l </w:t>
      </w:r>
      <w:r w:rsidRPr="00851482">
        <w:rPr>
          <w:rFonts w:ascii="Arial" w:eastAsiaTheme="minorHAnsi" w:hAnsi="Arial" w:cs="Arial"/>
          <w:b/>
        </w:rPr>
        <w:t>Contratante</w:t>
      </w:r>
      <w:r w:rsidRPr="000858E6">
        <w:rPr>
          <w:rFonts w:ascii="Arial" w:eastAsiaTheme="minorHAnsi" w:hAnsi="Arial" w:cs="Arial"/>
        </w:rPr>
        <w:t xml:space="preserve">, y que no sea facturado según lo estipulado en la presente cláusula, no será aceptado como tal, por lo tanto, </w:t>
      </w:r>
      <w:r>
        <w:rPr>
          <w:rFonts w:ascii="Arial" w:eastAsiaTheme="minorHAnsi" w:hAnsi="Arial" w:cs="Arial"/>
        </w:rPr>
        <w:t xml:space="preserve">el </w:t>
      </w:r>
      <w:r w:rsidRPr="00851482">
        <w:rPr>
          <w:rFonts w:ascii="Arial" w:eastAsiaTheme="minorHAnsi" w:hAnsi="Arial" w:cs="Arial"/>
          <w:b/>
        </w:rPr>
        <w:t>Contratante</w:t>
      </w:r>
      <w:r w:rsidRPr="000858E6">
        <w:rPr>
          <w:rFonts w:ascii="Arial" w:eastAsiaTheme="minorHAnsi" w:hAnsi="Arial" w:cs="Arial"/>
        </w:rPr>
        <w:t xml:space="preserve"> no reconocerá pago alguno por el mismo.</w:t>
      </w:r>
    </w:p>
    <w:p w:rsidR="00D817D2" w:rsidRPr="004D7DE9" w:rsidRDefault="00D817D2" w:rsidP="00D817D2">
      <w:pPr>
        <w:contextualSpacing/>
        <w:jc w:val="both"/>
        <w:rPr>
          <w:rFonts w:ascii="Arial" w:eastAsiaTheme="minorHAnsi" w:hAnsi="Arial" w:cs="Arial"/>
        </w:rPr>
      </w:pPr>
    </w:p>
    <w:p w:rsidR="00D817D2" w:rsidRPr="000858E6" w:rsidRDefault="00D817D2" w:rsidP="00A32D11">
      <w:pPr>
        <w:numPr>
          <w:ilvl w:val="1"/>
          <w:numId w:val="39"/>
        </w:numPr>
        <w:ind w:left="709" w:hanging="709"/>
        <w:contextualSpacing/>
        <w:jc w:val="both"/>
        <w:rPr>
          <w:rFonts w:ascii="Arial" w:eastAsiaTheme="minorHAnsi" w:hAnsi="Arial" w:cs="Arial"/>
        </w:rPr>
      </w:pPr>
      <w:r w:rsidRPr="000858E6">
        <w:rPr>
          <w:rFonts w:ascii="Arial" w:eastAsiaTheme="minorHAnsi" w:hAnsi="Arial" w:cs="Arial"/>
        </w:rPr>
        <w:t xml:space="preserve">En caso que el </w:t>
      </w:r>
      <w:r w:rsidRPr="00851482">
        <w:rPr>
          <w:rFonts w:ascii="Arial" w:eastAsiaTheme="minorHAnsi" w:hAnsi="Arial" w:cs="Arial"/>
          <w:b/>
        </w:rPr>
        <w:t>Transportista</w:t>
      </w:r>
      <w:r w:rsidRPr="000858E6">
        <w:rPr>
          <w:rFonts w:ascii="Arial" w:eastAsiaTheme="minorHAnsi" w:hAnsi="Arial" w:cs="Arial"/>
        </w:rPr>
        <w:t xml:space="preserve"> en el plazo de 10 (Diez) Días Hábiles de recibir la solicitud de pago de la penalidad/multa, no pague la misma, el </w:t>
      </w:r>
      <w:r w:rsidRPr="00851482">
        <w:rPr>
          <w:rFonts w:ascii="Arial" w:eastAsiaTheme="minorHAnsi" w:hAnsi="Arial" w:cs="Arial"/>
          <w:b/>
        </w:rPr>
        <w:t>Contratante</w:t>
      </w:r>
      <w:r w:rsidRPr="000858E6">
        <w:rPr>
          <w:rFonts w:ascii="Arial" w:eastAsiaTheme="minorHAnsi" w:hAnsi="Arial" w:cs="Arial"/>
        </w:rPr>
        <w:t xml:space="preserve"> podrá cobrar el monto adeudado por concepto de penalidades/multas mediante el descuento de la factura pendiente de pago.</w:t>
      </w:r>
    </w:p>
    <w:p w:rsidR="00D817D2" w:rsidRPr="000858E6" w:rsidRDefault="00D817D2" w:rsidP="00D817D2">
      <w:pPr>
        <w:ind w:left="709"/>
        <w:contextualSpacing/>
        <w:jc w:val="both"/>
        <w:rPr>
          <w:rFonts w:ascii="Arial" w:eastAsiaTheme="minorHAnsi" w:hAnsi="Arial" w:cs="Arial"/>
        </w:rPr>
      </w:pPr>
      <w:r>
        <w:rPr>
          <w:rFonts w:ascii="Arial" w:eastAsiaTheme="minorHAnsi" w:hAnsi="Arial" w:cs="Arial"/>
        </w:rPr>
        <w:t xml:space="preserve">  </w:t>
      </w:r>
      <w:r w:rsidRPr="000858E6">
        <w:rPr>
          <w:rFonts w:ascii="Arial" w:eastAsiaTheme="minorHAnsi" w:hAnsi="Arial" w:cs="Arial"/>
        </w:rPr>
        <w:t xml:space="preserve"> </w:t>
      </w:r>
    </w:p>
    <w:p w:rsidR="00D817D2" w:rsidRPr="000858E6" w:rsidRDefault="00D817D2" w:rsidP="00A32D11">
      <w:pPr>
        <w:numPr>
          <w:ilvl w:val="1"/>
          <w:numId w:val="39"/>
        </w:numPr>
        <w:ind w:left="709" w:hanging="709"/>
        <w:contextualSpacing/>
        <w:jc w:val="both"/>
        <w:rPr>
          <w:rFonts w:ascii="Arial" w:eastAsiaTheme="minorHAnsi" w:hAnsi="Arial" w:cs="Arial"/>
        </w:rPr>
      </w:pPr>
      <w:r w:rsidRPr="000858E6">
        <w:rPr>
          <w:rFonts w:ascii="Arial" w:eastAsiaTheme="minorHAnsi" w:hAnsi="Arial" w:cs="Arial"/>
        </w:rPr>
        <w:t>El monto de la factura no deberá reflejar ningún descuento por pérdida de producto, penalidades, multas u otros.</w:t>
      </w:r>
    </w:p>
    <w:p w:rsidR="00D817D2" w:rsidRPr="000858E6" w:rsidRDefault="00D817D2" w:rsidP="00D817D2">
      <w:pPr>
        <w:ind w:left="709"/>
        <w:contextualSpacing/>
        <w:jc w:val="both"/>
        <w:rPr>
          <w:rFonts w:ascii="Arial" w:eastAsiaTheme="minorHAnsi" w:hAnsi="Arial" w:cs="Arial"/>
        </w:rPr>
      </w:pPr>
    </w:p>
    <w:p w:rsidR="00D817D2" w:rsidRPr="000858E6" w:rsidRDefault="00D817D2" w:rsidP="00A32D11">
      <w:pPr>
        <w:numPr>
          <w:ilvl w:val="1"/>
          <w:numId w:val="39"/>
        </w:numPr>
        <w:ind w:left="709" w:hanging="709"/>
        <w:contextualSpacing/>
        <w:jc w:val="both"/>
        <w:rPr>
          <w:rFonts w:ascii="Arial" w:eastAsiaTheme="minorHAnsi" w:hAnsi="Arial" w:cs="Arial"/>
        </w:rPr>
      </w:pPr>
      <w:r w:rsidRPr="000858E6">
        <w:rPr>
          <w:rFonts w:ascii="Arial" w:eastAsiaTheme="minorHAnsi" w:hAnsi="Arial" w:cs="Arial"/>
        </w:rPr>
        <w:t xml:space="preserve">El </w:t>
      </w:r>
      <w:r w:rsidRPr="00851482">
        <w:rPr>
          <w:rFonts w:ascii="Arial" w:eastAsiaTheme="minorHAnsi" w:hAnsi="Arial" w:cs="Arial"/>
          <w:b/>
        </w:rPr>
        <w:t>Contratante</w:t>
      </w:r>
      <w:r w:rsidRPr="000858E6">
        <w:rPr>
          <w:rFonts w:ascii="Arial" w:eastAsiaTheme="minorHAnsi" w:hAnsi="Arial" w:cs="Arial"/>
        </w:rPr>
        <w:t xml:space="preserve"> emitirá la facturación al </w:t>
      </w:r>
      <w:r w:rsidRPr="00851482">
        <w:rPr>
          <w:rFonts w:ascii="Arial" w:eastAsiaTheme="minorHAnsi" w:hAnsi="Arial" w:cs="Arial"/>
          <w:b/>
        </w:rPr>
        <w:t>Transportista</w:t>
      </w:r>
      <w:r w:rsidRPr="000858E6">
        <w:rPr>
          <w:rFonts w:ascii="Arial" w:eastAsiaTheme="minorHAnsi" w:hAnsi="Arial" w:cs="Arial"/>
        </w:rPr>
        <w:t xml:space="preserve"> en los casos de descuentos por pérdida de Producto en siniestros u otros.</w:t>
      </w:r>
    </w:p>
    <w:p w:rsidR="00D817D2" w:rsidRPr="000858E6" w:rsidRDefault="00D817D2" w:rsidP="00D817D2">
      <w:pPr>
        <w:ind w:left="709"/>
        <w:contextualSpacing/>
        <w:jc w:val="both"/>
        <w:rPr>
          <w:rFonts w:ascii="Arial" w:eastAsiaTheme="minorHAnsi" w:hAnsi="Arial" w:cs="Arial"/>
        </w:rPr>
      </w:pPr>
    </w:p>
    <w:p w:rsidR="00D817D2" w:rsidRPr="000858E6" w:rsidRDefault="00D817D2" w:rsidP="00A32D11">
      <w:pPr>
        <w:numPr>
          <w:ilvl w:val="1"/>
          <w:numId w:val="39"/>
        </w:numPr>
        <w:ind w:left="709" w:hanging="709"/>
        <w:contextualSpacing/>
        <w:jc w:val="both"/>
        <w:rPr>
          <w:rFonts w:ascii="Arial" w:eastAsiaTheme="minorHAnsi" w:hAnsi="Arial" w:cs="Arial"/>
        </w:rPr>
      </w:pPr>
      <w:r w:rsidRPr="000858E6">
        <w:rPr>
          <w:rFonts w:ascii="Arial" w:eastAsiaTheme="minorHAnsi" w:hAnsi="Arial" w:cs="Arial"/>
        </w:rPr>
        <w:t xml:space="preserve">El </w:t>
      </w:r>
      <w:r w:rsidRPr="00851482">
        <w:rPr>
          <w:rFonts w:ascii="Arial" w:eastAsiaTheme="minorHAnsi" w:hAnsi="Arial" w:cs="Arial"/>
          <w:b/>
        </w:rPr>
        <w:t xml:space="preserve">Contratante </w:t>
      </w:r>
      <w:r w:rsidRPr="000858E6">
        <w:rPr>
          <w:rFonts w:ascii="Arial" w:eastAsiaTheme="minorHAnsi" w:hAnsi="Arial" w:cs="Arial"/>
        </w:rPr>
        <w:t>efectuará el pago de la factura correspondiente menos los descuentos que correspondan, dentro de los 30 (Treinta) Días Hábiles siguientes a partir de la recepción de la misma con la documentación señalada en la Cláusula (Conciliación) del Contrato. Si el vencimiento del plazo para el pago fuera un sábado, domingo u otro feriado bancario en el Estado Plurinacional de Bolivia, el pago se realizará al Día Hábil siguiente.</w:t>
      </w:r>
    </w:p>
    <w:p w:rsidR="00D817D2" w:rsidRPr="000858E6" w:rsidRDefault="00D817D2" w:rsidP="00D817D2">
      <w:pPr>
        <w:ind w:left="709"/>
        <w:contextualSpacing/>
        <w:jc w:val="both"/>
        <w:rPr>
          <w:rFonts w:ascii="Arial" w:eastAsiaTheme="minorHAnsi" w:hAnsi="Arial" w:cs="Arial"/>
        </w:rPr>
      </w:pPr>
    </w:p>
    <w:p w:rsidR="00D817D2" w:rsidRPr="00851482" w:rsidRDefault="00D817D2" w:rsidP="00A32D11">
      <w:pPr>
        <w:numPr>
          <w:ilvl w:val="1"/>
          <w:numId w:val="39"/>
        </w:numPr>
        <w:ind w:left="709" w:hanging="709"/>
        <w:contextualSpacing/>
        <w:jc w:val="both"/>
        <w:rPr>
          <w:rFonts w:ascii="Arial" w:eastAsiaTheme="minorHAnsi" w:hAnsi="Arial" w:cs="Arial"/>
          <w:b/>
        </w:rPr>
      </w:pPr>
      <w:r w:rsidRPr="000858E6">
        <w:rPr>
          <w:rFonts w:ascii="Arial" w:eastAsiaTheme="minorHAnsi" w:hAnsi="Arial" w:cs="Arial"/>
        </w:rPr>
        <w:t xml:space="preserve">Será suficiente prueba de pago la confirmación del giro con referencia a la factura emitida. Todos los cargos, gastos y comisiones bancarias estarán a cargo exclusivo del </w:t>
      </w:r>
      <w:r w:rsidRPr="00851482">
        <w:rPr>
          <w:rFonts w:ascii="Arial" w:eastAsiaTheme="minorHAnsi" w:hAnsi="Arial" w:cs="Arial"/>
          <w:b/>
        </w:rPr>
        <w:t>Transportista.</w:t>
      </w:r>
    </w:p>
    <w:p w:rsidR="00D817D2" w:rsidRPr="000858E6" w:rsidRDefault="00D817D2" w:rsidP="00D817D2">
      <w:pPr>
        <w:ind w:left="709"/>
        <w:contextualSpacing/>
        <w:jc w:val="both"/>
        <w:rPr>
          <w:rFonts w:ascii="Arial" w:eastAsiaTheme="minorHAnsi" w:hAnsi="Arial" w:cs="Arial"/>
        </w:rPr>
      </w:pPr>
    </w:p>
    <w:p w:rsidR="00D817D2" w:rsidRPr="004D7DE9" w:rsidRDefault="00D817D2" w:rsidP="00A32D11">
      <w:pPr>
        <w:numPr>
          <w:ilvl w:val="1"/>
          <w:numId w:val="39"/>
        </w:numPr>
        <w:tabs>
          <w:tab w:val="left" w:pos="851"/>
        </w:tabs>
        <w:ind w:left="709" w:hanging="709"/>
        <w:contextualSpacing/>
        <w:jc w:val="both"/>
        <w:rPr>
          <w:rFonts w:ascii="Arial" w:eastAsiaTheme="minorHAnsi" w:hAnsi="Arial" w:cs="Arial"/>
        </w:rPr>
      </w:pPr>
      <w:r w:rsidRPr="000858E6">
        <w:rPr>
          <w:rFonts w:ascii="Arial" w:eastAsiaTheme="minorHAnsi" w:hAnsi="Arial" w:cs="Arial"/>
        </w:rPr>
        <w:t xml:space="preserve">Los subcontratistas no podrán facturar directamente al </w:t>
      </w:r>
      <w:r w:rsidRPr="00851482">
        <w:rPr>
          <w:rFonts w:ascii="Arial" w:eastAsiaTheme="minorHAnsi" w:hAnsi="Arial" w:cs="Arial"/>
          <w:b/>
        </w:rPr>
        <w:t>Contratante</w:t>
      </w:r>
      <w:r w:rsidRPr="000858E6">
        <w:rPr>
          <w:rFonts w:ascii="Arial" w:eastAsiaTheme="minorHAnsi" w:hAnsi="Arial" w:cs="Arial"/>
        </w:rPr>
        <w:t xml:space="preserve"> el importe de los respectivos subcontratos, la facturación deberá ser realizada únicamente por el </w:t>
      </w:r>
      <w:r w:rsidRPr="00851482">
        <w:rPr>
          <w:rFonts w:ascii="Arial" w:eastAsiaTheme="minorHAnsi" w:hAnsi="Arial" w:cs="Arial"/>
          <w:b/>
        </w:rPr>
        <w:t>Transportista</w:t>
      </w:r>
      <w:r w:rsidRPr="000858E6">
        <w:rPr>
          <w:rFonts w:ascii="Arial" w:eastAsiaTheme="minorHAnsi" w:hAnsi="Arial" w:cs="Arial"/>
        </w:rPr>
        <w:t xml:space="preserve"> al </w:t>
      </w:r>
      <w:r w:rsidRPr="00851482">
        <w:rPr>
          <w:rFonts w:ascii="Arial" w:eastAsiaTheme="minorHAnsi" w:hAnsi="Arial" w:cs="Arial"/>
          <w:b/>
        </w:rPr>
        <w:t>Contratante</w:t>
      </w:r>
      <w:r w:rsidRPr="000858E6">
        <w:rPr>
          <w:rFonts w:ascii="Arial" w:eastAsiaTheme="minorHAnsi" w:hAnsi="Arial" w:cs="Arial"/>
        </w:rPr>
        <w:t xml:space="preserve">. El pago se realizará directamente a la cuenta del </w:t>
      </w:r>
      <w:r w:rsidRPr="00851482">
        <w:rPr>
          <w:rFonts w:ascii="Arial" w:eastAsiaTheme="minorHAnsi" w:hAnsi="Arial" w:cs="Arial"/>
          <w:b/>
        </w:rPr>
        <w:t>Transportista</w:t>
      </w:r>
      <w:r w:rsidRPr="004D7DE9">
        <w:rPr>
          <w:rFonts w:ascii="Arial" w:eastAsiaTheme="minorHAnsi" w:hAnsi="Arial" w:cs="Arial"/>
        </w:rPr>
        <w:t>.</w:t>
      </w:r>
    </w:p>
    <w:p w:rsidR="00D817D2" w:rsidRPr="00B607C2" w:rsidRDefault="00D817D2" w:rsidP="00D817D2">
      <w:pPr>
        <w:autoSpaceDE w:val="0"/>
        <w:autoSpaceDN w:val="0"/>
        <w:adjustRightInd w:val="0"/>
        <w:jc w:val="both"/>
        <w:rPr>
          <w:rFonts w:ascii="Arial" w:eastAsiaTheme="minorHAnsi" w:hAnsi="Arial" w:cs="Arial"/>
          <w:b/>
          <w:bCs/>
          <w:u w:val="single"/>
        </w:rPr>
      </w:pPr>
    </w:p>
    <w:p w:rsidR="00D817D2" w:rsidRPr="006512C5" w:rsidRDefault="00D817D2" w:rsidP="00D817D2">
      <w:pPr>
        <w:autoSpaceDE w:val="0"/>
        <w:autoSpaceDN w:val="0"/>
        <w:adjustRightInd w:val="0"/>
        <w:jc w:val="both"/>
        <w:rPr>
          <w:rFonts w:ascii="Arial" w:eastAsiaTheme="minorHAnsi" w:hAnsi="Arial" w:cs="Arial"/>
          <w:b/>
          <w:bCs/>
        </w:rPr>
      </w:pPr>
      <w:r w:rsidRPr="006512C5">
        <w:rPr>
          <w:rFonts w:ascii="Arial" w:eastAsiaTheme="minorHAnsi" w:hAnsi="Arial" w:cs="Arial"/>
          <w:b/>
          <w:bCs/>
        </w:rPr>
        <w:t>CLAUSULA DÉCIMA PRIMERA.- (TRIBUTOS)</w:t>
      </w:r>
    </w:p>
    <w:p w:rsidR="00D817D2" w:rsidRPr="006512C5" w:rsidRDefault="00D817D2" w:rsidP="00D817D2">
      <w:pPr>
        <w:autoSpaceDE w:val="0"/>
        <w:autoSpaceDN w:val="0"/>
        <w:adjustRightInd w:val="0"/>
        <w:jc w:val="both"/>
        <w:rPr>
          <w:rFonts w:ascii="Arial" w:eastAsiaTheme="minorHAnsi" w:hAnsi="Arial" w:cs="Arial"/>
        </w:rPr>
      </w:pPr>
    </w:p>
    <w:p w:rsidR="00D817D2" w:rsidRDefault="00D817D2" w:rsidP="00D817D2">
      <w:pPr>
        <w:autoSpaceDE w:val="0"/>
        <w:autoSpaceDN w:val="0"/>
        <w:adjustRightInd w:val="0"/>
        <w:jc w:val="both"/>
        <w:rPr>
          <w:rFonts w:ascii="Arial" w:eastAsiaTheme="minorHAnsi" w:hAnsi="Arial" w:cs="Arial"/>
        </w:rPr>
      </w:pPr>
      <w:r w:rsidRPr="006512C5">
        <w:rPr>
          <w:rFonts w:ascii="Arial" w:eastAsiaTheme="minorHAnsi" w:hAnsi="Arial" w:cs="Arial"/>
        </w:rPr>
        <w:t xml:space="preserve">El </w:t>
      </w:r>
      <w:r w:rsidRPr="006512C5">
        <w:rPr>
          <w:rFonts w:ascii="Arial" w:eastAsiaTheme="minorHAnsi" w:hAnsi="Arial" w:cs="Arial"/>
          <w:b/>
        </w:rPr>
        <w:t>Transportista</w:t>
      </w:r>
      <w:r w:rsidRPr="006512C5">
        <w:rPr>
          <w:rFonts w:ascii="Arial" w:eastAsiaTheme="minorHAnsi" w:hAnsi="Arial" w:cs="Arial"/>
          <w:b/>
          <w:bCs/>
        </w:rPr>
        <w:t xml:space="preserve"> </w:t>
      </w:r>
      <w:r w:rsidRPr="006512C5">
        <w:rPr>
          <w:rFonts w:ascii="Arial" w:eastAsiaTheme="minorHAnsi" w:hAnsi="Arial" w:cs="Arial"/>
        </w:rPr>
        <w:t>declara que todos los tributos vigentes a la fecha y que puedan originarse directa o indirectamente en aplicación del contrato, son</w:t>
      </w:r>
      <w:r w:rsidRPr="00D8161D">
        <w:rPr>
          <w:rFonts w:ascii="Arial" w:eastAsiaTheme="minorHAnsi" w:hAnsi="Arial" w:cs="Arial"/>
        </w:rPr>
        <w:t xml:space="preserve"> de su responsabilidad, no correspondiendo ningún reclamo posterior.</w:t>
      </w:r>
    </w:p>
    <w:p w:rsidR="00D817D2" w:rsidRDefault="00D817D2" w:rsidP="00D817D2">
      <w:pPr>
        <w:autoSpaceDE w:val="0"/>
        <w:autoSpaceDN w:val="0"/>
        <w:adjustRightInd w:val="0"/>
        <w:jc w:val="both"/>
        <w:rPr>
          <w:rFonts w:ascii="Arial" w:eastAsiaTheme="minorHAnsi" w:hAnsi="Arial" w:cs="Arial"/>
        </w:rPr>
      </w:pPr>
    </w:p>
    <w:p w:rsidR="00D817D2" w:rsidRDefault="00D817D2" w:rsidP="00D817D2">
      <w:pPr>
        <w:autoSpaceDE w:val="0"/>
        <w:autoSpaceDN w:val="0"/>
        <w:adjustRightInd w:val="0"/>
        <w:jc w:val="both"/>
        <w:rPr>
          <w:rFonts w:ascii="Arial" w:eastAsiaTheme="minorHAnsi" w:hAnsi="Arial" w:cs="Arial"/>
        </w:rPr>
      </w:pPr>
      <w:r w:rsidRPr="004769E2">
        <w:rPr>
          <w:rFonts w:ascii="Arial" w:eastAsiaTheme="minorHAnsi" w:hAnsi="Arial" w:cs="Arial"/>
          <w:b/>
          <w:bCs/>
        </w:rPr>
        <w:t>CLAUSULA DÉCIMA SEGUNDA.-</w:t>
      </w:r>
      <w:r w:rsidRPr="004769E2">
        <w:rPr>
          <w:rFonts w:ascii="Arial" w:eastAsiaTheme="minorHAnsi" w:hAnsi="Arial" w:cs="Arial"/>
        </w:rPr>
        <w:t xml:space="preserve"> </w:t>
      </w:r>
      <w:r w:rsidRPr="00B80101">
        <w:rPr>
          <w:rFonts w:ascii="Arial" w:eastAsiaTheme="minorHAnsi" w:hAnsi="Arial" w:cs="Arial"/>
          <w:b/>
          <w:bCs/>
        </w:rPr>
        <w:t>(SEGUROS)</w:t>
      </w:r>
    </w:p>
    <w:p w:rsidR="00D817D2" w:rsidRDefault="00D817D2" w:rsidP="00D817D2">
      <w:pPr>
        <w:autoSpaceDE w:val="0"/>
        <w:autoSpaceDN w:val="0"/>
        <w:adjustRightInd w:val="0"/>
        <w:jc w:val="both"/>
        <w:rPr>
          <w:rFonts w:ascii="Arial" w:eastAsiaTheme="minorHAnsi" w:hAnsi="Arial" w:cs="Arial"/>
        </w:rPr>
      </w:pPr>
    </w:p>
    <w:p w:rsidR="00D817D2" w:rsidRDefault="00D817D2" w:rsidP="00D817D2">
      <w:pPr>
        <w:autoSpaceDE w:val="0"/>
        <w:autoSpaceDN w:val="0"/>
        <w:adjustRightInd w:val="0"/>
        <w:jc w:val="both"/>
        <w:rPr>
          <w:rFonts w:ascii="Arial" w:eastAsiaTheme="minorHAnsi" w:hAnsi="Arial" w:cs="Arial"/>
        </w:rPr>
      </w:pPr>
      <w:r>
        <w:rPr>
          <w:rFonts w:ascii="Arial" w:eastAsiaTheme="minorHAnsi" w:hAnsi="Arial" w:cs="Arial"/>
        </w:rPr>
        <w:t xml:space="preserve">El </w:t>
      </w:r>
      <w:r w:rsidRPr="00A33D6F">
        <w:rPr>
          <w:rFonts w:ascii="Arial" w:eastAsiaTheme="minorHAnsi" w:hAnsi="Arial" w:cs="Arial"/>
          <w:b/>
        </w:rPr>
        <w:t>Transportista</w:t>
      </w:r>
      <w:r w:rsidRPr="003D22C1">
        <w:rPr>
          <w:rFonts w:ascii="Arial" w:eastAsiaTheme="minorHAnsi" w:hAnsi="Arial" w:cs="Arial"/>
        </w:rPr>
        <w:t xml:space="preserve"> deberá presentar y mantener vigente de forma ininterrumpida durante todo el periodo del contrato la Póliza de Seguro especificada a continuación: </w:t>
      </w:r>
    </w:p>
    <w:p w:rsidR="00D817D2" w:rsidRDefault="00D817D2" w:rsidP="00D817D2">
      <w:pPr>
        <w:autoSpaceDE w:val="0"/>
        <w:autoSpaceDN w:val="0"/>
        <w:adjustRightInd w:val="0"/>
        <w:jc w:val="both"/>
        <w:rPr>
          <w:rFonts w:ascii="Arial" w:eastAsiaTheme="minorHAnsi" w:hAnsi="Arial" w:cs="Arial"/>
        </w:rPr>
      </w:pPr>
    </w:p>
    <w:p w:rsidR="00D817D2" w:rsidRDefault="00D817D2" w:rsidP="00A32D11">
      <w:pPr>
        <w:pStyle w:val="Prrafodelista"/>
        <w:numPr>
          <w:ilvl w:val="0"/>
          <w:numId w:val="53"/>
        </w:numPr>
        <w:autoSpaceDE w:val="0"/>
        <w:autoSpaceDN w:val="0"/>
        <w:adjustRightInd w:val="0"/>
        <w:contextualSpacing/>
        <w:jc w:val="both"/>
        <w:rPr>
          <w:rFonts w:ascii="Arial" w:eastAsiaTheme="minorHAnsi" w:hAnsi="Arial" w:cs="Arial"/>
        </w:rPr>
      </w:pPr>
      <w:r w:rsidRPr="00851482">
        <w:rPr>
          <w:rFonts w:ascii="Arial" w:eastAsiaTheme="minorHAnsi" w:hAnsi="Arial" w:cs="Arial"/>
        </w:rPr>
        <w:t>Póliza de Responsabilidad Civil por daños a terceros o bienes terceros por cualquier causa, al medio ambiente y al ecosistema, 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w:t>
      </w:r>
      <w:r>
        <w:rPr>
          <w:rFonts w:ascii="Arial" w:eastAsiaTheme="minorHAnsi" w:hAnsi="Arial" w:cs="Arial"/>
        </w:rPr>
        <w:t xml:space="preserve">l </w:t>
      </w:r>
      <w:r w:rsidRPr="00851482">
        <w:rPr>
          <w:rFonts w:ascii="Arial" w:eastAsiaTheme="minorHAnsi" w:hAnsi="Arial" w:cs="Arial"/>
          <w:b/>
        </w:rPr>
        <w:t>Contratante</w:t>
      </w:r>
      <w:r w:rsidRPr="00851482">
        <w:rPr>
          <w:rFonts w:ascii="Arial" w:eastAsiaTheme="minorHAnsi" w:hAnsi="Arial" w:cs="Arial"/>
        </w:rPr>
        <w:t xml:space="preserve"> por cualquier suceso.</w:t>
      </w:r>
    </w:p>
    <w:p w:rsidR="00D817D2" w:rsidRDefault="00D817D2" w:rsidP="00D817D2">
      <w:pPr>
        <w:pStyle w:val="Prrafodelista"/>
        <w:autoSpaceDE w:val="0"/>
        <w:autoSpaceDN w:val="0"/>
        <w:adjustRightInd w:val="0"/>
        <w:jc w:val="both"/>
        <w:rPr>
          <w:rFonts w:ascii="Arial" w:eastAsiaTheme="minorHAnsi" w:hAnsi="Arial" w:cs="Arial"/>
        </w:rPr>
      </w:pPr>
    </w:p>
    <w:p w:rsidR="00D817D2" w:rsidRDefault="00D817D2" w:rsidP="00D817D2">
      <w:pPr>
        <w:pStyle w:val="Prrafodelista"/>
        <w:autoSpaceDE w:val="0"/>
        <w:autoSpaceDN w:val="0"/>
        <w:adjustRightInd w:val="0"/>
        <w:jc w:val="both"/>
        <w:rPr>
          <w:rFonts w:ascii="Arial" w:eastAsiaTheme="minorHAnsi" w:hAnsi="Arial" w:cs="Arial"/>
        </w:rPr>
      </w:pPr>
      <w:r w:rsidRPr="00851482">
        <w:rPr>
          <w:rFonts w:ascii="Arial" w:eastAsiaTheme="minorHAnsi" w:hAnsi="Arial" w:cs="Arial"/>
        </w:rPr>
        <w:t xml:space="preserve">Con cobertura de indemnización para terceros por lesiones corporales, muerte y/o daño materiales causados por el medio transportador de su propiedad o arrendadas conducidas por el transportista, dentro o fuera del tramo donde preste el servicio. </w:t>
      </w:r>
    </w:p>
    <w:p w:rsidR="00D817D2" w:rsidRDefault="00D817D2" w:rsidP="00D817D2">
      <w:pPr>
        <w:pStyle w:val="Prrafodelista"/>
        <w:autoSpaceDE w:val="0"/>
        <w:autoSpaceDN w:val="0"/>
        <w:adjustRightInd w:val="0"/>
        <w:jc w:val="both"/>
        <w:rPr>
          <w:rFonts w:ascii="Arial" w:eastAsiaTheme="minorHAnsi" w:hAnsi="Arial" w:cs="Arial"/>
        </w:rPr>
      </w:pPr>
    </w:p>
    <w:p w:rsidR="00D817D2" w:rsidRDefault="00D817D2" w:rsidP="00D817D2">
      <w:pPr>
        <w:pStyle w:val="Prrafodelista"/>
        <w:autoSpaceDE w:val="0"/>
        <w:autoSpaceDN w:val="0"/>
        <w:adjustRightInd w:val="0"/>
        <w:jc w:val="both"/>
        <w:rPr>
          <w:rFonts w:ascii="Arial" w:eastAsiaTheme="minorHAnsi" w:hAnsi="Arial" w:cs="Arial"/>
        </w:rPr>
      </w:pPr>
      <w:r w:rsidRPr="003D22C1">
        <w:rPr>
          <w:rFonts w:ascii="Arial" w:eastAsiaTheme="minorHAnsi" w:hAnsi="Arial" w:cs="Arial"/>
        </w:rPr>
        <w:t>Valor asegurado hasta $</w:t>
      </w:r>
      <w:proofErr w:type="spellStart"/>
      <w:r w:rsidRPr="003D22C1">
        <w:rPr>
          <w:rFonts w:ascii="Arial" w:eastAsiaTheme="minorHAnsi" w:hAnsi="Arial" w:cs="Arial"/>
        </w:rPr>
        <w:t>us</w:t>
      </w:r>
      <w:proofErr w:type="spellEnd"/>
      <w:r w:rsidRPr="003D22C1">
        <w:rPr>
          <w:rFonts w:ascii="Arial" w:eastAsiaTheme="minorHAnsi" w:hAnsi="Arial" w:cs="Arial"/>
        </w:rPr>
        <w:t xml:space="preserve">. </w:t>
      </w:r>
      <w:r>
        <w:rPr>
          <w:rFonts w:ascii="Arial" w:eastAsiaTheme="minorHAnsi" w:hAnsi="Arial" w:cs="Arial"/>
        </w:rPr>
        <w:t>--------------</w:t>
      </w:r>
      <w:r w:rsidRPr="003D22C1">
        <w:rPr>
          <w:rFonts w:ascii="Arial" w:eastAsiaTheme="minorHAnsi" w:hAnsi="Arial" w:cs="Arial"/>
        </w:rPr>
        <w:t>.- (</w:t>
      </w:r>
      <w:r>
        <w:rPr>
          <w:rFonts w:ascii="Arial" w:eastAsiaTheme="minorHAnsi" w:hAnsi="Arial" w:cs="Arial"/>
        </w:rPr>
        <w:t>---------------------------</w:t>
      </w:r>
      <w:r w:rsidRPr="003D22C1">
        <w:rPr>
          <w:rFonts w:ascii="Arial" w:eastAsiaTheme="minorHAnsi" w:hAnsi="Arial" w:cs="Arial"/>
        </w:rPr>
        <w:t>), por evento y/o reclamo con agregado cantidad de $</w:t>
      </w:r>
      <w:proofErr w:type="spellStart"/>
      <w:r w:rsidRPr="003D22C1">
        <w:rPr>
          <w:rFonts w:ascii="Arial" w:eastAsiaTheme="minorHAnsi" w:hAnsi="Arial" w:cs="Arial"/>
        </w:rPr>
        <w:t>us</w:t>
      </w:r>
      <w:proofErr w:type="spellEnd"/>
      <w:r w:rsidRPr="003D22C1">
        <w:rPr>
          <w:rFonts w:ascii="Arial" w:eastAsiaTheme="minorHAnsi" w:hAnsi="Arial" w:cs="Arial"/>
        </w:rPr>
        <w:t xml:space="preserve">. </w:t>
      </w:r>
      <w:r>
        <w:rPr>
          <w:rFonts w:ascii="Arial" w:eastAsiaTheme="minorHAnsi" w:hAnsi="Arial" w:cs="Arial"/>
        </w:rPr>
        <w:t>------------------</w:t>
      </w:r>
      <w:r w:rsidRPr="003D22C1">
        <w:rPr>
          <w:rFonts w:ascii="Arial" w:eastAsiaTheme="minorHAnsi" w:hAnsi="Arial" w:cs="Arial"/>
        </w:rPr>
        <w:t xml:space="preserve"> (</w:t>
      </w:r>
      <w:r>
        <w:rPr>
          <w:rFonts w:ascii="Arial" w:eastAsiaTheme="minorHAnsi" w:hAnsi="Arial" w:cs="Arial"/>
        </w:rPr>
        <w:t>--------------------------------</w:t>
      </w:r>
      <w:r w:rsidRPr="003D22C1">
        <w:rPr>
          <w:rFonts w:ascii="Arial" w:eastAsiaTheme="minorHAnsi" w:hAnsi="Arial" w:cs="Arial"/>
        </w:rPr>
        <w:t xml:space="preserve">) En caso de exceder el límite agregado contractual. </w:t>
      </w:r>
    </w:p>
    <w:p w:rsidR="00D817D2" w:rsidRDefault="00D817D2" w:rsidP="00D817D2">
      <w:pPr>
        <w:pStyle w:val="Prrafodelista"/>
        <w:autoSpaceDE w:val="0"/>
        <w:autoSpaceDN w:val="0"/>
        <w:adjustRightInd w:val="0"/>
        <w:jc w:val="both"/>
        <w:rPr>
          <w:rFonts w:ascii="Arial" w:eastAsiaTheme="minorHAnsi" w:hAnsi="Arial" w:cs="Arial"/>
        </w:rPr>
      </w:pPr>
    </w:p>
    <w:p w:rsidR="00D817D2" w:rsidRDefault="00D817D2" w:rsidP="00D817D2">
      <w:pPr>
        <w:pStyle w:val="Prrafodelista"/>
        <w:autoSpaceDE w:val="0"/>
        <w:autoSpaceDN w:val="0"/>
        <w:adjustRightInd w:val="0"/>
        <w:jc w:val="both"/>
        <w:rPr>
          <w:rFonts w:ascii="Arial" w:eastAsiaTheme="minorHAnsi" w:hAnsi="Arial" w:cs="Arial"/>
        </w:rPr>
      </w:pPr>
      <w:r w:rsidRPr="003D22C1">
        <w:rPr>
          <w:rFonts w:ascii="Arial" w:eastAsiaTheme="minorHAnsi" w:hAnsi="Arial" w:cs="Arial"/>
        </w:rPr>
        <w:t>En caso de exceder el límite agregado contractual (5 eventos) la empresa transportadora deberá presentar una póliza complementaria que amplíe a cubrir cualquier eventualidad bajo los mismos parámetros indicados y/o asumir la responsabilidad de manera directa.</w:t>
      </w:r>
    </w:p>
    <w:p w:rsidR="00D817D2" w:rsidRDefault="00D817D2" w:rsidP="00D817D2">
      <w:pPr>
        <w:pStyle w:val="Prrafodelista"/>
        <w:autoSpaceDE w:val="0"/>
        <w:autoSpaceDN w:val="0"/>
        <w:adjustRightInd w:val="0"/>
        <w:jc w:val="both"/>
        <w:rPr>
          <w:rFonts w:ascii="Arial" w:eastAsiaTheme="minorHAnsi" w:hAnsi="Arial" w:cs="Arial"/>
        </w:rPr>
      </w:pPr>
    </w:p>
    <w:p w:rsidR="00D817D2" w:rsidRPr="003D22C1" w:rsidRDefault="00D817D2" w:rsidP="00D817D2">
      <w:pPr>
        <w:pStyle w:val="Prrafodelista"/>
        <w:autoSpaceDE w:val="0"/>
        <w:autoSpaceDN w:val="0"/>
        <w:adjustRightInd w:val="0"/>
        <w:jc w:val="both"/>
        <w:rPr>
          <w:rFonts w:ascii="Arial" w:eastAsiaTheme="minorHAnsi" w:hAnsi="Arial" w:cs="Arial"/>
        </w:rPr>
      </w:pPr>
      <w:r w:rsidRPr="003D22C1">
        <w:rPr>
          <w:rFonts w:ascii="Arial" w:eastAsiaTheme="minorHAnsi" w:hAnsi="Arial" w:cs="Arial"/>
        </w:rPr>
        <w:t xml:space="preserve">La póliza debe tener Límite Geográfico de acuerdo a los servicios que brindara el contrato: NACIONAL </w:t>
      </w:r>
    </w:p>
    <w:p w:rsidR="00D817D2" w:rsidRPr="003D22C1" w:rsidRDefault="00D817D2" w:rsidP="00D817D2">
      <w:pPr>
        <w:keepNext/>
        <w:autoSpaceDE w:val="0"/>
        <w:autoSpaceDN w:val="0"/>
        <w:adjustRightInd w:val="0"/>
        <w:jc w:val="both"/>
        <w:rPr>
          <w:rFonts w:ascii="Arial" w:eastAsiaTheme="minorHAnsi" w:hAnsi="Arial" w:cs="Arial"/>
        </w:rPr>
      </w:pPr>
    </w:p>
    <w:p w:rsidR="00D817D2" w:rsidRDefault="00D817D2" w:rsidP="00A32D11">
      <w:pPr>
        <w:pStyle w:val="Prrafodelista"/>
        <w:keepNext/>
        <w:numPr>
          <w:ilvl w:val="0"/>
          <w:numId w:val="53"/>
        </w:numPr>
        <w:autoSpaceDE w:val="0"/>
        <w:autoSpaceDN w:val="0"/>
        <w:adjustRightInd w:val="0"/>
        <w:contextualSpacing/>
        <w:jc w:val="both"/>
        <w:rPr>
          <w:rFonts w:ascii="Arial" w:eastAsiaTheme="minorHAnsi" w:hAnsi="Arial" w:cs="Arial"/>
        </w:rPr>
      </w:pPr>
      <w:r w:rsidRPr="003D22C1">
        <w:rPr>
          <w:rFonts w:ascii="Arial" w:eastAsiaTheme="minorHAnsi" w:hAnsi="Arial" w:cs="Arial"/>
        </w:rPr>
        <w:t xml:space="preserve">Seguro de Transporte contra todo riesgo de Producto Transportado con cobertura desde el punto de despacho y/o carguío hasta el punto de recepción y/o </w:t>
      </w:r>
      <w:proofErr w:type="spellStart"/>
      <w:r w:rsidRPr="003D22C1">
        <w:rPr>
          <w:rFonts w:ascii="Arial" w:eastAsiaTheme="minorHAnsi" w:hAnsi="Arial" w:cs="Arial"/>
        </w:rPr>
        <w:t>descarguio</w:t>
      </w:r>
      <w:proofErr w:type="spellEnd"/>
      <w:r w:rsidRPr="003D22C1">
        <w:rPr>
          <w:rFonts w:ascii="Arial" w:eastAsiaTheme="minorHAnsi" w:hAnsi="Arial" w:cs="Arial"/>
        </w:rPr>
        <w:t xml:space="preserve"> (CLÁUSULA A DEL INSTITUTO DE LONDRES) que cubra el Valor Total del producto transportado (lote por el que suscribe el contrato), ante cualquier eventualidad de acuerdo al valor pactado en el contrato, considerando un límite por travesía o despacho de acuerdo a la capacidad de cada cisterna y/o </w:t>
      </w:r>
      <w:r w:rsidRPr="003D22C1">
        <w:rPr>
          <w:rFonts w:ascii="Arial" w:eastAsiaTheme="minorHAnsi" w:hAnsi="Arial" w:cs="Arial"/>
        </w:rPr>
        <w:lastRenderedPageBreak/>
        <w:t>vagón declarado en $</w:t>
      </w:r>
      <w:proofErr w:type="spellStart"/>
      <w:r w:rsidRPr="003D22C1">
        <w:rPr>
          <w:rFonts w:ascii="Arial" w:eastAsiaTheme="minorHAnsi" w:hAnsi="Arial" w:cs="Arial"/>
        </w:rPr>
        <w:t>us</w:t>
      </w:r>
      <w:proofErr w:type="spellEnd"/>
      <w:r w:rsidRPr="003D22C1">
        <w:rPr>
          <w:rFonts w:ascii="Arial" w:eastAsiaTheme="minorHAnsi" w:hAnsi="Arial" w:cs="Arial"/>
        </w:rPr>
        <w:t xml:space="preserve"> Dólares Americanos. Esta póliza debe estar necesariamente subrogada a favor de</w:t>
      </w:r>
      <w:r>
        <w:rPr>
          <w:rFonts w:ascii="Arial" w:eastAsiaTheme="minorHAnsi" w:hAnsi="Arial" w:cs="Arial"/>
        </w:rPr>
        <w:t xml:space="preserve">l </w:t>
      </w:r>
      <w:r w:rsidRPr="00851482">
        <w:rPr>
          <w:rFonts w:ascii="Arial" w:eastAsiaTheme="minorHAnsi" w:hAnsi="Arial" w:cs="Arial"/>
          <w:b/>
        </w:rPr>
        <w:t>Contratante</w:t>
      </w:r>
      <w:r w:rsidRPr="003D22C1">
        <w:rPr>
          <w:rFonts w:ascii="Arial" w:eastAsiaTheme="minorHAnsi" w:hAnsi="Arial" w:cs="Arial"/>
        </w:rPr>
        <w:t xml:space="preserve"> en función al monto del contrato.</w:t>
      </w:r>
    </w:p>
    <w:p w:rsidR="00D817D2" w:rsidRPr="00D64BC1" w:rsidRDefault="00D817D2" w:rsidP="00D817D2">
      <w:pPr>
        <w:keepNext/>
        <w:tabs>
          <w:tab w:val="left" w:pos="1141"/>
        </w:tabs>
        <w:autoSpaceDE w:val="0"/>
        <w:autoSpaceDN w:val="0"/>
        <w:adjustRightInd w:val="0"/>
        <w:jc w:val="both"/>
        <w:rPr>
          <w:rFonts w:ascii="Arial" w:eastAsiaTheme="minorHAnsi" w:hAnsi="Arial" w:cs="Arial"/>
          <w:sz w:val="14"/>
        </w:rPr>
      </w:pPr>
      <w:r>
        <w:rPr>
          <w:rFonts w:ascii="Arial" w:eastAsiaTheme="minorHAnsi" w:hAnsi="Arial" w:cs="Arial"/>
        </w:rPr>
        <w:tab/>
      </w:r>
    </w:p>
    <w:p w:rsidR="00D817D2" w:rsidRPr="003D22C1" w:rsidRDefault="00D817D2" w:rsidP="00D817D2">
      <w:pPr>
        <w:keepNext/>
        <w:autoSpaceDE w:val="0"/>
        <w:autoSpaceDN w:val="0"/>
        <w:adjustRightInd w:val="0"/>
        <w:jc w:val="both"/>
        <w:rPr>
          <w:rFonts w:ascii="Arial" w:eastAsiaTheme="minorHAnsi" w:hAnsi="Arial" w:cs="Arial"/>
        </w:rPr>
      </w:pPr>
      <w:r w:rsidRPr="003D22C1">
        <w:rPr>
          <w:rFonts w:ascii="Arial" w:eastAsiaTheme="minorHAnsi" w:hAnsi="Arial" w:cs="Arial"/>
        </w:rPr>
        <w:t>De suspenderse por cualquier razón la vigencia o cobertura de las Pólizas nominadas precedentemente, o bien se presente la existencia de eventos no cubiertos por las mismas; la empresa adjudicada, se hace enteramente responsable frente a</w:t>
      </w:r>
      <w:r>
        <w:rPr>
          <w:rFonts w:ascii="Arial" w:eastAsiaTheme="minorHAnsi" w:hAnsi="Arial" w:cs="Arial"/>
        </w:rPr>
        <w:t xml:space="preserve">l </w:t>
      </w:r>
      <w:r w:rsidRPr="00851482">
        <w:rPr>
          <w:rFonts w:ascii="Arial" w:eastAsiaTheme="minorHAnsi" w:hAnsi="Arial" w:cs="Arial"/>
          <w:b/>
        </w:rPr>
        <w:t>Contratante</w:t>
      </w:r>
      <w:r w:rsidRPr="003D22C1">
        <w:rPr>
          <w:rFonts w:ascii="Arial" w:eastAsiaTheme="minorHAnsi" w:hAnsi="Arial" w:cs="Arial"/>
        </w:rPr>
        <w:t xml:space="preserve">, por todos los accidentes que sean responsables y hayan causado en el desempeño de sus funciones. </w:t>
      </w:r>
    </w:p>
    <w:p w:rsidR="00D817D2" w:rsidRPr="00D64BC1" w:rsidRDefault="00D817D2" w:rsidP="00D817D2">
      <w:pPr>
        <w:keepNext/>
        <w:autoSpaceDE w:val="0"/>
        <w:autoSpaceDN w:val="0"/>
        <w:adjustRightInd w:val="0"/>
        <w:jc w:val="both"/>
        <w:rPr>
          <w:rFonts w:ascii="Arial" w:eastAsiaTheme="minorHAnsi" w:hAnsi="Arial" w:cs="Arial"/>
          <w:sz w:val="12"/>
        </w:rPr>
      </w:pPr>
    </w:p>
    <w:p w:rsidR="00D817D2" w:rsidRPr="00B607C2" w:rsidRDefault="00D817D2" w:rsidP="00D817D2">
      <w:pPr>
        <w:contextualSpacing/>
        <w:jc w:val="both"/>
        <w:rPr>
          <w:rFonts w:ascii="Arial" w:eastAsiaTheme="minorHAnsi" w:hAnsi="Arial" w:cs="Arial"/>
          <w:b/>
        </w:rPr>
      </w:pPr>
      <w:r w:rsidRPr="00B607C2">
        <w:rPr>
          <w:rFonts w:ascii="Arial" w:eastAsiaTheme="minorHAnsi" w:hAnsi="Arial" w:cs="Arial"/>
          <w:b/>
        </w:rPr>
        <w:t>CLÁUSULA DÉCIMA TERCERA.- (CESIÓN)</w:t>
      </w:r>
    </w:p>
    <w:p w:rsidR="00D817D2" w:rsidRPr="00D64BC1" w:rsidRDefault="00D817D2" w:rsidP="00D817D2">
      <w:pPr>
        <w:contextualSpacing/>
        <w:jc w:val="both"/>
        <w:rPr>
          <w:rFonts w:ascii="Arial" w:eastAsiaTheme="minorHAnsi" w:hAnsi="Arial" w:cs="Arial"/>
          <w:b/>
          <w:sz w:val="14"/>
        </w:rPr>
      </w:pPr>
    </w:p>
    <w:p w:rsidR="00D817D2" w:rsidRPr="006512C5" w:rsidRDefault="00D817D2" w:rsidP="00D817D2">
      <w:pPr>
        <w:contextualSpacing/>
        <w:jc w:val="both"/>
        <w:rPr>
          <w:rFonts w:ascii="Arial" w:eastAsiaTheme="minorHAnsi" w:hAnsi="Arial" w:cs="Arial"/>
          <w:b/>
        </w:rPr>
      </w:pPr>
      <w:r w:rsidRPr="006512C5">
        <w:rPr>
          <w:rFonts w:ascii="Arial" w:eastAsiaTheme="minorHAnsi" w:hAnsi="Arial" w:cs="Arial"/>
        </w:rPr>
        <w:t>Ninguna de las Partes podrá ceder el presente Contrato total o parcialmente, ni dar participación en el mismo a terceros, sin el previo consentimiento de la otra Parte, expresado por escrito.</w:t>
      </w:r>
      <w:r w:rsidRPr="006512C5">
        <w:rPr>
          <w:rFonts w:ascii="Arial" w:eastAsiaTheme="minorHAnsi" w:hAnsi="Arial" w:cs="Arial"/>
          <w:b/>
        </w:rPr>
        <w:t xml:space="preserve"> </w:t>
      </w:r>
    </w:p>
    <w:p w:rsidR="00D817D2" w:rsidRPr="00D64BC1" w:rsidRDefault="00D817D2" w:rsidP="00D817D2">
      <w:pPr>
        <w:contextualSpacing/>
        <w:jc w:val="both"/>
        <w:rPr>
          <w:rFonts w:ascii="Arial" w:eastAsiaTheme="minorHAnsi" w:hAnsi="Arial" w:cs="Arial"/>
          <w:b/>
          <w:sz w:val="18"/>
        </w:rPr>
      </w:pPr>
    </w:p>
    <w:p w:rsidR="00D817D2" w:rsidRPr="00B607C2" w:rsidRDefault="00D817D2" w:rsidP="00D817D2">
      <w:pPr>
        <w:keepNext/>
        <w:autoSpaceDE w:val="0"/>
        <w:autoSpaceDN w:val="0"/>
        <w:adjustRightInd w:val="0"/>
        <w:jc w:val="both"/>
        <w:rPr>
          <w:rFonts w:ascii="Arial" w:eastAsiaTheme="minorHAnsi" w:hAnsi="Arial" w:cs="Arial"/>
          <w:b/>
          <w:bCs/>
        </w:rPr>
      </w:pPr>
      <w:r w:rsidRPr="00B607C2">
        <w:rPr>
          <w:rFonts w:ascii="Arial" w:eastAsiaTheme="minorHAnsi" w:hAnsi="Arial" w:cs="Arial"/>
          <w:b/>
          <w:bCs/>
        </w:rPr>
        <w:t>CLAUSULA DÉCIMA CUARTA.- (MULTAS)</w:t>
      </w:r>
    </w:p>
    <w:p w:rsidR="00D817D2" w:rsidRPr="00D64BC1" w:rsidRDefault="00D817D2" w:rsidP="00D817D2">
      <w:pPr>
        <w:keepNext/>
        <w:autoSpaceDE w:val="0"/>
        <w:autoSpaceDN w:val="0"/>
        <w:adjustRightInd w:val="0"/>
        <w:jc w:val="both"/>
        <w:rPr>
          <w:rFonts w:ascii="Arial" w:eastAsiaTheme="minorHAnsi" w:hAnsi="Arial" w:cs="Arial"/>
          <w:b/>
          <w:bCs/>
          <w:sz w:val="12"/>
        </w:rPr>
      </w:pPr>
    </w:p>
    <w:p w:rsidR="00D817D2" w:rsidRPr="004D7DE9" w:rsidRDefault="00D817D2" w:rsidP="00D817D2">
      <w:pPr>
        <w:widowControl w:val="0"/>
        <w:autoSpaceDE w:val="0"/>
        <w:autoSpaceDN w:val="0"/>
        <w:ind w:right="43"/>
        <w:contextualSpacing/>
        <w:jc w:val="both"/>
        <w:rPr>
          <w:rFonts w:ascii="Arial" w:hAnsi="Arial" w:cs="Arial"/>
        </w:rPr>
      </w:pPr>
      <w:r w:rsidRPr="004D7DE9">
        <w:rPr>
          <w:rFonts w:ascii="Arial" w:hAnsi="Arial" w:cs="Arial"/>
        </w:rPr>
        <w:t xml:space="preserve">El </w:t>
      </w:r>
      <w:r w:rsidRPr="004D7DE9">
        <w:rPr>
          <w:rFonts w:ascii="Arial" w:hAnsi="Arial" w:cs="Arial"/>
          <w:b/>
        </w:rPr>
        <w:t>Contratante</w:t>
      </w:r>
      <w:r w:rsidRPr="004D7DE9">
        <w:rPr>
          <w:rFonts w:ascii="Arial" w:hAnsi="Arial" w:cs="Arial"/>
        </w:rPr>
        <w:t xml:space="preserve"> podrá aplicar notificando al </w:t>
      </w:r>
      <w:r w:rsidRPr="004D7DE9">
        <w:rPr>
          <w:rFonts w:ascii="Arial" w:hAnsi="Arial" w:cs="Arial"/>
          <w:b/>
        </w:rPr>
        <w:t>Transportista</w:t>
      </w:r>
      <w:r w:rsidRPr="004D7DE9">
        <w:rPr>
          <w:rFonts w:ascii="Arial" w:hAnsi="Arial" w:cs="Arial"/>
        </w:rPr>
        <w:t xml:space="preserve"> por escrito, las penalidades indicadas a continuación: </w:t>
      </w:r>
    </w:p>
    <w:p w:rsidR="00D817D2" w:rsidRPr="00D64BC1" w:rsidRDefault="00D817D2" w:rsidP="00D817D2">
      <w:pPr>
        <w:widowControl w:val="0"/>
        <w:autoSpaceDE w:val="0"/>
        <w:autoSpaceDN w:val="0"/>
        <w:ind w:right="43"/>
        <w:contextualSpacing/>
        <w:jc w:val="both"/>
        <w:rPr>
          <w:rFonts w:ascii="Arial" w:hAnsi="Arial" w:cs="Arial"/>
        </w:rPr>
      </w:pPr>
    </w:p>
    <w:p w:rsidR="00D817D2" w:rsidRPr="004D7DE9" w:rsidRDefault="00D817D2" w:rsidP="00A32D11">
      <w:pPr>
        <w:widowControl w:val="0"/>
        <w:numPr>
          <w:ilvl w:val="0"/>
          <w:numId w:val="51"/>
        </w:numPr>
        <w:autoSpaceDE w:val="0"/>
        <w:autoSpaceDN w:val="0"/>
        <w:ind w:right="43"/>
        <w:contextualSpacing/>
        <w:jc w:val="both"/>
        <w:rPr>
          <w:rFonts w:ascii="Arial" w:hAnsi="Arial" w:cs="Arial"/>
        </w:rPr>
      </w:pPr>
      <w:r w:rsidRPr="004D7DE9">
        <w:rPr>
          <w:rFonts w:ascii="Arial" w:hAnsi="Arial" w:cs="Arial"/>
        </w:rPr>
        <w:t xml:space="preserve">Se aplicará una penalidad de Bs 2000 (Dos Mil Bolivianos) cada vez que el </w:t>
      </w:r>
      <w:r w:rsidRPr="004D7DE9">
        <w:rPr>
          <w:rFonts w:ascii="Arial" w:hAnsi="Arial" w:cs="Arial"/>
          <w:b/>
        </w:rPr>
        <w:t>Contratante</w:t>
      </w:r>
      <w:r w:rsidRPr="004D7DE9">
        <w:rPr>
          <w:rFonts w:ascii="Arial" w:hAnsi="Arial" w:cs="Arial"/>
        </w:rPr>
        <w:t xml:space="preserve"> o personal que lo represente identifique un conductor con algún nivel de alcoholemia durante la ejecución del Servicio.</w:t>
      </w:r>
    </w:p>
    <w:p w:rsidR="00D817D2" w:rsidRPr="004D7DE9" w:rsidRDefault="00D817D2" w:rsidP="00A32D11">
      <w:pPr>
        <w:widowControl w:val="0"/>
        <w:numPr>
          <w:ilvl w:val="0"/>
          <w:numId w:val="51"/>
        </w:numPr>
        <w:autoSpaceDE w:val="0"/>
        <w:autoSpaceDN w:val="0"/>
        <w:ind w:right="43"/>
        <w:contextualSpacing/>
        <w:jc w:val="both"/>
        <w:rPr>
          <w:rFonts w:ascii="Arial" w:hAnsi="Arial" w:cs="Arial"/>
        </w:rPr>
      </w:pPr>
      <w:r w:rsidRPr="004D7DE9">
        <w:rPr>
          <w:rFonts w:ascii="Arial" w:hAnsi="Arial" w:cs="Arial"/>
        </w:rPr>
        <w:t xml:space="preserve">Se aplicará una penalidad de Bs 2000 (Dos Mil Bolivianos) cada vez que el </w:t>
      </w:r>
      <w:r w:rsidRPr="004D7DE9">
        <w:rPr>
          <w:rFonts w:ascii="Arial" w:hAnsi="Arial" w:cs="Arial"/>
          <w:b/>
        </w:rPr>
        <w:t>Contratante</w:t>
      </w:r>
      <w:r w:rsidRPr="004D7DE9">
        <w:rPr>
          <w:rFonts w:ascii="Arial" w:hAnsi="Arial" w:cs="Arial"/>
        </w:rPr>
        <w:t xml:space="preserve"> o personal que lo represente verifique que se encuentre conduciendo un conductor vetado por el </w:t>
      </w:r>
      <w:r w:rsidRPr="004D7DE9">
        <w:rPr>
          <w:rFonts w:ascii="Arial" w:hAnsi="Arial" w:cs="Arial"/>
          <w:b/>
        </w:rPr>
        <w:t>Contratante</w:t>
      </w:r>
      <w:r w:rsidRPr="004D7DE9">
        <w:rPr>
          <w:rFonts w:ascii="Arial" w:hAnsi="Arial" w:cs="Arial"/>
        </w:rPr>
        <w:t xml:space="preserve"> y/o Planta.</w:t>
      </w:r>
    </w:p>
    <w:p w:rsidR="00D817D2" w:rsidRPr="004D7DE9" w:rsidRDefault="00D817D2" w:rsidP="00A32D11">
      <w:pPr>
        <w:widowControl w:val="0"/>
        <w:numPr>
          <w:ilvl w:val="0"/>
          <w:numId w:val="51"/>
        </w:numPr>
        <w:autoSpaceDE w:val="0"/>
        <w:autoSpaceDN w:val="0"/>
        <w:ind w:right="43"/>
        <w:contextualSpacing/>
        <w:jc w:val="both"/>
        <w:rPr>
          <w:rFonts w:ascii="Arial" w:hAnsi="Arial" w:cs="Arial"/>
        </w:rPr>
      </w:pPr>
      <w:r w:rsidRPr="004D7DE9">
        <w:rPr>
          <w:rFonts w:ascii="Arial" w:hAnsi="Arial" w:cs="Arial"/>
        </w:rPr>
        <w:t xml:space="preserve">Se aplicará una penalidad de Bs 2000 (Dos Mil Bolivianos) cada vez que el </w:t>
      </w:r>
      <w:r w:rsidRPr="004D7DE9">
        <w:rPr>
          <w:rFonts w:ascii="Arial" w:hAnsi="Arial" w:cs="Arial"/>
          <w:b/>
        </w:rPr>
        <w:t>Contratante</w:t>
      </w:r>
      <w:r w:rsidRPr="004D7DE9">
        <w:rPr>
          <w:rFonts w:ascii="Arial" w:hAnsi="Arial" w:cs="Arial"/>
        </w:rPr>
        <w:t xml:space="preserve"> o personal que lo represente verifique que el conductor presente documentación relacionada al Servicio y que la misma este adulterada.</w:t>
      </w:r>
    </w:p>
    <w:p w:rsidR="00D817D2" w:rsidRPr="004D7DE9" w:rsidRDefault="00D817D2" w:rsidP="00A32D11">
      <w:pPr>
        <w:widowControl w:val="0"/>
        <w:numPr>
          <w:ilvl w:val="0"/>
          <w:numId w:val="51"/>
        </w:numPr>
        <w:autoSpaceDE w:val="0"/>
        <w:autoSpaceDN w:val="0"/>
        <w:ind w:right="43"/>
        <w:contextualSpacing/>
        <w:jc w:val="both"/>
        <w:rPr>
          <w:rFonts w:ascii="Arial" w:hAnsi="Arial" w:cs="Arial"/>
        </w:rPr>
      </w:pPr>
      <w:r w:rsidRPr="004D7DE9">
        <w:rPr>
          <w:rFonts w:ascii="Arial" w:hAnsi="Arial" w:cs="Arial"/>
        </w:rPr>
        <w:t xml:space="preserve">Al momento de ocurrir en la prestación del servicio un siniestro que represente derrame y/o pérdida de producto de propiedad del </w:t>
      </w:r>
      <w:r w:rsidRPr="004D7DE9">
        <w:rPr>
          <w:rFonts w:ascii="Arial" w:hAnsi="Arial" w:cs="Arial"/>
          <w:b/>
        </w:rPr>
        <w:t>Contratante</w:t>
      </w:r>
      <w:r w:rsidRPr="004D7DE9">
        <w:rPr>
          <w:rFonts w:ascii="Arial" w:hAnsi="Arial" w:cs="Arial"/>
        </w:rPr>
        <w:t xml:space="preserve">, el </w:t>
      </w:r>
      <w:r w:rsidRPr="004D7DE9">
        <w:rPr>
          <w:rFonts w:ascii="Arial" w:hAnsi="Arial" w:cs="Arial"/>
          <w:b/>
        </w:rPr>
        <w:t>Transportista</w:t>
      </w:r>
      <w:r w:rsidRPr="004D7DE9">
        <w:rPr>
          <w:rFonts w:ascii="Arial" w:hAnsi="Arial" w:cs="Arial"/>
        </w:rPr>
        <w:t xml:space="preserve"> debe proporcionar toda la documentación e información que el </w:t>
      </w:r>
      <w:r w:rsidRPr="004D7DE9">
        <w:rPr>
          <w:rFonts w:ascii="Arial" w:hAnsi="Arial" w:cs="Arial"/>
          <w:b/>
        </w:rPr>
        <w:t>Contratante</w:t>
      </w:r>
      <w:r w:rsidRPr="004D7DE9">
        <w:rPr>
          <w:rFonts w:ascii="Arial" w:hAnsi="Arial" w:cs="Arial"/>
        </w:rPr>
        <w:t xml:space="preserve"> solicite respecto del hecho en plazos no mayores a 30 días. De incurrir en esta falta se aplicará una penalidad de Bs. 100 (Cien Bolivianos) por día hábil de retraso.</w:t>
      </w:r>
    </w:p>
    <w:p w:rsidR="00D817D2" w:rsidRPr="00D64BC1" w:rsidRDefault="00D817D2" w:rsidP="00D817D2">
      <w:pPr>
        <w:widowControl w:val="0"/>
        <w:autoSpaceDE w:val="0"/>
        <w:autoSpaceDN w:val="0"/>
        <w:ind w:right="43"/>
        <w:contextualSpacing/>
        <w:jc w:val="both"/>
        <w:rPr>
          <w:rFonts w:ascii="Arial" w:hAnsi="Arial" w:cs="Arial"/>
        </w:rPr>
      </w:pPr>
    </w:p>
    <w:p w:rsidR="00D817D2" w:rsidRPr="004D7DE9" w:rsidRDefault="00D817D2" w:rsidP="00D817D2">
      <w:pPr>
        <w:widowControl w:val="0"/>
        <w:autoSpaceDE w:val="0"/>
        <w:autoSpaceDN w:val="0"/>
        <w:ind w:right="43"/>
        <w:contextualSpacing/>
        <w:jc w:val="both"/>
        <w:rPr>
          <w:rFonts w:ascii="Arial" w:hAnsi="Arial" w:cs="Arial"/>
        </w:rPr>
      </w:pPr>
      <w:r w:rsidRPr="004D7DE9">
        <w:rPr>
          <w:rFonts w:ascii="Arial" w:hAnsi="Arial" w:cs="Arial"/>
        </w:rPr>
        <w:t xml:space="preserve">Las penalidades serán cobradas mediante descuentos establecidos expresamente por el </w:t>
      </w:r>
      <w:r w:rsidRPr="004D7DE9">
        <w:rPr>
          <w:rFonts w:ascii="Arial" w:hAnsi="Arial" w:cs="Arial"/>
          <w:b/>
        </w:rPr>
        <w:t>Contratante</w:t>
      </w:r>
      <w:r w:rsidRPr="004D7DE9">
        <w:rPr>
          <w:rFonts w:ascii="Arial" w:hAnsi="Arial" w:cs="Arial"/>
        </w:rPr>
        <w:t xml:space="preserve"> de acuerdo a la cláusula (Facturación y Forma de Pago), sin perjuicio de que el </w:t>
      </w:r>
      <w:r w:rsidRPr="004D7DE9">
        <w:rPr>
          <w:rFonts w:ascii="Arial" w:hAnsi="Arial" w:cs="Arial"/>
          <w:b/>
        </w:rPr>
        <w:t>Contratante</w:t>
      </w:r>
      <w:r w:rsidRPr="004D7DE9">
        <w:rPr>
          <w:rFonts w:ascii="Arial" w:hAnsi="Arial" w:cs="Arial"/>
        </w:rPr>
        <w:t xml:space="preserve"> pueda ejecutar la garantía de cumplimiento de Contrato y el </w:t>
      </w:r>
      <w:r w:rsidRPr="004D7DE9">
        <w:rPr>
          <w:rFonts w:ascii="Arial" w:hAnsi="Arial" w:cs="Arial"/>
          <w:b/>
        </w:rPr>
        <w:t>Transportista</w:t>
      </w:r>
      <w:r w:rsidRPr="004D7DE9">
        <w:rPr>
          <w:rFonts w:ascii="Arial" w:hAnsi="Arial" w:cs="Arial"/>
        </w:rPr>
        <w:t xml:space="preserve"> proceda al resarcimiento de daños y perjuicios por medio de la jurisdicción coactiva fiscal por la naturaleza del Contrato, conforme lo establecido en el Artículo 47 de la Ley N°1178.</w:t>
      </w:r>
    </w:p>
    <w:p w:rsidR="00D817D2" w:rsidRPr="00D64BC1" w:rsidRDefault="00D817D2" w:rsidP="00D817D2">
      <w:pPr>
        <w:keepNext/>
        <w:autoSpaceDE w:val="0"/>
        <w:autoSpaceDN w:val="0"/>
        <w:adjustRightInd w:val="0"/>
        <w:jc w:val="both"/>
        <w:rPr>
          <w:rFonts w:ascii="Arial" w:eastAsiaTheme="minorHAnsi" w:hAnsi="Arial" w:cs="Arial"/>
        </w:rPr>
      </w:pPr>
    </w:p>
    <w:p w:rsidR="00D817D2" w:rsidRPr="00B607C2" w:rsidRDefault="00D817D2" w:rsidP="00D817D2">
      <w:pPr>
        <w:keepNext/>
        <w:autoSpaceDE w:val="0"/>
        <w:autoSpaceDN w:val="0"/>
        <w:adjustRightInd w:val="0"/>
        <w:jc w:val="both"/>
        <w:rPr>
          <w:rFonts w:ascii="Arial" w:eastAsiaTheme="minorHAnsi" w:hAnsi="Arial" w:cs="Arial"/>
        </w:rPr>
      </w:pPr>
      <w:r w:rsidRPr="004D7DE9">
        <w:rPr>
          <w:rFonts w:ascii="Arial" w:eastAsiaTheme="minorHAnsi" w:hAnsi="Arial" w:cs="Arial"/>
        </w:rPr>
        <w:t>La suma de multas no podrá exceder el veinte por ciento (20%) del monto total del Contrato sin perjuicio de resolver el mismo.</w:t>
      </w:r>
    </w:p>
    <w:p w:rsidR="00D817D2" w:rsidRPr="00D64BC1" w:rsidRDefault="00D817D2" w:rsidP="00D817D2">
      <w:pPr>
        <w:autoSpaceDE w:val="0"/>
        <w:autoSpaceDN w:val="0"/>
        <w:adjustRightInd w:val="0"/>
        <w:jc w:val="both"/>
        <w:rPr>
          <w:rFonts w:ascii="Arial" w:eastAsiaTheme="minorHAnsi" w:hAnsi="Arial" w:cs="Arial"/>
          <w:b/>
          <w:bCs/>
          <w:sz w:val="14"/>
        </w:rPr>
      </w:pPr>
    </w:p>
    <w:p w:rsidR="00D817D2" w:rsidRPr="006512C5" w:rsidRDefault="00D817D2" w:rsidP="00D817D2">
      <w:pPr>
        <w:autoSpaceDE w:val="0"/>
        <w:autoSpaceDN w:val="0"/>
        <w:adjustRightInd w:val="0"/>
        <w:jc w:val="both"/>
        <w:rPr>
          <w:rFonts w:ascii="Arial" w:eastAsiaTheme="minorHAnsi" w:hAnsi="Arial" w:cs="Arial"/>
          <w:b/>
          <w:bCs/>
        </w:rPr>
      </w:pPr>
      <w:r w:rsidRPr="006512C5">
        <w:rPr>
          <w:rFonts w:ascii="Arial" w:eastAsiaTheme="minorHAnsi" w:hAnsi="Arial" w:cs="Arial"/>
          <w:b/>
          <w:bCs/>
        </w:rPr>
        <w:t>CLAUSULA DÉCIMA QUINTA.- (LÍMITES A LA RESPONSABILIDAD POR DAÑO A TERCEROS)</w:t>
      </w:r>
    </w:p>
    <w:p w:rsidR="00D817D2" w:rsidRPr="00D64BC1" w:rsidRDefault="00D817D2" w:rsidP="00D817D2">
      <w:pPr>
        <w:autoSpaceDE w:val="0"/>
        <w:autoSpaceDN w:val="0"/>
        <w:adjustRightInd w:val="0"/>
        <w:jc w:val="both"/>
        <w:rPr>
          <w:rFonts w:ascii="Arial" w:eastAsiaTheme="minorHAnsi" w:hAnsi="Arial" w:cs="Arial"/>
          <w:sz w:val="10"/>
        </w:rPr>
      </w:pPr>
    </w:p>
    <w:p w:rsidR="00D817D2" w:rsidRPr="00B607C2" w:rsidRDefault="00D817D2" w:rsidP="00D817D2">
      <w:pPr>
        <w:autoSpaceDE w:val="0"/>
        <w:autoSpaceDN w:val="0"/>
        <w:adjustRightInd w:val="0"/>
        <w:jc w:val="both"/>
        <w:rPr>
          <w:rFonts w:ascii="Arial" w:eastAsiaTheme="minorHAnsi" w:hAnsi="Arial" w:cs="Arial"/>
        </w:rPr>
      </w:pPr>
      <w:r w:rsidRPr="00D8161D">
        <w:rPr>
          <w:rFonts w:ascii="Arial" w:eastAsiaTheme="minorHAnsi" w:hAnsi="Arial" w:cs="Arial"/>
        </w:rPr>
        <w:t xml:space="preserve">El </w:t>
      </w:r>
      <w:r w:rsidRPr="00D8161D">
        <w:rPr>
          <w:rFonts w:ascii="Arial" w:eastAsiaTheme="minorHAnsi" w:hAnsi="Arial" w:cs="Arial"/>
          <w:b/>
        </w:rPr>
        <w:t>Transportista</w:t>
      </w:r>
      <w:r w:rsidRPr="004769E2">
        <w:rPr>
          <w:rFonts w:ascii="Arial" w:eastAsiaTheme="minorHAnsi" w:hAnsi="Arial" w:cs="Arial"/>
          <w:b/>
          <w:bCs/>
        </w:rPr>
        <w:t xml:space="preserve"> </w:t>
      </w:r>
      <w:r w:rsidRPr="004769E2">
        <w:rPr>
          <w:rFonts w:ascii="Arial" w:eastAsiaTheme="minorHAnsi" w:hAnsi="Arial" w:cs="Arial"/>
        </w:rPr>
        <w:t xml:space="preserve">se obliga y se responsabiliza por todos los daños y consecuencias que pudiesen surgir por daño a </w:t>
      </w:r>
      <w:r w:rsidRPr="00B80101">
        <w:rPr>
          <w:rFonts w:ascii="Arial" w:eastAsiaTheme="minorHAnsi" w:hAnsi="Arial" w:cs="Arial"/>
        </w:rPr>
        <w:t>terceros en la provisión del Servicio, dejando indemne a</w:t>
      </w:r>
      <w:r w:rsidRPr="00D23299">
        <w:rPr>
          <w:rFonts w:ascii="Arial" w:eastAsiaTheme="minorHAnsi" w:hAnsi="Arial" w:cs="Arial"/>
        </w:rPr>
        <w:t xml:space="preserve">l </w:t>
      </w:r>
      <w:r w:rsidRPr="00B607C2">
        <w:rPr>
          <w:rFonts w:ascii="Arial" w:eastAsiaTheme="minorHAnsi" w:hAnsi="Arial" w:cs="Arial"/>
          <w:b/>
        </w:rPr>
        <w:t xml:space="preserve">Contratante </w:t>
      </w:r>
      <w:r w:rsidRPr="00B607C2">
        <w:rPr>
          <w:rFonts w:ascii="Arial" w:eastAsiaTheme="minorHAnsi" w:hAnsi="Arial" w:cs="Arial"/>
        </w:rPr>
        <w:t>de cualquier responsabilidad.</w:t>
      </w:r>
    </w:p>
    <w:p w:rsidR="00D817D2" w:rsidRPr="00CF7497" w:rsidRDefault="00D817D2" w:rsidP="00D817D2">
      <w:pPr>
        <w:autoSpaceDE w:val="0"/>
        <w:autoSpaceDN w:val="0"/>
        <w:adjustRightInd w:val="0"/>
        <w:jc w:val="both"/>
        <w:rPr>
          <w:rFonts w:ascii="Arial" w:eastAsiaTheme="minorHAnsi" w:hAnsi="Arial" w:cs="Arial"/>
        </w:rPr>
      </w:pPr>
    </w:p>
    <w:p w:rsidR="00D817D2" w:rsidRPr="004D7DE9" w:rsidRDefault="00D817D2" w:rsidP="00D817D2">
      <w:pPr>
        <w:contextualSpacing/>
        <w:jc w:val="both"/>
        <w:rPr>
          <w:rFonts w:ascii="Arial" w:eastAsiaTheme="minorHAnsi" w:hAnsi="Arial" w:cs="Arial"/>
          <w:b/>
        </w:rPr>
      </w:pPr>
      <w:r w:rsidRPr="004D7DE9">
        <w:rPr>
          <w:rFonts w:ascii="Arial" w:eastAsiaTheme="minorHAnsi" w:hAnsi="Arial" w:cs="Arial"/>
          <w:b/>
        </w:rPr>
        <w:t>CLÁUSULA DÉCIMA SEXTA.- (RELACIÓN LABORAL ENTRE LAS PARTES)</w:t>
      </w:r>
    </w:p>
    <w:p w:rsidR="00D817D2" w:rsidRPr="00CF7497" w:rsidRDefault="00D817D2" w:rsidP="00D817D2">
      <w:pPr>
        <w:contextualSpacing/>
        <w:jc w:val="both"/>
        <w:rPr>
          <w:rFonts w:ascii="Arial" w:eastAsiaTheme="minorHAnsi" w:hAnsi="Arial" w:cs="Arial"/>
          <w:b/>
        </w:rPr>
      </w:pPr>
    </w:p>
    <w:p w:rsidR="00D817D2" w:rsidRPr="004D7DE9" w:rsidRDefault="00D817D2" w:rsidP="00D817D2">
      <w:pPr>
        <w:contextualSpacing/>
        <w:jc w:val="both"/>
        <w:rPr>
          <w:rFonts w:ascii="Arial" w:eastAsiaTheme="minorHAnsi" w:hAnsi="Arial" w:cs="Arial"/>
          <w:b/>
        </w:rPr>
      </w:pPr>
      <w:r w:rsidRPr="00B607C2">
        <w:rPr>
          <w:rFonts w:ascii="Arial" w:eastAsiaTheme="minorHAnsi" w:hAnsi="Arial" w:cs="Arial"/>
        </w:rPr>
        <w:t xml:space="preserve">Las Partes dejan constancia que no existe ninguna relación laboral o societaria entre el </w:t>
      </w:r>
      <w:r w:rsidRPr="006512C5">
        <w:rPr>
          <w:rFonts w:ascii="Arial" w:eastAsiaTheme="minorHAnsi" w:hAnsi="Arial" w:cs="Arial"/>
          <w:b/>
        </w:rPr>
        <w:t xml:space="preserve">Contratante </w:t>
      </w:r>
      <w:r w:rsidRPr="006512C5">
        <w:rPr>
          <w:rFonts w:ascii="Arial" w:eastAsiaTheme="minorHAnsi" w:hAnsi="Arial" w:cs="Arial"/>
        </w:rPr>
        <w:t>y el</w:t>
      </w:r>
      <w:r w:rsidRPr="006512C5">
        <w:rPr>
          <w:rFonts w:ascii="Arial" w:eastAsiaTheme="minorHAnsi" w:hAnsi="Arial" w:cs="Arial"/>
          <w:b/>
        </w:rPr>
        <w:t xml:space="preserve"> Transportista</w:t>
      </w:r>
      <w:r w:rsidRPr="00D8161D">
        <w:rPr>
          <w:rFonts w:ascii="Arial" w:eastAsiaTheme="minorHAnsi" w:hAnsi="Arial" w:cs="Arial"/>
        </w:rPr>
        <w:t>,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r w:rsidRPr="004769E2">
        <w:rPr>
          <w:rFonts w:ascii="Arial" w:eastAsiaTheme="minorHAnsi" w:hAnsi="Arial" w:cs="Arial"/>
          <w:b/>
        </w:rPr>
        <w:t xml:space="preserve"> </w:t>
      </w:r>
    </w:p>
    <w:p w:rsidR="00D817D2" w:rsidRPr="00CF7497" w:rsidRDefault="00D817D2" w:rsidP="00D817D2">
      <w:pPr>
        <w:autoSpaceDE w:val="0"/>
        <w:autoSpaceDN w:val="0"/>
        <w:adjustRightInd w:val="0"/>
        <w:jc w:val="both"/>
        <w:rPr>
          <w:rFonts w:ascii="Arial" w:eastAsiaTheme="minorHAnsi" w:hAnsi="Arial" w:cs="Arial"/>
          <w:b/>
          <w:bCs/>
          <w:sz w:val="14"/>
          <w:u w:val="single"/>
        </w:rPr>
      </w:pPr>
    </w:p>
    <w:p w:rsidR="00D817D2" w:rsidRPr="00B607C2" w:rsidRDefault="00D817D2" w:rsidP="00D817D2">
      <w:pPr>
        <w:autoSpaceDE w:val="0"/>
        <w:autoSpaceDN w:val="0"/>
        <w:adjustRightInd w:val="0"/>
        <w:jc w:val="both"/>
        <w:rPr>
          <w:rFonts w:ascii="Arial" w:eastAsiaTheme="minorHAnsi" w:hAnsi="Arial" w:cs="Arial"/>
          <w:b/>
          <w:bCs/>
        </w:rPr>
      </w:pPr>
      <w:r w:rsidRPr="00B607C2">
        <w:rPr>
          <w:rFonts w:ascii="Arial" w:eastAsiaTheme="minorHAnsi" w:hAnsi="Arial" w:cs="Arial"/>
          <w:b/>
          <w:bCs/>
        </w:rPr>
        <w:t>CLAUSULA DÉCIMA SÉPTIMA.- (EXONERACIÓN DE LAS CARGAS LABORALES Y SOCIALES)</w:t>
      </w:r>
    </w:p>
    <w:p w:rsidR="00D817D2" w:rsidRPr="00CF7497" w:rsidRDefault="00D817D2" w:rsidP="00D817D2">
      <w:pPr>
        <w:autoSpaceDE w:val="0"/>
        <w:autoSpaceDN w:val="0"/>
        <w:adjustRightInd w:val="0"/>
        <w:jc w:val="both"/>
        <w:rPr>
          <w:rFonts w:ascii="Arial" w:eastAsiaTheme="minorHAnsi" w:hAnsi="Arial" w:cs="Arial"/>
        </w:rPr>
      </w:pPr>
    </w:p>
    <w:p w:rsidR="00D817D2" w:rsidRPr="00D8161D" w:rsidRDefault="00D817D2" w:rsidP="00D817D2">
      <w:pPr>
        <w:autoSpaceDE w:val="0"/>
        <w:autoSpaceDN w:val="0"/>
        <w:adjustRightInd w:val="0"/>
        <w:jc w:val="both"/>
        <w:rPr>
          <w:rFonts w:ascii="Arial" w:eastAsiaTheme="minorHAnsi" w:hAnsi="Arial" w:cs="Arial"/>
          <w:b/>
          <w:bCs/>
        </w:rPr>
      </w:pPr>
      <w:r w:rsidRPr="00B607C2">
        <w:rPr>
          <w:rFonts w:ascii="Arial" w:eastAsiaTheme="minorHAnsi" w:hAnsi="Arial" w:cs="Arial"/>
        </w:rPr>
        <w:lastRenderedPageBreak/>
        <w:t xml:space="preserve">El </w:t>
      </w:r>
      <w:r w:rsidRPr="00B607C2">
        <w:rPr>
          <w:rFonts w:ascii="Arial" w:eastAsiaTheme="minorHAnsi" w:hAnsi="Arial" w:cs="Arial"/>
          <w:b/>
        </w:rPr>
        <w:t>Transportista</w:t>
      </w:r>
      <w:r w:rsidRPr="00B607C2">
        <w:rPr>
          <w:rFonts w:ascii="Arial" w:eastAsiaTheme="minorHAnsi" w:hAnsi="Arial" w:cs="Arial"/>
          <w:b/>
          <w:bCs/>
        </w:rPr>
        <w:t xml:space="preserve"> </w:t>
      </w:r>
      <w:r w:rsidRPr="0027484E">
        <w:rPr>
          <w:rFonts w:ascii="Arial" w:eastAsiaTheme="minorHAnsi" w:hAnsi="Arial" w:cs="Arial"/>
        </w:rPr>
        <w:t xml:space="preserve">corre con las </w:t>
      </w:r>
      <w:r w:rsidRPr="006512C5">
        <w:rPr>
          <w:rFonts w:ascii="Arial" w:eastAsiaTheme="minorHAnsi" w:hAnsi="Arial" w:cs="Arial"/>
        </w:rPr>
        <w:t xml:space="preserve">obligaciones que emerjan del objeto del presente Contrato, respecto a las cargas laborales y sociales con el personal de su dependencia, por lo que se exonera de estas obligaciones al </w:t>
      </w:r>
      <w:r w:rsidRPr="006512C5">
        <w:rPr>
          <w:rFonts w:ascii="Arial" w:eastAsiaTheme="minorHAnsi" w:hAnsi="Arial" w:cs="Arial"/>
          <w:b/>
          <w:bCs/>
        </w:rPr>
        <w:t>Contratante</w:t>
      </w:r>
      <w:r w:rsidRPr="00D8161D">
        <w:rPr>
          <w:rFonts w:ascii="Arial" w:eastAsiaTheme="minorHAnsi" w:hAnsi="Arial" w:cs="Arial"/>
          <w:b/>
          <w:bCs/>
        </w:rPr>
        <w:t>.</w:t>
      </w:r>
    </w:p>
    <w:p w:rsidR="00D817D2" w:rsidRPr="004D7DE9" w:rsidRDefault="00D817D2" w:rsidP="00D817D2">
      <w:pPr>
        <w:autoSpaceDE w:val="0"/>
        <w:autoSpaceDN w:val="0"/>
        <w:adjustRightInd w:val="0"/>
        <w:jc w:val="both"/>
        <w:rPr>
          <w:rFonts w:ascii="Arial" w:eastAsiaTheme="minorHAnsi" w:hAnsi="Arial" w:cs="Arial"/>
          <w:b/>
          <w:bCs/>
        </w:rPr>
      </w:pPr>
    </w:p>
    <w:p w:rsidR="00D817D2" w:rsidRPr="00B607C2" w:rsidRDefault="00D817D2" w:rsidP="00D817D2">
      <w:pPr>
        <w:autoSpaceDE w:val="0"/>
        <w:autoSpaceDN w:val="0"/>
        <w:adjustRightInd w:val="0"/>
        <w:jc w:val="both"/>
        <w:rPr>
          <w:rFonts w:ascii="Arial" w:eastAsiaTheme="minorHAnsi" w:hAnsi="Arial" w:cs="Arial"/>
          <w:b/>
          <w:bCs/>
        </w:rPr>
      </w:pPr>
      <w:r w:rsidRPr="00B607C2">
        <w:rPr>
          <w:rFonts w:ascii="Arial" w:eastAsiaTheme="minorHAnsi" w:hAnsi="Arial" w:cs="Arial"/>
          <w:b/>
          <w:bCs/>
        </w:rPr>
        <w:t xml:space="preserve">CLAUSULA DÉCIMA OCTAVA.- (CASO FORTUITO O FUERZA MAYOR) </w:t>
      </w:r>
    </w:p>
    <w:p w:rsidR="00D817D2" w:rsidRPr="004D7DE9" w:rsidRDefault="00D817D2" w:rsidP="00D817D2">
      <w:pPr>
        <w:autoSpaceDE w:val="0"/>
        <w:autoSpaceDN w:val="0"/>
        <w:adjustRightInd w:val="0"/>
        <w:jc w:val="both"/>
        <w:rPr>
          <w:rFonts w:ascii="Arial" w:eastAsiaTheme="minorHAnsi" w:hAnsi="Arial" w:cs="Arial"/>
        </w:rPr>
      </w:pPr>
    </w:p>
    <w:p w:rsidR="00D817D2" w:rsidRPr="006512C5" w:rsidRDefault="00D817D2" w:rsidP="00A32D11">
      <w:pPr>
        <w:pStyle w:val="Prrafodelista"/>
        <w:widowControl w:val="0"/>
        <w:numPr>
          <w:ilvl w:val="1"/>
          <w:numId w:val="49"/>
        </w:numPr>
        <w:shd w:val="clear" w:color="auto" w:fill="FFFFFF"/>
        <w:autoSpaceDE w:val="0"/>
        <w:autoSpaceDN w:val="0"/>
        <w:ind w:left="851" w:right="43" w:hanging="851"/>
        <w:contextualSpacing/>
        <w:jc w:val="both"/>
        <w:rPr>
          <w:rFonts w:ascii="Arial" w:hAnsi="Arial" w:cs="Arial"/>
        </w:rPr>
      </w:pPr>
      <w:r w:rsidRPr="00B607C2">
        <w:rPr>
          <w:rFonts w:ascii="Arial" w:hAnsi="Arial" w:cs="Arial"/>
        </w:rPr>
        <w:t>La fuerza mayor o caso fortuito definidos en este Contrato, serán consideradas causal de imposibilidad sobrevenida, cuando tengan un efecto adverso y sustancial en la capacidad de cumplimiento de las obligaciones establecidas en este Contrato, que estén fu</w:t>
      </w:r>
      <w:r w:rsidRPr="006512C5">
        <w:rPr>
          <w:rFonts w:ascii="Arial" w:hAnsi="Arial" w:cs="Arial"/>
        </w:rPr>
        <w:t>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D817D2" w:rsidRPr="004D7DE9" w:rsidRDefault="00D817D2" w:rsidP="00D817D2">
      <w:pPr>
        <w:pStyle w:val="Prrafodelista"/>
        <w:widowControl w:val="0"/>
        <w:shd w:val="clear" w:color="auto" w:fill="FFFFFF"/>
        <w:autoSpaceDE w:val="0"/>
        <w:autoSpaceDN w:val="0"/>
        <w:ind w:left="851" w:right="43"/>
        <w:jc w:val="both"/>
        <w:rPr>
          <w:rFonts w:ascii="Arial" w:hAnsi="Arial" w:cs="Arial"/>
        </w:rPr>
      </w:pPr>
      <w:r w:rsidRPr="006512C5">
        <w:rPr>
          <w:rFonts w:ascii="Arial" w:hAnsi="Arial" w:cs="Arial"/>
        </w:rPr>
        <w:t xml:space="preserve"> </w:t>
      </w:r>
    </w:p>
    <w:p w:rsidR="00D817D2" w:rsidRPr="006512C5" w:rsidRDefault="00D817D2" w:rsidP="00D817D2">
      <w:pPr>
        <w:widowControl w:val="0"/>
        <w:tabs>
          <w:tab w:val="left" w:pos="1134"/>
        </w:tabs>
        <w:ind w:left="851" w:hanging="851"/>
        <w:jc w:val="both"/>
        <w:rPr>
          <w:rFonts w:ascii="Arial" w:hAnsi="Arial" w:cs="Arial"/>
        </w:rPr>
      </w:pPr>
      <w:r w:rsidRPr="00B607C2">
        <w:rPr>
          <w:rFonts w:ascii="Arial" w:hAnsi="Arial" w:cs="Arial"/>
          <w:lang w:val="es-ES_tradnl"/>
        </w:rPr>
        <w:tab/>
        <w:t>Se entiende por fuerza mayor al obstáculo externo, imprevisto o inevitable que origina una fuerza extraña al hombre y con tal medida impide el cumplimiento de la obligación (ejemplo: incendios, inundaciones y/o desastre</w:t>
      </w:r>
      <w:r w:rsidRPr="006512C5">
        <w:rPr>
          <w:rFonts w:ascii="Arial" w:hAnsi="Arial" w:cs="Arial"/>
          <w:lang w:val="es-ES_tradnl"/>
        </w:rPr>
        <w:t>s naturales, etc.).</w:t>
      </w:r>
      <w:r w:rsidRPr="006512C5">
        <w:rPr>
          <w:rFonts w:ascii="Arial" w:hAnsi="Arial" w:cs="Arial"/>
        </w:rPr>
        <w:t xml:space="preserve"> </w:t>
      </w:r>
    </w:p>
    <w:p w:rsidR="00D817D2" w:rsidRPr="004D7DE9" w:rsidRDefault="00D817D2" w:rsidP="00D817D2">
      <w:pPr>
        <w:widowControl w:val="0"/>
        <w:tabs>
          <w:tab w:val="left" w:pos="1134"/>
        </w:tabs>
        <w:ind w:left="851" w:hanging="851"/>
        <w:jc w:val="both"/>
        <w:rPr>
          <w:rFonts w:ascii="Arial" w:hAnsi="Arial" w:cs="Arial"/>
        </w:rPr>
      </w:pPr>
    </w:p>
    <w:p w:rsidR="00D817D2" w:rsidRPr="006512C5" w:rsidRDefault="00D817D2" w:rsidP="00D817D2">
      <w:pPr>
        <w:widowControl w:val="0"/>
        <w:tabs>
          <w:tab w:val="left" w:pos="1134"/>
        </w:tabs>
        <w:ind w:left="851"/>
        <w:jc w:val="both"/>
        <w:rPr>
          <w:rFonts w:ascii="Arial" w:hAnsi="Arial" w:cs="Arial"/>
        </w:rPr>
      </w:pPr>
      <w:r w:rsidRPr="00B607C2">
        <w:rPr>
          <w:rFonts w:ascii="Arial" w:hAnsi="Arial" w:cs="Arial"/>
        </w:rPr>
        <w:t>También se entenderá por fuerza mayor si a raíz de normas dictadas en el Estado Plurinacional de Bolivia o alguno de sus organismos Nacionales, Departamentales o Municipales, y/o Ente Regulador, de alguna de las Partes, no pudiere con</w:t>
      </w:r>
      <w:r w:rsidRPr="006512C5">
        <w:rPr>
          <w:rFonts w:ascii="Arial" w:hAnsi="Arial" w:cs="Arial"/>
        </w:rPr>
        <w:t>tinuar con su actividad normal o con la actividad que las vincula.</w:t>
      </w:r>
    </w:p>
    <w:p w:rsidR="00D817D2" w:rsidRPr="004D7DE9" w:rsidRDefault="00D817D2" w:rsidP="00D817D2">
      <w:pPr>
        <w:widowControl w:val="0"/>
        <w:tabs>
          <w:tab w:val="left" w:pos="1134"/>
        </w:tabs>
        <w:ind w:left="851"/>
        <w:jc w:val="both"/>
        <w:rPr>
          <w:rFonts w:ascii="Arial" w:hAnsi="Arial" w:cs="Arial"/>
        </w:rPr>
      </w:pPr>
    </w:p>
    <w:p w:rsidR="00D817D2" w:rsidRPr="006512C5" w:rsidRDefault="00D817D2" w:rsidP="00D817D2">
      <w:pPr>
        <w:ind w:left="851"/>
        <w:jc w:val="both"/>
        <w:rPr>
          <w:rFonts w:ascii="Arial" w:hAnsi="Arial" w:cs="Arial"/>
          <w:lang w:val="es-ES_tradnl"/>
        </w:rPr>
      </w:pPr>
      <w:r w:rsidRPr="00B607C2">
        <w:rPr>
          <w:rFonts w:ascii="Arial" w:hAnsi="Arial" w:cs="Arial"/>
          <w:lang w:val="es-ES_tradnl"/>
        </w:rPr>
        <w:t xml:space="preserve">Se concibe por caso fortuito al obstáculo interno atribuible al hombre, imprevisto o inevitable, proveniente de las condiciones mismas en que la obligación debía ser cumplida (ejemplo: </w:t>
      </w:r>
      <w:r w:rsidRPr="006512C5">
        <w:rPr>
          <w:rFonts w:ascii="Arial" w:hAnsi="Arial" w:cs="Arial"/>
          <w:lang w:val="es-ES_tradnl"/>
        </w:rPr>
        <w:t>conmociones civiles, huelgas, bloqueos, revoluciones, resolución de autoridad gubernamental, etc.).</w:t>
      </w:r>
    </w:p>
    <w:p w:rsidR="00D817D2" w:rsidRPr="00D64BC1" w:rsidRDefault="00D817D2" w:rsidP="00D817D2">
      <w:pPr>
        <w:ind w:left="851"/>
        <w:jc w:val="both"/>
        <w:rPr>
          <w:rFonts w:ascii="Arial" w:hAnsi="Arial" w:cs="Arial"/>
          <w:lang w:val="es-ES_tradnl"/>
        </w:rPr>
      </w:pPr>
    </w:p>
    <w:p w:rsidR="00D817D2" w:rsidRPr="006512C5" w:rsidRDefault="00D817D2" w:rsidP="00D817D2">
      <w:pPr>
        <w:ind w:left="851"/>
        <w:jc w:val="both"/>
        <w:rPr>
          <w:rFonts w:ascii="Arial" w:hAnsi="Arial" w:cs="Arial"/>
          <w:lang w:val="es-ES_tradnl"/>
        </w:rPr>
      </w:pPr>
      <w:r w:rsidRPr="00B607C2">
        <w:rPr>
          <w:rFonts w:ascii="Arial" w:hAnsi="Arial" w:cs="Arial"/>
          <w:lang w:val="es-ES_tradnl"/>
        </w:rPr>
        <w:t xml:space="preserve">Con el fin de exceptuar al </w:t>
      </w:r>
      <w:r w:rsidRPr="00B607C2">
        <w:rPr>
          <w:rFonts w:ascii="Arial" w:hAnsi="Arial" w:cs="Arial"/>
          <w:b/>
          <w:lang w:val="es-ES_tradnl"/>
        </w:rPr>
        <w:t>Transportista</w:t>
      </w:r>
      <w:r w:rsidRPr="00B607C2">
        <w:rPr>
          <w:rFonts w:ascii="Arial" w:hAnsi="Arial" w:cs="Arial"/>
          <w:lang w:val="es-ES_tradnl"/>
        </w:rPr>
        <w:t xml:space="preserve"> de determinadas responsabilidades por mora durante la vigencia del presente Contrato, el </w:t>
      </w:r>
      <w:r w:rsidRPr="006512C5">
        <w:rPr>
          <w:rFonts w:ascii="Arial" w:hAnsi="Arial" w:cs="Arial"/>
          <w:b/>
          <w:lang w:val="es-ES_tradnl"/>
        </w:rPr>
        <w:t>Contratante</w:t>
      </w:r>
      <w:r w:rsidRPr="006512C5">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D817D2" w:rsidRPr="00D64BC1" w:rsidRDefault="00D817D2" w:rsidP="00D817D2">
      <w:pPr>
        <w:ind w:left="851"/>
        <w:jc w:val="both"/>
        <w:rPr>
          <w:rFonts w:ascii="Arial" w:hAnsi="Arial" w:cs="Arial"/>
          <w:lang w:val="es-ES_tradnl"/>
        </w:rPr>
      </w:pPr>
    </w:p>
    <w:p w:rsidR="00D817D2" w:rsidRPr="004769E2" w:rsidRDefault="00D817D2" w:rsidP="00A32D11">
      <w:pPr>
        <w:pStyle w:val="Prrafodelista"/>
        <w:keepNext/>
        <w:widowControl w:val="0"/>
        <w:numPr>
          <w:ilvl w:val="1"/>
          <w:numId w:val="49"/>
        </w:numPr>
        <w:shd w:val="clear" w:color="auto" w:fill="FFFFFF"/>
        <w:autoSpaceDE w:val="0"/>
        <w:autoSpaceDN w:val="0"/>
        <w:ind w:left="851" w:right="43" w:hanging="851"/>
        <w:contextualSpacing/>
        <w:jc w:val="both"/>
        <w:rPr>
          <w:rFonts w:ascii="Arial" w:hAnsi="Arial" w:cs="Arial"/>
          <w:b/>
        </w:rPr>
      </w:pPr>
      <w:r w:rsidRPr="00D8161D">
        <w:rPr>
          <w:rFonts w:ascii="Arial" w:hAnsi="Arial" w:cs="Arial"/>
          <w:b/>
        </w:rPr>
        <w:t>Condiciones de Validez:</w:t>
      </w:r>
    </w:p>
    <w:p w:rsidR="00D817D2" w:rsidRPr="00D64BC1" w:rsidRDefault="00D817D2" w:rsidP="00D817D2">
      <w:pPr>
        <w:keepNext/>
        <w:ind w:left="851" w:firstLine="708"/>
        <w:jc w:val="both"/>
        <w:rPr>
          <w:rFonts w:ascii="Arial" w:hAnsi="Arial" w:cs="Arial"/>
          <w:sz w:val="14"/>
          <w:lang w:val="es-ES_tradnl"/>
        </w:rPr>
      </w:pPr>
    </w:p>
    <w:p w:rsidR="00D817D2" w:rsidRPr="00B607C2" w:rsidRDefault="00D817D2" w:rsidP="00D817D2">
      <w:pPr>
        <w:keepNext/>
        <w:ind w:left="851"/>
        <w:jc w:val="both"/>
        <w:rPr>
          <w:rFonts w:ascii="Arial" w:hAnsi="Arial" w:cs="Arial"/>
          <w:lang w:val="es-ES_tradnl"/>
        </w:rPr>
      </w:pPr>
      <w:r w:rsidRPr="00B80101">
        <w:rPr>
          <w:rFonts w:ascii="Arial" w:hAnsi="Arial" w:cs="Arial"/>
          <w:lang w:val="es-ES_tradnl"/>
        </w:rPr>
        <w:t>No se considerará que ninguna</w:t>
      </w:r>
      <w:r w:rsidRPr="00D23299">
        <w:rPr>
          <w:rFonts w:ascii="Arial" w:hAnsi="Arial" w:cs="Arial"/>
          <w:lang w:val="es-ES_tradnl"/>
        </w:rPr>
        <w:t xml:space="preserve"> de las Partes ha incumplido sus obligaciones bajo el Contrato en la medida en que una fu</w:t>
      </w:r>
      <w:r w:rsidRPr="00B607C2">
        <w:rPr>
          <w:rFonts w:ascii="Arial" w:hAnsi="Arial" w:cs="Arial"/>
          <w:lang w:val="es-ES_tradnl"/>
        </w:rPr>
        <w:t>erza mayor o caso fortuito surja luego de la suscripción del Contrato e impida el desempeño de dichas obligaciones, siempre y cuando:</w:t>
      </w:r>
    </w:p>
    <w:p w:rsidR="00D817D2" w:rsidRPr="00B607C2" w:rsidRDefault="00D817D2" w:rsidP="00D817D2">
      <w:pPr>
        <w:keepNext/>
        <w:ind w:left="851"/>
        <w:jc w:val="both"/>
        <w:rPr>
          <w:rFonts w:ascii="Arial" w:hAnsi="Arial" w:cs="Arial"/>
          <w:lang w:val="es-ES_tradnl"/>
        </w:rPr>
      </w:pPr>
    </w:p>
    <w:p w:rsidR="00D817D2" w:rsidRPr="00B607C2" w:rsidRDefault="00D817D2" w:rsidP="00A32D11">
      <w:pPr>
        <w:numPr>
          <w:ilvl w:val="0"/>
          <w:numId w:val="48"/>
        </w:numPr>
        <w:ind w:left="1701" w:hanging="283"/>
        <w:jc w:val="both"/>
        <w:rPr>
          <w:rFonts w:ascii="Arial" w:hAnsi="Arial" w:cs="Arial"/>
          <w:lang w:val="es-ES_tradnl"/>
        </w:rPr>
      </w:pPr>
      <w:r w:rsidRPr="00B607C2">
        <w:rPr>
          <w:rFonts w:ascii="Arial" w:hAnsi="Arial" w:cs="Arial"/>
          <w:lang w:val="es-ES_tradnl"/>
        </w:rPr>
        <w:t xml:space="preserve">Las circunstancias de la fuerza mayor o caso fortuito no hayan surgido por un incumplimiento, omisión o negligencia de la Parte </w:t>
      </w:r>
      <w:proofErr w:type="spellStart"/>
      <w:r w:rsidRPr="00B607C2">
        <w:rPr>
          <w:rFonts w:ascii="Arial" w:hAnsi="Arial" w:cs="Arial"/>
          <w:lang w:val="es-ES_tradnl"/>
        </w:rPr>
        <w:t>invocante</w:t>
      </w:r>
      <w:proofErr w:type="spellEnd"/>
      <w:r w:rsidRPr="00B607C2">
        <w:rPr>
          <w:rFonts w:ascii="Arial" w:hAnsi="Arial" w:cs="Arial"/>
          <w:lang w:val="es-ES_tradnl"/>
        </w:rPr>
        <w:t>, o en el caso del Transportista, será aplicable también a cualquier subcontratista.</w:t>
      </w:r>
    </w:p>
    <w:p w:rsidR="00D817D2" w:rsidRPr="00B607C2" w:rsidRDefault="00D817D2" w:rsidP="00A32D11">
      <w:pPr>
        <w:numPr>
          <w:ilvl w:val="0"/>
          <w:numId w:val="48"/>
        </w:numPr>
        <w:ind w:left="1701" w:hanging="283"/>
        <w:jc w:val="both"/>
        <w:rPr>
          <w:rFonts w:ascii="Arial" w:hAnsi="Arial" w:cs="Arial"/>
          <w:lang w:val="es-ES_tradnl"/>
        </w:rPr>
      </w:pPr>
      <w:r w:rsidRPr="00B607C2">
        <w:rPr>
          <w:rFonts w:ascii="Arial" w:hAnsi="Arial" w:cs="Arial"/>
          <w:lang w:val="es-ES_tradnl"/>
        </w:rPr>
        <w:t xml:space="preserve">La Parte que invoque la causal de fuerza mayor o caso fortuito le haya dado a la otra Parte un aviso inmediato de las circunstancias de la fuerza mayor o caso fortuito y le haya dado un segundo aviso dentro de los cinco (05) días hábiles, donde describa la fuerza mayor o caso fortuito en detalle y provea una evaluación de las obligaciones afectadas y el período de tiempo durante el cual la Parte informante estima que no podrá desempeñar alguna o todas sus obligaciones, presentando un plan de contingencias al </w:t>
      </w:r>
      <w:r w:rsidRPr="00B607C2">
        <w:rPr>
          <w:rFonts w:ascii="Arial" w:hAnsi="Arial" w:cs="Arial"/>
          <w:b/>
          <w:lang w:val="es-ES_tradnl"/>
        </w:rPr>
        <w:t xml:space="preserve">Contratante </w:t>
      </w:r>
      <w:r w:rsidRPr="00B607C2">
        <w:rPr>
          <w:rFonts w:ascii="Arial" w:hAnsi="Arial" w:cs="Arial"/>
          <w:lang w:val="es-ES_tradnl"/>
        </w:rPr>
        <w:t>el cual será diseñado para minimizar inconveniencias al</w:t>
      </w:r>
      <w:r w:rsidRPr="00B607C2">
        <w:rPr>
          <w:rFonts w:ascii="Arial" w:hAnsi="Arial" w:cs="Arial"/>
          <w:b/>
          <w:lang w:val="es-ES_tradnl"/>
        </w:rPr>
        <w:t xml:space="preserve"> Contratante</w:t>
      </w:r>
      <w:r w:rsidRPr="00B607C2">
        <w:rPr>
          <w:rFonts w:ascii="Arial" w:hAnsi="Arial" w:cs="Arial"/>
          <w:lang w:val="es-ES_tradnl"/>
        </w:rPr>
        <w:t>.</w:t>
      </w:r>
    </w:p>
    <w:p w:rsidR="00D817D2" w:rsidRPr="00B607C2" w:rsidRDefault="00D817D2" w:rsidP="00A32D11">
      <w:pPr>
        <w:numPr>
          <w:ilvl w:val="0"/>
          <w:numId w:val="48"/>
        </w:numPr>
        <w:ind w:left="1701" w:hanging="283"/>
        <w:jc w:val="both"/>
        <w:rPr>
          <w:rFonts w:ascii="Arial" w:hAnsi="Arial" w:cs="Arial"/>
          <w:lang w:val="es-ES_tradnl"/>
        </w:rPr>
      </w:pPr>
      <w:r w:rsidRPr="00B607C2">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B607C2">
        <w:rPr>
          <w:rFonts w:ascii="Arial" w:hAnsi="Arial" w:cs="Arial"/>
        </w:rPr>
        <w:t>prestación del Servicio</w:t>
      </w:r>
      <w:r w:rsidRPr="00B607C2">
        <w:rPr>
          <w:rFonts w:ascii="Arial" w:hAnsi="Arial" w:cs="Arial"/>
          <w:b/>
          <w:lang w:val="es-ES_tradnl"/>
        </w:rPr>
        <w:t xml:space="preserve"> </w:t>
      </w:r>
      <w:r w:rsidRPr="00B607C2">
        <w:rPr>
          <w:rFonts w:ascii="Arial" w:hAnsi="Arial" w:cs="Arial"/>
          <w:lang w:val="es-ES_tradnl"/>
        </w:rPr>
        <w:t>y limitar el daño al mismo.</w:t>
      </w:r>
    </w:p>
    <w:p w:rsidR="00D817D2" w:rsidRPr="00B607C2" w:rsidRDefault="00D817D2" w:rsidP="00D817D2">
      <w:pPr>
        <w:ind w:left="851"/>
        <w:jc w:val="both"/>
        <w:rPr>
          <w:rFonts w:ascii="Arial" w:hAnsi="Arial" w:cs="Arial"/>
          <w:lang w:val="es-ES_tradnl"/>
        </w:rPr>
      </w:pPr>
    </w:p>
    <w:p w:rsidR="00D817D2" w:rsidRPr="00B607C2" w:rsidRDefault="00D817D2" w:rsidP="00D817D2">
      <w:pPr>
        <w:ind w:left="851"/>
        <w:jc w:val="both"/>
        <w:rPr>
          <w:rFonts w:ascii="Arial" w:hAnsi="Arial" w:cs="Arial"/>
          <w:lang w:val="es-ES_tradnl"/>
        </w:rPr>
      </w:pPr>
      <w:r w:rsidRPr="00B607C2">
        <w:rPr>
          <w:rFonts w:ascii="Arial" w:hAnsi="Arial" w:cs="Arial"/>
          <w:lang w:val="es-ES_tradnl"/>
        </w:rPr>
        <w:t xml:space="preserve">Previo cumplimiento por parte del </w:t>
      </w:r>
      <w:r w:rsidRPr="00B607C2">
        <w:rPr>
          <w:rFonts w:ascii="Arial" w:hAnsi="Arial" w:cs="Arial"/>
          <w:b/>
          <w:lang w:val="es-ES_tradnl"/>
        </w:rPr>
        <w:t>Transportista</w:t>
      </w:r>
      <w:r w:rsidRPr="00B607C2">
        <w:rPr>
          <w:rFonts w:ascii="Arial" w:hAnsi="Arial" w:cs="Arial"/>
          <w:lang w:val="es-ES_tradnl"/>
        </w:rPr>
        <w:t xml:space="preserve"> de lo antes establecido, El </w:t>
      </w:r>
      <w:r w:rsidRPr="00B607C2">
        <w:rPr>
          <w:rFonts w:ascii="Arial" w:hAnsi="Arial" w:cs="Arial"/>
          <w:b/>
          <w:lang w:val="es-ES_tradnl"/>
        </w:rPr>
        <w:t>Contratante</w:t>
      </w:r>
      <w:r w:rsidRPr="00B607C2">
        <w:rPr>
          <w:rFonts w:ascii="Arial" w:hAnsi="Arial" w:cs="Arial"/>
          <w:lang w:val="es-ES_tradnl"/>
        </w:rPr>
        <w:t xml:space="preserve"> dentro de los dos (02) días hábiles debe aprobar la existencia del impedimento, sin el cual, de </w:t>
      </w:r>
      <w:r w:rsidRPr="00B607C2">
        <w:rPr>
          <w:rFonts w:ascii="Arial" w:hAnsi="Arial" w:cs="Arial"/>
          <w:lang w:val="es-ES_tradnl"/>
        </w:rPr>
        <w:lastRenderedPageBreak/>
        <w:t xml:space="preserve">ninguna manera y por ningún motivo podrá solicitar luego al </w:t>
      </w:r>
      <w:r w:rsidRPr="00B607C2">
        <w:rPr>
          <w:rFonts w:ascii="Arial" w:hAnsi="Arial" w:cs="Arial"/>
          <w:b/>
          <w:lang w:val="es-ES_tradnl"/>
        </w:rPr>
        <w:t>Contratante</w:t>
      </w:r>
      <w:r w:rsidRPr="00B607C2">
        <w:rPr>
          <w:rFonts w:ascii="Arial" w:hAnsi="Arial" w:cs="Arial"/>
          <w:lang w:val="es-ES_tradnl"/>
        </w:rPr>
        <w:t xml:space="preserve"> por escrito la ampliación del plazo del Contrato y no pago de multas.</w:t>
      </w:r>
    </w:p>
    <w:p w:rsidR="00D817D2" w:rsidRPr="00B607C2" w:rsidRDefault="00D817D2" w:rsidP="00D817D2">
      <w:pPr>
        <w:ind w:left="851"/>
        <w:jc w:val="both"/>
        <w:rPr>
          <w:rFonts w:ascii="Arial" w:hAnsi="Arial" w:cs="Arial"/>
          <w:lang w:val="es-ES_tradnl"/>
        </w:rPr>
      </w:pPr>
    </w:p>
    <w:p w:rsidR="00D817D2" w:rsidRPr="00B607C2" w:rsidRDefault="00D817D2" w:rsidP="00A32D11">
      <w:pPr>
        <w:pStyle w:val="Prrafodelista"/>
        <w:widowControl w:val="0"/>
        <w:numPr>
          <w:ilvl w:val="1"/>
          <w:numId w:val="49"/>
        </w:numPr>
        <w:shd w:val="clear" w:color="auto" w:fill="FFFFFF"/>
        <w:autoSpaceDE w:val="0"/>
        <w:autoSpaceDN w:val="0"/>
        <w:ind w:left="851" w:right="43" w:hanging="851"/>
        <w:contextualSpacing/>
        <w:jc w:val="both"/>
        <w:rPr>
          <w:rFonts w:ascii="Arial" w:hAnsi="Arial" w:cs="Arial"/>
          <w:b/>
        </w:rPr>
      </w:pPr>
      <w:r w:rsidRPr="00B607C2">
        <w:rPr>
          <w:rFonts w:ascii="Arial" w:hAnsi="Arial" w:cs="Arial"/>
          <w:b/>
        </w:rPr>
        <w:t>Cumplimiento ininterrumpido:</w:t>
      </w:r>
    </w:p>
    <w:p w:rsidR="00D817D2" w:rsidRPr="00B607C2" w:rsidRDefault="00D817D2" w:rsidP="00D817D2">
      <w:pPr>
        <w:ind w:left="851"/>
        <w:jc w:val="both"/>
        <w:rPr>
          <w:rFonts w:ascii="Arial" w:hAnsi="Arial" w:cs="Arial"/>
          <w:lang w:val="es-ES_tradnl"/>
        </w:rPr>
      </w:pPr>
    </w:p>
    <w:p w:rsidR="00D817D2" w:rsidRPr="00B607C2" w:rsidRDefault="00D817D2" w:rsidP="00D817D2">
      <w:pPr>
        <w:ind w:left="851"/>
        <w:jc w:val="both"/>
        <w:rPr>
          <w:rFonts w:ascii="Arial" w:hAnsi="Arial" w:cs="Arial"/>
          <w:lang w:val="es-ES_tradnl"/>
        </w:rPr>
      </w:pPr>
      <w:r w:rsidRPr="00B607C2">
        <w:rPr>
          <w:rFonts w:ascii="Arial" w:hAnsi="Arial" w:cs="Arial"/>
          <w:lang w:val="es-ES_tradnl"/>
        </w:rPr>
        <w:t xml:space="preserve">Cuando ocurra una fuerza mayor o caso fortuito, el </w:t>
      </w:r>
      <w:r w:rsidRPr="00B607C2">
        <w:rPr>
          <w:rFonts w:ascii="Arial" w:hAnsi="Arial" w:cs="Arial"/>
          <w:b/>
          <w:lang w:val="es-ES_tradnl"/>
        </w:rPr>
        <w:t xml:space="preserve">Transportista </w:t>
      </w:r>
      <w:r w:rsidRPr="00B607C2">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el </w:t>
      </w:r>
      <w:r w:rsidRPr="00B607C2">
        <w:rPr>
          <w:rFonts w:ascii="Arial" w:hAnsi="Arial" w:cs="Arial"/>
          <w:b/>
          <w:lang w:val="es-ES_tradnl"/>
        </w:rPr>
        <w:t>Contratante</w:t>
      </w:r>
      <w:r w:rsidRPr="00B607C2">
        <w:rPr>
          <w:rFonts w:ascii="Arial" w:hAnsi="Arial" w:cs="Arial"/>
          <w:lang w:val="es-ES_tradnl"/>
        </w:rPr>
        <w:t xml:space="preserve">. </w:t>
      </w:r>
    </w:p>
    <w:p w:rsidR="00D817D2" w:rsidRPr="00B607C2" w:rsidRDefault="00D817D2" w:rsidP="00D817D2">
      <w:pPr>
        <w:ind w:left="851"/>
        <w:jc w:val="both"/>
        <w:rPr>
          <w:rFonts w:ascii="Arial" w:hAnsi="Arial" w:cs="Arial"/>
          <w:lang w:val="es-ES_tradnl"/>
        </w:rPr>
      </w:pPr>
    </w:p>
    <w:p w:rsidR="00D817D2" w:rsidRPr="00B607C2" w:rsidRDefault="00D817D2" w:rsidP="00A32D11">
      <w:pPr>
        <w:pStyle w:val="Prrafodelista"/>
        <w:widowControl w:val="0"/>
        <w:numPr>
          <w:ilvl w:val="1"/>
          <w:numId w:val="49"/>
        </w:numPr>
        <w:shd w:val="clear" w:color="auto" w:fill="FFFFFF"/>
        <w:autoSpaceDE w:val="0"/>
        <w:autoSpaceDN w:val="0"/>
        <w:ind w:left="851" w:right="43" w:hanging="851"/>
        <w:contextualSpacing/>
        <w:jc w:val="both"/>
        <w:rPr>
          <w:rFonts w:ascii="Arial" w:hAnsi="Arial" w:cs="Arial"/>
          <w:b/>
        </w:rPr>
      </w:pPr>
      <w:r w:rsidRPr="00B607C2">
        <w:rPr>
          <w:rFonts w:ascii="Arial" w:hAnsi="Arial" w:cs="Arial"/>
          <w:b/>
        </w:rPr>
        <w:t>Pérdidas:</w:t>
      </w:r>
    </w:p>
    <w:p w:rsidR="00D817D2" w:rsidRPr="00B607C2" w:rsidRDefault="00D817D2" w:rsidP="00D817D2">
      <w:pPr>
        <w:autoSpaceDE w:val="0"/>
        <w:autoSpaceDN w:val="0"/>
        <w:ind w:left="851"/>
        <w:jc w:val="both"/>
        <w:rPr>
          <w:rFonts w:ascii="Arial" w:hAnsi="Arial" w:cs="Arial"/>
          <w:lang w:val="es-ES_tradnl"/>
        </w:rPr>
      </w:pPr>
    </w:p>
    <w:p w:rsidR="00D817D2" w:rsidRPr="00B607C2" w:rsidRDefault="00D817D2" w:rsidP="00D817D2">
      <w:pPr>
        <w:autoSpaceDE w:val="0"/>
        <w:autoSpaceDN w:val="0"/>
        <w:ind w:left="851"/>
        <w:jc w:val="both"/>
        <w:rPr>
          <w:rFonts w:ascii="Arial" w:hAnsi="Arial" w:cs="Arial"/>
          <w:lang w:val="es-ES_tradnl"/>
        </w:rPr>
      </w:pPr>
      <w:r w:rsidRPr="00B607C2">
        <w:rPr>
          <w:rFonts w:ascii="Arial" w:hAnsi="Arial" w:cs="Arial"/>
          <w:lang w:val="es-ES_tradnl"/>
        </w:rPr>
        <w:t>Durante este periodo las Partes soportarán independientemente sus respectivas perdidas por lo cual no podrán reclamar estas pérdidas como pagos debidos bajo el presente Contrato.</w:t>
      </w:r>
    </w:p>
    <w:p w:rsidR="00D817D2" w:rsidRPr="00B607C2" w:rsidRDefault="00D817D2" w:rsidP="00D817D2">
      <w:pPr>
        <w:autoSpaceDE w:val="0"/>
        <w:autoSpaceDN w:val="0"/>
        <w:ind w:left="851"/>
        <w:jc w:val="both"/>
        <w:rPr>
          <w:rFonts w:ascii="Arial" w:hAnsi="Arial" w:cs="Arial"/>
          <w:lang w:val="es-ES_tradnl"/>
        </w:rPr>
      </w:pPr>
    </w:p>
    <w:p w:rsidR="00D817D2" w:rsidRPr="00B607C2" w:rsidRDefault="00D817D2" w:rsidP="00D817D2">
      <w:pPr>
        <w:ind w:left="851"/>
        <w:jc w:val="both"/>
        <w:rPr>
          <w:rFonts w:ascii="Arial" w:hAnsi="Arial" w:cs="Arial"/>
        </w:rPr>
      </w:pPr>
      <w:r w:rsidRPr="00B607C2">
        <w:rPr>
          <w:rFonts w:ascii="Arial" w:hAnsi="Arial" w:cs="Arial"/>
        </w:rPr>
        <w:t>Si la razón impeditiva o sus causas perduraren por más de sesenta (60) días calendarios,  cualquiera de las Partes deberá notificar a la otra, por escrito, la resolución del Contrato de conformidad a la cláusula (terminación del Contrato).</w:t>
      </w:r>
    </w:p>
    <w:p w:rsidR="00D817D2" w:rsidRDefault="00D817D2" w:rsidP="00D817D2">
      <w:pPr>
        <w:keepNext/>
        <w:autoSpaceDE w:val="0"/>
        <w:autoSpaceDN w:val="0"/>
        <w:adjustRightInd w:val="0"/>
        <w:jc w:val="both"/>
        <w:rPr>
          <w:rFonts w:ascii="Arial" w:eastAsiaTheme="minorHAnsi" w:hAnsi="Arial" w:cs="Arial"/>
          <w:b/>
          <w:bCs/>
        </w:rPr>
      </w:pPr>
    </w:p>
    <w:p w:rsidR="00D817D2" w:rsidRPr="00B607C2" w:rsidRDefault="00D817D2" w:rsidP="00D817D2">
      <w:pPr>
        <w:keepNext/>
        <w:autoSpaceDE w:val="0"/>
        <w:autoSpaceDN w:val="0"/>
        <w:adjustRightInd w:val="0"/>
        <w:jc w:val="both"/>
        <w:rPr>
          <w:rFonts w:ascii="Arial" w:eastAsiaTheme="minorHAnsi" w:hAnsi="Arial" w:cs="Arial"/>
          <w:b/>
          <w:bCs/>
        </w:rPr>
      </w:pPr>
      <w:r w:rsidRPr="00B607C2">
        <w:rPr>
          <w:rFonts w:ascii="Arial" w:eastAsiaTheme="minorHAnsi" w:hAnsi="Arial" w:cs="Arial"/>
          <w:b/>
          <w:bCs/>
        </w:rPr>
        <w:t>CLAUSULA DÉCIMA NOVENA.- (TERMINACIÓN DEL CONTRATO)</w:t>
      </w:r>
    </w:p>
    <w:p w:rsidR="00D817D2" w:rsidRPr="00B607C2" w:rsidRDefault="00D817D2" w:rsidP="00D817D2">
      <w:pPr>
        <w:keepNext/>
        <w:autoSpaceDE w:val="0"/>
        <w:autoSpaceDN w:val="0"/>
        <w:adjustRightInd w:val="0"/>
        <w:jc w:val="both"/>
        <w:rPr>
          <w:rFonts w:ascii="Arial" w:eastAsiaTheme="minorHAnsi" w:hAnsi="Arial" w:cs="Arial"/>
        </w:rPr>
      </w:pPr>
    </w:p>
    <w:p w:rsidR="00D817D2" w:rsidRPr="004D7DE9" w:rsidRDefault="00D817D2" w:rsidP="00D817D2">
      <w:pPr>
        <w:keepNext/>
        <w:jc w:val="both"/>
        <w:rPr>
          <w:rFonts w:ascii="Arial" w:hAnsi="Arial" w:cs="Arial"/>
        </w:rPr>
      </w:pPr>
      <w:r w:rsidRPr="004D7DE9">
        <w:rPr>
          <w:rFonts w:ascii="Arial" w:hAnsi="Arial" w:cs="Arial"/>
        </w:rPr>
        <w:t>El presente Contrato concluirá bajo una de las siguientes modalidades:</w:t>
      </w:r>
    </w:p>
    <w:p w:rsidR="00D817D2" w:rsidRDefault="00D817D2" w:rsidP="00D817D2">
      <w:pPr>
        <w:jc w:val="both"/>
        <w:rPr>
          <w:rFonts w:ascii="Arial" w:hAnsi="Arial" w:cs="Arial"/>
        </w:rPr>
      </w:pPr>
    </w:p>
    <w:p w:rsidR="00D817D2" w:rsidRPr="00B607C2" w:rsidRDefault="00D817D2" w:rsidP="00A32D11">
      <w:pPr>
        <w:pStyle w:val="Prrafodelista"/>
        <w:widowControl w:val="0"/>
        <w:numPr>
          <w:ilvl w:val="1"/>
          <w:numId w:val="44"/>
        </w:numPr>
        <w:shd w:val="clear" w:color="auto" w:fill="FFFFFF"/>
        <w:autoSpaceDE w:val="0"/>
        <w:autoSpaceDN w:val="0"/>
        <w:ind w:right="43"/>
        <w:contextualSpacing/>
        <w:jc w:val="both"/>
        <w:rPr>
          <w:rFonts w:ascii="Arial" w:hAnsi="Arial" w:cs="Arial"/>
          <w:b/>
        </w:rPr>
      </w:pPr>
      <w:r w:rsidRPr="00B607C2">
        <w:rPr>
          <w:rFonts w:ascii="Arial" w:hAnsi="Arial" w:cs="Arial"/>
          <w:b/>
        </w:rPr>
        <w:t xml:space="preserve">   Por Cumplimiento del Contrato: </w:t>
      </w:r>
    </w:p>
    <w:p w:rsidR="00D817D2" w:rsidRPr="006512C5" w:rsidRDefault="00D817D2" w:rsidP="00D817D2">
      <w:pPr>
        <w:pStyle w:val="Prrafodelista"/>
        <w:widowControl w:val="0"/>
        <w:shd w:val="clear" w:color="auto" w:fill="FFFFFF"/>
        <w:autoSpaceDE w:val="0"/>
        <w:autoSpaceDN w:val="0"/>
        <w:ind w:left="375" w:right="43"/>
        <w:jc w:val="both"/>
        <w:rPr>
          <w:rFonts w:ascii="Arial" w:hAnsi="Arial" w:cs="Arial"/>
          <w:b/>
        </w:rPr>
      </w:pPr>
    </w:p>
    <w:p w:rsidR="00D817D2" w:rsidRPr="00B80101" w:rsidRDefault="00D817D2" w:rsidP="00D817D2">
      <w:pPr>
        <w:ind w:left="851"/>
        <w:jc w:val="both"/>
        <w:rPr>
          <w:rFonts w:ascii="Arial" w:hAnsi="Arial" w:cs="Arial"/>
        </w:rPr>
      </w:pPr>
      <w:r w:rsidRPr="006512C5">
        <w:rPr>
          <w:rFonts w:ascii="Arial" w:hAnsi="Arial" w:cs="Arial"/>
        </w:rPr>
        <w:t xml:space="preserve">De forma normal, tanto el </w:t>
      </w:r>
      <w:r w:rsidRPr="006512C5">
        <w:rPr>
          <w:rFonts w:ascii="Arial" w:hAnsi="Arial" w:cs="Arial"/>
          <w:b/>
        </w:rPr>
        <w:t xml:space="preserve">Contratante </w:t>
      </w:r>
      <w:r w:rsidRPr="00D8161D">
        <w:rPr>
          <w:rFonts w:ascii="Arial" w:hAnsi="Arial" w:cs="Arial"/>
        </w:rPr>
        <w:t xml:space="preserve">como el </w:t>
      </w:r>
      <w:r w:rsidRPr="00D8161D">
        <w:rPr>
          <w:rFonts w:ascii="Arial" w:hAnsi="Arial" w:cs="Arial"/>
          <w:b/>
        </w:rPr>
        <w:t xml:space="preserve">Transportista </w:t>
      </w:r>
      <w:r w:rsidRPr="004769E2">
        <w:rPr>
          <w:rFonts w:ascii="Arial" w:hAnsi="Arial" w:cs="Arial"/>
        </w:rPr>
        <w:t xml:space="preserve">darán por terminado el presente Contrato, una vez que ambas Partes hayan dado cumplimiento con todas las condiciones y estipulaciones contenidas en el mismo, lo cual se hará constar en el acta de cierre de  Contrato, emitido por el </w:t>
      </w:r>
      <w:r w:rsidRPr="004769E2">
        <w:rPr>
          <w:rFonts w:ascii="Arial" w:hAnsi="Arial" w:cs="Arial"/>
          <w:b/>
        </w:rPr>
        <w:t>Contratante</w:t>
      </w:r>
      <w:r w:rsidRPr="004769E2">
        <w:rPr>
          <w:rFonts w:ascii="Arial" w:hAnsi="Arial" w:cs="Arial"/>
        </w:rPr>
        <w:t>.</w:t>
      </w:r>
    </w:p>
    <w:p w:rsidR="00D817D2" w:rsidRPr="00B607C2" w:rsidRDefault="00D817D2" w:rsidP="00D817D2">
      <w:pPr>
        <w:ind w:left="851" w:hanging="851"/>
        <w:jc w:val="both"/>
        <w:rPr>
          <w:rFonts w:ascii="Arial" w:hAnsi="Arial" w:cs="Arial"/>
          <w:b/>
        </w:rPr>
      </w:pPr>
      <w:r w:rsidRPr="00B607C2">
        <w:rPr>
          <w:rFonts w:ascii="Arial" w:hAnsi="Arial" w:cs="Arial"/>
          <w:b/>
        </w:rPr>
        <w:t xml:space="preserve">19.2        Por Resolución del Contrato: </w:t>
      </w:r>
    </w:p>
    <w:p w:rsidR="00D817D2" w:rsidRPr="00B607C2" w:rsidRDefault="00D817D2" w:rsidP="00D817D2">
      <w:pPr>
        <w:ind w:left="851"/>
        <w:jc w:val="both"/>
        <w:rPr>
          <w:rFonts w:ascii="Arial" w:hAnsi="Arial" w:cs="Arial"/>
        </w:rPr>
      </w:pPr>
      <w:r w:rsidRPr="00B607C2">
        <w:rPr>
          <w:rFonts w:ascii="Arial" w:hAnsi="Arial" w:cs="Arial"/>
        </w:rPr>
        <w:t xml:space="preserve">Si se diera el caso y como una forma excepcional de terminar el Contrato, a los efectos legales correspondientes, el </w:t>
      </w:r>
      <w:r w:rsidRPr="00B607C2">
        <w:rPr>
          <w:rFonts w:ascii="Arial" w:hAnsi="Arial" w:cs="Arial"/>
          <w:b/>
        </w:rPr>
        <w:t>Contratante</w:t>
      </w:r>
      <w:r w:rsidRPr="00B607C2">
        <w:rPr>
          <w:rFonts w:ascii="Arial" w:hAnsi="Arial" w:cs="Arial"/>
        </w:rPr>
        <w:t xml:space="preserve"> y el </w:t>
      </w:r>
      <w:r w:rsidRPr="00B607C2">
        <w:rPr>
          <w:rFonts w:ascii="Arial" w:hAnsi="Arial" w:cs="Arial"/>
          <w:b/>
        </w:rPr>
        <w:t>Transportista,</w:t>
      </w:r>
      <w:r w:rsidRPr="00B607C2">
        <w:rPr>
          <w:rFonts w:ascii="Arial" w:hAnsi="Arial" w:cs="Arial"/>
        </w:rPr>
        <w:t xml:space="preserve"> acuerdan las siguientes causales para procesar la resolución del Contrato:</w:t>
      </w:r>
    </w:p>
    <w:p w:rsidR="00D817D2" w:rsidRPr="00B607C2" w:rsidRDefault="00D817D2" w:rsidP="00D817D2">
      <w:pPr>
        <w:ind w:left="851"/>
        <w:jc w:val="both"/>
        <w:rPr>
          <w:rFonts w:ascii="Arial" w:hAnsi="Arial" w:cs="Arial"/>
        </w:rPr>
      </w:pPr>
    </w:p>
    <w:p w:rsidR="00D817D2" w:rsidRPr="00B607C2" w:rsidRDefault="00D817D2" w:rsidP="00A32D11">
      <w:pPr>
        <w:pStyle w:val="Prrafodelista"/>
        <w:widowControl w:val="0"/>
        <w:numPr>
          <w:ilvl w:val="2"/>
          <w:numId w:val="45"/>
        </w:numPr>
        <w:shd w:val="clear" w:color="auto" w:fill="FFFFFF"/>
        <w:autoSpaceDE w:val="0"/>
        <w:autoSpaceDN w:val="0"/>
        <w:ind w:left="1701" w:right="43" w:hanging="850"/>
        <w:contextualSpacing/>
        <w:jc w:val="both"/>
        <w:rPr>
          <w:rFonts w:ascii="Arial" w:hAnsi="Arial" w:cs="Arial"/>
          <w:b/>
        </w:rPr>
      </w:pPr>
      <w:r w:rsidRPr="00B607C2">
        <w:rPr>
          <w:rFonts w:ascii="Arial" w:hAnsi="Arial" w:cs="Arial"/>
          <w:b/>
        </w:rPr>
        <w:t>Resolución a requerimiento del Contratante, por causales atribuibles al Transportista</w:t>
      </w:r>
    </w:p>
    <w:p w:rsidR="00D817D2" w:rsidRDefault="00D817D2" w:rsidP="00D817D2">
      <w:pPr>
        <w:ind w:left="1701" w:firstLine="3"/>
        <w:jc w:val="both"/>
        <w:rPr>
          <w:rFonts w:ascii="Arial" w:hAnsi="Arial" w:cs="Arial"/>
        </w:rPr>
      </w:pPr>
      <w:r w:rsidRPr="00B607C2">
        <w:rPr>
          <w:rFonts w:ascii="Arial" w:hAnsi="Arial" w:cs="Arial"/>
        </w:rPr>
        <w:t xml:space="preserve">El </w:t>
      </w:r>
      <w:r w:rsidRPr="00B607C2">
        <w:rPr>
          <w:rFonts w:ascii="Arial" w:hAnsi="Arial" w:cs="Arial"/>
          <w:b/>
        </w:rPr>
        <w:t>Contratante</w:t>
      </w:r>
      <w:r w:rsidRPr="00B607C2">
        <w:rPr>
          <w:rFonts w:ascii="Arial" w:hAnsi="Arial" w:cs="Arial"/>
        </w:rPr>
        <w:t>, podrá proceder al trámite de resolución del Contrato, en los siguientes casos:</w:t>
      </w:r>
    </w:p>
    <w:p w:rsidR="00D817D2" w:rsidRPr="00D64BC1" w:rsidRDefault="00D817D2" w:rsidP="00D817D2">
      <w:pPr>
        <w:ind w:left="1701" w:firstLine="3"/>
        <w:jc w:val="both"/>
        <w:rPr>
          <w:rFonts w:ascii="Arial" w:hAnsi="Arial" w:cs="Arial"/>
        </w:rPr>
      </w:pPr>
    </w:p>
    <w:p w:rsidR="00D817D2" w:rsidRPr="00B607C2" w:rsidRDefault="00D817D2" w:rsidP="00A32D11">
      <w:pPr>
        <w:numPr>
          <w:ilvl w:val="0"/>
          <w:numId w:val="43"/>
        </w:numPr>
        <w:ind w:left="2268" w:hanging="283"/>
        <w:jc w:val="both"/>
        <w:rPr>
          <w:rFonts w:ascii="Arial" w:hAnsi="Arial" w:cs="Arial"/>
        </w:rPr>
      </w:pPr>
      <w:r w:rsidRPr="00B607C2">
        <w:rPr>
          <w:rFonts w:ascii="Arial" w:hAnsi="Arial" w:cs="Arial"/>
        </w:rPr>
        <w:t xml:space="preserve">En caso de incumplimiento por parte del </w:t>
      </w:r>
      <w:r w:rsidRPr="00B607C2">
        <w:rPr>
          <w:rFonts w:ascii="Arial" w:hAnsi="Arial" w:cs="Arial"/>
          <w:b/>
        </w:rPr>
        <w:t>Transportista</w:t>
      </w:r>
      <w:r w:rsidRPr="00B607C2">
        <w:rPr>
          <w:rFonts w:ascii="Arial" w:hAnsi="Arial" w:cs="Arial"/>
        </w:rPr>
        <w:t xml:space="preserve"> de las obligaciones establecidas en el presente Contrato. </w:t>
      </w:r>
    </w:p>
    <w:p w:rsidR="00D817D2" w:rsidRPr="00B607C2" w:rsidRDefault="00D817D2" w:rsidP="00A32D11">
      <w:pPr>
        <w:numPr>
          <w:ilvl w:val="0"/>
          <w:numId w:val="43"/>
        </w:numPr>
        <w:ind w:left="2268" w:hanging="283"/>
        <w:jc w:val="both"/>
        <w:rPr>
          <w:rFonts w:ascii="Arial" w:hAnsi="Arial" w:cs="Arial"/>
        </w:rPr>
      </w:pPr>
      <w:r w:rsidRPr="00B607C2">
        <w:rPr>
          <w:rFonts w:ascii="Arial" w:hAnsi="Arial" w:cs="Arial"/>
        </w:rPr>
        <w:t xml:space="preserve">Retraso en el cumplimiento del Contrato, que lleve al </w:t>
      </w:r>
      <w:r w:rsidRPr="00B607C2">
        <w:rPr>
          <w:rFonts w:ascii="Arial" w:hAnsi="Arial" w:cs="Arial"/>
          <w:b/>
        </w:rPr>
        <w:t>Contratante</w:t>
      </w:r>
      <w:r w:rsidRPr="00B607C2">
        <w:rPr>
          <w:rFonts w:ascii="Arial" w:hAnsi="Arial" w:cs="Arial"/>
        </w:rPr>
        <w:t xml:space="preserve">, de buena fe, a presumir la imposibilidad de la conclusión oportuna del Servicio. </w:t>
      </w:r>
    </w:p>
    <w:p w:rsidR="00D817D2" w:rsidRPr="00B607C2" w:rsidRDefault="00D817D2" w:rsidP="00A32D11">
      <w:pPr>
        <w:numPr>
          <w:ilvl w:val="0"/>
          <w:numId w:val="43"/>
        </w:numPr>
        <w:ind w:left="2268" w:hanging="283"/>
        <w:jc w:val="both"/>
        <w:rPr>
          <w:rFonts w:ascii="Arial" w:hAnsi="Arial" w:cs="Arial"/>
        </w:rPr>
      </w:pPr>
      <w:r w:rsidRPr="00B607C2">
        <w:rPr>
          <w:rFonts w:ascii="Arial" w:hAnsi="Arial" w:cs="Arial"/>
        </w:rPr>
        <w:t xml:space="preserve">Paralización del Servicio sin justa causa y/o previa comunicación al </w:t>
      </w:r>
      <w:r w:rsidRPr="00B607C2">
        <w:rPr>
          <w:rFonts w:ascii="Arial" w:hAnsi="Arial" w:cs="Arial"/>
          <w:b/>
        </w:rPr>
        <w:t>Contratante</w:t>
      </w:r>
      <w:r w:rsidRPr="00B607C2">
        <w:rPr>
          <w:rFonts w:ascii="Arial" w:hAnsi="Arial" w:cs="Arial"/>
        </w:rPr>
        <w:t>.</w:t>
      </w:r>
    </w:p>
    <w:p w:rsidR="00D817D2" w:rsidRPr="00B607C2" w:rsidRDefault="00D817D2" w:rsidP="00A32D11">
      <w:pPr>
        <w:numPr>
          <w:ilvl w:val="0"/>
          <w:numId w:val="43"/>
        </w:numPr>
        <w:ind w:left="2268" w:hanging="283"/>
        <w:jc w:val="both"/>
        <w:rPr>
          <w:rFonts w:ascii="Arial" w:hAnsi="Arial" w:cs="Arial"/>
        </w:rPr>
      </w:pPr>
      <w:r w:rsidRPr="00B607C2">
        <w:rPr>
          <w:rFonts w:ascii="Arial" w:hAnsi="Arial" w:cs="Arial"/>
        </w:rPr>
        <w:t xml:space="preserve">Cesión o subcontratación total o parcial de Contrato a terceros, sin previa autorización expresa del </w:t>
      </w:r>
      <w:r w:rsidRPr="00B607C2">
        <w:rPr>
          <w:rFonts w:ascii="Arial" w:hAnsi="Arial" w:cs="Arial"/>
          <w:b/>
        </w:rPr>
        <w:t>Contratante</w:t>
      </w:r>
      <w:r w:rsidRPr="00B607C2">
        <w:rPr>
          <w:rFonts w:ascii="Arial" w:hAnsi="Arial" w:cs="Arial"/>
        </w:rPr>
        <w:t xml:space="preserve">. </w:t>
      </w:r>
    </w:p>
    <w:p w:rsidR="00D817D2" w:rsidRPr="00B607C2" w:rsidRDefault="00D817D2" w:rsidP="00A32D11">
      <w:pPr>
        <w:numPr>
          <w:ilvl w:val="0"/>
          <w:numId w:val="43"/>
        </w:numPr>
        <w:ind w:left="2268" w:hanging="283"/>
        <w:jc w:val="both"/>
        <w:rPr>
          <w:rFonts w:ascii="Arial" w:hAnsi="Arial" w:cs="Arial"/>
        </w:rPr>
      </w:pPr>
      <w:r w:rsidRPr="00B607C2">
        <w:rPr>
          <w:rFonts w:ascii="Arial" w:hAnsi="Arial" w:cs="Arial"/>
        </w:rPr>
        <w:t xml:space="preserve">Por disolución o liquidación del </w:t>
      </w:r>
      <w:r w:rsidRPr="00B607C2">
        <w:rPr>
          <w:rFonts w:ascii="Arial" w:hAnsi="Arial" w:cs="Arial"/>
          <w:b/>
        </w:rPr>
        <w:t>Transportista</w:t>
      </w:r>
      <w:r w:rsidRPr="00B607C2">
        <w:rPr>
          <w:rFonts w:ascii="Arial" w:hAnsi="Arial" w:cs="Arial"/>
        </w:rPr>
        <w:t>.</w:t>
      </w:r>
    </w:p>
    <w:p w:rsidR="00D817D2" w:rsidRPr="00B607C2" w:rsidRDefault="00D817D2" w:rsidP="00A32D11">
      <w:pPr>
        <w:numPr>
          <w:ilvl w:val="0"/>
          <w:numId w:val="43"/>
        </w:numPr>
        <w:ind w:left="2268" w:hanging="283"/>
        <w:jc w:val="both"/>
        <w:rPr>
          <w:rFonts w:ascii="Arial" w:hAnsi="Arial" w:cs="Arial"/>
        </w:rPr>
      </w:pPr>
      <w:r w:rsidRPr="00B607C2">
        <w:rPr>
          <w:rFonts w:ascii="Arial" w:hAnsi="Arial" w:cs="Arial"/>
        </w:rPr>
        <w:t xml:space="preserve">Por quiebra declarada del </w:t>
      </w:r>
      <w:r w:rsidRPr="00B607C2">
        <w:rPr>
          <w:rFonts w:ascii="Arial" w:hAnsi="Arial" w:cs="Arial"/>
          <w:b/>
        </w:rPr>
        <w:t>Transportista</w:t>
      </w:r>
      <w:r w:rsidRPr="00B607C2">
        <w:rPr>
          <w:rFonts w:ascii="Arial" w:hAnsi="Arial" w:cs="Arial"/>
        </w:rPr>
        <w:t>.</w:t>
      </w:r>
    </w:p>
    <w:p w:rsidR="00D817D2" w:rsidRPr="00B607C2" w:rsidRDefault="00D817D2" w:rsidP="00A32D11">
      <w:pPr>
        <w:numPr>
          <w:ilvl w:val="0"/>
          <w:numId w:val="43"/>
        </w:numPr>
        <w:ind w:left="2268" w:hanging="283"/>
        <w:jc w:val="both"/>
        <w:rPr>
          <w:rFonts w:ascii="Arial" w:hAnsi="Arial" w:cs="Arial"/>
        </w:rPr>
      </w:pPr>
      <w:r w:rsidRPr="00B607C2">
        <w:rPr>
          <w:rFonts w:ascii="Arial" w:hAnsi="Arial" w:cs="Arial"/>
        </w:rPr>
        <w:t xml:space="preserve">Por suspensión del servicio por un periodo mayor a 60 (sesenta) Días Hábiles. </w:t>
      </w:r>
    </w:p>
    <w:p w:rsidR="00D817D2" w:rsidRPr="00B607C2" w:rsidRDefault="00D817D2" w:rsidP="00A32D11">
      <w:pPr>
        <w:numPr>
          <w:ilvl w:val="0"/>
          <w:numId w:val="43"/>
        </w:numPr>
        <w:ind w:left="2268" w:hanging="283"/>
        <w:jc w:val="both"/>
        <w:rPr>
          <w:rFonts w:ascii="Arial" w:hAnsi="Arial" w:cs="Arial"/>
        </w:rPr>
      </w:pPr>
      <w:r w:rsidRPr="00B607C2">
        <w:rPr>
          <w:rFonts w:ascii="Arial" w:hAnsi="Arial" w:cs="Arial"/>
        </w:rPr>
        <w:t>Por fuerza mayor o caso fortuito.</w:t>
      </w:r>
    </w:p>
    <w:p w:rsidR="00D817D2" w:rsidRPr="00B607C2" w:rsidRDefault="00D817D2" w:rsidP="00A32D11">
      <w:pPr>
        <w:numPr>
          <w:ilvl w:val="0"/>
          <w:numId w:val="43"/>
        </w:numPr>
        <w:ind w:left="2268" w:hanging="283"/>
        <w:jc w:val="both"/>
        <w:rPr>
          <w:rFonts w:ascii="Arial" w:hAnsi="Arial" w:cs="Arial"/>
        </w:rPr>
      </w:pPr>
      <w:r w:rsidRPr="00B607C2">
        <w:rPr>
          <w:rFonts w:ascii="Arial" w:hAnsi="Arial" w:cs="Arial"/>
        </w:rPr>
        <w:t xml:space="preserve">Por incumplimiento a la cláusula (anticorrupción). </w:t>
      </w:r>
    </w:p>
    <w:p w:rsidR="00D817D2" w:rsidRPr="00B607C2" w:rsidRDefault="00D817D2" w:rsidP="00A32D11">
      <w:pPr>
        <w:numPr>
          <w:ilvl w:val="0"/>
          <w:numId w:val="43"/>
        </w:numPr>
        <w:ind w:left="2268" w:hanging="283"/>
        <w:jc w:val="both"/>
        <w:rPr>
          <w:rFonts w:ascii="Arial" w:hAnsi="Arial" w:cs="Arial"/>
          <w:b/>
        </w:rPr>
      </w:pPr>
      <w:r w:rsidRPr="00B607C2">
        <w:rPr>
          <w:rFonts w:ascii="Arial" w:hAnsi="Arial" w:cs="Arial"/>
        </w:rPr>
        <w:t xml:space="preserve">Por incumplimiento a la Ley N° 1008 de 19 de julio de 1988 - Ley de Régimen de la Coca y Sustancias Controladas, la Ley N° 1990 de 28 de julio de 1999 - </w:t>
      </w:r>
      <w:r w:rsidRPr="00B607C2">
        <w:rPr>
          <w:rFonts w:ascii="Arial" w:hAnsi="Arial" w:cs="Arial"/>
        </w:rPr>
        <w:lastRenderedPageBreak/>
        <w:t>Ley General de Aduanas en concordancia con la Ley N° 2492 de 02 de agosto de 2003 - Código Tributario”.</w:t>
      </w:r>
      <w:r w:rsidRPr="00B607C2">
        <w:rPr>
          <w:rFonts w:ascii="Arial" w:hAnsi="Arial" w:cs="Arial"/>
          <w:b/>
        </w:rPr>
        <w:t xml:space="preserve"> </w:t>
      </w:r>
    </w:p>
    <w:p w:rsidR="00D817D2" w:rsidRPr="00473FF3" w:rsidRDefault="00D817D2" w:rsidP="00A32D11">
      <w:pPr>
        <w:numPr>
          <w:ilvl w:val="0"/>
          <w:numId w:val="43"/>
        </w:numPr>
        <w:ind w:left="2268" w:hanging="283"/>
        <w:jc w:val="both"/>
        <w:rPr>
          <w:rFonts w:ascii="Arial" w:hAnsi="Arial" w:cs="Arial"/>
          <w:b/>
        </w:rPr>
      </w:pPr>
      <w:r w:rsidRPr="00B607C2">
        <w:rPr>
          <w:rFonts w:ascii="Arial" w:hAnsi="Arial" w:cs="Arial"/>
        </w:rPr>
        <w:t xml:space="preserve">Por muerte del </w:t>
      </w:r>
      <w:r w:rsidRPr="00B607C2">
        <w:rPr>
          <w:rFonts w:ascii="Arial" w:hAnsi="Arial" w:cs="Arial"/>
          <w:b/>
        </w:rPr>
        <w:t>Transportista</w:t>
      </w:r>
      <w:r w:rsidRPr="00B607C2">
        <w:rPr>
          <w:rFonts w:ascii="Arial" w:hAnsi="Arial" w:cs="Arial"/>
        </w:rPr>
        <w:t xml:space="preserve"> (en caso de empresa unipersonal).</w:t>
      </w:r>
    </w:p>
    <w:p w:rsidR="00D817D2" w:rsidRPr="00473FF3" w:rsidRDefault="00D817D2" w:rsidP="00A32D11">
      <w:pPr>
        <w:numPr>
          <w:ilvl w:val="0"/>
          <w:numId w:val="43"/>
        </w:numPr>
        <w:ind w:left="2268" w:hanging="283"/>
        <w:jc w:val="both"/>
        <w:rPr>
          <w:rFonts w:ascii="Arial" w:hAnsi="Arial" w:cs="Arial"/>
          <w:b/>
        </w:rPr>
      </w:pPr>
      <w:r w:rsidRPr="00473FF3">
        <w:rPr>
          <w:rFonts w:ascii="Arial" w:hAnsi="Arial" w:cs="Arial"/>
        </w:rPr>
        <w:t xml:space="preserve">Declaración judicial de incapacidad, disolución de la sociedad, alteración social o modificación de la finalidad o de la estructura del </w:t>
      </w:r>
      <w:r w:rsidRPr="00473FF3">
        <w:rPr>
          <w:rFonts w:ascii="Arial" w:hAnsi="Arial" w:cs="Arial"/>
          <w:b/>
        </w:rPr>
        <w:t>Transportista</w:t>
      </w:r>
      <w:r w:rsidRPr="00473FF3">
        <w:rPr>
          <w:rFonts w:ascii="Arial" w:hAnsi="Arial" w:cs="Arial"/>
        </w:rPr>
        <w:t xml:space="preserve">, que a juicio del </w:t>
      </w:r>
      <w:r w:rsidRPr="00473FF3">
        <w:rPr>
          <w:rFonts w:ascii="Arial" w:hAnsi="Arial" w:cs="Arial"/>
          <w:b/>
        </w:rPr>
        <w:t>Contratante</w:t>
      </w:r>
      <w:r w:rsidRPr="00473FF3">
        <w:rPr>
          <w:rFonts w:ascii="Arial" w:hAnsi="Arial" w:cs="Arial"/>
        </w:rPr>
        <w:t xml:space="preserve">, perjudique la ejecución del Servicio. </w:t>
      </w:r>
    </w:p>
    <w:p w:rsidR="00D817D2" w:rsidRPr="00473FF3" w:rsidRDefault="00D817D2" w:rsidP="00A32D11">
      <w:pPr>
        <w:numPr>
          <w:ilvl w:val="0"/>
          <w:numId w:val="43"/>
        </w:numPr>
        <w:ind w:left="2268" w:hanging="283"/>
        <w:jc w:val="both"/>
        <w:rPr>
          <w:rFonts w:ascii="Arial" w:hAnsi="Arial" w:cs="Arial"/>
          <w:b/>
        </w:rPr>
      </w:pPr>
      <w:r w:rsidRPr="00473FF3">
        <w:rPr>
          <w:rFonts w:ascii="Arial" w:hAnsi="Arial" w:cs="Arial"/>
        </w:rPr>
        <w:t>Acumulación de las multas hasta el límite del veinte por ciento (20%) del total del Contrato.</w:t>
      </w:r>
    </w:p>
    <w:p w:rsidR="00D817D2" w:rsidRPr="00D64BC1" w:rsidRDefault="00D817D2" w:rsidP="00D817D2">
      <w:pPr>
        <w:pStyle w:val="Prrafodelista"/>
        <w:ind w:left="2268"/>
        <w:jc w:val="both"/>
        <w:rPr>
          <w:rFonts w:ascii="Arial" w:hAnsi="Arial" w:cs="Arial"/>
        </w:rPr>
      </w:pPr>
    </w:p>
    <w:p w:rsidR="00D817D2" w:rsidRPr="00B607C2" w:rsidRDefault="00D817D2" w:rsidP="00A32D11">
      <w:pPr>
        <w:pStyle w:val="Prrafodelista"/>
        <w:keepNext/>
        <w:widowControl w:val="0"/>
        <w:numPr>
          <w:ilvl w:val="2"/>
          <w:numId w:val="46"/>
        </w:numPr>
        <w:shd w:val="clear" w:color="auto" w:fill="FFFFFF"/>
        <w:autoSpaceDE w:val="0"/>
        <w:autoSpaceDN w:val="0"/>
        <w:ind w:left="1701" w:right="43" w:hanging="850"/>
        <w:contextualSpacing/>
        <w:jc w:val="both"/>
        <w:rPr>
          <w:rFonts w:ascii="Arial" w:hAnsi="Arial" w:cs="Arial"/>
          <w:b/>
        </w:rPr>
      </w:pPr>
      <w:r w:rsidRPr="00B607C2">
        <w:rPr>
          <w:rFonts w:ascii="Arial" w:hAnsi="Arial" w:cs="Arial"/>
          <w:b/>
        </w:rPr>
        <w:t>Reglas aplicables a la Resolución:</w:t>
      </w:r>
    </w:p>
    <w:p w:rsidR="00D817D2" w:rsidRPr="00D64BC1" w:rsidRDefault="00D817D2" w:rsidP="00D817D2">
      <w:pPr>
        <w:pStyle w:val="Prrafodelista"/>
        <w:keepNext/>
        <w:widowControl w:val="0"/>
        <w:shd w:val="clear" w:color="auto" w:fill="FFFFFF"/>
        <w:autoSpaceDE w:val="0"/>
        <w:autoSpaceDN w:val="0"/>
        <w:ind w:left="1701" w:right="43"/>
        <w:jc w:val="both"/>
        <w:rPr>
          <w:rFonts w:ascii="Arial" w:hAnsi="Arial" w:cs="Arial"/>
          <w:b/>
        </w:rPr>
      </w:pPr>
    </w:p>
    <w:p w:rsidR="00D817D2" w:rsidRPr="006512C5" w:rsidRDefault="00D817D2" w:rsidP="00D817D2">
      <w:pPr>
        <w:keepNext/>
        <w:ind w:left="1701"/>
        <w:jc w:val="both"/>
        <w:rPr>
          <w:rFonts w:ascii="Arial" w:hAnsi="Arial" w:cs="Arial"/>
        </w:rPr>
      </w:pPr>
      <w:r w:rsidRPr="00B607C2">
        <w:rPr>
          <w:rFonts w:ascii="Arial" w:hAnsi="Arial" w:cs="Arial"/>
        </w:rPr>
        <w:t>Para procesar la resolución del Contrato por cualquiera de las causales señaladas en el numeral 19.2.1, la Parte afectada dará aviso escrito mediante carta notar</w:t>
      </w:r>
      <w:r w:rsidRPr="006512C5">
        <w:rPr>
          <w:rFonts w:ascii="Arial" w:hAnsi="Arial" w:cs="Arial"/>
        </w:rPr>
        <w:t>iada la resolución del Contrato, a la otra Parte, estableciendo claramente la causal que se aduce.</w:t>
      </w:r>
    </w:p>
    <w:p w:rsidR="00D817D2" w:rsidRPr="00D64BC1" w:rsidRDefault="00D817D2" w:rsidP="00D817D2">
      <w:pPr>
        <w:ind w:left="1701"/>
        <w:jc w:val="both"/>
        <w:rPr>
          <w:rFonts w:ascii="Arial" w:hAnsi="Arial" w:cs="Arial"/>
          <w:sz w:val="14"/>
        </w:rPr>
      </w:pPr>
    </w:p>
    <w:p w:rsidR="00D817D2" w:rsidRPr="004769E2" w:rsidRDefault="00D817D2" w:rsidP="00D817D2">
      <w:pPr>
        <w:tabs>
          <w:tab w:val="left" w:pos="567"/>
        </w:tabs>
        <w:ind w:left="1701"/>
        <w:jc w:val="both"/>
        <w:rPr>
          <w:rFonts w:ascii="Arial" w:hAnsi="Arial" w:cs="Arial"/>
        </w:rPr>
      </w:pPr>
      <w:r w:rsidRPr="006512C5">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8161D">
        <w:rPr>
          <w:rFonts w:ascii="Arial" w:hAnsi="Arial" w:cs="Arial"/>
        </w:rPr>
        <w:t>incluir los montos a reconocer por las prestaciones ejecutadas por las Partes.</w:t>
      </w:r>
    </w:p>
    <w:p w:rsidR="00D817D2" w:rsidRPr="00CF7497" w:rsidRDefault="00D817D2" w:rsidP="00D817D2">
      <w:pPr>
        <w:tabs>
          <w:tab w:val="left" w:pos="567"/>
        </w:tabs>
        <w:ind w:left="1701"/>
        <w:jc w:val="both"/>
        <w:rPr>
          <w:rFonts w:ascii="Arial" w:hAnsi="Arial" w:cs="Arial"/>
        </w:rPr>
      </w:pPr>
    </w:p>
    <w:p w:rsidR="00D817D2" w:rsidRPr="00D8161D" w:rsidRDefault="00D817D2" w:rsidP="00D817D2">
      <w:pPr>
        <w:tabs>
          <w:tab w:val="left" w:pos="567"/>
        </w:tabs>
        <w:ind w:left="1701"/>
        <w:jc w:val="both"/>
        <w:rPr>
          <w:rFonts w:ascii="Arial" w:hAnsi="Arial" w:cs="Arial"/>
        </w:rPr>
      </w:pPr>
      <w:r w:rsidRPr="00B607C2">
        <w:rPr>
          <w:rFonts w:ascii="Arial" w:hAnsi="Arial" w:cs="Arial"/>
          <w:lang w:val="es-ES_tradnl"/>
        </w:rPr>
        <w:t>En caso que se proceda a la resolución del Contrato, por razones atribuibles al  Transportista</w:t>
      </w:r>
      <w:r w:rsidRPr="006512C5">
        <w:rPr>
          <w:rFonts w:ascii="Arial" w:hAnsi="Arial" w:cs="Arial"/>
          <w:b/>
          <w:lang w:val="es-ES_tradnl"/>
        </w:rPr>
        <w:t xml:space="preserve">, </w:t>
      </w:r>
      <w:r w:rsidRPr="006512C5">
        <w:rPr>
          <w:rFonts w:ascii="Arial" w:hAnsi="Arial" w:cs="Arial"/>
        </w:rPr>
        <w:t xml:space="preserve">se ejecutara o consolidara en favor del </w:t>
      </w:r>
      <w:r w:rsidRPr="006512C5">
        <w:rPr>
          <w:rFonts w:ascii="Arial" w:hAnsi="Arial" w:cs="Arial"/>
          <w:b/>
        </w:rPr>
        <w:t>Contratante</w:t>
      </w:r>
      <w:r w:rsidRPr="006512C5">
        <w:rPr>
          <w:rFonts w:ascii="Arial" w:hAnsi="Arial" w:cs="Arial"/>
        </w:rPr>
        <w:t xml:space="preserve"> la garantía de cumplimiento de Cont</w:t>
      </w:r>
      <w:r w:rsidRPr="00D8161D">
        <w:rPr>
          <w:rFonts w:ascii="Arial" w:hAnsi="Arial" w:cs="Arial"/>
        </w:rPr>
        <w:t>rato.</w:t>
      </w:r>
    </w:p>
    <w:p w:rsidR="00D817D2" w:rsidRPr="006512C5" w:rsidRDefault="00D817D2" w:rsidP="00A32D11">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B607C2">
        <w:rPr>
          <w:rFonts w:ascii="Arial" w:hAnsi="Arial" w:cs="Arial"/>
        </w:rPr>
        <w:t>Las Partes podrán terminar el presente Contrato por mutuo acuerdo en cualquier momento. La terminación por mutuo acuerdo deberá constar necesariamente mediante carta notariada, si corresponde incluir los montos a reconocer por las prestaciones ejec</w:t>
      </w:r>
      <w:r w:rsidRPr="006512C5">
        <w:rPr>
          <w:rFonts w:ascii="Arial" w:hAnsi="Arial" w:cs="Arial"/>
        </w:rPr>
        <w:t xml:space="preserve">utadas por las Partes. </w:t>
      </w:r>
    </w:p>
    <w:p w:rsidR="00D817D2" w:rsidRPr="00D64BC1" w:rsidRDefault="00D817D2" w:rsidP="00D817D2">
      <w:pPr>
        <w:pStyle w:val="Prrafodelista"/>
        <w:widowControl w:val="0"/>
        <w:shd w:val="clear" w:color="auto" w:fill="FFFFFF"/>
        <w:autoSpaceDE w:val="0"/>
        <w:autoSpaceDN w:val="0"/>
        <w:ind w:left="1560" w:right="43"/>
        <w:jc w:val="both"/>
        <w:rPr>
          <w:rFonts w:ascii="Arial" w:hAnsi="Arial" w:cs="Arial"/>
          <w:sz w:val="12"/>
        </w:rPr>
      </w:pPr>
    </w:p>
    <w:p w:rsidR="00D817D2" w:rsidRPr="00B607C2" w:rsidRDefault="00D817D2" w:rsidP="00A32D11">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6512C5">
        <w:rPr>
          <w:rFonts w:ascii="Arial" w:hAnsi="Arial" w:cs="Arial"/>
        </w:rPr>
        <w:t xml:space="preserve">El </w:t>
      </w:r>
      <w:r w:rsidRPr="00D8161D">
        <w:rPr>
          <w:rFonts w:ascii="Arial" w:hAnsi="Arial" w:cs="Arial"/>
          <w:b/>
        </w:rPr>
        <w:t>Contratante</w:t>
      </w:r>
      <w:r w:rsidRPr="00D8161D">
        <w:rPr>
          <w:rFonts w:ascii="Arial" w:hAnsi="Arial" w:cs="Arial"/>
        </w:rPr>
        <w:t xml:space="preserve"> en cualquier momento podrá resolver de manera unilateral y de pleno derecho sin necesidad de requerimiento y/o autorización judicial o extrajudicial alguna el presente Contrato, haciéndose efectiva dicha resolución c</w:t>
      </w:r>
      <w:r w:rsidRPr="004769E2">
        <w:rPr>
          <w:rFonts w:ascii="Arial" w:hAnsi="Arial" w:cs="Arial"/>
        </w:rPr>
        <w:t xml:space="preserve">on la notificación mediante carta notariada al </w:t>
      </w:r>
      <w:r w:rsidRPr="00B80101">
        <w:rPr>
          <w:rFonts w:ascii="Arial" w:hAnsi="Arial" w:cs="Arial"/>
          <w:b/>
        </w:rPr>
        <w:t>Transportista</w:t>
      </w:r>
      <w:r w:rsidRPr="00D23299">
        <w:rPr>
          <w:rFonts w:ascii="Arial" w:hAnsi="Arial" w:cs="Arial"/>
        </w:rPr>
        <w:t xml:space="preserve">; sin lugar a ningún tipo de resarcimiento por parte del </w:t>
      </w:r>
      <w:r w:rsidRPr="00B607C2">
        <w:rPr>
          <w:rFonts w:ascii="Arial" w:hAnsi="Arial" w:cs="Arial"/>
          <w:b/>
        </w:rPr>
        <w:t>Contratante</w:t>
      </w:r>
      <w:r w:rsidRPr="00B607C2">
        <w:rPr>
          <w:rFonts w:ascii="Arial" w:hAnsi="Arial" w:cs="Arial"/>
        </w:rPr>
        <w:t xml:space="preserve"> a favor del Transportista. </w:t>
      </w:r>
    </w:p>
    <w:p w:rsidR="00D817D2" w:rsidRPr="00D64BC1" w:rsidRDefault="00D817D2" w:rsidP="00D817D2">
      <w:pPr>
        <w:autoSpaceDE w:val="0"/>
        <w:autoSpaceDN w:val="0"/>
        <w:adjustRightInd w:val="0"/>
        <w:ind w:left="851"/>
        <w:jc w:val="both"/>
        <w:rPr>
          <w:rFonts w:ascii="Arial" w:hAnsi="Arial" w:cs="Arial"/>
          <w:sz w:val="12"/>
        </w:rPr>
      </w:pPr>
    </w:p>
    <w:p w:rsidR="00D817D2" w:rsidRPr="00B607C2" w:rsidRDefault="00D817D2" w:rsidP="00D817D2">
      <w:pPr>
        <w:autoSpaceDE w:val="0"/>
        <w:autoSpaceDN w:val="0"/>
        <w:adjustRightInd w:val="0"/>
        <w:ind w:left="851"/>
        <w:jc w:val="both"/>
        <w:rPr>
          <w:rFonts w:ascii="Arial" w:hAnsi="Arial" w:cs="Arial"/>
        </w:rPr>
      </w:pPr>
      <w:r w:rsidRPr="00B607C2">
        <w:rPr>
          <w:rFonts w:ascii="Arial" w:hAnsi="Arial" w:cs="Arial"/>
        </w:rPr>
        <w:t xml:space="preserve">De conformidad a lo determinado en la presente cláusula, salvo lo dispuesto en el numeral 19.3, en caso de resolución del Contrato, el Transportista renuncia expresamente a interponer cualquier tipo de reclamo contra el </w:t>
      </w:r>
      <w:r w:rsidRPr="00B607C2">
        <w:rPr>
          <w:rFonts w:ascii="Arial" w:hAnsi="Arial" w:cs="Arial"/>
          <w:b/>
        </w:rPr>
        <w:t>Contratante</w:t>
      </w:r>
      <w:r w:rsidRPr="00B607C2">
        <w:rPr>
          <w:rFonts w:ascii="Arial" w:hAnsi="Arial" w:cs="Arial"/>
        </w:rPr>
        <w:t xml:space="preserve"> sea en la vía judicial o extrajudicial.  </w:t>
      </w:r>
    </w:p>
    <w:p w:rsidR="00D817D2" w:rsidRPr="00CF7497" w:rsidRDefault="00D817D2" w:rsidP="00D817D2">
      <w:pPr>
        <w:autoSpaceDE w:val="0"/>
        <w:autoSpaceDN w:val="0"/>
        <w:adjustRightInd w:val="0"/>
        <w:ind w:left="851"/>
        <w:jc w:val="both"/>
        <w:rPr>
          <w:rFonts w:ascii="Arial" w:hAnsi="Arial" w:cs="Arial"/>
        </w:rPr>
      </w:pPr>
    </w:p>
    <w:p w:rsidR="00D817D2" w:rsidRPr="00B607C2" w:rsidRDefault="00D817D2" w:rsidP="00D817D2">
      <w:pPr>
        <w:autoSpaceDE w:val="0"/>
        <w:autoSpaceDN w:val="0"/>
        <w:adjustRightInd w:val="0"/>
        <w:ind w:left="851"/>
        <w:jc w:val="both"/>
        <w:rPr>
          <w:rFonts w:ascii="Arial" w:hAnsi="Arial" w:cs="Arial"/>
        </w:rPr>
      </w:pPr>
      <w:r w:rsidRPr="00B607C2">
        <w:rPr>
          <w:rFonts w:ascii="Arial" w:hAnsi="Arial" w:cs="Arial"/>
        </w:rPr>
        <w:t>Terminado el Contrato, por resolución o por su cumplimiento, las Partes firmarán un acta de cierre del Contrato manifestando los términos de recepción definitiva o nota de recepción de Servicio efectivamente ejecutado y conciliación de cuentas finales a efectos de determinar cualquier saldo pendiente de pago si hubiese o correspondiese.</w:t>
      </w:r>
    </w:p>
    <w:p w:rsidR="00D817D2" w:rsidRPr="00D64BC1" w:rsidRDefault="00D817D2" w:rsidP="00D817D2">
      <w:pPr>
        <w:contextualSpacing/>
        <w:jc w:val="both"/>
        <w:rPr>
          <w:rFonts w:ascii="Arial" w:eastAsiaTheme="minorHAnsi" w:hAnsi="Arial" w:cs="Arial"/>
          <w:b/>
          <w:sz w:val="12"/>
        </w:rPr>
      </w:pPr>
    </w:p>
    <w:p w:rsidR="00D817D2" w:rsidRPr="004D7DE9" w:rsidRDefault="00D817D2" w:rsidP="00D817D2">
      <w:pPr>
        <w:contextualSpacing/>
        <w:jc w:val="both"/>
        <w:rPr>
          <w:rFonts w:ascii="Arial" w:eastAsiaTheme="minorHAnsi" w:hAnsi="Arial" w:cs="Arial"/>
          <w:b/>
        </w:rPr>
      </w:pPr>
      <w:r w:rsidRPr="004D7DE9">
        <w:rPr>
          <w:rFonts w:ascii="Arial" w:eastAsiaTheme="minorHAnsi" w:hAnsi="Arial" w:cs="Arial"/>
          <w:b/>
        </w:rPr>
        <w:t xml:space="preserve">CLÁUSULA </w:t>
      </w:r>
      <w:r w:rsidRPr="00B607C2">
        <w:rPr>
          <w:rFonts w:ascii="Arial" w:eastAsiaTheme="minorHAnsi" w:hAnsi="Arial" w:cs="Arial"/>
          <w:b/>
        </w:rPr>
        <w:t>VIGÉSIMA.- (</w:t>
      </w:r>
      <w:r w:rsidRPr="004D7DE9">
        <w:rPr>
          <w:rFonts w:ascii="Arial" w:eastAsiaTheme="minorHAnsi" w:hAnsi="Arial" w:cs="Arial"/>
          <w:b/>
        </w:rPr>
        <w:t>SOLUCIÓN DE CONTROVERSIAS)</w:t>
      </w:r>
    </w:p>
    <w:p w:rsidR="00D817D2" w:rsidRPr="00D64BC1" w:rsidRDefault="00D817D2" w:rsidP="00D817D2">
      <w:pPr>
        <w:contextualSpacing/>
        <w:jc w:val="both"/>
        <w:rPr>
          <w:rFonts w:ascii="Arial" w:eastAsiaTheme="minorHAnsi" w:hAnsi="Arial" w:cs="Arial"/>
          <w:b/>
          <w:sz w:val="10"/>
        </w:rPr>
      </w:pPr>
    </w:p>
    <w:p w:rsidR="00D817D2" w:rsidRPr="00B607C2" w:rsidRDefault="00D817D2" w:rsidP="00A32D11">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b/>
        </w:rPr>
      </w:pPr>
      <w:r w:rsidRPr="00B607C2">
        <w:rPr>
          <w:rFonts w:ascii="Arial" w:hAnsi="Arial" w:cs="Arial"/>
          <w:b/>
        </w:rPr>
        <w:t>Negociaciones</w:t>
      </w:r>
    </w:p>
    <w:p w:rsidR="00D817D2" w:rsidRPr="00D64BC1" w:rsidRDefault="00D817D2" w:rsidP="00D817D2">
      <w:pPr>
        <w:ind w:left="851" w:right="49"/>
        <w:jc w:val="both"/>
        <w:rPr>
          <w:rFonts w:ascii="Arial" w:hAnsi="Arial" w:cs="Arial"/>
          <w:sz w:val="12"/>
        </w:rPr>
      </w:pPr>
    </w:p>
    <w:p w:rsidR="00D817D2" w:rsidRPr="006512C5" w:rsidRDefault="00D817D2" w:rsidP="00D817D2">
      <w:pPr>
        <w:ind w:left="851" w:right="49"/>
        <w:jc w:val="both"/>
        <w:rPr>
          <w:rFonts w:ascii="Arial" w:hAnsi="Arial" w:cs="Arial"/>
        </w:rPr>
      </w:pPr>
      <w:r w:rsidRPr="00B607C2">
        <w:rPr>
          <w:rFonts w:ascii="Arial" w:hAnsi="Arial" w:cs="Arial"/>
        </w:rPr>
        <w:t xml:space="preserve">En la eventualidad de que surja cualquier controversia o conflicto en relación con la ejecución y/o contenido del presente Contrato (en adelante una “controversia”), las Partes de este Contrato primero intentarán resolverla de la siguiente manera: </w:t>
      </w:r>
      <w:r w:rsidRPr="006512C5">
        <w:rPr>
          <w:rFonts w:ascii="Arial" w:hAnsi="Arial" w:cs="Arial"/>
        </w:rPr>
        <w:t>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D817D2" w:rsidRPr="00D64BC1" w:rsidRDefault="00D817D2" w:rsidP="00D817D2">
      <w:pPr>
        <w:ind w:left="851" w:right="49"/>
        <w:jc w:val="both"/>
        <w:rPr>
          <w:rFonts w:ascii="Arial" w:hAnsi="Arial" w:cs="Arial"/>
        </w:rPr>
      </w:pPr>
    </w:p>
    <w:p w:rsidR="00D817D2" w:rsidRPr="00B607C2" w:rsidRDefault="00D817D2" w:rsidP="00A32D11">
      <w:pPr>
        <w:pStyle w:val="Prrafodelista"/>
        <w:keepNext/>
        <w:numPr>
          <w:ilvl w:val="1"/>
          <w:numId w:val="47"/>
        </w:numPr>
        <w:ind w:right="49"/>
        <w:contextualSpacing/>
        <w:jc w:val="both"/>
        <w:rPr>
          <w:rFonts w:ascii="Arial" w:eastAsiaTheme="minorHAnsi" w:hAnsi="Arial" w:cs="Arial"/>
          <w:b/>
        </w:rPr>
      </w:pPr>
      <w:r w:rsidRPr="00B607C2">
        <w:rPr>
          <w:rFonts w:ascii="Arial" w:eastAsiaTheme="minorHAnsi" w:hAnsi="Arial" w:cs="Arial"/>
          <w:b/>
        </w:rPr>
        <w:lastRenderedPageBreak/>
        <w:t xml:space="preserve">   Arbitraje</w:t>
      </w:r>
    </w:p>
    <w:p w:rsidR="00D817D2" w:rsidRPr="00D64BC1" w:rsidRDefault="00D817D2" w:rsidP="00D817D2">
      <w:pPr>
        <w:keepNext/>
        <w:ind w:left="851"/>
        <w:jc w:val="both"/>
        <w:rPr>
          <w:rFonts w:ascii="Arial" w:hAnsi="Arial" w:cs="Arial"/>
          <w:bCs/>
          <w:sz w:val="12"/>
        </w:rPr>
      </w:pPr>
    </w:p>
    <w:p w:rsidR="00D817D2" w:rsidRPr="00D8161D" w:rsidRDefault="00D817D2" w:rsidP="00D817D2">
      <w:pPr>
        <w:keepNext/>
        <w:ind w:left="851"/>
        <w:jc w:val="both"/>
        <w:rPr>
          <w:rFonts w:ascii="Arial" w:hAnsi="Arial" w:cs="Arial"/>
          <w:bCs/>
        </w:rPr>
      </w:pPr>
      <w:r w:rsidRPr="00B607C2">
        <w:rPr>
          <w:rFonts w:ascii="Arial" w:hAnsi="Arial" w:cs="Arial"/>
          <w:bCs/>
        </w:rPr>
        <w:t xml:space="preserve">Todas las controversias o desavenencias, con excepción del cumplimiento de los pagos, que pudieran surgir entre las Partes, incluyendo pero sin limitarse a aquellas derivadas del </w:t>
      </w:r>
      <w:r w:rsidRPr="006512C5">
        <w:rPr>
          <w:rFonts w:ascii="Arial" w:hAnsi="Arial" w:cs="Arial"/>
          <w:bCs/>
        </w:rPr>
        <w:t>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w:t>
      </w:r>
      <w:r w:rsidRPr="00D8161D">
        <w:rPr>
          <w:rFonts w:ascii="Arial" w:hAnsi="Arial" w:cs="Arial"/>
          <w:bCs/>
        </w:rPr>
        <w:t>norarios profesionales de los árbitros, del secretario de tribunal, la tasa de administración del Centro y los costos y los gastos que emerjan del proceso de arbitraje.</w:t>
      </w:r>
    </w:p>
    <w:p w:rsidR="00D817D2" w:rsidRPr="00CF7497" w:rsidRDefault="00D817D2" w:rsidP="00D817D2">
      <w:pPr>
        <w:ind w:left="851"/>
        <w:jc w:val="both"/>
        <w:rPr>
          <w:rFonts w:ascii="Arial" w:hAnsi="Arial" w:cs="Arial"/>
          <w:bCs/>
        </w:rPr>
      </w:pPr>
    </w:p>
    <w:p w:rsidR="00D817D2" w:rsidRPr="00D64BC1" w:rsidRDefault="00D817D2" w:rsidP="00A32D11">
      <w:pPr>
        <w:pStyle w:val="Prrafodelista"/>
        <w:numPr>
          <w:ilvl w:val="1"/>
          <w:numId w:val="47"/>
        </w:numPr>
        <w:ind w:left="851" w:hanging="851"/>
        <w:contextualSpacing/>
        <w:jc w:val="both"/>
        <w:rPr>
          <w:rFonts w:ascii="Arial" w:hAnsi="Arial" w:cs="Arial"/>
          <w:bCs/>
        </w:rPr>
      </w:pPr>
      <w:r w:rsidRPr="00B80101">
        <w:rPr>
          <w:rFonts w:ascii="Arial" w:hAnsi="Arial" w:cs="Arial"/>
          <w:b/>
        </w:rPr>
        <w:t>Continuación del objeto de Contratación</w:t>
      </w:r>
    </w:p>
    <w:p w:rsidR="00D817D2" w:rsidRDefault="00D817D2" w:rsidP="00D817D2">
      <w:pPr>
        <w:pStyle w:val="Prrafodelista"/>
        <w:ind w:left="851"/>
        <w:jc w:val="both"/>
        <w:rPr>
          <w:rFonts w:ascii="Arial" w:hAnsi="Arial" w:cs="Arial"/>
          <w:b/>
        </w:rPr>
      </w:pPr>
    </w:p>
    <w:p w:rsidR="00D817D2" w:rsidRPr="00D64BC1" w:rsidRDefault="00D817D2" w:rsidP="00D817D2">
      <w:pPr>
        <w:pStyle w:val="Prrafodelista"/>
        <w:ind w:left="851"/>
        <w:jc w:val="both"/>
        <w:rPr>
          <w:rFonts w:ascii="Arial" w:hAnsi="Arial" w:cs="Arial"/>
          <w:bCs/>
        </w:rPr>
      </w:pPr>
      <w:r w:rsidRPr="00D64BC1">
        <w:rPr>
          <w:rFonts w:ascii="Arial" w:hAnsi="Arial" w:cs="Arial"/>
        </w:rPr>
        <w:t>La</w:t>
      </w:r>
      <w:r w:rsidRPr="00D64BC1">
        <w:rPr>
          <w:rFonts w:ascii="Arial" w:hAnsi="Arial" w:cs="Arial"/>
          <w:lang w:eastAsia="es-BO"/>
        </w:rPr>
        <w:t xml:space="preserve"> realización del Contrato continuará durante cualquier procedimiento relacionado con cualquier controversia, a menos que el </w:t>
      </w:r>
      <w:r w:rsidRPr="00D64BC1">
        <w:rPr>
          <w:rFonts w:ascii="Arial" w:hAnsi="Arial" w:cs="Arial"/>
          <w:b/>
          <w:lang w:eastAsia="es-BO"/>
        </w:rPr>
        <w:t xml:space="preserve">Contratante </w:t>
      </w:r>
      <w:r w:rsidRPr="00D64BC1">
        <w:rPr>
          <w:rFonts w:ascii="Arial" w:hAnsi="Arial" w:cs="Arial"/>
          <w:lang w:eastAsia="es-BO"/>
        </w:rPr>
        <w:t>ordene la suspensión de éste según lo estipulado en el presente Contrato.</w:t>
      </w:r>
    </w:p>
    <w:p w:rsidR="00D817D2" w:rsidRPr="00CF7497" w:rsidRDefault="00D817D2" w:rsidP="00D817D2">
      <w:pPr>
        <w:keepNext/>
        <w:ind w:left="851" w:right="333"/>
        <w:jc w:val="both"/>
        <w:rPr>
          <w:rFonts w:ascii="Arial" w:hAnsi="Arial" w:cs="Arial"/>
          <w:sz w:val="12"/>
          <w:lang w:eastAsia="es-BO"/>
        </w:rPr>
      </w:pPr>
    </w:p>
    <w:p w:rsidR="00D817D2" w:rsidRPr="00B607C2" w:rsidRDefault="00D817D2" w:rsidP="00D817D2">
      <w:pPr>
        <w:jc w:val="both"/>
        <w:rPr>
          <w:rFonts w:ascii="Arial" w:eastAsiaTheme="minorHAnsi" w:hAnsi="Arial" w:cs="Arial"/>
          <w:b/>
        </w:rPr>
      </w:pPr>
      <w:r w:rsidRPr="00B607C2">
        <w:rPr>
          <w:rFonts w:ascii="Arial" w:eastAsiaTheme="minorHAnsi" w:hAnsi="Arial" w:cs="Arial"/>
          <w:b/>
        </w:rPr>
        <w:t>CLÁUSULA VIGÉSIMA PRIMERA.- (LEY APLICABLE)</w:t>
      </w:r>
    </w:p>
    <w:p w:rsidR="00D817D2" w:rsidRPr="00D64BC1" w:rsidRDefault="00D817D2" w:rsidP="00D817D2">
      <w:pPr>
        <w:jc w:val="both"/>
        <w:rPr>
          <w:rFonts w:ascii="Arial" w:eastAsiaTheme="minorHAnsi" w:hAnsi="Arial" w:cs="Arial"/>
        </w:rPr>
      </w:pPr>
    </w:p>
    <w:p w:rsidR="00D817D2" w:rsidRPr="006512C5" w:rsidRDefault="00D817D2" w:rsidP="00D817D2">
      <w:pPr>
        <w:autoSpaceDE w:val="0"/>
        <w:autoSpaceDN w:val="0"/>
        <w:adjustRightInd w:val="0"/>
        <w:jc w:val="both"/>
        <w:rPr>
          <w:rFonts w:ascii="Arial" w:eastAsiaTheme="minorHAnsi" w:hAnsi="Arial" w:cs="Arial"/>
        </w:rPr>
      </w:pPr>
      <w:r w:rsidRPr="00B607C2">
        <w:rPr>
          <w:rFonts w:ascii="Arial" w:eastAsiaTheme="minorHAnsi" w:hAnsi="Arial" w:cs="Arial"/>
        </w:rPr>
        <w:t>El Contrato se interpretará y se regirá de acuerdo a las Leyes Aplicables del Estado Plurinacional de Bolivia, y las Partes acuerdan someterse a las mismas.</w:t>
      </w:r>
    </w:p>
    <w:p w:rsidR="00D817D2" w:rsidRPr="006512C5" w:rsidRDefault="00D817D2" w:rsidP="00D817D2">
      <w:pPr>
        <w:widowControl w:val="0"/>
        <w:jc w:val="both"/>
        <w:rPr>
          <w:rFonts w:ascii="Arial" w:eastAsiaTheme="minorHAnsi" w:hAnsi="Arial" w:cs="Arial"/>
        </w:rPr>
      </w:pPr>
    </w:p>
    <w:p w:rsidR="00D817D2" w:rsidRPr="004D7DE9" w:rsidRDefault="00D817D2" w:rsidP="00D817D2">
      <w:pPr>
        <w:contextualSpacing/>
        <w:jc w:val="both"/>
        <w:rPr>
          <w:rFonts w:ascii="Arial" w:eastAsiaTheme="minorHAnsi" w:hAnsi="Arial" w:cs="Arial"/>
          <w:b/>
        </w:rPr>
      </w:pPr>
      <w:r w:rsidRPr="006512C5">
        <w:rPr>
          <w:rFonts w:ascii="Arial" w:eastAsiaTheme="minorHAnsi" w:hAnsi="Arial" w:cs="Arial"/>
          <w:b/>
        </w:rPr>
        <w:t>CLÁUSULA</w:t>
      </w:r>
      <w:r w:rsidRPr="004D7DE9">
        <w:rPr>
          <w:rFonts w:ascii="Arial" w:eastAsiaTheme="minorHAnsi" w:hAnsi="Arial" w:cs="Arial"/>
          <w:b/>
        </w:rPr>
        <w:t xml:space="preserve"> VIGÉSIMA SEGUNDA.- (MEDIO AMBIENTE)</w:t>
      </w:r>
    </w:p>
    <w:p w:rsidR="00D817D2" w:rsidRPr="00D64BC1" w:rsidRDefault="00D817D2" w:rsidP="00D817D2">
      <w:pPr>
        <w:contextualSpacing/>
        <w:jc w:val="both"/>
        <w:rPr>
          <w:rFonts w:ascii="Arial" w:eastAsiaTheme="minorHAnsi" w:hAnsi="Arial" w:cs="Arial"/>
          <w:b/>
          <w:sz w:val="18"/>
          <w:u w:val="single"/>
        </w:rPr>
      </w:pPr>
    </w:p>
    <w:p w:rsidR="00D817D2" w:rsidRPr="006512C5" w:rsidRDefault="00D817D2" w:rsidP="00D817D2">
      <w:pPr>
        <w:contextualSpacing/>
        <w:jc w:val="both"/>
        <w:rPr>
          <w:rFonts w:ascii="Arial" w:eastAsiaTheme="minorHAnsi" w:hAnsi="Arial" w:cs="Arial"/>
        </w:rPr>
      </w:pPr>
      <w:r w:rsidRPr="00B607C2">
        <w:rPr>
          <w:rFonts w:ascii="Arial" w:eastAsiaTheme="minorHAnsi" w:hAnsi="Arial" w:cs="Arial"/>
        </w:rPr>
        <w:t>Las Partes del presente Contrato se obligan recíprocamente al cumplimiento de las normas vigentes, en el Estado Plurinacional de Bolivia, en materia ambiental.</w:t>
      </w:r>
    </w:p>
    <w:p w:rsidR="00D817D2" w:rsidRPr="00D64BC1" w:rsidRDefault="00D817D2" w:rsidP="00D817D2">
      <w:pPr>
        <w:contextualSpacing/>
        <w:jc w:val="both"/>
        <w:rPr>
          <w:rFonts w:ascii="Arial" w:eastAsiaTheme="minorHAnsi" w:hAnsi="Arial" w:cs="Arial"/>
          <w:sz w:val="22"/>
        </w:rPr>
      </w:pPr>
    </w:p>
    <w:p w:rsidR="00D817D2" w:rsidRPr="00B607C2" w:rsidRDefault="00D817D2" w:rsidP="00D817D2">
      <w:pPr>
        <w:widowControl w:val="0"/>
        <w:jc w:val="both"/>
        <w:rPr>
          <w:rFonts w:ascii="Arial" w:eastAsiaTheme="minorHAnsi" w:hAnsi="Arial" w:cs="Arial"/>
          <w:b/>
        </w:rPr>
      </w:pPr>
      <w:r w:rsidRPr="00B607C2">
        <w:rPr>
          <w:rFonts w:ascii="Arial" w:eastAsiaTheme="minorHAnsi" w:hAnsi="Arial" w:cs="Arial"/>
          <w:b/>
        </w:rPr>
        <w:t>CLÁUSULA VIGÉSIMA TERCERA.- (MODIFICACIONES AL CONTRATO)</w:t>
      </w:r>
    </w:p>
    <w:p w:rsidR="00D817D2" w:rsidRPr="00D64BC1" w:rsidRDefault="00D817D2" w:rsidP="00D817D2">
      <w:pPr>
        <w:widowControl w:val="0"/>
        <w:jc w:val="both"/>
        <w:rPr>
          <w:rFonts w:ascii="Arial" w:eastAsiaTheme="minorHAnsi" w:hAnsi="Arial" w:cs="Arial"/>
          <w:b/>
          <w:sz w:val="14"/>
        </w:rPr>
      </w:pPr>
    </w:p>
    <w:p w:rsidR="00D817D2" w:rsidRPr="006512C5" w:rsidRDefault="00D817D2" w:rsidP="00D817D2">
      <w:pPr>
        <w:widowControl w:val="0"/>
        <w:jc w:val="both"/>
        <w:rPr>
          <w:rFonts w:ascii="Arial" w:eastAsiaTheme="minorHAnsi" w:hAnsi="Arial" w:cs="Arial"/>
        </w:rPr>
      </w:pPr>
      <w:r w:rsidRPr="00B607C2">
        <w:rPr>
          <w:rFonts w:ascii="Arial" w:eastAsiaTheme="minorHAnsi" w:hAnsi="Arial" w:cs="Arial"/>
        </w:rPr>
        <w:t xml:space="preserve">Los términos y condiciones contenidas en el presente Contrato no podrán ser modificados unilateralmente. Se podrá modificar y/o complementar el presente Contrato mediante la suscripción de una adenda, si así conviene a los intereses de las Partes. </w:t>
      </w:r>
    </w:p>
    <w:p w:rsidR="00D817D2" w:rsidRPr="00D64BC1" w:rsidRDefault="00D817D2" w:rsidP="00D817D2">
      <w:pPr>
        <w:jc w:val="both"/>
        <w:rPr>
          <w:rFonts w:ascii="Arial" w:eastAsiaTheme="minorHAnsi" w:hAnsi="Arial" w:cs="Arial"/>
          <w:sz w:val="24"/>
        </w:rPr>
      </w:pPr>
    </w:p>
    <w:p w:rsidR="00D817D2" w:rsidRPr="00B607C2" w:rsidRDefault="00D817D2" w:rsidP="00D817D2">
      <w:pPr>
        <w:jc w:val="both"/>
        <w:rPr>
          <w:rFonts w:ascii="Arial" w:eastAsiaTheme="minorHAnsi" w:hAnsi="Arial" w:cs="Arial"/>
        </w:rPr>
      </w:pPr>
      <w:r w:rsidRPr="00B607C2">
        <w:rPr>
          <w:rFonts w:ascii="Arial" w:eastAsiaTheme="minorHAnsi" w:hAnsi="Arial" w:cs="Arial"/>
          <w:b/>
        </w:rPr>
        <w:t>CLÁUSULA</w:t>
      </w:r>
      <w:r w:rsidRPr="004D7DE9">
        <w:rPr>
          <w:rFonts w:ascii="Arial" w:eastAsiaTheme="minorHAnsi" w:hAnsi="Arial" w:cs="Arial"/>
          <w:b/>
        </w:rPr>
        <w:t xml:space="preserve"> VIGÉSIMA CUARTA.- (NOTIFICACIONES Y COMUNICACIONES)</w:t>
      </w:r>
    </w:p>
    <w:p w:rsidR="00D817D2" w:rsidRPr="00CF7497" w:rsidRDefault="00D817D2" w:rsidP="00D817D2">
      <w:pPr>
        <w:autoSpaceDE w:val="0"/>
        <w:autoSpaceDN w:val="0"/>
        <w:adjustRightInd w:val="0"/>
        <w:jc w:val="both"/>
        <w:rPr>
          <w:rFonts w:ascii="Arial" w:eastAsiaTheme="minorHAnsi" w:hAnsi="Arial" w:cs="Arial"/>
        </w:rPr>
      </w:pPr>
    </w:p>
    <w:p w:rsidR="00D817D2" w:rsidRPr="006512C5" w:rsidRDefault="00D817D2" w:rsidP="00A32D11">
      <w:pPr>
        <w:numPr>
          <w:ilvl w:val="1"/>
          <w:numId w:val="40"/>
        </w:numPr>
        <w:autoSpaceDE w:val="0"/>
        <w:autoSpaceDN w:val="0"/>
        <w:adjustRightInd w:val="0"/>
        <w:contextualSpacing/>
        <w:jc w:val="both"/>
        <w:rPr>
          <w:rFonts w:ascii="Arial" w:eastAsiaTheme="minorHAnsi" w:hAnsi="Arial" w:cs="Arial"/>
        </w:rPr>
      </w:pPr>
      <w:r w:rsidRPr="00B607C2">
        <w:rPr>
          <w:rFonts w:ascii="Arial" w:eastAsiaTheme="minorHAnsi" w:hAnsi="Arial" w:cs="Arial"/>
        </w:rPr>
        <w:t>Las notificaciones que se cursen entre las Partes, tendrán validez siempre que se envíen a los domicilios que se indican a continuación o se transmitan vía facsímile o bien se entreguen en forma directa y personal, en otro lugar, con constancia, a los representantes designados por</w:t>
      </w:r>
      <w:r w:rsidRPr="006512C5">
        <w:rPr>
          <w:rFonts w:ascii="Arial" w:eastAsiaTheme="minorHAnsi" w:hAnsi="Arial" w:cs="Arial"/>
        </w:rPr>
        <w:t xml:space="preserve"> las Partes.</w:t>
      </w:r>
    </w:p>
    <w:p w:rsidR="00D817D2" w:rsidRPr="00D64BC1" w:rsidRDefault="00D817D2" w:rsidP="00D817D2">
      <w:pPr>
        <w:autoSpaceDE w:val="0"/>
        <w:autoSpaceDN w:val="0"/>
        <w:adjustRightInd w:val="0"/>
        <w:jc w:val="both"/>
        <w:rPr>
          <w:rFonts w:ascii="Arial" w:hAnsi="Arial" w:cs="Arial"/>
          <w:sz w:val="28"/>
        </w:rPr>
      </w:pPr>
    </w:p>
    <w:tbl>
      <w:tblPr>
        <w:tblStyle w:val="Tablaconcuadrcula"/>
        <w:tblW w:w="0" w:type="auto"/>
        <w:jc w:val="center"/>
        <w:tblLook w:val="04A0" w:firstRow="1" w:lastRow="0" w:firstColumn="1" w:lastColumn="0" w:noHBand="0" w:noVBand="1"/>
      </w:tblPr>
      <w:tblGrid>
        <w:gridCol w:w="3902"/>
        <w:gridCol w:w="4303"/>
      </w:tblGrid>
      <w:tr w:rsidR="00D817D2" w:rsidRPr="00B607C2" w:rsidTr="00B16C9B">
        <w:trPr>
          <w:cantSplit/>
          <w:trHeight w:val="274"/>
          <w:jc w:val="center"/>
        </w:trPr>
        <w:tc>
          <w:tcPr>
            <w:tcW w:w="3902" w:type="dxa"/>
            <w:shd w:val="clear" w:color="auto" w:fill="D9D9D9" w:themeFill="background1" w:themeFillShade="D9"/>
            <w:vAlign w:val="center"/>
          </w:tcPr>
          <w:p w:rsidR="00D817D2" w:rsidRPr="00D8161D" w:rsidRDefault="00D817D2" w:rsidP="00B16C9B">
            <w:pPr>
              <w:autoSpaceDE w:val="0"/>
              <w:autoSpaceDN w:val="0"/>
              <w:adjustRightInd w:val="0"/>
              <w:jc w:val="center"/>
              <w:rPr>
                <w:rFonts w:ascii="Arial" w:hAnsi="Arial" w:cs="Arial"/>
                <w:b/>
                <w:bCs/>
                <w:sz w:val="18"/>
                <w:lang w:val="es-BO"/>
              </w:rPr>
            </w:pPr>
            <w:r w:rsidRPr="006512C5">
              <w:rPr>
                <w:rFonts w:ascii="Arial" w:hAnsi="Arial" w:cs="Arial"/>
                <w:b/>
                <w:bCs/>
                <w:sz w:val="18"/>
              </w:rPr>
              <w:t xml:space="preserve">CONTRATANTE </w:t>
            </w:r>
          </w:p>
        </w:tc>
        <w:tc>
          <w:tcPr>
            <w:tcW w:w="4303" w:type="dxa"/>
            <w:shd w:val="clear" w:color="auto" w:fill="D9D9D9" w:themeFill="background1" w:themeFillShade="D9"/>
            <w:vAlign w:val="center"/>
          </w:tcPr>
          <w:p w:rsidR="00D817D2" w:rsidRPr="004769E2" w:rsidRDefault="00D817D2" w:rsidP="00B16C9B">
            <w:pPr>
              <w:autoSpaceDE w:val="0"/>
              <w:autoSpaceDN w:val="0"/>
              <w:adjustRightInd w:val="0"/>
              <w:jc w:val="center"/>
              <w:rPr>
                <w:rFonts w:ascii="Arial" w:hAnsi="Arial" w:cs="Arial"/>
                <w:b/>
                <w:bCs/>
                <w:sz w:val="18"/>
                <w:lang w:val="es-BO"/>
              </w:rPr>
            </w:pPr>
            <w:r w:rsidRPr="00D8161D">
              <w:rPr>
                <w:rFonts w:ascii="Arial" w:hAnsi="Arial" w:cs="Arial"/>
                <w:b/>
                <w:bCs/>
                <w:sz w:val="18"/>
              </w:rPr>
              <w:t>TRANSPORTISTA</w:t>
            </w:r>
          </w:p>
        </w:tc>
      </w:tr>
      <w:tr w:rsidR="00D817D2" w:rsidRPr="00B607C2" w:rsidTr="003B33CC">
        <w:trPr>
          <w:cantSplit/>
          <w:trHeight w:val="2117"/>
          <w:jc w:val="center"/>
        </w:trPr>
        <w:tc>
          <w:tcPr>
            <w:tcW w:w="3902" w:type="dxa"/>
          </w:tcPr>
          <w:p w:rsidR="00D817D2" w:rsidRPr="004D7DE9" w:rsidRDefault="00D817D2" w:rsidP="00B16C9B">
            <w:pPr>
              <w:widowControl w:val="0"/>
              <w:kinsoku w:val="0"/>
              <w:overflowPunct w:val="0"/>
              <w:textAlignment w:val="baseline"/>
              <w:rPr>
                <w:rFonts w:ascii="Arial" w:eastAsiaTheme="minorEastAsia" w:hAnsi="Arial" w:cs="Arial"/>
                <w:b/>
                <w:spacing w:val="1"/>
                <w:sz w:val="18"/>
              </w:rPr>
            </w:pPr>
            <w:r w:rsidRPr="004D7DE9">
              <w:rPr>
                <w:rFonts w:ascii="Arial" w:eastAsiaTheme="minorEastAsia" w:hAnsi="Arial" w:cs="Arial"/>
                <w:b/>
                <w:spacing w:val="1"/>
                <w:sz w:val="18"/>
              </w:rPr>
              <w:t>YACIMIENTOS PETROLÍFEROS FISCALES BOLIVIANOS</w:t>
            </w:r>
          </w:p>
          <w:p w:rsidR="00D817D2" w:rsidRPr="004D7DE9" w:rsidRDefault="00D817D2" w:rsidP="00B16C9B">
            <w:pPr>
              <w:widowControl w:val="0"/>
              <w:kinsoku w:val="0"/>
              <w:overflowPunct w:val="0"/>
              <w:ind w:left="143" w:hanging="703"/>
              <w:textAlignment w:val="baseline"/>
              <w:rPr>
                <w:rFonts w:ascii="Arial" w:eastAsiaTheme="minorEastAsia" w:hAnsi="Arial" w:cs="Arial"/>
                <w:b/>
                <w:bCs/>
                <w:sz w:val="18"/>
              </w:rPr>
            </w:pPr>
          </w:p>
          <w:p w:rsidR="00D817D2" w:rsidRDefault="00D817D2" w:rsidP="00B16C9B">
            <w:pPr>
              <w:widowControl w:val="0"/>
              <w:kinsoku w:val="0"/>
              <w:overflowPunct w:val="0"/>
              <w:ind w:left="2"/>
              <w:textAlignment w:val="baseline"/>
              <w:rPr>
                <w:rFonts w:ascii="Arial" w:eastAsiaTheme="minorEastAsia" w:hAnsi="Arial" w:cs="Arial"/>
                <w:b/>
                <w:bCs/>
                <w:sz w:val="18"/>
              </w:rPr>
            </w:pPr>
          </w:p>
          <w:p w:rsidR="00D817D2" w:rsidRDefault="00D817D2" w:rsidP="00B16C9B">
            <w:pPr>
              <w:widowControl w:val="0"/>
              <w:kinsoku w:val="0"/>
              <w:overflowPunct w:val="0"/>
              <w:ind w:left="2"/>
              <w:textAlignment w:val="baseline"/>
              <w:rPr>
                <w:rFonts w:ascii="Arial" w:eastAsiaTheme="minorEastAsia" w:hAnsi="Arial" w:cs="Arial"/>
                <w:b/>
                <w:bCs/>
                <w:sz w:val="18"/>
              </w:rPr>
            </w:pPr>
          </w:p>
          <w:p w:rsidR="00D817D2" w:rsidRPr="004D7DE9" w:rsidRDefault="00D817D2" w:rsidP="003B33CC">
            <w:pPr>
              <w:widowControl w:val="0"/>
              <w:kinsoku w:val="0"/>
              <w:overflowPunct w:val="0"/>
              <w:ind w:left="2"/>
              <w:textAlignment w:val="baseline"/>
              <w:rPr>
                <w:rFonts w:ascii="Arial" w:hAnsi="Arial" w:cs="Arial"/>
                <w:sz w:val="18"/>
              </w:rPr>
            </w:pPr>
            <w:r w:rsidRPr="004D7DE9">
              <w:rPr>
                <w:rFonts w:ascii="Arial" w:eastAsiaTheme="minorEastAsia" w:hAnsi="Arial" w:cs="Arial"/>
                <w:b/>
                <w:bCs/>
                <w:sz w:val="18"/>
              </w:rPr>
              <w:t>Para fines de Facturación y temas Operativos</w:t>
            </w:r>
          </w:p>
        </w:tc>
        <w:tc>
          <w:tcPr>
            <w:tcW w:w="4303" w:type="dxa"/>
          </w:tcPr>
          <w:p w:rsidR="00D817D2" w:rsidRDefault="00D817D2" w:rsidP="00B16C9B">
            <w:pPr>
              <w:autoSpaceDE w:val="0"/>
              <w:autoSpaceDN w:val="0"/>
              <w:adjustRightInd w:val="0"/>
              <w:rPr>
                <w:rFonts w:ascii="Arial" w:eastAsiaTheme="minorEastAsia" w:hAnsi="Arial" w:cs="Arial"/>
                <w:b/>
                <w:spacing w:val="1"/>
                <w:sz w:val="18"/>
              </w:rPr>
            </w:pPr>
          </w:p>
          <w:p w:rsidR="00D817D2" w:rsidRPr="004D7DE9" w:rsidRDefault="00D817D2" w:rsidP="00B16C9B">
            <w:pPr>
              <w:autoSpaceDE w:val="0"/>
              <w:autoSpaceDN w:val="0"/>
              <w:adjustRightInd w:val="0"/>
              <w:rPr>
                <w:rFonts w:ascii="Arial" w:hAnsi="Arial" w:cs="Arial"/>
                <w:b/>
                <w:bCs/>
                <w:sz w:val="18"/>
              </w:rPr>
            </w:pPr>
          </w:p>
        </w:tc>
      </w:tr>
    </w:tbl>
    <w:p w:rsidR="00D817D2" w:rsidRPr="00D8161D" w:rsidRDefault="00D817D2" w:rsidP="00A32D11">
      <w:pPr>
        <w:numPr>
          <w:ilvl w:val="1"/>
          <w:numId w:val="40"/>
        </w:numPr>
        <w:autoSpaceDE w:val="0"/>
        <w:autoSpaceDN w:val="0"/>
        <w:adjustRightInd w:val="0"/>
        <w:contextualSpacing/>
        <w:jc w:val="both"/>
        <w:rPr>
          <w:rFonts w:ascii="Arial" w:eastAsiaTheme="minorHAnsi" w:hAnsi="Arial" w:cs="Arial"/>
        </w:rPr>
      </w:pPr>
      <w:r w:rsidRPr="006512C5">
        <w:rPr>
          <w:rFonts w:ascii="Arial" w:eastAsiaTheme="minorHAnsi" w:hAnsi="Arial" w:cs="Arial"/>
        </w:rPr>
        <w:lastRenderedPageBreak/>
        <w:t>Cuando cualquiera de las Partes cambiare el domicilio consignado en el presente Contrato, su dirección postal o su número facsímile, mediante Notificación Fehaciente deberá notificar a la otra Parte, por lo menos con tres (3) días de anticipación a la fecha efectiva del cambio.</w:t>
      </w:r>
    </w:p>
    <w:p w:rsidR="00D817D2" w:rsidRDefault="00D817D2" w:rsidP="00D817D2">
      <w:pPr>
        <w:widowControl w:val="0"/>
        <w:jc w:val="both"/>
        <w:rPr>
          <w:rFonts w:ascii="Arial" w:eastAsiaTheme="minorHAnsi" w:hAnsi="Arial" w:cs="Arial"/>
          <w:b/>
        </w:rPr>
      </w:pPr>
    </w:p>
    <w:p w:rsidR="00D817D2" w:rsidRDefault="00D817D2" w:rsidP="00D817D2">
      <w:pPr>
        <w:jc w:val="both"/>
        <w:rPr>
          <w:rFonts w:ascii="Arial" w:hAnsi="Arial" w:cs="Arial"/>
          <w:b/>
          <w:bCs/>
        </w:rPr>
      </w:pPr>
      <w:r w:rsidRPr="004769E2">
        <w:rPr>
          <w:rFonts w:ascii="Arial" w:eastAsiaTheme="minorHAnsi" w:hAnsi="Arial" w:cs="Arial"/>
          <w:b/>
        </w:rPr>
        <w:t>CLÁUSULA</w:t>
      </w:r>
      <w:r w:rsidRPr="004D7DE9">
        <w:rPr>
          <w:rFonts w:ascii="Arial" w:eastAsiaTheme="minorHAnsi" w:hAnsi="Arial" w:cs="Arial"/>
          <w:b/>
          <w:color w:val="000000"/>
        </w:rPr>
        <w:t xml:space="preserve"> VIGÉSIMA QUINTA.- (</w:t>
      </w:r>
      <w:r w:rsidRPr="00B607C2">
        <w:rPr>
          <w:rFonts w:ascii="Arial" w:hAnsi="Arial" w:cs="Arial"/>
          <w:b/>
          <w:lang w:val="es-ES_tradnl"/>
        </w:rPr>
        <w:t>ADMINISTRACIÓN DEL CONTRATO</w:t>
      </w:r>
      <w:r>
        <w:rPr>
          <w:rFonts w:ascii="Arial" w:hAnsi="Arial" w:cs="Arial"/>
          <w:b/>
          <w:bCs/>
        </w:rPr>
        <w:t>)</w:t>
      </w:r>
    </w:p>
    <w:p w:rsidR="00D817D2" w:rsidRPr="00CF7497" w:rsidRDefault="00D817D2" w:rsidP="00D817D2">
      <w:pPr>
        <w:jc w:val="both"/>
        <w:rPr>
          <w:rFonts w:ascii="Arial" w:hAnsi="Arial" w:cs="Arial"/>
          <w:b/>
          <w:bCs/>
          <w:sz w:val="14"/>
        </w:rPr>
      </w:pPr>
    </w:p>
    <w:p w:rsidR="00D817D2" w:rsidRDefault="00D817D2" w:rsidP="00D817D2">
      <w:pPr>
        <w:jc w:val="both"/>
        <w:rPr>
          <w:rFonts w:ascii="Arial" w:hAnsi="Arial" w:cs="Arial"/>
        </w:rPr>
      </w:pPr>
      <w:r w:rsidRPr="00B607C2">
        <w:rPr>
          <w:rFonts w:ascii="Arial" w:hAnsi="Arial" w:cs="Arial"/>
        </w:rPr>
        <w:t xml:space="preserve">La administración del presente Contrato, en lo referido al seguimiento, programación y ejecución </w:t>
      </w:r>
      <w:r w:rsidRPr="006512C5">
        <w:rPr>
          <w:rFonts w:ascii="Arial" w:hAnsi="Arial" w:cs="Arial"/>
        </w:rPr>
        <w:t>de temas técnicos y operativos, será efectuada a través de la Gerencia de Comercialización de Hidrocarburos Líquidos (GCHL), dependiente de la Gerencia General de Comercialización de YPFB.</w:t>
      </w:r>
    </w:p>
    <w:p w:rsidR="00D817D2" w:rsidRPr="00CF7497" w:rsidRDefault="00D817D2" w:rsidP="00D817D2">
      <w:pPr>
        <w:jc w:val="both"/>
        <w:rPr>
          <w:rFonts w:ascii="Arial" w:hAnsi="Arial" w:cs="Arial"/>
          <w:b/>
          <w:bCs/>
          <w:sz w:val="12"/>
        </w:rPr>
      </w:pPr>
    </w:p>
    <w:p w:rsidR="00D817D2" w:rsidRPr="004D7DE9" w:rsidRDefault="00D817D2" w:rsidP="00D817D2">
      <w:pPr>
        <w:widowControl w:val="0"/>
        <w:jc w:val="both"/>
        <w:rPr>
          <w:rFonts w:ascii="Arial" w:eastAsiaTheme="minorHAnsi" w:hAnsi="Arial" w:cs="Arial"/>
          <w:color w:val="000000"/>
        </w:rPr>
      </w:pPr>
      <w:r w:rsidRPr="00B607C2">
        <w:rPr>
          <w:rFonts w:ascii="Arial" w:eastAsiaTheme="minorHAnsi" w:hAnsi="Arial" w:cs="Arial"/>
          <w:b/>
        </w:rPr>
        <w:t>CLÁUSULA VIGÉSIMA SEXTA.-</w:t>
      </w:r>
      <w:r w:rsidRPr="004D7DE9">
        <w:rPr>
          <w:rFonts w:ascii="Arial" w:eastAsiaTheme="minorHAnsi" w:hAnsi="Arial" w:cs="Arial"/>
          <w:b/>
          <w:color w:val="000000"/>
        </w:rPr>
        <w:t xml:space="preserve"> (ANTICORRUPCIÓN)</w:t>
      </w:r>
    </w:p>
    <w:p w:rsidR="00D817D2" w:rsidRPr="004D7DE9" w:rsidRDefault="00D817D2" w:rsidP="00D817D2">
      <w:pPr>
        <w:tabs>
          <w:tab w:val="left" w:pos="709"/>
        </w:tabs>
        <w:ind w:right="-7"/>
        <w:jc w:val="both"/>
        <w:rPr>
          <w:rFonts w:ascii="Arial" w:hAnsi="Arial" w:cs="Arial"/>
          <w:b/>
          <w:color w:val="000000"/>
        </w:rPr>
      </w:pPr>
    </w:p>
    <w:p w:rsidR="00D817D2" w:rsidRPr="004D7DE9" w:rsidRDefault="00D817D2" w:rsidP="00D817D2">
      <w:pPr>
        <w:jc w:val="both"/>
        <w:rPr>
          <w:rFonts w:ascii="Arial" w:hAnsi="Arial" w:cs="Arial"/>
          <w:color w:val="000000"/>
        </w:rPr>
      </w:pPr>
      <w:r w:rsidRPr="004D7DE9">
        <w:rPr>
          <w:rFonts w:ascii="Arial" w:hAnsi="Arial" w:cs="Arial"/>
          <w:color w:val="000000"/>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w:t>
      </w:r>
      <w:r w:rsidRPr="004D7DE9">
        <w:rPr>
          <w:rFonts w:ascii="Arial" w:hAnsi="Arial" w:cs="Arial"/>
          <w:b/>
          <w:color w:val="000000"/>
        </w:rPr>
        <w:t>Contratante</w:t>
      </w:r>
      <w:r w:rsidRPr="004D7DE9">
        <w:rPr>
          <w:rFonts w:ascii="Arial" w:hAnsi="Arial" w:cs="Arial"/>
          <w:color w:val="000000"/>
        </w:rPr>
        <w:t xml:space="preserve"> resuelva el presente Contrato y se ejecuten las Garantías que se encuentren vigentes al momento de la resolución.</w:t>
      </w:r>
    </w:p>
    <w:p w:rsidR="00D817D2" w:rsidRPr="004D7DE9" w:rsidRDefault="00D817D2" w:rsidP="00D817D2">
      <w:pPr>
        <w:autoSpaceDE w:val="0"/>
        <w:autoSpaceDN w:val="0"/>
        <w:adjustRightInd w:val="0"/>
        <w:jc w:val="both"/>
        <w:rPr>
          <w:rFonts w:ascii="Arial" w:hAnsi="Arial" w:cs="Arial"/>
          <w:b/>
          <w:sz w:val="14"/>
          <w:u w:val="single"/>
        </w:rPr>
      </w:pPr>
    </w:p>
    <w:p w:rsidR="00D817D2" w:rsidRPr="006512C5" w:rsidRDefault="00D817D2" w:rsidP="00D817D2">
      <w:pPr>
        <w:pStyle w:val="Textoindependiente2"/>
        <w:spacing w:after="0" w:line="240" w:lineRule="auto"/>
        <w:rPr>
          <w:rFonts w:ascii="Arial" w:hAnsi="Arial" w:cs="Arial"/>
          <w:b/>
          <w:lang w:val="es-ES"/>
        </w:rPr>
      </w:pPr>
      <w:r w:rsidRPr="00B607C2">
        <w:rPr>
          <w:rFonts w:ascii="Arial" w:eastAsiaTheme="minorHAnsi" w:hAnsi="Arial" w:cs="Arial"/>
          <w:b/>
          <w:lang w:val="es-BO" w:eastAsia="en-US"/>
        </w:rPr>
        <w:t>CLÁUSULA VIGÉSIMA SEPTIMA.- (</w:t>
      </w:r>
      <w:r w:rsidRPr="006512C5">
        <w:rPr>
          <w:rFonts w:ascii="Arial" w:hAnsi="Arial" w:cs="Arial"/>
          <w:b/>
          <w:lang w:val="es-ES"/>
        </w:rPr>
        <w:t xml:space="preserve">RECONOCIMIENTO DE FIRMAS) </w:t>
      </w:r>
    </w:p>
    <w:p w:rsidR="00D817D2" w:rsidRPr="004D7DE9" w:rsidRDefault="00D817D2" w:rsidP="00D817D2">
      <w:pPr>
        <w:pStyle w:val="Textoindependiente2"/>
        <w:spacing w:after="0" w:line="240" w:lineRule="auto"/>
        <w:jc w:val="both"/>
        <w:rPr>
          <w:rFonts w:ascii="Arial" w:hAnsi="Arial" w:cs="Arial"/>
          <w:bCs/>
          <w:sz w:val="14"/>
          <w:lang w:val="es-ES"/>
        </w:rPr>
      </w:pPr>
    </w:p>
    <w:p w:rsidR="00D817D2" w:rsidRPr="004769E2" w:rsidRDefault="00D817D2" w:rsidP="00D817D2">
      <w:pPr>
        <w:pStyle w:val="Textoindependiente2"/>
        <w:spacing w:after="0" w:line="240" w:lineRule="auto"/>
        <w:jc w:val="both"/>
        <w:rPr>
          <w:rFonts w:ascii="Arial" w:hAnsi="Arial" w:cs="Arial"/>
          <w:lang w:val="es-ES_tradnl"/>
        </w:rPr>
      </w:pPr>
      <w:r w:rsidRPr="00B607C2">
        <w:rPr>
          <w:rFonts w:ascii="Arial" w:hAnsi="Arial" w:cs="Arial"/>
          <w:lang w:val="es-ES"/>
        </w:rPr>
        <w:t xml:space="preserve">De conformidad al parágrafo III del artículo 43 </w:t>
      </w:r>
      <w:r w:rsidRPr="00B607C2">
        <w:rPr>
          <w:rFonts w:ascii="Arial" w:hAnsi="Arial" w:cs="Arial"/>
          <w:lang w:val="es-ES_tradnl"/>
        </w:rPr>
        <w:t xml:space="preserve">del </w:t>
      </w:r>
      <w:r w:rsidRPr="00B607C2">
        <w:rPr>
          <w:rFonts w:ascii="Arial" w:hAnsi="Arial" w:cs="Arial"/>
          <w:lang w:val="es-BO"/>
        </w:rPr>
        <w:t>Reglamento de Contratación de Bienes y Servicios en el marco del Decreto Supremo N° 29506</w:t>
      </w:r>
      <w:r w:rsidRPr="006512C5">
        <w:rPr>
          <w:rFonts w:ascii="Arial" w:hAnsi="Arial" w:cs="Arial"/>
          <w:lang w:val="es-ES"/>
        </w:rPr>
        <w:t>, los Contrato</w:t>
      </w:r>
      <w:r w:rsidRPr="00D8161D">
        <w:rPr>
          <w:rFonts w:ascii="Arial" w:hAnsi="Arial" w:cs="Arial"/>
          <w:lang w:val="es-ES"/>
        </w:rPr>
        <w:t>s suscritos podrán ser sujetos al correspondiente reconocimiento de firmas, debiendo su costo ser asumido por el</w:t>
      </w:r>
      <w:r w:rsidRPr="004769E2">
        <w:rPr>
          <w:rFonts w:ascii="Arial" w:hAnsi="Arial" w:cs="Arial"/>
          <w:b/>
          <w:bCs/>
          <w:lang w:val="es-ES"/>
        </w:rPr>
        <w:t xml:space="preserve"> Transportista</w:t>
      </w:r>
      <w:r w:rsidRPr="004769E2">
        <w:rPr>
          <w:rFonts w:ascii="Arial" w:hAnsi="Arial" w:cs="Arial"/>
          <w:lang w:val="es-ES_tradnl"/>
        </w:rPr>
        <w:t xml:space="preserve">. </w:t>
      </w:r>
    </w:p>
    <w:p w:rsidR="00D817D2" w:rsidRPr="00B80101" w:rsidRDefault="00D817D2" w:rsidP="00D817D2">
      <w:pPr>
        <w:pStyle w:val="Textoindependiente2"/>
        <w:spacing w:after="0" w:line="240" w:lineRule="auto"/>
        <w:jc w:val="both"/>
        <w:rPr>
          <w:rFonts w:ascii="Arial" w:hAnsi="Arial" w:cs="Arial"/>
          <w:bCs/>
          <w:lang w:val="es-ES_tradnl"/>
        </w:rPr>
      </w:pPr>
    </w:p>
    <w:p w:rsidR="00D817D2" w:rsidRPr="00B607C2" w:rsidRDefault="00D817D2" w:rsidP="00D817D2">
      <w:pPr>
        <w:pStyle w:val="Textoindependiente2"/>
        <w:spacing w:after="0" w:line="240" w:lineRule="auto"/>
        <w:jc w:val="both"/>
        <w:rPr>
          <w:rFonts w:ascii="Arial" w:hAnsi="Arial" w:cs="Arial"/>
          <w:bCs/>
          <w:lang w:val="es-ES_tradnl"/>
        </w:rPr>
      </w:pPr>
      <w:r w:rsidRPr="00B607C2">
        <w:rPr>
          <w:rFonts w:ascii="Arial" w:hAnsi="Arial" w:cs="Arial"/>
          <w:bCs/>
          <w:lang w:val="es-ES_tradnl"/>
        </w:rPr>
        <w:t>En caso de que este trámite no se realice, el Contrato servirá a los efectos de Ley y de su cumplimiento, como documento suficiente para las Partes Contratantes.</w:t>
      </w:r>
    </w:p>
    <w:p w:rsidR="00D817D2" w:rsidRPr="004D7DE9" w:rsidRDefault="00D817D2" w:rsidP="00D817D2">
      <w:pPr>
        <w:jc w:val="both"/>
        <w:rPr>
          <w:rFonts w:ascii="Arial" w:hAnsi="Arial" w:cs="Arial"/>
          <w:color w:val="000000"/>
          <w:lang w:val="es-ES_tradnl"/>
        </w:rPr>
      </w:pPr>
    </w:p>
    <w:p w:rsidR="00D817D2" w:rsidRPr="004D7DE9" w:rsidRDefault="00D817D2" w:rsidP="00D817D2">
      <w:pPr>
        <w:contextualSpacing/>
        <w:jc w:val="both"/>
        <w:rPr>
          <w:rFonts w:ascii="Arial" w:eastAsiaTheme="minorHAnsi" w:hAnsi="Arial" w:cs="Arial"/>
          <w:b/>
          <w:color w:val="000000"/>
        </w:rPr>
      </w:pPr>
      <w:r w:rsidRPr="00B607C2">
        <w:rPr>
          <w:rFonts w:ascii="Arial" w:hAnsi="Arial" w:cs="Arial"/>
          <w:b/>
        </w:rPr>
        <w:t>CLÁUSULA VIGÉSIMA OCTAVA.- (</w:t>
      </w:r>
      <w:r w:rsidRPr="004D7DE9">
        <w:rPr>
          <w:rFonts w:ascii="Arial" w:eastAsiaTheme="minorHAnsi" w:hAnsi="Arial" w:cs="Arial"/>
          <w:b/>
          <w:color w:val="000000"/>
        </w:rPr>
        <w:t>CONFORMIDAD)</w:t>
      </w:r>
    </w:p>
    <w:p w:rsidR="00D817D2" w:rsidRPr="004D7DE9" w:rsidRDefault="00D817D2" w:rsidP="00D817D2">
      <w:pPr>
        <w:jc w:val="both"/>
        <w:rPr>
          <w:rFonts w:ascii="Arial" w:hAnsi="Arial" w:cs="Arial"/>
          <w:sz w:val="14"/>
        </w:rPr>
      </w:pPr>
    </w:p>
    <w:p w:rsidR="00D817D2" w:rsidRPr="00B607C2" w:rsidRDefault="00D817D2" w:rsidP="00D817D2">
      <w:pPr>
        <w:jc w:val="both"/>
        <w:rPr>
          <w:rFonts w:ascii="Arial" w:hAnsi="Arial" w:cs="Arial"/>
        </w:rPr>
      </w:pPr>
      <w:r w:rsidRPr="00B607C2">
        <w:rPr>
          <w:rFonts w:ascii="Arial" w:hAnsi="Arial" w:cs="Arial"/>
        </w:rPr>
        <w:t xml:space="preserve">Las Partes declaramos nuestra absoluta aceptación con el tenor íntegro de todas las cláusulas precedentes, por lo que en señal de conformidad y para su fiel y estricto cumplimiento, lo  suscribimos, en </w:t>
      </w:r>
      <w:r w:rsidRPr="006512C5">
        <w:rPr>
          <w:rFonts w:ascii="Arial" w:hAnsi="Arial" w:cs="Arial"/>
        </w:rPr>
        <w:t xml:space="preserve">seis (6) ejemplares de un mismo tenor y para un mismo efecto legal, en la ciudad de </w:t>
      </w:r>
      <w:r w:rsidRPr="00D8161D">
        <w:rPr>
          <w:rFonts w:ascii="Arial" w:hAnsi="Arial" w:cs="Arial"/>
        </w:rPr>
        <w:t>La Paz, Bolivia</w:t>
      </w:r>
      <w:r w:rsidRPr="004769E2">
        <w:rPr>
          <w:rFonts w:ascii="Arial" w:hAnsi="Arial" w:cs="Arial"/>
        </w:rPr>
        <w:t xml:space="preserve">, a </w:t>
      </w:r>
      <w:proofErr w:type="gramStart"/>
      <w:r w:rsidRPr="004D7DE9">
        <w:rPr>
          <w:rFonts w:ascii="Arial" w:hAnsi="Arial" w:cs="Arial"/>
        </w:rPr>
        <w:t>los</w:t>
      </w:r>
      <w:r>
        <w:rPr>
          <w:rFonts w:ascii="Arial" w:hAnsi="Arial" w:cs="Arial"/>
        </w:rPr>
        <w:t xml:space="preserve"> …</w:t>
      </w:r>
      <w:proofErr w:type="gramEnd"/>
      <w:r>
        <w:rPr>
          <w:rFonts w:ascii="Arial" w:hAnsi="Arial" w:cs="Arial"/>
        </w:rPr>
        <w:t>……………….</w:t>
      </w:r>
      <w:r w:rsidRPr="004D7DE9">
        <w:rPr>
          <w:rFonts w:ascii="Arial" w:hAnsi="Arial" w:cs="Arial"/>
        </w:rPr>
        <w:t xml:space="preserve"> del mes de </w:t>
      </w:r>
      <w:r>
        <w:rPr>
          <w:rFonts w:ascii="Arial" w:hAnsi="Arial" w:cs="Arial"/>
        </w:rPr>
        <w:t>………….</w:t>
      </w:r>
      <w:r w:rsidRPr="004D7DE9">
        <w:rPr>
          <w:rFonts w:ascii="Arial" w:hAnsi="Arial" w:cs="Arial"/>
        </w:rPr>
        <w:t xml:space="preserve"> de 201</w:t>
      </w:r>
      <w:r>
        <w:rPr>
          <w:rFonts w:ascii="Arial" w:hAnsi="Arial" w:cs="Arial"/>
        </w:rPr>
        <w:t>-</w:t>
      </w:r>
      <w:r w:rsidRPr="004D7DE9">
        <w:rPr>
          <w:rFonts w:ascii="Arial" w:hAnsi="Arial" w:cs="Arial"/>
        </w:rPr>
        <w:t>.</w:t>
      </w:r>
    </w:p>
    <w:p w:rsidR="00D817D2" w:rsidRPr="006512C5" w:rsidRDefault="00D817D2" w:rsidP="00D817D2">
      <w:pPr>
        <w:rPr>
          <w:rFonts w:ascii="Arial" w:eastAsiaTheme="minorHAnsi" w:hAnsi="Arial" w:cs="Arial"/>
        </w:rPr>
      </w:pPr>
    </w:p>
    <w:p w:rsidR="00D817D2" w:rsidRDefault="00D817D2" w:rsidP="00D817D2">
      <w:pPr>
        <w:rPr>
          <w:rFonts w:ascii="Arial" w:eastAsiaTheme="minorHAnsi" w:hAnsi="Arial" w:cs="Arial"/>
        </w:rPr>
      </w:pPr>
    </w:p>
    <w:p w:rsidR="00D817D2" w:rsidRDefault="00D817D2" w:rsidP="00D817D2">
      <w:pPr>
        <w:rPr>
          <w:rFonts w:ascii="Arial" w:eastAsiaTheme="minorHAnsi" w:hAnsi="Arial" w:cs="Arial"/>
        </w:rPr>
      </w:pPr>
    </w:p>
    <w:p w:rsidR="00D817D2" w:rsidRDefault="00D817D2" w:rsidP="00D817D2">
      <w:pPr>
        <w:rPr>
          <w:rFonts w:ascii="Arial" w:eastAsiaTheme="minorHAnsi" w:hAnsi="Arial" w:cs="Arial"/>
        </w:rPr>
      </w:pPr>
    </w:p>
    <w:p w:rsidR="00D817D2" w:rsidRDefault="00D817D2" w:rsidP="00D817D2">
      <w:pPr>
        <w:rPr>
          <w:rFonts w:ascii="Arial" w:eastAsiaTheme="minorHAnsi" w:hAnsi="Arial" w:cs="Arial"/>
        </w:rPr>
      </w:pPr>
    </w:p>
    <w:p w:rsidR="00D817D2" w:rsidRDefault="00D817D2" w:rsidP="00D817D2">
      <w:pPr>
        <w:rPr>
          <w:rFonts w:ascii="Arial" w:eastAsiaTheme="minorHAnsi" w:hAnsi="Arial" w:cs="Arial"/>
        </w:rPr>
      </w:pPr>
    </w:p>
    <w:p w:rsidR="00D817D2" w:rsidRPr="006512C5" w:rsidRDefault="00D817D2" w:rsidP="00D817D2">
      <w:pPr>
        <w:rPr>
          <w:rFonts w:ascii="Arial" w:eastAsiaTheme="minorHAnsi" w:hAnsi="Arial" w:cs="Arial"/>
        </w:rPr>
      </w:pPr>
    </w:p>
    <w:tbl>
      <w:tblPr>
        <w:tblW w:w="0" w:type="auto"/>
        <w:jc w:val="center"/>
        <w:tblCellMar>
          <w:left w:w="0" w:type="dxa"/>
          <w:right w:w="0" w:type="dxa"/>
        </w:tblCellMar>
        <w:tblLook w:val="04A0" w:firstRow="1" w:lastRow="0" w:firstColumn="1" w:lastColumn="0" w:noHBand="0" w:noVBand="1"/>
      </w:tblPr>
      <w:tblGrid>
        <w:gridCol w:w="4687"/>
        <w:gridCol w:w="4169"/>
      </w:tblGrid>
      <w:tr w:rsidR="00D817D2" w:rsidRPr="00B607C2" w:rsidTr="00B16C9B">
        <w:trPr>
          <w:jc w:val="center"/>
        </w:trPr>
        <w:tc>
          <w:tcPr>
            <w:tcW w:w="4687" w:type="dxa"/>
            <w:tcMar>
              <w:top w:w="0" w:type="dxa"/>
              <w:left w:w="108" w:type="dxa"/>
              <w:bottom w:w="0" w:type="dxa"/>
              <w:right w:w="108" w:type="dxa"/>
            </w:tcMar>
          </w:tcPr>
          <w:p w:rsidR="00D817D2" w:rsidRPr="004769E2" w:rsidRDefault="00D817D2" w:rsidP="00B16C9B">
            <w:pPr>
              <w:jc w:val="center"/>
              <w:rPr>
                <w:rFonts w:ascii="Arial" w:eastAsiaTheme="minorHAnsi" w:hAnsi="Arial" w:cs="Arial"/>
                <w:bCs/>
                <w:sz w:val="18"/>
              </w:rPr>
            </w:pPr>
          </w:p>
          <w:p w:rsidR="00D817D2" w:rsidRPr="00B80101" w:rsidRDefault="00D817D2" w:rsidP="00B16C9B">
            <w:pPr>
              <w:jc w:val="center"/>
              <w:rPr>
                <w:rFonts w:ascii="Arial" w:eastAsiaTheme="minorHAnsi" w:hAnsi="Arial" w:cs="Arial"/>
                <w:bCs/>
                <w:sz w:val="18"/>
              </w:rPr>
            </w:pPr>
          </w:p>
          <w:p w:rsidR="00D817D2" w:rsidRPr="00B607C2" w:rsidRDefault="00D817D2" w:rsidP="00B16C9B">
            <w:pPr>
              <w:jc w:val="center"/>
              <w:rPr>
                <w:rFonts w:ascii="Arial" w:eastAsiaTheme="minorHAnsi" w:hAnsi="Arial" w:cs="Arial"/>
                <w:bCs/>
                <w:sz w:val="18"/>
              </w:rPr>
            </w:pPr>
          </w:p>
          <w:p w:rsidR="00D817D2" w:rsidRPr="00B607C2" w:rsidRDefault="00D817D2" w:rsidP="00B16C9B">
            <w:pPr>
              <w:jc w:val="center"/>
              <w:rPr>
                <w:rFonts w:ascii="Arial" w:eastAsiaTheme="minorHAnsi" w:hAnsi="Arial" w:cs="Arial"/>
                <w:sz w:val="18"/>
              </w:rPr>
            </w:pPr>
            <w:r w:rsidRPr="00B607C2">
              <w:rPr>
                <w:rFonts w:ascii="Arial" w:eastAsiaTheme="minorHAnsi" w:hAnsi="Arial" w:cs="Arial"/>
                <w:sz w:val="18"/>
              </w:rPr>
              <w:t>__________________________________</w:t>
            </w:r>
          </w:p>
          <w:p w:rsidR="00D817D2" w:rsidRPr="00B607C2" w:rsidRDefault="00D817D2" w:rsidP="00B16C9B">
            <w:pPr>
              <w:jc w:val="center"/>
              <w:rPr>
                <w:rFonts w:ascii="Arial" w:eastAsiaTheme="minorHAnsi" w:hAnsi="Arial" w:cs="Arial"/>
                <w:sz w:val="18"/>
              </w:rPr>
            </w:pPr>
            <w:r w:rsidRPr="00B607C2">
              <w:rPr>
                <w:rFonts w:ascii="Arial" w:hAnsi="Arial" w:cs="Arial"/>
                <w:sz w:val="18"/>
              </w:rPr>
              <w:t>Lic</w:t>
            </w:r>
            <w:proofErr w:type="gramStart"/>
            <w:r w:rsidRPr="00B607C2">
              <w:rPr>
                <w:rFonts w:ascii="Arial" w:hAnsi="Arial" w:cs="Arial"/>
                <w:sz w:val="18"/>
              </w:rPr>
              <w:t xml:space="preserve">. </w:t>
            </w:r>
            <w:r>
              <w:rPr>
                <w:rFonts w:ascii="Arial" w:hAnsi="Arial" w:cs="Arial"/>
                <w:sz w:val="18"/>
              </w:rPr>
              <w:t>…</w:t>
            </w:r>
            <w:proofErr w:type="gramEnd"/>
            <w:r>
              <w:rPr>
                <w:rFonts w:ascii="Arial" w:hAnsi="Arial" w:cs="Arial"/>
                <w:sz w:val="18"/>
              </w:rPr>
              <w:t>……………………………….</w:t>
            </w:r>
          </w:p>
          <w:p w:rsidR="00D817D2" w:rsidRPr="00B607C2" w:rsidRDefault="007068C9" w:rsidP="00B16C9B">
            <w:pPr>
              <w:jc w:val="center"/>
              <w:rPr>
                <w:rFonts w:ascii="Arial" w:eastAsiaTheme="minorHAnsi" w:hAnsi="Arial" w:cs="Arial"/>
                <w:b/>
                <w:sz w:val="18"/>
              </w:rPr>
            </w:pPr>
            <w:r>
              <w:rPr>
                <w:rFonts w:ascii="Arial" w:eastAsiaTheme="minorHAnsi" w:hAnsi="Arial" w:cs="Arial"/>
                <w:b/>
                <w:sz w:val="18"/>
              </w:rPr>
              <w:t>DISTRITAL COMERCIAL POTOSÍ</w:t>
            </w:r>
          </w:p>
          <w:p w:rsidR="00D817D2" w:rsidRPr="00B607C2" w:rsidRDefault="00D817D2" w:rsidP="00B16C9B">
            <w:pPr>
              <w:jc w:val="center"/>
              <w:rPr>
                <w:rFonts w:ascii="Arial" w:eastAsiaTheme="minorHAnsi" w:hAnsi="Arial" w:cs="Arial"/>
                <w:b/>
                <w:bCs/>
                <w:sz w:val="18"/>
              </w:rPr>
            </w:pPr>
            <w:r w:rsidRPr="00B607C2">
              <w:rPr>
                <w:rFonts w:ascii="Arial" w:eastAsiaTheme="minorHAnsi" w:hAnsi="Arial" w:cs="Arial"/>
                <w:b/>
                <w:bCs/>
                <w:sz w:val="18"/>
              </w:rPr>
              <w:t xml:space="preserve">YPFB </w:t>
            </w:r>
          </w:p>
          <w:p w:rsidR="00D817D2" w:rsidRPr="00B607C2" w:rsidRDefault="00D817D2" w:rsidP="00B16C9B">
            <w:pPr>
              <w:jc w:val="center"/>
              <w:rPr>
                <w:rFonts w:ascii="Arial" w:eastAsiaTheme="minorHAnsi" w:hAnsi="Arial" w:cs="Arial"/>
                <w:bCs/>
                <w:sz w:val="18"/>
              </w:rPr>
            </w:pPr>
            <w:r w:rsidRPr="00B607C2">
              <w:rPr>
                <w:rFonts w:ascii="Arial" w:eastAsiaTheme="minorHAnsi" w:hAnsi="Arial" w:cs="Arial"/>
                <w:b/>
                <w:bCs/>
                <w:sz w:val="18"/>
              </w:rPr>
              <w:t>CONTRATANTE</w:t>
            </w:r>
          </w:p>
        </w:tc>
        <w:tc>
          <w:tcPr>
            <w:tcW w:w="4169" w:type="dxa"/>
            <w:tcMar>
              <w:top w:w="0" w:type="dxa"/>
              <w:left w:w="108" w:type="dxa"/>
              <w:bottom w:w="0" w:type="dxa"/>
              <w:right w:w="108" w:type="dxa"/>
            </w:tcMar>
          </w:tcPr>
          <w:p w:rsidR="00D817D2" w:rsidRPr="00B607C2" w:rsidRDefault="00D817D2" w:rsidP="00B16C9B">
            <w:pPr>
              <w:jc w:val="center"/>
              <w:rPr>
                <w:rFonts w:ascii="Arial" w:eastAsiaTheme="minorHAnsi" w:hAnsi="Arial" w:cs="Arial"/>
                <w:sz w:val="18"/>
              </w:rPr>
            </w:pPr>
          </w:p>
          <w:p w:rsidR="00D817D2" w:rsidRPr="00B607C2" w:rsidRDefault="00D817D2" w:rsidP="00B16C9B">
            <w:pPr>
              <w:jc w:val="center"/>
              <w:rPr>
                <w:rFonts w:ascii="Arial" w:eastAsiaTheme="minorHAnsi" w:hAnsi="Arial" w:cs="Arial"/>
                <w:sz w:val="18"/>
              </w:rPr>
            </w:pPr>
          </w:p>
          <w:p w:rsidR="00D817D2" w:rsidRPr="00B607C2" w:rsidRDefault="00D817D2" w:rsidP="00B16C9B">
            <w:pPr>
              <w:jc w:val="center"/>
              <w:rPr>
                <w:rFonts w:ascii="Arial" w:eastAsiaTheme="minorHAnsi" w:hAnsi="Arial" w:cs="Arial"/>
                <w:sz w:val="18"/>
              </w:rPr>
            </w:pPr>
          </w:p>
          <w:p w:rsidR="00D817D2" w:rsidRPr="00B607C2" w:rsidRDefault="00D817D2" w:rsidP="00B16C9B">
            <w:pPr>
              <w:jc w:val="center"/>
              <w:rPr>
                <w:rFonts w:ascii="Arial" w:eastAsiaTheme="minorHAnsi" w:hAnsi="Arial" w:cs="Arial"/>
                <w:sz w:val="18"/>
              </w:rPr>
            </w:pPr>
            <w:r w:rsidRPr="00B607C2">
              <w:rPr>
                <w:rFonts w:ascii="Arial" w:eastAsiaTheme="minorHAnsi" w:hAnsi="Arial" w:cs="Arial"/>
                <w:sz w:val="18"/>
              </w:rPr>
              <w:t>____________________________________</w:t>
            </w:r>
          </w:p>
          <w:p w:rsidR="00D817D2" w:rsidRPr="007362B4" w:rsidRDefault="00D817D2" w:rsidP="00B16C9B">
            <w:pPr>
              <w:jc w:val="center"/>
              <w:rPr>
                <w:rFonts w:ascii="Arial" w:eastAsiaTheme="minorHAnsi" w:hAnsi="Arial" w:cs="Arial"/>
                <w:b/>
                <w:bCs/>
                <w:sz w:val="18"/>
              </w:rPr>
            </w:pPr>
            <w:r w:rsidRPr="00143186">
              <w:rPr>
                <w:rFonts w:ascii="Arial" w:eastAsiaTheme="minorHAnsi" w:hAnsi="Arial" w:cs="Arial"/>
                <w:sz w:val="18"/>
              </w:rPr>
              <w:t>Sr</w:t>
            </w:r>
            <w:r w:rsidR="007068C9">
              <w:rPr>
                <w:rFonts w:ascii="Arial" w:eastAsiaTheme="minorHAnsi" w:hAnsi="Arial" w:cs="Arial"/>
                <w:sz w:val="18"/>
              </w:rPr>
              <w:t>(</w:t>
            </w:r>
            <w:r w:rsidRPr="00143186">
              <w:rPr>
                <w:rFonts w:ascii="Arial" w:eastAsiaTheme="minorHAnsi" w:hAnsi="Arial" w:cs="Arial"/>
                <w:sz w:val="18"/>
              </w:rPr>
              <w:t>a</w:t>
            </w:r>
            <w:r w:rsidR="007068C9">
              <w:rPr>
                <w:rFonts w:ascii="Arial" w:eastAsiaTheme="minorHAnsi" w:hAnsi="Arial" w:cs="Arial"/>
                <w:sz w:val="18"/>
              </w:rPr>
              <w:t>)</w:t>
            </w:r>
            <w:r w:rsidRPr="00143186">
              <w:rPr>
                <w:rFonts w:ascii="Arial" w:eastAsiaTheme="minorHAnsi" w:hAnsi="Arial" w:cs="Arial"/>
                <w:sz w:val="18"/>
              </w:rPr>
              <w:t xml:space="preserve">. </w:t>
            </w:r>
            <w:proofErr w:type="gramStart"/>
            <w:r>
              <w:rPr>
                <w:rFonts w:ascii="Arial" w:eastAsiaTheme="minorHAnsi" w:hAnsi="Arial" w:cs="Arial"/>
                <w:sz w:val="18"/>
              </w:rPr>
              <w:t>…</w:t>
            </w:r>
            <w:proofErr w:type="gramEnd"/>
            <w:r>
              <w:rPr>
                <w:rFonts w:ascii="Arial" w:eastAsiaTheme="minorHAnsi" w:hAnsi="Arial" w:cs="Arial"/>
                <w:sz w:val="18"/>
              </w:rPr>
              <w:t>………………………….</w:t>
            </w:r>
            <w:r w:rsidRPr="007362B4">
              <w:rPr>
                <w:rFonts w:ascii="Arial" w:eastAsiaTheme="minorHAnsi" w:hAnsi="Arial" w:cs="Arial"/>
                <w:b/>
                <w:bCs/>
                <w:sz w:val="18"/>
              </w:rPr>
              <w:t xml:space="preserve"> REPRESENTANTE LEGAL</w:t>
            </w:r>
          </w:p>
          <w:p w:rsidR="00D817D2" w:rsidRPr="00B607C2" w:rsidRDefault="00D817D2" w:rsidP="00B16C9B">
            <w:pPr>
              <w:jc w:val="center"/>
              <w:rPr>
                <w:rFonts w:ascii="Arial" w:eastAsiaTheme="minorHAnsi" w:hAnsi="Arial" w:cs="Arial"/>
                <w:bCs/>
                <w:sz w:val="18"/>
              </w:rPr>
            </w:pPr>
          </w:p>
        </w:tc>
      </w:tr>
    </w:tbl>
    <w:p w:rsidR="00D817D2" w:rsidRPr="006512C5" w:rsidRDefault="00D817D2" w:rsidP="00D817D2">
      <w:pPr>
        <w:ind w:right="-376"/>
        <w:rPr>
          <w:rFonts w:ascii="Arial" w:hAnsi="Arial" w:cs="Arial"/>
          <w:b/>
          <w:bCs/>
        </w:rPr>
      </w:pPr>
    </w:p>
    <w:p w:rsidR="00561E9D" w:rsidRDefault="00561E9D" w:rsidP="007D4619">
      <w:pPr>
        <w:jc w:val="center"/>
        <w:rPr>
          <w:rFonts w:asciiTheme="minorHAnsi" w:hAnsiTheme="minorHAnsi" w:cstheme="minorHAnsi"/>
          <w:b/>
          <w:bCs/>
          <w:sz w:val="22"/>
          <w:szCs w:val="22"/>
        </w:rPr>
      </w:pPr>
    </w:p>
    <w:sectPr w:rsidR="00561E9D" w:rsidSect="00A72F2D">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4000" w:rsidRDefault="00FB4000">
      <w:r>
        <w:separator/>
      </w:r>
    </w:p>
  </w:endnote>
  <w:endnote w:type="continuationSeparator" w:id="0">
    <w:p w:rsidR="00FB4000" w:rsidRDefault="00FB4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A68" w:rsidRPr="006B79AF" w:rsidRDefault="00A04A68">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7068C9">
      <w:rPr>
        <w:rFonts w:ascii="Calibri" w:hAnsi="Calibri" w:cs="Calibri"/>
        <w:noProof/>
      </w:rPr>
      <w:t>20</w:t>
    </w:r>
    <w:r w:rsidRPr="006B79AF">
      <w:rPr>
        <w:rFonts w:ascii="Calibri" w:hAnsi="Calibri" w:cs="Calibri"/>
      </w:rPr>
      <w:fldChar w:fldCharType="end"/>
    </w:r>
  </w:p>
  <w:p w:rsidR="00A04A68" w:rsidRDefault="00A04A6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4000" w:rsidRDefault="00FB4000">
      <w:r>
        <w:separator/>
      </w:r>
    </w:p>
  </w:footnote>
  <w:footnote w:type="continuationSeparator" w:id="0">
    <w:p w:rsidR="00FB4000" w:rsidRDefault="00FB4000">
      <w:r>
        <w:continuationSeparator/>
      </w:r>
    </w:p>
  </w:footnote>
  <w:footnote w:id="1">
    <w:p w:rsidR="007A0A1F" w:rsidRDefault="007A0A1F" w:rsidP="007A0A1F">
      <w:pPr>
        <w:pStyle w:val="Textonotapie"/>
        <w:jc w:val="both"/>
        <w:rPr>
          <w:lang w:val="es-BO"/>
        </w:rPr>
      </w:pPr>
      <w:r>
        <w:rPr>
          <w:rStyle w:val="Refdenotaalpie"/>
        </w:rPr>
        <w:footnoteRef/>
      </w:r>
      <w:r>
        <w:t xml:space="preserve"> “</w:t>
      </w:r>
      <w:r>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1F2781"/>
    <w:multiLevelType w:val="hybridMultilevel"/>
    <w:tmpl w:val="03D8E05A"/>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nsid w:val="025E775B"/>
    <w:multiLevelType w:val="multilevel"/>
    <w:tmpl w:val="01FC5C94"/>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396365C"/>
    <w:multiLevelType w:val="multilevel"/>
    <w:tmpl w:val="F168BF0C"/>
    <w:lvl w:ilvl="0">
      <w:start w:val="8"/>
      <w:numFmt w:val="decimal"/>
      <w:lvlText w:val="%1."/>
      <w:lvlJc w:val="left"/>
      <w:pPr>
        <w:ind w:left="420" w:hanging="42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04085A35"/>
    <w:multiLevelType w:val="hybridMultilevel"/>
    <w:tmpl w:val="F828B912"/>
    <w:lvl w:ilvl="0" w:tplc="70525346">
      <w:start w:val="1"/>
      <w:numFmt w:val="bullet"/>
      <w:lvlText w:val="-"/>
      <w:lvlJc w:val="left"/>
      <w:pPr>
        <w:ind w:left="814" w:hanging="360"/>
      </w:pPr>
      <w:rPr>
        <w:rFonts w:ascii="Calibri" w:eastAsia="Times New Roman" w:hAnsi="Calibri" w:cs="Calibri" w:hint="default"/>
      </w:rPr>
    </w:lvl>
    <w:lvl w:ilvl="1" w:tplc="400A0003" w:tentative="1">
      <w:start w:val="1"/>
      <w:numFmt w:val="bullet"/>
      <w:lvlText w:val="o"/>
      <w:lvlJc w:val="left"/>
      <w:pPr>
        <w:ind w:left="1534" w:hanging="360"/>
      </w:pPr>
      <w:rPr>
        <w:rFonts w:ascii="Courier New" w:hAnsi="Courier New" w:cs="Courier New" w:hint="default"/>
      </w:rPr>
    </w:lvl>
    <w:lvl w:ilvl="2" w:tplc="400A0005" w:tentative="1">
      <w:start w:val="1"/>
      <w:numFmt w:val="bullet"/>
      <w:lvlText w:val=""/>
      <w:lvlJc w:val="left"/>
      <w:pPr>
        <w:ind w:left="2254" w:hanging="360"/>
      </w:pPr>
      <w:rPr>
        <w:rFonts w:ascii="Wingdings" w:hAnsi="Wingdings" w:hint="default"/>
      </w:rPr>
    </w:lvl>
    <w:lvl w:ilvl="3" w:tplc="400A0001" w:tentative="1">
      <w:start w:val="1"/>
      <w:numFmt w:val="bullet"/>
      <w:lvlText w:val=""/>
      <w:lvlJc w:val="left"/>
      <w:pPr>
        <w:ind w:left="2974" w:hanging="360"/>
      </w:pPr>
      <w:rPr>
        <w:rFonts w:ascii="Symbol" w:hAnsi="Symbol" w:hint="default"/>
      </w:rPr>
    </w:lvl>
    <w:lvl w:ilvl="4" w:tplc="400A0003" w:tentative="1">
      <w:start w:val="1"/>
      <w:numFmt w:val="bullet"/>
      <w:lvlText w:val="o"/>
      <w:lvlJc w:val="left"/>
      <w:pPr>
        <w:ind w:left="3694" w:hanging="360"/>
      </w:pPr>
      <w:rPr>
        <w:rFonts w:ascii="Courier New" w:hAnsi="Courier New" w:cs="Courier New" w:hint="default"/>
      </w:rPr>
    </w:lvl>
    <w:lvl w:ilvl="5" w:tplc="400A0005" w:tentative="1">
      <w:start w:val="1"/>
      <w:numFmt w:val="bullet"/>
      <w:lvlText w:val=""/>
      <w:lvlJc w:val="left"/>
      <w:pPr>
        <w:ind w:left="4414" w:hanging="360"/>
      </w:pPr>
      <w:rPr>
        <w:rFonts w:ascii="Wingdings" w:hAnsi="Wingdings" w:hint="default"/>
      </w:rPr>
    </w:lvl>
    <w:lvl w:ilvl="6" w:tplc="400A0001" w:tentative="1">
      <w:start w:val="1"/>
      <w:numFmt w:val="bullet"/>
      <w:lvlText w:val=""/>
      <w:lvlJc w:val="left"/>
      <w:pPr>
        <w:ind w:left="5134" w:hanging="360"/>
      </w:pPr>
      <w:rPr>
        <w:rFonts w:ascii="Symbol" w:hAnsi="Symbol" w:hint="default"/>
      </w:rPr>
    </w:lvl>
    <w:lvl w:ilvl="7" w:tplc="400A0003" w:tentative="1">
      <w:start w:val="1"/>
      <w:numFmt w:val="bullet"/>
      <w:lvlText w:val="o"/>
      <w:lvlJc w:val="left"/>
      <w:pPr>
        <w:ind w:left="5854" w:hanging="360"/>
      </w:pPr>
      <w:rPr>
        <w:rFonts w:ascii="Courier New" w:hAnsi="Courier New" w:cs="Courier New" w:hint="default"/>
      </w:rPr>
    </w:lvl>
    <w:lvl w:ilvl="8" w:tplc="400A0005" w:tentative="1">
      <w:start w:val="1"/>
      <w:numFmt w:val="bullet"/>
      <w:lvlText w:val=""/>
      <w:lvlJc w:val="left"/>
      <w:pPr>
        <w:ind w:left="6574" w:hanging="360"/>
      </w:pPr>
      <w:rPr>
        <w:rFonts w:ascii="Wingdings" w:hAnsi="Wingdings" w:hint="default"/>
      </w:rPr>
    </w:lvl>
  </w:abstractNum>
  <w:abstractNum w:abstractNumId="5">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A42445F"/>
    <w:multiLevelType w:val="multilevel"/>
    <w:tmpl w:val="038EC4D8"/>
    <w:lvl w:ilvl="0">
      <w:start w:val="6"/>
      <w:numFmt w:val="decimal"/>
      <w:lvlText w:val="%1."/>
      <w:lvlJc w:val="left"/>
      <w:pPr>
        <w:ind w:left="450" w:hanging="450"/>
      </w:pPr>
      <w:rPr>
        <w:rFonts w:hint="default"/>
        <w:u w:val="none"/>
      </w:rPr>
    </w:lvl>
    <w:lvl w:ilvl="1">
      <w:start w:val="1"/>
      <w:numFmt w:val="decimal"/>
      <w:lvlText w:val="%1.%2."/>
      <w:lvlJc w:val="left"/>
      <w:pPr>
        <w:ind w:left="720" w:hanging="720"/>
      </w:pPr>
      <w:rPr>
        <w:rFonts w:hint="default"/>
        <w:b/>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9">
    <w:nsid w:val="0AF22A78"/>
    <w:multiLevelType w:val="hybridMultilevel"/>
    <w:tmpl w:val="9C4CA85A"/>
    <w:lvl w:ilvl="0" w:tplc="DADCA446">
      <w:start w:val="1"/>
      <w:numFmt w:val="bullet"/>
      <w:lvlText w:val="-"/>
      <w:lvlJc w:val="left"/>
      <w:pPr>
        <w:ind w:left="1080" w:hanging="360"/>
      </w:pPr>
      <w:rPr>
        <w:rFonts w:ascii="Calibri" w:eastAsia="Times New Roman" w:hAnsi="Calibri" w:cs="Calibri" w:hint="default"/>
        <w:color w:val="auto"/>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0">
    <w:nsid w:val="0B091230"/>
    <w:multiLevelType w:val="multilevel"/>
    <w:tmpl w:val="C2801D0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nsid w:val="0CA30723"/>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6">
    <w:nsid w:val="13851356"/>
    <w:multiLevelType w:val="hybridMultilevel"/>
    <w:tmpl w:val="1C369A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21">
    <w:nsid w:val="194D4CF2"/>
    <w:multiLevelType w:val="hybridMultilevel"/>
    <w:tmpl w:val="573E374A"/>
    <w:lvl w:ilvl="0" w:tplc="10D4D7C2">
      <w:start w:val="1"/>
      <w:numFmt w:val="decimal"/>
      <w:lvlText w:val="%1."/>
      <w:lvlJc w:val="left"/>
      <w:pPr>
        <w:ind w:left="360" w:hanging="360"/>
      </w:pPr>
      <w:rPr>
        <w:b/>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3">
    <w:nsid w:val="19CF5BA6"/>
    <w:multiLevelType w:val="hybridMultilevel"/>
    <w:tmpl w:val="4EB847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nsid w:val="1CAC1724"/>
    <w:multiLevelType w:val="multilevel"/>
    <w:tmpl w:val="E22EA7A0"/>
    <w:lvl w:ilvl="0">
      <w:start w:val="20"/>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1D1F6C99"/>
    <w:multiLevelType w:val="hybridMultilevel"/>
    <w:tmpl w:val="D172B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2">
    <w:nsid w:val="2F213594"/>
    <w:multiLevelType w:val="hybridMultilevel"/>
    <w:tmpl w:val="2174B00C"/>
    <w:lvl w:ilvl="0" w:tplc="3BCC6CC4">
      <w:start w:val="1"/>
      <w:numFmt w:val="lowerLetter"/>
      <w:lvlText w:val="%1)"/>
      <w:lvlJc w:val="left"/>
      <w:pPr>
        <w:ind w:left="720" w:hanging="360"/>
      </w:pPr>
      <w:rPr>
        <w:rFonts w:ascii="Calibri" w:eastAsia="Times New Roman" w:hAnsi="Calibri" w:cs="Calibr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2F5C242C"/>
    <w:multiLevelType w:val="hybridMultilevel"/>
    <w:tmpl w:val="A3E8A8D6"/>
    <w:lvl w:ilvl="0" w:tplc="0C0A0001">
      <w:start w:val="1"/>
      <w:numFmt w:val="bullet"/>
      <w:lvlText w:val=""/>
      <w:lvlJc w:val="left"/>
      <w:pPr>
        <w:ind w:left="1440" w:hanging="360"/>
      </w:pPr>
      <w:rPr>
        <w:rFonts w:ascii="Symbol" w:hAnsi="Symbol" w:hint="default"/>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4">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7">
    <w:nsid w:val="3392370F"/>
    <w:multiLevelType w:val="multilevel"/>
    <w:tmpl w:val="E2F8DFB4"/>
    <w:lvl w:ilvl="0">
      <w:start w:val="24"/>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344A2B1C"/>
    <w:multiLevelType w:val="hybridMultilevel"/>
    <w:tmpl w:val="831672BA"/>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nsid w:val="373F332A"/>
    <w:multiLevelType w:val="hybridMultilevel"/>
    <w:tmpl w:val="BE483FBE"/>
    <w:lvl w:ilvl="0" w:tplc="CC045034">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3AA74A13"/>
    <w:multiLevelType w:val="multilevel"/>
    <w:tmpl w:val="127C6CDC"/>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4">
    <w:nsid w:val="3AE3608E"/>
    <w:multiLevelType w:val="hybridMultilevel"/>
    <w:tmpl w:val="19C8739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47B816B4"/>
    <w:multiLevelType w:val="multilevel"/>
    <w:tmpl w:val="D42C3908"/>
    <w:lvl w:ilvl="0">
      <w:start w:val="5"/>
      <w:numFmt w:val="decimal"/>
      <w:lvlText w:val="%1."/>
      <w:lvlJc w:val="left"/>
      <w:pPr>
        <w:ind w:left="420" w:hanging="420"/>
      </w:pPr>
      <w:rPr>
        <w:rFonts w:cs="Arial" w:hint="default"/>
        <w:b w:val="0"/>
        <w:color w:val="auto"/>
      </w:rPr>
    </w:lvl>
    <w:lvl w:ilvl="1">
      <w:start w:val="1"/>
      <w:numFmt w:val="decimal"/>
      <w:lvlText w:val="%1.%2."/>
      <w:lvlJc w:val="left"/>
      <w:pPr>
        <w:ind w:left="720" w:hanging="720"/>
      </w:pPr>
      <w:rPr>
        <w:rFonts w:cs="Arial" w:hint="default"/>
        <w:b/>
        <w:color w:val="auto"/>
      </w:rPr>
    </w:lvl>
    <w:lvl w:ilvl="2">
      <w:start w:val="1"/>
      <w:numFmt w:val="decimal"/>
      <w:lvlText w:val="%1.%2.%3."/>
      <w:lvlJc w:val="left"/>
      <w:pPr>
        <w:ind w:left="720" w:hanging="720"/>
      </w:pPr>
      <w:rPr>
        <w:rFonts w:cs="Arial" w:hint="default"/>
        <w:b w:val="0"/>
        <w:color w:val="auto"/>
      </w:rPr>
    </w:lvl>
    <w:lvl w:ilvl="3">
      <w:start w:val="1"/>
      <w:numFmt w:val="decimal"/>
      <w:lvlText w:val="%1.%2.%3.%4."/>
      <w:lvlJc w:val="left"/>
      <w:pPr>
        <w:ind w:left="1080" w:hanging="1080"/>
      </w:pPr>
      <w:rPr>
        <w:rFonts w:cs="Arial" w:hint="default"/>
        <w:b w:val="0"/>
        <w:color w:val="auto"/>
      </w:rPr>
    </w:lvl>
    <w:lvl w:ilvl="4">
      <w:start w:val="1"/>
      <w:numFmt w:val="decimal"/>
      <w:lvlText w:val="%1.%2.%3.%4.%5."/>
      <w:lvlJc w:val="left"/>
      <w:pPr>
        <w:ind w:left="1080" w:hanging="1080"/>
      </w:pPr>
      <w:rPr>
        <w:rFonts w:cs="Arial" w:hint="default"/>
        <w:b w:val="0"/>
        <w:color w:val="auto"/>
      </w:rPr>
    </w:lvl>
    <w:lvl w:ilvl="5">
      <w:start w:val="1"/>
      <w:numFmt w:val="decimal"/>
      <w:lvlText w:val="%1.%2.%3.%4.%5.%6."/>
      <w:lvlJc w:val="left"/>
      <w:pPr>
        <w:ind w:left="1440" w:hanging="1440"/>
      </w:pPr>
      <w:rPr>
        <w:rFonts w:cs="Arial" w:hint="default"/>
        <w:b w:val="0"/>
        <w:color w:val="auto"/>
      </w:rPr>
    </w:lvl>
    <w:lvl w:ilvl="6">
      <w:start w:val="1"/>
      <w:numFmt w:val="decimal"/>
      <w:lvlText w:val="%1.%2.%3.%4.%5.%6.%7."/>
      <w:lvlJc w:val="left"/>
      <w:pPr>
        <w:ind w:left="1800" w:hanging="1800"/>
      </w:pPr>
      <w:rPr>
        <w:rFonts w:cs="Arial" w:hint="default"/>
        <w:b w:val="0"/>
        <w:color w:val="auto"/>
      </w:rPr>
    </w:lvl>
    <w:lvl w:ilvl="7">
      <w:start w:val="1"/>
      <w:numFmt w:val="decimal"/>
      <w:lvlText w:val="%1.%2.%3.%4.%5.%6.%7.%8."/>
      <w:lvlJc w:val="left"/>
      <w:pPr>
        <w:ind w:left="1800" w:hanging="1800"/>
      </w:pPr>
      <w:rPr>
        <w:rFonts w:cs="Arial" w:hint="default"/>
        <w:b w:val="0"/>
        <w:color w:val="auto"/>
      </w:rPr>
    </w:lvl>
    <w:lvl w:ilvl="8">
      <w:start w:val="1"/>
      <w:numFmt w:val="decimal"/>
      <w:lvlText w:val="%1.%2.%3.%4.%5.%6.%7.%8.%9."/>
      <w:lvlJc w:val="left"/>
      <w:pPr>
        <w:ind w:left="2160" w:hanging="2160"/>
      </w:pPr>
      <w:rPr>
        <w:rFonts w:cs="Arial" w:hint="default"/>
        <w:b w:val="0"/>
        <w:color w:val="auto"/>
      </w:rPr>
    </w:lvl>
  </w:abstractNum>
  <w:abstractNum w:abstractNumId="46">
    <w:nsid w:val="482A2810"/>
    <w:multiLevelType w:val="multilevel"/>
    <w:tmpl w:val="C706EBE6"/>
    <w:lvl w:ilvl="0">
      <w:start w:val="19"/>
      <w:numFmt w:val="decimal"/>
      <w:lvlText w:val="%1."/>
      <w:lvlJc w:val="left"/>
      <w:pPr>
        <w:ind w:left="600" w:hanging="600"/>
      </w:pPr>
      <w:rPr>
        <w:rFonts w:hint="default"/>
      </w:rPr>
    </w:lvl>
    <w:lvl w:ilvl="1">
      <w:start w:val="2"/>
      <w:numFmt w:val="decimal"/>
      <w:lvlText w:val="%1.%2."/>
      <w:lvlJc w:val="left"/>
      <w:pPr>
        <w:ind w:left="600" w:hanging="600"/>
      </w:pPr>
      <w:rPr>
        <w:rFonts w:hint="default"/>
        <w:b/>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48496D3D"/>
    <w:multiLevelType w:val="multilevel"/>
    <w:tmpl w:val="D79C1A76"/>
    <w:lvl w:ilvl="0">
      <w:start w:val="10"/>
      <w:numFmt w:val="decimal"/>
      <w:lvlText w:val="%1."/>
      <w:lvlJc w:val="left"/>
      <w:pPr>
        <w:ind w:left="555" w:hanging="555"/>
      </w:pPr>
      <w:rPr>
        <w:rFonts w:hint="default"/>
      </w:rPr>
    </w:lvl>
    <w:lvl w:ilvl="1">
      <w:start w:val="1"/>
      <w:numFmt w:val="decimal"/>
      <w:lvlText w:val="%1.%2."/>
      <w:lvlJc w:val="left"/>
      <w:pPr>
        <w:ind w:left="1004" w:hanging="720"/>
      </w:pPr>
      <w:rPr>
        <w:rFonts w:hint="default"/>
        <w:b/>
      </w:rPr>
    </w:lvl>
    <w:lvl w:ilvl="2">
      <w:start w:val="1"/>
      <w:numFmt w:val="decimal"/>
      <w:lvlText w:val="%1.%2.%3."/>
      <w:lvlJc w:val="left"/>
      <w:pPr>
        <w:ind w:left="143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nsid w:val="4B3500B6"/>
    <w:multiLevelType w:val="hybridMultilevel"/>
    <w:tmpl w:val="9DA2C5F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1">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2">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55">
    <w:nsid w:val="55A32837"/>
    <w:multiLevelType w:val="hybridMultilevel"/>
    <w:tmpl w:val="F3F0CAF8"/>
    <w:lvl w:ilvl="0" w:tplc="9E56F1AC">
      <w:numFmt w:val="bullet"/>
      <w:lvlText w:val="-"/>
      <w:lvlJc w:val="left"/>
      <w:pPr>
        <w:ind w:left="720" w:hanging="360"/>
      </w:pPr>
      <w:rPr>
        <w:rFonts w:ascii="Calibri" w:eastAsia="Times New Roman" w:hAnsi="Calibri" w:cs="Calibri"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7">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6356371D"/>
    <w:multiLevelType w:val="multilevel"/>
    <w:tmpl w:val="454017EC"/>
    <w:lvl w:ilvl="0">
      <w:start w:val="19"/>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644E4764"/>
    <w:multiLevelType w:val="hybridMultilevel"/>
    <w:tmpl w:val="DBA27D76"/>
    <w:lvl w:ilvl="0" w:tplc="99A6DF2A">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2">
    <w:nsid w:val="664C2F34"/>
    <w:multiLevelType w:val="multilevel"/>
    <w:tmpl w:val="2DD6DDC8"/>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64">
    <w:nsid w:val="66EE7AC6"/>
    <w:multiLevelType w:val="multilevel"/>
    <w:tmpl w:val="84AC5BDA"/>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nsid w:val="6BBE1830"/>
    <w:multiLevelType w:val="hybridMultilevel"/>
    <w:tmpl w:val="12E41D5C"/>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8">
    <w:nsid w:val="6C901D4A"/>
    <w:multiLevelType w:val="multilevel"/>
    <w:tmpl w:val="59CEA58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9">
    <w:nsid w:val="6DD66BA5"/>
    <w:multiLevelType w:val="hybridMultilevel"/>
    <w:tmpl w:val="12FEE7AE"/>
    <w:lvl w:ilvl="0" w:tplc="73642A32">
      <w:start w:val="1"/>
      <w:numFmt w:val="bullet"/>
      <w:lvlText w:val=""/>
      <w:lvlJc w:val="left"/>
      <w:pPr>
        <w:ind w:left="1068" w:hanging="360"/>
      </w:pPr>
      <w:rPr>
        <w:rFonts w:ascii="Symbol" w:eastAsiaTheme="minorHAnsi" w:hAnsi="Symbol" w:cstheme="minorBid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0">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75A74A0A"/>
    <w:multiLevelType w:val="multilevel"/>
    <w:tmpl w:val="35160834"/>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5">
    <w:nsid w:val="784658D8"/>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8">
    <w:nsid w:val="7D8C3C62"/>
    <w:multiLevelType w:val="hybridMultilevel"/>
    <w:tmpl w:val="181092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9">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0">
    <w:nsid w:val="7FBA6054"/>
    <w:multiLevelType w:val="hybridMultilevel"/>
    <w:tmpl w:val="96DCEA64"/>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2">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2"/>
  </w:num>
  <w:num w:numId="2">
    <w:abstractNumId w:val="27"/>
  </w:num>
  <w:num w:numId="3">
    <w:abstractNumId w:val="58"/>
  </w:num>
  <w:num w:numId="4">
    <w:abstractNumId w:val="14"/>
  </w:num>
  <w:num w:numId="5">
    <w:abstractNumId w:val="36"/>
  </w:num>
  <w:num w:numId="6">
    <w:abstractNumId w:val="40"/>
  </w:num>
  <w:num w:numId="7">
    <w:abstractNumId w:val="0"/>
  </w:num>
  <w:num w:numId="8">
    <w:abstractNumId w:val="71"/>
  </w:num>
  <w:num w:numId="9">
    <w:abstractNumId w:val="13"/>
  </w:num>
  <w:num w:numId="10">
    <w:abstractNumId w:val="15"/>
  </w:num>
  <w:num w:numId="11">
    <w:abstractNumId w:val="53"/>
  </w:num>
  <w:num w:numId="12">
    <w:abstractNumId w:val="50"/>
  </w:num>
  <w:num w:numId="13">
    <w:abstractNumId w:val="5"/>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6"/>
  </w:num>
  <w:num w:numId="17">
    <w:abstractNumId w:val="34"/>
  </w:num>
  <w:num w:numId="18">
    <w:abstractNumId w:val="7"/>
  </w:num>
  <w:num w:numId="19">
    <w:abstractNumId w:val="77"/>
  </w:num>
  <w:num w:numId="20">
    <w:abstractNumId w:val="76"/>
  </w:num>
  <w:num w:numId="21">
    <w:abstractNumId w:val="59"/>
  </w:num>
  <w:num w:numId="22">
    <w:abstractNumId w:val="42"/>
  </w:num>
  <w:num w:numId="23">
    <w:abstractNumId w:val="29"/>
  </w:num>
  <w:num w:numId="24">
    <w:abstractNumId w:val="81"/>
  </w:num>
  <w:num w:numId="25">
    <w:abstractNumId w:val="82"/>
  </w:num>
  <w:num w:numId="26">
    <w:abstractNumId w:val="18"/>
  </w:num>
  <w:num w:numId="27">
    <w:abstractNumId w:val="28"/>
  </w:num>
  <w:num w:numId="28">
    <w:abstractNumId w:val="72"/>
  </w:num>
  <w:num w:numId="29">
    <w:abstractNumId w:val="24"/>
  </w:num>
  <w:num w:numId="30">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16"/>
  </w:num>
  <w:num w:numId="35">
    <w:abstractNumId w:val="45"/>
  </w:num>
  <w:num w:numId="36">
    <w:abstractNumId w:val="8"/>
  </w:num>
  <w:num w:numId="37">
    <w:abstractNumId w:val="69"/>
  </w:num>
  <w:num w:numId="38">
    <w:abstractNumId w:val="3"/>
  </w:num>
  <w:num w:numId="39">
    <w:abstractNumId w:val="47"/>
  </w:num>
  <w:num w:numId="40">
    <w:abstractNumId w:val="37"/>
  </w:num>
  <w:num w:numId="41">
    <w:abstractNumId w:val="10"/>
  </w:num>
  <w:num w:numId="42">
    <w:abstractNumId w:val="74"/>
  </w:num>
  <w:num w:numId="43">
    <w:abstractNumId w:val="41"/>
  </w:num>
  <w:num w:numId="44">
    <w:abstractNumId w:val="64"/>
  </w:num>
  <w:num w:numId="45">
    <w:abstractNumId w:val="60"/>
  </w:num>
  <w:num w:numId="46">
    <w:abstractNumId w:val="46"/>
  </w:num>
  <w:num w:numId="47">
    <w:abstractNumId w:val="25"/>
  </w:num>
  <w:num w:numId="48">
    <w:abstractNumId w:val="61"/>
  </w:num>
  <w:num w:numId="49">
    <w:abstractNumId w:val="62"/>
  </w:num>
  <w:num w:numId="50">
    <w:abstractNumId w:val="43"/>
  </w:num>
  <w:num w:numId="51">
    <w:abstractNumId w:val="38"/>
  </w:num>
  <w:num w:numId="52">
    <w:abstractNumId w:val="80"/>
  </w:num>
  <w:num w:numId="53">
    <w:abstractNumId w:val="44"/>
  </w:num>
  <w:num w:numId="54">
    <w:abstractNumId w:val="55"/>
  </w:num>
  <w:num w:numId="55">
    <w:abstractNumId w:val="11"/>
  </w:num>
  <w:num w:numId="56">
    <w:abstractNumId w:val="73"/>
  </w:num>
  <w:num w:numId="57">
    <w:abstractNumId w:val="26"/>
  </w:num>
  <w:num w:numId="58">
    <w:abstractNumId w:val="23"/>
  </w:num>
  <w:num w:numId="59">
    <w:abstractNumId w:val="78"/>
  </w:num>
  <w:num w:numId="60">
    <w:abstractNumId w:val="4"/>
  </w:num>
  <w:num w:numId="61">
    <w:abstractNumId w:val="57"/>
  </w:num>
  <w:num w:numId="62">
    <w:abstractNumId w:val="32"/>
  </w:num>
  <w:num w:numId="63">
    <w:abstractNumId w:val="9"/>
  </w:num>
  <w:num w:numId="64">
    <w:abstractNumId w:val="75"/>
  </w:num>
  <w:num w:numId="65">
    <w:abstractNumId w:val="68"/>
  </w:num>
  <w:num w:numId="66">
    <w:abstractNumId w:val="63"/>
  </w:num>
  <w:num w:numId="67">
    <w:abstractNumId w:val="70"/>
  </w:num>
  <w:num w:numId="68">
    <w:abstractNumId w:val="20"/>
  </w:num>
  <w:num w:numId="69">
    <w:abstractNumId w:val="54"/>
  </w:num>
  <w:num w:numId="70">
    <w:abstractNumId w:val="48"/>
  </w:num>
  <w:num w:numId="71">
    <w:abstractNumId w:val="79"/>
  </w:num>
  <w:num w:numId="72">
    <w:abstractNumId w:val="21"/>
  </w:num>
  <w:num w:numId="73">
    <w:abstractNumId w:val="12"/>
  </w:num>
  <w:num w:numId="74">
    <w:abstractNumId w:val="17"/>
  </w:num>
  <w:num w:numId="75">
    <w:abstractNumId w:val="52"/>
  </w:num>
  <w:num w:numId="76">
    <w:abstractNumId w:val="51"/>
  </w:num>
  <w:num w:numId="77">
    <w:abstractNumId w:val="67"/>
  </w:num>
  <w:num w:numId="78">
    <w:abstractNumId w:val="49"/>
  </w:num>
  <w:num w:numId="79">
    <w:abstractNumId w:val="66"/>
  </w:num>
  <w:num w:numId="80">
    <w:abstractNumId w:val="65"/>
  </w:num>
  <w:num w:numId="81">
    <w:abstractNumId w:val="39"/>
  </w:num>
  <w:num w:numId="82">
    <w:abstractNumId w:val="19"/>
  </w:num>
  <w:num w:numId="83">
    <w:abstractNumId w:val="1"/>
  </w:num>
  <w:num w:numId="84">
    <w:abstractNumId w:val="33"/>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2BA"/>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2BC"/>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3E38"/>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B61DD"/>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6DF4"/>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32D"/>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4F01"/>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5F"/>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2B66"/>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0F80"/>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468"/>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492"/>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3DB"/>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621D"/>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851"/>
    <w:rsid w:val="003A7F75"/>
    <w:rsid w:val="003B0FB3"/>
    <w:rsid w:val="003B1D25"/>
    <w:rsid w:val="003B2039"/>
    <w:rsid w:val="003B33CC"/>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374"/>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07F59"/>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2E34"/>
    <w:rsid w:val="00474282"/>
    <w:rsid w:val="0047483A"/>
    <w:rsid w:val="0047493F"/>
    <w:rsid w:val="00474BF2"/>
    <w:rsid w:val="00475394"/>
    <w:rsid w:val="004754CB"/>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152"/>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2A"/>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6D6"/>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17E81"/>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9D"/>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310"/>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092"/>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C08"/>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29B1"/>
    <w:rsid w:val="006D301E"/>
    <w:rsid w:val="006D33D5"/>
    <w:rsid w:val="006D3A45"/>
    <w:rsid w:val="006D4168"/>
    <w:rsid w:val="006D4388"/>
    <w:rsid w:val="006D446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4D9"/>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8C9"/>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3F69"/>
    <w:rsid w:val="00744068"/>
    <w:rsid w:val="007441A8"/>
    <w:rsid w:val="007445F7"/>
    <w:rsid w:val="00745579"/>
    <w:rsid w:val="007459A0"/>
    <w:rsid w:val="007459B8"/>
    <w:rsid w:val="00745F3A"/>
    <w:rsid w:val="00746715"/>
    <w:rsid w:val="00746E68"/>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1F"/>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799"/>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4E36"/>
    <w:rsid w:val="007D5053"/>
    <w:rsid w:val="007D6427"/>
    <w:rsid w:val="007D6ACA"/>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D05"/>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1A92"/>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419"/>
    <w:rsid w:val="009C4C22"/>
    <w:rsid w:val="009C4FAD"/>
    <w:rsid w:val="009C604C"/>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A68"/>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2C06"/>
    <w:rsid w:val="00A32CEE"/>
    <w:rsid w:val="00A32D11"/>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AF6FC2"/>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3F2"/>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33D"/>
    <w:rsid w:val="00B16502"/>
    <w:rsid w:val="00B1654B"/>
    <w:rsid w:val="00B169F1"/>
    <w:rsid w:val="00B16AA3"/>
    <w:rsid w:val="00B16C9B"/>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614F"/>
    <w:rsid w:val="00BB7E3F"/>
    <w:rsid w:val="00BC05CC"/>
    <w:rsid w:val="00BC071C"/>
    <w:rsid w:val="00BC08BF"/>
    <w:rsid w:val="00BC0F5A"/>
    <w:rsid w:val="00BC0F5D"/>
    <w:rsid w:val="00BC1113"/>
    <w:rsid w:val="00BC1695"/>
    <w:rsid w:val="00BC1805"/>
    <w:rsid w:val="00BC1C8F"/>
    <w:rsid w:val="00BC21BB"/>
    <w:rsid w:val="00BC22F9"/>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182"/>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6F98"/>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30"/>
    <w:rsid w:val="00C9159A"/>
    <w:rsid w:val="00C91979"/>
    <w:rsid w:val="00C92D35"/>
    <w:rsid w:val="00C92E68"/>
    <w:rsid w:val="00C92F43"/>
    <w:rsid w:val="00C933C4"/>
    <w:rsid w:val="00C9344F"/>
    <w:rsid w:val="00C93F6E"/>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5D11"/>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0E67"/>
    <w:rsid w:val="00D8139F"/>
    <w:rsid w:val="00D81414"/>
    <w:rsid w:val="00D817D2"/>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6735"/>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7B9"/>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291"/>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58E"/>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2FE"/>
    <w:rsid w:val="00DF235F"/>
    <w:rsid w:val="00DF2A58"/>
    <w:rsid w:val="00DF2B35"/>
    <w:rsid w:val="00DF2EC2"/>
    <w:rsid w:val="00DF2EE2"/>
    <w:rsid w:val="00DF33F4"/>
    <w:rsid w:val="00DF3561"/>
    <w:rsid w:val="00DF36F1"/>
    <w:rsid w:val="00DF36FD"/>
    <w:rsid w:val="00DF51DA"/>
    <w:rsid w:val="00DF53CB"/>
    <w:rsid w:val="00DF561F"/>
    <w:rsid w:val="00DF5681"/>
    <w:rsid w:val="00DF5A6B"/>
    <w:rsid w:val="00DF67FE"/>
    <w:rsid w:val="00DF6ADC"/>
    <w:rsid w:val="00DF6DC2"/>
    <w:rsid w:val="00DF75F9"/>
    <w:rsid w:val="00E00E4F"/>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4EAB"/>
    <w:rsid w:val="00E45615"/>
    <w:rsid w:val="00E458FE"/>
    <w:rsid w:val="00E4660B"/>
    <w:rsid w:val="00E468F0"/>
    <w:rsid w:val="00E46C5F"/>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3BC"/>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3AA"/>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10B"/>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13A"/>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8C9"/>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00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1FF9"/>
    <w:rsid w:val="00FE2227"/>
    <w:rsid w:val="00FE230A"/>
    <w:rsid w:val="00FE2484"/>
    <w:rsid w:val="00FE282A"/>
    <w:rsid w:val="00FE475C"/>
    <w:rsid w:val="00FE4B1C"/>
    <w:rsid w:val="00FE4E83"/>
    <w:rsid w:val="00FE55DB"/>
    <w:rsid w:val="00FE5A4C"/>
    <w:rsid w:val="00FE5AE8"/>
    <w:rsid w:val="00FE629F"/>
    <w:rsid w:val="00FE7191"/>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uiPriority w:val="9"/>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99"/>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99"/>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uiPriority w:val="34"/>
    <w:qFormat/>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prrafodelista0">
    <w:name w:val="prrafodelista"/>
    <w:basedOn w:val="Normal"/>
    <w:rsid w:val="00C91330"/>
    <w:pPr>
      <w:ind w:left="708"/>
    </w:pPr>
    <w:rPr>
      <w:rFonts w:eastAsia="Calibri"/>
      <w:lang w:val="es-BO" w:eastAsia="es-ES"/>
    </w:rPr>
  </w:style>
  <w:style w:type="paragraph" w:customStyle="1" w:styleId="Corporate1L2">
    <w:name w:val="Corporate1_L2"/>
    <w:basedOn w:val="Normal"/>
    <w:next w:val="Normal"/>
    <w:rsid w:val="00C91330"/>
    <w:pPr>
      <w:widowControl w:val="0"/>
      <w:tabs>
        <w:tab w:val="left" w:pos="1440"/>
        <w:tab w:val="left" w:pos="2160"/>
      </w:tabs>
      <w:autoSpaceDE w:val="0"/>
      <w:autoSpaceDN w:val="0"/>
      <w:spacing w:after="240"/>
      <w:ind w:firstLine="1440"/>
      <w:jc w:val="both"/>
    </w:pPr>
    <w:rPr>
      <w:lang w:val="en-US" w:eastAsia="es-ES"/>
    </w:rPr>
  </w:style>
  <w:style w:type="paragraph" w:customStyle="1" w:styleId="2">
    <w:name w:val="2"/>
    <w:basedOn w:val="Normal"/>
    <w:next w:val="Normal"/>
    <w:unhideWhenUsed/>
    <w:qFormat/>
    <w:rsid w:val="00D80E67"/>
    <w:pPr>
      <w:spacing w:after="200"/>
    </w:pPr>
    <w:rPr>
      <w:i/>
      <w:iCs/>
      <w:color w:val="1F497D"/>
      <w:sz w:val="18"/>
      <w:szCs w:val="18"/>
      <w:lang w:eastAsia="es-ES"/>
    </w:rPr>
  </w:style>
  <w:style w:type="paragraph" w:customStyle="1" w:styleId="ApendiceA2">
    <w:name w:val="Apendice A2"/>
    <w:basedOn w:val="Normal"/>
    <w:link w:val="ApendiceA2Car"/>
    <w:rsid w:val="00D80E67"/>
    <w:pPr>
      <w:jc w:val="both"/>
    </w:pPr>
    <w:rPr>
      <w:rFonts w:ascii="Arial" w:hAnsi="Arial"/>
      <w:sz w:val="22"/>
      <w:szCs w:val="22"/>
      <w:lang w:eastAsia="es-ES"/>
    </w:rPr>
  </w:style>
  <w:style w:type="character" w:customStyle="1" w:styleId="ApendiceA2Car">
    <w:name w:val="Apendice A2 Car"/>
    <w:link w:val="ApendiceA2"/>
    <w:rsid w:val="00D80E67"/>
    <w:rPr>
      <w:rFonts w:ascii="Arial" w:hAnsi="Arial"/>
      <w:sz w:val="22"/>
      <w:szCs w:val="22"/>
      <w:lang w:val="es-ES" w:eastAsia="es-ES"/>
    </w:rPr>
  </w:style>
  <w:style w:type="table" w:customStyle="1" w:styleId="Tabladecuadrcula6concolores-nfasis11">
    <w:name w:val="Tabla de cuadrícula 6 con colores - Énfasis 11"/>
    <w:basedOn w:val="Tablanormal"/>
    <w:next w:val="Tabladecuadrcula6concolores-nfasis12"/>
    <w:uiPriority w:val="51"/>
    <w:rsid w:val="00C76F98"/>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C76F98"/>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CM37">
    <w:name w:val="CM37"/>
    <w:basedOn w:val="Normal"/>
    <w:next w:val="Normal"/>
    <w:rsid w:val="00D817D2"/>
    <w:pPr>
      <w:widowControl w:val="0"/>
      <w:autoSpaceDE w:val="0"/>
      <w:autoSpaceDN w:val="0"/>
      <w:adjustRightInd w:val="0"/>
      <w:spacing w:after="220"/>
    </w:pPr>
    <w:rPr>
      <w:rFonts w:ascii="MECOND+Verdana" w:hAnsi="MECOND+Verdana"/>
      <w:sz w:val="24"/>
      <w:szCs w:val="24"/>
      <w:lang w:val="es-BO" w:eastAsia="es-ES"/>
    </w:rPr>
  </w:style>
  <w:style w:type="table" w:customStyle="1" w:styleId="Listaclara-nfasis11">
    <w:name w:val="Lista clara - Énfasis 11"/>
    <w:basedOn w:val="Tablanormal"/>
    <w:uiPriority w:val="61"/>
    <w:rsid w:val="00D817D2"/>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D817D2"/>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D817D2"/>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D817D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s-BO"/>
    </w:rPr>
  </w:style>
  <w:style w:type="table" w:customStyle="1" w:styleId="Tablaconcuadrcula2">
    <w:name w:val="Tabla con cuadrícula2"/>
    <w:basedOn w:val="Tablanormal"/>
    <w:next w:val="Tablaconcuadrcula"/>
    <w:uiPriority w:val="59"/>
    <w:rsid w:val="00D817D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 2"/>
    <w:basedOn w:val="Normal"/>
    <w:rsid w:val="00D817D2"/>
    <w:pPr>
      <w:widowControl w:val="0"/>
      <w:autoSpaceDE w:val="0"/>
      <w:autoSpaceDN w:val="0"/>
      <w:jc w:val="center"/>
    </w:pPr>
    <w:rPr>
      <w:sz w:val="24"/>
      <w:szCs w:val="24"/>
      <w:lang w:val="es-BO" w:eastAsia="es-ES"/>
    </w:rPr>
  </w:style>
  <w:style w:type="paragraph" w:customStyle="1" w:styleId="Textosinformato1">
    <w:name w:val="Texto sin formato1"/>
    <w:basedOn w:val="Normal"/>
    <w:uiPriority w:val="99"/>
    <w:rsid w:val="00D55D11"/>
    <w:rPr>
      <w:rFonts w:ascii="Courier New" w:hAnsi="Courier New"/>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887473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18924254">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5164586">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5989F-6EF3-4DAC-A30E-67FB7C6CC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554</TotalTime>
  <Pages>59</Pages>
  <Words>20309</Words>
  <Characters>111705</Characters>
  <Application>Microsoft Office Word</Application>
  <DocSecurity>0</DocSecurity>
  <Lines>930</Lines>
  <Paragraphs>263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131751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Jesus Weimar Cordova Nina</cp:lastModifiedBy>
  <cp:revision>64</cp:revision>
  <cp:lastPrinted>2017-11-21T21:34:00Z</cp:lastPrinted>
  <dcterms:created xsi:type="dcterms:W3CDTF">2017-08-14T20:16:00Z</dcterms:created>
  <dcterms:modified xsi:type="dcterms:W3CDTF">2018-03-20T21:12:00Z</dcterms:modified>
</cp:coreProperties>
</file>