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bookmarkStart w:id="0" w:name="_GoBack"/>
      <w:bookmarkEnd w:id="0"/>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04A68" w:rsidRDefault="00A04A68"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04A68" w:rsidRDefault="00A04A68" w:rsidP="00B8304E">
                            <w:pPr>
                              <w:ind w:left="142"/>
                              <w:jc w:val="center"/>
                              <w:rPr>
                                <w:rFonts w:ascii="Verdana" w:hAnsi="Verdana"/>
                                <w:b/>
                              </w:rPr>
                            </w:pPr>
                          </w:p>
                          <w:p w:rsidR="00A04A68" w:rsidRDefault="00A04A68"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04A68" w:rsidRPr="00103622" w:rsidRDefault="00A04A68" w:rsidP="00B8304E">
                            <w:pPr>
                              <w:ind w:left="142"/>
                              <w:jc w:val="center"/>
                              <w:rPr>
                                <w:rFonts w:ascii="Century Gothic" w:hAnsi="Century Gothic" w:cs="Arial"/>
                                <w:b/>
                                <w:sz w:val="32"/>
                                <w:szCs w:val="32"/>
                                <w:lang w:val="es-MX"/>
                              </w:rPr>
                            </w:pPr>
                          </w:p>
                          <w:p w:rsidR="00A04A68" w:rsidRPr="00103622" w:rsidRDefault="00A04A68"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A04A68" w:rsidRDefault="00A04A68"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A04A68" w:rsidRDefault="00A04A68" w:rsidP="00B8304E">
                            <w:pPr>
                              <w:jc w:val="center"/>
                              <w:rPr>
                                <w:rFonts w:ascii="Century Gothic" w:hAnsi="Century Gothic" w:cs="Arial"/>
                                <w:b/>
                                <w:sz w:val="28"/>
                                <w:szCs w:val="32"/>
                              </w:rPr>
                            </w:pPr>
                          </w:p>
                          <w:p w:rsidR="00A04A68" w:rsidRDefault="00A04A68" w:rsidP="00B8304E">
                            <w:pPr>
                              <w:jc w:val="center"/>
                              <w:rPr>
                                <w:rFonts w:ascii="Century Gothic" w:hAnsi="Century Gothic" w:cs="Arial"/>
                                <w:b/>
                                <w:sz w:val="28"/>
                                <w:szCs w:val="32"/>
                              </w:rPr>
                            </w:pPr>
                          </w:p>
                          <w:p w:rsidR="00A04A68" w:rsidRPr="00D94CE2" w:rsidRDefault="00A04A68"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04A68" w:rsidRPr="00D94CE2" w:rsidRDefault="00A04A68"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A04A68" w:rsidRPr="00F40D69" w:rsidRDefault="00A04A68" w:rsidP="00B8304E">
                            <w:pPr>
                              <w:ind w:left="142"/>
                              <w:jc w:val="center"/>
                              <w:rPr>
                                <w:rFonts w:ascii="Century Gothic" w:hAnsi="Century Gothic" w:cs="Arial"/>
                                <w:b/>
                                <w:sz w:val="28"/>
                                <w:szCs w:val="28"/>
                              </w:rPr>
                            </w:pPr>
                          </w:p>
                          <w:p w:rsidR="00A04A68" w:rsidRDefault="00A04A68" w:rsidP="00B8304E">
                            <w:pPr>
                              <w:ind w:left="142"/>
                              <w:jc w:val="center"/>
                              <w:rPr>
                                <w:rFonts w:ascii="Century Gothic" w:hAnsi="Century Gothic" w:cs="Arial"/>
                                <w:b/>
                                <w:sz w:val="28"/>
                                <w:szCs w:val="28"/>
                                <w:lang w:val="es-MX"/>
                              </w:rPr>
                            </w:pPr>
                          </w:p>
                          <w:p w:rsidR="00A04A68" w:rsidRPr="00103622" w:rsidRDefault="00A04A68"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04A68" w:rsidRPr="005F6C94" w:rsidRDefault="00A04A68" w:rsidP="00B8304E">
                            <w:pPr>
                              <w:ind w:left="142"/>
                              <w:rPr>
                                <w:rFonts w:ascii="Century Gothic" w:hAnsi="Century Gothic"/>
                                <w:b/>
                                <w:sz w:val="28"/>
                                <w:szCs w:val="28"/>
                                <w:lang w:val="es-MX"/>
                              </w:rPr>
                            </w:pPr>
                          </w:p>
                          <w:p w:rsidR="00A04A68" w:rsidRPr="00D94CE2" w:rsidRDefault="00A04A68" w:rsidP="00DE158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33621D">
                              <w:rPr>
                                <w:rFonts w:ascii="Century Gothic" w:hAnsi="Century Gothic" w:cs="Century Gothic"/>
                                <w:b/>
                                <w:bCs/>
                                <w:color w:val="FF0000"/>
                                <w:sz w:val="28"/>
                                <w:szCs w:val="28"/>
                              </w:rPr>
                              <w:t>TRANSPORTE DE GARRAFAS DE GLP DE 10 KG. PARA LA COMERCIALIZACIÓN EN ESTACIONES DE SERVICIO ADMINISTRADAS POR YPFB.</w:t>
                            </w:r>
                          </w:p>
                          <w:p w:rsidR="00A04A68" w:rsidRPr="00D94CE2" w:rsidRDefault="00A04A68" w:rsidP="00DE158E">
                            <w:pPr>
                              <w:jc w:val="center"/>
                              <w:rPr>
                                <w:rFonts w:ascii="Century Gothic" w:hAnsi="Century Gothic" w:cs="Century Gothic"/>
                                <w:b/>
                                <w:bCs/>
                                <w:color w:val="FF0000"/>
                                <w:sz w:val="28"/>
                                <w:szCs w:val="28"/>
                              </w:rPr>
                            </w:pPr>
                          </w:p>
                          <w:p w:rsidR="00A04A68" w:rsidRPr="00D94CE2" w:rsidRDefault="00A04A68" w:rsidP="00DE158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BF7798">
                              <w:rPr>
                                <w:rFonts w:ascii="Century Gothic" w:hAnsi="Century Gothic" w:cs="Century Gothic"/>
                                <w:b/>
                                <w:bCs/>
                                <w:color w:val="FF0000"/>
                                <w:sz w:val="28"/>
                                <w:szCs w:val="28"/>
                              </w:rPr>
                              <w:t>GCC-CDL-DCPT-</w:t>
                            </w:r>
                            <w:r>
                              <w:rPr>
                                <w:rFonts w:ascii="Century Gothic" w:hAnsi="Century Gothic" w:cs="Century Gothic"/>
                                <w:b/>
                                <w:bCs/>
                                <w:color w:val="FF0000"/>
                                <w:sz w:val="28"/>
                                <w:szCs w:val="28"/>
                              </w:rPr>
                              <w:t>11</w:t>
                            </w:r>
                            <w:r w:rsidRPr="00BF7798">
                              <w:rPr>
                                <w:rFonts w:ascii="Century Gothic" w:hAnsi="Century Gothic" w:cs="Century Gothic"/>
                                <w:b/>
                                <w:bCs/>
                                <w:color w:val="FF0000"/>
                                <w:sz w:val="28"/>
                                <w:szCs w:val="28"/>
                              </w:rPr>
                              <w:t>-1</w:t>
                            </w:r>
                            <w:r>
                              <w:rPr>
                                <w:rFonts w:ascii="Century Gothic" w:hAnsi="Century Gothic" w:cs="Century Gothic"/>
                                <w:b/>
                                <w:bCs/>
                                <w:color w:val="FF0000"/>
                                <w:sz w:val="28"/>
                                <w:szCs w:val="28"/>
                              </w:rPr>
                              <w:t>8</w:t>
                            </w:r>
                          </w:p>
                          <w:p w:rsidR="00A04A68" w:rsidRPr="00D94CE2" w:rsidRDefault="00A04A68" w:rsidP="00DE158E">
                            <w:pPr>
                              <w:jc w:val="center"/>
                              <w:rPr>
                                <w:rFonts w:ascii="Century Gothic" w:hAnsi="Century Gothic" w:cs="Century Gothic"/>
                                <w:b/>
                                <w:bCs/>
                                <w:color w:val="FF0000"/>
                                <w:sz w:val="28"/>
                                <w:szCs w:val="28"/>
                              </w:rPr>
                            </w:pPr>
                          </w:p>
                          <w:p w:rsidR="00A04A68" w:rsidRPr="00D94CE2" w:rsidRDefault="00A04A68" w:rsidP="00DE158E">
                            <w:pPr>
                              <w:jc w:val="center"/>
                              <w:rPr>
                                <w:rFonts w:ascii="Century Gothic" w:hAnsi="Century Gothic" w:cs="Century Gothic"/>
                                <w:b/>
                                <w:bCs/>
                                <w:color w:val="FF0000"/>
                                <w:sz w:val="28"/>
                                <w:szCs w:val="28"/>
                              </w:rPr>
                            </w:pPr>
                          </w:p>
                          <w:p w:rsidR="00A04A68" w:rsidRPr="00D94CE2" w:rsidRDefault="00A04A68" w:rsidP="00DE158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A04A68" w:rsidRPr="00103622" w:rsidRDefault="00A04A68" w:rsidP="00B8304E">
                            <w:pPr>
                              <w:jc w:val="center"/>
                              <w:rPr>
                                <w:rFonts w:ascii="Century Gothic" w:hAnsi="Century Gothic"/>
                                <w:sz w:val="32"/>
                                <w:szCs w:val="32"/>
                                <w:lang w:val="es-ES_tradnl"/>
                              </w:rPr>
                            </w:pPr>
                          </w:p>
                          <w:p w:rsidR="00A04A68" w:rsidRPr="00103622" w:rsidRDefault="00A04A68" w:rsidP="00B8304E">
                            <w:pPr>
                              <w:ind w:right="930"/>
                              <w:jc w:val="center"/>
                              <w:rPr>
                                <w:rFonts w:ascii="Century Gothic" w:hAnsi="Century Gothic"/>
                                <w:sz w:val="32"/>
                                <w:szCs w:val="32"/>
                                <w:lang w:val="es-ES_tradnl"/>
                              </w:rPr>
                            </w:pPr>
                          </w:p>
                          <w:p w:rsidR="00A04A68" w:rsidRPr="00103622" w:rsidRDefault="00A04A68" w:rsidP="00B8304E">
                            <w:pPr>
                              <w:ind w:right="930"/>
                              <w:jc w:val="center"/>
                              <w:rPr>
                                <w:rFonts w:ascii="Century Gothic" w:hAnsi="Century Gothic"/>
                                <w:sz w:val="32"/>
                                <w:szCs w:val="32"/>
                                <w:lang w:val="es-ES_tradnl"/>
                              </w:rPr>
                            </w:pPr>
                          </w:p>
                          <w:p w:rsidR="00A04A68" w:rsidRDefault="00A04A68" w:rsidP="00B8304E">
                            <w:pPr>
                              <w:ind w:right="930"/>
                              <w:jc w:val="center"/>
                              <w:rPr>
                                <w:rFonts w:ascii="Century Gothic" w:hAnsi="Century Gothic"/>
                                <w:lang w:val="es-ES_tradnl"/>
                              </w:rPr>
                            </w:pPr>
                          </w:p>
                          <w:p w:rsidR="00A04A68" w:rsidRPr="009C5A35" w:rsidRDefault="00A04A68"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532.0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2rcg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">
                <v:shadow on="t" color="#333" offset="6pt,6pt"/>
                <v:textbox>
                  <w:txbxContent>
                    <w:p w:rsidR="00A04A68" w:rsidRDefault="00A04A68"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04A68" w:rsidRDefault="00A04A68" w:rsidP="00B8304E">
                      <w:pPr>
                        <w:ind w:left="142"/>
                        <w:jc w:val="center"/>
                        <w:rPr>
                          <w:rFonts w:ascii="Verdana" w:hAnsi="Verdana"/>
                          <w:b/>
                        </w:rPr>
                      </w:pPr>
                    </w:p>
                    <w:p w:rsidR="00A04A68" w:rsidRDefault="00A04A68"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04A68" w:rsidRPr="00103622" w:rsidRDefault="00A04A68" w:rsidP="00B8304E">
                      <w:pPr>
                        <w:ind w:left="142"/>
                        <w:jc w:val="center"/>
                        <w:rPr>
                          <w:rFonts w:ascii="Century Gothic" w:hAnsi="Century Gothic" w:cs="Arial"/>
                          <w:b/>
                          <w:sz w:val="32"/>
                          <w:szCs w:val="32"/>
                          <w:lang w:val="es-MX"/>
                        </w:rPr>
                      </w:pPr>
                    </w:p>
                    <w:p w:rsidR="00A04A68" w:rsidRPr="00103622" w:rsidRDefault="00A04A68"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A04A68" w:rsidRDefault="00A04A68"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A04A68" w:rsidRDefault="00A04A68" w:rsidP="00B8304E">
                      <w:pPr>
                        <w:jc w:val="center"/>
                        <w:rPr>
                          <w:rFonts w:ascii="Century Gothic" w:hAnsi="Century Gothic" w:cs="Arial"/>
                          <w:b/>
                          <w:sz w:val="28"/>
                          <w:szCs w:val="32"/>
                        </w:rPr>
                      </w:pPr>
                    </w:p>
                    <w:p w:rsidR="00A04A68" w:rsidRDefault="00A04A68" w:rsidP="00B8304E">
                      <w:pPr>
                        <w:jc w:val="center"/>
                        <w:rPr>
                          <w:rFonts w:ascii="Century Gothic" w:hAnsi="Century Gothic" w:cs="Arial"/>
                          <w:b/>
                          <w:sz w:val="28"/>
                          <w:szCs w:val="32"/>
                        </w:rPr>
                      </w:pPr>
                    </w:p>
                    <w:p w:rsidR="00A04A68" w:rsidRPr="00D94CE2" w:rsidRDefault="00A04A68"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04A68" w:rsidRPr="00D94CE2" w:rsidRDefault="00A04A68"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A04A68" w:rsidRPr="00F40D69" w:rsidRDefault="00A04A68" w:rsidP="00B8304E">
                      <w:pPr>
                        <w:ind w:left="142"/>
                        <w:jc w:val="center"/>
                        <w:rPr>
                          <w:rFonts w:ascii="Century Gothic" w:hAnsi="Century Gothic" w:cs="Arial"/>
                          <w:b/>
                          <w:sz w:val="28"/>
                          <w:szCs w:val="28"/>
                        </w:rPr>
                      </w:pPr>
                    </w:p>
                    <w:p w:rsidR="00A04A68" w:rsidRDefault="00A04A68" w:rsidP="00B8304E">
                      <w:pPr>
                        <w:ind w:left="142"/>
                        <w:jc w:val="center"/>
                        <w:rPr>
                          <w:rFonts w:ascii="Century Gothic" w:hAnsi="Century Gothic" w:cs="Arial"/>
                          <w:b/>
                          <w:sz w:val="28"/>
                          <w:szCs w:val="28"/>
                          <w:lang w:val="es-MX"/>
                        </w:rPr>
                      </w:pPr>
                    </w:p>
                    <w:p w:rsidR="00A04A68" w:rsidRPr="00103622" w:rsidRDefault="00A04A68"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04A68" w:rsidRPr="005F6C94" w:rsidRDefault="00A04A68" w:rsidP="00B8304E">
                      <w:pPr>
                        <w:ind w:left="142"/>
                        <w:rPr>
                          <w:rFonts w:ascii="Century Gothic" w:hAnsi="Century Gothic"/>
                          <w:b/>
                          <w:sz w:val="28"/>
                          <w:szCs w:val="28"/>
                          <w:lang w:val="es-MX"/>
                        </w:rPr>
                      </w:pPr>
                    </w:p>
                    <w:p w:rsidR="00A04A68" w:rsidRPr="00D94CE2" w:rsidRDefault="00A04A68" w:rsidP="00DE158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33621D">
                        <w:rPr>
                          <w:rFonts w:ascii="Century Gothic" w:hAnsi="Century Gothic" w:cs="Century Gothic"/>
                          <w:b/>
                          <w:bCs/>
                          <w:color w:val="FF0000"/>
                          <w:sz w:val="28"/>
                          <w:szCs w:val="28"/>
                        </w:rPr>
                        <w:t>TRANSPORTE DE GARRAFAS DE GLP DE 10 KG. PARA LA COMERCIALIZACIÓN EN ESTACIONES DE SERVICIO ADMINISTRADAS POR YPFB.</w:t>
                      </w:r>
                    </w:p>
                    <w:p w:rsidR="00A04A68" w:rsidRPr="00D94CE2" w:rsidRDefault="00A04A68" w:rsidP="00DE158E">
                      <w:pPr>
                        <w:jc w:val="center"/>
                        <w:rPr>
                          <w:rFonts w:ascii="Century Gothic" w:hAnsi="Century Gothic" w:cs="Century Gothic"/>
                          <w:b/>
                          <w:bCs/>
                          <w:color w:val="FF0000"/>
                          <w:sz w:val="28"/>
                          <w:szCs w:val="28"/>
                        </w:rPr>
                      </w:pPr>
                    </w:p>
                    <w:p w:rsidR="00A04A68" w:rsidRPr="00D94CE2" w:rsidRDefault="00A04A68" w:rsidP="00DE158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BF7798">
                        <w:rPr>
                          <w:rFonts w:ascii="Century Gothic" w:hAnsi="Century Gothic" w:cs="Century Gothic"/>
                          <w:b/>
                          <w:bCs/>
                          <w:color w:val="FF0000"/>
                          <w:sz w:val="28"/>
                          <w:szCs w:val="28"/>
                        </w:rPr>
                        <w:t>GCC-CDL-DCPT-</w:t>
                      </w:r>
                      <w:r>
                        <w:rPr>
                          <w:rFonts w:ascii="Century Gothic" w:hAnsi="Century Gothic" w:cs="Century Gothic"/>
                          <w:b/>
                          <w:bCs/>
                          <w:color w:val="FF0000"/>
                          <w:sz w:val="28"/>
                          <w:szCs w:val="28"/>
                        </w:rPr>
                        <w:t>11</w:t>
                      </w:r>
                      <w:r w:rsidRPr="00BF7798">
                        <w:rPr>
                          <w:rFonts w:ascii="Century Gothic" w:hAnsi="Century Gothic" w:cs="Century Gothic"/>
                          <w:b/>
                          <w:bCs/>
                          <w:color w:val="FF0000"/>
                          <w:sz w:val="28"/>
                          <w:szCs w:val="28"/>
                        </w:rPr>
                        <w:t>-1</w:t>
                      </w:r>
                      <w:r>
                        <w:rPr>
                          <w:rFonts w:ascii="Century Gothic" w:hAnsi="Century Gothic" w:cs="Century Gothic"/>
                          <w:b/>
                          <w:bCs/>
                          <w:color w:val="FF0000"/>
                          <w:sz w:val="28"/>
                          <w:szCs w:val="28"/>
                        </w:rPr>
                        <w:t>8</w:t>
                      </w:r>
                    </w:p>
                    <w:p w:rsidR="00A04A68" w:rsidRPr="00D94CE2" w:rsidRDefault="00A04A68" w:rsidP="00DE158E">
                      <w:pPr>
                        <w:jc w:val="center"/>
                        <w:rPr>
                          <w:rFonts w:ascii="Century Gothic" w:hAnsi="Century Gothic" w:cs="Century Gothic"/>
                          <w:b/>
                          <w:bCs/>
                          <w:color w:val="FF0000"/>
                          <w:sz w:val="28"/>
                          <w:szCs w:val="28"/>
                        </w:rPr>
                      </w:pPr>
                    </w:p>
                    <w:p w:rsidR="00A04A68" w:rsidRPr="00D94CE2" w:rsidRDefault="00A04A68" w:rsidP="00DE158E">
                      <w:pPr>
                        <w:jc w:val="center"/>
                        <w:rPr>
                          <w:rFonts w:ascii="Century Gothic" w:hAnsi="Century Gothic" w:cs="Century Gothic"/>
                          <w:b/>
                          <w:bCs/>
                          <w:color w:val="FF0000"/>
                          <w:sz w:val="28"/>
                          <w:szCs w:val="28"/>
                        </w:rPr>
                      </w:pPr>
                    </w:p>
                    <w:p w:rsidR="00A04A68" w:rsidRPr="00D94CE2" w:rsidRDefault="00A04A68" w:rsidP="00DE158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A04A68" w:rsidRPr="00103622" w:rsidRDefault="00A04A68" w:rsidP="00B8304E">
                      <w:pPr>
                        <w:jc w:val="center"/>
                        <w:rPr>
                          <w:rFonts w:ascii="Century Gothic" w:hAnsi="Century Gothic"/>
                          <w:sz w:val="32"/>
                          <w:szCs w:val="32"/>
                          <w:lang w:val="es-ES_tradnl"/>
                        </w:rPr>
                      </w:pPr>
                    </w:p>
                    <w:p w:rsidR="00A04A68" w:rsidRPr="00103622" w:rsidRDefault="00A04A68" w:rsidP="00B8304E">
                      <w:pPr>
                        <w:ind w:right="930"/>
                        <w:jc w:val="center"/>
                        <w:rPr>
                          <w:rFonts w:ascii="Century Gothic" w:hAnsi="Century Gothic"/>
                          <w:sz w:val="32"/>
                          <w:szCs w:val="32"/>
                          <w:lang w:val="es-ES_tradnl"/>
                        </w:rPr>
                      </w:pPr>
                    </w:p>
                    <w:p w:rsidR="00A04A68" w:rsidRPr="00103622" w:rsidRDefault="00A04A68" w:rsidP="00B8304E">
                      <w:pPr>
                        <w:ind w:right="930"/>
                        <w:jc w:val="center"/>
                        <w:rPr>
                          <w:rFonts w:ascii="Century Gothic" w:hAnsi="Century Gothic"/>
                          <w:sz w:val="32"/>
                          <w:szCs w:val="32"/>
                          <w:lang w:val="es-ES_tradnl"/>
                        </w:rPr>
                      </w:pPr>
                    </w:p>
                    <w:p w:rsidR="00A04A68" w:rsidRDefault="00A04A68" w:rsidP="00B8304E">
                      <w:pPr>
                        <w:ind w:right="930"/>
                        <w:jc w:val="center"/>
                        <w:rPr>
                          <w:rFonts w:ascii="Century Gothic" w:hAnsi="Century Gothic"/>
                          <w:lang w:val="es-ES_tradnl"/>
                        </w:rPr>
                      </w:pPr>
                    </w:p>
                    <w:p w:rsidR="00A04A68" w:rsidRPr="009C5A35" w:rsidRDefault="00A04A68"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04A68" w:rsidRPr="00AD6AF2" w:rsidRDefault="00A04A68" w:rsidP="00B26F20">
                            <w:pPr>
                              <w:ind w:right="930"/>
                              <w:jc w:val="center"/>
                              <w:rPr>
                                <w:rFonts w:ascii="Century Gothic" w:hAnsi="Century Gothic"/>
                                <w:sz w:val="14"/>
                                <w:lang w:val="es-ES_tradnl"/>
                              </w:rPr>
                            </w:pPr>
                          </w:p>
                          <w:p w:rsidR="00A04A68" w:rsidRDefault="00A04A68"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A04A68" w:rsidRPr="00AD6AF2" w:rsidRDefault="00A04A68"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A04A68" w:rsidRPr="00AD6AF2" w:rsidRDefault="00A04A68" w:rsidP="00B26F20">
                      <w:pPr>
                        <w:ind w:right="930"/>
                        <w:jc w:val="center"/>
                        <w:rPr>
                          <w:rFonts w:ascii="Century Gothic" w:hAnsi="Century Gothic"/>
                          <w:sz w:val="14"/>
                          <w:lang w:val="es-ES_tradnl"/>
                        </w:rPr>
                      </w:pPr>
                    </w:p>
                    <w:p w:rsidR="00A04A68" w:rsidRDefault="00A04A68"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A04A68" w:rsidRPr="00AD6AF2" w:rsidRDefault="00A04A68"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616E4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A72F2D" w:rsidRDefault="00A73638" w:rsidP="00616E4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DE158E" w:rsidRDefault="00B8304E" w:rsidP="00DE158E">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tbl>
      <w:tblPr>
        <w:tblW w:w="9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40"/>
        <w:gridCol w:w="286"/>
        <w:gridCol w:w="4499"/>
      </w:tblGrid>
      <w:tr w:rsidR="00DE158E" w:rsidRPr="00552079" w:rsidTr="00DE158E">
        <w:trPr>
          <w:trHeight w:val="248"/>
        </w:trPr>
        <w:tc>
          <w:tcPr>
            <w:tcW w:w="4440" w:type="dxa"/>
            <w:tcBorders>
              <w:top w:val="single" w:sz="4" w:space="0" w:color="auto"/>
              <w:bottom w:val="single" w:sz="4" w:space="0" w:color="auto"/>
              <w:right w:val="single" w:sz="4" w:space="0" w:color="auto"/>
            </w:tcBorders>
            <w:shd w:val="clear" w:color="auto" w:fill="auto"/>
            <w:vAlign w:val="center"/>
          </w:tcPr>
          <w:p w:rsidR="00DE158E" w:rsidRPr="00966005" w:rsidRDefault="00DE158E" w:rsidP="00DE158E">
            <w:pPr>
              <w:rPr>
                <w:rFonts w:asciiTheme="minorHAnsi" w:eastAsia="Calibri" w:hAnsiTheme="minorHAnsi" w:cstheme="minorHAnsi"/>
                <w:b/>
              </w:rPr>
            </w:pPr>
            <w:r w:rsidRPr="00966005">
              <w:rPr>
                <w:rFonts w:asciiTheme="minorHAnsi" w:eastAsia="Calibri" w:hAnsiTheme="minorHAnsi" w:cstheme="minorHAnsi"/>
                <w:b/>
              </w:rPr>
              <w:t xml:space="preserve">MÉTODO DE SELECCIÓN </w:t>
            </w:r>
          </w:p>
        </w:tc>
        <w:tc>
          <w:tcPr>
            <w:tcW w:w="286" w:type="dxa"/>
            <w:tcBorders>
              <w:top w:val="single" w:sz="4" w:space="0" w:color="auto"/>
              <w:bottom w:val="single" w:sz="4" w:space="0" w:color="auto"/>
              <w:right w:val="single" w:sz="4" w:space="0" w:color="auto"/>
            </w:tcBorders>
            <w:shd w:val="clear" w:color="auto" w:fill="auto"/>
            <w:vAlign w:val="center"/>
          </w:tcPr>
          <w:p w:rsidR="00DE158E" w:rsidRPr="00966005" w:rsidRDefault="00DE158E" w:rsidP="00DE158E">
            <w:pPr>
              <w:rPr>
                <w:rFonts w:asciiTheme="minorHAnsi" w:eastAsia="Calibri" w:hAnsiTheme="minorHAnsi" w:cstheme="minorHAnsi"/>
                <w:b/>
              </w:rPr>
            </w:pPr>
            <w:r w:rsidRPr="00966005">
              <w:rPr>
                <w:rFonts w:asciiTheme="minorHAnsi" w:eastAsia="Calibri" w:hAnsiTheme="minorHAnsi" w:cstheme="minorHAnsi"/>
                <w:b/>
              </w:rPr>
              <w:t>:</w:t>
            </w:r>
          </w:p>
        </w:tc>
        <w:tc>
          <w:tcPr>
            <w:tcW w:w="4499" w:type="dxa"/>
            <w:tcBorders>
              <w:top w:val="single" w:sz="4" w:space="0" w:color="auto"/>
              <w:left w:val="single" w:sz="4" w:space="0" w:color="auto"/>
              <w:bottom w:val="single" w:sz="4" w:space="0" w:color="auto"/>
            </w:tcBorders>
            <w:shd w:val="clear" w:color="auto" w:fill="auto"/>
            <w:vAlign w:val="center"/>
          </w:tcPr>
          <w:p w:rsidR="00DE158E" w:rsidRPr="00966005" w:rsidRDefault="00DE158E" w:rsidP="00DE158E">
            <w:pPr>
              <w:rPr>
                <w:rFonts w:asciiTheme="minorHAnsi" w:eastAsia="Calibri" w:hAnsiTheme="minorHAnsi" w:cstheme="minorHAnsi"/>
                <w:b/>
                <w:i/>
              </w:rPr>
            </w:pPr>
            <w:r w:rsidRPr="00966005">
              <w:rPr>
                <w:rFonts w:asciiTheme="minorHAnsi" w:eastAsia="Calibri" w:hAnsiTheme="minorHAnsi" w:cstheme="minorHAnsi"/>
                <w:b/>
                <w:i/>
              </w:rPr>
              <w:t>PRECIO EVALUADO MAS BAJO</w:t>
            </w:r>
            <w:r>
              <w:rPr>
                <w:rFonts w:asciiTheme="minorHAnsi" w:eastAsia="Calibri" w:hAnsiTheme="minorHAnsi" w:cstheme="minorHAnsi"/>
                <w:b/>
                <w:i/>
              </w:rPr>
              <w:t xml:space="preserve"> </w:t>
            </w:r>
          </w:p>
        </w:tc>
      </w:tr>
      <w:tr w:rsidR="00DE158E" w:rsidRPr="00552079" w:rsidTr="00DE158E">
        <w:trPr>
          <w:trHeight w:val="248"/>
        </w:trPr>
        <w:tc>
          <w:tcPr>
            <w:tcW w:w="4440" w:type="dxa"/>
            <w:tcBorders>
              <w:top w:val="single" w:sz="4" w:space="0" w:color="auto"/>
              <w:bottom w:val="single" w:sz="4" w:space="0" w:color="auto"/>
              <w:right w:val="single" w:sz="4" w:space="0" w:color="auto"/>
            </w:tcBorders>
            <w:shd w:val="clear" w:color="auto" w:fill="auto"/>
            <w:vAlign w:val="center"/>
          </w:tcPr>
          <w:p w:rsidR="00DE158E" w:rsidRPr="00966005" w:rsidRDefault="00DE158E" w:rsidP="00DE158E">
            <w:pPr>
              <w:rPr>
                <w:rFonts w:asciiTheme="minorHAnsi" w:eastAsia="Calibri" w:hAnsiTheme="minorHAnsi" w:cstheme="minorHAnsi"/>
                <w:b/>
              </w:rPr>
            </w:pPr>
            <w:r w:rsidRPr="00966005">
              <w:rPr>
                <w:rFonts w:asciiTheme="minorHAnsi" w:eastAsia="Calibri" w:hAnsiTheme="minorHAnsi" w:cstheme="minorHAnsi"/>
                <w:b/>
              </w:rPr>
              <w:t>FORMA DE ADJUDICACIÓN</w:t>
            </w:r>
          </w:p>
        </w:tc>
        <w:tc>
          <w:tcPr>
            <w:tcW w:w="286" w:type="dxa"/>
            <w:tcBorders>
              <w:top w:val="single" w:sz="4" w:space="0" w:color="auto"/>
              <w:bottom w:val="single" w:sz="4" w:space="0" w:color="auto"/>
              <w:right w:val="single" w:sz="4" w:space="0" w:color="auto"/>
            </w:tcBorders>
            <w:shd w:val="clear" w:color="auto" w:fill="auto"/>
            <w:vAlign w:val="center"/>
          </w:tcPr>
          <w:p w:rsidR="00DE158E" w:rsidRPr="00966005" w:rsidRDefault="00DE158E" w:rsidP="00DE158E">
            <w:pPr>
              <w:rPr>
                <w:rFonts w:asciiTheme="minorHAnsi" w:eastAsia="Calibri" w:hAnsiTheme="minorHAnsi" w:cstheme="minorHAnsi"/>
                <w:b/>
              </w:rPr>
            </w:pPr>
            <w:r w:rsidRPr="00966005">
              <w:rPr>
                <w:rFonts w:asciiTheme="minorHAnsi" w:eastAsia="Calibri" w:hAnsiTheme="minorHAnsi" w:cstheme="minorHAnsi"/>
                <w:b/>
              </w:rPr>
              <w:t>:</w:t>
            </w:r>
          </w:p>
        </w:tc>
        <w:tc>
          <w:tcPr>
            <w:tcW w:w="4499" w:type="dxa"/>
            <w:tcBorders>
              <w:top w:val="single" w:sz="4" w:space="0" w:color="auto"/>
              <w:left w:val="single" w:sz="4" w:space="0" w:color="auto"/>
              <w:bottom w:val="single" w:sz="4" w:space="0" w:color="auto"/>
            </w:tcBorders>
            <w:shd w:val="clear" w:color="auto" w:fill="auto"/>
            <w:vAlign w:val="center"/>
          </w:tcPr>
          <w:p w:rsidR="00DE158E" w:rsidRPr="00966005" w:rsidRDefault="00DE158E" w:rsidP="00DE158E">
            <w:pPr>
              <w:rPr>
                <w:rFonts w:asciiTheme="minorHAnsi" w:eastAsia="Calibri" w:hAnsiTheme="minorHAnsi" w:cstheme="minorHAnsi"/>
                <w:b/>
                <w:i/>
              </w:rPr>
            </w:pPr>
            <w:r>
              <w:rPr>
                <w:rFonts w:asciiTheme="minorHAnsi" w:eastAsia="Calibri" w:hAnsiTheme="minorHAnsi" w:cstheme="minorHAnsi"/>
                <w:b/>
                <w:i/>
              </w:rPr>
              <w:t xml:space="preserve">POR EL </w:t>
            </w:r>
            <w:r w:rsidRPr="00966005">
              <w:rPr>
                <w:rFonts w:asciiTheme="minorHAnsi" w:eastAsia="Calibri" w:hAnsiTheme="minorHAnsi" w:cstheme="minorHAnsi"/>
                <w:b/>
                <w:i/>
              </w:rPr>
              <w:t>TOTAL</w:t>
            </w:r>
          </w:p>
        </w:tc>
      </w:tr>
      <w:tr w:rsidR="00DE158E" w:rsidRPr="00552079" w:rsidTr="00DE158E">
        <w:trPr>
          <w:trHeight w:val="248"/>
        </w:trPr>
        <w:tc>
          <w:tcPr>
            <w:tcW w:w="4440" w:type="dxa"/>
            <w:tcBorders>
              <w:top w:val="single" w:sz="4" w:space="0" w:color="auto"/>
              <w:bottom w:val="single" w:sz="4" w:space="0" w:color="auto"/>
              <w:right w:val="single" w:sz="4" w:space="0" w:color="auto"/>
            </w:tcBorders>
            <w:shd w:val="clear" w:color="auto" w:fill="auto"/>
            <w:vAlign w:val="center"/>
          </w:tcPr>
          <w:p w:rsidR="00DE158E" w:rsidRPr="00966005" w:rsidRDefault="00DE158E" w:rsidP="00DE158E">
            <w:pPr>
              <w:rPr>
                <w:rFonts w:asciiTheme="minorHAnsi" w:eastAsia="Calibri" w:hAnsiTheme="minorHAnsi" w:cstheme="minorHAnsi"/>
                <w:b/>
              </w:rPr>
            </w:pPr>
            <w:r w:rsidRPr="00966005">
              <w:rPr>
                <w:rFonts w:asciiTheme="minorHAnsi" w:eastAsia="Calibri" w:hAnsiTheme="minorHAnsi" w:cstheme="minorHAnsi"/>
                <w:b/>
              </w:rPr>
              <w:t xml:space="preserve">FORMALIZACIÓN DE LA CONTRATACIÓN  </w:t>
            </w:r>
          </w:p>
        </w:tc>
        <w:tc>
          <w:tcPr>
            <w:tcW w:w="286" w:type="dxa"/>
            <w:tcBorders>
              <w:top w:val="single" w:sz="4" w:space="0" w:color="auto"/>
              <w:bottom w:val="single" w:sz="4" w:space="0" w:color="auto"/>
              <w:right w:val="single" w:sz="4" w:space="0" w:color="auto"/>
            </w:tcBorders>
            <w:shd w:val="clear" w:color="auto" w:fill="auto"/>
            <w:vAlign w:val="center"/>
          </w:tcPr>
          <w:p w:rsidR="00DE158E" w:rsidRPr="00966005" w:rsidRDefault="00DE158E" w:rsidP="00DE158E">
            <w:pPr>
              <w:rPr>
                <w:rFonts w:asciiTheme="minorHAnsi" w:eastAsia="Calibri" w:hAnsiTheme="minorHAnsi" w:cstheme="minorHAnsi"/>
                <w:b/>
              </w:rPr>
            </w:pPr>
            <w:r w:rsidRPr="00966005">
              <w:rPr>
                <w:rFonts w:asciiTheme="minorHAnsi" w:eastAsia="Calibri" w:hAnsiTheme="minorHAnsi" w:cstheme="minorHAnsi"/>
                <w:b/>
              </w:rPr>
              <w:t>:</w:t>
            </w:r>
          </w:p>
        </w:tc>
        <w:tc>
          <w:tcPr>
            <w:tcW w:w="4499" w:type="dxa"/>
            <w:tcBorders>
              <w:top w:val="single" w:sz="4" w:space="0" w:color="auto"/>
              <w:left w:val="single" w:sz="4" w:space="0" w:color="auto"/>
              <w:bottom w:val="single" w:sz="4" w:space="0" w:color="auto"/>
            </w:tcBorders>
            <w:shd w:val="clear" w:color="auto" w:fill="auto"/>
            <w:vAlign w:val="center"/>
          </w:tcPr>
          <w:p w:rsidR="00DE158E" w:rsidRPr="00966005" w:rsidRDefault="00DE158E" w:rsidP="00DE158E">
            <w:pPr>
              <w:rPr>
                <w:rFonts w:asciiTheme="minorHAnsi" w:eastAsia="Calibri" w:hAnsiTheme="minorHAnsi" w:cstheme="minorHAnsi"/>
                <w:b/>
                <w:i/>
              </w:rPr>
            </w:pPr>
            <w:r w:rsidRPr="00966005">
              <w:rPr>
                <w:rFonts w:asciiTheme="minorHAnsi" w:eastAsia="Calibri" w:hAnsiTheme="minorHAnsi" w:cstheme="minorHAnsi"/>
                <w:b/>
                <w:i/>
              </w:rPr>
              <w:t>CONTRATO</w:t>
            </w:r>
          </w:p>
        </w:tc>
      </w:tr>
      <w:tr w:rsidR="00DE158E" w:rsidRPr="00552079" w:rsidTr="00DE158E">
        <w:trPr>
          <w:trHeight w:val="248"/>
        </w:trPr>
        <w:tc>
          <w:tcPr>
            <w:tcW w:w="4440" w:type="dxa"/>
            <w:tcBorders>
              <w:top w:val="single" w:sz="4" w:space="0" w:color="auto"/>
              <w:bottom w:val="single" w:sz="4" w:space="0" w:color="auto"/>
              <w:right w:val="single" w:sz="4" w:space="0" w:color="auto"/>
            </w:tcBorders>
            <w:shd w:val="clear" w:color="auto" w:fill="auto"/>
            <w:vAlign w:val="center"/>
          </w:tcPr>
          <w:p w:rsidR="00DE158E" w:rsidRPr="00966005" w:rsidRDefault="00DE158E" w:rsidP="00DE158E">
            <w:pPr>
              <w:rPr>
                <w:rFonts w:asciiTheme="minorHAnsi" w:eastAsia="Calibri" w:hAnsiTheme="minorHAnsi" w:cstheme="minorHAnsi"/>
                <w:b/>
              </w:rPr>
            </w:pPr>
            <w:r w:rsidRPr="00966005">
              <w:rPr>
                <w:rFonts w:asciiTheme="minorHAnsi" w:eastAsia="Calibri" w:hAnsiTheme="minorHAnsi" w:cstheme="minorHAnsi"/>
                <w:b/>
              </w:rPr>
              <w:t>MONEDA DEL PROCESO DE CONTRATACIÓN</w:t>
            </w:r>
          </w:p>
        </w:tc>
        <w:tc>
          <w:tcPr>
            <w:tcW w:w="286" w:type="dxa"/>
            <w:tcBorders>
              <w:top w:val="single" w:sz="4" w:space="0" w:color="auto"/>
              <w:bottom w:val="single" w:sz="4" w:space="0" w:color="auto"/>
              <w:right w:val="single" w:sz="4" w:space="0" w:color="auto"/>
            </w:tcBorders>
            <w:shd w:val="clear" w:color="auto" w:fill="auto"/>
            <w:vAlign w:val="center"/>
          </w:tcPr>
          <w:p w:rsidR="00DE158E" w:rsidRPr="00966005" w:rsidRDefault="00DE158E" w:rsidP="00DE158E">
            <w:pPr>
              <w:rPr>
                <w:rFonts w:asciiTheme="minorHAnsi" w:eastAsia="Calibri" w:hAnsiTheme="minorHAnsi" w:cstheme="minorHAnsi"/>
                <w:b/>
              </w:rPr>
            </w:pPr>
            <w:r w:rsidRPr="00966005">
              <w:rPr>
                <w:rFonts w:asciiTheme="minorHAnsi" w:eastAsia="Calibri" w:hAnsiTheme="minorHAnsi" w:cstheme="minorHAnsi"/>
                <w:b/>
              </w:rPr>
              <w:t>:</w:t>
            </w:r>
          </w:p>
        </w:tc>
        <w:tc>
          <w:tcPr>
            <w:tcW w:w="4499" w:type="dxa"/>
            <w:tcBorders>
              <w:top w:val="single" w:sz="4" w:space="0" w:color="auto"/>
              <w:left w:val="single" w:sz="4" w:space="0" w:color="auto"/>
              <w:bottom w:val="single" w:sz="4" w:space="0" w:color="auto"/>
            </w:tcBorders>
            <w:shd w:val="clear" w:color="auto" w:fill="auto"/>
            <w:vAlign w:val="center"/>
          </w:tcPr>
          <w:p w:rsidR="00DE158E" w:rsidRPr="00966005" w:rsidRDefault="00DE158E" w:rsidP="00DE158E">
            <w:pPr>
              <w:rPr>
                <w:rFonts w:asciiTheme="minorHAnsi" w:eastAsia="Calibri" w:hAnsiTheme="minorHAnsi" w:cstheme="minorHAnsi"/>
                <w:b/>
                <w:i/>
              </w:rPr>
            </w:pPr>
            <w:r w:rsidRPr="00966005">
              <w:rPr>
                <w:rFonts w:asciiTheme="minorHAnsi" w:eastAsia="Calibri" w:hAnsiTheme="minorHAnsi" w:cstheme="minorHAnsi"/>
                <w:b/>
                <w:i/>
              </w:rPr>
              <w:t>BOLIVIANOS</w:t>
            </w:r>
          </w:p>
        </w:tc>
      </w:tr>
    </w:tbl>
    <w:p w:rsidR="00DE158E" w:rsidRDefault="00DE158E" w:rsidP="00DE158E">
      <w:pPr>
        <w:jc w:val="center"/>
        <w:rPr>
          <w:rFonts w:asciiTheme="minorHAnsi" w:hAnsiTheme="minorHAnsi" w:cstheme="minorHAnsi"/>
          <w:b/>
          <w:sz w:val="8"/>
          <w:szCs w:val="22"/>
        </w:rPr>
      </w:pPr>
    </w:p>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1"/>
        <w:gridCol w:w="1278"/>
        <w:gridCol w:w="1072"/>
        <w:gridCol w:w="3275"/>
      </w:tblGrid>
      <w:tr w:rsidR="00DE158E" w:rsidRPr="00552079" w:rsidTr="00DE158E">
        <w:trPr>
          <w:trHeight w:val="410"/>
        </w:trPr>
        <w:tc>
          <w:tcPr>
            <w:tcW w:w="9039" w:type="dxa"/>
            <w:gridSpan w:val="5"/>
            <w:shd w:val="clear" w:color="auto" w:fill="D9D9D9"/>
            <w:vAlign w:val="center"/>
          </w:tcPr>
          <w:p w:rsidR="00DE158E" w:rsidRPr="00552079" w:rsidRDefault="00DE158E" w:rsidP="00DE158E">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DE158E" w:rsidRPr="00552079" w:rsidTr="00DE158E">
        <w:trPr>
          <w:trHeight w:val="410"/>
        </w:trPr>
        <w:tc>
          <w:tcPr>
            <w:tcW w:w="433" w:type="dxa"/>
            <w:shd w:val="clear" w:color="auto" w:fill="D9D9D9"/>
            <w:vAlign w:val="center"/>
          </w:tcPr>
          <w:p w:rsidR="00DE158E" w:rsidRPr="00552079" w:rsidRDefault="00DE158E" w:rsidP="00DE158E">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81" w:type="dxa"/>
            <w:shd w:val="clear" w:color="auto" w:fill="D9D9D9"/>
            <w:vAlign w:val="center"/>
          </w:tcPr>
          <w:p w:rsidR="00DE158E" w:rsidRPr="00552079" w:rsidRDefault="00DE158E" w:rsidP="00DE158E">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50" w:type="dxa"/>
            <w:gridSpan w:val="2"/>
            <w:shd w:val="clear" w:color="auto" w:fill="D9D9D9"/>
            <w:vAlign w:val="center"/>
          </w:tcPr>
          <w:p w:rsidR="00DE158E" w:rsidRPr="00552079" w:rsidRDefault="00DE158E" w:rsidP="00DE158E">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75" w:type="dxa"/>
            <w:shd w:val="clear" w:color="auto" w:fill="D9D9D9"/>
            <w:vAlign w:val="center"/>
          </w:tcPr>
          <w:p w:rsidR="00DE158E" w:rsidRPr="00552079" w:rsidRDefault="00DE158E" w:rsidP="00DE158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DE158E" w:rsidRPr="00552079" w:rsidTr="00DE158E">
        <w:trPr>
          <w:trHeight w:val="64"/>
        </w:trPr>
        <w:tc>
          <w:tcPr>
            <w:tcW w:w="433" w:type="dxa"/>
          </w:tcPr>
          <w:p w:rsidR="00DE158E" w:rsidRPr="00552079" w:rsidRDefault="00DE158E" w:rsidP="00DE158E">
            <w:pPr>
              <w:rPr>
                <w:rFonts w:asciiTheme="minorHAnsi" w:hAnsiTheme="minorHAnsi" w:cstheme="minorHAnsi"/>
                <w:sz w:val="22"/>
                <w:szCs w:val="22"/>
              </w:rPr>
            </w:pPr>
          </w:p>
        </w:tc>
        <w:tc>
          <w:tcPr>
            <w:tcW w:w="2981" w:type="dxa"/>
          </w:tcPr>
          <w:p w:rsidR="00DE158E" w:rsidRPr="00552079" w:rsidRDefault="00DE158E" w:rsidP="00DE158E">
            <w:pPr>
              <w:rPr>
                <w:rFonts w:asciiTheme="minorHAnsi" w:hAnsiTheme="minorHAnsi" w:cstheme="minorHAnsi"/>
                <w:sz w:val="22"/>
                <w:szCs w:val="22"/>
              </w:rPr>
            </w:pPr>
          </w:p>
        </w:tc>
        <w:tc>
          <w:tcPr>
            <w:tcW w:w="2350" w:type="dxa"/>
            <w:gridSpan w:val="2"/>
          </w:tcPr>
          <w:p w:rsidR="00DE158E" w:rsidRPr="00552079" w:rsidRDefault="00DE158E" w:rsidP="00DE158E">
            <w:pPr>
              <w:rPr>
                <w:rFonts w:asciiTheme="minorHAnsi" w:hAnsiTheme="minorHAnsi" w:cstheme="minorHAnsi"/>
                <w:sz w:val="22"/>
                <w:szCs w:val="22"/>
                <w:highlight w:val="yellow"/>
              </w:rPr>
            </w:pPr>
          </w:p>
        </w:tc>
        <w:tc>
          <w:tcPr>
            <w:tcW w:w="3275" w:type="dxa"/>
          </w:tcPr>
          <w:p w:rsidR="00DE158E" w:rsidRPr="00552079" w:rsidRDefault="00DE158E" w:rsidP="00DE158E">
            <w:pPr>
              <w:rPr>
                <w:rFonts w:asciiTheme="minorHAnsi" w:hAnsiTheme="minorHAnsi" w:cstheme="minorHAnsi"/>
                <w:sz w:val="22"/>
                <w:szCs w:val="22"/>
              </w:rPr>
            </w:pPr>
          </w:p>
        </w:tc>
      </w:tr>
      <w:tr w:rsidR="00DF22FE" w:rsidRPr="00552079" w:rsidTr="00DE158E">
        <w:trPr>
          <w:trHeight w:val="300"/>
        </w:trPr>
        <w:tc>
          <w:tcPr>
            <w:tcW w:w="433" w:type="dxa"/>
            <w:vAlign w:val="center"/>
          </w:tcPr>
          <w:p w:rsidR="00DE158E" w:rsidRPr="00552079" w:rsidRDefault="00DE158E" w:rsidP="00DE158E">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81" w:type="dxa"/>
            <w:vAlign w:val="center"/>
          </w:tcPr>
          <w:p w:rsidR="00DE158E" w:rsidRPr="00552079" w:rsidRDefault="00DE158E" w:rsidP="00DE158E">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278" w:type="dxa"/>
            <w:vAlign w:val="center"/>
          </w:tcPr>
          <w:p w:rsidR="00DE158E" w:rsidRPr="00552079" w:rsidRDefault="00DE158E" w:rsidP="00DE158E">
            <w:pPr>
              <w:rPr>
                <w:rFonts w:asciiTheme="minorHAnsi" w:hAnsiTheme="minorHAnsi" w:cstheme="minorHAnsi"/>
                <w:sz w:val="22"/>
                <w:szCs w:val="22"/>
              </w:rPr>
            </w:pPr>
            <w:r w:rsidRPr="00552079">
              <w:rPr>
                <w:rFonts w:asciiTheme="minorHAnsi" w:hAnsiTheme="minorHAnsi" w:cstheme="minorHAnsi"/>
                <w:sz w:val="22"/>
                <w:szCs w:val="22"/>
              </w:rPr>
              <w:t>Fecha:</w:t>
            </w:r>
          </w:p>
          <w:p w:rsidR="00DE158E" w:rsidRPr="00552079" w:rsidRDefault="00DE158E" w:rsidP="00DE158E">
            <w:pPr>
              <w:rPr>
                <w:rFonts w:asciiTheme="minorHAnsi" w:hAnsiTheme="minorHAnsi" w:cstheme="minorHAnsi"/>
                <w:sz w:val="22"/>
                <w:szCs w:val="22"/>
              </w:rPr>
            </w:pPr>
          </w:p>
        </w:tc>
        <w:tc>
          <w:tcPr>
            <w:tcW w:w="1072" w:type="dxa"/>
            <w:vAlign w:val="center"/>
          </w:tcPr>
          <w:p w:rsidR="00DE158E" w:rsidRPr="00552079" w:rsidRDefault="00DE158E" w:rsidP="00DE158E">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DE158E" w:rsidRPr="00552079" w:rsidRDefault="00DE158E" w:rsidP="00DE158E">
            <w:pPr>
              <w:jc w:val="center"/>
              <w:rPr>
                <w:rFonts w:asciiTheme="minorHAnsi" w:hAnsiTheme="minorHAnsi" w:cstheme="minorHAnsi"/>
                <w:color w:val="000000"/>
                <w:sz w:val="22"/>
                <w:szCs w:val="22"/>
              </w:rPr>
            </w:pPr>
          </w:p>
        </w:tc>
        <w:tc>
          <w:tcPr>
            <w:tcW w:w="3275" w:type="dxa"/>
            <w:vAlign w:val="center"/>
          </w:tcPr>
          <w:p w:rsidR="00DE158E" w:rsidRPr="001C15EE" w:rsidRDefault="00DE158E" w:rsidP="00DE158E">
            <w:pPr>
              <w:jc w:val="center"/>
              <w:rPr>
                <w:rFonts w:asciiTheme="minorHAnsi" w:hAnsiTheme="minorHAnsi" w:cstheme="minorHAnsi"/>
                <w:color w:val="000000"/>
                <w:sz w:val="22"/>
                <w:szCs w:val="22"/>
                <w:lang w:val="es-ES_tradnl"/>
              </w:rPr>
            </w:pPr>
            <w:r>
              <w:rPr>
                <w:rFonts w:ascii="Calibri" w:hAnsi="Calibri" w:cs="Arial"/>
                <w:i/>
                <w:color w:val="FF0000"/>
                <w:sz w:val="16"/>
                <w:szCs w:val="16"/>
              </w:rPr>
              <w:t>N/A  No aplica</w:t>
            </w:r>
          </w:p>
        </w:tc>
      </w:tr>
      <w:tr w:rsidR="00DE158E" w:rsidRPr="00552079" w:rsidTr="00DE158E">
        <w:trPr>
          <w:trHeight w:val="155"/>
        </w:trPr>
        <w:tc>
          <w:tcPr>
            <w:tcW w:w="433" w:type="dxa"/>
            <w:vAlign w:val="center"/>
          </w:tcPr>
          <w:p w:rsidR="00DE158E" w:rsidRPr="00552079" w:rsidRDefault="00DE158E" w:rsidP="00DE158E">
            <w:pPr>
              <w:rPr>
                <w:rFonts w:asciiTheme="minorHAnsi" w:hAnsiTheme="minorHAnsi" w:cstheme="minorHAnsi"/>
                <w:sz w:val="22"/>
                <w:szCs w:val="22"/>
              </w:rPr>
            </w:pPr>
          </w:p>
        </w:tc>
        <w:tc>
          <w:tcPr>
            <w:tcW w:w="2981" w:type="dxa"/>
            <w:vAlign w:val="center"/>
          </w:tcPr>
          <w:p w:rsidR="00DE158E" w:rsidRPr="00552079" w:rsidRDefault="00DE158E" w:rsidP="00DE158E">
            <w:pPr>
              <w:jc w:val="both"/>
              <w:rPr>
                <w:rFonts w:asciiTheme="minorHAnsi" w:hAnsiTheme="minorHAnsi" w:cstheme="minorHAnsi"/>
                <w:sz w:val="22"/>
                <w:szCs w:val="22"/>
              </w:rPr>
            </w:pPr>
          </w:p>
        </w:tc>
        <w:tc>
          <w:tcPr>
            <w:tcW w:w="2350" w:type="dxa"/>
            <w:gridSpan w:val="2"/>
          </w:tcPr>
          <w:p w:rsidR="00DE158E" w:rsidRPr="00552079" w:rsidRDefault="00DE158E" w:rsidP="00DE158E">
            <w:pPr>
              <w:jc w:val="center"/>
              <w:rPr>
                <w:rFonts w:asciiTheme="minorHAnsi" w:hAnsiTheme="minorHAnsi" w:cstheme="minorHAnsi"/>
                <w:sz w:val="22"/>
                <w:szCs w:val="22"/>
              </w:rPr>
            </w:pPr>
          </w:p>
        </w:tc>
        <w:tc>
          <w:tcPr>
            <w:tcW w:w="3275" w:type="dxa"/>
          </w:tcPr>
          <w:p w:rsidR="00DE158E" w:rsidRPr="00552079" w:rsidRDefault="00DE158E" w:rsidP="00DE158E">
            <w:pPr>
              <w:jc w:val="both"/>
              <w:rPr>
                <w:rFonts w:asciiTheme="minorHAnsi" w:hAnsiTheme="minorHAnsi" w:cstheme="minorHAnsi"/>
                <w:sz w:val="22"/>
                <w:szCs w:val="22"/>
              </w:rPr>
            </w:pPr>
          </w:p>
        </w:tc>
      </w:tr>
      <w:tr w:rsidR="00DF22FE" w:rsidRPr="00552079" w:rsidTr="00DE158E">
        <w:trPr>
          <w:trHeight w:val="433"/>
        </w:trPr>
        <w:tc>
          <w:tcPr>
            <w:tcW w:w="433" w:type="dxa"/>
            <w:shd w:val="clear" w:color="auto" w:fill="auto"/>
            <w:vAlign w:val="center"/>
          </w:tcPr>
          <w:p w:rsidR="00DE158E" w:rsidRPr="00552079" w:rsidRDefault="00DE158E" w:rsidP="00DE158E">
            <w:pPr>
              <w:jc w:val="center"/>
              <w:rPr>
                <w:rFonts w:asciiTheme="minorHAnsi" w:hAnsiTheme="minorHAnsi" w:cstheme="minorHAnsi"/>
                <w:sz w:val="22"/>
                <w:szCs w:val="22"/>
              </w:rPr>
            </w:pPr>
            <w:r>
              <w:rPr>
                <w:rFonts w:asciiTheme="minorHAnsi" w:hAnsiTheme="minorHAnsi" w:cstheme="minorHAnsi"/>
                <w:sz w:val="22"/>
                <w:szCs w:val="22"/>
              </w:rPr>
              <w:t>2</w:t>
            </w:r>
          </w:p>
        </w:tc>
        <w:tc>
          <w:tcPr>
            <w:tcW w:w="2981" w:type="dxa"/>
            <w:vAlign w:val="center"/>
          </w:tcPr>
          <w:p w:rsidR="00DE158E" w:rsidRPr="00552079" w:rsidRDefault="00DE158E" w:rsidP="00DE158E">
            <w:pPr>
              <w:jc w:val="both"/>
              <w:rPr>
                <w:rFonts w:asciiTheme="minorHAnsi" w:hAnsiTheme="minorHAnsi" w:cstheme="minorHAnsi"/>
                <w:sz w:val="22"/>
                <w:szCs w:val="22"/>
              </w:rPr>
            </w:pPr>
            <w:r>
              <w:rPr>
                <w:rFonts w:asciiTheme="minorHAnsi" w:hAnsiTheme="minorHAnsi" w:cstheme="minorHAnsi"/>
                <w:sz w:val="22"/>
                <w:szCs w:val="22"/>
              </w:rPr>
              <w:t>Presentación de Acuerdo de Confidencialidad</w:t>
            </w:r>
          </w:p>
        </w:tc>
        <w:tc>
          <w:tcPr>
            <w:tcW w:w="1278" w:type="dxa"/>
            <w:vAlign w:val="center"/>
          </w:tcPr>
          <w:p w:rsidR="00DE158E" w:rsidRPr="00552079" w:rsidRDefault="00DE158E" w:rsidP="00DE158E">
            <w:pPr>
              <w:rPr>
                <w:rFonts w:asciiTheme="minorHAnsi" w:hAnsiTheme="minorHAnsi" w:cstheme="minorHAnsi"/>
                <w:sz w:val="22"/>
                <w:szCs w:val="22"/>
              </w:rPr>
            </w:pPr>
            <w:r>
              <w:rPr>
                <w:rFonts w:asciiTheme="minorHAnsi" w:hAnsiTheme="minorHAnsi" w:cstheme="minorHAnsi"/>
                <w:sz w:val="22"/>
                <w:szCs w:val="22"/>
              </w:rPr>
              <w:t>Fecha:</w:t>
            </w:r>
          </w:p>
        </w:tc>
        <w:tc>
          <w:tcPr>
            <w:tcW w:w="1072" w:type="dxa"/>
            <w:vAlign w:val="center"/>
          </w:tcPr>
          <w:p w:rsidR="00DE158E" w:rsidRPr="00552079" w:rsidRDefault="00DE158E" w:rsidP="00DE158E">
            <w:pPr>
              <w:jc w:val="center"/>
              <w:rPr>
                <w:rFonts w:asciiTheme="minorHAnsi" w:hAnsiTheme="minorHAnsi" w:cstheme="minorHAnsi"/>
                <w:sz w:val="22"/>
                <w:szCs w:val="22"/>
              </w:rPr>
            </w:pPr>
            <w:r>
              <w:rPr>
                <w:rFonts w:asciiTheme="minorHAnsi" w:hAnsiTheme="minorHAnsi" w:cstheme="minorHAnsi"/>
                <w:sz w:val="22"/>
                <w:szCs w:val="22"/>
              </w:rPr>
              <w:t>Hora</w:t>
            </w:r>
          </w:p>
        </w:tc>
        <w:tc>
          <w:tcPr>
            <w:tcW w:w="3275" w:type="dxa"/>
            <w:vAlign w:val="center"/>
          </w:tcPr>
          <w:p w:rsidR="00DE158E" w:rsidRPr="00990648" w:rsidRDefault="00DE158E" w:rsidP="00DE158E">
            <w:pPr>
              <w:jc w:val="center"/>
              <w:rPr>
                <w:rFonts w:asciiTheme="minorHAnsi" w:hAnsiTheme="minorHAnsi" w:cstheme="minorHAnsi"/>
                <w:b/>
                <w:color w:val="FF0000"/>
                <w:sz w:val="18"/>
                <w:szCs w:val="22"/>
              </w:rPr>
            </w:pPr>
            <w:r>
              <w:rPr>
                <w:rFonts w:ascii="Calibri" w:hAnsi="Calibri" w:cs="Arial"/>
                <w:i/>
                <w:color w:val="FF0000"/>
                <w:sz w:val="16"/>
                <w:szCs w:val="16"/>
              </w:rPr>
              <w:t>N/A  No aplica</w:t>
            </w:r>
          </w:p>
        </w:tc>
      </w:tr>
      <w:tr w:rsidR="00DF22FE" w:rsidRPr="00552079" w:rsidTr="00DE158E">
        <w:trPr>
          <w:trHeight w:val="433"/>
        </w:trPr>
        <w:tc>
          <w:tcPr>
            <w:tcW w:w="433" w:type="dxa"/>
            <w:shd w:val="clear" w:color="auto" w:fill="auto"/>
            <w:vAlign w:val="center"/>
          </w:tcPr>
          <w:p w:rsidR="00DE158E" w:rsidRPr="00552079" w:rsidRDefault="00DE158E" w:rsidP="00DE158E">
            <w:pPr>
              <w:jc w:val="center"/>
              <w:rPr>
                <w:rFonts w:asciiTheme="minorHAnsi" w:hAnsiTheme="minorHAnsi" w:cstheme="minorHAnsi"/>
                <w:sz w:val="22"/>
                <w:szCs w:val="22"/>
              </w:rPr>
            </w:pPr>
            <w:r>
              <w:rPr>
                <w:rFonts w:asciiTheme="minorHAnsi" w:hAnsiTheme="minorHAnsi" w:cstheme="minorHAnsi"/>
                <w:sz w:val="22"/>
                <w:szCs w:val="22"/>
              </w:rPr>
              <w:t>3</w:t>
            </w:r>
          </w:p>
        </w:tc>
        <w:tc>
          <w:tcPr>
            <w:tcW w:w="2981" w:type="dxa"/>
            <w:vAlign w:val="center"/>
          </w:tcPr>
          <w:p w:rsidR="00DE158E" w:rsidRPr="00A72F2D" w:rsidRDefault="00DE158E" w:rsidP="00DE158E">
            <w:pPr>
              <w:jc w:val="both"/>
              <w:rPr>
                <w:rFonts w:asciiTheme="minorHAnsi" w:hAnsiTheme="minorHAnsi" w:cstheme="minorHAnsi"/>
                <w:sz w:val="22"/>
                <w:szCs w:val="22"/>
                <w:lang w:val="es-ES_tradnl"/>
              </w:rPr>
            </w:pPr>
            <w:r w:rsidRPr="00A72F2D">
              <w:rPr>
                <w:rFonts w:asciiTheme="minorHAnsi" w:hAnsiTheme="minorHAnsi" w:cstheme="minorHAnsi"/>
                <w:sz w:val="22"/>
                <w:szCs w:val="22"/>
              </w:rPr>
              <w:t>Consultas Escritas</w:t>
            </w:r>
          </w:p>
        </w:tc>
        <w:tc>
          <w:tcPr>
            <w:tcW w:w="1278" w:type="dxa"/>
            <w:vAlign w:val="center"/>
          </w:tcPr>
          <w:p w:rsidR="00DE158E" w:rsidRPr="00552079" w:rsidRDefault="00DE158E" w:rsidP="00DE158E">
            <w:pPr>
              <w:rPr>
                <w:rFonts w:asciiTheme="minorHAnsi" w:hAnsiTheme="minorHAnsi" w:cstheme="minorHAnsi"/>
                <w:sz w:val="22"/>
                <w:szCs w:val="22"/>
              </w:rPr>
            </w:pPr>
            <w:r w:rsidRPr="00552079">
              <w:rPr>
                <w:rFonts w:asciiTheme="minorHAnsi" w:hAnsiTheme="minorHAnsi" w:cstheme="minorHAnsi"/>
                <w:sz w:val="22"/>
                <w:szCs w:val="22"/>
              </w:rPr>
              <w:t>Fecha:</w:t>
            </w:r>
          </w:p>
          <w:p w:rsidR="00DE158E" w:rsidRPr="00552079" w:rsidRDefault="00DE158E" w:rsidP="00DE158E">
            <w:pPr>
              <w:rPr>
                <w:rFonts w:asciiTheme="minorHAnsi" w:hAnsiTheme="minorHAnsi" w:cstheme="minorHAnsi"/>
                <w:sz w:val="22"/>
                <w:szCs w:val="22"/>
              </w:rPr>
            </w:pPr>
          </w:p>
        </w:tc>
        <w:tc>
          <w:tcPr>
            <w:tcW w:w="1072" w:type="dxa"/>
            <w:vAlign w:val="center"/>
          </w:tcPr>
          <w:p w:rsidR="00DE158E" w:rsidRPr="00552079" w:rsidRDefault="00DE158E" w:rsidP="00DE158E">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DE158E" w:rsidRPr="00552079" w:rsidRDefault="00DE158E" w:rsidP="00DE158E">
            <w:pPr>
              <w:jc w:val="center"/>
              <w:rPr>
                <w:rFonts w:asciiTheme="minorHAnsi" w:hAnsiTheme="minorHAnsi" w:cstheme="minorHAnsi"/>
                <w:sz w:val="22"/>
                <w:szCs w:val="22"/>
              </w:rPr>
            </w:pPr>
          </w:p>
        </w:tc>
        <w:tc>
          <w:tcPr>
            <w:tcW w:w="3275" w:type="dxa"/>
            <w:vAlign w:val="center"/>
          </w:tcPr>
          <w:p w:rsidR="00DE158E" w:rsidRPr="00405640" w:rsidRDefault="002B1492" w:rsidP="00DE158E">
            <w:pPr>
              <w:jc w:val="center"/>
              <w:rPr>
                <w:rFonts w:asciiTheme="minorHAnsi" w:hAnsiTheme="minorHAnsi" w:cstheme="minorHAnsi"/>
                <w:color w:val="000000"/>
                <w:sz w:val="22"/>
                <w:szCs w:val="22"/>
              </w:rPr>
            </w:pPr>
            <w:r>
              <w:rPr>
                <w:rFonts w:ascii="Calibri" w:hAnsi="Calibri" w:cs="Arial"/>
                <w:i/>
                <w:color w:val="FF0000"/>
                <w:sz w:val="16"/>
                <w:szCs w:val="16"/>
              </w:rPr>
              <w:t>N/A  No aplica</w:t>
            </w:r>
          </w:p>
        </w:tc>
      </w:tr>
      <w:tr w:rsidR="00DE158E" w:rsidRPr="00552079" w:rsidTr="00DE158E">
        <w:trPr>
          <w:trHeight w:val="65"/>
        </w:trPr>
        <w:tc>
          <w:tcPr>
            <w:tcW w:w="433" w:type="dxa"/>
            <w:vAlign w:val="center"/>
          </w:tcPr>
          <w:p w:rsidR="00DE158E" w:rsidRPr="00552079" w:rsidRDefault="00DE158E" w:rsidP="00DE158E">
            <w:pPr>
              <w:jc w:val="center"/>
              <w:rPr>
                <w:rFonts w:asciiTheme="minorHAnsi" w:hAnsiTheme="minorHAnsi" w:cstheme="minorHAnsi"/>
                <w:sz w:val="22"/>
                <w:szCs w:val="22"/>
              </w:rPr>
            </w:pPr>
          </w:p>
        </w:tc>
        <w:tc>
          <w:tcPr>
            <w:tcW w:w="2981" w:type="dxa"/>
            <w:vAlign w:val="center"/>
          </w:tcPr>
          <w:p w:rsidR="00DE158E" w:rsidRPr="00A72F2D" w:rsidRDefault="00DE158E" w:rsidP="00DE158E">
            <w:pPr>
              <w:rPr>
                <w:rFonts w:asciiTheme="minorHAnsi" w:hAnsiTheme="minorHAnsi" w:cstheme="minorHAnsi"/>
                <w:sz w:val="22"/>
                <w:szCs w:val="22"/>
              </w:rPr>
            </w:pPr>
          </w:p>
        </w:tc>
        <w:tc>
          <w:tcPr>
            <w:tcW w:w="2350" w:type="dxa"/>
            <w:gridSpan w:val="2"/>
          </w:tcPr>
          <w:p w:rsidR="00DE158E" w:rsidRPr="00552079" w:rsidRDefault="00DE158E" w:rsidP="00DE158E">
            <w:pPr>
              <w:rPr>
                <w:rFonts w:asciiTheme="minorHAnsi" w:hAnsiTheme="minorHAnsi" w:cstheme="minorHAnsi"/>
                <w:sz w:val="22"/>
                <w:szCs w:val="22"/>
              </w:rPr>
            </w:pPr>
          </w:p>
        </w:tc>
        <w:tc>
          <w:tcPr>
            <w:tcW w:w="3275" w:type="dxa"/>
            <w:vAlign w:val="center"/>
          </w:tcPr>
          <w:p w:rsidR="00DE158E" w:rsidRPr="00552079" w:rsidRDefault="00DE158E" w:rsidP="00DE158E">
            <w:pPr>
              <w:jc w:val="both"/>
              <w:rPr>
                <w:rFonts w:asciiTheme="minorHAnsi" w:hAnsiTheme="minorHAnsi" w:cstheme="minorHAnsi"/>
                <w:sz w:val="22"/>
                <w:szCs w:val="22"/>
              </w:rPr>
            </w:pPr>
          </w:p>
        </w:tc>
      </w:tr>
      <w:tr w:rsidR="00DF22FE" w:rsidRPr="00552079" w:rsidTr="002B1492">
        <w:trPr>
          <w:trHeight w:val="370"/>
        </w:trPr>
        <w:tc>
          <w:tcPr>
            <w:tcW w:w="433" w:type="dxa"/>
            <w:vAlign w:val="center"/>
          </w:tcPr>
          <w:p w:rsidR="00DE158E" w:rsidRPr="00552079" w:rsidRDefault="00DE158E" w:rsidP="00DE158E">
            <w:pPr>
              <w:jc w:val="center"/>
              <w:rPr>
                <w:rFonts w:asciiTheme="minorHAnsi" w:hAnsiTheme="minorHAnsi" w:cstheme="minorHAnsi"/>
                <w:sz w:val="22"/>
                <w:szCs w:val="22"/>
              </w:rPr>
            </w:pPr>
            <w:r>
              <w:rPr>
                <w:rFonts w:asciiTheme="minorHAnsi" w:hAnsiTheme="minorHAnsi" w:cstheme="minorHAnsi"/>
                <w:sz w:val="22"/>
                <w:szCs w:val="22"/>
              </w:rPr>
              <w:t>4</w:t>
            </w:r>
          </w:p>
        </w:tc>
        <w:tc>
          <w:tcPr>
            <w:tcW w:w="2981" w:type="dxa"/>
            <w:vAlign w:val="center"/>
          </w:tcPr>
          <w:p w:rsidR="00DE158E" w:rsidRPr="00A72F2D" w:rsidRDefault="00DE158E" w:rsidP="00DE158E">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1278" w:type="dxa"/>
            <w:vAlign w:val="center"/>
          </w:tcPr>
          <w:p w:rsidR="00DE158E" w:rsidRPr="00552079" w:rsidRDefault="00DE158E" w:rsidP="00DE158E">
            <w:pPr>
              <w:rPr>
                <w:rFonts w:asciiTheme="minorHAnsi" w:hAnsiTheme="minorHAnsi" w:cstheme="minorHAnsi"/>
                <w:sz w:val="22"/>
                <w:szCs w:val="22"/>
              </w:rPr>
            </w:pPr>
            <w:r w:rsidRPr="00552079">
              <w:rPr>
                <w:rFonts w:asciiTheme="minorHAnsi" w:hAnsiTheme="minorHAnsi" w:cstheme="minorHAnsi"/>
                <w:sz w:val="22"/>
                <w:szCs w:val="22"/>
              </w:rPr>
              <w:t>Fecha:</w:t>
            </w:r>
          </w:p>
          <w:p w:rsidR="00DE158E" w:rsidRPr="00552079" w:rsidRDefault="00DE158E" w:rsidP="00DE158E">
            <w:pPr>
              <w:rPr>
                <w:rFonts w:asciiTheme="minorHAnsi" w:hAnsiTheme="minorHAnsi" w:cstheme="minorHAnsi"/>
                <w:sz w:val="22"/>
                <w:szCs w:val="22"/>
              </w:rPr>
            </w:pPr>
          </w:p>
        </w:tc>
        <w:tc>
          <w:tcPr>
            <w:tcW w:w="1072" w:type="dxa"/>
            <w:vAlign w:val="center"/>
          </w:tcPr>
          <w:p w:rsidR="00DE158E" w:rsidRPr="00552079" w:rsidRDefault="00DE158E" w:rsidP="00DE158E">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DE158E" w:rsidRPr="00552079" w:rsidRDefault="00DE158E" w:rsidP="00DE158E">
            <w:pPr>
              <w:jc w:val="center"/>
              <w:rPr>
                <w:rFonts w:asciiTheme="minorHAnsi" w:hAnsiTheme="minorHAnsi" w:cstheme="minorHAnsi"/>
                <w:sz w:val="22"/>
                <w:szCs w:val="22"/>
              </w:rPr>
            </w:pPr>
          </w:p>
        </w:tc>
        <w:tc>
          <w:tcPr>
            <w:tcW w:w="3275" w:type="dxa"/>
            <w:vAlign w:val="center"/>
          </w:tcPr>
          <w:p w:rsidR="00DE158E" w:rsidRDefault="002B1492" w:rsidP="002B1492">
            <w:pPr>
              <w:jc w:val="center"/>
              <w:rPr>
                <w:rFonts w:asciiTheme="minorHAnsi" w:hAnsiTheme="minorHAnsi" w:cstheme="minorHAnsi"/>
                <w:color w:val="FF0000"/>
                <w:sz w:val="22"/>
                <w:szCs w:val="22"/>
              </w:rPr>
            </w:pPr>
            <w:r>
              <w:rPr>
                <w:rFonts w:ascii="Calibri" w:hAnsi="Calibri" w:cs="Arial"/>
                <w:i/>
                <w:color w:val="FF0000"/>
                <w:sz w:val="16"/>
                <w:szCs w:val="16"/>
              </w:rPr>
              <w:t>N/A  No aplica</w:t>
            </w:r>
          </w:p>
        </w:tc>
      </w:tr>
      <w:tr w:rsidR="00DE158E" w:rsidRPr="00552079" w:rsidTr="00DE158E">
        <w:trPr>
          <w:trHeight w:val="64"/>
        </w:trPr>
        <w:tc>
          <w:tcPr>
            <w:tcW w:w="433" w:type="dxa"/>
            <w:vAlign w:val="center"/>
          </w:tcPr>
          <w:p w:rsidR="00DE158E" w:rsidRPr="00552079" w:rsidRDefault="00DE158E" w:rsidP="00DE158E">
            <w:pPr>
              <w:jc w:val="center"/>
              <w:rPr>
                <w:rFonts w:asciiTheme="minorHAnsi" w:hAnsiTheme="minorHAnsi" w:cstheme="minorHAnsi"/>
                <w:sz w:val="22"/>
                <w:szCs w:val="22"/>
              </w:rPr>
            </w:pPr>
          </w:p>
        </w:tc>
        <w:tc>
          <w:tcPr>
            <w:tcW w:w="2981" w:type="dxa"/>
            <w:vAlign w:val="center"/>
          </w:tcPr>
          <w:p w:rsidR="00DE158E" w:rsidRPr="00552079" w:rsidRDefault="00DE158E" w:rsidP="00DE158E">
            <w:pPr>
              <w:jc w:val="center"/>
              <w:rPr>
                <w:rFonts w:asciiTheme="minorHAnsi" w:hAnsiTheme="minorHAnsi" w:cstheme="minorHAnsi"/>
                <w:sz w:val="22"/>
                <w:szCs w:val="22"/>
              </w:rPr>
            </w:pPr>
          </w:p>
        </w:tc>
        <w:tc>
          <w:tcPr>
            <w:tcW w:w="2350" w:type="dxa"/>
            <w:gridSpan w:val="2"/>
            <w:vAlign w:val="center"/>
          </w:tcPr>
          <w:p w:rsidR="00DE158E" w:rsidRPr="00552079" w:rsidRDefault="00DE158E" w:rsidP="00DE158E">
            <w:pPr>
              <w:jc w:val="center"/>
              <w:rPr>
                <w:rFonts w:asciiTheme="minorHAnsi" w:hAnsiTheme="minorHAnsi" w:cstheme="minorHAnsi"/>
                <w:sz w:val="22"/>
                <w:szCs w:val="22"/>
              </w:rPr>
            </w:pPr>
          </w:p>
        </w:tc>
        <w:tc>
          <w:tcPr>
            <w:tcW w:w="3275" w:type="dxa"/>
            <w:vAlign w:val="center"/>
          </w:tcPr>
          <w:p w:rsidR="00DE158E" w:rsidRPr="001B5615" w:rsidRDefault="00DE158E" w:rsidP="00DE158E">
            <w:pPr>
              <w:jc w:val="both"/>
              <w:rPr>
                <w:rFonts w:asciiTheme="minorHAnsi" w:hAnsiTheme="minorHAnsi" w:cstheme="minorHAnsi"/>
                <w:color w:val="FF0000"/>
                <w:sz w:val="22"/>
                <w:szCs w:val="22"/>
              </w:rPr>
            </w:pPr>
          </w:p>
        </w:tc>
      </w:tr>
      <w:tr w:rsidR="00DF22FE" w:rsidRPr="00552079" w:rsidTr="00DE158E">
        <w:trPr>
          <w:trHeight w:val="370"/>
        </w:trPr>
        <w:tc>
          <w:tcPr>
            <w:tcW w:w="433" w:type="dxa"/>
            <w:vAlign w:val="center"/>
          </w:tcPr>
          <w:p w:rsidR="00DE158E" w:rsidRPr="00552079" w:rsidRDefault="00DE158E" w:rsidP="00DE158E">
            <w:pPr>
              <w:jc w:val="center"/>
              <w:rPr>
                <w:rFonts w:asciiTheme="minorHAnsi" w:hAnsiTheme="minorHAnsi" w:cstheme="minorHAnsi"/>
                <w:sz w:val="22"/>
                <w:szCs w:val="22"/>
              </w:rPr>
            </w:pPr>
            <w:r>
              <w:rPr>
                <w:rFonts w:asciiTheme="minorHAnsi" w:hAnsiTheme="minorHAnsi" w:cstheme="minorHAnsi"/>
                <w:sz w:val="22"/>
                <w:szCs w:val="22"/>
              </w:rPr>
              <w:t>5</w:t>
            </w:r>
          </w:p>
        </w:tc>
        <w:tc>
          <w:tcPr>
            <w:tcW w:w="2981" w:type="dxa"/>
            <w:vAlign w:val="center"/>
          </w:tcPr>
          <w:p w:rsidR="00DE158E" w:rsidRPr="00552079" w:rsidRDefault="00DE158E" w:rsidP="00DE158E">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DE158E" w:rsidRPr="00552079" w:rsidRDefault="00DE158E" w:rsidP="00DE158E">
            <w:pPr>
              <w:rPr>
                <w:rFonts w:asciiTheme="minorHAnsi" w:hAnsiTheme="minorHAnsi" w:cstheme="minorHAnsi"/>
                <w:sz w:val="22"/>
                <w:szCs w:val="22"/>
              </w:rPr>
            </w:pPr>
            <w:r w:rsidRPr="00552079">
              <w:rPr>
                <w:rFonts w:asciiTheme="minorHAnsi" w:hAnsiTheme="minorHAnsi" w:cstheme="minorHAnsi"/>
                <w:sz w:val="22"/>
                <w:szCs w:val="22"/>
              </w:rPr>
              <w:t>Fecha:</w:t>
            </w:r>
          </w:p>
          <w:p w:rsidR="00DE158E" w:rsidRPr="00552079" w:rsidRDefault="00A04A68" w:rsidP="00625092">
            <w:pPr>
              <w:rPr>
                <w:rFonts w:asciiTheme="minorHAnsi" w:hAnsiTheme="minorHAnsi" w:cstheme="minorHAnsi"/>
                <w:sz w:val="22"/>
                <w:szCs w:val="22"/>
              </w:rPr>
            </w:pPr>
            <w:r>
              <w:rPr>
                <w:rFonts w:asciiTheme="minorHAnsi" w:hAnsiTheme="minorHAnsi" w:cstheme="minorHAnsi"/>
                <w:sz w:val="22"/>
                <w:szCs w:val="22"/>
              </w:rPr>
              <w:t>2</w:t>
            </w:r>
            <w:r w:rsidR="00625092">
              <w:rPr>
                <w:rFonts w:asciiTheme="minorHAnsi" w:hAnsiTheme="minorHAnsi" w:cstheme="minorHAnsi"/>
                <w:sz w:val="22"/>
                <w:szCs w:val="22"/>
              </w:rPr>
              <w:t>8</w:t>
            </w:r>
            <w:r w:rsidR="00DE158E">
              <w:rPr>
                <w:rFonts w:asciiTheme="minorHAnsi" w:hAnsiTheme="minorHAnsi" w:cstheme="minorHAnsi"/>
                <w:sz w:val="22"/>
                <w:szCs w:val="22"/>
              </w:rPr>
              <w:t>/</w:t>
            </w:r>
            <w:r>
              <w:rPr>
                <w:rFonts w:asciiTheme="minorHAnsi" w:hAnsiTheme="minorHAnsi" w:cstheme="minorHAnsi"/>
                <w:sz w:val="22"/>
                <w:szCs w:val="22"/>
              </w:rPr>
              <w:t>03</w:t>
            </w:r>
            <w:r w:rsidR="00DE158E">
              <w:rPr>
                <w:rFonts w:asciiTheme="minorHAnsi" w:hAnsiTheme="minorHAnsi" w:cstheme="minorHAnsi"/>
                <w:sz w:val="22"/>
                <w:szCs w:val="22"/>
              </w:rPr>
              <w:t>/201</w:t>
            </w:r>
            <w:r>
              <w:rPr>
                <w:rFonts w:asciiTheme="minorHAnsi" w:hAnsiTheme="minorHAnsi" w:cstheme="minorHAnsi"/>
                <w:sz w:val="22"/>
                <w:szCs w:val="22"/>
              </w:rPr>
              <w:t>8</w:t>
            </w:r>
          </w:p>
        </w:tc>
        <w:tc>
          <w:tcPr>
            <w:tcW w:w="1072" w:type="dxa"/>
            <w:vAlign w:val="center"/>
          </w:tcPr>
          <w:p w:rsidR="00DE158E" w:rsidRPr="00552079" w:rsidRDefault="00DE158E" w:rsidP="00DE158E">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DE158E" w:rsidRPr="00552079" w:rsidRDefault="00497152" w:rsidP="00407F59">
            <w:pPr>
              <w:jc w:val="center"/>
              <w:rPr>
                <w:rFonts w:asciiTheme="minorHAnsi" w:hAnsiTheme="minorHAnsi" w:cstheme="minorHAnsi"/>
                <w:sz w:val="22"/>
                <w:szCs w:val="22"/>
              </w:rPr>
            </w:pPr>
            <w:r>
              <w:rPr>
                <w:rFonts w:asciiTheme="minorHAnsi" w:hAnsiTheme="minorHAnsi" w:cstheme="minorHAnsi"/>
                <w:sz w:val="22"/>
                <w:szCs w:val="22"/>
              </w:rPr>
              <w:t>1</w:t>
            </w:r>
            <w:r w:rsidR="00407F59">
              <w:rPr>
                <w:rFonts w:asciiTheme="minorHAnsi" w:hAnsiTheme="minorHAnsi" w:cstheme="minorHAnsi"/>
                <w:sz w:val="22"/>
                <w:szCs w:val="22"/>
              </w:rPr>
              <w:t>1</w:t>
            </w:r>
            <w:r w:rsidR="00DE158E">
              <w:rPr>
                <w:rFonts w:asciiTheme="minorHAnsi" w:hAnsiTheme="minorHAnsi" w:cstheme="minorHAnsi"/>
                <w:sz w:val="22"/>
                <w:szCs w:val="22"/>
              </w:rPr>
              <w:t>:</w:t>
            </w:r>
            <w:r w:rsidR="00DA07B9">
              <w:rPr>
                <w:rFonts w:asciiTheme="minorHAnsi" w:hAnsiTheme="minorHAnsi" w:cstheme="minorHAnsi"/>
                <w:sz w:val="22"/>
                <w:szCs w:val="22"/>
              </w:rPr>
              <w:t>0</w:t>
            </w:r>
            <w:r w:rsidR="00DE158E">
              <w:rPr>
                <w:rFonts w:asciiTheme="minorHAnsi" w:hAnsiTheme="minorHAnsi" w:cstheme="minorHAnsi"/>
                <w:sz w:val="22"/>
                <w:szCs w:val="22"/>
              </w:rPr>
              <w:t>0</w:t>
            </w:r>
          </w:p>
        </w:tc>
        <w:tc>
          <w:tcPr>
            <w:tcW w:w="3275" w:type="dxa"/>
          </w:tcPr>
          <w:p w:rsidR="00DA07B9" w:rsidRPr="00405640" w:rsidRDefault="00DA07B9" w:rsidP="00DA07B9">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574599">
              <w:rPr>
                <w:rFonts w:ascii="Calibri" w:hAnsi="Calibri" w:cs="Arial"/>
                <w:i/>
                <w:color w:val="FF0000"/>
                <w:sz w:val="16"/>
                <w:szCs w:val="16"/>
              </w:rPr>
              <w:t>UNIDAD DE CONTRATACIONES DISTRITO COMERCIAL POTOSI AVENIDA H PLAYER S/N ZONA SAN CLEMENTE POTOSI-BOLIVIA</w:t>
            </w:r>
          </w:p>
          <w:p w:rsidR="00DE158E" w:rsidRDefault="00DA07B9" w:rsidP="00DA07B9">
            <w:pPr>
              <w:jc w:val="both"/>
              <w:rPr>
                <w:rFonts w:asciiTheme="minorHAnsi" w:hAnsiTheme="minorHAnsi" w:cstheme="minorHAns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Jesús Weimar Córdova Nina.</w:t>
            </w:r>
          </w:p>
        </w:tc>
      </w:tr>
      <w:tr w:rsidR="00DE158E" w:rsidRPr="00552079" w:rsidTr="00DE158E">
        <w:trPr>
          <w:trHeight w:val="64"/>
        </w:trPr>
        <w:tc>
          <w:tcPr>
            <w:tcW w:w="433" w:type="dxa"/>
            <w:vAlign w:val="center"/>
          </w:tcPr>
          <w:p w:rsidR="00DE158E" w:rsidRPr="00552079" w:rsidRDefault="00DE158E" w:rsidP="00DE158E">
            <w:pPr>
              <w:jc w:val="center"/>
              <w:rPr>
                <w:rFonts w:asciiTheme="minorHAnsi" w:hAnsiTheme="minorHAnsi" w:cstheme="minorHAnsi"/>
                <w:sz w:val="22"/>
                <w:szCs w:val="22"/>
              </w:rPr>
            </w:pPr>
          </w:p>
        </w:tc>
        <w:tc>
          <w:tcPr>
            <w:tcW w:w="2981" w:type="dxa"/>
            <w:vAlign w:val="center"/>
          </w:tcPr>
          <w:p w:rsidR="00DE158E" w:rsidRPr="00552079" w:rsidRDefault="00DE158E" w:rsidP="00DE158E">
            <w:pPr>
              <w:rPr>
                <w:rFonts w:asciiTheme="minorHAnsi" w:hAnsiTheme="minorHAnsi" w:cstheme="minorHAnsi"/>
                <w:sz w:val="22"/>
                <w:szCs w:val="22"/>
              </w:rPr>
            </w:pPr>
          </w:p>
        </w:tc>
        <w:tc>
          <w:tcPr>
            <w:tcW w:w="2350" w:type="dxa"/>
            <w:gridSpan w:val="2"/>
            <w:vAlign w:val="center"/>
          </w:tcPr>
          <w:p w:rsidR="00DE158E" w:rsidRPr="00552079" w:rsidRDefault="00DE158E" w:rsidP="00DE158E">
            <w:pPr>
              <w:jc w:val="center"/>
              <w:rPr>
                <w:rFonts w:asciiTheme="minorHAnsi" w:hAnsiTheme="minorHAnsi" w:cstheme="minorHAnsi"/>
                <w:sz w:val="22"/>
                <w:szCs w:val="22"/>
              </w:rPr>
            </w:pPr>
          </w:p>
        </w:tc>
        <w:tc>
          <w:tcPr>
            <w:tcW w:w="3275" w:type="dxa"/>
          </w:tcPr>
          <w:p w:rsidR="00DE158E" w:rsidRPr="001B5615" w:rsidRDefault="00DE158E" w:rsidP="00DE158E">
            <w:pPr>
              <w:jc w:val="both"/>
              <w:rPr>
                <w:rFonts w:asciiTheme="minorHAnsi" w:hAnsiTheme="minorHAnsi" w:cstheme="minorHAnsi"/>
                <w:color w:val="FF0000"/>
                <w:sz w:val="22"/>
                <w:szCs w:val="22"/>
              </w:rPr>
            </w:pPr>
          </w:p>
        </w:tc>
      </w:tr>
      <w:tr w:rsidR="00DF22FE" w:rsidRPr="00552079" w:rsidTr="00DE158E">
        <w:trPr>
          <w:trHeight w:val="601"/>
        </w:trPr>
        <w:tc>
          <w:tcPr>
            <w:tcW w:w="433" w:type="dxa"/>
            <w:vAlign w:val="center"/>
          </w:tcPr>
          <w:p w:rsidR="00DE158E" w:rsidRPr="00552079" w:rsidRDefault="00DE158E" w:rsidP="00DE158E">
            <w:pPr>
              <w:jc w:val="center"/>
              <w:rPr>
                <w:rFonts w:asciiTheme="minorHAnsi" w:hAnsiTheme="minorHAnsi" w:cstheme="minorHAnsi"/>
                <w:sz w:val="22"/>
                <w:szCs w:val="22"/>
              </w:rPr>
            </w:pPr>
            <w:r>
              <w:rPr>
                <w:rFonts w:asciiTheme="minorHAnsi" w:hAnsiTheme="minorHAnsi" w:cstheme="minorHAnsi"/>
                <w:sz w:val="22"/>
                <w:szCs w:val="22"/>
              </w:rPr>
              <w:t>6</w:t>
            </w:r>
          </w:p>
        </w:tc>
        <w:tc>
          <w:tcPr>
            <w:tcW w:w="2981" w:type="dxa"/>
            <w:vAlign w:val="center"/>
          </w:tcPr>
          <w:p w:rsidR="00DE158E" w:rsidRPr="00552079" w:rsidRDefault="00DE158E" w:rsidP="00DE158E">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DE158E" w:rsidRPr="00552079" w:rsidRDefault="00DE158E" w:rsidP="00DE158E">
            <w:pPr>
              <w:rPr>
                <w:rFonts w:asciiTheme="minorHAnsi" w:hAnsiTheme="minorHAnsi" w:cstheme="minorHAnsi"/>
                <w:sz w:val="22"/>
                <w:szCs w:val="22"/>
              </w:rPr>
            </w:pPr>
            <w:r w:rsidRPr="00552079">
              <w:rPr>
                <w:rFonts w:asciiTheme="minorHAnsi" w:hAnsiTheme="minorHAnsi" w:cstheme="minorHAnsi"/>
                <w:sz w:val="22"/>
                <w:szCs w:val="22"/>
              </w:rPr>
              <w:t>Fecha:</w:t>
            </w:r>
          </w:p>
          <w:p w:rsidR="00DE158E" w:rsidRPr="00552079" w:rsidRDefault="00A04A68" w:rsidP="00625092">
            <w:pPr>
              <w:rPr>
                <w:rFonts w:asciiTheme="minorHAnsi" w:hAnsiTheme="minorHAnsi" w:cstheme="minorHAnsi"/>
                <w:sz w:val="22"/>
                <w:szCs w:val="22"/>
              </w:rPr>
            </w:pPr>
            <w:r>
              <w:rPr>
                <w:rFonts w:asciiTheme="minorHAnsi" w:hAnsiTheme="minorHAnsi" w:cstheme="minorHAnsi"/>
                <w:sz w:val="22"/>
                <w:szCs w:val="22"/>
              </w:rPr>
              <w:t>2</w:t>
            </w:r>
            <w:r w:rsidR="00625092">
              <w:rPr>
                <w:rFonts w:asciiTheme="minorHAnsi" w:hAnsiTheme="minorHAnsi" w:cstheme="minorHAnsi"/>
                <w:sz w:val="22"/>
                <w:szCs w:val="22"/>
              </w:rPr>
              <w:t>8</w:t>
            </w:r>
            <w:r w:rsidR="00DE158E">
              <w:rPr>
                <w:rFonts w:asciiTheme="minorHAnsi" w:hAnsiTheme="minorHAnsi" w:cstheme="minorHAnsi"/>
                <w:sz w:val="22"/>
                <w:szCs w:val="22"/>
              </w:rPr>
              <w:t>/</w:t>
            </w:r>
            <w:r>
              <w:rPr>
                <w:rFonts w:asciiTheme="minorHAnsi" w:hAnsiTheme="minorHAnsi" w:cstheme="minorHAnsi"/>
                <w:sz w:val="22"/>
                <w:szCs w:val="22"/>
              </w:rPr>
              <w:t>03</w:t>
            </w:r>
            <w:r w:rsidR="00DE158E">
              <w:rPr>
                <w:rFonts w:asciiTheme="minorHAnsi" w:hAnsiTheme="minorHAnsi" w:cstheme="minorHAnsi"/>
                <w:sz w:val="22"/>
                <w:szCs w:val="22"/>
              </w:rPr>
              <w:t>/201</w:t>
            </w:r>
            <w:r>
              <w:rPr>
                <w:rFonts w:asciiTheme="minorHAnsi" w:hAnsiTheme="minorHAnsi" w:cstheme="minorHAnsi"/>
                <w:sz w:val="22"/>
                <w:szCs w:val="22"/>
              </w:rPr>
              <w:t>8</w:t>
            </w:r>
          </w:p>
        </w:tc>
        <w:tc>
          <w:tcPr>
            <w:tcW w:w="1072" w:type="dxa"/>
            <w:vAlign w:val="center"/>
          </w:tcPr>
          <w:p w:rsidR="00DE158E" w:rsidRPr="00552079" w:rsidRDefault="00DE158E" w:rsidP="00DE158E">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DE158E" w:rsidRPr="00552079" w:rsidRDefault="00497152" w:rsidP="00407F59">
            <w:pPr>
              <w:jc w:val="center"/>
              <w:rPr>
                <w:rFonts w:asciiTheme="minorHAnsi" w:hAnsiTheme="minorHAnsi" w:cstheme="minorHAnsi"/>
                <w:sz w:val="22"/>
                <w:szCs w:val="22"/>
              </w:rPr>
            </w:pPr>
            <w:r>
              <w:rPr>
                <w:rFonts w:asciiTheme="minorHAnsi" w:hAnsiTheme="minorHAnsi" w:cstheme="minorHAnsi"/>
                <w:sz w:val="22"/>
                <w:szCs w:val="22"/>
              </w:rPr>
              <w:t>1</w:t>
            </w:r>
            <w:r w:rsidR="00407F59">
              <w:rPr>
                <w:rFonts w:asciiTheme="minorHAnsi" w:hAnsiTheme="minorHAnsi" w:cstheme="minorHAnsi"/>
                <w:sz w:val="22"/>
                <w:szCs w:val="22"/>
              </w:rPr>
              <w:t>1</w:t>
            </w:r>
            <w:r w:rsidR="00DE158E">
              <w:rPr>
                <w:rFonts w:asciiTheme="minorHAnsi" w:hAnsiTheme="minorHAnsi" w:cstheme="minorHAnsi"/>
                <w:sz w:val="22"/>
                <w:szCs w:val="22"/>
              </w:rPr>
              <w:t>:</w:t>
            </w:r>
            <w:r w:rsidR="00DA07B9">
              <w:rPr>
                <w:rFonts w:asciiTheme="minorHAnsi" w:hAnsiTheme="minorHAnsi" w:cstheme="minorHAnsi"/>
                <w:sz w:val="22"/>
                <w:szCs w:val="22"/>
              </w:rPr>
              <w:t>30</w:t>
            </w:r>
          </w:p>
        </w:tc>
        <w:tc>
          <w:tcPr>
            <w:tcW w:w="3275" w:type="dxa"/>
            <w:vAlign w:val="center"/>
          </w:tcPr>
          <w:p w:rsidR="00DA07B9" w:rsidRPr="00405640" w:rsidRDefault="00DA07B9" w:rsidP="00DA07B9">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574599">
              <w:rPr>
                <w:rFonts w:ascii="Calibri" w:hAnsi="Calibri" w:cs="Arial"/>
                <w:i/>
                <w:color w:val="FF0000"/>
                <w:sz w:val="16"/>
                <w:szCs w:val="16"/>
              </w:rPr>
              <w:t>UNIDAD DE CONTRATACIONES DISTRITO COMERCIAL POTOSI AVENIDA H PLAYER S/N ZONA SAN CLEMENTE POTOSI-BOLIVIA</w:t>
            </w:r>
          </w:p>
          <w:p w:rsidR="00DE158E" w:rsidRDefault="00DA07B9" w:rsidP="00DA07B9">
            <w:pPr>
              <w:rPr>
                <w:rFonts w:asciiTheme="minorHAnsi" w:hAnsiTheme="minorHAnsi" w:cstheme="minorHAnsi"/>
                <w:color w:val="00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Jesús Weimar Córdova Nina.</w:t>
            </w:r>
          </w:p>
        </w:tc>
      </w:tr>
      <w:tr w:rsidR="00DE158E" w:rsidRPr="00552079" w:rsidTr="00DE158E">
        <w:trPr>
          <w:trHeight w:val="246"/>
        </w:trPr>
        <w:tc>
          <w:tcPr>
            <w:tcW w:w="433" w:type="dxa"/>
            <w:vAlign w:val="center"/>
          </w:tcPr>
          <w:p w:rsidR="00DE158E" w:rsidRPr="00552079" w:rsidRDefault="00DE158E" w:rsidP="00DE158E">
            <w:pPr>
              <w:jc w:val="center"/>
              <w:rPr>
                <w:rFonts w:asciiTheme="minorHAnsi" w:hAnsiTheme="minorHAnsi" w:cstheme="minorHAnsi"/>
                <w:sz w:val="22"/>
                <w:szCs w:val="22"/>
              </w:rPr>
            </w:pPr>
          </w:p>
        </w:tc>
        <w:tc>
          <w:tcPr>
            <w:tcW w:w="2981" w:type="dxa"/>
            <w:vAlign w:val="center"/>
          </w:tcPr>
          <w:p w:rsidR="00DE158E" w:rsidRPr="00552079" w:rsidRDefault="00DE158E" w:rsidP="00DE158E">
            <w:pPr>
              <w:rPr>
                <w:rFonts w:asciiTheme="minorHAnsi" w:hAnsiTheme="minorHAnsi" w:cstheme="minorHAnsi"/>
                <w:sz w:val="22"/>
                <w:szCs w:val="22"/>
              </w:rPr>
            </w:pPr>
          </w:p>
        </w:tc>
        <w:tc>
          <w:tcPr>
            <w:tcW w:w="2350" w:type="dxa"/>
            <w:gridSpan w:val="2"/>
            <w:vAlign w:val="center"/>
          </w:tcPr>
          <w:p w:rsidR="00DE158E" w:rsidRPr="00552079" w:rsidRDefault="00DE158E" w:rsidP="00DE158E">
            <w:pPr>
              <w:jc w:val="center"/>
              <w:rPr>
                <w:rFonts w:asciiTheme="minorHAnsi" w:hAnsiTheme="minorHAnsi" w:cstheme="minorHAnsi"/>
                <w:sz w:val="22"/>
                <w:szCs w:val="22"/>
              </w:rPr>
            </w:pPr>
          </w:p>
        </w:tc>
        <w:tc>
          <w:tcPr>
            <w:tcW w:w="3275" w:type="dxa"/>
            <w:vAlign w:val="center"/>
          </w:tcPr>
          <w:p w:rsidR="00DE158E" w:rsidRPr="00552079" w:rsidRDefault="00DE158E" w:rsidP="00DE158E">
            <w:pPr>
              <w:jc w:val="both"/>
              <w:rPr>
                <w:rFonts w:asciiTheme="minorHAnsi" w:hAnsiTheme="minorHAnsi" w:cstheme="minorHAnsi"/>
                <w:color w:val="000000"/>
                <w:sz w:val="22"/>
                <w:szCs w:val="22"/>
                <w:lang w:val="es-BO"/>
              </w:rPr>
            </w:pPr>
          </w:p>
        </w:tc>
      </w:tr>
      <w:tr w:rsidR="00DE158E" w:rsidRPr="00552079" w:rsidTr="00DE158E">
        <w:trPr>
          <w:trHeight w:val="246"/>
        </w:trPr>
        <w:tc>
          <w:tcPr>
            <w:tcW w:w="433" w:type="dxa"/>
            <w:vAlign w:val="center"/>
          </w:tcPr>
          <w:p w:rsidR="00DE158E" w:rsidRPr="00552079" w:rsidRDefault="00DE158E" w:rsidP="00DE158E">
            <w:pPr>
              <w:jc w:val="center"/>
              <w:rPr>
                <w:rFonts w:asciiTheme="minorHAnsi" w:hAnsiTheme="minorHAnsi" w:cstheme="minorHAnsi"/>
                <w:sz w:val="22"/>
                <w:szCs w:val="22"/>
              </w:rPr>
            </w:pPr>
            <w:r>
              <w:rPr>
                <w:rFonts w:asciiTheme="minorHAnsi" w:hAnsiTheme="minorHAnsi" w:cstheme="minorHAnsi"/>
                <w:sz w:val="22"/>
                <w:szCs w:val="22"/>
              </w:rPr>
              <w:t>7</w:t>
            </w:r>
          </w:p>
        </w:tc>
        <w:tc>
          <w:tcPr>
            <w:tcW w:w="2981" w:type="dxa"/>
            <w:vAlign w:val="center"/>
          </w:tcPr>
          <w:p w:rsidR="00DE158E" w:rsidRPr="00552079" w:rsidRDefault="00DE158E" w:rsidP="00DE158E">
            <w:pPr>
              <w:rPr>
                <w:rFonts w:asciiTheme="minorHAnsi" w:hAnsiTheme="minorHAnsi" w:cstheme="minorHAnsi"/>
                <w:sz w:val="22"/>
                <w:szCs w:val="22"/>
              </w:rPr>
            </w:pPr>
            <w:r>
              <w:rPr>
                <w:rFonts w:asciiTheme="minorHAnsi" w:hAnsiTheme="minorHAnsi" w:cstheme="minorHAnsi"/>
                <w:sz w:val="22"/>
                <w:szCs w:val="22"/>
              </w:rPr>
              <w:t>Resultados del Proceso</w:t>
            </w:r>
          </w:p>
        </w:tc>
        <w:tc>
          <w:tcPr>
            <w:tcW w:w="2350" w:type="dxa"/>
            <w:gridSpan w:val="2"/>
            <w:vAlign w:val="center"/>
          </w:tcPr>
          <w:p w:rsidR="00DE158E" w:rsidRDefault="00DE158E" w:rsidP="00DE158E">
            <w:pPr>
              <w:jc w:val="center"/>
              <w:rPr>
                <w:rFonts w:asciiTheme="minorHAnsi" w:hAnsiTheme="minorHAnsi" w:cstheme="minorHAnsi"/>
                <w:sz w:val="22"/>
                <w:szCs w:val="22"/>
              </w:rPr>
            </w:pPr>
            <w:r w:rsidRPr="00D62DD9">
              <w:rPr>
                <w:rFonts w:asciiTheme="minorHAnsi" w:hAnsiTheme="minorHAnsi" w:cstheme="minorHAnsi"/>
                <w:sz w:val="22"/>
                <w:szCs w:val="22"/>
              </w:rPr>
              <w:t>Fecha Estimada:</w:t>
            </w:r>
          </w:p>
          <w:p w:rsidR="00DE158E" w:rsidRPr="00D62DD9" w:rsidRDefault="00BE4182" w:rsidP="00BE4182">
            <w:pPr>
              <w:jc w:val="center"/>
              <w:rPr>
                <w:rFonts w:asciiTheme="minorHAnsi" w:hAnsiTheme="minorHAnsi" w:cstheme="minorHAnsi"/>
                <w:sz w:val="22"/>
                <w:szCs w:val="22"/>
              </w:rPr>
            </w:pPr>
            <w:r>
              <w:rPr>
                <w:rFonts w:asciiTheme="minorHAnsi" w:hAnsiTheme="minorHAnsi" w:cstheme="minorHAnsi"/>
                <w:sz w:val="22"/>
                <w:szCs w:val="22"/>
              </w:rPr>
              <w:t>17</w:t>
            </w:r>
            <w:r w:rsidR="00DE158E">
              <w:rPr>
                <w:rFonts w:asciiTheme="minorHAnsi" w:hAnsiTheme="minorHAnsi" w:cstheme="minorHAnsi"/>
                <w:sz w:val="22"/>
                <w:szCs w:val="22"/>
              </w:rPr>
              <w:t>/0</w:t>
            </w:r>
            <w:r>
              <w:rPr>
                <w:rFonts w:asciiTheme="minorHAnsi" w:hAnsiTheme="minorHAnsi" w:cstheme="minorHAnsi"/>
                <w:sz w:val="22"/>
                <w:szCs w:val="22"/>
              </w:rPr>
              <w:t>5</w:t>
            </w:r>
            <w:r w:rsidR="00DE158E">
              <w:rPr>
                <w:rFonts w:asciiTheme="minorHAnsi" w:hAnsiTheme="minorHAnsi" w:cstheme="minorHAnsi"/>
                <w:sz w:val="22"/>
                <w:szCs w:val="22"/>
              </w:rPr>
              <w:t>/201</w:t>
            </w:r>
            <w:r w:rsidR="00DF22FE">
              <w:rPr>
                <w:rFonts w:asciiTheme="minorHAnsi" w:hAnsiTheme="minorHAnsi" w:cstheme="minorHAnsi"/>
                <w:sz w:val="22"/>
                <w:szCs w:val="22"/>
              </w:rPr>
              <w:t>8</w:t>
            </w:r>
          </w:p>
        </w:tc>
        <w:tc>
          <w:tcPr>
            <w:tcW w:w="3275" w:type="dxa"/>
            <w:vAlign w:val="center"/>
          </w:tcPr>
          <w:p w:rsidR="00DE158E" w:rsidRPr="00A72210" w:rsidRDefault="00DE158E" w:rsidP="00DE158E">
            <w:pPr>
              <w:jc w:val="both"/>
              <w:rPr>
                <w:rFonts w:asciiTheme="minorHAnsi" w:hAnsiTheme="minorHAnsi" w:cstheme="minorHAnsi"/>
                <w:color w:val="000000"/>
                <w:sz w:val="18"/>
                <w:szCs w:val="18"/>
                <w:lang w:val="es-BO"/>
              </w:rPr>
            </w:pPr>
            <w:r w:rsidRPr="00A72210">
              <w:rPr>
                <w:rFonts w:asciiTheme="minorHAnsi" w:hAnsiTheme="minorHAnsi" w:cstheme="minorHAnsi"/>
                <w:color w:val="000000"/>
                <w:sz w:val="18"/>
                <w:szCs w:val="18"/>
                <w:lang w:val="es-BO"/>
              </w:rPr>
              <w:t xml:space="preserve">Página web de YPFB: </w:t>
            </w:r>
            <w:hyperlink r:id="rId10" w:history="1">
              <w:r w:rsidRPr="00A72210">
                <w:rPr>
                  <w:rStyle w:val="Hipervnculo"/>
                  <w:rFonts w:asciiTheme="minorHAnsi" w:hAnsiTheme="minorHAnsi" w:cstheme="minorHAnsi"/>
                  <w:sz w:val="18"/>
                  <w:szCs w:val="18"/>
                  <w:lang w:val="es-BO"/>
                </w:rPr>
                <w:t>www.ypfb.gob.bo</w:t>
              </w:r>
            </w:hyperlink>
            <w:r w:rsidRPr="00A72210">
              <w:rPr>
                <w:rFonts w:asciiTheme="minorHAnsi" w:hAnsiTheme="minorHAnsi" w:cstheme="minorHAnsi"/>
                <w:color w:val="000000"/>
                <w:sz w:val="18"/>
                <w:szCs w:val="18"/>
                <w:lang w:val="es-BO"/>
              </w:rPr>
              <w:t xml:space="preserve">  </w:t>
            </w:r>
          </w:p>
        </w:tc>
      </w:tr>
      <w:tr w:rsidR="00DE158E" w:rsidRPr="00552079" w:rsidTr="00DE158E">
        <w:trPr>
          <w:trHeight w:val="246"/>
        </w:trPr>
        <w:tc>
          <w:tcPr>
            <w:tcW w:w="433" w:type="dxa"/>
            <w:vAlign w:val="center"/>
          </w:tcPr>
          <w:p w:rsidR="00DE158E" w:rsidRDefault="00DE158E" w:rsidP="00DE158E">
            <w:pPr>
              <w:jc w:val="center"/>
              <w:rPr>
                <w:rFonts w:asciiTheme="minorHAnsi" w:hAnsiTheme="minorHAnsi" w:cstheme="minorHAnsi"/>
                <w:sz w:val="22"/>
                <w:szCs w:val="22"/>
              </w:rPr>
            </w:pPr>
          </w:p>
        </w:tc>
        <w:tc>
          <w:tcPr>
            <w:tcW w:w="2981" w:type="dxa"/>
            <w:vAlign w:val="center"/>
          </w:tcPr>
          <w:p w:rsidR="00DE158E" w:rsidRDefault="00DE158E" w:rsidP="00DE158E">
            <w:pPr>
              <w:rPr>
                <w:rFonts w:asciiTheme="minorHAnsi" w:hAnsiTheme="minorHAnsi" w:cstheme="minorHAnsi"/>
                <w:sz w:val="22"/>
                <w:szCs w:val="22"/>
              </w:rPr>
            </w:pPr>
          </w:p>
        </w:tc>
        <w:tc>
          <w:tcPr>
            <w:tcW w:w="2350" w:type="dxa"/>
            <w:gridSpan w:val="2"/>
            <w:vAlign w:val="center"/>
          </w:tcPr>
          <w:p w:rsidR="00DE158E" w:rsidRPr="00D62DD9" w:rsidRDefault="00DE158E" w:rsidP="00DE158E">
            <w:pPr>
              <w:jc w:val="center"/>
              <w:rPr>
                <w:rFonts w:asciiTheme="minorHAnsi" w:hAnsiTheme="minorHAnsi" w:cstheme="minorHAnsi"/>
                <w:sz w:val="22"/>
                <w:szCs w:val="22"/>
              </w:rPr>
            </w:pPr>
          </w:p>
        </w:tc>
        <w:tc>
          <w:tcPr>
            <w:tcW w:w="3275" w:type="dxa"/>
            <w:vAlign w:val="center"/>
          </w:tcPr>
          <w:p w:rsidR="00DE158E" w:rsidRPr="00D62DD9" w:rsidRDefault="00DE158E" w:rsidP="00DE158E">
            <w:pPr>
              <w:rPr>
                <w:rFonts w:asciiTheme="minorHAnsi" w:hAnsiTheme="minorHAnsi" w:cstheme="minorHAnsi"/>
                <w:color w:val="000000"/>
                <w:sz w:val="22"/>
                <w:szCs w:val="22"/>
                <w:lang w:val="es-BO"/>
              </w:rPr>
            </w:pPr>
          </w:p>
        </w:tc>
      </w:tr>
      <w:tr w:rsidR="00DE158E" w:rsidRPr="00552079" w:rsidTr="00DE158E">
        <w:trPr>
          <w:trHeight w:val="295"/>
        </w:trPr>
        <w:tc>
          <w:tcPr>
            <w:tcW w:w="433" w:type="dxa"/>
            <w:vAlign w:val="center"/>
          </w:tcPr>
          <w:p w:rsidR="00DE158E" w:rsidRDefault="00DE158E" w:rsidP="00DE158E">
            <w:pPr>
              <w:jc w:val="center"/>
              <w:rPr>
                <w:rFonts w:asciiTheme="minorHAnsi" w:hAnsiTheme="minorHAnsi" w:cstheme="minorHAnsi"/>
                <w:sz w:val="22"/>
                <w:szCs w:val="22"/>
              </w:rPr>
            </w:pPr>
            <w:r>
              <w:rPr>
                <w:rFonts w:asciiTheme="minorHAnsi" w:hAnsiTheme="minorHAnsi" w:cstheme="minorHAnsi"/>
                <w:sz w:val="22"/>
                <w:szCs w:val="22"/>
              </w:rPr>
              <w:t>8</w:t>
            </w:r>
          </w:p>
        </w:tc>
        <w:tc>
          <w:tcPr>
            <w:tcW w:w="2981" w:type="dxa"/>
            <w:vAlign w:val="center"/>
          </w:tcPr>
          <w:p w:rsidR="00DE158E" w:rsidRDefault="00DE158E" w:rsidP="00DE158E">
            <w:pPr>
              <w:rPr>
                <w:rFonts w:asciiTheme="minorHAnsi" w:hAnsiTheme="minorHAnsi" w:cstheme="minorHAnsi"/>
                <w:sz w:val="22"/>
                <w:szCs w:val="22"/>
              </w:rPr>
            </w:pPr>
            <w:r>
              <w:rPr>
                <w:rFonts w:asciiTheme="minorHAnsi" w:hAnsiTheme="minorHAnsi" w:cstheme="minorHAnsi"/>
                <w:sz w:val="22"/>
                <w:szCs w:val="22"/>
              </w:rPr>
              <w:t>Firma de Contrato/Orden de Servicio</w:t>
            </w:r>
          </w:p>
        </w:tc>
        <w:tc>
          <w:tcPr>
            <w:tcW w:w="5625" w:type="dxa"/>
            <w:gridSpan w:val="3"/>
            <w:vAlign w:val="center"/>
          </w:tcPr>
          <w:p w:rsidR="00DE158E" w:rsidRPr="00D62DD9" w:rsidRDefault="00DE158E" w:rsidP="00BE4182">
            <w:pPr>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AF6FC2">
              <w:rPr>
                <w:rFonts w:asciiTheme="minorHAnsi" w:hAnsiTheme="minorHAnsi" w:cstheme="minorHAnsi"/>
                <w:sz w:val="22"/>
                <w:szCs w:val="22"/>
              </w:rPr>
              <w:t>0</w:t>
            </w:r>
            <w:r w:rsidR="00BE4182">
              <w:rPr>
                <w:rFonts w:asciiTheme="minorHAnsi" w:hAnsiTheme="minorHAnsi" w:cstheme="minorHAnsi"/>
                <w:sz w:val="22"/>
                <w:szCs w:val="22"/>
              </w:rPr>
              <w:t>6</w:t>
            </w:r>
            <w:r>
              <w:rPr>
                <w:rFonts w:asciiTheme="minorHAnsi" w:hAnsiTheme="minorHAnsi" w:cstheme="minorHAnsi"/>
                <w:sz w:val="22"/>
                <w:szCs w:val="22"/>
              </w:rPr>
              <w:t>/0</w:t>
            </w:r>
            <w:r w:rsidR="00BE4182">
              <w:rPr>
                <w:rFonts w:asciiTheme="minorHAnsi" w:hAnsiTheme="minorHAnsi" w:cstheme="minorHAnsi"/>
                <w:sz w:val="22"/>
                <w:szCs w:val="22"/>
              </w:rPr>
              <w:t>6</w:t>
            </w:r>
            <w:r>
              <w:rPr>
                <w:rFonts w:asciiTheme="minorHAnsi" w:hAnsiTheme="minorHAnsi" w:cstheme="minorHAnsi"/>
                <w:sz w:val="22"/>
                <w:szCs w:val="22"/>
              </w:rPr>
              <w:t>/201</w:t>
            </w:r>
            <w:r w:rsidR="00DF22FE">
              <w:rPr>
                <w:rFonts w:asciiTheme="minorHAnsi" w:hAnsiTheme="minorHAnsi" w:cstheme="minorHAnsi"/>
                <w:sz w:val="22"/>
                <w:szCs w:val="22"/>
              </w:rPr>
              <w:t>8</w:t>
            </w:r>
          </w:p>
        </w:tc>
      </w:tr>
      <w:tr w:rsidR="00DE158E" w:rsidRPr="00552079" w:rsidTr="00DE158E">
        <w:trPr>
          <w:trHeight w:val="295"/>
        </w:trPr>
        <w:tc>
          <w:tcPr>
            <w:tcW w:w="433" w:type="dxa"/>
            <w:vAlign w:val="center"/>
          </w:tcPr>
          <w:p w:rsidR="00DE158E" w:rsidRDefault="00DE158E" w:rsidP="00DE158E">
            <w:pPr>
              <w:jc w:val="center"/>
              <w:rPr>
                <w:rFonts w:asciiTheme="minorHAnsi" w:hAnsiTheme="minorHAnsi" w:cstheme="minorHAnsi"/>
                <w:sz w:val="22"/>
                <w:szCs w:val="22"/>
              </w:rPr>
            </w:pPr>
          </w:p>
        </w:tc>
        <w:tc>
          <w:tcPr>
            <w:tcW w:w="2981" w:type="dxa"/>
            <w:vAlign w:val="center"/>
          </w:tcPr>
          <w:p w:rsidR="00DE158E" w:rsidRDefault="00DE158E" w:rsidP="00DE158E">
            <w:pPr>
              <w:rPr>
                <w:rFonts w:asciiTheme="minorHAnsi" w:hAnsiTheme="minorHAnsi" w:cstheme="minorHAnsi"/>
                <w:sz w:val="22"/>
                <w:szCs w:val="22"/>
              </w:rPr>
            </w:pPr>
          </w:p>
        </w:tc>
        <w:tc>
          <w:tcPr>
            <w:tcW w:w="5625" w:type="dxa"/>
            <w:gridSpan w:val="3"/>
            <w:vAlign w:val="center"/>
          </w:tcPr>
          <w:p w:rsidR="00DE158E" w:rsidRDefault="00DE158E" w:rsidP="00DE158E">
            <w:pPr>
              <w:jc w:val="center"/>
              <w:rPr>
                <w:rFonts w:asciiTheme="minorHAnsi" w:hAnsiTheme="minorHAnsi" w:cstheme="minorHAnsi"/>
                <w:sz w:val="22"/>
                <w:szCs w:val="22"/>
              </w:rPr>
            </w:pP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BE4182" w:rsidRDefault="00BE4182" w:rsidP="00CD7DE0">
      <w:pPr>
        <w:tabs>
          <w:tab w:val="left" w:pos="5691"/>
        </w:tabs>
        <w:rPr>
          <w:rFonts w:asciiTheme="minorHAnsi" w:hAnsiTheme="minorHAnsi" w:cstheme="minorHAnsi"/>
          <w:b/>
          <w:sz w:val="22"/>
          <w:szCs w:val="22"/>
        </w:rPr>
      </w:pPr>
    </w:p>
    <w:p w:rsidR="00BE4182" w:rsidRDefault="00BE4182" w:rsidP="00CD7DE0">
      <w:pPr>
        <w:tabs>
          <w:tab w:val="left" w:pos="5691"/>
        </w:tabs>
        <w:rPr>
          <w:rFonts w:asciiTheme="minorHAnsi" w:hAnsiTheme="minorHAnsi" w:cstheme="minorHAnsi"/>
          <w:b/>
          <w:sz w:val="22"/>
          <w:szCs w:val="22"/>
        </w:rPr>
      </w:pPr>
    </w:p>
    <w:p w:rsidR="00BE4182" w:rsidRDefault="00BE4182" w:rsidP="00CD7DE0">
      <w:pPr>
        <w:tabs>
          <w:tab w:val="left" w:pos="5691"/>
        </w:tabs>
        <w:rPr>
          <w:rFonts w:asciiTheme="minorHAnsi" w:hAnsiTheme="minorHAnsi" w:cstheme="minorHAnsi"/>
          <w:b/>
          <w:sz w:val="22"/>
          <w:szCs w:val="22"/>
        </w:rPr>
      </w:pPr>
    </w:p>
    <w:p w:rsidR="00101D19" w:rsidRDefault="00101D19" w:rsidP="00CD7DE0">
      <w:pPr>
        <w:tabs>
          <w:tab w:val="left" w:pos="5691"/>
        </w:tabs>
        <w:rPr>
          <w:rFonts w:asciiTheme="minorHAnsi" w:hAnsiTheme="minorHAnsi" w:cstheme="minorHAnsi"/>
          <w:b/>
          <w:sz w:val="22"/>
          <w:szCs w:val="22"/>
        </w:rPr>
      </w:pPr>
    </w:p>
    <w:p w:rsidR="00DE158E" w:rsidRDefault="00DE158E" w:rsidP="00CD7DE0">
      <w:pPr>
        <w:tabs>
          <w:tab w:val="left" w:pos="5691"/>
        </w:tabs>
        <w:rPr>
          <w:rFonts w:asciiTheme="minorHAnsi" w:hAnsiTheme="minorHAnsi" w:cstheme="minorHAnsi"/>
          <w:b/>
          <w:sz w:val="22"/>
          <w:szCs w:val="22"/>
        </w:rPr>
      </w:pPr>
    </w:p>
    <w:p w:rsidR="00DA07B9" w:rsidRDefault="00DA07B9" w:rsidP="00CD7DE0">
      <w:pPr>
        <w:tabs>
          <w:tab w:val="left" w:pos="5691"/>
        </w:tabs>
        <w:rPr>
          <w:rFonts w:asciiTheme="minorHAnsi" w:hAnsiTheme="minorHAnsi" w:cstheme="minorHAnsi"/>
          <w:b/>
          <w:sz w:val="22"/>
          <w:szCs w:val="22"/>
        </w:rPr>
      </w:pPr>
    </w:p>
    <w:p w:rsidR="007D6ACA" w:rsidRDefault="007D6ACA" w:rsidP="007D6ACA">
      <w:pPr>
        <w:jc w:val="both"/>
        <w:rPr>
          <w:rFonts w:ascii="Calibri" w:hAnsi="Calibri" w:cs="Arial"/>
        </w:rPr>
      </w:pPr>
    </w:p>
    <w:tbl>
      <w:tblPr>
        <w:tblStyle w:val="Tablaconcuadrcula"/>
        <w:tblW w:w="0" w:type="auto"/>
        <w:jc w:val="center"/>
        <w:tblLook w:val="04A0" w:firstRow="1" w:lastRow="0" w:firstColumn="1" w:lastColumn="0" w:noHBand="0" w:noVBand="1"/>
      </w:tblPr>
      <w:tblGrid>
        <w:gridCol w:w="611"/>
        <w:gridCol w:w="1941"/>
        <w:gridCol w:w="1991"/>
        <w:gridCol w:w="7"/>
        <w:gridCol w:w="1913"/>
        <w:gridCol w:w="10"/>
        <w:gridCol w:w="1395"/>
        <w:gridCol w:w="25"/>
      </w:tblGrid>
      <w:tr w:rsidR="00C93F6E" w:rsidRPr="00D16EFE" w:rsidTr="00B16C9B">
        <w:trPr>
          <w:trHeight w:val="157"/>
          <w:jc w:val="center"/>
        </w:trPr>
        <w:tc>
          <w:tcPr>
            <w:tcW w:w="7893" w:type="dxa"/>
            <w:gridSpan w:val="8"/>
            <w:shd w:val="clear" w:color="auto" w:fill="BFBFBF" w:themeFill="background1" w:themeFillShade="BF"/>
            <w:vAlign w:val="center"/>
          </w:tcPr>
          <w:p w:rsidR="00C93F6E" w:rsidRDefault="00C93F6E" w:rsidP="007D6ACA">
            <w:pPr>
              <w:spacing w:before="60" w:after="60"/>
              <w:jc w:val="center"/>
              <w:rPr>
                <w:rFonts w:cstheme="minorHAnsi"/>
                <w:b/>
                <w:sz w:val="14"/>
                <w:szCs w:val="14"/>
              </w:rPr>
            </w:pPr>
            <w:r w:rsidRPr="00A32C06">
              <w:rPr>
                <w:rFonts w:ascii="Calibri" w:hAnsi="Calibri"/>
                <w:b/>
                <w:bCs/>
                <w:color w:val="000000"/>
                <w:sz w:val="16"/>
                <w:szCs w:val="16"/>
                <w:lang w:val="es-BO" w:eastAsia="es-BO"/>
              </w:rPr>
              <w:lastRenderedPageBreak/>
              <w:t>PRECIO REFERENCIAL  (Bs.)</w:t>
            </w:r>
          </w:p>
        </w:tc>
      </w:tr>
      <w:tr w:rsidR="007D6ACA" w:rsidRPr="00D16EFE" w:rsidTr="00C93F6E">
        <w:trPr>
          <w:trHeight w:val="157"/>
          <w:jc w:val="center"/>
        </w:trPr>
        <w:tc>
          <w:tcPr>
            <w:tcW w:w="611" w:type="dxa"/>
            <w:vMerge w:val="restart"/>
            <w:shd w:val="clear" w:color="auto" w:fill="BFBFBF" w:themeFill="background1" w:themeFillShade="BF"/>
            <w:vAlign w:val="center"/>
          </w:tcPr>
          <w:p w:rsidR="007D6ACA" w:rsidRPr="00D16EFE" w:rsidRDefault="007D6ACA" w:rsidP="007D6ACA">
            <w:pPr>
              <w:spacing w:before="60" w:after="60"/>
              <w:jc w:val="center"/>
              <w:rPr>
                <w:rFonts w:asciiTheme="minorHAnsi" w:hAnsiTheme="minorHAnsi" w:cstheme="minorHAnsi"/>
                <w:b/>
                <w:sz w:val="14"/>
                <w:szCs w:val="14"/>
              </w:rPr>
            </w:pPr>
            <w:r>
              <w:rPr>
                <w:rFonts w:asciiTheme="minorHAnsi" w:hAnsiTheme="minorHAnsi" w:cstheme="minorHAnsi"/>
                <w:b/>
                <w:sz w:val="14"/>
                <w:szCs w:val="14"/>
              </w:rPr>
              <w:t>Nº</w:t>
            </w:r>
          </w:p>
        </w:tc>
        <w:tc>
          <w:tcPr>
            <w:tcW w:w="3939" w:type="dxa"/>
            <w:gridSpan w:val="3"/>
            <w:tcBorders>
              <w:bottom w:val="single" w:sz="4" w:space="0" w:color="auto"/>
            </w:tcBorders>
            <w:shd w:val="clear" w:color="auto" w:fill="BFBFBF" w:themeFill="background1" w:themeFillShade="BF"/>
            <w:vAlign w:val="center"/>
          </w:tcPr>
          <w:p w:rsidR="007D6ACA" w:rsidRPr="00D16EFE" w:rsidRDefault="007D6ACA" w:rsidP="00C93F6E">
            <w:pPr>
              <w:spacing w:before="60" w:after="60"/>
              <w:jc w:val="center"/>
              <w:rPr>
                <w:rFonts w:asciiTheme="minorHAnsi" w:hAnsiTheme="minorHAnsi" w:cstheme="minorHAnsi"/>
                <w:b/>
                <w:sz w:val="14"/>
                <w:szCs w:val="14"/>
              </w:rPr>
            </w:pPr>
            <w:r w:rsidRPr="00D16EFE">
              <w:rPr>
                <w:rFonts w:asciiTheme="minorHAnsi" w:hAnsiTheme="minorHAnsi" w:cstheme="minorHAnsi"/>
                <w:b/>
                <w:sz w:val="14"/>
                <w:szCs w:val="14"/>
              </w:rPr>
              <w:t>TRAMO</w:t>
            </w:r>
            <w:r>
              <w:rPr>
                <w:rFonts w:asciiTheme="minorHAnsi" w:hAnsiTheme="minorHAnsi" w:cstheme="minorHAnsi"/>
                <w:b/>
                <w:sz w:val="14"/>
                <w:szCs w:val="14"/>
              </w:rPr>
              <w:t xml:space="preserve">S </w:t>
            </w:r>
          </w:p>
        </w:tc>
        <w:tc>
          <w:tcPr>
            <w:tcW w:w="1913" w:type="dxa"/>
            <w:vMerge w:val="restart"/>
            <w:shd w:val="clear" w:color="auto" w:fill="BFBFBF" w:themeFill="background1" w:themeFillShade="BF"/>
            <w:vAlign w:val="center"/>
          </w:tcPr>
          <w:p w:rsidR="007D6ACA" w:rsidRPr="00D16EFE" w:rsidRDefault="007D6ACA" w:rsidP="007D6ACA">
            <w:pPr>
              <w:spacing w:before="60" w:after="60"/>
              <w:jc w:val="center"/>
              <w:rPr>
                <w:rFonts w:asciiTheme="minorHAnsi" w:hAnsiTheme="minorHAnsi" w:cstheme="minorHAnsi"/>
                <w:b/>
                <w:sz w:val="14"/>
                <w:szCs w:val="14"/>
              </w:rPr>
            </w:pPr>
            <w:r w:rsidRPr="00D16EFE">
              <w:rPr>
                <w:rFonts w:asciiTheme="minorHAnsi" w:hAnsiTheme="minorHAnsi" w:cstheme="minorHAnsi"/>
                <w:b/>
                <w:sz w:val="14"/>
                <w:szCs w:val="14"/>
              </w:rPr>
              <w:t>PRODUCTO</w:t>
            </w:r>
          </w:p>
        </w:tc>
        <w:tc>
          <w:tcPr>
            <w:tcW w:w="1430" w:type="dxa"/>
            <w:gridSpan w:val="3"/>
            <w:vMerge w:val="restart"/>
            <w:shd w:val="clear" w:color="auto" w:fill="BFBFBF" w:themeFill="background1" w:themeFillShade="BF"/>
          </w:tcPr>
          <w:p w:rsidR="007D6ACA" w:rsidRPr="00C93F6E" w:rsidRDefault="007D6ACA" w:rsidP="00AF6FC2">
            <w:pPr>
              <w:spacing w:before="60" w:after="60"/>
              <w:jc w:val="center"/>
              <w:rPr>
                <w:rFonts w:asciiTheme="minorHAnsi" w:hAnsiTheme="minorHAnsi" w:cstheme="minorHAnsi"/>
                <w:b/>
                <w:sz w:val="14"/>
                <w:szCs w:val="14"/>
              </w:rPr>
            </w:pPr>
            <w:r w:rsidRPr="00C93F6E">
              <w:rPr>
                <w:rFonts w:asciiTheme="minorHAnsi" w:hAnsiTheme="minorHAnsi" w:cstheme="minorHAnsi"/>
                <w:b/>
                <w:sz w:val="14"/>
                <w:szCs w:val="14"/>
              </w:rPr>
              <w:t xml:space="preserve">PRECIO UNITARIO POR </w:t>
            </w:r>
            <w:r w:rsidR="00AF6FC2">
              <w:rPr>
                <w:rFonts w:asciiTheme="minorHAnsi" w:hAnsiTheme="minorHAnsi" w:cstheme="minorHAnsi"/>
                <w:b/>
                <w:sz w:val="14"/>
                <w:szCs w:val="14"/>
              </w:rPr>
              <w:t>VIAJE</w:t>
            </w:r>
            <w:r w:rsidRPr="00C93F6E">
              <w:rPr>
                <w:rFonts w:asciiTheme="minorHAnsi" w:hAnsiTheme="minorHAnsi" w:cstheme="minorHAnsi"/>
                <w:b/>
                <w:sz w:val="14"/>
                <w:szCs w:val="14"/>
              </w:rPr>
              <w:t xml:space="preserve"> Bs.</w:t>
            </w:r>
          </w:p>
        </w:tc>
      </w:tr>
      <w:tr w:rsidR="007D6ACA" w:rsidRPr="00D16EFE" w:rsidTr="00C93F6E">
        <w:trPr>
          <w:trHeight w:val="177"/>
          <w:jc w:val="center"/>
        </w:trPr>
        <w:tc>
          <w:tcPr>
            <w:tcW w:w="611" w:type="dxa"/>
            <w:vMerge/>
            <w:shd w:val="clear" w:color="auto" w:fill="FABF8F" w:themeFill="accent6" w:themeFillTint="99"/>
          </w:tcPr>
          <w:p w:rsidR="007D6ACA" w:rsidRPr="00D16EFE" w:rsidRDefault="007D6ACA" w:rsidP="007D6ACA">
            <w:pPr>
              <w:spacing w:before="60" w:after="60"/>
              <w:jc w:val="center"/>
              <w:rPr>
                <w:rFonts w:asciiTheme="minorHAnsi" w:hAnsiTheme="minorHAnsi" w:cstheme="minorHAnsi"/>
                <w:b/>
                <w:sz w:val="14"/>
                <w:szCs w:val="14"/>
              </w:rPr>
            </w:pPr>
          </w:p>
        </w:tc>
        <w:tc>
          <w:tcPr>
            <w:tcW w:w="1941" w:type="dxa"/>
            <w:shd w:val="clear" w:color="auto" w:fill="BFBFBF" w:themeFill="background1" w:themeFillShade="BF"/>
            <w:vAlign w:val="center"/>
          </w:tcPr>
          <w:p w:rsidR="007D6ACA" w:rsidRPr="00D16EFE" w:rsidRDefault="007D6ACA" w:rsidP="007D6ACA">
            <w:pPr>
              <w:spacing w:before="60" w:after="60"/>
              <w:jc w:val="center"/>
              <w:rPr>
                <w:rFonts w:asciiTheme="minorHAnsi" w:hAnsiTheme="minorHAnsi" w:cstheme="minorHAnsi"/>
                <w:b/>
                <w:sz w:val="14"/>
                <w:szCs w:val="14"/>
              </w:rPr>
            </w:pPr>
            <w:r>
              <w:rPr>
                <w:rFonts w:asciiTheme="minorHAnsi" w:hAnsiTheme="minorHAnsi" w:cstheme="minorHAnsi"/>
                <w:b/>
                <w:sz w:val="14"/>
                <w:szCs w:val="14"/>
              </w:rPr>
              <w:t>DE:</w:t>
            </w:r>
          </w:p>
        </w:tc>
        <w:tc>
          <w:tcPr>
            <w:tcW w:w="1998" w:type="dxa"/>
            <w:gridSpan w:val="2"/>
            <w:shd w:val="clear" w:color="auto" w:fill="BFBFBF" w:themeFill="background1" w:themeFillShade="BF"/>
            <w:vAlign w:val="center"/>
          </w:tcPr>
          <w:p w:rsidR="007D6ACA" w:rsidRPr="00D16EFE" w:rsidRDefault="007D6ACA" w:rsidP="007D6ACA">
            <w:pPr>
              <w:spacing w:before="60" w:after="60"/>
              <w:jc w:val="center"/>
              <w:rPr>
                <w:rFonts w:asciiTheme="minorHAnsi" w:hAnsiTheme="minorHAnsi" w:cstheme="minorHAnsi"/>
                <w:b/>
                <w:sz w:val="14"/>
                <w:szCs w:val="14"/>
              </w:rPr>
            </w:pPr>
            <w:r>
              <w:rPr>
                <w:rFonts w:asciiTheme="minorHAnsi" w:hAnsiTheme="minorHAnsi" w:cstheme="minorHAnsi"/>
                <w:b/>
                <w:sz w:val="14"/>
                <w:szCs w:val="14"/>
              </w:rPr>
              <w:t>A:</w:t>
            </w:r>
          </w:p>
        </w:tc>
        <w:tc>
          <w:tcPr>
            <w:tcW w:w="1913" w:type="dxa"/>
            <w:vMerge/>
            <w:shd w:val="clear" w:color="auto" w:fill="FABF8F" w:themeFill="accent6" w:themeFillTint="99"/>
            <w:vAlign w:val="center"/>
          </w:tcPr>
          <w:p w:rsidR="007D6ACA" w:rsidRPr="00D16EFE" w:rsidRDefault="007D6ACA" w:rsidP="007D6ACA">
            <w:pPr>
              <w:spacing w:before="60" w:after="60"/>
              <w:jc w:val="center"/>
              <w:rPr>
                <w:rFonts w:asciiTheme="minorHAnsi" w:hAnsiTheme="minorHAnsi" w:cstheme="minorHAnsi"/>
                <w:b/>
                <w:sz w:val="14"/>
                <w:szCs w:val="14"/>
              </w:rPr>
            </w:pPr>
          </w:p>
        </w:tc>
        <w:tc>
          <w:tcPr>
            <w:tcW w:w="1430" w:type="dxa"/>
            <w:gridSpan w:val="3"/>
            <w:vMerge/>
            <w:shd w:val="clear" w:color="auto" w:fill="FABF8F" w:themeFill="accent6" w:themeFillTint="99"/>
          </w:tcPr>
          <w:p w:rsidR="007D6ACA" w:rsidRPr="00D16EFE" w:rsidRDefault="007D6ACA" w:rsidP="007D6ACA">
            <w:pPr>
              <w:spacing w:before="60" w:after="60"/>
              <w:jc w:val="center"/>
              <w:rPr>
                <w:rFonts w:cstheme="minorHAnsi"/>
                <w:b/>
                <w:sz w:val="14"/>
                <w:szCs w:val="14"/>
              </w:rPr>
            </w:pPr>
          </w:p>
        </w:tc>
      </w:tr>
      <w:tr w:rsidR="007D6ACA" w:rsidRPr="00B67222" w:rsidTr="00C93F6E">
        <w:trPr>
          <w:trHeight w:val="232"/>
          <w:jc w:val="center"/>
        </w:trPr>
        <w:tc>
          <w:tcPr>
            <w:tcW w:w="7893" w:type="dxa"/>
            <w:gridSpan w:val="8"/>
            <w:vAlign w:val="center"/>
          </w:tcPr>
          <w:p w:rsidR="007D6ACA" w:rsidRDefault="00C93F6E" w:rsidP="007D6ACA">
            <w:pPr>
              <w:spacing w:before="60" w:after="60"/>
              <w:jc w:val="center"/>
              <w:rPr>
                <w:rFonts w:ascii="Calibri" w:hAnsi="Calibri" w:cstheme="minorHAnsi"/>
                <w:sz w:val="16"/>
                <w:szCs w:val="16"/>
              </w:rPr>
            </w:pPr>
            <w:r w:rsidRPr="00D16EFE">
              <w:rPr>
                <w:rFonts w:asciiTheme="minorHAnsi" w:hAnsiTheme="minorHAnsi" w:cstheme="minorHAnsi"/>
                <w:b/>
                <w:sz w:val="14"/>
                <w:szCs w:val="14"/>
              </w:rPr>
              <w:t>TRAMO</w:t>
            </w:r>
            <w:r>
              <w:rPr>
                <w:rFonts w:asciiTheme="minorHAnsi" w:hAnsiTheme="minorHAnsi" w:cstheme="minorHAnsi"/>
                <w:b/>
                <w:sz w:val="14"/>
                <w:szCs w:val="14"/>
              </w:rPr>
              <w:t>S FIJOS</w:t>
            </w:r>
          </w:p>
        </w:tc>
      </w:tr>
      <w:tr w:rsidR="00AF6FC2" w:rsidRPr="00B67222" w:rsidTr="00AF6FC2">
        <w:trPr>
          <w:trHeight w:val="232"/>
          <w:jc w:val="center"/>
        </w:trPr>
        <w:tc>
          <w:tcPr>
            <w:tcW w:w="611" w:type="dxa"/>
            <w:vMerge w:val="restart"/>
            <w:vAlign w:val="center"/>
          </w:tcPr>
          <w:p w:rsidR="00AF6FC2" w:rsidRPr="00B67222" w:rsidRDefault="00AF6FC2" w:rsidP="00AF6FC2">
            <w:pPr>
              <w:spacing w:before="60" w:after="60"/>
              <w:jc w:val="center"/>
              <w:rPr>
                <w:rFonts w:ascii="Calibri" w:hAnsi="Calibri" w:cstheme="minorHAnsi"/>
                <w:sz w:val="16"/>
                <w:szCs w:val="16"/>
              </w:rPr>
            </w:pPr>
            <w:r w:rsidRPr="00B67222">
              <w:rPr>
                <w:rFonts w:ascii="Calibri" w:hAnsi="Calibri" w:cstheme="minorHAnsi"/>
                <w:sz w:val="16"/>
                <w:szCs w:val="16"/>
              </w:rPr>
              <w:t>1</w:t>
            </w:r>
          </w:p>
        </w:tc>
        <w:tc>
          <w:tcPr>
            <w:tcW w:w="1941" w:type="dxa"/>
            <w:vAlign w:val="center"/>
          </w:tcPr>
          <w:p w:rsidR="00AF6FC2" w:rsidRPr="00E3153C" w:rsidRDefault="00AF6FC2" w:rsidP="00AF6FC2">
            <w:pPr>
              <w:spacing w:before="60" w:after="60"/>
              <w:rPr>
                <w:rFonts w:asciiTheme="minorHAnsi" w:hAnsiTheme="minorHAnsi" w:cstheme="minorHAnsi"/>
                <w:sz w:val="16"/>
                <w:szCs w:val="16"/>
              </w:rPr>
            </w:pPr>
            <w:r w:rsidRPr="00E3153C">
              <w:rPr>
                <w:rFonts w:asciiTheme="minorHAnsi" w:hAnsiTheme="minorHAnsi" w:cstheme="minorHAnsi"/>
                <w:sz w:val="16"/>
                <w:szCs w:val="16"/>
              </w:rPr>
              <w:t>Planta Engarrafadora Potosí</w:t>
            </w:r>
          </w:p>
        </w:tc>
        <w:tc>
          <w:tcPr>
            <w:tcW w:w="1998" w:type="dxa"/>
            <w:gridSpan w:val="2"/>
            <w:vAlign w:val="center"/>
          </w:tcPr>
          <w:p w:rsidR="00AF6FC2" w:rsidRPr="00E3153C" w:rsidRDefault="00AF6FC2" w:rsidP="00AF6FC2">
            <w:pPr>
              <w:spacing w:before="60" w:after="60"/>
              <w:rPr>
                <w:rFonts w:asciiTheme="minorHAnsi" w:hAnsiTheme="minorHAnsi" w:cstheme="minorHAnsi"/>
                <w:sz w:val="16"/>
                <w:szCs w:val="16"/>
              </w:rPr>
            </w:pPr>
            <w:r w:rsidRPr="00E3153C">
              <w:rPr>
                <w:rFonts w:asciiTheme="minorHAnsi" w:hAnsiTheme="minorHAnsi" w:cstheme="minorHAnsi"/>
                <w:sz w:val="16"/>
                <w:szCs w:val="16"/>
              </w:rPr>
              <w:t>Estación de Servicio Villa Imperial</w:t>
            </w:r>
          </w:p>
        </w:tc>
        <w:tc>
          <w:tcPr>
            <w:tcW w:w="1913" w:type="dxa"/>
            <w:vAlign w:val="center"/>
          </w:tcPr>
          <w:p w:rsidR="00AF6FC2" w:rsidRPr="00E3153C" w:rsidRDefault="00AF6FC2" w:rsidP="00AF6FC2">
            <w:pPr>
              <w:spacing w:before="60" w:after="60"/>
              <w:rPr>
                <w:rFonts w:asciiTheme="minorHAnsi" w:hAnsiTheme="minorHAnsi" w:cstheme="minorHAnsi"/>
                <w:sz w:val="16"/>
                <w:szCs w:val="16"/>
              </w:rPr>
            </w:pPr>
            <w:r w:rsidRPr="00E3153C">
              <w:rPr>
                <w:rFonts w:asciiTheme="minorHAnsi" w:hAnsiTheme="minorHAnsi" w:cstheme="minorHAnsi"/>
                <w:sz w:val="16"/>
                <w:szCs w:val="16"/>
              </w:rPr>
              <w:t>Garrafas llenas con GLP</w:t>
            </w:r>
          </w:p>
        </w:tc>
        <w:tc>
          <w:tcPr>
            <w:tcW w:w="1430" w:type="dxa"/>
            <w:gridSpan w:val="3"/>
            <w:vMerge w:val="restart"/>
            <w:vAlign w:val="center"/>
          </w:tcPr>
          <w:p w:rsidR="00AF6FC2" w:rsidRPr="00B67222" w:rsidRDefault="00BE4182" w:rsidP="00BE4182">
            <w:pPr>
              <w:spacing w:before="60" w:after="60"/>
              <w:jc w:val="center"/>
              <w:rPr>
                <w:rFonts w:ascii="Calibri" w:hAnsi="Calibri" w:cstheme="minorHAnsi"/>
                <w:sz w:val="16"/>
                <w:szCs w:val="16"/>
              </w:rPr>
            </w:pPr>
            <w:r>
              <w:rPr>
                <w:rFonts w:ascii="Calibri" w:hAnsi="Calibri" w:cstheme="minorHAnsi"/>
                <w:sz w:val="16"/>
                <w:szCs w:val="16"/>
              </w:rPr>
              <w:t>599</w:t>
            </w:r>
            <w:r w:rsidR="00AF6FC2">
              <w:rPr>
                <w:rFonts w:ascii="Calibri" w:hAnsi="Calibri" w:cstheme="minorHAnsi"/>
                <w:sz w:val="16"/>
                <w:szCs w:val="16"/>
              </w:rPr>
              <w:t>,</w:t>
            </w:r>
            <w:r>
              <w:rPr>
                <w:rFonts w:ascii="Calibri" w:hAnsi="Calibri" w:cstheme="minorHAnsi"/>
                <w:sz w:val="16"/>
                <w:szCs w:val="16"/>
              </w:rPr>
              <w:t>8</w:t>
            </w:r>
            <w:r w:rsidR="00AF6FC2">
              <w:rPr>
                <w:rFonts w:ascii="Calibri" w:hAnsi="Calibri" w:cstheme="minorHAnsi"/>
                <w:sz w:val="16"/>
                <w:szCs w:val="16"/>
              </w:rPr>
              <w:t>0</w:t>
            </w:r>
          </w:p>
        </w:tc>
      </w:tr>
      <w:tr w:rsidR="00AF6FC2" w:rsidRPr="00B67222" w:rsidTr="00AF6FC2">
        <w:trPr>
          <w:trHeight w:val="48"/>
          <w:jc w:val="center"/>
        </w:trPr>
        <w:tc>
          <w:tcPr>
            <w:tcW w:w="611" w:type="dxa"/>
            <w:vMerge/>
            <w:vAlign w:val="center"/>
          </w:tcPr>
          <w:p w:rsidR="00AF6FC2" w:rsidRPr="00B67222" w:rsidRDefault="00AF6FC2" w:rsidP="00AF6FC2">
            <w:pPr>
              <w:spacing w:before="60" w:after="60"/>
              <w:jc w:val="center"/>
              <w:rPr>
                <w:rFonts w:ascii="Calibri" w:hAnsi="Calibri" w:cstheme="minorHAnsi"/>
                <w:sz w:val="16"/>
                <w:szCs w:val="16"/>
              </w:rPr>
            </w:pPr>
          </w:p>
        </w:tc>
        <w:tc>
          <w:tcPr>
            <w:tcW w:w="1941" w:type="dxa"/>
            <w:vAlign w:val="center"/>
          </w:tcPr>
          <w:p w:rsidR="00AF6FC2" w:rsidRPr="00E3153C" w:rsidRDefault="00AF6FC2" w:rsidP="00AF6FC2">
            <w:pPr>
              <w:spacing w:before="60" w:after="60"/>
              <w:rPr>
                <w:rFonts w:asciiTheme="minorHAnsi" w:hAnsiTheme="minorHAnsi" w:cstheme="minorHAnsi"/>
                <w:sz w:val="16"/>
                <w:szCs w:val="16"/>
              </w:rPr>
            </w:pPr>
            <w:r w:rsidRPr="00E3153C">
              <w:rPr>
                <w:rFonts w:asciiTheme="minorHAnsi" w:hAnsiTheme="minorHAnsi" w:cstheme="minorHAnsi"/>
                <w:sz w:val="16"/>
                <w:szCs w:val="16"/>
              </w:rPr>
              <w:t>Estación de Servicio Villa Imperial</w:t>
            </w:r>
          </w:p>
        </w:tc>
        <w:tc>
          <w:tcPr>
            <w:tcW w:w="1998" w:type="dxa"/>
            <w:gridSpan w:val="2"/>
            <w:vAlign w:val="center"/>
          </w:tcPr>
          <w:p w:rsidR="00AF6FC2" w:rsidRPr="00E3153C" w:rsidRDefault="00AF6FC2" w:rsidP="00AF6FC2">
            <w:pPr>
              <w:spacing w:before="60" w:after="60"/>
              <w:rPr>
                <w:rFonts w:asciiTheme="minorHAnsi" w:hAnsiTheme="minorHAnsi" w:cstheme="minorHAnsi"/>
                <w:sz w:val="16"/>
                <w:szCs w:val="16"/>
              </w:rPr>
            </w:pPr>
            <w:r w:rsidRPr="00E3153C">
              <w:rPr>
                <w:rFonts w:asciiTheme="minorHAnsi" w:hAnsiTheme="minorHAnsi" w:cstheme="minorHAnsi"/>
                <w:sz w:val="16"/>
                <w:szCs w:val="16"/>
              </w:rPr>
              <w:t>Planta Engarrafadora de GLP Potosí</w:t>
            </w:r>
          </w:p>
        </w:tc>
        <w:tc>
          <w:tcPr>
            <w:tcW w:w="1913" w:type="dxa"/>
            <w:vAlign w:val="center"/>
          </w:tcPr>
          <w:p w:rsidR="00AF6FC2" w:rsidRPr="00E3153C" w:rsidRDefault="00AF6FC2" w:rsidP="00AF6FC2">
            <w:pPr>
              <w:spacing w:before="60" w:after="60"/>
              <w:rPr>
                <w:rFonts w:asciiTheme="minorHAnsi" w:hAnsiTheme="minorHAnsi" w:cstheme="minorHAnsi"/>
                <w:sz w:val="16"/>
                <w:szCs w:val="16"/>
              </w:rPr>
            </w:pPr>
            <w:r w:rsidRPr="00E3153C">
              <w:rPr>
                <w:rFonts w:asciiTheme="minorHAnsi" w:hAnsiTheme="minorHAnsi" w:cstheme="minorHAnsi"/>
                <w:sz w:val="16"/>
                <w:szCs w:val="16"/>
              </w:rPr>
              <w:t>Garrafas vacías (sin GLP)</w:t>
            </w:r>
          </w:p>
        </w:tc>
        <w:tc>
          <w:tcPr>
            <w:tcW w:w="1430" w:type="dxa"/>
            <w:gridSpan w:val="3"/>
            <w:vMerge/>
            <w:vAlign w:val="center"/>
          </w:tcPr>
          <w:p w:rsidR="00AF6FC2" w:rsidRPr="00B67222" w:rsidRDefault="00AF6FC2" w:rsidP="00AF6FC2">
            <w:pPr>
              <w:jc w:val="center"/>
              <w:rPr>
                <w:rFonts w:ascii="Calibri" w:hAnsi="Calibri"/>
                <w:sz w:val="16"/>
                <w:szCs w:val="16"/>
              </w:rPr>
            </w:pPr>
          </w:p>
        </w:tc>
      </w:tr>
      <w:tr w:rsidR="00AF6FC2" w:rsidRPr="00B67222" w:rsidTr="00AF6FC2">
        <w:trPr>
          <w:trHeight w:val="48"/>
          <w:jc w:val="center"/>
        </w:trPr>
        <w:tc>
          <w:tcPr>
            <w:tcW w:w="611" w:type="dxa"/>
            <w:vMerge w:val="restart"/>
            <w:vAlign w:val="center"/>
          </w:tcPr>
          <w:p w:rsidR="00AF6FC2" w:rsidRPr="00B67222" w:rsidRDefault="00AF6FC2" w:rsidP="00AF6FC2">
            <w:pPr>
              <w:spacing w:before="60" w:after="60"/>
              <w:jc w:val="center"/>
              <w:rPr>
                <w:rFonts w:ascii="Calibri" w:hAnsi="Calibri" w:cstheme="minorHAnsi"/>
                <w:sz w:val="16"/>
                <w:szCs w:val="16"/>
              </w:rPr>
            </w:pPr>
            <w:r>
              <w:rPr>
                <w:rFonts w:ascii="Calibri" w:hAnsi="Calibri" w:cstheme="minorHAnsi"/>
                <w:sz w:val="16"/>
                <w:szCs w:val="16"/>
              </w:rPr>
              <w:t>2</w:t>
            </w:r>
          </w:p>
        </w:tc>
        <w:tc>
          <w:tcPr>
            <w:tcW w:w="1941" w:type="dxa"/>
            <w:vAlign w:val="center"/>
          </w:tcPr>
          <w:p w:rsidR="00AF6FC2" w:rsidRPr="00E3153C" w:rsidRDefault="00AF6FC2" w:rsidP="00AF6FC2">
            <w:pPr>
              <w:spacing w:before="60" w:after="60"/>
              <w:rPr>
                <w:rFonts w:asciiTheme="minorHAnsi" w:hAnsiTheme="minorHAnsi" w:cstheme="minorHAnsi"/>
                <w:sz w:val="16"/>
                <w:szCs w:val="16"/>
              </w:rPr>
            </w:pPr>
            <w:r w:rsidRPr="00E3153C">
              <w:rPr>
                <w:rFonts w:asciiTheme="minorHAnsi" w:hAnsiTheme="minorHAnsi" w:cstheme="minorHAnsi"/>
                <w:sz w:val="16"/>
                <w:szCs w:val="16"/>
              </w:rPr>
              <w:t>Planta Engarrafadora Potosí</w:t>
            </w:r>
          </w:p>
        </w:tc>
        <w:tc>
          <w:tcPr>
            <w:tcW w:w="1998" w:type="dxa"/>
            <w:gridSpan w:val="2"/>
            <w:vAlign w:val="center"/>
          </w:tcPr>
          <w:p w:rsidR="00AF6FC2" w:rsidRPr="00E3153C" w:rsidRDefault="00AF6FC2" w:rsidP="00AF6FC2">
            <w:pPr>
              <w:spacing w:before="60" w:after="60"/>
              <w:rPr>
                <w:rFonts w:asciiTheme="minorHAnsi" w:hAnsiTheme="minorHAnsi" w:cstheme="minorHAnsi"/>
                <w:sz w:val="16"/>
                <w:szCs w:val="16"/>
              </w:rPr>
            </w:pPr>
            <w:r w:rsidRPr="00E3153C">
              <w:rPr>
                <w:rFonts w:asciiTheme="minorHAnsi" w:hAnsiTheme="minorHAnsi" w:cstheme="minorHAnsi"/>
                <w:sz w:val="16"/>
                <w:szCs w:val="16"/>
              </w:rPr>
              <w:t>Estación de Servicio Betanzos</w:t>
            </w:r>
          </w:p>
        </w:tc>
        <w:tc>
          <w:tcPr>
            <w:tcW w:w="1913" w:type="dxa"/>
            <w:vAlign w:val="center"/>
          </w:tcPr>
          <w:p w:rsidR="00AF6FC2" w:rsidRPr="00E3153C" w:rsidRDefault="00AF6FC2" w:rsidP="00AF6FC2">
            <w:pPr>
              <w:spacing w:before="60" w:after="60"/>
              <w:jc w:val="center"/>
              <w:rPr>
                <w:rFonts w:asciiTheme="minorHAnsi" w:hAnsiTheme="minorHAnsi" w:cstheme="minorHAnsi"/>
                <w:sz w:val="16"/>
                <w:szCs w:val="16"/>
              </w:rPr>
            </w:pPr>
            <w:r w:rsidRPr="00E3153C">
              <w:rPr>
                <w:rFonts w:asciiTheme="minorHAnsi" w:hAnsiTheme="minorHAnsi" w:cstheme="minorHAnsi"/>
                <w:sz w:val="16"/>
                <w:szCs w:val="16"/>
              </w:rPr>
              <w:t>Garrafas llenas con GLP</w:t>
            </w:r>
          </w:p>
        </w:tc>
        <w:tc>
          <w:tcPr>
            <w:tcW w:w="1430" w:type="dxa"/>
            <w:gridSpan w:val="3"/>
            <w:vMerge w:val="restart"/>
            <w:vAlign w:val="center"/>
          </w:tcPr>
          <w:p w:rsidR="00AF6FC2" w:rsidRPr="00B67222" w:rsidRDefault="00BE4182" w:rsidP="00BE4182">
            <w:pPr>
              <w:jc w:val="center"/>
              <w:rPr>
                <w:rFonts w:ascii="Calibri" w:hAnsi="Calibri"/>
                <w:sz w:val="16"/>
                <w:szCs w:val="16"/>
              </w:rPr>
            </w:pPr>
            <w:r>
              <w:rPr>
                <w:rFonts w:ascii="Calibri" w:hAnsi="Calibri"/>
                <w:sz w:val="16"/>
                <w:szCs w:val="16"/>
              </w:rPr>
              <w:t>899</w:t>
            </w:r>
            <w:r w:rsidR="00AF6FC2">
              <w:rPr>
                <w:rFonts w:ascii="Calibri" w:hAnsi="Calibri"/>
                <w:sz w:val="16"/>
                <w:szCs w:val="16"/>
              </w:rPr>
              <w:t>,</w:t>
            </w:r>
            <w:r>
              <w:rPr>
                <w:rFonts w:ascii="Calibri" w:hAnsi="Calibri"/>
                <w:sz w:val="16"/>
                <w:szCs w:val="16"/>
              </w:rPr>
              <w:t>8</w:t>
            </w:r>
            <w:r w:rsidR="00AF6FC2">
              <w:rPr>
                <w:rFonts w:ascii="Calibri" w:hAnsi="Calibri"/>
                <w:sz w:val="16"/>
                <w:szCs w:val="16"/>
              </w:rPr>
              <w:t>0</w:t>
            </w:r>
          </w:p>
        </w:tc>
      </w:tr>
      <w:tr w:rsidR="00AF6FC2" w:rsidRPr="00B67222" w:rsidTr="00AF6FC2">
        <w:trPr>
          <w:trHeight w:val="48"/>
          <w:jc w:val="center"/>
        </w:trPr>
        <w:tc>
          <w:tcPr>
            <w:tcW w:w="611" w:type="dxa"/>
            <w:vMerge/>
            <w:vAlign w:val="center"/>
          </w:tcPr>
          <w:p w:rsidR="00AF6FC2" w:rsidRPr="00B67222" w:rsidRDefault="00AF6FC2" w:rsidP="00AF6FC2">
            <w:pPr>
              <w:spacing w:before="60" w:after="60"/>
              <w:jc w:val="center"/>
              <w:rPr>
                <w:rFonts w:ascii="Calibri" w:hAnsi="Calibri" w:cstheme="minorHAnsi"/>
                <w:sz w:val="16"/>
                <w:szCs w:val="16"/>
              </w:rPr>
            </w:pPr>
          </w:p>
        </w:tc>
        <w:tc>
          <w:tcPr>
            <w:tcW w:w="1941" w:type="dxa"/>
            <w:vAlign w:val="center"/>
          </w:tcPr>
          <w:p w:rsidR="00AF6FC2" w:rsidRPr="00E3153C" w:rsidRDefault="00AF6FC2" w:rsidP="00AF6FC2">
            <w:pPr>
              <w:spacing w:before="60" w:after="60"/>
              <w:rPr>
                <w:rFonts w:asciiTheme="minorHAnsi" w:hAnsiTheme="minorHAnsi" w:cstheme="minorHAnsi"/>
                <w:sz w:val="16"/>
                <w:szCs w:val="16"/>
              </w:rPr>
            </w:pPr>
            <w:r w:rsidRPr="00E3153C">
              <w:rPr>
                <w:rFonts w:asciiTheme="minorHAnsi" w:hAnsiTheme="minorHAnsi" w:cstheme="minorHAnsi"/>
                <w:sz w:val="16"/>
                <w:szCs w:val="16"/>
              </w:rPr>
              <w:t>Estación de Servicio Betanzos</w:t>
            </w:r>
          </w:p>
        </w:tc>
        <w:tc>
          <w:tcPr>
            <w:tcW w:w="1998" w:type="dxa"/>
            <w:gridSpan w:val="2"/>
            <w:vAlign w:val="center"/>
          </w:tcPr>
          <w:p w:rsidR="00AF6FC2" w:rsidRPr="00E3153C" w:rsidRDefault="00AF6FC2" w:rsidP="00AF6FC2">
            <w:pPr>
              <w:spacing w:before="60" w:after="60"/>
              <w:rPr>
                <w:rFonts w:asciiTheme="minorHAnsi" w:hAnsiTheme="minorHAnsi" w:cstheme="minorHAnsi"/>
                <w:sz w:val="16"/>
                <w:szCs w:val="16"/>
              </w:rPr>
            </w:pPr>
            <w:r w:rsidRPr="00E3153C">
              <w:rPr>
                <w:rFonts w:asciiTheme="minorHAnsi" w:hAnsiTheme="minorHAnsi" w:cstheme="minorHAnsi"/>
                <w:sz w:val="16"/>
                <w:szCs w:val="16"/>
              </w:rPr>
              <w:t>Planta Engarrafadora de GLP Potosí</w:t>
            </w:r>
          </w:p>
        </w:tc>
        <w:tc>
          <w:tcPr>
            <w:tcW w:w="1913" w:type="dxa"/>
            <w:vAlign w:val="center"/>
          </w:tcPr>
          <w:p w:rsidR="00AF6FC2" w:rsidRPr="00E3153C" w:rsidRDefault="00AF6FC2" w:rsidP="00AF6FC2">
            <w:pPr>
              <w:spacing w:before="60" w:after="60"/>
              <w:jc w:val="center"/>
              <w:rPr>
                <w:rFonts w:asciiTheme="minorHAnsi" w:hAnsiTheme="minorHAnsi" w:cstheme="minorHAnsi"/>
                <w:sz w:val="16"/>
                <w:szCs w:val="16"/>
              </w:rPr>
            </w:pPr>
            <w:r w:rsidRPr="00E3153C">
              <w:rPr>
                <w:rFonts w:asciiTheme="minorHAnsi" w:hAnsiTheme="minorHAnsi" w:cstheme="minorHAnsi"/>
                <w:sz w:val="16"/>
                <w:szCs w:val="16"/>
              </w:rPr>
              <w:t>Garrafas vacías (sin GLP)</w:t>
            </w:r>
          </w:p>
        </w:tc>
        <w:tc>
          <w:tcPr>
            <w:tcW w:w="1430" w:type="dxa"/>
            <w:gridSpan w:val="3"/>
            <w:vMerge/>
            <w:vAlign w:val="center"/>
          </w:tcPr>
          <w:p w:rsidR="00AF6FC2" w:rsidRPr="00B67222" w:rsidRDefault="00AF6FC2" w:rsidP="00AF6FC2">
            <w:pPr>
              <w:jc w:val="center"/>
              <w:rPr>
                <w:rFonts w:ascii="Calibri" w:hAnsi="Calibri"/>
                <w:sz w:val="16"/>
                <w:szCs w:val="16"/>
              </w:rPr>
            </w:pPr>
          </w:p>
        </w:tc>
      </w:tr>
      <w:tr w:rsidR="00AF6FC2" w:rsidRPr="00B67222" w:rsidTr="00AF6FC2">
        <w:trPr>
          <w:trHeight w:val="48"/>
          <w:jc w:val="center"/>
        </w:trPr>
        <w:tc>
          <w:tcPr>
            <w:tcW w:w="611" w:type="dxa"/>
            <w:vMerge w:val="restart"/>
            <w:vAlign w:val="center"/>
          </w:tcPr>
          <w:p w:rsidR="00AF6FC2" w:rsidRPr="00B67222" w:rsidRDefault="00AF6FC2" w:rsidP="00AF6FC2">
            <w:pPr>
              <w:spacing w:before="60" w:after="60"/>
              <w:jc w:val="center"/>
              <w:rPr>
                <w:rFonts w:ascii="Calibri" w:hAnsi="Calibri" w:cstheme="minorHAnsi"/>
                <w:sz w:val="16"/>
                <w:szCs w:val="16"/>
              </w:rPr>
            </w:pPr>
            <w:r>
              <w:rPr>
                <w:rFonts w:ascii="Calibri" w:hAnsi="Calibri" w:cstheme="minorHAnsi"/>
                <w:sz w:val="16"/>
                <w:szCs w:val="16"/>
              </w:rPr>
              <w:t>3</w:t>
            </w:r>
          </w:p>
        </w:tc>
        <w:tc>
          <w:tcPr>
            <w:tcW w:w="1941" w:type="dxa"/>
            <w:vAlign w:val="center"/>
          </w:tcPr>
          <w:p w:rsidR="00AF6FC2" w:rsidRPr="00E3153C" w:rsidRDefault="00AF6FC2" w:rsidP="00AF6FC2">
            <w:pPr>
              <w:spacing w:before="60" w:after="60"/>
              <w:rPr>
                <w:rFonts w:asciiTheme="minorHAnsi" w:hAnsiTheme="minorHAnsi" w:cstheme="minorHAnsi"/>
                <w:sz w:val="16"/>
                <w:szCs w:val="16"/>
              </w:rPr>
            </w:pPr>
            <w:r w:rsidRPr="00E3153C">
              <w:rPr>
                <w:rFonts w:asciiTheme="minorHAnsi" w:hAnsiTheme="minorHAnsi" w:cstheme="minorHAnsi"/>
                <w:sz w:val="16"/>
                <w:szCs w:val="16"/>
              </w:rPr>
              <w:t xml:space="preserve">Planta Engarrafadora </w:t>
            </w:r>
            <w:proofErr w:type="spellStart"/>
            <w:r w:rsidRPr="00E3153C">
              <w:rPr>
                <w:rFonts w:asciiTheme="minorHAnsi" w:hAnsiTheme="minorHAnsi" w:cstheme="minorHAnsi"/>
                <w:sz w:val="16"/>
                <w:szCs w:val="16"/>
              </w:rPr>
              <w:t>Villazón</w:t>
            </w:r>
            <w:proofErr w:type="spellEnd"/>
          </w:p>
        </w:tc>
        <w:tc>
          <w:tcPr>
            <w:tcW w:w="1998" w:type="dxa"/>
            <w:gridSpan w:val="2"/>
            <w:vAlign w:val="center"/>
          </w:tcPr>
          <w:p w:rsidR="00AF6FC2" w:rsidRPr="00E3153C" w:rsidRDefault="00AF6FC2" w:rsidP="00AF6FC2">
            <w:pPr>
              <w:spacing w:before="60" w:after="60"/>
              <w:rPr>
                <w:rFonts w:asciiTheme="minorHAnsi" w:hAnsiTheme="minorHAnsi" w:cstheme="minorHAnsi"/>
                <w:sz w:val="16"/>
                <w:szCs w:val="16"/>
              </w:rPr>
            </w:pPr>
            <w:r w:rsidRPr="00E3153C">
              <w:rPr>
                <w:rFonts w:asciiTheme="minorHAnsi" w:hAnsiTheme="minorHAnsi" w:cstheme="minorHAnsi"/>
                <w:sz w:val="16"/>
                <w:szCs w:val="16"/>
              </w:rPr>
              <w:t>Estación de Servicio Antofagasta</w:t>
            </w:r>
          </w:p>
        </w:tc>
        <w:tc>
          <w:tcPr>
            <w:tcW w:w="1913" w:type="dxa"/>
            <w:vAlign w:val="center"/>
          </w:tcPr>
          <w:p w:rsidR="00AF6FC2" w:rsidRPr="00E3153C" w:rsidRDefault="00AF6FC2" w:rsidP="00AF6FC2">
            <w:pPr>
              <w:spacing w:before="60" w:after="60"/>
              <w:jc w:val="center"/>
              <w:rPr>
                <w:rFonts w:asciiTheme="minorHAnsi" w:hAnsiTheme="minorHAnsi" w:cstheme="minorHAnsi"/>
                <w:sz w:val="16"/>
                <w:szCs w:val="16"/>
              </w:rPr>
            </w:pPr>
            <w:r w:rsidRPr="00E3153C">
              <w:rPr>
                <w:rFonts w:asciiTheme="minorHAnsi" w:hAnsiTheme="minorHAnsi" w:cstheme="minorHAnsi"/>
                <w:sz w:val="16"/>
                <w:szCs w:val="16"/>
              </w:rPr>
              <w:t>Garrafas llenas con GLP</w:t>
            </w:r>
          </w:p>
        </w:tc>
        <w:tc>
          <w:tcPr>
            <w:tcW w:w="1430" w:type="dxa"/>
            <w:gridSpan w:val="3"/>
            <w:vMerge w:val="restart"/>
            <w:vAlign w:val="center"/>
          </w:tcPr>
          <w:p w:rsidR="00AF6FC2" w:rsidRPr="00B67222" w:rsidRDefault="00BE4182" w:rsidP="00AF6FC2">
            <w:pPr>
              <w:jc w:val="center"/>
              <w:rPr>
                <w:rFonts w:ascii="Calibri" w:hAnsi="Calibri"/>
                <w:sz w:val="16"/>
                <w:szCs w:val="16"/>
              </w:rPr>
            </w:pPr>
            <w:r>
              <w:rPr>
                <w:rFonts w:ascii="Calibri" w:hAnsi="Calibri" w:cstheme="minorHAnsi"/>
                <w:sz w:val="16"/>
                <w:szCs w:val="16"/>
              </w:rPr>
              <w:t>599,80</w:t>
            </w:r>
          </w:p>
        </w:tc>
      </w:tr>
      <w:tr w:rsidR="00AF6FC2" w:rsidRPr="00B67222" w:rsidTr="00C93F6E">
        <w:trPr>
          <w:trHeight w:val="48"/>
          <w:jc w:val="center"/>
        </w:trPr>
        <w:tc>
          <w:tcPr>
            <w:tcW w:w="611" w:type="dxa"/>
            <w:vMerge/>
            <w:vAlign w:val="center"/>
          </w:tcPr>
          <w:p w:rsidR="00AF6FC2" w:rsidRPr="00B67222" w:rsidRDefault="00AF6FC2" w:rsidP="00AF6FC2">
            <w:pPr>
              <w:spacing w:before="60" w:after="60"/>
              <w:jc w:val="center"/>
              <w:rPr>
                <w:rFonts w:ascii="Calibri" w:hAnsi="Calibri" w:cstheme="minorHAnsi"/>
                <w:sz w:val="16"/>
                <w:szCs w:val="16"/>
              </w:rPr>
            </w:pPr>
          </w:p>
        </w:tc>
        <w:tc>
          <w:tcPr>
            <w:tcW w:w="1941" w:type="dxa"/>
            <w:vAlign w:val="center"/>
          </w:tcPr>
          <w:p w:rsidR="00AF6FC2" w:rsidRPr="00E3153C" w:rsidRDefault="00AF6FC2" w:rsidP="00AF6FC2">
            <w:pPr>
              <w:spacing w:before="60" w:after="60"/>
              <w:rPr>
                <w:rFonts w:asciiTheme="minorHAnsi" w:hAnsiTheme="minorHAnsi" w:cstheme="minorHAnsi"/>
                <w:sz w:val="16"/>
                <w:szCs w:val="16"/>
              </w:rPr>
            </w:pPr>
            <w:r w:rsidRPr="00E3153C">
              <w:rPr>
                <w:rFonts w:asciiTheme="minorHAnsi" w:hAnsiTheme="minorHAnsi" w:cstheme="minorHAnsi"/>
                <w:sz w:val="16"/>
                <w:szCs w:val="16"/>
              </w:rPr>
              <w:t>Estación de Servicio Antofagasta</w:t>
            </w:r>
          </w:p>
        </w:tc>
        <w:tc>
          <w:tcPr>
            <w:tcW w:w="1998" w:type="dxa"/>
            <w:gridSpan w:val="2"/>
            <w:vAlign w:val="center"/>
          </w:tcPr>
          <w:p w:rsidR="00AF6FC2" w:rsidRPr="00E3153C" w:rsidRDefault="00AF6FC2" w:rsidP="00AF6FC2">
            <w:pPr>
              <w:spacing w:before="60" w:after="60"/>
              <w:rPr>
                <w:rFonts w:asciiTheme="minorHAnsi" w:hAnsiTheme="minorHAnsi" w:cstheme="minorHAnsi"/>
                <w:sz w:val="16"/>
                <w:szCs w:val="16"/>
              </w:rPr>
            </w:pPr>
            <w:r w:rsidRPr="00E3153C">
              <w:rPr>
                <w:rFonts w:asciiTheme="minorHAnsi" w:hAnsiTheme="minorHAnsi" w:cstheme="minorHAnsi"/>
                <w:sz w:val="16"/>
                <w:szCs w:val="16"/>
              </w:rPr>
              <w:t xml:space="preserve">Planta Engarrafadora de GLP </w:t>
            </w:r>
            <w:proofErr w:type="spellStart"/>
            <w:r w:rsidRPr="00E3153C">
              <w:rPr>
                <w:rFonts w:asciiTheme="minorHAnsi" w:hAnsiTheme="minorHAnsi" w:cstheme="minorHAnsi"/>
                <w:sz w:val="16"/>
                <w:szCs w:val="16"/>
              </w:rPr>
              <w:t>Villazón</w:t>
            </w:r>
            <w:proofErr w:type="spellEnd"/>
          </w:p>
        </w:tc>
        <w:tc>
          <w:tcPr>
            <w:tcW w:w="1913" w:type="dxa"/>
            <w:vAlign w:val="center"/>
          </w:tcPr>
          <w:p w:rsidR="00AF6FC2" w:rsidRPr="00E3153C" w:rsidRDefault="00AF6FC2" w:rsidP="00AF6FC2">
            <w:pPr>
              <w:spacing w:before="60" w:after="60"/>
              <w:jc w:val="center"/>
              <w:rPr>
                <w:rFonts w:asciiTheme="minorHAnsi" w:hAnsiTheme="minorHAnsi" w:cstheme="minorHAnsi"/>
                <w:sz w:val="16"/>
                <w:szCs w:val="16"/>
              </w:rPr>
            </w:pPr>
            <w:r w:rsidRPr="00E3153C">
              <w:rPr>
                <w:rFonts w:asciiTheme="minorHAnsi" w:hAnsiTheme="minorHAnsi" w:cstheme="minorHAnsi"/>
                <w:sz w:val="16"/>
                <w:szCs w:val="16"/>
              </w:rPr>
              <w:t>Garrafas vacías (sin GLP)</w:t>
            </w:r>
          </w:p>
        </w:tc>
        <w:tc>
          <w:tcPr>
            <w:tcW w:w="1430" w:type="dxa"/>
            <w:gridSpan w:val="3"/>
            <w:vMerge/>
          </w:tcPr>
          <w:p w:rsidR="00AF6FC2" w:rsidRPr="00B67222" w:rsidRDefault="00AF6FC2" w:rsidP="00AF6FC2">
            <w:pPr>
              <w:jc w:val="center"/>
              <w:rPr>
                <w:rFonts w:ascii="Calibri" w:hAnsi="Calibri"/>
                <w:sz w:val="16"/>
                <w:szCs w:val="16"/>
              </w:rPr>
            </w:pPr>
          </w:p>
        </w:tc>
      </w:tr>
      <w:tr w:rsidR="00C93F6E" w:rsidRPr="00B67222" w:rsidTr="00C93F6E">
        <w:trPr>
          <w:gridAfter w:val="1"/>
          <w:wAfter w:w="25" w:type="dxa"/>
          <w:trHeight w:val="216"/>
          <w:jc w:val="center"/>
        </w:trPr>
        <w:tc>
          <w:tcPr>
            <w:tcW w:w="7868" w:type="dxa"/>
            <w:gridSpan w:val="7"/>
            <w:vAlign w:val="center"/>
          </w:tcPr>
          <w:p w:rsidR="00C93F6E" w:rsidRPr="00C93F6E" w:rsidRDefault="00C93F6E" w:rsidP="007D6ACA">
            <w:pPr>
              <w:spacing w:before="60" w:after="60"/>
              <w:jc w:val="center"/>
              <w:rPr>
                <w:rFonts w:asciiTheme="minorHAnsi" w:hAnsiTheme="minorHAnsi" w:cstheme="minorHAnsi"/>
                <w:b/>
                <w:sz w:val="14"/>
                <w:szCs w:val="14"/>
              </w:rPr>
            </w:pPr>
            <w:r w:rsidRPr="00C93F6E">
              <w:rPr>
                <w:rFonts w:asciiTheme="minorHAnsi" w:hAnsiTheme="minorHAnsi" w:cstheme="minorHAnsi"/>
                <w:b/>
                <w:sz w:val="14"/>
                <w:szCs w:val="14"/>
              </w:rPr>
              <w:t>TRAMOS EVENTUALES</w:t>
            </w:r>
          </w:p>
        </w:tc>
      </w:tr>
      <w:tr w:rsidR="00AF6FC2" w:rsidRPr="00B67222" w:rsidTr="00C93F6E">
        <w:trPr>
          <w:gridAfter w:val="1"/>
          <w:wAfter w:w="25" w:type="dxa"/>
          <w:trHeight w:val="216"/>
          <w:jc w:val="center"/>
        </w:trPr>
        <w:tc>
          <w:tcPr>
            <w:tcW w:w="611" w:type="dxa"/>
            <w:vMerge w:val="restart"/>
            <w:vAlign w:val="center"/>
          </w:tcPr>
          <w:p w:rsidR="00AF6FC2" w:rsidRPr="00B67222" w:rsidRDefault="00AF6FC2" w:rsidP="00AF6FC2">
            <w:pPr>
              <w:spacing w:before="60" w:after="60"/>
              <w:jc w:val="center"/>
              <w:rPr>
                <w:rFonts w:ascii="Calibri" w:hAnsi="Calibri" w:cstheme="minorHAnsi"/>
                <w:sz w:val="16"/>
                <w:szCs w:val="16"/>
              </w:rPr>
            </w:pPr>
            <w:r w:rsidRPr="00B67222">
              <w:rPr>
                <w:rFonts w:ascii="Calibri" w:hAnsi="Calibri" w:cstheme="minorHAnsi"/>
                <w:sz w:val="16"/>
                <w:szCs w:val="16"/>
              </w:rPr>
              <w:t>1</w:t>
            </w:r>
          </w:p>
        </w:tc>
        <w:tc>
          <w:tcPr>
            <w:tcW w:w="1941" w:type="dxa"/>
            <w:vAlign w:val="center"/>
          </w:tcPr>
          <w:p w:rsidR="00AF6FC2" w:rsidRPr="00E3153C" w:rsidRDefault="00AF6FC2" w:rsidP="00AF6FC2">
            <w:pPr>
              <w:spacing w:before="60" w:after="60"/>
              <w:rPr>
                <w:rFonts w:asciiTheme="minorHAnsi" w:hAnsiTheme="minorHAnsi" w:cstheme="minorHAnsi"/>
                <w:sz w:val="16"/>
                <w:szCs w:val="16"/>
              </w:rPr>
            </w:pPr>
            <w:r w:rsidRPr="00E3153C">
              <w:rPr>
                <w:rFonts w:asciiTheme="minorHAnsi" w:hAnsiTheme="minorHAnsi" w:cstheme="minorHAnsi"/>
                <w:sz w:val="16"/>
                <w:szCs w:val="16"/>
              </w:rPr>
              <w:t>Planta Engarrafadora de GLP Uyuni</w:t>
            </w:r>
          </w:p>
        </w:tc>
        <w:tc>
          <w:tcPr>
            <w:tcW w:w="1991" w:type="dxa"/>
            <w:vAlign w:val="center"/>
          </w:tcPr>
          <w:p w:rsidR="00AF6FC2" w:rsidRPr="00E3153C" w:rsidRDefault="00AF6FC2" w:rsidP="00AF6FC2">
            <w:pPr>
              <w:spacing w:before="60" w:after="60"/>
              <w:rPr>
                <w:rFonts w:asciiTheme="minorHAnsi" w:hAnsiTheme="minorHAnsi" w:cstheme="minorHAnsi"/>
                <w:sz w:val="16"/>
                <w:szCs w:val="16"/>
              </w:rPr>
            </w:pPr>
            <w:r w:rsidRPr="00E3153C">
              <w:rPr>
                <w:rFonts w:asciiTheme="minorHAnsi" w:hAnsiTheme="minorHAnsi" w:cstheme="minorHAnsi"/>
                <w:sz w:val="16"/>
                <w:szCs w:val="16"/>
              </w:rPr>
              <w:t>Estación de Servicio Uyuni</w:t>
            </w:r>
          </w:p>
        </w:tc>
        <w:tc>
          <w:tcPr>
            <w:tcW w:w="1930" w:type="dxa"/>
            <w:gridSpan w:val="3"/>
            <w:vAlign w:val="center"/>
          </w:tcPr>
          <w:p w:rsidR="00AF6FC2" w:rsidRPr="00E3153C" w:rsidRDefault="00AF6FC2" w:rsidP="00AF6FC2">
            <w:pPr>
              <w:spacing w:before="60" w:after="60"/>
              <w:rPr>
                <w:rFonts w:asciiTheme="minorHAnsi" w:hAnsiTheme="minorHAnsi" w:cstheme="minorHAnsi"/>
                <w:sz w:val="16"/>
                <w:szCs w:val="16"/>
              </w:rPr>
            </w:pPr>
            <w:r w:rsidRPr="00E3153C">
              <w:rPr>
                <w:rFonts w:asciiTheme="minorHAnsi" w:hAnsiTheme="minorHAnsi" w:cstheme="minorHAnsi"/>
                <w:sz w:val="16"/>
                <w:szCs w:val="16"/>
              </w:rPr>
              <w:t>Garrafas llenas con GLP</w:t>
            </w:r>
          </w:p>
        </w:tc>
        <w:tc>
          <w:tcPr>
            <w:tcW w:w="1395" w:type="dxa"/>
            <w:vMerge w:val="restart"/>
          </w:tcPr>
          <w:p w:rsidR="00AF6FC2" w:rsidRDefault="00AF6FC2" w:rsidP="00AF6FC2">
            <w:pPr>
              <w:spacing w:before="60" w:after="60"/>
              <w:jc w:val="center"/>
              <w:rPr>
                <w:rFonts w:ascii="Calibri" w:hAnsi="Calibri" w:cstheme="minorHAnsi"/>
                <w:sz w:val="16"/>
                <w:szCs w:val="16"/>
              </w:rPr>
            </w:pPr>
          </w:p>
          <w:p w:rsidR="00AF6FC2" w:rsidRPr="00B67222" w:rsidRDefault="00BE4182" w:rsidP="00AF6FC2">
            <w:pPr>
              <w:spacing w:before="60" w:after="60"/>
              <w:jc w:val="center"/>
              <w:rPr>
                <w:rFonts w:ascii="Calibri" w:hAnsi="Calibri" w:cstheme="minorHAnsi"/>
                <w:sz w:val="16"/>
                <w:szCs w:val="16"/>
              </w:rPr>
            </w:pPr>
            <w:r>
              <w:rPr>
                <w:rFonts w:ascii="Calibri" w:hAnsi="Calibri" w:cstheme="minorHAnsi"/>
                <w:sz w:val="16"/>
                <w:szCs w:val="16"/>
              </w:rPr>
              <w:t>599,80</w:t>
            </w:r>
          </w:p>
        </w:tc>
      </w:tr>
      <w:tr w:rsidR="00AF6FC2" w:rsidRPr="00B67222" w:rsidTr="00C93F6E">
        <w:trPr>
          <w:gridAfter w:val="1"/>
          <w:wAfter w:w="25" w:type="dxa"/>
          <w:trHeight w:val="45"/>
          <w:jc w:val="center"/>
        </w:trPr>
        <w:tc>
          <w:tcPr>
            <w:tcW w:w="611" w:type="dxa"/>
            <w:vMerge/>
            <w:vAlign w:val="center"/>
          </w:tcPr>
          <w:p w:rsidR="00AF6FC2" w:rsidRPr="00B67222" w:rsidRDefault="00AF6FC2" w:rsidP="00AF6FC2">
            <w:pPr>
              <w:spacing w:before="60" w:after="60"/>
              <w:jc w:val="center"/>
              <w:rPr>
                <w:rFonts w:ascii="Calibri" w:hAnsi="Calibri" w:cstheme="minorHAnsi"/>
                <w:sz w:val="16"/>
                <w:szCs w:val="16"/>
              </w:rPr>
            </w:pPr>
          </w:p>
        </w:tc>
        <w:tc>
          <w:tcPr>
            <w:tcW w:w="1941" w:type="dxa"/>
            <w:vAlign w:val="center"/>
          </w:tcPr>
          <w:p w:rsidR="00AF6FC2" w:rsidRPr="00E3153C" w:rsidRDefault="00AF6FC2" w:rsidP="00AF6FC2">
            <w:pPr>
              <w:spacing w:before="60" w:after="60"/>
              <w:rPr>
                <w:rFonts w:asciiTheme="minorHAnsi" w:hAnsiTheme="minorHAnsi" w:cstheme="minorHAnsi"/>
                <w:sz w:val="16"/>
                <w:szCs w:val="16"/>
              </w:rPr>
            </w:pPr>
            <w:r w:rsidRPr="00E3153C">
              <w:rPr>
                <w:rFonts w:asciiTheme="minorHAnsi" w:hAnsiTheme="minorHAnsi" w:cstheme="minorHAnsi"/>
                <w:sz w:val="16"/>
                <w:szCs w:val="16"/>
              </w:rPr>
              <w:t>Estación de Servicio Uyuni</w:t>
            </w:r>
          </w:p>
        </w:tc>
        <w:tc>
          <w:tcPr>
            <w:tcW w:w="1991" w:type="dxa"/>
            <w:vAlign w:val="center"/>
          </w:tcPr>
          <w:p w:rsidR="00AF6FC2" w:rsidRPr="00E3153C" w:rsidRDefault="00AF6FC2" w:rsidP="00AF6FC2">
            <w:pPr>
              <w:spacing w:before="60" w:after="60"/>
              <w:rPr>
                <w:rFonts w:asciiTheme="minorHAnsi" w:hAnsiTheme="minorHAnsi" w:cstheme="minorHAnsi"/>
                <w:sz w:val="16"/>
                <w:szCs w:val="16"/>
              </w:rPr>
            </w:pPr>
            <w:r w:rsidRPr="00E3153C">
              <w:rPr>
                <w:rFonts w:asciiTheme="minorHAnsi" w:hAnsiTheme="minorHAnsi" w:cstheme="minorHAnsi"/>
                <w:sz w:val="16"/>
                <w:szCs w:val="16"/>
              </w:rPr>
              <w:t>Planta Engarrafadora de GLP Uyuni</w:t>
            </w:r>
          </w:p>
        </w:tc>
        <w:tc>
          <w:tcPr>
            <w:tcW w:w="1930" w:type="dxa"/>
            <w:gridSpan w:val="3"/>
            <w:vAlign w:val="center"/>
          </w:tcPr>
          <w:p w:rsidR="00AF6FC2" w:rsidRPr="00E3153C" w:rsidRDefault="00AF6FC2" w:rsidP="00AF6FC2">
            <w:pPr>
              <w:spacing w:before="60" w:after="60"/>
              <w:rPr>
                <w:rFonts w:asciiTheme="minorHAnsi" w:hAnsiTheme="minorHAnsi" w:cstheme="minorHAnsi"/>
                <w:sz w:val="16"/>
                <w:szCs w:val="16"/>
              </w:rPr>
            </w:pPr>
            <w:r w:rsidRPr="00E3153C">
              <w:rPr>
                <w:rFonts w:asciiTheme="minorHAnsi" w:hAnsiTheme="minorHAnsi" w:cstheme="minorHAnsi"/>
                <w:sz w:val="16"/>
                <w:szCs w:val="16"/>
              </w:rPr>
              <w:t>Garrafas vacías (sin GLP)</w:t>
            </w:r>
          </w:p>
        </w:tc>
        <w:tc>
          <w:tcPr>
            <w:tcW w:w="1395" w:type="dxa"/>
            <w:vMerge/>
          </w:tcPr>
          <w:p w:rsidR="00AF6FC2" w:rsidRPr="00B67222" w:rsidRDefault="00AF6FC2" w:rsidP="00AF6FC2">
            <w:pPr>
              <w:jc w:val="center"/>
              <w:rPr>
                <w:rFonts w:ascii="Calibri" w:hAnsi="Calibri" w:cstheme="minorHAnsi"/>
                <w:sz w:val="16"/>
                <w:szCs w:val="16"/>
              </w:rPr>
            </w:pPr>
          </w:p>
        </w:tc>
      </w:tr>
      <w:tr w:rsidR="00AF6FC2" w:rsidRPr="00B67222" w:rsidTr="00C93F6E">
        <w:trPr>
          <w:gridAfter w:val="1"/>
          <w:wAfter w:w="25" w:type="dxa"/>
          <w:trHeight w:val="22"/>
          <w:jc w:val="center"/>
        </w:trPr>
        <w:tc>
          <w:tcPr>
            <w:tcW w:w="611" w:type="dxa"/>
            <w:vMerge w:val="restart"/>
            <w:vAlign w:val="center"/>
          </w:tcPr>
          <w:p w:rsidR="00AF6FC2" w:rsidRPr="00B67222" w:rsidRDefault="00AF6FC2" w:rsidP="00AF6FC2">
            <w:pPr>
              <w:spacing w:before="60" w:after="60"/>
              <w:jc w:val="center"/>
              <w:rPr>
                <w:rFonts w:ascii="Calibri" w:hAnsi="Calibri" w:cstheme="minorHAnsi"/>
                <w:sz w:val="16"/>
                <w:szCs w:val="16"/>
              </w:rPr>
            </w:pPr>
            <w:r w:rsidRPr="00B67222">
              <w:rPr>
                <w:rFonts w:ascii="Calibri" w:hAnsi="Calibri" w:cstheme="minorHAnsi"/>
                <w:sz w:val="16"/>
                <w:szCs w:val="16"/>
              </w:rPr>
              <w:t>2</w:t>
            </w:r>
          </w:p>
        </w:tc>
        <w:tc>
          <w:tcPr>
            <w:tcW w:w="1941" w:type="dxa"/>
            <w:vAlign w:val="center"/>
          </w:tcPr>
          <w:p w:rsidR="00AF6FC2" w:rsidRPr="00E3153C" w:rsidRDefault="00AF6FC2" w:rsidP="00AF6FC2">
            <w:pPr>
              <w:spacing w:before="60" w:after="60"/>
              <w:rPr>
                <w:rFonts w:asciiTheme="minorHAnsi" w:hAnsiTheme="minorHAnsi" w:cstheme="minorHAnsi"/>
                <w:color w:val="FF0000"/>
                <w:sz w:val="16"/>
                <w:szCs w:val="16"/>
              </w:rPr>
            </w:pPr>
            <w:r w:rsidRPr="00E3153C">
              <w:rPr>
                <w:rFonts w:asciiTheme="minorHAnsi" w:hAnsiTheme="minorHAnsi" w:cstheme="minorHAnsi"/>
                <w:sz w:val="16"/>
                <w:szCs w:val="16"/>
              </w:rPr>
              <w:t>Planta Engarrafadora de GLP Potosí</w:t>
            </w:r>
          </w:p>
        </w:tc>
        <w:tc>
          <w:tcPr>
            <w:tcW w:w="1991" w:type="dxa"/>
            <w:vAlign w:val="center"/>
          </w:tcPr>
          <w:p w:rsidR="00AF6FC2" w:rsidRPr="00E3153C" w:rsidRDefault="00AF6FC2" w:rsidP="00AF6FC2">
            <w:pPr>
              <w:spacing w:before="60" w:after="60"/>
              <w:rPr>
                <w:rFonts w:asciiTheme="minorHAnsi" w:hAnsiTheme="minorHAnsi" w:cstheme="minorHAnsi"/>
                <w:color w:val="FF0000"/>
                <w:sz w:val="16"/>
                <w:szCs w:val="16"/>
              </w:rPr>
            </w:pPr>
            <w:r w:rsidRPr="00E3153C">
              <w:rPr>
                <w:rFonts w:asciiTheme="minorHAnsi" w:hAnsiTheme="minorHAnsi" w:cstheme="minorHAnsi"/>
                <w:sz w:val="16"/>
                <w:szCs w:val="16"/>
              </w:rPr>
              <w:t>Estación de Servicio Terminal de Buses</w:t>
            </w:r>
          </w:p>
        </w:tc>
        <w:tc>
          <w:tcPr>
            <w:tcW w:w="1930" w:type="dxa"/>
            <w:gridSpan w:val="3"/>
            <w:vAlign w:val="center"/>
          </w:tcPr>
          <w:p w:rsidR="00AF6FC2" w:rsidRPr="00E3153C" w:rsidRDefault="00AF6FC2" w:rsidP="00AF6FC2">
            <w:pPr>
              <w:spacing w:before="60" w:after="60"/>
              <w:jc w:val="center"/>
              <w:rPr>
                <w:rFonts w:asciiTheme="minorHAnsi" w:hAnsiTheme="minorHAnsi" w:cstheme="minorHAnsi"/>
                <w:sz w:val="16"/>
                <w:szCs w:val="16"/>
              </w:rPr>
            </w:pPr>
            <w:r w:rsidRPr="00E3153C">
              <w:rPr>
                <w:rFonts w:asciiTheme="minorHAnsi" w:hAnsiTheme="minorHAnsi" w:cstheme="minorHAnsi"/>
                <w:sz w:val="16"/>
                <w:szCs w:val="16"/>
              </w:rPr>
              <w:t>Garrafas llenas con GLP</w:t>
            </w:r>
          </w:p>
        </w:tc>
        <w:tc>
          <w:tcPr>
            <w:tcW w:w="1395" w:type="dxa"/>
            <w:vMerge w:val="restart"/>
          </w:tcPr>
          <w:p w:rsidR="00AF6FC2" w:rsidRDefault="00AF6FC2" w:rsidP="00AF6FC2">
            <w:pPr>
              <w:jc w:val="center"/>
              <w:rPr>
                <w:rFonts w:ascii="Calibri" w:hAnsi="Calibri" w:cstheme="minorHAnsi"/>
                <w:sz w:val="16"/>
                <w:szCs w:val="16"/>
              </w:rPr>
            </w:pPr>
          </w:p>
          <w:p w:rsidR="00AF6FC2" w:rsidRDefault="00AF6FC2" w:rsidP="00AF6FC2">
            <w:pPr>
              <w:jc w:val="center"/>
              <w:rPr>
                <w:rFonts w:ascii="Calibri" w:hAnsi="Calibri" w:cstheme="minorHAnsi"/>
                <w:sz w:val="16"/>
                <w:szCs w:val="16"/>
              </w:rPr>
            </w:pPr>
          </w:p>
          <w:p w:rsidR="00AF6FC2" w:rsidRPr="00B67222" w:rsidRDefault="00BE4182" w:rsidP="00AF6FC2">
            <w:pPr>
              <w:jc w:val="center"/>
              <w:rPr>
                <w:rFonts w:ascii="Calibri" w:hAnsi="Calibri" w:cstheme="minorHAnsi"/>
                <w:sz w:val="16"/>
                <w:szCs w:val="16"/>
              </w:rPr>
            </w:pPr>
            <w:r>
              <w:rPr>
                <w:rFonts w:ascii="Calibri" w:hAnsi="Calibri" w:cstheme="minorHAnsi"/>
                <w:sz w:val="16"/>
                <w:szCs w:val="16"/>
              </w:rPr>
              <w:t>599,80</w:t>
            </w:r>
          </w:p>
        </w:tc>
      </w:tr>
      <w:tr w:rsidR="00AF6FC2" w:rsidRPr="00B67222" w:rsidTr="00C93F6E">
        <w:trPr>
          <w:gridAfter w:val="1"/>
          <w:wAfter w:w="25" w:type="dxa"/>
          <w:trHeight w:val="22"/>
          <w:jc w:val="center"/>
        </w:trPr>
        <w:tc>
          <w:tcPr>
            <w:tcW w:w="611" w:type="dxa"/>
            <w:vMerge/>
            <w:vAlign w:val="center"/>
          </w:tcPr>
          <w:p w:rsidR="00AF6FC2" w:rsidRPr="00B67222" w:rsidRDefault="00AF6FC2" w:rsidP="00AF6FC2">
            <w:pPr>
              <w:spacing w:before="60" w:after="60"/>
              <w:jc w:val="center"/>
              <w:rPr>
                <w:rFonts w:ascii="Calibri" w:hAnsi="Calibri" w:cstheme="minorHAnsi"/>
                <w:sz w:val="16"/>
                <w:szCs w:val="16"/>
              </w:rPr>
            </w:pPr>
          </w:p>
        </w:tc>
        <w:tc>
          <w:tcPr>
            <w:tcW w:w="1941" w:type="dxa"/>
            <w:vAlign w:val="center"/>
          </w:tcPr>
          <w:p w:rsidR="00AF6FC2" w:rsidRPr="00E3153C" w:rsidRDefault="00AF6FC2" w:rsidP="00AF6FC2">
            <w:pPr>
              <w:spacing w:before="60" w:after="60"/>
              <w:rPr>
                <w:rFonts w:asciiTheme="minorHAnsi" w:hAnsiTheme="minorHAnsi" w:cstheme="minorHAnsi"/>
                <w:color w:val="FF0000"/>
                <w:sz w:val="16"/>
                <w:szCs w:val="16"/>
              </w:rPr>
            </w:pPr>
            <w:r w:rsidRPr="00E3153C">
              <w:rPr>
                <w:rFonts w:asciiTheme="minorHAnsi" w:hAnsiTheme="minorHAnsi" w:cstheme="minorHAnsi"/>
                <w:sz w:val="16"/>
                <w:szCs w:val="16"/>
              </w:rPr>
              <w:t>Estación de Servicio Terminal de buses</w:t>
            </w:r>
          </w:p>
        </w:tc>
        <w:tc>
          <w:tcPr>
            <w:tcW w:w="1991" w:type="dxa"/>
            <w:vAlign w:val="center"/>
          </w:tcPr>
          <w:p w:rsidR="00AF6FC2" w:rsidRPr="00E3153C" w:rsidRDefault="00AF6FC2" w:rsidP="00AF6FC2">
            <w:pPr>
              <w:spacing w:before="60" w:after="60"/>
              <w:rPr>
                <w:rFonts w:asciiTheme="minorHAnsi" w:hAnsiTheme="minorHAnsi" w:cstheme="minorHAnsi"/>
                <w:color w:val="FF0000"/>
                <w:sz w:val="16"/>
                <w:szCs w:val="16"/>
              </w:rPr>
            </w:pPr>
            <w:r w:rsidRPr="00E3153C">
              <w:rPr>
                <w:rFonts w:asciiTheme="minorHAnsi" w:hAnsiTheme="minorHAnsi" w:cstheme="minorHAnsi"/>
                <w:sz w:val="16"/>
                <w:szCs w:val="16"/>
              </w:rPr>
              <w:t>Planta Engarrafadora de GLP Potosí</w:t>
            </w:r>
          </w:p>
        </w:tc>
        <w:tc>
          <w:tcPr>
            <w:tcW w:w="1930" w:type="dxa"/>
            <w:gridSpan w:val="3"/>
            <w:vAlign w:val="center"/>
          </w:tcPr>
          <w:p w:rsidR="00AF6FC2" w:rsidRPr="00E3153C" w:rsidRDefault="00AF6FC2" w:rsidP="00AF6FC2">
            <w:pPr>
              <w:spacing w:before="60" w:after="60"/>
              <w:jc w:val="center"/>
              <w:rPr>
                <w:rFonts w:asciiTheme="minorHAnsi" w:hAnsiTheme="minorHAnsi" w:cstheme="minorHAnsi"/>
                <w:sz w:val="16"/>
                <w:szCs w:val="16"/>
              </w:rPr>
            </w:pPr>
            <w:r w:rsidRPr="00E3153C">
              <w:rPr>
                <w:rFonts w:asciiTheme="minorHAnsi" w:hAnsiTheme="minorHAnsi" w:cstheme="minorHAnsi"/>
                <w:sz w:val="16"/>
                <w:szCs w:val="16"/>
              </w:rPr>
              <w:t>Garrafas vacías (sin GLP)</w:t>
            </w:r>
          </w:p>
        </w:tc>
        <w:tc>
          <w:tcPr>
            <w:tcW w:w="1395" w:type="dxa"/>
            <w:vMerge/>
          </w:tcPr>
          <w:p w:rsidR="00AF6FC2" w:rsidRPr="00B67222" w:rsidRDefault="00AF6FC2" w:rsidP="00AF6FC2">
            <w:pPr>
              <w:jc w:val="center"/>
              <w:rPr>
                <w:rFonts w:ascii="Calibri" w:hAnsi="Calibri" w:cstheme="minorHAnsi"/>
                <w:sz w:val="16"/>
                <w:szCs w:val="16"/>
              </w:rPr>
            </w:pPr>
          </w:p>
        </w:tc>
      </w:tr>
    </w:tbl>
    <w:p w:rsidR="007D6ACA" w:rsidRDefault="007D6ACA" w:rsidP="007D6ACA">
      <w:pPr>
        <w:jc w:val="both"/>
        <w:rPr>
          <w:rFonts w:ascii="Calibri" w:hAnsi="Calibri" w:cs="Arial"/>
          <w:b/>
        </w:rPr>
      </w:pPr>
      <w:r>
        <w:rPr>
          <w:rFonts w:ascii="Calibri" w:hAnsi="Calibri" w:cs="Arial"/>
          <w:b/>
        </w:rPr>
        <w:t xml:space="preserve">                          </w:t>
      </w:r>
    </w:p>
    <w:p w:rsidR="007D6ACA" w:rsidRPr="00BE4182" w:rsidRDefault="007D6ACA" w:rsidP="00BE4182">
      <w:pPr>
        <w:ind w:firstLine="708"/>
        <w:rPr>
          <w:rFonts w:asciiTheme="minorHAnsi" w:hAnsiTheme="minorHAnsi" w:cstheme="minorHAnsi"/>
          <w:b/>
          <w:sz w:val="16"/>
          <w:szCs w:val="16"/>
        </w:rPr>
      </w:pPr>
      <w:r w:rsidRPr="00BE4182">
        <w:rPr>
          <w:rFonts w:asciiTheme="minorHAnsi" w:hAnsiTheme="minorHAnsi" w:cstheme="minorHAnsi"/>
          <w:b/>
          <w:sz w:val="16"/>
          <w:szCs w:val="16"/>
        </w:rPr>
        <w:t xml:space="preserve">El presupuesto asignado para la gestión 2018 es </w:t>
      </w:r>
      <w:r w:rsidR="00BE4182" w:rsidRPr="00BE4182">
        <w:rPr>
          <w:rFonts w:asciiTheme="minorHAnsi" w:hAnsiTheme="minorHAnsi" w:cstheme="minorHAnsi"/>
          <w:b/>
          <w:sz w:val="16"/>
          <w:szCs w:val="16"/>
        </w:rPr>
        <w:t xml:space="preserve">hasta </w:t>
      </w:r>
      <w:r w:rsidRPr="00BE4182">
        <w:rPr>
          <w:rFonts w:asciiTheme="minorHAnsi" w:hAnsiTheme="minorHAnsi" w:cstheme="minorHAnsi"/>
          <w:b/>
          <w:sz w:val="16"/>
          <w:szCs w:val="16"/>
        </w:rPr>
        <w:t xml:space="preserve">Bs. </w:t>
      </w:r>
      <w:r w:rsidR="00BE4182" w:rsidRPr="00BE4182">
        <w:rPr>
          <w:rFonts w:asciiTheme="minorHAnsi" w:hAnsiTheme="minorHAnsi" w:cstheme="minorHAnsi"/>
          <w:b/>
          <w:sz w:val="16"/>
          <w:szCs w:val="16"/>
        </w:rPr>
        <w:t>191</w:t>
      </w:r>
      <w:r w:rsidRPr="00BE4182">
        <w:rPr>
          <w:rFonts w:asciiTheme="minorHAnsi" w:hAnsiTheme="minorHAnsi" w:cstheme="minorHAnsi"/>
          <w:b/>
          <w:sz w:val="16"/>
          <w:szCs w:val="16"/>
        </w:rPr>
        <w:t>.</w:t>
      </w:r>
      <w:r w:rsidR="00BE4182" w:rsidRPr="00BE4182">
        <w:rPr>
          <w:rFonts w:asciiTheme="minorHAnsi" w:hAnsiTheme="minorHAnsi" w:cstheme="minorHAnsi"/>
          <w:b/>
          <w:sz w:val="16"/>
          <w:szCs w:val="16"/>
        </w:rPr>
        <w:t>015</w:t>
      </w:r>
      <w:r w:rsidRPr="00BE4182">
        <w:rPr>
          <w:rFonts w:asciiTheme="minorHAnsi" w:hAnsiTheme="minorHAnsi" w:cstheme="minorHAnsi"/>
          <w:b/>
          <w:sz w:val="16"/>
          <w:szCs w:val="16"/>
        </w:rPr>
        <w:t>,00 (</w:t>
      </w:r>
      <w:r w:rsidR="00BE4182" w:rsidRPr="00BE4182">
        <w:rPr>
          <w:rFonts w:asciiTheme="minorHAnsi" w:hAnsiTheme="minorHAnsi" w:cstheme="minorHAnsi"/>
          <w:b/>
          <w:sz w:val="16"/>
          <w:szCs w:val="16"/>
        </w:rPr>
        <w:t xml:space="preserve">Ciento noventa y un mil quince </w:t>
      </w:r>
      <w:r w:rsidRPr="00BE4182">
        <w:rPr>
          <w:rFonts w:asciiTheme="minorHAnsi" w:hAnsiTheme="minorHAnsi" w:cstheme="minorHAnsi"/>
          <w:b/>
          <w:sz w:val="16"/>
          <w:szCs w:val="16"/>
        </w:rPr>
        <w:t xml:space="preserve">00/100 bolivianos)  </w:t>
      </w:r>
    </w:p>
    <w:p w:rsidR="007D6ACA" w:rsidRDefault="007D6ACA" w:rsidP="00CD7DE0">
      <w:pPr>
        <w:tabs>
          <w:tab w:val="left" w:pos="5691"/>
        </w:tabs>
        <w:rPr>
          <w:rFonts w:asciiTheme="minorHAnsi" w:hAnsiTheme="minorHAnsi" w:cstheme="minorHAnsi"/>
          <w:b/>
          <w:sz w:val="22"/>
          <w:szCs w:val="22"/>
        </w:rPr>
      </w:pPr>
    </w:p>
    <w:p w:rsidR="007D6ACA" w:rsidRDefault="007D6ACA" w:rsidP="00CD7DE0">
      <w:pPr>
        <w:tabs>
          <w:tab w:val="left" w:pos="5691"/>
        </w:tabs>
        <w:rPr>
          <w:rFonts w:asciiTheme="minorHAnsi" w:hAnsiTheme="minorHAnsi" w:cstheme="minorHAnsi"/>
          <w:b/>
          <w:sz w:val="22"/>
          <w:szCs w:val="22"/>
        </w:rPr>
      </w:pPr>
    </w:p>
    <w:p w:rsidR="007D6ACA" w:rsidRDefault="007D6ACA" w:rsidP="00CD7DE0">
      <w:pPr>
        <w:tabs>
          <w:tab w:val="left" w:pos="5691"/>
        </w:tabs>
        <w:rPr>
          <w:rFonts w:asciiTheme="minorHAnsi" w:hAnsiTheme="minorHAnsi" w:cstheme="minorHAnsi"/>
          <w:b/>
          <w:sz w:val="22"/>
          <w:szCs w:val="22"/>
        </w:rPr>
      </w:pPr>
    </w:p>
    <w:p w:rsidR="000B61DD" w:rsidRDefault="000B61DD" w:rsidP="00552079">
      <w:pPr>
        <w:rPr>
          <w:rFonts w:asciiTheme="minorHAnsi" w:hAnsiTheme="minorHAnsi" w:cstheme="minorHAnsi"/>
          <w:b/>
          <w:sz w:val="22"/>
          <w:szCs w:val="22"/>
        </w:rPr>
      </w:pPr>
    </w:p>
    <w:p w:rsidR="00A32C06" w:rsidRDefault="00A32C06" w:rsidP="00A32C06">
      <w:pPr>
        <w:jc w:val="cente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A32C06" w:rsidRDefault="00A32C06" w:rsidP="00552079">
      <w:pPr>
        <w:rPr>
          <w:rFonts w:asciiTheme="minorHAnsi" w:hAnsiTheme="minorHAnsi" w:cstheme="minorHAnsi"/>
          <w:b/>
          <w:sz w:val="22"/>
          <w:szCs w:val="22"/>
        </w:rPr>
      </w:pPr>
    </w:p>
    <w:p w:rsidR="00A32C06" w:rsidRDefault="00A32C06" w:rsidP="00552079">
      <w:pPr>
        <w:rPr>
          <w:rFonts w:asciiTheme="minorHAnsi" w:hAnsiTheme="minorHAnsi" w:cstheme="minorHAnsi"/>
          <w:b/>
          <w:sz w:val="22"/>
          <w:szCs w:val="22"/>
        </w:rPr>
      </w:pPr>
    </w:p>
    <w:p w:rsidR="00A32C06" w:rsidRDefault="00A32C06" w:rsidP="00552079">
      <w:pPr>
        <w:rPr>
          <w:rFonts w:asciiTheme="minorHAnsi" w:hAnsiTheme="minorHAnsi" w:cstheme="minorHAnsi"/>
          <w:b/>
          <w:sz w:val="22"/>
          <w:szCs w:val="22"/>
        </w:rPr>
      </w:pPr>
    </w:p>
    <w:p w:rsidR="00A32C06" w:rsidRDefault="00A32C06"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BE4182" w:rsidRDefault="00BE4182" w:rsidP="00B37050">
      <w:pPr>
        <w:jc w:val="center"/>
        <w:rPr>
          <w:rFonts w:asciiTheme="minorHAnsi" w:hAnsiTheme="minorHAnsi" w:cstheme="minorHAnsi"/>
          <w:b/>
          <w:sz w:val="22"/>
          <w:szCs w:val="22"/>
        </w:rPr>
      </w:pPr>
    </w:p>
    <w:p w:rsidR="00BE4182" w:rsidRDefault="00BE4182"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Pr="009C1729" w:rsidDel="00396DB8"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EF0767" w:rsidRDefault="00EF0767" w:rsidP="00EF0767">
      <w:pPr>
        <w:pStyle w:val="Prrafodelista"/>
        <w:ind w:left="426"/>
        <w:jc w:val="both"/>
        <w:rPr>
          <w:rFonts w:asciiTheme="minorHAnsi" w:hAnsiTheme="minorHAnsi" w:cstheme="minorHAnsi"/>
          <w:sz w:val="22"/>
          <w:szCs w:val="22"/>
        </w:rPr>
      </w:pPr>
    </w:p>
    <w:p w:rsidR="00C14D10" w:rsidRDefault="00B41F6C" w:rsidP="00F428C9">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w:t>
      </w:r>
      <w:r w:rsidR="00485A76">
        <w:rPr>
          <w:rFonts w:asciiTheme="minorHAnsi" w:hAnsiTheme="minorHAnsi" w:cstheme="minorHAnsi"/>
          <w:color w:val="000000"/>
          <w:sz w:val="22"/>
          <w:szCs w:val="22"/>
        </w:rPr>
        <w:t xml:space="preserve"> </w:t>
      </w:r>
      <w:r w:rsidR="00C14D10">
        <w:rPr>
          <w:rFonts w:asciiTheme="minorHAnsi" w:hAnsiTheme="minorHAnsi" w:cstheme="minorHAnsi"/>
          <w:color w:val="000000"/>
          <w:sz w:val="22"/>
          <w:szCs w:val="22"/>
        </w:rPr>
        <w:t>1.000</w:t>
      </w:r>
      <w:r w:rsidR="00C14D10" w:rsidRPr="00B936CD">
        <w:rPr>
          <w:rFonts w:asciiTheme="minorHAnsi" w:hAnsiTheme="minorHAnsi" w:cstheme="minorHAnsi"/>
          <w:color w:val="000000"/>
          <w:sz w:val="22"/>
          <w:szCs w:val="22"/>
        </w:rPr>
        <w:t>.000</w:t>
      </w:r>
      <w:r w:rsidR="00485A76">
        <w:rPr>
          <w:rFonts w:asciiTheme="minorHAnsi" w:hAnsiTheme="minorHAnsi" w:cstheme="minorHAnsi"/>
          <w:color w:val="000000"/>
          <w:sz w:val="22"/>
          <w:szCs w:val="22"/>
        </w:rPr>
        <w:t>,00</w:t>
      </w:r>
      <w:r w:rsidR="00C14D10" w:rsidRPr="00B936CD">
        <w:rPr>
          <w:rFonts w:asciiTheme="minorHAnsi" w:hAnsiTheme="minorHAnsi" w:cstheme="minorHAnsi"/>
          <w:color w:val="000000"/>
          <w:sz w:val="22"/>
          <w:szCs w:val="22"/>
        </w:rPr>
        <w:t>.-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F428C9">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A32C06" w:rsidRDefault="004668B6" w:rsidP="00F428C9">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r w:rsidR="00A32C06" w:rsidRPr="00D82AD7">
        <w:rPr>
          <w:rFonts w:asciiTheme="minorHAnsi" w:hAnsiTheme="minorHAnsi" w:cstheme="minorHAnsi"/>
          <w:color w:val="FF0000"/>
          <w:sz w:val="22"/>
          <w:szCs w:val="22"/>
          <w:lang w:val="es-BO"/>
        </w:rPr>
        <w:t>(NO APLICA)</w:t>
      </w:r>
    </w:p>
    <w:p w:rsidR="004668B6" w:rsidRPr="00365997" w:rsidRDefault="004668B6" w:rsidP="00F428C9">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F428C9">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r w:rsidR="000B61DD">
        <w:rPr>
          <w:rFonts w:asciiTheme="minorHAnsi" w:hAnsiTheme="minorHAnsi" w:cstheme="minorHAnsi"/>
          <w:sz w:val="22"/>
          <w:szCs w:val="22"/>
          <w:lang w:val="es-BO"/>
        </w:rPr>
        <w:t xml:space="preserve"> </w:t>
      </w:r>
      <w:r w:rsidR="000B61DD" w:rsidRPr="00D82AD7">
        <w:rPr>
          <w:rFonts w:asciiTheme="minorHAnsi" w:hAnsiTheme="minorHAnsi" w:cstheme="minorHAnsi"/>
          <w:color w:val="FF0000"/>
          <w:sz w:val="22"/>
          <w:szCs w:val="22"/>
          <w:lang w:val="es-BO"/>
        </w:rPr>
        <w:t>(NO APLICA)</w:t>
      </w:r>
    </w:p>
    <w:p w:rsidR="004668B6" w:rsidRPr="00A32C06" w:rsidRDefault="004668B6" w:rsidP="00F428C9">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Asociaciones Accidentales conformadas por empresas extranjeras.</w:t>
      </w:r>
      <w:r w:rsidR="00A32C06">
        <w:rPr>
          <w:rFonts w:asciiTheme="minorHAnsi" w:hAnsiTheme="minorHAnsi" w:cstheme="minorHAnsi"/>
          <w:sz w:val="22"/>
          <w:szCs w:val="22"/>
          <w:lang w:val="es-BO"/>
        </w:rPr>
        <w:t xml:space="preserve"> </w:t>
      </w:r>
      <w:r w:rsidR="00A32C06" w:rsidRPr="00D82AD7">
        <w:rPr>
          <w:rFonts w:asciiTheme="minorHAnsi" w:hAnsiTheme="minorHAnsi" w:cstheme="minorHAnsi"/>
          <w:color w:val="FF0000"/>
          <w:sz w:val="22"/>
          <w:szCs w:val="22"/>
          <w:lang w:val="es-BO"/>
        </w:rPr>
        <w:t>(NO APLICA)</w:t>
      </w:r>
    </w:p>
    <w:p w:rsidR="004668B6" w:rsidRPr="00365997" w:rsidRDefault="004668B6" w:rsidP="00F428C9">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p>
    <w:p w:rsidR="00EF0767" w:rsidRPr="00EF0767" w:rsidRDefault="00EF0767" w:rsidP="00F428C9">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F428C9">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F428C9">
      <w:pPr>
        <w:pStyle w:val="Sinespaciado4"/>
        <w:numPr>
          <w:ilvl w:val="0"/>
          <w:numId w:val="21"/>
        </w:numPr>
        <w:ind w:left="851"/>
        <w:jc w:val="both"/>
      </w:pPr>
      <w:r w:rsidRPr="008842A3">
        <w:t>Que tengan sentencia ejecutoriada, con impedimento para ejercer el comercio.</w:t>
      </w:r>
    </w:p>
    <w:p w:rsidR="00983825" w:rsidRDefault="00983825" w:rsidP="00F428C9">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F428C9">
      <w:pPr>
        <w:pStyle w:val="Sinespaciado4"/>
        <w:numPr>
          <w:ilvl w:val="0"/>
          <w:numId w:val="21"/>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w:t>
      </w:r>
      <w:r w:rsidR="00D06B73">
        <w:t>tratación (DBC).</w:t>
      </w:r>
    </w:p>
    <w:p w:rsidR="00983825" w:rsidRDefault="00983825" w:rsidP="00F428C9">
      <w:pPr>
        <w:pStyle w:val="Sinespaciado4"/>
        <w:numPr>
          <w:ilvl w:val="0"/>
          <w:numId w:val="21"/>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F428C9">
      <w:pPr>
        <w:pStyle w:val="Sinespaciado4"/>
        <w:numPr>
          <w:ilvl w:val="0"/>
          <w:numId w:val="21"/>
        </w:numPr>
        <w:ind w:left="851"/>
        <w:jc w:val="both"/>
      </w:pPr>
      <w:r w:rsidRPr="008842A3">
        <w:t>Que hubiesen declarado su disolución o quiebra.</w:t>
      </w:r>
    </w:p>
    <w:p w:rsidR="00983825" w:rsidRDefault="00983825" w:rsidP="00F428C9">
      <w:pPr>
        <w:pStyle w:val="Sinespaciado4"/>
        <w:numPr>
          <w:ilvl w:val="0"/>
          <w:numId w:val="21"/>
        </w:numPr>
        <w:ind w:left="851"/>
        <w:jc w:val="both"/>
      </w:pPr>
      <w:r w:rsidRPr="008842A3">
        <w:t xml:space="preserve">Cuyos Representantes Legales, Accionistas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F428C9">
      <w:pPr>
        <w:pStyle w:val="Sinespaciado4"/>
        <w:numPr>
          <w:ilvl w:val="0"/>
          <w:numId w:val="21"/>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F428C9">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F428C9">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F428C9">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480436" w:rsidRDefault="00480436" w:rsidP="00480436">
      <w:pPr>
        <w:ind w:left="426"/>
        <w:jc w:val="both"/>
        <w:rPr>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lastRenderedPageBreak/>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F428C9">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F428C9">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F428C9">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F428C9">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F428C9">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A047DF" w:rsidRDefault="00A047DF"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80436" w:rsidRPr="00833D27" w:rsidRDefault="00480436" w:rsidP="00F428C9">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80436" w:rsidRPr="003F41EE" w:rsidRDefault="00480436" w:rsidP="00F428C9">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F428C9">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F428C9">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Pr="008E05E7"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asistido a la inspección previa en la fecha y lugar programado y esta sea obligatoria.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52B99" w:rsidRDefault="00452B99" w:rsidP="00F428C9">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lastRenderedPageBreak/>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F428C9">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F428C9">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F428C9">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F428C9">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F428C9">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 xml:space="preserve">Cuando exista una anulación parcial y sea de los actos administrativos anteriores a la publicación de la convocatoria; los ítems, lotes, tramos, paquetes, volúmenes o etapas </w:t>
      </w:r>
      <w:r w:rsidRPr="00D62DD9">
        <w:rPr>
          <w:rFonts w:asciiTheme="minorHAnsi" w:eastAsiaTheme="minorHAnsi" w:hAnsiTheme="minorHAnsi" w:cstheme="minorHAnsi"/>
          <w:sz w:val="22"/>
          <w:szCs w:val="22"/>
          <w:lang w:val="es-BO"/>
        </w:rPr>
        <w:lastRenderedPageBreak/>
        <w:t>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616E49" w:rsidRDefault="00616E49" w:rsidP="00A72F2D">
      <w:pPr>
        <w:ind w:left="1134"/>
        <w:jc w:val="both"/>
        <w:rPr>
          <w:rFonts w:asciiTheme="minorHAnsi" w:eastAsiaTheme="minorHAnsi" w:hAnsiTheme="minorHAnsi" w:cstheme="minorHAnsi"/>
          <w:sz w:val="22"/>
          <w:szCs w:val="22"/>
          <w:lang w:val="es-BO"/>
        </w:rPr>
      </w:pPr>
    </w:p>
    <w:p w:rsidR="009E2493" w:rsidRPr="00302C25" w:rsidRDefault="000D253C" w:rsidP="009E2493">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9E2493" w:rsidRPr="00302C25">
        <w:rPr>
          <w:rFonts w:asciiTheme="minorHAnsi" w:hAnsiTheme="minorHAnsi" w:cstheme="minorHAnsi"/>
          <w:b/>
          <w:sz w:val="22"/>
          <w:szCs w:val="22"/>
        </w:rPr>
        <w:t xml:space="preserve"> DE CONFIDENCIALIDAD</w:t>
      </w:r>
      <w:r w:rsidR="00A35855">
        <w:rPr>
          <w:rFonts w:asciiTheme="minorHAnsi" w:hAnsiTheme="minorHAnsi" w:cstheme="minorHAnsi"/>
          <w:b/>
          <w:sz w:val="22"/>
          <w:szCs w:val="22"/>
        </w:rPr>
        <w:t>.-</w:t>
      </w:r>
      <w:r w:rsidR="00A32C06">
        <w:rPr>
          <w:rFonts w:asciiTheme="minorHAnsi" w:hAnsiTheme="minorHAnsi" w:cstheme="minorHAnsi"/>
          <w:b/>
          <w:sz w:val="22"/>
          <w:szCs w:val="22"/>
        </w:rPr>
        <w:t xml:space="preserve"> </w:t>
      </w:r>
      <w:r w:rsidR="00A32C06" w:rsidRPr="00C850D2">
        <w:rPr>
          <w:rFonts w:asciiTheme="minorHAnsi" w:hAnsiTheme="minorHAnsi" w:cstheme="minorHAnsi"/>
          <w:b/>
          <w:bCs/>
          <w:i/>
          <w:iCs/>
          <w:color w:val="FF0000"/>
          <w:lang w:eastAsia="es-BO"/>
        </w:rPr>
        <w:t>“No corresponde”</w:t>
      </w:r>
    </w:p>
    <w:p w:rsidR="009E2493" w:rsidRDefault="009E2493" w:rsidP="009E2493">
      <w:pPr>
        <w:jc w:val="both"/>
        <w:rPr>
          <w:rFonts w:asciiTheme="minorHAnsi" w:hAnsiTheme="minorHAnsi" w:cstheme="minorHAnsi"/>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A35855">
        <w:rPr>
          <w:rFonts w:asciiTheme="minorHAnsi" w:hAnsiTheme="minorHAnsi" w:cstheme="minorHAnsi"/>
          <w:b/>
          <w:sz w:val="22"/>
          <w:szCs w:val="22"/>
        </w:rPr>
        <w:t>.-</w:t>
      </w:r>
      <w:r w:rsidR="00A32C06">
        <w:rPr>
          <w:rFonts w:asciiTheme="minorHAnsi" w:hAnsiTheme="minorHAnsi" w:cstheme="minorHAnsi"/>
          <w:b/>
          <w:sz w:val="22"/>
          <w:szCs w:val="22"/>
        </w:rPr>
        <w:t xml:space="preserve"> </w:t>
      </w:r>
      <w:r w:rsidR="00A32C06" w:rsidRPr="00C850D2">
        <w:rPr>
          <w:rFonts w:asciiTheme="minorHAnsi" w:hAnsiTheme="minorHAnsi" w:cstheme="minorHAnsi"/>
          <w:b/>
          <w:bCs/>
          <w:i/>
          <w:iCs/>
          <w:color w:val="FF0000"/>
          <w:lang w:eastAsia="es-BO"/>
        </w:rPr>
        <w:t>“No corresponde”</w:t>
      </w:r>
    </w:p>
    <w:p w:rsidR="00900663"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r w:rsidR="00A32C06">
        <w:rPr>
          <w:rFonts w:asciiTheme="minorHAnsi" w:hAnsiTheme="minorHAnsi" w:cstheme="minorHAnsi"/>
          <w:b/>
          <w:sz w:val="22"/>
          <w:szCs w:val="22"/>
        </w:rPr>
        <w:t xml:space="preserve"> </w:t>
      </w:r>
      <w:r w:rsidR="00A32C06" w:rsidRPr="00C850D2">
        <w:rPr>
          <w:rFonts w:asciiTheme="minorHAnsi" w:hAnsiTheme="minorHAnsi" w:cstheme="minorHAnsi"/>
          <w:b/>
          <w:bCs/>
          <w:i/>
          <w:iCs/>
          <w:color w:val="FF0000"/>
          <w:lang w:eastAsia="es-BO"/>
        </w:rPr>
        <w:t>“No corresponde”</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r w:rsidR="00A32C06">
        <w:rPr>
          <w:rFonts w:asciiTheme="minorHAnsi" w:hAnsiTheme="minorHAnsi" w:cstheme="minorHAnsi"/>
          <w:b/>
          <w:sz w:val="22"/>
          <w:szCs w:val="22"/>
        </w:rPr>
        <w:t xml:space="preserve"> </w:t>
      </w:r>
      <w:r w:rsidR="00A32C06" w:rsidRPr="00C850D2">
        <w:rPr>
          <w:rFonts w:asciiTheme="minorHAnsi" w:hAnsiTheme="minorHAnsi" w:cstheme="minorHAnsi"/>
          <w:b/>
          <w:bCs/>
          <w:i/>
          <w:iCs/>
          <w:color w:val="FF0000"/>
          <w:lang w:eastAsia="es-BO"/>
        </w:rPr>
        <w:t>“No corresponde”</w:t>
      </w:r>
    </w:p>
    <w:p w:rsidR="00A32C06" w:rsidRDefault="00A32C06" w:rsidP="00A32C06">
      <w:pPr>
        <w:pStyle w:val="Prrafodelista"/>
        <w:ind w:left="426"/>
        <w:jc w:val="both"/>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3"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F428C9">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F428C9">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F428C9">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DF36F1" w:rsidRDefault="00DF36F1" w:rsidP="00897820">
      <w:pPr>
        <w:ind w:firstLine="426"/>
        <w:jc w:val="center"/>
        <w:rPr>
          <w:rFonts w:asciiTheme="minorHAnsi" w:hAnsiTheme="minorHAnsi" w:cstheme="minorHAnsi"/>
          <w:b/>
          <w:sz w:val="22"/>
          <w:szCs w:val="22"/>
        </w:rPr>
      </w:pPr>
    </w:p>
    <w:p w:rsidR="00DF36F1" w:rsidRDefault="00DF36F1" w:rsidP="00897820">
      <w:pPr>
        <w:ind w:firstLine="426"/>
        <w:jc w:val="center"/>
        <w:rPr>
          <w:rFonts w:asciiTheme="minorHAnsi" w:hAnsiTheme="minorHAnsi" w:cstheme="minorHAnsi"/>
          <w:b/>
          <w:sz w:val="22"/>
          <w:szCs w:val="22"/>
        </w:rPr>
      </w:pPr>
    </w:p>
    <w:p w:rsidR="00DF36F1" w:rsidRDefault="00DF36F1" w:rsidP="00897820">
      <w:pPr>
        <w:ind w:firstLine="426"/>
        <w:jc w:val="center"/>
        <w:rPr>
          <w:rFonts w:asciiTheme="minorHAnsi" w:hAnsiTheme="minorHAnsi" w:cstheme="minorHAnsi"/>
          <w:b/>
          <w:sz w:val="22"/>
          <w:szCs w:val="22"/>
        </w:rPr>
      </w:pPr>
    </w:p>
    <w:p w:rsidR="00DF36F1" w:rsidRDefault="00DF36F1" w:rsidP="00897820">
      <w:pPr>
        <w:ind w:firstLine="426"/>
        <w:jc w:val="center"/>
        <w:rPr>
          <w:rFonts w:asciiTheme="minorHAnsi" w:hAnsiTheme="minorHAnsi" w:cstheme="minorHAnsi"/>
          <w:b/>
          <w:sz w:val="22"/>
          <w:szCs w:val="22"/>
        </w:rPr>
      </w:pPr>
    </w:p>
    <w:p w:rsidR="00DF36F1" w:rsidRDefault="00DF36F1" w:rsidP="00897820">
      <w:pPr>
        <w:ind w:firstLine="426"/>
        <w:jc w:val="center"/>
        <w:rPr>
          <w:rFonts w:asciiTheme="minorHAnsi" w:hAnsiTheme="minorHAnsi" w:cstheme="minorHAnsi"/>
          <w:b/>
          <w:sz w:val="22"/>
          <w:szCs w:val="22"/>
        </w:rPr>
      </w:pPr>
    </w:p>
    <w:p w:rsidR="00DF36F1" w:rsidRDefault="00DF36F1" w:rsidP="00897820">
      <w:pPr>
        <w:ind w:firstLine="426"/>
        <w:jc w:val="center"/>
        <w:rPr>
          <w:rFonts w:asciiTheme="minorHAnsi" w:hAnsiTheme="minorHAnsi" w:cstheme="minorHAnsi"/>
          <w:b/>
          <w:sz w:val="22"/>
          <w:szCs w:val="22"/>
        </w:rPr>
      </w:pPr>
    </w:p>
    <w:p w:rsidR="00DF36F1" w:rsidRDefault="00DF36F1" w:rsidP="00897820">
      <w:pPr>
        <w:ind w:firstLine="426"/>
        <w:jc w:val="center"/>
        <w:rPr>
          <w:rFonts w:asciiTheme="minorHAnsi" w:hAnsiTheme="minorHAnsi" w:cstheme="minorHAnsi"/>
          <w:b/>
          <w:sz w:val="22"/>
          <w:szCs w:val="22"/>
        </w:rPr>
      </w:pPr>
    </w:p>
    <w:p w:rsidR="00DF36F1" w:rsidRDefault="00DF36F1" w:rsidP="00897820">
      <w:pPr>
        <w:ind w:firstLine="426"/>
        <w:jc w:val="center"/>
        <w:rPr>
          <w:rFonts w:asciiTheme="minorHAnsi" w:hAnsiTheme="minorHAnsi" w:cstheme="minorHAnsi"/>
          <w:b/>
          <w:sz w:val="22"/>
          <w:szCs w:val="22"/>
        </w:rPr>
      </w:pPr>
    </w:p>
    <w:p w:rsidR="00DF36F1" w:rsidRDefault="00DF36F1" w:rsidP="00897820">
      <w:pPr>
        <w:ind w:firstLine="426"/>
        <w:jc w:val="center"/>
        <w:rPr>
          <w:rFonts w:asciiTheme="minorHAnsi" w:hAnsiTheme="minorHAnsi" w:cstheme="minorHAnsi"/>
          <w:b/>
          <w:sz w:val="22"/>
          <w:szCs w:val="22"/>
        </w:rPr>
      </w:pPr>
    </w:p>
    <w:p w:rsidR="00DF36F1" w:rsidRDefault="00DF36F1"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552079">
        <w:rPr>
          <w:rFonts w:asciiTheme="minorHAnsi" w:hAnsiTheme="minorHAnsi" w:cstheme="minorHAnsi"/>
          <w:sz w:val="22"/>
          <w:szCs w:val="22"/>
        </w:rPr>
        <w:lastRenderedPageBreak/>
        <w:t>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A671E1" w:rsidRPr="00AA12A6" w:rsidRDefault="00A671E1" w:rsidP="00A671E1">
      <w:pPr>
        <w:pStyle w:val="Prrafodelista"/>
        <w:ind w:left="426"/>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t>MÉTODO PRECIO EVALUADO MÁS BAJO:</w:t>
      </w:r>
    </w:p>
    <w:p w:rsidR="00A671E1" w:rsidRPr="00F87AC1" w:rsidRDefault="00A671E1" w:rsidP="00A671E1">
      <w:pPr>
        <w:pStyle w:val="Prrafodelista"/>
        <w:ind w:left="360"/>
        <w:jc w:val="both"/>
        <w:rPr>
          <w:rFonts w:asciiTheme="minorHAnsi" w:hAnsiTheme="minorHAnsi" w:cstheme="minorHAnsi"/>
          <w:sz w:val="22"/>
          <w:szCs w:val="22"/>
          <w:u w:val="single"/>
        </w:rPr>
      </w:pPr>
    </w:p>
    <w:p w:rsidR="00A671E1" w:rsidRDefault="00A671E1" w:rsidP="008D6076">
      <w:pPr>
        <w:pStyle w:val="Prrafodelista"/>
        <w:numPr>
          <w:ilvl w:val="3"/>
          <w:numId w:val="13"/>
        </w:numPr>
        <w:tabs>
          <w:tab w:val="clear" w:pos="3240"/>
        </w:tabs>
        <w:ind w:left="993" w:hanging="426"/>
        <w:jc w:val="both"/>
        <w:rPr>
          <w:rFonts w:asciiTheme="minorHAnsi" w:hAnsiTheme="minorHAnsi" w:cstheme="minorHAnsi"/>
          <w:sz w:val="22"/>
          <w:szCs w:val="22"/>
        </w:rPr>
      </w:pPr>
      <w:r w:rsidRPr="00AA12A6">
        <w:rPr>
          <w:rFonts w:asciiTheme="minorHAnsi" w:hAnsiTheme="minorHAnsi" w:cstheme="minorHAnsi"/>
          <w:sz w:val="22"/>
          <w:szCs w:val="22"/>
        </w:rPr>
        <w:t>La concertación se realizará CON EL PROPONENTE HABILITADO QUE HAYA PRESENTADO LA PROPUESTA ECONOMICA MAS BAJA.</w:t>
      </w:r>
    </w:p>
    <w:p w:rsidR="006378C9" w:rsidRDefault="006378C9" w:rsidP="006378C9">
      <w:pPr>
        <w:pStyle w:val="Prrafodelista"/>
        <w:ind w:left="993"/>
        <w:jc w:val="both"/>
        <w:rPr>
          <w:rFonts w:asciiTheme="minorHAnsi" w:hAnsiTheme="minorHAnsi" w:cstheme="minorHAnsi"/>
          <w:sz w:val="22"/>
          <w:szCs w:val="22"/>
        </w:rPr>
      </w:pPr>
    </w:p>
    <w:p w:rsidR="006378C9" w:rsidRDefault="006378C9" w:rsidP="006378C9">
      <w:pPr>
        <w:pStyle w:val="Prrafodelista"/>
        <w:numPr>
          <w:ilvl w:val="3"/>
          <w:numId w:val="13"/>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6378C9" w:rsidRDefault="006378C9" w:rsidP="00C14D10">
      <w:pPr>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65577B" w:rsidRPr="00A047DF">
        <w:rPr>
          <w:rFonts w:ascii="Segoe UI" w:hAnsi="Segoe UI" w:cs="Segoe UI"/>
        </w:rPr>
        <w:t xml:space="preserve"> 200.000,</w:t>
      </w:r>
      <w:r w:rsidRPr="00A047DF">
        <w:rPr>
          <w:rFonts w:ascii="Segoe UI" w:hAnsi="Segoe UI" w:cs="Segoe UI"/>
        </w:rPr>
        <w:t>00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w:t>
      </w:r>
      <w:r w:rsidRPr="00365997">
        <w:rPr>
          <w:rFonts w:asciiTheme="minorHAnsi" w:hAnsiTheme="minorHAnsi" w:cstheme="minorHAnsi"/>
          <w:sz w:val="22"/>
          <w:szCs w:val="22"/>
        </w:rPr>
        <w:lastRenderedPageBreak/>
        <w:t>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8D7511" w:rsidRDefault="008D7511" w:rsidP="004A3439">
      <w:pPr>
        <w:ind w:left="426"/>
        <w:jc w:val="center"/>
        <w:rPr>
          <w:rFonts w:asciiTheme="minorHAnsi" w:hAnsiTheme="minorHAnsi" w:cstheme="minorHAnsi"/>
          <w:b/>
          <w:color w:val="000000"/>
          <w:sz w:val="22"/>
          <w:szCs w:val="22"/>
        </w:rPr>
      </w:pPr>
    </w:p>
    <w:p w:rsidR="004D6C8F" w:rsidRDefault="004D6C8F"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F428C9">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F428C9">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F428C9">
      <w:pPr>
        <w:pStyle w:val="Prrafodelista"/>
        <w:numPr>
          <w:ilvl w:val="0"/>
          <w:numId w:val="24"/>
        </w:numPr>
        <w:ind w:left="1134"/>
        <w:rPr>
          <w:rFonts w:asciiTheme="minorHAnsi" w:hAnsiTheme="minorHAnsi" w:cstheme="minorHAnsi"/>
          <w:sz w:val="22"/>
          <w:szCs w:val="22"/>
        </w:rPr>
      </w:pPr>
      <w:r w:rsidRPr="002D60EE">
        <w:rPr>
          <w:rFonts w:asciiTheme="minorHAnsi" w:hAnsiTheme="minorHAnsi" w:cstheme="minorHAnsi"/>
          <w:sz w:val="22"/>
          <w:szCs w:val="22"/>
        </w:rPr>
        <w:t xml:space="preserve">Certificado electrónico o fotocopia simple del Número de Identificación Tributaria (NIT) </w:t>
      </w:r>
    </w:p>
    <w:p w:rsidR="00A671E1" w:rsidRPr="002D60EE" w:rsidRDefault="00A671E1" w:rsidP="00F428C9">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Original de la Garantía de Seriedad de Propuesta</w:t>
      </w:r>
      <w:r w:rsidRPr="002D60EE">
        <w:rPr>
          <w:rFonts w:asciiTheme="minorHAnsi" w:hAnsiTheme="minorHAnsi" w:cstheme="minorHAnsi"/>
          <w:b/>
          <w:i/>
          <w:color w:val="FF0000"/>
          <w:sz w:val="22"/>
          <w:szCs w:val="22"/>
        </w:rPr>
        <w:t xml:space="preserve">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BF5D45" w:rsidRPr="00365997" w:rsidRDefault="00BF5D45" w:rsidP="00CC274B">
      <w:pPr>
        <w:pStyle w:val="Prrafodelista"/>
        <w:ind w:left="851"/>
        <w:jc w:val="both"/>
        <w:rPr>
          <w:rFonts w:asciiTheme="minorHAnsi" w:hAnsiTheme="minorHAnsi" w:cstheme="minorHAnsi"/>
          <w:b/>
          <w:sz w:val="22"/>
          <w:szCs w:val="22"/>
        </w:rPr>
      </w:pPr>
    </w:p>
    <w:p w:rsidR="00CC274B" w:rsidRPr="00365997" w:rsidRDefault="00CC274B" w:rsidP="00CC274B">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CC274B">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F428C9">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DF36F1" w:rsidRDefault="004A3439" w:rsidP="004A3439">
      <w:pPr>
        <w:tabs>
          <w:tab w:val="left" w:pos="5025"/>
        </w:tabs>
        <w:ind w:left="709"/>
        <w:jc w:val="both"/>
        <w:rPr>
          <w:rFonts w:asciiTheme="minorHAnsi" w:hAnsiTheme="minorHAnsi" w:cstheme="minorHAnsi"/>
          <w:sz w:val="22"/>
          <w:szCs w:val="22"/>
          <w:lang w:val="es-BO"/>
        </w:rPr>
      </w:pPr>
      <w:r w:rsidRPr="001C15EE">
        <w:rPr>
          <w:rFonts w:asciiTheme="minorHAnsi" w:hAnsiTheme="minorHAnsi" w:cstheme="minorHAnsi"/>
          <w:sz w:val="22"/>
          <w:szCs w:val="22"/>
          <w:lang w:val="es-BO"/>
        </w:rPr>
        <w:t>Otros</w:t>
      </w:r>
      <w:r w:rsidR="004575B5">
        <w:rPr>
          <w:rFonts w:asciiTheme="minorHAnsi" w:hAnsiTheme="minorHAnsi" w:cstheme="minorHAnsi"/>
          <w:sz w:val="22"/>
          <w:szCs w:val="22"/>
          <w:lang w:val="es-BO"/>
        </w:rPr>
        <w:t xml:space="preserve"> </w:t>
      </w:r>
      <w:r w:rsidR="00C017A2">
        <w:rPr>
          <w:rFonts w:asciiTheme="minorHAnsi" w:hAnsiTheme="minorHAnsi" w:cstheme="minorHAnsi"/>
          <w:sz w:val="22"/>
          <w:szCs w:val="22"/>
          <w:lang w:val="es-BO"/>
        </w:rPr>
        <w:t>Formularios/documentos</w:t>
      </w:r>
      <w:r w:rsidRPr="001C15EE">
        <w:rPr>
          <w:rFonts w:asciiTheme="minorHAnsi" w:hAnsiTheme="minorHAnsi" w:cstheme="minorHAnsi"/>
          <w:sz w:val="22"/>
          <w:szCs w:val="22"/>
          <w:lang w:val="es-BO"/>
        </w:rPr>
        <w:t xml:space="preserve"> según</w:t>
      </w:r>
      <w:r w:rsidRPr="00101D4D">
        <w:rPr>
          <w:rFonts w:asciiTheme="minorHAnsi" w:hAnsiTheme="minorHAnsi" w:cstheme="minorHAnsi"/>
          <w:sz w:val="22"/>
          <w:szCs w:val="22"/>
          <w:lang w:val="es-BO"/>
        </w:rPr>
        <w:t xml:space="preserve"> Especificaciones Técnicas</w:t>
      </w:r>
    </w:p>
    <w:p w:rsidR="00DF36F1" w:rsidRDefault="00DF36F1" w:rsidP="004A3439">
      <w:pPr>
        <w:tabs>
          <w:tab w:val="left" w:pos="5025"/>
        </w:tabs>
        <w:ind w:left="709"/>
        <w:jc w:val="both"/>
        <w:rPr>
          <w:rFonts w:asciiTheme="minorHAnsi" w:hAnsiTheme="minorHAnsi" w:cstheme="minorHAnsi"/>
          <w:sz w:val="22"/>
          <w:szCs w:val="22"/>
          <w:lang w:val="es-BO"/>
        </w:rPr>
      </w:pPr>
    </w:p>
    <w:p w:rsidR="00DF36F1" w:rsidRPr="005010C9" w:rsidRDefault="00DF36F1" w:rsidP="00DF36F1">
      <w:pPr>
        <w:pStyle w:val="Prrafodelista"/>
        <w:jc w:val="both"/>
        <w:rPr>
          <w:rFonts w:asciiTheme="minorHAnsi" w:hAnsiTheme="minorHAnsi" w:cstheme="minorHAnsi"/>
          <w:sz w:val="22"/>
          <w:szCs w:val="22"/>
        </w:rPr>
      </w:pPr>
      <w:r w:rsidRPr="005010C9">
        <w:rPr>
          <w:rFonts w:asciiTheme="minorHAnsi" w:hAnsiTheme="minorHAnsi" w:cstheme="minorHAnsi"/>
          <w:sz w:val="22"/>
          <w:szCs w:val="22"/>
        </w:rPr>
        <w:t>Formulario</w:t>
      </w:r>
      <w:r w:rsidR="007C6799">
        <w:rPr>
          <w:rFonts w:asciiTheme="minorHAnsi" w:hAnsiTheme="minorHAnsi" w:cstheme="minorHAnsi"/>
          <w:sz w:val="22"/>
          <w:szCs w:val="22"/>
        </w:rPr>
        <w:t>:</w:t>
      </w:r>
      <w:r w:rsidRPr="005010C9">
        <w:rPr>
          <w:rFonts w:asciiTheme="minorHAnsi" w:hAnsiTheme="minorHAnsi" w:cstheme="minorHAnsi"/>
          <w:sz w:val="22"/>
          <w:szCs w:val="22"/>
        </w:rPr>
        <w:tab/>
        <w:t xml:space="preserve">   </w:t>
      </w:r>
      <w:r w:rsidR="00C91330">
        <w:rPr>
          <w:rFonts w:asciiTheme="minorHAnsi" w:hAnsiTheme="minorHAnsi" w:cstheme="minorHAnsi"/>
          <w:sz w:val="22"/>
          <w:szCs w:val="22"/>
        </w:rPr>
        <w:t xml:space="preserve">  </w:t>
      </w:r>
      <w:r w:rsidRPr="005010C9">
        <w:rPr>
          <w:rFonts w:asciiTheme="minorHAnsi" w:hAnsiTheme="minorHAnsi" w:cstheme="minorHAnsi"/>
          <w:sz w:val="22"/>
          <w:szCs w:val="22"/>
        </w:rPr>
        <w:t xml:space="preserve">Detalle de Camiones </w:t>
      </w:r>
      <w:r w:rsidR="00D55D11">
        <w:rPr>
          <w:rFonts w:asciiTheme="minorHAnsi" w:hAnsiTheme="minorHAnsi" w:cstheme="minorHAnsi"/>
          <w:sz w:val="22"/>
          <w:szCs w:val="22"/>
        </w:rPr>
        <w:t>Propuestos</w:t>
      </w:r>
    </w:p>
    <w:p w:rsidR="00DF36F1" w:rsidRPr="005010C9" w:rsidRDefault="00DF36F1" w:rsidP="00DF36F1">
      <w:pPr>
        <w:pStyle w:val="Prrafodelista"/>
        <w:jc w:val="both"/>
        <w:rPr>
          <w:rFonts w:asciiTheme="minorHAnsi" w:hAnsiTheme="minorHAnsi" w:cstheme="minorHAnsi"/>
          <w:sz w:val="22"/>
          <w:szCs w:val="22"/>
        </w:rPr>
      </w:pPr>
    </w:p>
    <w:p w:rsidR="00DF36F1" w:rsidRPr="007A5935" w:rsidRDefault="00DF36F1" w:rsidP="00DF36F1">
      <w:pPr>
        <w:ind w:left="2410" w:hanging="1702"/>
        <w:jc w:val="both"/>
        <w:rPr>
          <w:rFonts w:ascii="Calibri" w:hAnsi="Calibri" w:cs="Calibri"/>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0B61DD" w:rsidRDefault="000B61DD" w:rsidP="00301799">
      <w:pPr>
        <w:tabs>
          <w:tab w:val="left" w:pos="7133"/>
        </w:tabs>
        <w:jc w:val="center"/>
        <w:rPr>
          <w:rFonts w:asciiTheme="minorHAnsi" w:hAnsiTheme="minorHAnsi" w:cstheme="minorHAnsi"/>
          <w:b/>
          <w:sz w:val="22"/>
          <w:szCs w:val="22"/>
        </w:rPr>
      </w:pPr>
    </w:p>
    <w:p w:rsidR="000B61DD" w:rsidRDefault="000B61DD" w:rsidP="00301799">
      <w:pPr>
        <w:tabs>
          <w:tab w:val="left" w:pos="7133"/>
        </w:tabs>
        <w:jc w:val="center"/>
        <w:rPr>
          <w:rFonts w:asciiTheme="minorHAnsi" w:hAnsiTheme="minorHAnsi" w:cstheme="minorHAnsi"/>
          <w:b/>
          <w:sz w:val="22"/>
          <w:szCs w:val="22"/>
        </w:rPr>
      </w:pPr>
    </w:p>
    <w:p w:rsidR="000B61DD" w:rsidRDefault="000B61DD" w:rsidP="00301799">
      <w:pPr>
        <w:tabs>
          <w:tab w:val="left" w:pos="7133"/>
        </w:tabs>
        <w:jc w:val="center"/>
        <w:rPr>
          <w:rFonts w:asciiTheme="minorHAnsi" w:hAnsiTheme="minorHAnsi" w:cstheme="minorHAnsi"/>
          <w:b/>
          <w:sz w:val="22"/>
          <w:szCs w:val="22"/>
        </w:rPr>
      </w:pPr>
    </w:p>
    <w:p w:rsidR="000B61DD" w:rsidRDefault="000B61DD" w:rsidP="00301799">
      <w:pPr>
        <w:tabs>
          <w:tab w:val="left" w:pos="7133"/>
        </w:tabs>
        <w:jc w:val="center"/>
        <w:rPr>
          <w:rFonts w:asciiTheme="minorHAnsi" w:hAnsiTheme="minorHAnsi" w:cstheme="minorHAnsi"/>
          <w:b/>
          <w:sz w:val="22"/>
          <w:szCs w:val="22"/>
        </w:rPr>
      </w:pPr>
    </w:p>
    <w:p w:rsidR="000B61DD" w:rsidRDefault="000B61DD" w:rsidP="00301799">
      <w:pPr>
        <w:tabs>
          <w:tab w:val="left" w:pos="7133"/>
        </w:tabs>
        <w:jc w:val="center"/>
        <w:rPr>
          <w:rFonts w:asciiTheme="minorHAnsi" w:hAnsiTheme="minorHAnsi" w:cstheme="minorHAnsi"/>
          <w:b/>
          <w:sz w:val="22"/>
          <w:szCs w:val="22"/>
        </w:rPr>
      </w:pPr>
    </w:p>
    <w:p w:rsidR="000B61DD" w:rsidRDefault="000B61DD" w:rsidP="00301799">
      <w:pPr>
        <w:tabs>
          <w:tab w:val="left" w:pos="7133"/>
        </w:tabs>
        <w:jc w:val="center"/>
        <w:rPr>
          <w:rFonts w:asciiTheme="minorHAnsi" w:hAnsiTheme="minorHAnsi" w:cstheme="minorHAnsi"/>
          <w:b/>
          <w:sz w:val="22"/>
          <w:szCs w:val="22"/>
        </w:rPr>
      </w:pPr>
    </w:p>
    <w:p w:rsidR="000B61DD" w:rsidRDefault="000B61DD" w:rsidP="00301799">
      <w:pPr>
        <w:tabs>
          <w:tab w:val="left" w:pos="7133"/>
        </w:tabs>
        <w:jc w:val="center"/>
        <w:rPr>
          <w:rFonts w:asciiTheme="minorHAnsi" w:hAnsiTheme="minorHAnsi" w:cstheme="minorHAnsi"/>
          <w:b/>
          <w:sz w:val="22"/>
          <w:szCs w:val="22"/>
        </w:rPr>
      </w:pPr>
    </w:p>
    <w:p w:rsidR="000B61DD" w:rsidRDefault="000B61DD" w:rsidP="00301799">
      <w:pPr>
        <w:tabs>
          <w:tab w:val="left" w:pos="7133"/>
        </w:tabs>
        <w:jc w:val="center"/>
        <w:rPr>
          <w:rFonts w:asciiTheme="minorHAnsi" w:hAnsiTheme="minorHAnsi" w:cstheme="minorHAnsi"/>
          <w:b/>
          <w:sz w:val="22"/>
          <w:szCs w:val="22"/>
        </w:rPr>
      </w:pPr>
    </w:p>
    <w:p w:rsidR="000B61DD" w:rsidRDefault="000B61DD" w:rsidP="00301799">
      <w:pPr>
        <w:tabs>
          <w:tab w:val="left" w:pos="7133"/>
        </w:tabs>
        <w:jc w:val="center"/>
        <w:rPr>
          <w:rFonts w:asciiTheme="minorHAnsi" w:hAnsiTheme="minorHAnsi" w:cstheme="minorHAnsi"/>
          <w:b/>
          <w:sz w:val="22"/>
          <w:szCs w:val="22"/>
        </w:rPr>
      </w:pPr>
    </w:p>
    <w:p w:rsidR="000B61DD" w:rsidRDefault="000B61DD" w:rsidP="00301799">
      <w:pPr>
        <w:tabs>
          <w:tab w:val="left" w:pos="7133"/>
        </w:tabs>
        <w:jc w:val="center"/>
        <w:rPr>
          <w:rFonts w:asciiTheme="minorHAnsi" w:hAnsiTheme="minorHAnsi" w:cstheme="minorHAnsi"/>
          <w:b/>
          <w:sz w:val="22"/>
          <w:szCs w:val="22"/>
        </w:rPr>
      </w:pPr>
    </w:p>
    <w:p w:rsidR="000B61DD" w:rsidRDefault="000B61DD" w:rsidP="00301799">
      <w:pPr>
        <w:tabs>
          <w:tab w:val="left" w:pos="7133"/>
        </w:tabs>
        <w:jc w:val="center"/>
        <w:rPr>
          <w:rFonts w:asciiTheme="minorHAnsi" w:hAnsiTheme="minorHAnsi" w:cstheme="minorHAnsi"/>
          <w:b/>
          <w:sz w:val="22"/>
          <w:szCs w:val="22"/>
        </w:rPr>
      </w:pPr>
    </w:p>
    <w:p w:rsidR="000B61DD" w:rsidRDefault="000B61DD" w:rsidP="00301799">
      <w:pPr>
        <w:tabs>
          <w:tab w:val="left" w:pos="7133"/>
        </w:tabs>
        <w:jc w:val="center"/>
        <w:rPr>
          <w:rFonts w:asciiTheme="minorHAnsi" w:hAnsiTheme="minorHAnsi" w:cstheme="minorHAnsi"/>
          <w:b/>
          <w:sz w:val="22"/>
          <w:szCs w:val="22"/>
        </w:rPr>
      </w:pPr>
    </w:p>
    <w:p w:rsidR="000B61DD" w:rsidRDefault="000B61DD" w:rsidP="00301799">
      <w:pPr>
        <w:tabs>
          <w:tab w:val="left" w:pos="7133"/>
        </w:tabs>
        <w:jc w:val="center"/>
        <w:rPr>
          <w:rFonts w:asciiTheme="minorHAnsi" w:hAnsiTheme="minorHAnsi" w:cstheme="minorHAnsi"/>
          <w:b/>
          <w:sz w:val="22"/>
          <w:szCs w:val="22"/>
        </w:rPr>
      </w:pPr>
    </w:p>
    <w:p w:rsidR="00D55D11" w:rsidRDefault="00D55D11" w:rsidP="00301799">
      <w:pPr>
        <w:tabs>
          <w:tab w:val="left" w:pos="7133"/>
        </w:tabs>
        <w:jc w:val="center"/>
        <w:rPr>
          <w:rFonts w:asciiTheme="minorHAnsi" w:hAnsiTheme="minorHAnsi" w:cstheme="minorHAnsi"/>
          <w:b/>
          <w:sz w:val="22"/>
          <w:szCs w:val="22"/>
        </w:rPr>
      </w:pPr>
    </w:p>
    <w:p w:rsidR="00D55D11" w:rsidRDefault="00D55D11"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FE00FF" w:rsidRDefault="00FE00FF" w:rsidP="00FE00FF">
      <w:pPr>
        <w:jc w:val="both"/>
        <w:rPr>
          <w:rFonts w:asciiTheme="minorHAnsi" w:hAnsiTheme="minorHAnsi" w:cstheme="minorHAnsi"/>
          <w:sz w:val="22"/>
          <w:szCs w:val="22"/>
          <w:lang w:val="es-BO"/>
        </w:rPr>
      </w:pPr>
    </w:p>
    <w:p w:rsidR="00C96409" w:rsidRDefault="00C96409"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F428C9">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F428C9">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F428C9">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F428C9">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F428C9">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F428C9">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personas naturales</w:t>
      </w:r>
      <w:r w:rsidRPr="000E1D5D">
        <w:rPr>
          <w:rFonts w:asciiTheme="minorHAnsi" w:hAnsiTheme="minorHAnsi" w:cstheme="minorHAnsi"/>
          <w:sz w:val="22"/>
          <w:szCs w:val="22"/>
        </w:rPr>
        <w:t>)</w:t>
      </w:r>
      <w:r w:rsidR="00FE00FF">
        <w:rPr>
          <w:rFonts w:asciiTheme="minorHAnsi" w:hAnsiTheme="minorHAnsi" w:cstheme="minorHAnsi"/>
          <w:sz w:val="22"/>
          <w:szCs w:val="22"/>
        </w:rPr>
        <w:t>.</w:t>
      </w:r>
    </w:p>
    <w:p w:rsidR="00FE00FF" w:rsidRDefault="00FE00FF" w:rsidP="00F428C9">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de acuerdo las características descritas en el Anexo 2 del presente DBC. (En caso que la formalización de la contratación sea mediante contrato).</w:t>
      </w:r>
    </w:p>
    <w:p w:rsidR="00FE00FF" w:rsidRDefault="00FE00FF" w:rsidP="00F428C9">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los mismos que serán devueltos una vez efectuada la verificación con la documentación declarada. </w:t>
      </w:r>
      <w:r>
        <w:rPr>
          <w:rFonts w:asciiTheme="minorHAnsi" w:hAnsiTheme="minorHAnsi" w:cstheme="minorHAnsi"/>
          <w:color w:val="FF0000"/>
          <w:sz w:val="22"/>
          <w:szCs w:val="22"/>
        </w:rPr>
        <w:t>(presentar cuando el proponente hubiese solicitado la aplicación del margen de preferencia).</w:t>
      </w:r>
    </w:p>
    <w:p w:rsidR="00FE00FF" w:rsidRDefault="00FE00FF" w:rsidP="00F428C9">
      <w:pPr>
        <w:pStyle w:val="Prrafodelista"/>
        <w:numPr>
          <w:ilvl w:val="0"/>
          <w:numId w:val="30"/>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Pr>
          <w:rFonts w:asciiTheme="minorHAnsi" w:hAnsiTheme="minorHAnsi" w:cstheme="minorHAnsi"/>
          <w:color w:val="FF0000"/>
          <w:sz w:val="22"/>
          <w:szCs w:val="22"/>
        </w:rPr>
        <w:t>(Cuando corresponda)</w:t>
      </w:r>
    </w:p>
    <w:p w:rsidR="00FE00FF" w:rsidRDefault="00FE00FF" w:rsidP="00F428C9">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F428C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F428C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F428C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F428C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F428C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 (En caso que la formalización de la contratación sea mediante contrato).</w:t>
      </w:r>
    </w:p>
    <w:p w:rsidR="00FE00FF" w:rsidRDefault="00FE00FF" w:rsidP="00F428C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F428C9">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FE00FF" w:rsidP="00FE00FF">
      <w:pPr>
        <w:jc w:val="both"/>
        <w:rPr>
          <w:rFonts w:asciiTheme="minorHAnsi" w:hAnsiTheme="minorHAnsi" w:cstheme="minorHAnsi"/>
          <w:sz w:val="22"/>
          <w:szCs w:val="22"/>
        </w:rPr>
      </w:pPr>
    </w:p>
    <w:p w:rsidR="00FE00FF" w:rsidRDefault="00FE00FF" w:rsidP="00F428C9">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Certificado del RUPE que respalde la información declarada en su propuesta, para procesos de contratación mayores a Bs 20.000,00 (Veinte Mil 00/100 Bolivianos).</w:t>
      </w:r>
    </w:p>
    <w:p w:rsidR="00FE00FF" w:rsidRDefault="00FE00FF" w:rsidP="00F428C9">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F428C9">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F428C9">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F428C9">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Default="00303C66" w:rsidP="00F428C9">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p>
    <w:p w:rsidR="00FE00FF" w:rsidRDefault="00FE00FF" w:rsidP="00F428C9">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4E06D6" w:rsidRDefault="004E06D6" w:rsidP="00FA78A9">
      <w:pPr>
        <w:jc w:val="center"/>
        <w:rPr>
          <w:rFonts w:asciiTheme="minorHAnsi" w:hAnsiTheme="minorHAnsi" w:cstheme="minorHAnsi"/>
          <w:b/>
          <w:sz w:val="22"/>
          <w:szCs w:val="22"/>
        </w:rPr>
      </w:pPr>
    </w:p>
    <w:p w:rsidR="004E06D6" w:rsidRDefault="004E06D6" w:rsidP="00FA78A9">
      <w:pPr>
        <w:jc w:val="center"/>
        <w:rPr>
          <w:rFonts w:asciiTheme="minorHAnsi" w:hAnsiTheme="minorHAnsi" w:cstheme="minorHAnsi"/>
          <w:b/>
          <w:sz w:val="22"/>
          <w:szCs w:val="22"/>
        </w:rPr>
      </w:pPr>
    </w:p>
    <w:p w:rsidR="004E06D6" w:rsidRDefault="004E06D6" w:rsidP="00FA78A9">
      <w:pPr>
        <w:jc w:val="center"/>
        <w:rPr>
          <w:rFonts w:asciiTheme="minorHAnsi" w:hAnsiTheme="minorHAnsi" w:cstheme="minorHAnsi"/>
          <w:b/>
          <w:sz w:val="22"/>
          <w:szCs w:val="22"/>
        </w:rPr>
      </w:pPr>
    </w:p>
    <w:p w:rsidR="004E06D6" w:rsidRDefault="004E06D6" w:rsidP="00FA78A9">
      <w:pPr>
        <w:jc w:val="center"/>
        <w:rPr>
          <w:rFonts w:asciiTheme="minorHAnsi" w:hAnsiTheme="minorHAnsi" w:cstheme="minorHAnsi"/>
          <w:b/>
          <w:sz w:val="22"/>
          <w:szCs w:val="22"/>
        </w:rPr>
      </w:pPr>
    </w:p>
    <w:p w:rsidR="004E06D6" w:rsidRDefault="004E06D6" w:rsidP="00FA78A9">
      <w:pPr>
        <w:jc w:val="center"/>
        <w:rPr>
          <w:rFonts w:asciiTheme="minorHAnsi" w:hAnsiTheme="minorHAnsi" w:cstheme="minorHAnsi"/>
          <w:b/>
          <w:sz w:val="22"/>
          <w:szCs w:val="22"/>
        </w:rPr>
      </w:pPr>
    </w:p>
    <w:p w:rsidR="004E06D6" w:rsidRDefault="004E06D6" w:rsidP="00FA78A9">
      <w:pPr>
        <w:jc w:val="center"/>
        <w:rPr>
          <w:rFonts w:asciiTheme="minorHAnsi" w:hAnsiTheme="minorHAnsi" w:cstheme="minorHAnsi"/>
          <w:b/>
          <w:sz w:val="22"/>
          <w:szCs w:val="22"/>
        </w:rPr>
      </w:pPr>
    </w:p>
    <w:p w:rsidR="004E06D6" w:rsidRDefault="004E06D6" w:rsidP="00FA78A9">
      <w:pPr>
        <w:jc w:val="center"/>
        <w:rPr>
          <w:rFonts w:asciiTheme="minorHAnsi" w:hAnsiTheme="minorHAnsi" w:cstheme="minorHAnsi"/>
          <w:b/>
          <w:sz w:val="22"/>
          <w:szCs w:val="22"/>
        </w:rPr>
      </w:pPr>
    </w:p>
    <w:p w:rsidR="004E06D6" w:rsidRDefault="004E06D6" w:rsidP="00FA78A9">
      <w:pPr>
        <w:jc w:val="center"/>
        <w:rPr>
          <w:rFonts w:asciiTheme="minorHAnsi" w:hAnsiTheme="minorHAnsi" w:cstheme="minorHAnsi"/>
          <w:b/>
          <w:sz w:val="22"/>
          <w:szCs w:val="22"/>
        </w:rPr>
      </w:pPr>
    </w:p>
    <w:p w:rsidR="004E06D6" w:rsidRDefault="004E06D6"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D86735" w:rsidRDefault="00D86735" w:rsidP="00FA78A9">
      <w:pPr>
        <w:jc w:val="center"/>
        <w:rPr>
          <w:rFonts w:asciiTheme="minorHAnsi" w:hAnsiTheme="minorHAnsi" w:cstheme="minorHAnsi"/>
          <w:b/>
          <w:color w:val="FF0000"/>
          <w:sz w:val="22"/>
          <w:szCs w:val="22"/>
          <w:lang w:val="es-BO"/>
        </w:rPr>
      </w:pPr>
      <w:r w:rsidRPr="00D86735">
        <w:rPr>
          <w:rFonts w:asciiTheme="minorHAnsi" w:hAnsiTheme="minorHAnsi" w:cstheme="minorHAnsi"/>
          <w:b/>
          <w:color w:val="FF0000"/>
          <w:sz w:val="22"/>
          <w:szCs w:val="22"/>
          <w:lang w:val="es-BO"/>
        </w:rPr>
        <w:t>(En Bolivianos)</w:t>
      </w:r>
    </w:p>
    <w:p w:rsidR="00561E9D" w:rsidRDefault="00561E9D" w:rsidP="00FA78A9">
      <w:pPr>
        <w:jc w:val="center"/>
        <w:rPr>
          <w:rFonts w:asciiTheme="minorHAnsi" w:hAnsiTheme="minorHAnsi" w:cstheme="minorHAnsi"/>
          <w:b/>
          <w:color w:val="FF0000"/>
          <w:sz w:val="22"/>
          <w:szCs w:val="22"/>
          <w:lang w:val="es-BO"/>
        </w:rPr>
      </w:pPr>
    </w:p>
    <w:tbl>
      <w:tblPr>
        <w:tblStyle w:val="Tablaconcuadrcula"/>
        <w:tblW w:w="0" w:type="auto"/>
        <w:jc w:val="center"/>
        <w:tblLook w:val="04A0" w:firstRow="1" w:lastRow="0" w:firstColumn="1" w:lastColumn="0" w:noHBand="0" w:noVBand="1"/>
      </w:tblPr>
      <w:tblGrid>
        <w:gridCol w:w="611"/>
        <w:gridCol w:w="1941"/>
        <w:gridCol w:w="1991"/>
        <w:gridCol w:w="7"/>
        <w:gridCol w:w="1913"/>
        <w:gridCol w:w="10"/>
        <w:gridCol w:w="1395"/>
        <w:gridCol w:w="25"/>
      </w:tblGrid>
      <w:tr w:rsidR="00561E9D" w:rsidRPr="00D16EFE" w:rsidTr="00B16C9B">
        <w:trPr>
          <w:trHeight w:val="157"/>
          <w:jc w:val="center"/>
        </w:trPr>
        <w:tc>
          <w:tcPr>
            <w:tcW w:w="611" w:type="dxa"/>
            <w:vMerge w:val="restart"/>
            <w:shd w:val="clear" w:color="auto" w:fill="BFBFBF" w:themeFill="background1" w:themeFillShade="BF"/>
            <w:vAlign w:val="center"/>
          </w:tcPr>
          <w:p w:rsidR="00561E9D" w:rsidRPr="00D16EFE" w:rsidRDefault="00561E9D" w:rsidP="00B16C9B">
            <w:pPr>
              <w:spacing w:before="60" w:after="60"/>
              <w:jc w:val="center"/>
              <w:rPr>
                <w:rFonts w:asciiTheme="minorHAnsi" w:hAnsiTheme="minorHAnsi" w:cstheme="minorHAnsi"/>
                <w:b/>
                <w:sz w:val="14"/>
                <w:szCs w:val="14"/>
              </w:rPr>
            </w:pPr>
            <w:r>
              <w:rPr>
                <w:rFonts w:asciiTheme="minorHAnsi" w:hAnsiTheme="minorHAnsi" w:cstheme="minorHAnsi"/>
                <w:b/>
                <w:sz w:val="14"/>
                <w:szCs w:val="14"/>
              </w:rPr>
              <w:t>Nº</w:t>
            </w:r>
          </w:p>
        </w:tc>
        <w:tc>
          <w:tcPr>
            <w:tcW w:w="3939" w:type="dxa"/>
            <w:gridSpan w:val="3"/>
            <w:tcBorders>
              <w:bottom w:val="single" w:sz="4" w:space="0" w:color="auto"/>
            </w:tcBorders>
            <w:shd w:val="clear" w:color="auto" w:fill="BFBFBF" w:themeFill="background1" w:themeFillShade="BF"/>
            <w:vAlign w:val="center"/>
          </w:tcPr>
          <w:p w:rsidR="00561E9D" w:rsidRPr="00D16EFE" w:rsidRDefault="00561E9D" w:rsidP="00B16C9B">
            <w:pPr>
              <w:spacing w:before="60" w:after="60"/>
              <w:jc w:val="center"/>
              <w:rPr>
                <w:rFonts w:asciiTheme="minorHAnsi" w:hAnsiTheme="minorHAnsi" w:cstheme="minorHAnsi"/>
                <w:b/>
                <w:sz w:val="14"/>
                <w:szCs w:val="14"/>
              </w:rPr>
            </w:pPr>
            <w:r w:rsidRPr="00D16EFE">
              <w:rPr>
                <w:rFonts w:asciiTheme="minorHAnsi" w:hAnsiTheme="minorHAnsi" w:cstheme="minorHAnsi"/>
                <w:b/>
                <w:sz w:val="14"/>
                <w:szCs w:val="14"/>
              </w:rPr>
              <w:t>TRAMO</w:t>
            </w:r>
            <w:r>
              <w:rPr>
                <w:rFonts w:asciiTheme="minorHAnsi" w:hAnsiTheme="minorHAnsi" w:cstheme="minorHAnsi"/>
                <w:b/>
                <w:sz w:val="14"/>
                <w:szCs w:val="14"/>
              </w:rPr>
              <w:t xml:space="preserve">S </w:t>
            </w:r>
          </w:p>
        </w:tc>
        <w:tc>
          <w:tcPr>
            <w:tcW w:w="1913" w:type="dxa"/>
            <w:vMerge w:val="restart"/>
            <w:shd w:val="clear" w:color="auto" w:fill="BFBFBF" w:themeFill="background1" w:themeFillShade="BF"/>
            <w:vAlign w:val="center"/>
          </w:tcPr>
          <w:p w:rsidR="00561E9D" w:rsidRPr="00D16EFE" w:rsidRDefault="00561E9D" w:rsidP="00B16C9B">
            <w:pPr>
              <w:spacing w:before="60" w:after="60"/>
              <w:jc w:val="center"/>
              <w:rPr>
                <w:rFonts w:asciiTheme="minorHAnsi" w:hAnsiTheme="minorHAnsi" w:cstheme="minorHAnsi"/>
                <w:b/>
                <w:sz w:val="14"/>
                <w:szCs w:val="14"/>
              </w:rPr>
            </w:pPr>
            <w:r w:rsidRPr="00D16EFE">
              <w:rPr>
                <w:rFonts w:asciiTheme="minorHAnsi" w:hAnsiTheme="minorHAnsi" w:cstheme="minorHAnsi"/>
                <w:b/>
                <w:sz w:val="14"/>
                <w:szCs w:val="14"/>
              </w:rPr>
              <w:t>PRODUCTO</w:t>
            </w:r>
          </w:p>
        </w:tc>
        <w:tc>
          <w:tcPr>
            <w:tcW w:w="1430" w:type="dxa"/>
            <w:gridSpan w:val="3"/>
            <w:vMerge w:val="restart"/>
            <w:shd w:val="clear" w:color="auto" w:fill="BFBFBF" w:themeFill="background1" w:themeFillShade="BF"/>
          </w:tcPr>
          <w:p w:rsidR="00561E9D" w:rsidRPr="00C93F6E" w:rsidRDefault="00561E9D" w:rsidP="005F6310">
            <w:pPr>
              <w:spacing w:before="60" w:after="60"/>
              <w:jc w:val="center"/>
              <w:rPr>
                <w:rFonts w:asciiTheme="minorHAnsi" w:hAnsiTheme="minorHAnsi" w:cstheme="minorHAnsi"/>
                <w:b/>
                <w:sz w:val="14"/>
                <w:szCs w:val="14"/>
              </w:rPr>
            </w:pPr>
            <w:r w:rsidRPr="00C93F6E">
              <w:rPr>
                <w:rFonts w:asciiTheme="minorHAnsi" w:hAnsiTheme="minorHAnsi" w:cstheme="minorHAnsi"/>
                <w:b/>
                <w:sz w:val="14"/>
                <w:szCs w:val="14"/>
              </w:rPr>
              <w:t xml:space="preserve">PRECIO UNITARIO POR </w:t>
            </w:r>
            <w:r w:rsidR="005F6310">
              <w:rPr>
                <w:rFonts w:asciiTheme="minorHAnsi" w:hAnsiTheme="minorHAnsi" w:cstheme="minorHAnsi"/>
                <w:b/>
                <w:sz w:val="14"/>
                <w:szCs w:val="14"/>
              </w:rPr>
              <w:t>VIAJE</w:t>
            </w:r>
            <w:r w:rsidRPr="00C93F6E">
              <w:rPr>
                <w:rFonts w:asciiTheme="minorHAnsi" w:hAnsiTheme="minorHAnsi" w:cstheme="minorHAnsi"/>
                <w:b/>
                <w:sz w:val="14"/>
                <w:szCs w:val="14"/>
              </w:rPr>
              <w:t xml:space="preserve"> Bs.</w:t>
            </w:r>
          </w:p>
        </w:tc>
      </w:tr>
      <w:tr w:rsidR="00561E9D" w:rsidRPr="00D16EFE" w:rsidTr="00B16C9B">
        <w:trPr>
          <w:trHeight w:val="177"/>
          <w:jc w:val="center"/>
        </w:trPr>
        <w:tc>
          <w:tcPr>
            <w:tcW w:w="611" w:type="dxa"/>
            <w:vMerge/>
            <w:shd w:val="clear" w:color="auto" w:fill="FABF8F" w:themeFill="accent6" w:themeFillTint="99"/>
          </w:tcPr>
          <w:p w:rsidR="00561E9D" w:rsidRPr="00D16EFE" w:rsidRDefault="00561E9D" w:rsidP="00B16C9B">
            <w:pPr>
              <w:spacing w:before="60" w:after="60"/>
              <w:jc w:val="center"/>
              <w:rPr>
                <w:rFonts w:asciiTheme="minorHAnsi" w:hAnsiTheme="minorHAnsi" w:cstheme="minorHAnsi"/>
                <w:b/>
                <w:sz w:val="14"/>
                <w:szCs w:val="14"/>
              </w:rPr>
            </w:pPr>
          </w:p>
        </w:tc>
        <w:tc>
          <w:tcPr>
            <w:tcW w:w="1941" w:type="dxa"/>
            <w:shd w:val="clear" w:color="auto" w:fill="BFBFBF" w:themeFill="background1" w:themeFillShade="BF"/>
            <w:vAlign w:val="center"/>
          </w:tcPr>
          <w:p w:rsidR="00561E9D" w:rsidRPr="00D16EFE" w:rsidRDefault="00561E9D" w:rsidP="00B16C9B">
            <w:pPr>
              <w:spacing w:before="60" w:after="60"/>
              <w:jc w:val="center"/>
              <w:rPr>
                <w:rFonts w:asciiTheme="minorHAnsi" w:hAnsiTheme="minorHAnsi" w:cstheme="minorHAnsi"/>
                <w:b/>
                <w:sz w:val="14"/>
                <w:szCs w:val="14"/>
              </w:rPr>
            </w:pPr>
            <w:r>
              <w:rPr>
                <w:rFonts w:asciiTheme="minorHAnsi" w:hAnsiTheme="minorHAnsi" w:cstheme="minorHAnsi"/>
                <w:b/>
                <w:sz w:val="14"/>
                <w:szCs w:val="14"/>
              </w:rPr>
              <w:t>DE:</w:t>
            </w:r>
          </w:p>
        </w:tc>
        <w:tc>
          <w:tcPr>
            <w:tcW w:w="1998" w:type="dxa"/>
            <w:gridSpan w:val="2"/>
            <w:shd w:val="clear" w:color="auto" w:fill="BFBFBF" w:themeFill="background1" w:themeFillShade="BF"/>
            <w:vAlign w:val="center"/>
          </w:tcPr>
          <w:p w:rsidR="00561E9D" w:rsidRPr="00D16EFE" w:rsidRDefault="00561E9D" w:rsidP="00B16C9B">
            <w:pPr>
              <w:spacing w:before="60" w:after="60"/>
              <w:jc w:val="center"/>
              <w:rPr>
                <w:rFonts w:asciiTheme="minorHAnsi" w:hAnsiTheme="minorHAnsi" w:cstheme="minorHAnsi"/>
                <w:b/>
                <w:sz w:val="14"/>
                <w:szCs w:val="14"/>
              </w:rPr>
            </w:pPr>
            <w:r>
              <w:rPr>
                <w:rFonts w:asciiTheme="minorHAnsi" w:hAnsiTheme="minorHAnsi" w:cstheme="minorHAnsi"/>
                <w:b/>
                <w:sz w:val="14"/>
                <w:szCs w:val="14"/>
              </w:rPr>
              <w:t>A:</w:t>
            </w:r>
          </w:p>
        </w:tc>
        <w:tc>
          <w:tcPr>
            <w:tcW w:w="1913" w:type="dxa"/>
            <w:vMerge/>
            <w:shd w:val="clear" w:color="auto" w:fill="FABF8F" w:themeFill="accent6" w:themeFillTint="99"/>
            <w:vAlign w:val="center"/>
          </w:tcPr>
          <w:p w:rsidR="00561E9D" w:rsidRPr="00D16EFE" w:rsidRDefault="00561E9D" w:rsidP="00B16C9B">
            <w:pPr>
              <w:spacing w:before="60" w:after="60"/>
              <w:jc w:val="center"/>
              <w:rPr>
                <w:rFonts w:asciiTheme="minorHAnsi" w:hAnsiTheme="minorHAnsi" w:cstheme="minorHAnsi"/>
                <w:b/>
                <w:sz w:val="14"/>
                <w:szCs w:val="14"/>
              </w:rPr>
            </w:pPr>
          </w:p>
        </w:tc>
        <w:tc>
          <w:tcPr>
            <w:tcW w:w="1430" w:type="dxa"/>
            <w:gridSpan w:val="3"/>
            <w:vMerge/>
            <w:shd w:val="clear" w:color="auto" w:fill="FABF8F" w:themeFill="accent6" w:themeFillTint="99"/>
          </w:tcPr>
          <w:p w:rsidR="00561E9D" w:rsidRPr="00D16EFE" w:rsidRDefault="00561E9D" w:rsidP="00B16C9B">
            <w:pPr>
              <w:spacing w:before="60" w:after="60"/>
              <w:jc w:val="center"/>
              <w:rPr>
                <w:rFonts w:cstheme="minorHAnsi"/>
                <w:b/>
                <w:sz w:val="14"/>
                <w:szCs w:val="14"/>
              </w:rPr>
            </w:pPr>
          </w:p>
        </w:tc>
      </w:tr>
      <w:tr w:rsidR="00561E9D" w:rsidRPr="00B67222" w:rsidTr="00B16C9B">
        <w:trPr>
          <w:trHeight w:val="232"/>
          <w:jc w:val="center"/>
        </w:trPr>
        <w:tc>
          <w:tcPr>
            <w:tcW w:w="7893" w:type="dxa"/>
            <w:gridSpan w:val="8"/>
            <w:vAlign w:val="center"/>
          </w:tcPr>
          <w:p w:rsidR="00561E9D" w:rsidRDefault="00561E9D" w:rsidP="00B16C9B">
            <w:pPr>
              <w:spacing w:before="60" w:after="60"/>
              <w:jc w:val="center"/>
              <w:rPr>
                <w:rFonts w:ascii="Calibri" w:hAnsi="Calibri" w:cstheme="minorHAnsi"/>
                <w:sz w:val="16"/>
                <w:szCs w:val="16"/>
              </w:rPr>
            </w:pPr>
            <w:r w:rsidRPr="00D16EFE">
              <w:rPr>
                <w:rFonts w:asciiTheme="minorHAnsi" w:hAnsiTheme="minorHAnsi" w:cstheme="minorHAnsi"/>
                <w:b/>
                <w:sz w:val="14"/>
                <w:szCs w:val="14"/>
              </w:rPr>
              <w:t>TRAMO</w:t>
            </w:r>
            <w:r>
              <w:rPr>
                <w:rFonts w:asciiTheme="minorHAnsi" w:hAnsiTheme="minorHAnsi" w:cstheme="minorHAnsi"/>
                <w:b/>
                <w:sz w:val="14"/>
                <w:szCs w:val="14"/>
              </w:rPr>
              <w:t>S FIJOS</w:t>
            </w:r>
          </w:p>
        </w:tc>
      </w:tr>
      <w:tr w:rsidR="005F6310" w:rsidRPr="00B67222" w:rsidTr="00B16C9B">
        <w:trPr>
          <w:trHeight w:val="232"/>
          <w:jc w:val="center"/>
        </w:trPr>
        <w:tc>
          <w:tcPr>
            <w:tcW w:w="611" w:type="dxa"/>
            <w:vMerge w:val="restart"/>
            <w:vAlign w:val="center"/>
          </w:tcPr>
          <w:p w:rsidR="005F6310" w:rsidRPr="00B67222" w:rsidRDefault="005F6310" w:rsidP="005F6310">
            <w:pPr>
              <w:spacing w:before="60" w:after="60"/>
              <w:jc w:val="center"/>
              <w:rPr>
                <w:rFonts w:ascii="Calibri" w:hAnsi="Calibri" w:cstheme="minorHAnsi"/>
                <w:sz w:val="16"/>
                <w:szCs w:val="16"/>
              </w:rPr>
            </w:pPr>
            <w:r w:rsidRPr="00B67222">
              <w:rPr>
                <w:rFonts w:ascii="Calibri" w:hAnsi="Calibri" w:cstheme="minorHAnsi"/>
                <w:sz w:val="16"/>
                <w:szCs w:val="16"/>
              </w:rPr>
              <w:t>1</w:t>
            </w:r>
          </w:p>
        </w:tc>
        <w:tc>
          <w:tcPr>
            <w:tcW w:w="1941" w:type="dxa"/>
            <w:vAlign w:val="center"/>
          </w:tcPr>
          <w:p w:rsidR="005F6310" w:rsidRPr="00E3153C" w:rsidRDefault="005F6310" w:rsidP="005F6310">
            <w:pPr>
              <w:spacing w:before="60" w:after="60"/>
              <w:rPr>
                <w:rFonts w:asciiTheme="minorHAnsi" w:hAnsiTheme="minorHAnsi" w:cstheme="minorHAnsi"/>
                <w:sz w:val="16"/>
                <w:szCs w:val="16"/>
              </w:rPr>
            </w:pPr>
            <w:r w:rsidRPr="00E3153C">
              <w:rPr>
                <w:rFonts w:asciiTheme="minorHAnsi" w:hAnsiTheme="minorHAnsi" w:cstheme="minorHAnsi"/>
                <w:sz w:val="16"/>
                <w:szCs w:val="16"/>
              </w:rPr>
              <w:t>Planta Engarrafadora Potosí</w:t>
            </w:r>
          </w:p>
        </w:tc>
        <w:tc>
          <w:tcPr>
            <w:tcW w:w="1998" w:type="dxa"/>
            <w:gridSpan w:val="2"/>
            <w:vAlign w:val="center"/>
          </w:tcPr>
          <w:p w:rsidR="005F6310" w:rsidRPr="00E3153C" w:rsidRDefault="005F6310" w:rsidP="005F6310">
            <w:pPr>
              <w:spacing w:before="60" w:after="60"/>
              <w:rPr>
                <w:rFonts w:asciiTheme="minorHAnsi" w:hAnsiTheme="minorHAnsi" w:cstheme="minorHAnsi"/>
                <w:sz w:val="16"/>
                <w:szCs w:val="16"/>
              </w:rPr>
            </w:pPr>
            <w:r w:rsidRPr="00E3153C">
              <w:rPr>
                <w:rFonts w:asciiTheme="minorHAnsi" w:hAnsiTheme="minorHAnsi" w:cstheme="minorHAnsi"/>
                <w:sz w:val="16"/>
                <w:szCs w:val="16"/>
              </w:rPr>
              <w:t>Estación de Servicio Villa Imperial</w:t>
            </w:r>
          </w:p>
        </w:tc>
        <w:tc>
          <w:tcPr>
            <w:tcW w:w="1913" w:type="dxa"/>
            <w:vAlign w:val="center"/>
          </w:tcPr>
          <w:p w:rsidR="005F6310" w:rsidRPr="00E3153C" w:rsidRDefault="005F6310" w:rsidP="005F6310">
            <w:pPr>
              <w:spacing w:before="60" w:after="60"/>
              <w:rPr>
                <w:rFonts w:asciiTheme="minorHAnsi" w:hAnsiTheme="minorHAnsi" w:cstheme="minorHAnsi"/>
                <w:sz w:val="16"/>
                <w:szCs w:val="16"/>
              </w:rPr>
            </w:pPr>
            <w:r w:rsidRPr="00E3153C">
              <w:rPr>
                <w:rFonts w:asciiTheme="minorHAnsi" w:hAnsiTheme="minorHAnsi" w:cstheme="minorHAnsi"/>
                <w:sz w:val="16"/>
                <w:szCs w:val="16"/>
              </w:rPr>
              <w:t>Garrafas llenas con GLP</w:t>
            </w:r>
          </w:p>
        </w:tc>
        <w:tc>
          <w:tcPr>
            <w:tcW w:w="1430" w:type="dxa"/>
            <w:gridSpan w:val="3"/>
            <w:vMerge w:val="restart"/>
          </w:tcPr>
          <w:p w:rsidR="005F6310" w:rsidRDefault="005F6310" w:rsidP="005F6310">
            <w:pPr>
              <w:spacing w:before="60" w:after="60"/>
              <w:jc w:val="center"/>
              <w:rPr>
                <w:rFonts w:ascii="Calibri" w:hAnsi="Calibri" w:cstheme="minorHAnsi"/>
                <w:sz w:val="16"/>
                <w:szCs w:val="16"/>
              </w:rPr>
            </w:pPr>
          </w:p>
          <w:p w:rsidR="005F6310" w:rsidRPr="00B67222" w:rsidRDefault="005F6310" w:rsidP="005F6310">
            <w:pPr>
              <w:spacing w:before="60" w:after="60"/>
              <w:jc w:val="center"/>
              <w:rPr>
                <w:rFonts w:ascii="Calibri" w:hAnsi="Calibri" w:cstheme="minorHAnsi"/>
                <w:sz w:val="16"/>
                <w:szCs w:val="16"/>
              </w:rPr>
            </w:pPr>
          </w:p>
        </w:tc>
      </w:tr>
      <w:tr w:rsidR="005F6310" w:rsidRPr="00B67222" w:rsidTr="00B16C9B">
        <w:trPr>
          <w:trHeight w:val="48"/>
          <w:jc w:val="center"/>
        </w:trPr>
        <w:tc>
          <w:tcPr>
            <w:tcW w:w="611" w:type="dxa"/>
            <w:vMerge/>
            <w:vAlign w:val="center"/>
          </w:tcPr>
          <w:p w:rsidR="005F6310" w:rsidRPr="00B67222" w:rsidRDefault="005F6310" w:rsidP="005F6310">
            <w:pPr>
              <w:spacing w:before="60" w:after="60"/>
              <w:jc w:val="center"/>
              <w:rPr>
                <w:rFonts w:ascii="Calibri" w:hAnsi="Calibri" w:cstheme="minorHAnsi"/>
                <w:sz w:val="16"/>
                <w:szCs w:val="16"/>
              </w:rPr>
            </w:pPr>
          </w:p>
        </w:tc>
        <w:tc>
          <w:tcPr>
            <w:tcW w:w="1941" w:type="dxa"/>
            <w:vAlign w:val="center"/>
          </w:tcPr>
          <w:p w:rsidR="005F6310" w:rsidRPr="00E3153C" w:rsidRDefault="005F6310" w:rsidP="005F6310">
            <w:pPr>
              <w:spacing w:before="60" w:after="60"/>
              <w:rPr>
                <w:rFonts w:asciiTheme="minorHAnsi" w:hAnsiTheme="minorHAnsi" w:cstheme="minorHAnsi"/>
                <w:sz w:val="16"/>
                <w:szCs w:val="16"/>
              </w:rPr>
            </w:pPr>
            <w:r w:rsidRPr="00E3153C">
              <w:rPr>
                <w:rFonts w:asciiTheme="minorHAnsi" w:hAnsiTheme="minorHAnsi" w:cstheme="minorHAnsi"/>
                <w:sz w:val="16"/>
                <w:szCs w:val="16"/>
              </w:rPr>
              <w:t>Estación de Servicio Villa Imperial</w:t>
            </w:r>
          </w:p>
        </w:tc>
        <w:tc>
          <w:tcPr>
            <w:tcW w:w="1998" w:type="dxa"/>
            <w:gridSpan w:val="2"/>
            <w:vAlign w:val="center"/>
          </w:tcPr>
          <w:p w:rsidR="005F6310" w:rsidRPr="00E3153C" w:rsidRDefault="005F6310" w:rsidP="005F6310">
            <w:pPr>
              <w:spacing w:before="60" w:after="60"/>
              <w:rPr>
                <w:rFonts w:asciiTheme="minorHAnsi" w:hAnsiTheme="minorHAnsi" w:cstheme="minorHAnsi"/>
                <w:sz w:val="16"/>
                <w:szCs w:val="16"/>
              </w:rPr>
            </w:pPr>
            <w:r w:rsidRPr="00E3153C">
              <w:rPr>
                <w:rFonts w:asciiTheme="minorHAnsi" w:hAnsiTheme="minorHAnsi" w:cstheme="minorHAnsi"/>
                <w:sz w:val="16"/>
                <w:szCs w:val="16"/>
              </w:rPr>
              <w:t>Planta Engarrafadora de GLP Potosí</w:t>
            </w:r>
          </w:p>
        </w:tc>
        <w:tc>
          <w:tcPr>
            <w:tcW w:w="1913" w:type="dxa"/>
            <w:vAlign w:val="center"/>
          </w:tcPr>
          <w:p w:rsidR="005F6310" w:rsidRPr="00E3153C" w:rsidRDefault="005F6310" w:rsidP="005F6310">
            <w:pPr>
              <w:spacing w:before="60" w:after="60"/>
              <w:rPr>
                <w:rFonts w:asciiTheme="minorHAnsi" w:hAnsiTheme="minorHAnsi" w:cstheme="minorHAnsi"/>
                <w:sz w:val="16"/>
                <w:szCs w:val="16"/>
              </w:rPr>
            </w:pPr>
            <w:r w:rsidRPr="00E3153C">
              <w:rPr>
                <w:rFonts w:asciiTheme="minorHAnsi" w:hAnsiTheme="minorHAnsi" w:cstheme="minorHAnsi"/>
                <w:sz w:val="16"/>
                <w:szCs w:val="16"/>
              </w:rPr>
              <w:t>Garrafas vacías (sin GLP)</w:t>
            </w:r>
          </w:p>
        </w:tc>
        <w:tc>
          <w:tcPr>
            <w:tcW w:w="1430" w:type="dxa"/>
            <w:gridSpan w:val="3"/>
            <w:vMerge/>
          </w:tcPr>
          <w:p w:rsidR="005F6310" w:rsidRPr="00B67222" w:rsidRDefault="005F6310" w:rsidP="005F6310">
            <w:pPr>
              <w:jc w:val="center"/>
              <w:rPr>
                <w:rFonts w:ascii="Calibri" w:hAnsi="Calibri"/>
                <w:sz w:val="16"/>
                <w:szCs w:val="16"/>
              </w:rPr>
            </w:pPr>
          </w:p>
        </w:tc>
      </w:tr>
      <w:tr w:rsidR="005F6310" w:rsidRPr="00B67222" w:rsidTr="00B16C9B">
        <w:trPr>
          <w:trHeight w:val="48"/>
          <w:jc w:val="center"/>
        </w:trPr>
        <w:tc>
          <w:tcPr>
            <w:tcW w:w="611" w:type="dxa"/>
            <w:vMerge w:val="restart"/>
            <w:vAlign w:val="center"/>
          </w:tcPr>
          <w:p w:rsidR="005F6310" w:rsidRPr="00B67222" w:rsidRDefault="005F6310" w:rsidP="005F6310">
            <w:pPr>
              <w:spacing w:before="60" w:after="60"/>
              <w:jc w:val="center"/>
              <w:rPr>
                <w:rFonts w:ascii="Calibri" w:hAnsi="Calibri" w:cstheme="minorHAnsi"/>
                <w:sz w:val="16"/>
                <w:szCs w:val="16"/>
              </w:rPr>
            </w:pPr>
            <w:r>
              <w:rPr>
                <w:rFonts w:ascii="Calibri" w:hAnsi="Calibri" w:cstheme="minorHAnsi"/>
                <w:sz w:val="16"/>
                <w:szCs w:val="16"/>
              </w:rPr>
              <w:t>2</w:t>
            </w:r>
          </w:p>
        </w:tc>
        <w:tc>
          <w:tcPr>
            <w:tcW w:w="1941" w:type="dxa"/>
            <w:vAlign w:val="center"/>
          </w:tcPr>
          <w:p w:rsidR="005F6310" w:rsidRPr="00E3153C" w:rsidRDefault="005F6310" w:rsidP="005F6310">
            <w:pPr>
              <w:spacing w:before="60" w:after="60"/>
              <w:rPr>
                <w:rFonts w:asciiTheme="minorHAnsi" w:hAnsiTheme="minorHAnsi" w:cstheme="minorHAnsi"/>
                <w:sz w:val="16"/>
                <w:szCs w:val="16"/>
              </w:rPr>
            </w:pPr>
            <w:r w:rsidRPr="00E3153C">
              <w:rPr>
                <w:rFonts w:asciiTheme="minorHAnsi" w:hAnsiTheme="minorHAnsi" w:cstheme="minorHAnsi"/>
                <w:sz w:val="16"/>
                <w:szCs w:val="16"/>
              </w:rPr>
              <w:t>Planta Engarrafadora Potosí</w:t>
            </w:r>
          </w:p>
        </w:tc>
        <w:tc>
          <w:tcPr>
            <w:tcW w:w="1998" w:type="dxa"/>
            <w:gridSpan w:val="2"/>
            <w:vAlign w:val="center"/>
          </w:tcPr>
          <w:p w:rsidR="005F6310" w:rsidRPr="00E3153C" w:rsidRDefault="005F6310" w:rsidP="005F6310">
            <w:pPr>
              <w:spacing w:before="60" w:after="60"/>
              <w:rPr>
                <w:rFonts w:asciiTheme="minorHAnsi" w:hAnsiTheme="minorHAnsi" w:cstheme="minorHAnsi"/>
                <w:sz w:val="16"/>
                <w:szCs w:val="16"/>
              </w:rPr>
            </w:pPr>
            <w:r w:rsidRPr="00E3153C">
              <w:rPr>
                <w:rFonts w:asciiTheme="minorHAnsi" w:hAnsiTheme="minorHAnsi" w:cstheme="minorHAnsi"/>
                <w:sz w:val="16"/>
                <w:szCs w:val="16"/>
              </w:rPr>
              <w:t>Estación de Servicio Betanzos</w:t>
            </w:r>
          </w:p>
        </w:tc>
        <w:tc>
          <w:tcPr>
            <w:tcW w:w="1913" w:type="dxa"/>
            <w:vAlign w:val="center"/>
          </w:tcPr>
          <w:p w:rsidR="005F6310" w:rsidRPr="00E3153C" w:rsidRDefault="005F6310" w:rsidP="005F6310">
            <w:pPr>
              <w:spacing w:before="60" w:after="60"/>
              <w:jc w:val="center"/>
              <w:rPr>
                <w:rFonts w:asciiTheme="minorHAnsi" w:hAnsiTheme="minorHAnsi" w:cstheme="minorHAnsi"/>
                <w:sz w:val="16"/>
                <w:szCs w:val="16"/>
              </w:rPr>
            </w:pPr>
            <w:r w:rsidRPr="00E3153C">
              <w:rPr>
                <w:rFonts w:asciiTheme="minorHAnsi" w:hAnsiTheme="minorHAnsi" w:cstheme="minorHAnsi"/>
                <w:sz w:val="16"/>
                <w:szCs w:val="16"/>
              </w:rPr>
              <w:t>Garrafas llenas con GLP</w:t>
            </w:r>
          </w:p>
        </w:tc>
        <w:tc>
          <w:tcPr>
            <w:tcW w:w="1430" w:type="dxa"/>
            <w:gridSpan w:val="3"/>
            <w:vMerge w:val="restart"/>
          </w:tcPr>
          <w:p w:rsidR="005F6310" w:rsidRPr="00B67222" w:rsidRDefault="005F6310" w:rsidP="005F6310">
            <w:pPr>
              <w:jc w:val="center"/>
              <w:rPr>
                <w:rFonts w:ascii="Calibri" w:hAnsi="Calibri"/>
                <w:sz w:val="16"/>
                <w:szCs w:val="16"/>
              </w:rPr>
            </w:pPr>
          </w:p>
        </w:tc>
      </w:tr>
      <w:tr w:rsidR="005F6310" w:rsidRPr="00B67222" w:rsidTr="00B16C9B">
        <w:trPr>
          <w:trHeight w:val="48"/>
          <w:jc w:val="center"/>
        </w:trPr>
        <w:tc>
          <w:tcPr>
            <w:tcW w:w="611" w:type="dxa"/>
            <w:vMerge/>
            <w:vAlign w:val="center"/>
          </w:tcPr>
          <w:p w:rsidR="005F6310" w:rsidRPr="00B67222" w:rsidRDefault="005F6310" w:rsidP="005F6310">
            <w:pPr>
              <w:spacing w:before="60" w:after="60"/>
              <w:jc w:val="center"/>
              <w:rPr>
                <w:rFonts w:ascii="Calibri" w:hAnsi="Calibri" w:cstheme="minorHAnsi"/>
                <w:sz w:val="16"/>
                <w:szCs w:val="16"/>
              </w:rPr>
            </w:pPr>
          </w:p>
        </w:tc>
        <w:tc>
          <w:tcPr>
            <w:tcW w:w="1941" w:type="dxa"/>
            <w:vAlign w:val="center"/>
          </w:tcPr>
          <w:p w:rsidR="005F6310" w:rsidRPr="00E3153C" w:rsidRDefault="005F6310" w:rsidP="005F6310">
            <w:pPr>
              <w:spacing w:before="60" w:after="60"/>
              <w:rPr>
                <w:rFonts w:asciiTheme="minorHAnsi" w:hAnsiTheme="minorHAnsi" w:cstheme="minorHAnsi"/>
                <w:sz w:val="16"/>
                <w:szCs w:val="16"/>
              </w:rPr>
            </w:pPr>
            <w:r w:rsidRPr="00E3153C">
              <w:rPr>
                <w:rFonts w:asciiTheme="minorHAnsi" w:hAnsiTheme="minorHAnsi" w:cstheme="minorHAnsi"/>
                <w:sz w:val="16"/>
                <w:szCs w:val="16"/>
              </w:rPr>
              <w:t>Estación de Servicio Betanzos</w:t>
            </w:r>
          </w:p>
        </w:tc>
        <w:tc>
          <w:tcPr>
            <w:tcW w:w="1998" w:type="dxa"/>
            <w:gridSpan w:val="2"/>
            <w:vAlign w:val="center"/>
          </w:tcPr>
          <w:p w:rsidR="005F6310" w:rsidRPr="00E3153C" w:rsidRDefault="005F6310" w:rsidP="005F6310">
            <w:pPr>
              <w:spacing w:before="60" w:after="60"/>
              <w:rPr>
                <w:rFonts w:asciiTheme="minorHAnsi" w:hAnsiTheme="minorHAnsi" w:cstheme="minorHAnsi"/>
                <w:sz w:val="16"/>
                <w:szCs w:val="16"/>
              </w:rPr>
            </w:pPr>
            <w:r w:rsidRPr="00E3153C">
              <w:rPr>
                <w:rFonts w:asciiTheme="minorHAnsi" w:hAnsiTheme="minorHAnsi" w:cstheme="minorHAnsi"/>
                <w:sz w:val="16"/>
                <w:szCs w:val="16"/>
              </w:rPr>
              <w:t>Planta Engarrafadora de GLP Potosí</w:t>
            </w:r>
          </w:p>
        </w:tc>
        <w:tc>
          <w:tcPr>
            <w:tcW w:w="1913" w:type="dxa"/>
            <w:vAlign w:val="center"/>
          </w:tcPr>
          <w:p w:rsidR="005F6310" w:rsidRPr="00E3153C" w:rsidRDefault="005F6310" w:rsidP="005F6310">
            <w:pPr>
              <w:spacing w:before="60" w:after="60"/>
              <w:jc w:val="center"/>
              <w:rPr>
                <w:rFonts w:asciiTheme="minorHAnsi" w:hAnsiTheme="minorHAnsi" w:cstheme="minorHAnsi"/>
                <w:sz w:val="16"/>
                <w:szCs w:val="16"/>
              </w:rPr>
            </w:pPr>
            <w:r w:rsidRPr="00E3153C">
              <w:rPr>
                <w:rFonts w:asciiTheme="minorHAnsi" w:hAnsiTheme="minorHAnsi" w:cstheme="minorHAnsi"/>
                <w:sz w:val="16"/>
                <w:szCs w:val="16"/>
              </w:rPr>
              <w:t>Garrafas vacías (sin GLP)</w:t>
            </w:r>
          </w:p>
        </w:tc>
        <w:tc>
          <w:tcPr>
            <w:tcW w:w="1430" w:type="dxa"/>
            <w:gridSpan w:val="3"/>
            <w:vMerge/>
          </w:tcPr>
          <w:p w:rsidR="005F6310" w:rsidRPr="00B67222" w:rsidRDefault="005F6310" w:rsidP="005F6310">
            <w:pPr>
              <w:jc w:val="center"/>
              <w:rPr>
                <w:rFonts w:ascii="Calibri" w:hAnsi="Calibri"/>
                <w:sz w:val="16"/>
                <w:szCs w:val="16"/>
              </w:rPr>
            </w:pPr>
          </w:p>
        </w:tc>
      </w:tr>
      <w:tr w:rsidR="005F6310" w:rsidRPr="00B67222" w:rsidTr="00B16C9B">
        <w:trPr>
          <w:trHeight w:val="48"/>
          <w:jc w:val="center"/>
        </w:trPr>
        <w:tc>
          <w:tcPr>
            <w:tcW w:w="611" w:type="dxa"/>
            <w:vMerge w:val="restart"/>
            <w:vAlign w:val="center"/>
          </w:tcPr>
          <w:p w:rsidR="005F6310" w:rsidRPr="00B67222" w:rsidRDefault="005F6310" w:rsidP="005F6310">
            <w:pPr>
              <w:spacing w:before="60" w:after="60"/>
              <w:jc w:val="center"/>
              <w:rPr>
                <w:rFonts w:ascii="Calibri" w:hAnsi="Calibri" w:cstheme="minorHAnsi"/>
                <w:sz w:val="16"/>
                <w:szCs w:val="16"/>
              </w:rPr>
            </w:pPr>
            <w:r>
              <w:rPr>
                <w:rFonts w:ascii="Calibri" w:hAnsi="Calibri" w:cstheme="minorHAnsi"/>
                <w:sz w:val="16"/>
                <w:szCs w:val="16"/>
              </w:rPr>
              <w:t>3</w:t>
            </w:r>
          </w:p>
        </w:tc>
        <w:tc>
          <w:tcPr>
            <w:tcW w:w="1941" w:type="dxa"/>
            <w:vAlign w:val="center"/>
          </w:tcPr>
          <w:p w:rsidR="005F6310" w:rsidRPr="00E3153C" w:rsidRDefault="005F6310" w:rsidP="005F6310">
            <w:pPr>
              <w:spacing w:before="60" w:after="60"/>
              <w:rPr>
                <w:rFonts w:asciiTheme="minorHAnsi" w:hAnsiTheme="minorHAnsi" w:cstheme="minorHAnsi"/>
                <w:sz w:val="16"/>
                <w:szCs w:val="16"/>
              </w:rPr>
            </w:pPr>
            <w:r w:rsidRPr="00E3153C">
              <w:rPr>
                <w:rFonts w:asciiTheme="minorHAnsi" w:hAnsiTheme="minorHAnsi" w:cstheme="minorHAnsi"/>
                <w:sz w:val="16"/>
                <w:szCs w:val="16"/>
              </w:rPr>
              <w:t xml:space="preserve">Planta Engarrafadora </w:t>
            </w:r>
            <w:proofErr w:type="spellStart"/>
            <w:r w:rsidRPr="00E3153C">
              <w:rPr>
                <w:rFonts w:asciiTheme="minorHAnsi" w:hAnsiTheme="minorHAnsi" w:cstheme="minorHAnsi"/>
                <w:sz w:val="16"/>
                <w:szCs w:val="16"/>
              </w:rPr>
              <w:t>Villazón</w:t>
            </w:r>
            <w:proofErr w:type="spellEnd"/>
          </w:p>
        </w:tc>
        <w:tc>
          <w:tcPr>
            <w:tcW w:w="1998" w:type="dxa"/>
            <w:gridSpan w:val="2"/>
            <w:vAlign w:val="center"/>
          </w:tcPr>
          <w:p w:rsidR="005F6310" w:rsidRPr="00E3153C" w:rsidRDefault="005F6310" w:rsidP="005F6310">
            <w:pPr>
              <w:spacing w:before="60" w:after="60"/>
              <w:rPr>
                <w:rFonts w:asciiTheme="minorHAnsi" w:hAnsiTheme="minorHAnsi" w:cstheme="minorHAnsi"/>
                <w:sz w:val="16"/>
                <w:szCs w:val="16"/>
              </w:rPr>
            </w:pPr>
            <w:r w:rsidRPr="00E3153C">
              <w:rPr>
                <w:rFonts w:asciiTheme="minorHAnsi" w:hAnsiTheme="minorHAnsi" w:cstheme="minorHAnsi"/>
                <w:sz w:val="16"/>
                <w:szCs w:val="16"/>
              </w:rPr>
              <w:t>Estación de Servicio Antofagasta</w:t>
            </w:r>
          </w:p>
        </w:tc>
        <w:tc>
          <w:tcPr>
            <w:tcW w:w="1913" w:type="dxa"/>
            <w:vAlign w:val="center"/>
          </w:tcPr>
          <w:p w:rsidR="005F6310" w:rsidRPr="00E3153C" w:rsidRDefault="005F6310" w:rsidP="005F6310">
            <w:pPr>
              <w:spacing w:before="60" w:after="60"/>
              <w:jc w:val="center"/>
              <w:rPr>
                <w:rFonts w:asciiTheme="minorHAnsi" w:hAnsiTheme="minorHAnsi" w:cstheme="minorHAnsi"/>
                <w:sz w:val="16"/>
                <w:szCs w:val="16"/>
              </w:rPr>
            </w:pPr>
            <w:r w:rsidRPr="00E3153C">
              <w:rPr>
                <w:rFonts w:asciiTheme="minorHAnsi" w:hAnsiTheme="minorHAnsi" w:cstheme="minorHAnsi"/>
                <w:sz w:val="16"/>
                <w:szCs w:val="16"/>
              </w:rPr>
              <w:t>Garrafas llenas con GLP</w:t>
            </w:r>
          </w:p>
        </w:tc>
        <w:tc>
          <w:tcPr>
            <w:tcW w:w="1430" w:type="dxa"/>
            <w:gridSpan w:val="3"/>
            <w:vMerge w:val="restart"/>
          </w:tcPr>
          <w:p w:rsidR="005F6310" w:rsidRPr="00B67222" w:rsidRDefault="005F6310" w:rsidP="005F6310">
            <w:pPr>
              <w:jc w:val="center"/>
              <w:rPr>
                <w:rFonts w:ascii="Calibri" w:hAnsi="Calibri"/>
                <w:sz w:val="16"/>
                <w:szCs w:val="16"/>
              </w:rPr>
            </w:pPr>
          </w:p>
        </w:tc>
      </w:tr>
      <w:tr w:rsidR="005F6310" w:rsidRPr="00B67222" w:rsidTr="00B16C9B">
        <w:trPr>
          <w:trHeight w:val="48"/>
          <w:jc w:val="center"/>
        </w:trPr>
        <w:tc>
          <w:tcPr>
            <w:tcW w:w="611" w:type="dxa"/>
            <w:vMerge/>
            <w:vAlign w:val="center"/>
          </w:tcPr>
          <w:p w:rsidR="005F6310" w:rsidRPr="00B67222" w:rsidRDefault="005F6310" w:rsidP="005F6310">
            <w:pPr>
              <w:spacing w:before="60" w:after="60"/>
              <w:jc w:val="center"/>
              <w:rPr>
                <w:rFonts w:ascii="Calibri" w:hAnsi="Calibri" w:cstheme="minorHAnsi"/>
                <w:sz w:val="16"/>
                <w:szCs w:val="16"/>
              </w:rPr>
            </w:pPr>
          </w:p>
        </w:tc>
        <w:tc>
          <w:tcPr>
            <w:tcW w:w="1941" w:type="dxa"/>
            <w:vAlign w:val="center"/>
          </w:tcPr>
          <w:p w:rsidR="005F6310" w:rsidRPr="00E3153C" w:rsidRDefault="005F6310" w:rsidP="005F6310">
            <w:pPr>
              <w:spacing w:before="60" w:after="60"/>
              <w:rPr>
                <w:rFonts w:asciiTheme="minorHAnsi" w:hAnsiTheme="minorHAnsi" w:cstheme="minorHAnsi"/>
                <w:sz w:val="16"/>
                <w:szCs w:val="16"/>
              </w:rPr>
            </w:pPr>
            <w:r w:rsidRPr="00E3153C">
              <w:rPr>
                <w:rFonts w:asciiTheme="minorHAnsi" w:hAnsiTheme="minorHAnsi" w:cstheme="minorHAnsi"/>
                <w:sz w:val="16"/>
                <w:szCs w:val="16"/>
              </w:rPr>
              <w:t>Estación de Servicio Antofagasta</w:t>
            </w:r>
          </w:p>
        </w:tc>
        <w:tc>
          <w:tcPr>
            <w:tcW w:w="1998" w:type="dxa"/>
            <w:gridSpan w:val="2"/>
            <w:vAlign w:val="center"/>
          </w:tcPr>
          <w:p w:rsidR="005F6310" w:rsidRPr="00E3153C" w:rsidRDefault="005F6310" w:rsidP="005F6310">
            <w:pPr>
              <w:spacing w:before="60" w:after="60"/>
              <w:rPr>
                <w:rFonts w:asciiTheme="minorHAnsi" w:hAnsiTheme="minorHAnsi" w:cstheme="minorHAnsi"/>
                <w:sz w:val="16"/>
                <w:szCs w:val="16"/>
              </w:rPr>
            </w:pPr>
            <w:r w:rsidRPr="00E3153C">
              <w:rPr>
                <w:rFonts w:asciiTheme="minorHAnsi" w:hAnsiTheme="minorHAnsi" w:cstheme="minorHAnsi"/>
                <w:sz w:val="16"/>
                <w:szCs w:val="16"/>
              </w:rPr>
              <w:t xml:space="preserve">Planta Engarrafadora de GLP </w:t>
            </w:r>
            <w:proofErr w:type="spellStart"/>
            <w:r w:rsidRPr="00E3153C">
              <w:rPr>
                <w:rFonts w:asciiTheme="minorHAnsi" w:hAnsiTheme="minorHAnsi" w:cstheme="minorHAnsi"/>
                <w:sz w:val="16"/>
                <w:szCs w:val="16"/>
              </w:rPr>
              <w:t>Villazón</w:t>
            </w:r>
            <w:proofErr w:type="spellEnd"/>
          </w:p>
        </w:tc>
        <w:tc>
          <w:tcPr>
            <w:tcW w:w="1913" w:type="dxa"/>
            <w:vAlign w:val="center"/>
          </w:tcPr>
          <w:p w:rsidR="005F6310" w:rsidRPr="00E3153C" w:rsidRDefault="005F6310" w:rsidP="005F6310">
            <w:pPr>
              <w:spacing w:before="60" w:after="60"/>
              <w:jc w:val="center"/>
              <w:rPr>
                <w:rFonts w:asciiTheme="minorHAnsi" w:hAnsiTheme="minorHAnsi" w:cstheme="minorHAnsi"/>
                <w:sz w:val="16"/>
                <w:szCs w:val="16"/>
              </w:rPr>
            </w:pPr>
            <w:r w:rsidRPr="00E3153C">
              <w:rPr>
                <w:rFonts w:asciiTheme="minorHAnsi" w:hAnsiTheme="minorHAnsi" w:cstheme="minorHAnsi"/>
                <w:sz w:val="16"/>
                <w:szCs w:val="16"/>
              </w:rPr>
              <w:t>Garrafas vacías (sin GLP)</w:t>
            </w:r>
          </w:p>
        </w:tc>
        <w:tc>
          <w:tcPr>
            <w:tcW w:w="1430" w:type="dxa"/>
            <w:gridSpan w:val="3"/>
            <w:vMerge/>
          </w:tcPr>
          <w:p w:rsidR="005F6310" w:rsidRPr="00B67222" w:rsidRDefault="005F6310" w:rsidP="005F6310">
            <w:pPr>
              <w:jc w:val="center"/>
              <w:rPr>
                <w:rFonts w:ascii="Calibri" w:hAnsi="Calibri"/>
                <w:sz w:val="16"/>
                <w:szCs w:val="16"/>
              </w:rPr>
            </w:pPr>
          </w:p>
        </w:tc>
      </w:tr>
      <w:tr w:rsidR="00561E9D" w:rsidRPr="00B67222" w:rsidTr="00B16C9B">
        <w:trPr>
          <w:gridAfter w:val="1"/>
          <w:wAfter w:w="25" w:type="dxa"/>
          <w:trHeight w:val="216"/>
          <w:jc w:val="center"/>
        </w:trPr>
        <w:tc>
          <w:tcPr>
            <w:tcW w:w="7868" w:type="dxa"/>
            <w:gridSpan w:val="7"/>
            <w:vAlign w:val="center"/>
          </w:tcPr>
          <w:p w:rsidR="00561E9D" w:rsidRPr="00C93F6E" w:rsidRDefault="00561E9D" w:rsidP="00B16C9B">
            <w:pPr>
              <w:spacing w:before="60" w:after="60"/>
              <w:jc w:val="center"/>
              <w:rPr>
                <w:rFonts w:asciiTheme="minorHAnsi" w:hAnsiTheme="minorHAnsi" w:cstheme="minorHAnsi"/>
                <w:b/>
                <w:sz w:val="14"/>
                <w:szCs w:val="14"/>
              </w:rPr>
            </w:pPr>
            <w:r w:rsidRPr="00C93F6E">
              <w:rPr>
                <w:rFonts w:asciiTheme="minorHAnsi" w:hAnsiTheme="minorHAnsi" w:cstheme="minorHAnsi"/>
                <w:b/>
                <w:sz w:val="14"/>
                <w:szCs w:val="14"/>
              </w:rPr>
              <w:t>TRAMOS EVENTUALES</w:t>
            </w:r>
          </w:p>
        </w:tc>
      </w:tr>
      <w:tr w:rsidR="005F6310" w:rsidRPr="00B67222" w:rsidTr="00B16C9B">
        <w:trPr>
          <w:gridAfter w:val="1"/>
          <w:wAfter w:w="25" w:type="dxa"/>
          <w:trHeight w:val="216"/>
          <w:jc w:val="center"/>
        </w:trPr>
        <w:tc>
          <w:tcPr>
            <w:tcW w:w="611" w:type="dxa"/>
            <w:vMerge w:val="restart"/>
            <w:vAlign w:val="center"/>
          </w:tcPr>
          <w:p w:rsidR="005F6310" w:rsidRPr="00B67222" w:rsidRDefault="005F6310" w:rsidP="005F6310">
            <w:pPr>
              <w:spacing w:before="60" w:after="60"/>
              <w:jc w:val="center"/>
              <w:rPr>
                <w:rFonts w:ascii="Calibri" w:hAnsi="Calibri" w:cstheme="minorHAnsi"/>
                <w:sz w:val="16"/>
                <w:szCs w:val="16"/>
              </w:rPr>
            </w:pPr>
            <w:r w:rsidRPr="00B67222">
              <w:rPr>
                <w:rFonts w:ascii="Calibri" w:hAnsi="Calibri" w:cstheme="minorHAnsi"/>
                <w:sz w:val="16"/>
                <w:szCs w:val="16"/>
              </w:rPr>
              <w:t>1</w:t>
            </w:r>
          </w:p>
        </w:tc>
        <w:tc>
          <w:tcPr>
            <w:tcW w:w="1941" w:type="dxa"/>
            <w:vAlign w:val="center"/>
          </w:tcPr>
          <w:p w:rsidR="005F6310" w:rsidRPr="00E3153C" w:rsidRDefault="005F6310" w:rsidP="005F6310">
            <w:pPr>
              <w:spacing w:before="60" w:after="60"/>
              <w:rPr>
                <w:rFonts w:asciiTheme="minorHAnsi" w:hAnsiTheme="minorHAnsi" w:cstheme="minorHAnsi"/>
                <w:sz w:val="16"/>
                <w:szCs w:val="16"/>
              </w:rPr>
            </w:pPr>
            <w:r w:rsidRPr="00E3153C">
              <w:rPr>
                <w:rFonts w:asciiTheme="minorHAnsi" w:hAnsiTheme="minorHAnsi" w:cstheme="minorHAnsi"/>
                <w:sz w:val="16"/>
                <w:szCs w:val="16"/>
              </w:rPr>
              <w:t>Planta Engarrafadora de GLP Uyuni</w:t>
            </w:r>
          </w:p>
        </w:tc>
        <w:tc>
          <w:tcPr>
            <w:tcW w:w="1991" w:type="dxa"/>
            <w:vAlign w:val="center"/>
          </w:tcPr>
          <w:p w:rsidR="005F6310" w:rsidRPr="00E3153C" w:rsidRDefault="005F6310" w:rsidP="005F6310">
            <w:pPr>
              <w:spacing w:before="60" w:after="60"/>
              <w:rPr>
                <w:rFonts w:asciiTheme="minorHAnsi" w:hAnsiTheme="minorHAnsi" w:cstheme="minorHAnsi"/>
                <w:sz w:val="16"/>
                <w:szCs w:val="16"/>
              </w:rPr>
            </w:pPr>
            <w:r w:rsidRPr="00E3153C">
              <w:rPr>
                <w:rFonts w:asciiTheme="minorHAnsi" w:hAnsiTheme="minorHAnsi" w:cstheme="minorHAnsi"/>
                <w:sz w:val="16"/>
                <w:szCs w:val="16"/>
              </w:rPr>
              <w:t>Estación de Servicio Uyuni</w:t>
            </w:r>
          </w:p>
        </w:tc>
        <w:tc>
          <w:tcPr>
            <w:tcW w:w="1930" w:type="dxa"/>
            <w:gridSpan w:val="3"/>
            <w:vAlign w:val="center"/>
          </w:tcPr>
          <w:p w:rsidR="005F6310" w:rsidRPr="00E3153C" w:rsidRDefault="005F6310" w:rsidP="005F6310">
            <w:pPr>
              <w:spacing w:before="60" w:after="60"/>
              <w:rPr>
                <w:rFonts w:asciiTheme="minorHAnsi" w:hAnsiTheme="minorHAnsi" w:cstheme="minorHAnsi"/>
                <w:sz w:val="16"/>
                <w:szCs w:val="16"/>
              </w:rPr>
            </w:pPr>
            <w:r w:rsidRPr="00E3153C">
              <w:rPr>
                <w:rFonts w:asciiTheme="minorHAnsi" w:hAnsiTheme="minorHAnsi" w:cstheme="minorHAnsi"/>
                <w:sz w:val="16"/>
                <w:szCs w:val="16"/>
              </w:rPr>
              <w:t>Garrafas llenas con GLP</w:t>
            </w:r>
          </w:p>
        </w:tc>
        <w:tc>
          <w:tcPr>
            <w:tcW w:w="1395" w:type="dxa"/>
            <w:vMerge w:val="restart"/>
          </w:tcPr>
          <w:p w:rsidR="005F6310" w:rsidRPr="00B67222" w:rsidRDefault="005F6310" w:rsidP="005F6310">
            <w:pPr>
              <w:spacing w:before="60" w:after="60"/>
              <w:jc w:val="center"/>
              <w:rPr>
                <w:rFonts w:ascii="Calibri" w:hAnsi="Calibri" w:cstheme="minorHAnsi"/>
                <w:sz w:val="16"/>
                <w:szCs w:val="16"/>
              </w:rPr>
            </w:pPr>
          </w:p>
        </w:tc>
      </w:tr>
      <w:tr w:rsidR="005F6310" w:rsidRPr="00B67222" w:rsidTr="00B16C9B">
        <w:trPr>
          <w:gridAfter w:val="1"/>
          <w:wAfter w:w="25" w:type="dxa"/>
          <w:trHeight w:val="45"/>
          <w:jc w:val="center"/>
        </w:trPr>
        <w:tc>
          <w:tcPr>
            <w:tcW w:w="611" w:type="dxa"/>
            <w:vMerge/>
            <w:vAlign w:val="center"/>
          </w:tcPr>
          <w:p w:rsidR="005F6310" w:rsidRPr="00B67222" w:rsidRDefault="005F6310" w:rsidP="005F6310">
            <w:pPr>
              <w:spacing w:before="60" w:after="60"/>
              <w:jc w:val="center"/>
              <w:rPr>
                <w:rFonts w:ascii="Calibri" w:hAnsi="Calibri" w:cstheme="minorHAnsi"/>
                <w:sz w:val="16"/>
                <w:szCs w:val="16"/>
              </w:rPr>
            </w:pPr>
          </w:p>
        </w:tc>
        <w:tc>
          <w:tcPr>
            <w:tcW w:w="1941" w:type="dxa"/>
            <w:vAlign w:val="center"/>
          </w:tcPr>
          <w:p w:rsidR="005F6310" w:rsidRPr="00E3153C" w:rsidRDefault="005F6310" w:rsidP="005F6310">
            <w:pPr>
              <w:spacing w:before="60" w:after="60"/>
              <w:rPr>
                <w:rFonts w:asciiTheme="minorHAnsi" w:hAnsiTheme="minorHAnsi" w:cstheme="minorHAnsi"/>
                <w:sz w:val="16"/>
                <w:szCs w:val="16"/>
              </w:rPr>
            </w:pPr>
            <w:r w:rsidRPr="00E3153C">
              <w:rPr>
                <w:rFonts w:asciiTheme="minorHAnsi" w:hAnsiTheme="minorHAnsi" w:cstheme="minorHAnsi"/>
                <w:sz w:val="16"/>
                <w:szCs w:val="16"/>
              </w:rPr>
              <w:t>Estación de Servicio Uyuni</w:t>
            </w:r>
          </w:p>
        </w:tc>
        <w:tc>
          <w:tcPr>
            <w:tcW w:w="1991" w:type="dxa"/>
            <w:vAlign w:val="center"/>
          </w:tcPr>
          <w:p w:rsidR="005F6310" w:rsidRPr="00E3153C" w:rsidRDefault="005F6310" w:rsidP="005F6310">
            <w:pPr>
              <w:spacing w:before="60" w:after="60"/>
              <w:rPr>
                <w:rFonts w:asciiTheme="minorHAnsi" w:hAnsiTheme="minorHAnsi" w:cstheme="minorHAnsi"/>
                <w:sz w:val="16"/>
                <w:szCs w:val="16"/>
              </w:rPr>
            </w:pPr>
            <w:r w:rsidRPr="00E3153C">
              <w:rPr>
                <w:rFonts w:asciiTheme="minorHAnsi" w:hAnsiTheme="minorHAnsi" w:cstheme="minorHAnsi"/>
                <w:sz w:val="16"/>
                <w:szCs w:val="16"/>
              </w:rPr>
              <w:t>Planta Engarrafadora de GLP Uyuni</w:t>
            </w:r>
          </w:p>
        </w:tc>
        <w:tc>
          <w:tcPr>
            <w:tcW w:w="1930" w:type="dxa"/>
            <w:gridSpan w:val="3"/>
            <w:vAlign w:val="center"/>
          </w:tcPr>
          <w:p w:rsidR="005F6310" w:rsidRPr="00E3153C" w:rsidRDefault="005F6310" w:rsidP="005F6310">
            <w:pPr>
              <w:spacing w:before="60" w:after="60"/>
              <w:rPr>
                <w:rFonts w:asciiTheme="minorHAnsi" w:hAnsiTheme="minorHAnsi" w:cstheme="minorHAnsi"/>
                <w:sz w:val="16"/>
                <w:szCs w:val="16"/>
              </w:rPr>
            </w:pPr>
            <w:r w:rsidRPr="00E3153C">
              <w:rPr>
                <w:rFonts w:asciiTheme="minorHAnsi" w:hAnsiTheme="minorHAnsi" w:cstheme="minorHAnsi"/>
                <w:sz w:val="16"/>
                <w:szCs w:val="16"/>
              </w:rPr>
              <w:t>Garrafas vacías (sin GLP)</w:t>
            </w:r>
          </w:p>
        </w:tc>
        <w:tc>
          <w:tcPr>
            <w:tcW w:w="1395" w:type="dxa"/>
            <w:vMerge/>
          </w:tcPr>
          <w:p w:rsidR="005F6310" w:rsidRPr="00B67222" w:rsidRDefault="005F6310" w:rsidP="005F6310">
            <w:pPr>
              <w:jc w:val="center"/>
              <w:rPr>
                <w:rFonts w:ascii="Calibri" w:hAnsi="Calibri" w:cstheme="minorHAnsi"/>
                <w:sz w:val="16"/>
                <w:szCs w:val="16"/>
              </w:rPr>
            </w:pPr>
          </w:p>
        </w:tc>
      </w:tr>
      <w:tr w:rsidR="005F6310" w:rsidRPr="00B67222" w:rsidTr="00B16C9B">
        <w:trPr>
          <w:gridAfter w:val="1"/>
          <w:wAfter w:w="25" w:type="dxa"/>
          <w:trHeight w:val="22"/>
          <w:jc w:val="center"/>
        </w:trPr>
        <w:tc>
          <w:tcPr>
            <w:tcW w:w="611" w:type="dxa"/>
            <w:vMerge w:val="restart"/>
            <w:vAlign w:val="center"/>
          </w:tcPr>
          <w:p w:rsidR="005F6310" w:rsidRPr="00B67222" w:rsidRDefault="005F6310" w:rsidP="005F6310">
            <w:pPr>
              <w:spacing w:before="60" w:after="60"/>
              <w:jc w:val="center"/>
              <w:rPr>
                <w:rFonts w:ascii="Calibri" w:hAnsi="Calibri" w:cstheme="minorHAnsi"/>
                <w:sz w:val="16"/>
                <w:szCs w:val="16"/>
              </w:rPr>
            </w:pPr>
            <w:r w:rsidRPr="00B67222">
              <w:rPr>
                <w:rFonts w:ascii="Calibri" w:hAnsi="Calibri" w:cstheme="minorHAnsi"/>
                <w:sz w:val="16"/>
                <w:szCs w:val="16"/>
              </w:rPr>
              <w:t>2</w:t>
            </w:r>
          </w:p>
        </w:tc>
        <w:tc>
          <w:tcPr>
            <w:tcW w:w="1941" w:type="dxa"/>
            <w:vAlign w:val="center"/>
          </w:tcPr>
          <w:p w:rsidR="005F6310" w:rsidRPr="00E3153C" w:rsidRDefault="005F6310" w:rsidP="005F6310">
            <w:pPr>
              <w:spacing w:before="60" w:after="60"/>
              <w:rPr>
                <w:rFonts w:asciiTheme="minorHAnsi" w:hAnsiTheme="minorHAnsi" w:cstheme="minorHAnsi"/>
                <w:color w:val="FF0000"/>
                <w:sz w:val="16"/>
                <w:szCs w:val="16"/>
              </w:rPr>
            </w:pPr>
            <w:r w:rsidRPr="00E3153C">
              <w:rPr>
                <w:rFonts w:asciiTheme="minorHAnsi" w:hAnsiTheme="minorHAnsi" w:cstheme="minorHAnsi"/>
                <w:sz w:val="16"/>
                <w:szCs w:val="16"/>
              </w:rPr>
              <w:t>Planta Engarrafadora de GLP Potosí</w:t>
            </w:r>
          </w:p>
        </w:tc>
        <w:tc>
          <w:tcPr>
            <w:tcW w:w="1991" w:type="dxa"/>
            <w:vAlign w:val="center"/>
          </w:tcPr>
          <w:p w:rsidR="005F6310" w:rsidRPr="00E3153C" w:rsidRDefault="005F6310" w:rsidP="005F6310">
            <w:pPr>
              <w:spacing w:before="60" w:after="60"/>
              <w:rPr>
                <w:rFonts w:asciiTheme="minorHAnsi" w:hAnsiTheme="minorHAnsi" w:cstheme="minorHAnsi"/>
                <w:color w:val="FF0000"/>
                <w:sz w:val="16"/>
                <w:szCs w:val="16"/>
              </w:rPr>
            </w:pPr>
            <w:r w:rsidRPr="00E3153C">
              <w:rPr>
                <w:rFonts w:asciiTheme="minorHAnsi" w:hAnsiTheme="minorHAnsi" w:cstheme="minorHAnsi"/>
                <w:sz w:val="16"/>
                <w:szCs w:val="16"/>
              </w:rPr>
              <w:t>Estación de Servicio Terminal de Buses</w:t>
            </w:r>
          </w:p>
        </w:tc>
        <w:tc>
          <w:tcPr>
            <w:tcW w:w="1930" w:type="dxa"/>
            <w:gridSpan w:val="3"/>
            <w:vAlign w:val="center"/>
          </w:tcPr>
          <w:p w:rsidR="005F6310" w:rsidRPr="00E3153C" w:rsidRDefault="005F6310" w:rsidP="005F6310">
            <w:pPr>
              <w:spacing w:before="60" w:after="60"/>
              <w:jc w:val="center"/>
              <w:rPr>
                <w:rFonts w:asciiTheme="minorHAnsi" w:hAnsiTheme="minorHAnsi" w:cstheme="minorHAnsi"/>
                <w:sz w:val="16"/>
                <w:szCs w:val="16"/>
              </w:rPr>
            </w:pPr>
            <w:r w:rsidRPr="00E3153C">
              <w:rPr>
                <w:rFonts w:asciiTheme="minorHAnsi" w:hAnsiTheme="minorHAnsi" w:cstheme="minorHAnsi"/>
                <w:sz w:val="16"/>
                <w:szCs w:val="16"/>
              </w:rPr>
              <w:t>Garrafas llenas con GLP</w:t>
            </w:r>
          </w:p>
        </w:tc>
        <w:tc>
          <w:tcPr>
            <w:tcW w:w="1395" w:type="dxa"/>
            <w:vMerge w:val="restart"/>
          </w:tcPr>
          <w:p w:rsidR="005F6310" w:rsidRPr="00B67222" w:rsidRDefault="005F6310" w:rsidP="005F6310">
            <w:pPr>
              <w:jc w:val="center"/>
              <w:rPr>
                <w:rFonts w:ascii="Calibri" w:hAnsi="Calibri" w:cstheme="minorHAnsi"/>
                <w:sz w:val="16"/>
                <w:szCs w:val="16"/>
              </w:rPr>
            </w:pPr>
          </w:p>
        </w:tc>
      </w:tr>
      <w:tr w:rsidR="005F6310" w:rsidRPr="00B67222" w:rsidTr="00B16C9B">
        <w:trPr>
          <w:gridAfter w:val="1"/>
          <w:wAfter w:w="25" w:type="dxa"/>
          <w:trHeight w:val="22"/>
          <w:jc w:val="center"/>
        </w:trPr>
        <w:tc>
          <w:tcPr>
            <w:tcW w:w="611" w:type="dxa"/>
            <w:vMerge/>
            <w:vAlign w:val="center"/>
          </w:tcPr>
          <w:p w:rsidR="005F6310" w:rsidRPr="00B67222" w:rsidRDefault="005F6310" w:rsidP="005F6310">
            <w:pPr>
              <w:spacing w:before="60" w:after="60"/>
              <w:jc w:val="center"/>
              <w:rPr>
                <w:rFonts w:ascii="Calibri" w:hAnsi="Calibri" w:cstheme="minorHAnsi"/>
                <w:sz w:val="16"/>
                <w:szCs w:val="16"/>
              </w:rPr>
            </w:pPr>
          </w:p>
        </w:tc>
        <w:tc>
          <w:tcPr>
            <w:tcW w:w="1941" w:type="dxa"/>
            <w:vAlign w:val="center"/>
          </w:tcPr>
          <w:p w:rsidR="005F6310" w:rsidRPr="00E3153C" w:rsidRDefault="005F6310" w:rsidP="005F6310">
            <w:pPr>
              <w:spacing w:before="60" w:after="60"/>
              <w:rPr>
                <w:rFonts w:asciiTheme="minorHAnsi" w:hAnsiTheme="minorHAnsi" w:cstheme="minorHAnsi"/>
                <w:color w:val="FF0000"/>
                <w:sz w:val="16"/>
                <w:szCs w:val="16"/>
              </w:rPr>
            </w:pPr>
            <w:r w:rsidRPr="00E3153C">
              <w:rPr>
                <w:rFonts w:asciiTheme="minorHAnsi" w:hAnsiTheme="minorHAnsi" w:cstheme="minorHAnsi"/>
                <w:sz w:val="16"/>
                <w:szCs w:val="16"/>
              </w:rPr>
              <w:t>Estación de Servicio Terminal de buses</w:t>
            </w:r>
          </w:p>
        </w:tc>
        <w:tc>
          <w:tcPr>
            <w:tcW w:w="1991" w:type="dxa"/>
            <w:vAlign w:val="center"/>
          </w:tcPr>
          <w:p w:rsidR="005F6310" w:rsidRPr="00E3153C" w:rsidRDefault="005F6310" w:rsidP="005F6310">
            <w:pPr>
              <w:spacing w:before="60" w:after="60"/>
              <w:rPr>
                <w:rFonts w:asciiTheme="minorHAnsi" w:hAnsiTheme="minorHAnsi" w:cstheme="minorHAnsi"/>
                <w:color w:val="FF0000"/>
                <w:sz w:val="16"/>
                <w:szCs w:val="16"/>
              </w:rPr>
            </w:pPr>
            <w:r w:rsidRPr="00E3153C">
              <w:rPr>
                <w:rFonts w:asciiTheme="minorHAnsi" w:hAnsiTheme="minorHAnsi" w:cstheme="minorHAnsi"/>
                <w:sz w:val="16"/>
                <w:szCs w:val="16"/>
              </w:rPr>
              <w:t>Planta Engarrafadora de GLP Potosí</w:t>
            </w:r>
          </w:p>
        </w:tc>
        <w:tc>
          <w:tcPr>
            <w:tcW w:w="1930" w:type="dxa"/>
            <w:gridSpan w:val="3"/>
            <w:vAlign w:val="center"/>
          </w:tcPr>
          <w:p w:rsidR="005F6310" w:rsidRPr="00E3153C" w:rsidRDefault="005F6310" w:rsidP="005F6310">
            <w:pPr>
              <w:spacing w:before="60" w:after="60"/>
              <w:jc w:val="center"/>
              <w:rPr>
                <w:rFonts w:asciiTheme="minorHAnsi" w:hAnsiTheme="minorHAnsi" w:cstheme="minorHAnsi"/>
                <w:sz w:val="16"/>
                <w:szCs w:val="16"/>
              </w:rPr>
            </w:pPr>
            <w:r w:rsidRPr="00E3153C">
              <w:rPr>
                <w:rFonts w:asciiTheme="minorHAnsi" w:hAnsiTheme="minorHAnsi" w:cstheme="minorHAnsi"/>
                <w:sz w:val="16"/>
                <w:szCs w:val="16"/>
              </w:rPr>
              <w:t>Garrafas vacías (sin GLP)</w:t>
            </w:r>
          </w:p>
        </w:tc>
        <w:tc>
          <w:tcPr>
            <w:tcW w:w="1395" w:type="dxa"/>
            <w:vMerge/>
          </w:tcPr>
          <w:p w:rsidR="005F6310" w:rsidRPr="00B67222" w:rsidRDefault="005F6310" w:rsidP="005F6310">
            <w:pPr>
              <w:jc w:val="center"/>
              <w:rPr>
                <w:rFonts w:ascii="Calibri" w:hAnsi="Calibri" w:cstheme="minorHAnsi"/>
                <w:sz w:val="16"/>
                <w:szCs w:val="16"/>
              </w:rPr>
            </w:pPr>
          </w:p>
        </w:tc>
      </w:tr>
      <w:tr w:rsidR="00561E9D" w:rsidRPr="00B67222" w:rsidTr="00B16C9B">
        <w:trPr>
          <w:gridAfter w:val="1"/>
          <w:wAfter w:w="25" w:type="dxa"/>
          <w:trHeight w:val="22"/>
          <w:jc w:val="center"/>
        </w:trPr>
        <w:tc>
          <w:tcPr>
            <w:tcW w:w="6473" w:type="dxa"/>
            <w:gridSpan w:val="6"/>
            <w:vAlign w:val="center"/>
          </w:tcPr>
          <w:p w:rsidR="00561E9D" w:rsidRPr="00D86735" w:rsidRDefault="00561E9D" w:rsidP="00561E9D">
            <w:pPr>
              <w:jc w:val="right"/>
              <w:rPr>
                <w:rFonts w:ascii="Calibri" w:hAnsi="Calibri" w:cs="Calibri"/>
                <w:b/>
                <w:bCs/>
                <w:sz w:val="16"/>
                <w:szCs w:val="16"/>
                <w:lang w:eastAsia="es-BO"/>
              </w:rPr>
            </w:pPr>
            <w:r w:rsidRPr="00D86735">
              <w:rPr>
                <w:rFonts w:ascii="Calibri" w:hAnsi="Calibri" w:cs="Calibri"/>
                <w:b/>
                <w:bCs/>
                <w:sz w:val="16"/>
                <w:szCs w:val="16"/>
                <w:lang w:eastAsia="es-BO"/>
              </w:rPr>
              <w:t>PRECIO TOTAL (Numeral)</w:t>
            </w:r>
          </w:p>
        </w:tc>
        <w:tc>
          <w:tcPr>
            <w:tcW w:w="1395" w:type="dxa"/>
            <w:vAlign w:val="center"/>
          </w:tcPr>
          <w:p w:rsidR="00561E9D" w:rsidRPr="00D86735" w:rsidRDefault="00561E9D" w:rsidP="00561E9D">
            <w:pPr>
              <w:jc w:val="right"/>
              <w:rPr>
                <w:rFonts w:ascii="Calibri" w:hAnsi="Calibri" w:cs="Calibri"/>
                <w:b/>
                <w:bCs/>
                <w:sz w:val="16"/>
                <w:szCs w:val="16"/>
                <w:lang w:eastAsia="es-BO"/>
              </w:rPr>
            </w:pPr>
          </w:p>
        </w:tc>
      </w:tr>
      <w:tr w:rsidR="00561E9D" w:rsidRPr="00B67222" w:rsidTr="00B16C9B">
        <w:trPr>
          <w:gridAfter w:val="1"/>
          <w:wAfter w:w="25" w:type="dxa"/>
          <w:trHeight w:val="22"/>
          <w:jc w:val="center"/>
        </w:trPr>
        <w:tc>
          <w:tcPr>
            <w:tcW w:w="7868" w:type="dxa"/>
            <w:gridSpan w:val="7"/>
            <w:vAlign w:val="center"/>
          </w:tcPr>
          <w:p w:rsidR="00561E9D" w:rsidRPr="00D86735" w:rsidRDefault="00561E9D" w:rsidP="00561E9D">
            <w:pPr>
              <w:rPr>
                <w:rFonts w:ascii="Calibri" w:hAnsi="Calibri" w:cs="Calibri"/>
                <w:b/>
                <w:bCs/>
                <w:sz w:val="16"/>
                <w:szCs w:val="16"/>
                <w:lang w:eastAsia="es-BO"/>
              </w:rPr>
            </w:pPr>
            <w:r w:rsidRPr="00D86735">
              <w:rPr>
                <w:rFonts w:ascii="Calibri" w:hAnsi="Calibri" w:cs="Calibri"/>
                <w:b/>
                <w:bCs/>
                <w:sz w:val="16"/>
                <w:szCs w:val="16"/>
                <w:lang w:eastAsia="es-BO"/>
              </w:rPr>
              <w:t>PRECIO TOTAL (Literal):</w:t>
            </w:r>
          </w:p>
        </w:tc>
      </w:tr>
    </w:tbl>
    <w:p w:rsidR="00561E9D" w:rsidRPr="00D86735" w:rsidRDefault="00561E9D" w:rsidP="00FA78A9">
      <w:pPr>
        <w:jc w:val="center"/>
        <w:rPr>
          <w:rFonts w:asciiTheme="minorHAnsi" w:hAnsiTheme="minorHAnsi" w:cstheme="minorHAnsi"/>
          <w:b/>
          <w:color w:val="FF0000"/>
          <w:sz w:val="22"/>
          <w:szCs w:val="22"/>
          <w:lang w:val="es-BO"/>
        </w:rPr>
      </w:pPr>
    </w:p>
    <w:p w:rsidR="00C91330" w:rsidRPr="00552079" w:rsidRDefault="00C91330" w:rsidP="00C9133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deben ser expresados máximo con dos decimales.</w:t>
      </w:r>
    </w:p>
    <w:p w:rsidR="00C91330" w:rsidRPr="00552079" w:rsidRDefault="00C91330" w:rsidP="00C91330">
      <w:pPr>
        <w:rPr>
          <w:rFonts w:asciiTheme="minorHAnsi" w:hAnsiTheme="minorHAnsi" w:cstheme="minorHAnsi"/>
          <w:sz w:val="22"/>
          <w:szCs w:val="22"/>
        </w:rPr>
      </w:pPr>
    </w:p>
    <w:p w:rsidR="00820D05" w:rsidRPr="00820D05" w:rsidRDefault="00C91330" w:rsidP="00820D05">
      <w:pPr>
        <w:ind w:left="426"/>
        <w:jc w:val="both"/>
        <w:rPr>
          <w:rFonts w:asciiTheme="minorHAnsi" w:hAnsiTheme="minorHAnsi" w:cstheme="minorHAnsi"/>
          <w:sz w:val="22"/>
          <w:szCs w:val="22"/>
        </w:rPr>
      </w:pPr>
      <w:r w:rsidRPr="00820D05">
        <w:rPr>
          <w:rFonts w:asciiTheme="minorHAnsi" w:hAnsiTheme="minorHAnsi" w:cstheme="minorHAnsi"/>
          <w:sz w:val="22"/>
          <w:szCs w:val="22"/>
        </w:rPr>
        <w:t>Para efectos de evaluación del precio evaluado más bajo se tomará en cuenta el total de la sumatoria de</w:t>
      </w:r>
      <w:r w:rsidR="00820D05" w:rsidRPr="00820D05">
        <w:rPr>
          <w:rFonts w:asciiTheme="minorHAnsi" w:hAnsiTheme="minorHAnsi" w:cstheme="minorHAnsi"/>
          <w:sz w:val="22"/>
          <w:szCs w:val="22"/>
        </w:rPr>
        <w:t xml:space="preserve"> </w:t>
      </w:r>
      <w:r w:rsidRPr="00820D05">
        <w:rPr>
          <w:rFonts w:asciiTheme="minorHAnsi" w:hAnsiTheme="minorHAnsi" w:cstheme="minorHAnsi"/>
          <w:sz w:val="22"/>
          <w:szCs w:val="22"/>
        </w:rPr>
        <w:t>l</w:t>
      </w:r>
      <w:r w:rsidR="00820D05" w:rsidRPr="00820D05">
        <w:rPr>
          <w:rFonts w:asciiTheme="minorHAnsi" w:hAnsiTheme="minorHAnsi" w:cstheme="minorHAnsi"/>
          <w:sz w:val="22"/>
          <w:szCs w:val="22"/>
        </w:rPr>
        <w:t>os precios unitarios por viaje.</w:t>
      </w:r>
    </w:p>
    <w:p w:rsidR="00820D05" w:rsidRPr="00820D05" w:rsidRDefault="00820D05" w:rsidP="00820D05">
      <w:pPr>
        <w:ind w:left="426"/>
        <w:jc w:val="both"/>
        <w:rPr>
          <w:rFonts w:asciiTheme="minorHAnsi" w:hAnsiTheme="minorHAnsi" w:cstheme="minorHAnsi"/>
          <w:sz w:val="22"/>
          <w:szCs w:val="22"/>
        </w:rPr>
      </w:pPr>
    </w:p>
    <w:p w:rsidR="00C91330" w:rsidRPr="00820D05" w:rsidRDefault="00820D05" w:rsidP="00820D05">
      <w:pPr>
        <w:ind w:left="426"/>
        <w:jc w:val="both"/>
        <w:rPr>
          <w:rFonts w:asciiTheme="minorHAnsi" w:hAnsiTheme="minorHAnsi" w:cstheme="minorHAnsi"/>
          <w:sz w:val="22"/>
          <w:szCs w:val="22"/>
        </w:rPr>
      </w:pPr>
      <w:r w:rsidRPr="00820D05">
        <w:rPr>
          <w:rFonts w:asciiTheme="minorHAnsi" w:hAnsiTheme="minorHAnsi" w:cstheme="minorHAnsi"/>
          <w:sz w:val="22"/>
          <w:szCs w:val="22"/>
        </w:rPr>
        <w:t>Los precios unitarios por tramo,</w:t>
      </w:r>
      <w:r w:rsidR="00C91330" w:rsidRPr="00820D05">
        <w:rPr>
          <w:rFonts w:asciiTheme="minorHAnsi" w:hAnsiTheme="minorHAnsi" w:cstheme="minorHAnsi"/>
          <w:sz w:val="22"/>
          <w:szCs w:val="22"/>
        </w:rPr>
        <w:t xml:space="preserve"> no </w:t>
      </w:r>
      <w:r w:rsidRPr="00820D05">
        <w:rPr>
          <w:rFonts w:asciiTheme="minorHAnsi" w:hAnsiTheme="minorHAnsi" w:cstheme="minorHAnsi"/>
          <w:sz w:val="22"/>
          <w:szCs w:val="22"/>
        </w:rPr>
        <w:t>deben ser mayores al precio referencial de cada tramo e</w:t>
      </w:r>
      <w:r w:rsidR="00C91330" w:rsidRPr="00820D05">
        <w:rPr>
          <w:rFonts w:asciiTheme="minorHAnsi" w:hAnsiTheme="minorHAnsi" w:cstheme="minorHAnsi"/>
          <w:sz w:val="22"/>
          <w:szCs w:val="22"/>
        </w:rPr>
        <w:t>stablecido por YPFB.</w:t>
      </w:r>
    </w:p>
    <w:p w:rsidR="00C91330" w:rsidRDefault="00C91330" w:rsidP="00537960">
      <w:pPr>
        <w:ind w:left="-851"/>
        <w:jc w:val="center"/>
        <w:rPr>
          <w:rFonts w:asciiTheme="minorHAnsi" w:hAnsiTheme="minorHAnsi" w:cstheme="minorHAnsi"/>
          <w:b/>
          <w:sz w:val="22"/>
          <w:szCs w:val="22"/>
        </w:rPr>
      </w:pPr>
    </w:p>
    <w:p w:rsidR="00C91330" w:rsidRDefault="00C91330" w:rsidP="00537960">
      <w:pPr>
        <w:ind w:left="-851"/>
        <w:jc w:val="center"/>
        <w:rPr>
          <w:rFonts w:asciiTheme="minorHAnsi" w:hAnsiTheme="minorHAnsi" w:cstheme="minorHAnsi"/>
          <w:b/>
          <w:sz w:val="22"/>
          <w:szCs w:val="22"/>
        </w:rPr>
      </w:pP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088"/>
        <w:gridCol w:w="4193"/>
      </w:tblGrid>
      <w:tr w:rsidR="00BF66A0" w:rsidRPr="0015732D" w:rsidTr="00D80E67">
        <w:trPr>
          <w:trHeight w:val="236"/>
          <w:tblHeader/>
          <w:jc w:val="center"/>
        </w:trPr>
        <w:tc>
          <w:tcPr>
            <w:tcW w:w="5088" w:type="dxa"/>
            <w:vMerge w:val="restart"/>
            <w:shd w:val="clear" w:color="auto" w:fill="D9D9D9" w:themeFill="background1" w:themeFillShade="D9"/>
            <w:vAlign w:val="center"/>
          </w:tcPr>
          <w:p w:rsidR="00BF66A0" w:rsidRPr="0015732D" w:rsidRDefault="00BF66A0" w:rsidP="005A0B2A">
            <w:pPr>
              <w:jc w:val="center"/>
              <w:rPr>
                <w:rFonts w:asciiTheme="minorHAnsi" w:hAnsiTheme="minorHAnsi" w:cs="Calibri"/>
                <w:b/>
                <w:sz w:val="16"/>
                <w:szCs w:val="16"/>
              </w:rPr>
            </w:pPr>
            <w:r w:rsidRPr="0015732D">
              <w:rPr>
                <w:rFonts w:asciiTheme="minorHAnsi" w:hAnsiTheme="minorHAnsi" w:cs="Calibri"/>
                <w:b/>
                <w:sz w:val="16"/>
                <w:szCs w:val="16"/>
              </w:rPr>
              <w:t xml:space="preserve">CARACTERÍSTICAS TÉCNICAS </w:t>
            </w:r>
            <w:r w:rsidR="005A0B2A" w:rsidRPr="0015732D">
              <w:rPr>
                <w:rFonts w:asciiTheme="minorHAnsi" w:hAnsiTheme="minorHAnsi" w:cs="Calibri"/>
                <w:b/>
                <w:sz w:val="16"/>
                <w:szCs w:val="16"/>
              </w:rPr>
              <w:t xml:space="preserve">SOLICITADAS </w:t>
            </w:r>
            <w:r w:rsidRPr="0015732D">
              <w:rPr>
                <w:rFonts w:asciiTheme="minorHAnsi" w:hAnsiTheme="minorHAnsi" w:cs="Calibri"/>
                <w:b/>
                <w:sz w:val="16"/>
                <w:szCs w:val="16"/>
              </w:rPr>
              <w:t>POR YPFB</w:t>
            </w:r>
          </w:p>
        </w:tc>
        <w:tc>
          <w:tcPr>
            <w:tcW w:w="4193" w:type="dxa"/>
            <w:vMerge w:val="restart"/>
            <w:shd w:val="clear" w:color="auto" w:fill="D9D9D9" w:themeFill="background1" w:themeFillShade="D9"/>
            <w:vAlign w:val="center"/>
          </w:tcPr>
          <w:p w:rsidR="00BF66A0" w:rsidRPr="0015732D" w:rsidRDefault="00BF66A0" w:rsidP="00822B2E">
            <w:pPr>
              <w:jc w:val="center"/>
              <w:rPr>
                <w:rFonts w:asciiTheme="minorHAnsi" w:hAnsiTheme="minorHAnsi" w:cs="Calibri"/>
                <w:b/>
                <w:sz w:val="16"/>
                <w:szCs w:val="16"/>
              </w:rPr>
            </w:pPr>
            <w:r w:rsidRPr="0015732D">
              <w:rPr>
                <w:rFonts w:asciiTheme="minorHAnsi" w:hAnsiTheme="minorHAnsi" w:cs="Calibri"/>
                <w:b/>
                <w:sz w:val="16"/>
                <w:szCs w:val="16"/>
              </w:rPr>
              <w:t xml:space="preserve">CARACTERÍSTICAS TÉCNICAS OFERTADAS POR EL PROPONENTE </w:t>
            </w:r>
          </w:p>
          <w:p w:rsidR="00BF66A0" w:rsidRPr="0015732D" w:rsidRDefault="00BF66A0" w:rsidP="00822B2E">
            <w:pPr>
              <w:jc w:val="center"/>
              <w:rPr>
                <w:rFonts w:asciiTheme="minorHAnsi" w:hAnsiTheme="minorHAnsi" w:cs="Calibri"/>
                <w:b/>
                <w:i/>
                <w:sz w:val="16"/>
                <w:szCs w:val="16"/>
              </w:rPr>
            </w:pPr>
            <w:r w:rsidRPr="0015732D">
              <w:rPr>
                <w:rFonts w:asciiTheme="minorHAnsi" w:hAnsiTheme="minorHAnsi" w:cs="Calibri"/>
                <w:b/>
                <w:i/>
                <w:sz w:val="16"/>
                <w:szCs w:val="16"/>
              </w:rPr>
              <w:t xml:space="preserve"> (Describir su propuesta en base a lo solicitado por YPFB)</w:t>
            </w:r>
          </w:p>
        </w:tc>
      </w:tr>
      <w:tr w:rsidR="00BF66A0" w:rsidRPr="0015732D" w:rsidTr="00D80E67">
        <w:trPr>
          <w:cantSplit/>
          <w:trHeight w:val="708"/>
          <w:jc w:val="center"/>
        </w:trPr>
        <w:tc>
          <w:tcPr>
            <w:tcW w:w="5088" w:type="dxa"/>
            <w:vMerge/>
            <w:shd w:val="clear" w:color="auto" w:fill="D9D9D9" w:themeFill="background1" w:themeFillShade="D9"/>
            <w:vAlign w:val="center"/>
          </w:tcPr>
          <w:p w:rsidR="00BF66A0" w:rsidRPr="0015732D" w:rsidRDefault="00BF66A0" w:rsidP="00822B2E">
            <w:pPr>
              <w:jc w:val="center"/>
              <w:rPr>
                <w:rFonts w:asciiTheme="minorHAnsi" w:hAnsiTheme="minorHAnsi" w:cs="Calibri"/>
                <w:b/>
                <w:sz w:val="16"/>
                <w:szCs w:val="16"/>
              </w:rPr>
            </w:pPr>
          </w:p>
        </w:tc>
        <w:tc>
          <w:tcPr>
            <w:tcW w:w="4193" w:type="dxa"/>
            <w:vMerge/>
            <w:shd w:val="clear" w:color="auto" w:fill="D9D9D9" w:themeFill="background1" w:themeFillShade="D9"/>
            <w:vAlign w:val="center"/>
          </w:tcPr>
          <w:p w:rsidR="00BF66A0" w:rsidRPr="0015732D" w:rsidRDefault="00BF66A0" w:rsidP="00822B2E">
            <w:pPr>
              <w:jc w:val="center"/>
              <w:rPr>
                <w:rFonts w:asciiTheme="minorHAnsi" w:hAnsiTheme="minorHAnsi" w:cs="Calibri"/>
                <w:b/>
                <w:sz w:val="16"/>
                <w:szCs w:val="16"/>
              </w:rPr>
            </w:pPr>
          </w:p>
        </w:tc>
      </w:tr>
      <w:tr w:rsidR="0015732D" w:rsidRPr="0015732D" w:rsidTr="00B16C9B">
        <w:trPr>
          <w:trHeight w:val="215"/>
          <w:jc w:val="center"/>
        </w:trPr>
        <w:tc>
          <w:tcPr>
            <w:tcW w:w="5088" w:type="dxa"/>
            <w:shd w:val="clear" w:color="auto" w:fill="DBE5F1" w:themeFill="accent1" w:themeFillTint="33"/>
          </w:tcPr>
          <w:p w:rsidR="0015732D" w:rsidRPr="0015732D" w:rsidRDefault="0015732D" w:rsidP="0015732D">
            <w:pPr>
              <w:autoSpaceDE w:val="0"/>
              <w:autoSpaceDN w:val="0"/>
              <w:adjustRightInd w:val="0"/>
              <w:rPr>
                <w:rFonts w:asciiTheme="minorHAnsi" w:hAnsiTheme="minorHAnsi" w:cs="Calibri"/>
                <w:b/>
                <w:bCs/>
                <w:sz w:val="16"/>
                <w:szCs w:val="16"/>
              </w:rPr>
            </w:pPr>
            <w:r w:rsidRPr="0015732D">
              <w:rPr>
                <w:rFonts w:asciiTheme="minorHAnsi" w:hAnsiTheme="minorHAnsi" w:cs="Calibri"/>
                <w:b/>
                <w:bCs/>
                <w:sz w:val="16"/>
                <w:szCs w:val="16"/>
              </w:rPr>
              <w:t>ALCANCE DEL SERVICIO</w:t>
            </w:r>
          </w:p>
        </w:tc>
        <w:tc>
          <w:tcPr>
            <w:tcW w:w="4193" w:type="dxa"/>
            <w:shd w:val="clear" w:color="auto" w:fill="DBE5F1" w:themeFill="accent1" w:themeFillTint="33"/>
            <w:vAlign w:val="center"/>
          </w:tcPr>
          <w:p w:rsidR="0015732D" w:rsidRPr="0015732D" w:rsidRDefault="0015732D" w:rsidP="0015732D">
            <w:pPr>
              <w:rPr>
                <w:rFonts w:asciiTheme="minorHAnsi" w:hAnsiTheme="minorHAnsi" w:cs="Calibri"/>
                <w:b/>
                <w:sz w:val="16"/>
                <w:szCs w:val="16"/>
              </w:rPr>
            </w:pPr>
          </w:p>
        </w:tc>
      </w:tr>
      <w:tr w:rsidR="0015732D" w:rsidRPr="0015732D" w:rsidTr="00B16C9B">
        <w:trPr>
          <w:trHeight w:val="215"/>
          <w:jc w:val="center"/>
        </w:trPr>
        <w:tc>
          <w:tcPr>
            <w:tcW w:w="5088" w:type="dxa"/>
          </w:tcPr>
          <w:p w:rsidR="0015732D" w:rsidRPr="0015732D" w:rsidRDefault="0015732D" w:rsidP="0015732D">
            <w:pPr>
              <w:spacing w:before="60" w:after="60"/>
              <w:jc w:val="both"/>
              <w:rPr>
                <w:rFonts w:asciiTheme="minorHAnsi" w:hAnsiTheme="minorHAnsi" w:cs="Calibri"/>
                <w:b/>
                <w:sz w:val="16"/>
                <w:szCs w:val="16"/>
                <w:lang w:val="es-BO"/>
              </w:rPr>
            </w:pPr>
            <w:r w:rsidRPr="0015732D">
              <w:rPr>
                <w:rFonts w:asciiTheme="minorHAnsi" w:hAnsiTheme="minorHAnsi" w:cs="Calibri"/>
                <w:sz w:val="16"/>
                <w:szCs w:val="16"/>
              </w:rPr>
              <w:t xml:space="preserve">Ejecutar el servicio de </w:t>
            </w:r>
            <w:r w:rsidRPr="0015732D">
              <w:rPr>
                <w:rFonts w:asciiTheme="minorHAnsi" w:hAnsiTheme="minorHAnsi" w:cs="Calibri"/>
                <w:sz w:val="16"/>
                <w:szCs w:val="16"/>
                <w:lang w:val="es-BO"/>
              </w:rPr>
              <w:t xml:space="preserve">transporte de </w:t>
            </w:r>
            <w:r w:rsidRPr="0015732D">
              <w:rPr>
                <w:rFonts w:asciiTheme="minorHAnsi" w:hAnsiTheme="minorHAnsi" w:cs="Calibri"/>
                <w:b/>
                <w:sz w:val="16"/>
                <w:szCs w:val="16"/>
                <w:lang w:val="es-BO"/>
              </w:rPr>
              <w:t xml:space="preserve">garrafas con GLP y </w:t>
            </w:r>
            <w:proofErr w:type="spellStart"/>
            <w:r w:rsidRPr="0015732D">
              <w:rPr>
                <w:rFonts w:asciiTheme="minorHAnsi" w:hAnsiTheme="minorHAnsi" w:cs="Calibri"/>
                <w:b/>
                <w:sz w:val="16"/>
                <w:szCs w:val="16"/>
                <w:lang w:val="es-BO"/>
              </w:rPr>
              <w:t>vacias</w:t>
            </w:r>
            <w:proofErr w:type="spellEnd"/>
            <w:r w:rsidRPr="0015732D">
              <w:rPr>
                <w:rFonts w:asciiTheme="minorHAnsi" w:hAnsiTheme="minorHAnsi" w:cs="Calibri"/>
                <w:sz w:val="16"/>
                <w:szCs w:val="16"/>
                <w:lang w:val="es-BO"/>
              </w:rPr>
              <w:t xml:space="preserve"> de 10 Kg.  desde las Plantas Engarrafadoras del DCPT a Estaciones de Servicio Administradas por YPFB - DCPT, para los tramos de acuerdo a la siguiente descripción:</w:t>
            </w:r>
          </w:p>
          <w:tbl>
            <w:tblPr>
              <w:tblStyle w:val="Tablaconcuadrcula"/>
              <w:tblW w:w="4819" w:type="dxa"/>
              <w:jc w:val="center"/>
              <w:tblLayout w:type="fixed"/>
              <w:tblLook w:val="04A0" w:firstRow="1" w:lastRow="0" w:firstColumn="1" w:lastColumn="0" w:noHBand="0" w:noVBand="1"/>
            </w:tblPr>
            <w:tblGrid>
              <w:gridCol w:w="291"/>
              <w:gridCol w:w="944"/>
              <w:gridCol w:w="978"/>
              <w:gridCol w:w="977"/>
              <w:gridCol w:w="815"/>
              <w:gridCol w:w="814"/>
            </w:tblGrid>
            <w:tr w:rsidR="0015732D" w:rsidRPr="0015732D" w:rsidTr="0015732D">
              <w:trPr>
                <w:trHeight w:val="368"/>
                <w:jc w:val="center"/>
              </w:trPr>
              <w:tc>
                <w:tcPr>
                  <w:tcW w:w="291" w:type="dxa"/>
                  <w:vMerge w:val="restart"/>
                  <w:shd w:val="clear" w:color="auto" w:fill="BFBFBF" w:themeFill="background1" w:themeFillShade="BF"/>
                  <w:vAlign w:val="center"/>
                </w:tcPr>
                <w:p w:rsidR="0015732D" w:rsidRPr="0015732D" w:rsidRDefault="0015732D" w:rsidP="0015732D">
                  <w:pPr>
                    <w:spacing w:before="60" w:after="60"/>
                    <w:jc w:val="center"/>
                    <w:rPr>
                      <w:rFonts w:asciiTheme="minorHAnsi" w:hAnsiTheme="minorHAnsi" w:cstheme="minorHAnsi"/>
                      <w:b/>
                      <w:sz w:val="12"/>
                      <w:szCs w:val="12"/>
                      <w:lang w:val="es-BO"/>
                    </w:rPr>
                  </w:pPr>
                  <w:r w:rsidRPr="0015732D">
                    <w:rPr>
                      <w:rFonts w:asciiTheme="minorHAnsi" w:hAnsiTheme="minorHAnsi" w:cstheme="minorHAnsi"/>
                      <w:b/>
                      <w:sz w:val="12"/>
                      <w:szCs w:val="12"/>
                      <w:lang w:val="es-BO"/>
                    </w:rPr>
                    <w:t>Nº</w:t>
                  </w:r>
                </w:p>
              </w:tc>
              <w:tc>
                <w:tcPr>
                  <w:tcW w:w="1922" w:type="dxa"/>
                  <w:gridSpan w:val="2"/>
                  <w:tcBorders>
                    <w:bottom w:val="single" w:sz="4" w:space="0" w:color="auto"/>
                  </w:tcBorders>
                  <w:shd w:val="clear" w:color="auto" w:fill="BFBFBF" w:themeFill="background1" w:themeFillShade="BF"/>
                  <w:vAlign w:val="center"/>
                </w:tcPr>
                <w:p w:rsidR="0015732D" w:rsidRPr="0015732D" w:rsidRDefault="0015732D" w:rsidP="0015732D">
                  <w:pPr>
                    <w:spacing w:before="60" w:after="60"/>
                    <w:jc w:val="center"/>
                    <w:rPr>
                      <w:rFonts w:asciiTheme="minorHAnsi" w:hAnsiTheme="minorHAnsi" w:cstheme="minorHAnsi"/>
                      <w:b/>
                      <w:sz w:val="12"/>
                      <w:szCs w:val="12"/>
                      <w:lang w:val="es-BO"/>
                    </w:rPr>
                  </w:pPr>
                  <w:r w:rsidRPr="0015732D">
                    <w:rPr>
                      <w:rFonts w:asciiTheme="minorHAnsi" w:hAnsiTheme="minorHAnsi" w:cstheme="minorHAnsi"/>
                      <w:b/>
                      <w:sz w:val="12"/>
                      <w:szCs w:val="12"/>
                      <w:lang w:val="es-BO"/>
                    </w:rPr>
                    <w:t>TRAMOS FIJOS</w:t>
                  </w:r>
                </w:p>
              </w:tc>
              <w:tc>
                <w:tcPr>
                  <w:tcW w:w="977" w:type="dxa"/>
                  <w:vMerge w:val="restart"/>
                  <w:shd w:val="clear" w:color="auto" w:fill="BFBFBF" w:themeFill="background1" w:themeFillShade="BF"/>
                  <w:vAlign w:val="center"/>
                </w:tcPr>
                <w:p w:rsidR="0015732D" w:rsidRPr="0015732D" w:rsidRDefault="0015732D" w:rsidP="0015732D">
                  <w:pPr>
                    <w:spacing w:before="60" w:after="60"/>
                    <w:jc w:val="center"/>
                    <w:rPr>
                      <w:rFonts w:asciiTheme="minorHAnsi" w:hAnsiTheme="minorHAnsi" w:cstheme="minorHAnsi"/>
                      <w:b/>
                      <w:sz w:val="12"/>
                      <w:szCs w:val="12"/>
                      <w:lang w:val="es-BO"/>
                    </w:rPr>
                  </w:pPr>
                  <w:r w:rsidRPr="0015732D">
                    <w:rPr>
                      <w:rFonts w:asciiTheme="minorHAnsi" w:hAnsiTheme="minorHAnsi" w:cstheme="minorHAnsi"/>
                      <w:b/>
                      <w:sz w:val="12"/>
                      <w:szCs w:val="12"/>
                      <w:lang w:val="es-BO"/>
                    </w:rPr>
                    <w:t>PRODUCTO</w:t>
                  </w:r>
                </w:p>
              </w:tc>
              <w:tc>
                <w:tcPr>
                  <w:tcW w:w="815" w:type="dxa"/>
                  <w:vMerge w:val="restart"/>
                  <w:shd w:val="clear" w:color="auto" w:fill="BFBFBF" w:themeFill="background1" w:themeFillShade="BF"/>
                  <w:vAlign w:val="center"/>
                </w:tcPr>
                <w:p w:rsidR="0015732D" w:rsidRPr="0015732D" w:rsidRDefault="0015732D" w:rsidP="0015732D">
                  <w:pPr>
                    <w:spacing w:before="60" w:after="60"/>
                    <w:jc w:val="center"/>
                    <w:rPr>
                      <w:rFonts w:asciiTheme="minorHAnsi" w:hAnsiTheme="minorHAnsi" w:cstheme="minorHAnsi"/>
                      <w:b/>
                      <w:sz w:val="12"/>
                      <w:szCs w:val="12"/>
                      <w:lang w:val="es-BO"/>
                    </w:rPr>
                  </w:pPr>
                  <w:r w:rsidRPr="0015732D">
                    <w:rPr>
                      <w:rFonts w:asciiTheme="minorHAnsi" w:hAnsiTheme="minorHAnsi" w:cstheme="minorHAnsi"/>
                      <w:b/>
                      <w:sz w:val="12"/>
                      <w:szCs w:val="12"/>
                      <w:lang w:val="es-BO"/>
                    </w:rPr>
                    <w:t>CANTIDAD ESTIMADA DE GARRAFAS A TRANSPORTAR POR MES (*)</w:t>
                  </w:r>
                </w:p>
              </w:tc>
              <w:tc>
                <w:tcPr>
                  <w:tcW w:w="814" w:type="dxa"/>
                  <w:vMerge w:val="restart"/>
                  <w:shd w:val="clear" w:color="auto" w:fill="BFBFBF" w:themeFill="background1" w:themeFillShade="BF"/>
                  <w:vAlign w:val="center"/>
                </w:tcPr>
                <w:p w:rsidR="0015732D" w:rsidRPr="0015732D" w:rsidRDefault="0015732D" w:rsidP="0015732D">
                  <w:pPr>
                    <w:spacing w:before="60" w:after="60"/>
                    <w:jc w:val="center"/>
                    <w:rPr>
                      <w:rFonts w:asciiTheme="minorHAnsi" w:hAnsiTheme="minorHAnsi" w:cstheme="minorHAnsi"/>
                      <w:b/>
                      <w:sz w:val="12"/>
                      <w:szCs w:val="12"/>
                      <w:lang w:val="es-BO"/>
                    </w:rPr>
                  </w:pPr>
                  <w:r w:rsidRPr="0015732D">
                    <w:rPr>
                      <w:rFonts w:asciiTheme="minorHAnsi" w:hAnsiTheme="minorHAnsi" w:cstheme="minorHAnsi"/>
                      <w:b/>
                      <w:sz w:val="12"/>
                      <w:szCs w:val="12"/>
                      <w:lang w:val="es-BO"/>
                    </w:rPr>
                    <w:t>CANTIDAD ESTIMADA DE GARRAFAS A TRANSPORTAR POR VIAJE (*)</w:t>
                  </w:r>
                </w:p>
              </w:tc>
            </w:tr>
            <w:tr w:rsidR="0015732D" w:rsidRPr="0015732D" w:rsidTr="0015732D">
              <w:trPr>
                <w:trHeight w:val="415"/>
                <w:jc w:val="center"/>
              </w:trPr>
              <w:tc>
                <w:tcPr>
                  <w:tcW w:w="291" w:type="dxa"/>
                  <w:vMerge/>
                  <w:shd w:val="clear" w:color="auto" w:fill="FABF8F" w:themeFill="accent6" w:themeFillTint="99"/>
                </w:tcPr>
                <w:p w:rsidR="0015732D" w:rsidRPr="0015732D" w:rsidRDefault="0015732D" w:rsidP="0015732D">
                  <w:pPr>
                    <w:spacing w:before="60" w:after="60"/>
                    <w:jc w:val="center"/>
                    <w:rPr>
                      <w:rFonts w:asciiTheme="minorHAnsi" w:hAnsiTheme="minorHAnsi" w:cstheme="minorHAnsi"/>
                      <w:b/>
                      <w:sz w:val="12"/>
                      <w:szCs w:val="12"/>
                      <w:lang w:val="es-BO"/>
                    </w:rPr>
                  </w:pPr>
                </w:p>
              </w:tc>
              <w:tc>
                <w:tcPr>
                  <w:tcW w:w="944" w:type="dxa"/>
                  <w:shd w:val="clear" w:color="auto" w:fill="BFBFBF" w:themeFill="background1" w:themeFillShade="BF"/>
                  <w:vAlign w:val="center"/>
                </w:tcPr>
                <w:p w:rsidR="0015732D" w:rsidRPr="0015732D" w:rsidRDefault="0015732D" w:rsidP="0015732D">
                  <w:pPr>
                    <w:spacing w:before="60" w:after="60"/>
                    <w:jc w:val="center"/>
                    <w:rPr>
                      <w:rFonts w:asciiTheme="minorHAnsi" w:hAnsiTheme="minorHAnsi" w:cstheme="minorHAnsi"/>
                      <w:b/>
                      <w:sz w:val="12"/>
                      <w:szCs w:val="12"/>
                      <w:lang w:val="es-BO"/>
                    </w:rPr>
                  </w:pPr>
                  <w:r w:rsidRPr="0015732D">
                    <w:rPr>
                      <w:rFonts w:asciiTheme="minorHAnsi" w:hAnsiTheme="minorHAnsi" w:cstheme="minorHAnsi"/>
                      <w:b/>
                      <w:sz w:val="12"/>
                      <w:szCs w:val="12"/>
                      <w:lang w:val="es-BO"/>
                    </w:rPr>
                    <w:t>DE:</w:t>
                  </w:r>
                </w:p>
              </w:tc>
              <w:tc>
                <w:tcPr>
                  <w:tcW w:w="977" w:type="dxa"/>
                  <w:shd w:val="clear" w:color="auto" w:fill="BFBFBF" w:themeFill="background1" w:themeFillShade="BF"/>
                  <w:vAlign w:val="center"/>
                </w:tcPr>
                <w:p w:rsidR="0015732D" w:rsidRPr="0015732D" w:rsidRDefault="0015732D" w:rsidP="0015732D">
                  <w:pPr>
                    <w:spacing w:before="60" w:after="60"/>
                    <w:jc w:val="center"/>
                    <w:rPr>
                      <w:rFonts w:asciiTheme="minorHAnsi" w:hAnsiTheme="minorHAnsi" w:cstheme="minorHAnsi"/>
                      <w:b/>
                      <w:sz w:val="12"/>
                      <w:szCs w:val="12"/>
                      <w:lang w:val="es-BO"/>
                    </w:rPr>
                  </w:pPr>
                  <w:r w:rsidRPr="0015732D">
                    <w:rPr>
                      <w:rFonts w:asciiTheme="minorHAnsi" w:hAnsiTheme="minorHAnsi" w:cstheme="minorHAnsi"/>
                      <w:b/>
                      <w:sz w:val="12"/>
                      <w:szCs w:val="12"/>
                      <w:lang w:val="es-BO"/>
                    </w:rPr>
                    <w:t>A:</w:t>
                  </w:r>
                </w:p>
              </w:tc>
              <w:tc>
                <w:tcPr>
                  <w:tcW w:w="977" w:type="dxa"/>
                  <w:vMerge/>
                  <w:shd w:val="clear" w:color="auto" w:fill="FABF8F" w:themeFill="accent6" w:themeFillTint="99"/>
                  <w:vAlign w:val="center"/>
                </w:tcPr>
                <w:p w:rsidR="0015732D" w:rsidRPr="0015732D" w:rsidRDefault="0015732D" w:rsidP="0015732D">
                  <w:pPr>
                    <w:spacing w:before="60" w:after="60"/>
                    <w:jc w:val="center"/>
                    <w:rPr>
                      <w:rFonts w:asciiTheme="minorHAnsi" w:hAnsiTheme="minorHAnsi" w:cstheme="minorHAnsi"/>
                      <w:b/>
                      <w:sz w:val="12"/>
                      <w:szCs w:val="12"/>
                      <w:lang w:val="es-BO"/>
                    </w:rPr>
                  </w:pPr>
                </w:p>
              </w:tc>
              <w:tc>
                <w:tcPr>
                  <w:tcW w:w="815" w:type="dxa"/>
                  <w:vMerge/>
                  <w:shd w:val="clear" w:color="auto" w:fill="FABF8F" w:themeFill="accent6" w:themeFillTint="99"/>
                </w:tcPr>
                <w:p w:rsidR="0015732D" w:rsidRPr="0015732D" w:rsidRDefault="0015732D" w:rsidP="0015732D">
                  <w:pPr>
                    <w:spacing w:before="60" w:after="60"/>
                    <w:jc w:val="center"/>
                    <w:rPr>
                      <w:rFonts w:asciiTheme="minorHAnsi" w:hAnsiTheme="minorHAnsi" w:cstheme="minorHAnsi"/>
                      <w:b/>
                      <w:sz w:val="12"/>
                      <w:szCs w:val="12"/>
                      <w:lang w:val="es-BO"/>
                    </w:rPr>
                  </w:pPr>
                </w:p>
              </w:tc>
              <w:tc>
                <w:tcPr>
                  <w:tcW w:w="814" w:type="dxa"/>
                  <w:vMerge/>
                  <w:shd w:val="clear" w:color="auto" w:fill="FABF8F" w:themeFill="accent6" w:themeFillTint="99"/>
                </w:tcPr>
                <w:p w:rsidR="0015732D" w:rsidRPr="0015732D" w:rsidRDefault="0015732D" w:rsidP="0015732D">
                  <w:pPr>
                    <w:spacing w:before="60" w:after="60"/>
                    <w:jc w:val="center"/>
                    <w:rPr>
                      <w:rFonts w:asciiTheme="minorHAnsi" w:hAnsiTheme="minorHAnsi" w:cstheme="minorHAnsi"/>
                      <w:b/>
                      <w:sz w:val="12"/>
                      <w:szCs w:val="12"/>
                      <w:lang w:val="es-BO"/>
                    </w:rPr>
                  </w:pPr>
                </w:p>
              </w:tc>
            </w:tr>
            <w:tr w:rsidR="0015732D" w:rsidRPr="0015732D" w:rsidTr="0015732D">
              <w:trPr>
                <w:trHeight w:val="544"/>
                <w:jc w:val="center"/>
              </w:trPr>
              <w:tc>
                <w:tcPr>
                  <w:tcW w:w="291" w:type="dxa"/>
                  <w:vMerge w:val="restart"/>
                  <w:vAlign w:val="center"/>
                </w:tcPr>
                <w:p w:rsidR="0015732D" w:rsidRPr="0015732D" w:rsidRDefault="0015732D" w:rsidP="0015732D">
                  <w:pPr>
                    <w:spacing w:before="60" w:after="60"/>
                    <w:jc w:val="center"/>
                    <w:rPr>
                      <w:rFonts w:asciiTheme="minorHAnsi" w:hAnsiTheme="minorHAnsi" w:cstheme="minorHAnsi"/>
                      <w:sz w:val="12"/>
                      <w:szCs w:val="12"/>
                      <w:lang w:val="es-BO"/>
                    </w:rPr>
                  </w:pPr>
                  <w:r w:rsidRPr="0015732D">
                    <w:rPr>
                      <w:rFonts w:asciiTheme="minorHAnsi" w:hAnsiTheme="minorHAnsi" w:cstheme="minorHAnsi"/>
                      <w:sz w:val="12"/>
                      <w:szCs w:val="12"/>
                      <w:lang w:val="es-BO"/>
                    </w:rPr>
                    <w:t>1</w:t>
                  </w:r>
                </w:p>
              </w:tc>
              <w:tc>
                <w:tcPr>
                  <w:tcW w:w="944" w:type="dxa"/>
                  <w:vAlign w:val="center"/>
                </w:tcPr>
                <w:p w:rsidR="0015732D" w:rsidRPr="0015732D" w:rsidRDefault="0015732D" w:rsidP="0015732D">
                  <w:pPr>
                    <w:spacing w:before="60" w:after="60"/>
                    <w:rPr>
                      <w:rFonts w:asciiTheme="minorHAnsi" w:hAnsiTheme="minorHAnsi" w:cstheme="minorHAnsi"/>
                      <w:sz w:val="12"/>
                      <w:szCs w:val="12"/>
                      <w:lang w:val="es-BO"/>
                    </w:rPr>
                  </w:pPr>
                  <w:r w:rsidRPr="0015732D">
                    <w:rPr>
                      <w:rFonts w:asciiTheme="minorHAnsi" w:hAnsiTheme="minorHAnsi" w:cstheme="minorHAnsi"/>
                      <w:sz w:val="12"/>
                      <w:szCs w:val="12"/>
                    </w:rPr>
                    <w:t>Planta Engarrafadora Potosí</w:t>
                  </w:r>
                </w:p>
              </w:tc>
              <w:tc>
                <w:tcPr>
                  <w:tcW w:w="977" w:type="dxa"/>
                  <w:vAlign w:val="center"/>
                </w:tcPr>
                <w:p w:rsidR="0015732D" w:rsidRPr="0015732D" w:rsidRDefault="0015732D" w:rsidP="0015732D">
                  <w:pPr>
                    <w:spacing w:before="60" w:after="60"/>
                    <w:rPr>
                      <w:rFonts w:asciiTheme="minorHAnsi" w:hAnsiTheme="minorHAnsi" w:cstheme="minorHAnsi"/>
                      <w:sz w:val="12"/>
                      <w:szCs w:val="12"/>
                      <w:lang w:val="es-BO"/>
                    </w:rPr>
                  </w:pPr>
                  <w:r w:rsidRPr="0015732D">
                    <w:rPr>
                      <w:rFonts w:asciiTheme="minorHAnsi" w:hAnsiTheme="minorHAnsi" w:cstheme="minorHAnsi"/>
                      <w:sz w:val="12"/>
                      <w:szCs w:val="12"/>
                    </w:rPr>
                    <w:t>Estación de Servicio Villa Imperial</w:t>
                  </w:r>
                </w:p>
              </w:tc>
              <w:tc>
                <w:tcPr>
                  <w:tcW w:w="977" w:type="dxa"/>
                  <w:vAlign w:val="center"/>
                </w:tcPr>
                <w:p w:rsidR="0015732D" w:rsidRPr="0015732D" w:rsidRDefault="0015732D" w:rsidP="0015732D">
                  <w:pPr>
                    <w:spacing w:before="60" w:after="60"/>
                    <w:rPr>
                      <w:rFonts w:asciiTheme="minorHAnsi" w:hAnsiTheme="minorHAnsi" w:cstheme="minorHAnsi"/>
                      <w:sz w:val="12"/>
                      <w:szCs w:val="12"/>
                      <w:lang w:val="es-BO"/>
                    </w:rPr>
                  </w:pPr>
                  <w:r w:rsidRPr="0015732D">
                    <w:rPr>
                      <w:rFonts w:asciiTheme="minorHAnsi" w:hAnsiTheme="minorHAnsi" w:cstheme="minorHAnsi"/>
                      <w:sz w:val="12"/>
                      <w:szCs w:val="12"/>
                      <w:lang w:val="es-BO"/>
                    </w:rPr>
                    <w:t>Garrafas llenas con GLP</w:t>
                  </w:r>
                </w:p>
              </w:tc>
              <w:tc>
                <w:tcPr>
                  <w:tcW w:w="815" w:type="dxa"/>
                  <w:vAlign w:val="center"/>
                </w:tcPr>
                <w:p w:rsidR="0015732D" w:rsidRPr="0015732D" w:rsidRDefault="0015732D" w:rsidP="0015732D">
                  <w:pPr>
                    <w:spacing w:before="60" w:after="60"/>
                    <w:jc w:val="center"/>
                    <w:rPr>
                      <w:rFonts w:asciiTheme="minorHAnsi" w:hAnsiTheme="minorHAnsi" w:cstheme="minorHAnsi"/>
                      <w:sz w:val="12"/>
                      <w:szCs w:val="12"/>
                      <w:lang w:val="es-BO"/>
                    </w:rPr>
                  </w:pPr>
                  <w:r w:rsidRPr="0015732D">
                    <w:rPr>
                      <w:rFonts w:asciiTheme="minorHAnsi" w:hAnsiTheme="minorHAnsi" w:cstheme="minorHAnsi"/>
                      <w:sz w:val="12"/>
                      <w:szCs w:val="12"/>
                      <w:lang w:val="es-BO"/>
                    </w:rPr>
                    <w:t>3900</w:t>
                  </w:r>
                </w:p>
              </w:tc>
              <w:tc>
                <w:tcPr>
                  <w:tcW w:w="814" w:type="dxa"/>
                  <w:vAlign w:val="center"/>
                </w:tcPr>
                <w:p w:rsidR="0015732D" w:rsidRPr="0015732D" w:rsidRDefault="0015732D" w:rsidP="0015732D">
                  <w:pPr>
                    <w:spacing w:before="60" w:after="60"/>
                    <w:jc w:val="center"/>
                    <w:rPr>
                      <w:rFonts w:asciiTheme="minorHAnsi" w:hAnsiTheme="minorHAnsi" w:cstheme="minorHAnsi"/>
                      <w:sz w:val="12"/>
                      <w:szCs w:val="12"/>
                      <w:lang w:val="es-BO"/>
                    </w:rPr>
                  </w:pPr>
                  <w:r w:rsidRPr="0015732D">
                    <w:rPr>
                      <w:rFonts w:asciiTheme="minorHAnsi" w:hAnsiTheme="minorHAnsi" w:cstheme="minorHAnsi"/>
                      <w:sz w:val="12"/>
                      <w:szCs w:val="12"/>
                      <w:lang w:val="es-BO"/>
                    </w:rPr>
                    <w:t>150</w:t>
                  </w:r>
                </w:p>
              </w:tc>
            </w:tr>
            <w:tr w:rsidR="0015732D" w:rsidRPr="0015732D" w:rsidTr="0015732D">
              <w:trPr>
                <w:trHeight w:val="113"/>
                <w:jc w:val="center"/>
              </w:trPr>
              <w:tc>
                <w:tcPr>
                  <w:tcW w:w="291" w:type="dxa"/>
                  <w:vMerge/>
                  <w:vAlign w:val="center"/>
                </w:tcPr>
                <w:p w:rsidR="0015732D" w:rsidRPr="0015732D" w:rsidRDefault="0015732D" w:rsidP="0015732D">
                  <w:pPr>
                    <w:spacing w:before="60" w:after="60"/>
                    <w:jc w:val="center"/>
                    <w:rPr>
                      <w:rFonts w:asciiTheme="minorHAnsi" w:hAnsiTheme="minorHAnsi" w:cstheme="minorHAnsi"/>
                      <w:sz w:val="12"/>
                      <w:szCs w:val="12"/>
                      <w:lang w:val="es-BO"/>
                    </w:rPr>
                  </w:pPr>
                </w:p>
              </w:tc>
              <w:tc>
                <w:tcPr>
                  <w:tcW w:w="944" w:type="dxa"/>
                  <w:vAlign w:val="center"/>
                </w:tcPr>
                <w:p w:rsidR="0015732D" w:rsidRPr="0015732D" w:rsidRDefault="0015732D" w:rsidP="0015732D">
                  <w:pPr>
                    <w:spacing w:before="60" w:after="60"/>
                    <w:rPr>
                      <w:rFonts w:asciiTheme="minorHAnsi" w:hAnsiTheme="minorHAnsi" w:cstheme="minorHAnsi"/>
                      <w:sz w:val="12"/>
                      <w:szCs w:val="12"/>
                      <w:lang w:val="es-BO"/>
                    </w:rPr>
                  </w:pPr>
                  <w:r w:rsidRPr="0015732D">
                    <w:rPr>
                      <w:rFonts w:asciiTheme="minorHAnsi" w:hAnsiTheme="minorHAnsi" w:cstheme="minorHAnsi"/>
                      <w:sz w:val="12"/>
                      <w:szCs w:val="12"/>
                    </w:rPr>
                    <w:t>Estación de Servicio Villa Imperial</w:t>
                  </w:r>
                </w:p>
              </w:tc>
              <w:tc>
                <w:tcPr>
                  <w:tcW w:w="977" w:type="dxa"/>
                  <w:vAlign w:val="center"/>
                </w:tcPr>
                <w:p w:rsidR="0015732D" w:rsidRPr="0015732D" w:rsidRDefault="0015732D" w:rsidP="0015732D">
                  <w:pPr>
                    <w:spacing w:before="60" w:after="60"/>
                    <w:rPr>
                      <w:rFonts w:asciiTheme="minorHAnsi" w:hAnsiTheme="minorHAnsi" w:cstheme="minorHAnsi"/>
                      <w:sz w:val="12"/>
                      <w:szCs w:val="12"/>
                      <w:lang w:val="es-BO"/>
                    </w:rPr>
                  </w:pPr>
                  <w:r w:rsidRPr="0015732D">
                    <w:rPr>
                      <w:rFonts w:asciiTheme="minorHAnsi" w:hAnsiTheme="minorHAnsi" w:cstheme="minorHAnsi"/>
                      <w:sz w:val="12"/>
                      <w:szCs w:val="12"/>
                    </w:rPr>
                    <w:t>Planta Engarrafadora de GLP Potosí</w:t>
                  </w:r>
                </w:p>
              </w:tc>
              <w:tc>
                <w:tcPr>
                  <w:tcW w:w="977" w:type="dxa"/>
                  <w:vAlign w:val="center"/>
                </w:tcPr>
                <w:p w:rsidR="0015732D" w:rsidRPr="0015732D" w:rsidRDefault="0015732D" w:rsidP="0015732D">
                  <w:pPr>
                    <w:spacing w:before="60" w:after="60"/>
                    <w:rPr>
                      <w:rFonts w:asciiTheme="minorHAnsi" w:hAnsiTheme="minorHAnsi" w:cstheme="minorHAnsi"/>
                      <w:sz w:val="12"/>
                      <w:szCs w:val="12"/>
                      <w:lang w:val="es-BO"/>
                    </w:rPr>
                  </w:pPr>
                  <w:r w:rsidRPr="0015732D">
                    <w:rPr>
                      <w:rFonts w:asciiTheme="minorHAnsi" w:hAnsiTheme="minorHAnsi" w:cstheme="minorHAnsi"/>
                      <w:sz w:val="12"/>
                      <w:szCs w:val="12"/>
                      <w:lang w:val="es-BO"/>
                    </w:rPr>
                    <w:t>Garrafas vacías (sin GLP)</w:t>
                  </w:r>
                </w:p>
              </w:tc>
              <w:tc>
                <w:tcPr>
                  <w:tcW w:w="815" w:type="dxa"/>
                  <w:vAlign w:val="center"/>
                </w:tcPr>
                <w:p w:rsidR="0015732D" w:rsidRPr="0015732D" w:rsidRDefault="0015732D" w:rsidP="0015732D">
                  <w:pPr>
                    <w:spacing w:before="60" w:after="60"/>
                    <w:jc w:val="center"/>
                    <w:rPr>
                      <w:rFonts w:asciiTheme="minorHAnsi" w:hAnsiTheme="minorHAnsi" w:cstheme="minorHAnsi"/>
                      <w:sz w:val="12"/>
                      <w:szCs w:val="12"/>
                      <w:lang w:val="es-BO"/>
                    </w:rPr>
                  </w:pPr>
                  <w:r w:rsidRPr="0015732D">
                    <w:rPr>
                      <w:rFonts w:asciiTheme="minorHAnsi" w:hAnsiTheme="minorHAnsi" w:cstheme="minorHAnsi"/>
                      <w:sz w:val="12"/>
                      <w:szCs w:val="12"/>
                      <w:lang w:val="es-BO"/>
                    </w:rPr>
                    <w:t>3900</w:t>
                  </w:r>
                </w:p>
              </w:tc>
              <w:tc>
                <w:tcPr>
                  <w:tcW w:w="814" w:type="dxa"/>
                  <w:vAlign w:val="center"/>
                </w:tcPr>
                <w:p w:rsidR="0015732D" w:rsidRPr="0015732D" w:rsidRDefault="0015732D" w:rsidP="0015732D">
                  <w:pPr>
                    <w:jc w:val="center"/>
                    <w:rPr>
                      <w:rFonts w:asciiTheme="minorHAnsi" w:hAnsiTheme="minorHAnsi"/>
                      <w:sz w:val="12"/>
                      <w:szCs w:val="12"/>
                    </w:rPr>
                  </w:pPr>
                  <w:r w:rsidRPr="0015732D">
                    <w:rPr>
                      <w:rFonts w:asciiTheme="minorHAnsi" w:hAnsiTheme="minorHAnsi" w:cstheme="minorHAnsi"/>
                      <w:sz w:val="12"/>
                      <w:szCs w:val="12"/>
                      <w:lang w:val="es-BO"/>
                    </w:rPr>
                    <w:t>150</w:t>
                  </w:r>
                </w:p>
              </w:tc>
            </w:tr>
            <w:tr w:rsidR="0015732D" w:rsidRPr="0015732D" w:rsidTr="0015732D">
              <w:trPr>
                <w:trHeight w:val="56"/>
                <w:jc w:val="center"/>
              </w:trPr>
              <w:tc>
                <w:tcPr>
                  <w:tcW w:w="291" w:type="dxa"/>
                  <w:vMerge w:val="restart"/>
                  <w:vAlign w:val="center"/>
                </w:tcPr>
                <w:p w:rsidR="0015732D" w:rsidRPr="0015732D" w:rsidRDefault="0015732D" w:rsidP="0015732D">
                  <w:pPr>
                    <w:spacing w:before="60" w:after="60"/>
                    <w:jc w:val="center"/>
                    <w:rPr>
                      <w:rFonts w:asciiTheme="minorHAnsi" w:hAnsiTheme="minorHAnsi" w:cstheme="minorHAnsi"/>
                      <w:sz w:val="12"/>
                      <w:szCs w:val="12"/>
                      <w:lang w:val="es-BO"/>
                    </w:rPr>
                  </w:pPr>
                  <w:r w:rsidRPr="0015732D">
                    <w:rPr>
                      <w:rFonts w:asciiTheme="minorHAnsi" w:hAnsiTheme="minorHAnsi" w:cstheme="minorHAnsi"/>
                      <w:sz w:val="12"/>
                      <w:szCs w:val="12"/>
                      <w:lang w:val="es-BO"/>
                    </w:rPr>
                    <w:t>2</w:t>
                  </w:r>
                </w:p>
              </w:tc>
              <w:tc>
                <w:tcPr>
                  <w:tcW w:w="944" w:type="dxa"/>
                  <w:vAlign w:val="center"/>
                </w:tcPr>
                <w:p w:rsidR="0015732D" w:rsidRPr="0015732D" w:rsidRDefault="0015732D" w:rsidP="0015732D">
                  <w:pPr>
                    <w:spacing w:before="60" w:after="60"/>
                    <w:rPr>
                      <w:rFonts w:asciiTheme="minorHAnsi" w:hAnsiTheme="minorHAnsi" w:cstheme="minorHAnsi"/>
                      <w:sz w:val="12"/>
                      <w:szCs w:val="12"/>
                    </w:rPr>
                  </w:pPr>
                  <w:r w:rsidRPr="0015732D">
                    <w:rPr>
                      <w:rFonts w:asciiTheme="minorHAnsi" w:hAnsiTheme="minorHAnsi" w:cstheme="minorHAnsi"/>
                      <w:sz w:val="12"/>
                      <w:szCs w:val="12"/>
                    </w:rPr>
                    <w:t>Planta Engarrafadora Potosí</w:t>
                  </w:r>
                </w:p>
              </w:tc>
              <w:tc>
                <w:tcPr>
                  <w:tcW w:w="977" w:type="dxa"/>
                  <w:vAlign w:val="center"/>
                </w:tcPr>
                <w:p w:rsidR="0015732D" w:rsidRPr="0015732D" w:rsidRDefault="0015732D" w:rsidP="0015732D">
                  <w:pPr>
                    <w:spacing w:before="60" w:after="60"/>
                    <w:rPr>
                      <w:rFonts w:asciiTheme="minorHAnsi" w:hAnsiTheme="minorHAnsi" w:cstheme="minorHAnsi"/>
                      <w:sz w:val="12"/>
                      <w:szCs w:val="12"/>
                      <w:lang w:val="es-BO"/>
                    </w:rPr>
                  </w:pPr>
                  <w:r w:rsidRPr="0015732D">
                    <w:rPr>
                      <w:rFonts w:asciiTheme="minorHAnsi" w:hAnsiTheme="minorHAnsi" w:cstheme="minorHAnsi"/>
                      <w:sz w:val="12"/>
                      <w:szCs w:val="12"/>
                    </w:rPr>
                    <w:t>Estación de Servicio Betanzos</w:t>
                  </w:r>
                </w:p>
              </w:tc>
              <w:tc>
                <w:tcPr>
                  <w:tcW w:w="977" w:type="dxa"/>
                  <w:vAlign w:val="center"/>
                </w:tcPr>
                <w:p w:rsidR="0015732D" w:rsidRPr="0015732D" w:rsidRDefault="0015732D" w:rsidP="0015732D">
                  <w:pPr>
                    <w:spacing w:before="60" w:after="60"/>
                    <w:jc w:val="center"/>
                    <w:rPr>
                      <w:rFonts w:asciiTheme="minorHAnsi" w:hAnsiTheme="minorHAnsi" w:cstheme="minorHAnsi"/>
                      <w:sz w:val="12"/>
                      <w:szCs w:val="12"/>
                      <w:lang w:val="es-BO"/>
                    </w:rPr>
                  </w:pPr>
                  <w:r w:rsidRPr="0015732D">
                    <w:rPr>
                      <w:rFonts w:asciiTheme="minorHAnsi" w:hAnsiTheme="minorHAnsi" w:cstheme="minorHAnsi"/>
                      <w:sz w:val="12"/>
                      <w:szCs w:val="12"/>
                      <w:lang w:val="es-BO"/>
                    </w:rPr>
                    <w:t>Garrafas llenas con GLP</w:t>
                  </w:r>
                </w:p>
              </w:tc>
              <w:tc>
                <w:tcPr>
                  <w:tcW w:w="815" w:type="dxa"/>
                  <w:vAlign w:val="center"/>
                </w:tcPr>
                <w:p w:rsidR="0015732D" w:rsidRPr="0015732D" w:rsidRDefault="0015732D" w:rsidP="0015732D">
                  <w:pPr>
                    <w:spacing w:before="60" w:after="60"/>
                    <w:jc w:val="center"/>
                    <w:rPr>
                      <w:rFonts w:asciiTheme="minorHAnsi" w:hAnsiTheme="minorHAnsi" w:cstheme="minorHAnsi"/>
                      <w:sz w:val="12"/>
                      <w:szCs w:val="12"/>
                      <w:lang w:val="es-BO"/>
                    </w:rPr>
                  </w:pPr>
                  <w:r w:rsidRPr="0015732D">
                    <w:rPr>
                      <w:rFonts w:asciiTheme="minorHAnsi" w:hAnsiTheme="minorHAnsi" w:cstheme="minorHAnsi"/>
                      <w:sz w:val="12"/>
                      <w:szCs w:val="12"/>
                      <w:lang w:val="es-BO"/>
                    </w:rPr>
                    <w:t>1800</w:t>
                  </w:r>
                </w:p>
              </w:tc>
              <w:tc>
                <w:tcPr>
                  <w:tcW w:w="814" w:type="dxa"/>
                  <w:vAlign w:val="center"/>
                </w:tcPr>
                <w:p w:rsidR="0015732D" w:rsidRPr="0015732D" w:rsidRDefault="0015732D" w:rsidP="0015732D">
                  <w:pPr>
                    <w:jc w:val="center"/>
                    <w:rPr>
                      <w:rFonts w:asciiTheme="minorHAnsi" w:hAnsiTheme="minorHAnsi"/>
                      <w:sz w:val="12"/>
                      <w:szCs w:val="12"/>
                    </w:rPr>
                  </w:pPr>
                  <w:r w:rsidRPr="0015732D">
                    <w:rPr>
                      <w:rFonts w:asciiTheme="minorHAnsi" w:hAnsiTheme="minorHAnsi" w:cstheme="minorHAnsi"/>
                      <w:sz w:val="12"/>
                      <w:szCs w:val="12"/>
                      <w:lang w:val="es-BO"/>
                    </w:rPr>
                    <w:t>150</w:t>
                  </w:r>
                </w:p>
              </w:tc>
            </w:tr>
            <w:tr w:rsidR="0015732D" w:rsidRPr="0015732D" w:rsidTr="0015732D">
              <w:trPr>
                <w:trHeight w:val="56"/>
                <w:jc w:val="center"/>
              </w:trPr>
              <w:tc>
                <w:tcPr>
                  <w:tcW w:w="291" w:type="dxa"/>
                  <w:vMerge/>
                  <w:vAlign w:val="center"/>
                </w:tcPr>
                <w:p w:rsidR="0015732D" w:rsidRPr="0015732D" w:rsidRDefault="0015732D" w:rsidP="0015732D">
                  <w:pPr>
                    <w:spacing w:before="60" w:after="60"/>
                    <w:jc w:val="center"/>
                    <w:rPr>
                      <w:rFonts w:asciiTheme="minorHAnsi" w:hAnsiTheme="minorHAnsi" w:cstheme="minorHAnsi"/>
                      <w:sz w:val="12"/>
                      <w:szCs w:val="12"/>
                      <w:lang w:val="es-BO"/>
                    </w:rPr>
                  </w:pPr>
                </w:p>
              </w:tc>
              <w:tc>
                <w:tcPr>
                  <w:tcW w:w="944" w:type="dxa"/>
                  <w:vAlign w:val="center"/>
                </w:tcPr>
                <w:p w:rsidR="0015732D" w:rsidRPr="0015732D" w:rsidRDefault="0015732D" w:rsidP="0015732D">
                  <w:pPr>
                    <w:spacing w:before="60" w:after="60"/>
                    <w:rPr>
                      <w:rFonts w:asciiTheme="minorHAnsi" w:hAnsiTheme="minorHAnsi" w:cstheme="minorHAnsi"/>
                      <w:sz w:val="12"/>
                      <w:szCs w:val="12"/>
                    </w:rPr>
                  </w:pPr>
                  <w:r w:rsidRPr="0015732D">
                    <w:rPr>
                      <w:rFonts w:asciiTheme="minorHAnsi" w:hAnsiTheme="minorHAnsi" w:cstheme="minorHAnsi"/>
                      <w:sz w:val="12"/>
                      <w:szCs w:val="12"/>
                    </w:rPr>
                    <w:t>Estación de Servicio Betanzos</w:t>
                  </w:r>
                </w:p>
              </w:tc>
              <w:tc>
                <w:tcPr>
                  <w:tcW w:w="977" w:type="dxa"/>
                  <w:vAlign w:val="center"/>
                </w:tcPr>
                <w:p w:rsidR="0015732D" w:rsidRPr="0015732D" w:rsidRDefault="0015732D" w:rsidP="0015732D">
                  <w:pPr>
                    <w:spacing w:before="60" w:after="60"/>
                    <w:rPr>
                      <w:rFonts w:asciiTheme="minorHAnsi" w:hAnsiTheme="minorHAnsi" w:cstheme="minorHAnsi"/>
                      <w:sz w:val="12"/>
                      <w:szCs w:val="12"/>
                      <w:lang w:val="es-BO"/>
                    </w:rPr>
                  </w:pPr>
                  <w:r w:rsidRPr="0015732D">
                    <w:rPr>
                      <w:rFonts w:asciiTheme="minorHAnsi" w:hAnsiTheme="minorHAnsi" w:cstheme="minorHAnsi"/>
                      <w:sz w:val="12"/>
                      <w:szCs w:val="12"/>
                    </w:rPr>
                    <w:t>Planta Engarrafadora de GLP Potosí</w:t>
                  </w:r>
                </w:p>
              </w:tc>
              <w:tc>
                <w:tcPr>
                  <w:tcW w:w="977" w:type="dxa"/>
                  <w:vAlign w:val="center"/>
                </w:tcPr>
                <w:p w:rsidR="0015732D" w:rsidRPr="0015732D" w:rsidRDefault="0015732D" w:rsidP="0015732D">
                  <w:pPr>
                    <w:spacing w:before="60" w:after="60"/>
                    <w:jc w:val="center"/>
                    <w:rPr>
                      <w:rFonts w:asciiTheme="minorHAnsi" w:hAnsiTheme="minorHAnsi" w:cstheme="minorHAnsi"/>
                      <w:sz w:val="12"/>
                      <w:szCs w:val="12"/>
                      <w:lang w:val="es-BO"/>
                    </w:rPr>
                  </w:pPr>
                  <w:r w:rsidRPr="0015732D">
                    <w:rPr>
                      <w:rFonts w:asciiTheme="minorHAnsi" w:hAnsiTheme="minorHAnsi" w:cstheme="minorHAnsi"/>
                      <w:sz w:val="12"/>
                      <w:szCs w:val="12"/>
                      <w:lang w:val="es-BO"/>
                    </w:rPr>
                    <w:t>Garrafas vacías (sin GLP)</w:t>
                  </w:r>
                </w:p>
              </w:tc>
              <w:tc>
                <w:tcPr>
                  <w:tcW w:w="815" w:type="dxa"/>
                  <w:vAlign w:val="center"/>
                </w:tcPr>
                <w:p w:rsidR="0015732D" w:rsidRPr="0015732D" w:rsidRDefault="0015732D" w:rsidP="0015732D">
                  <w:pPr>
                    <w:spacing w:before="60" w:after="60"/>
                    <w:jc w:val="center"/>
                    <w:rPr>
                      <w:rFonts w:asciiTheme="minorHAnsi" w:hAnsiTheme="minorHAnsi" w:cstheme="minorHAnsi"/>
                      <w:sz w:val="12"/>
                      <w:szCs w:val="12"/>
                      <w:lang w:val="es-BO"/>
                    </w:rPr>
                  </w:pPr>
                  <w:r w:rsidRPr="0015732D">
                    <w:rPr>
                      <w:rFonts w:asciiTheme="minorHAnsi" w:hAnsiTheme="minorHAnsi" w:cstheme="minorHAnsi"/>
                      <w:sz w:val="12"/>
                      <w:szCs w:val="12"/>
                      <w:lang w:val="es-BO"/>
                    </w:rPr>
                    <w:t>1800</w:t>
                  </w:r>
                </w:p>
              </w:tc>
              <w:tc>
                <w:tcPr>
                  <w:tcW w:w="814" w:type="dxa"/>
                  <w:vAlign w:val="center"/>
                </w:tcPr>
                <w:p w:rsidR="0015732D" w:rsidRPr="0015732D" w:rsidRDefault="0015732D" w:rsidP="0015732D">
                  <w:pPr>
                    <w:jc w:val="center"/>
                    <w:rPr>
                      <w:rFonts w:asciiTheme="minorHAnsi" w:hAnsiTheme="minorHAnsi"/>
                      <w:sz w:val="12"/>
                      <w:szCs w:val="12"/>
                    </w:rPr>
                  </w:pPr>
                  <w:r w:rsidRPr="0015732D">
                    <w:rPr>
                      <w:rFonts w:asciiTheme="minorHAnsi" w:hAnsiTheme="minorHAnsi" w:cstheme="minorHAnsi"/>
                      <w:sz w:val="12"/>
                      <w:szCs w:val="12"/>
                      <w:lang w:val="es-BO"/>
                    </w:rPr>
                    <w:t>150</w:t>
                  </w:r>
                </w:p>
              </w:tc>
            </w:tr>
            <w:tr w:rsidR="0015732D" w:rsidRPr="0015732D" w:rsidTr="0015732D">
              <w:trPr>
                <w:trHeight w:val="56"/>
                <w:jc w:val="center"/>
              </w:trPr>
              <w:tc>
                <w:tcPr>
                  <w:tcW w:w="291" w:type="dxa"/>
                  <w:vMerge w:val="restart"/>
                  <w:vAlign w:val="center"/>
                </w:tcPr>
                <w:p w:rsidR="0015732D" w:rsidRPr="0015732D" w:rsidRDefault="0015732D" w:rsidP="0015732D">
                  <w:pPr>
                    <w:spacing w:before="60" w:after="60"/>
                    <w:jc w:val="center"/>
                    <w:rPr>
                      <w:rFonts w:asciiTheme="minorHAnsi" w:hAnsiTheme="minorHAnsi" w:cstheme="minorHAnsi"/>
                      <w:sz w:val="12"/>
                      <w:szCs w:val="12"/>
                      <w:lang w:val="es-BO"/>
                    </w:rPr>
                  </w:pPr>
                  <w:r w:rsidRPr="0015732D">
                    <w:rPr>
                      <w:rFonts w:asciiTheme="minorHAnsi" w:hAnsiTheme="minorHAnsi" w:cstheme="minorHAnsi"/>
                      <w:sz w:val="12"/>
                      <w:szCs w:val="12"/>
                      <w:lang w:val="es-BO"/>
                    </w:rPr>
                    <w:t>3</w:t>
                  </w:r>
                </w:p>
              </w:tc>
              <w:tc>
                <w:tcPr>
                  <w:tcW w:w="944" w:type="dxa"/>
                  <w:vAlign w:val="center"/>
                </w:tcPr>
                <w:p w:rsidR="0015732D" w:rsidRPr="0015732D" w:rsidRDefault="0015732D" w:rsidP="0015732D">
                  <w:pPr>
                    <w:spacing w:before="60" w:after="60"/>
                    <w:rPr>
                      <w:rFonts w:asciiTheme="minorHAnsi" w:hAnsiTheme="minorHAnsi" w:cstheme="minorHAnsi"/>
                      <w:sz w:val="12"/>
                      <w:szCs w:val="12"/>
                    </w:rPr>
                  </w:pPr>
                  <w:r w:rsidRPr="0015732D">
                    <w:rPr>
                      <w:rFonts w:asciiTheme="minorHAnsi" w:hAnsiTheme="minorHAnsi" w:cstheme="minorHAnsi"/>
                      <w:sz w:val="12"/>
                      <w:szCs w:val="12"/>
                    </w:rPr>
                    <w:t xml:space="preserve">Planta Engarrafadora </w:t>
                  </w:r>
                  <w:proofErr w:type="spellStart"/>
                  <w:r w:rsidRPr="0015732D">
                    <w:rPr>
                      <w:rFonts w:asciiTheme="minorHAnsi" w:hAnsiTheme="minorHAnsi" w:cstheme="minorHAnsi"/>
                      <w:sz w:val="12"/>
                      <w:szCs w:val="12"/>
                    </w:rPr>
                    <w:t>Villazón</w:t>
                  </w:r>
                  <w:proofErr w:type="spellEnd"/>
                </w:p>
              </w:tc>
              <w:tc>
                <w:tcPr>
                  <w:tcW w:w="977" w:type="dxa"/>
                  <w:vAlign w:val="center"/>
                </w:tcPr>
                <w:p w:rsidR="0015732D" w:rsidRPr="0015732D" w:rsidRDefault="0015732D" w:rsidP="0015732D">
                  <w:pPr>
                    <w:spacing w:before="60" w:after="60"/>
                    <w:rPr>
                      <w:rFonts w:asciiTheme="minorHAnsi" w:hAnsiTheme="minorHAnsi" w:cstheme="minorHAnsi"/>
                      <w:sz w:val="12"/>
                      <w:szCs w:val="12"/>
                    </w:rPr>
                  </w:pPr>
                  <w:r w:rsidRPr="0015732D">
                    <w:rPr>
                      <w:rFonts w:asciiTheme="minorHAnsi" w:hAnsiTheme="minorHAnsi" w:cstheme="minorHAnsi"/>
                      <w:sz w:val="12"/>
                      <w:szCs w:val="12"/>
                    </w:rPr>
                    <w:t>Estación de Servicio Antofagasta</w:t>
                  </w:r>
                </w:p>
              </w:tc>
              <w:tc>
                <w:tcPr>
                  <w:tcW w:w="977" w:type="dxa"/>
                  <w:vAlign w:val="center"/>
                </w:tcPr>
                <w:p w:rsidR="0015732D" w:rsidRPr="0015732D" w:rsidRDefault="0015732D" w:rsidP="0015732D">
                  <w:pPr>
                    <w:spacing w:before="60" w:after="60"/>
                    <w:jc w:val="center"/>
                    <w:rPr>
                      <w:rFonts w:asciiTheme="minorHAnsi" w:hAnsiTheme="minorHAnsi" w:cstheme="minorHAnsi"/>
                      <w:sz w:val="12"/>
                      <w:szCs w:val="12"/>
                      <w:lang w:val="es-BO"/>
                    </w:rPr>
                  </w:pPr>
                  <w:r w:rsidRPr="0015732D">
                    <w:rPr>
                      <w:rFonts w:asciiTheme="minorHAnsi" w:hAnsiTheme="minorHAnsi" w:cstheme="minorHAnsi"/>
                      <w:sz w:val="12"/>
                      <w:szCs w:val="12"/>
                      <w:lang w:val="es-BO"/>
                    </w:rPr>
                    <w:t>Garrafas llenas con GLP</w:t>
                  </w:r>
                </w:p>
              </w:tc>
              <w:tc>
                <w:tcPr>
                  <w:tcW w:w="815" w:type="dxa"/>
                  <w:vAlign w:val="center"/>
                </w:tcPr>
                <w:p w:rsidR="0015732D" w:rsidRPr="0015732D" w:rsidRDefault="0015732D" w:rsidP="0015732D">
                  <w:pPr>
                    <w:spacing w:before="60" w:after="60"/>
                    <w:jc w:val="center"/>
                    <w:rPr>
                      <w:rFonts w:asciiTheme="minorHAnsi" w:hAnsiTheme="minorHAnsi" w:cstheme="minorHAnsi"/>
                      <w:sz w:val="12"/>
                      <w:szCs w:val="12"/>
                      <w:lang w:val="es-BO"/>
                    </w:rPr>
                  </w:pPr>
                  <w:r w:rsidRPr="0015732D">
                    <w:rPr>
                      <w:rFonts w:asciiTheme="minorHAnsi" w:hAnsiTheme="minorHAnsi" w:cstheme="minorHAnsi"/>
                      <w:sz w:val="12"/>
                      <w:szCs w:val="12"/>
                      <w:lang w:val="es-BO"/>
                    </w:rPr>
                    <w:t>1600</w:t>
                  </w:r>
                </w:p>
              </w:tc>
              <w:tc>
                <w:tcPr>
                  <w:tcW w:w="814" w:type="dxa"/>
                  <w:vAlign w:val="center"/>
                </w:tcPr>
                <w:p w:rsidR="0015732D" w:rsidRPr="0015732D" w:rsidRDefault="0015732D" w:rsidP="0015732D">
                  <w:pPr>
                    <w:jc w:val="center"/>
                    <w:rPr>
                      <w:rFonts w:asciiTheme="minorHAnsi" w:hAnsiTheme="minorHAnsi"/>
                      <w:sz w:val="12"/>
                      <w:szCs w:val="12"/>
                    </w:rPr>
                  </w:pPr>
                  <w:r w:rsidRPr="0015732D">
                    <w:rPr>
                      <w:rFonts w:asciiTheme="minorHAnsi" w:hAnsiTheme="minorHAnsi" w:cstheme="minorHAnsi"/>
                      <w:sz w:val="12"/>
                      <w:szCs w:val="12"/>
                      <w:lang w:val="es-BO"/>
                    </w:rPr>
                    <w:t>100</w:t>
                  </w:r>
                </w:p>
              </w:tc>
            </w:tr>
            <w:tr w:rsidR="0015732D" w:rsidRPr="0015732D" w:rsidTr="0015732D">
              <w:trPr>
                <w:trHeight w:val="56"/>
                <w:jc w:val="center"/>
              </w:trPr>
              <w:tc>
                <w:tcPr>
                  <w:tcW w:w="291" w:type="dxa"/>
                  <w:vMerge/>
                  <w:vAlign w:val="center"/>
                </w:tcPr>
                <w:p w:rsidR="0015732D" w:rsidRPr="0015732D" w:rsidRDefault="0015732D" w:rsidP="0015732D">
                  <w:pPr>
                    <w:spacing w:before="60" w:after="60"/>
                    <w:jc w:val="center"/>
                    <w:rPr>
                      <w:rFonts w:asciiTheme="minorHAnsi" w:hAnsiTheme="minorHAnsi" w:cstheme="minorHAnsi"/>
                      <w:sz w:val="12"/>
                      <w:szCs w:val="12"/>
                      <w:lang w:val="es-BO"/>
                    </w:rPr>
                  </w:pPr>
                </w:p>
              </w:tc>
              <w:tc>
                <w:tcPr>
                  <w:tcW w:w="944" w:type="dxa"/>
                  <w:vAlign w:val="center"/>
                </w:tcPr>
                <w:p w:rsidR="0015732D" w:rsidRPr="0015732D" w:rsidRDefault="0015732D" w:rsidP="0015732D">
                  <w:pPr>
                    <w:spacing w:before="60" w:after="60"/>
                    <w:rPr>
                      <w:rFonts w:asciiTheme="minorHAnsi" w:hAnsiTheme="minorHAnsi" w:cstheme="minorHAnsi"/>
                      <w:sz w:val="12"/>
                      <w:szCs w:val="12"/>
                    </w:rPr>
                  </w:pPr>
                  <w:r w:rsidRPr="0015732D">
                    <w:rPr>
                      <w:rFonts w:asciiTheme="minorHAnsi" w:hAnsiTheme="minorHAnsi" w:cstheme="minorHAnsi"/>
                      <w:sz w:val="12"/>
                      <w:szCs w:val="12"/>
                    </w:rPr>
                    <w:t>Estación de Servicio Antofagasta</w:t>
                  </w:r>
                </w:p>
              </w:tc>
              <w:tc>
                <w:tcPr>
                  <w:tcW w:w="977" w:type="dxa"/>
                  <w:vAlign w:val="center"/>
                </w:tcPr>
                <w:p w:rsidR="0015732D" w:rsidRPr="0015732D" w:rsidRDefault="0015732D" w:rsidP="0015732D">
                  <w:pPr>
                    <w:spacing w:before="60" w:after="60"/>
                    <w:rPr>
                      <w:rFonts w:asciiTheme="minorHAnsi" w:hAnsiTheme="minorHAnsi" w:cstheme="minorHAnsi"/>
                      <w:sz w:val="12"/>
                      <w:szCs w:val="12"/>
                    </w:rPr>
                  </w:pPr>
                  <w:r w:rsidRPr="0015732D">
                    <w:rPr>
                      <w:rFonts w:asciiTheme="minorHAnsi" w:hAnsiTheme="minorHAnsi" w:cstheme="minorHAnsi"/>
                      <w:sz w:val="12"/>
                      <w:szCs w:val="12"/>
                    </w:rPr>
                    <w:t xml:space="preserve">Planta Engarrafadora de GLP </w:t>
                  </w:r>
                  <w:proofErr w:type="spellStart"/>
                  <w:r w:rsidRPr="0015732D">
                    <w:rPr>
                      <w:rFonts w:asciiTheme="minorHAnsi" w:hAnsiTheme="minorHAnsi" w:cstheme="minorHAnsi"/>
                      <w:sz w:val="12"/>
                      <w:szCs w:val="12"/>
                    </w:rPr>
                    <w:t>Villazón</w:t>
                  </w:r>
                  <w:proofErr w:type="spellEnd"/>
                </w:p>
              </w:tc>
              <w:tc>
                <w:tcPr>
                  <w:tcW w:w="977" w:type="dxa"/>
                  <w:vAlign w:val="center"/>
                </w:tcPr>
                <w:p w:rsidR="0015732D" w:rsidRPr="0015732D" w:rsidRDefault="0015732D" w:rsidP="0015732D">
                  <w:pPr>
                    <w:spacing w:before="60" w:after="60"/>
                    <w:jc w:val="center"/>
                    <w:rPr>
                      <w:rFonts w:asciiTheme="minorHAnsi" w:hAnsiTheme="minorHAnsi" w:cstheme="minorHAnsi"/>
                      <w:sz w:val="12"/>
                      <w:szCs w:val="12"/>
                      <w:lang w:val="es-BO"/>
                    </w:rPr>
                  </w:pPr>
                  <w:r w:rsidRPr="0015732D">
                    <w:rPr>
                      <w:rFonts w:asciiTheme="minorHAnsi" w:hAnsiTheme="minorHAnsi" w:cstheme="minorHAnsi"/>
                      <w:sz w:val="12"/>
                      <w:szCs w:val="12"/>
                      <w:lang w:val="es-BO"/>
                    </w:rPr>
                    <w:t>Garrafas vacías (sin GLP)</w:t>
                  </w:r>
                </w:p>
              </w:tc>
              <w:tc>
                <w:tcPr>
                  <w:tcW w:w="815" w:type="dxa"/>
                  <w:vAlign w:val="center"/>
                </w:tcPr>
                <w:p w:rsidR="0015732D" w:rsidRPr="0015732D" w:rsidRDefault="0015732D" w:rsidP="0015732D">
                  <w:pPr>
                    <w:spacing w:before="60" w:after="60"/>
                    <w:jc w:val="center"/>
                    <w:rPr>
                      <w:rFonts w:asciiTheme="minorHAnsi" w:hAnsiTheme="minorHAnsi" w:cstheme="minorHAnsi"/>
                      <w:sz w:val="12"/>
                      <w:szCs w:val="12"/>
                      <w:lang w:val="es-BO"/>
                    </w:rPr>
                  </w:pPr>
                  <w:r w:rsidRPr="0015732D">
                    <w:rPr>
                      <w:rFonts w:asciiTheme="minorHAnsi" w:hAnsiTheme="minorHAnsi" w:cstheme="minorHAnsi"/>
                      <w:sz w:val="12"/>
                      <w:szCs w:val="12"/>
                      <w:lang w:val="es-BO"/>
                    </w:rPr>
                    <w:t>1600</w:t>
                  </w:r>
                </w:p>
              </w:tc>
              <w:tc>
                <w:tcPr>
                  <w:tcW w:w="814" w:type="dxa"/>
                  <w:vAlign w:val="center"/>
                </w:tcPr>
                <w:p w:rsidR="0015732D" w:rsidRPr="0015732D" w:rsidRDefault="0015732D" w:rsidP="0015732D">
                  <w:pPr>
                    <w:jc w:val="center"/>
                    <w:rPr>
                      <w:rFonts w:asciiTheme="minorHAnsi" w:hAnsiTheme="minorHAnsi"/>
                      <w:sz w:val="12"/>
                      <w:szCs w:val="12"/>
                    </w:rPr>
                  </w:pPr>
                  <w:r w:rsidRPr="0015732D">
                    <w:rPr>
                      <w:rFonts w:asciiTheme="minorHAnsi" w:hAnsiTheme="minorHAnsi" w:cstheme="minorHAnsi"/>
                      <w:sz w:val="12"/>
                      <w:szCs w:val="12"/>
                      <w:lang w:val="es-BO"/>
                    </w:rPr>
                    <w:t>100</w:t>
                  </w:r>
                </w:p>
              </w:tc>
            </w:tr>
          </w:tbl>
          <w:p w:rsidR="0015732D" w:rsidRPr="0015732D" w:rsidRDefault="0015732D" w:rsidP="0015732D">
            <w:pPr>
              <w:pStyle w:val="Textosinformato1"/>
              <w:jc w:val="both"/>
              <w:rPr>
                <w:rFonts w:asciiTheme="minorHAnsi" w:hAnsiTheme="minorHAnsi" w:cs="Calibri"/>
                <w:sz w:val="16"/>
                <w:szCs w:val="16"/>
                <w:lang w:val="es-BO"/>
              </w:rPr>
            </w:pPr>
          </w:p>
          <w:tbl>
            <w:tblPr>
              <w:tblStyle w:val="Tablaconcuadrcula"/>
              <w:tblW w:w="4985" w:type="dxa"/>
              <w:jc w:val="center"/>
              <w:tblLayout w:type="fixed"/>
              <w:tblLook w:val="04A0" w:firstRow="1" w:lastRow="0" w:firstColumn="1" w:lastColumn="0" w:noHBand="0" w:noVBand="1"/>
            </w:tblPr>
            <w:tblGrid>
              <w:gridCol w:w="301"/>
              <w:gridCol w:w="975"/>
              <w:gridCol w:w="1013"/>
              <w:gridCol w:w="1011"/>
              <w:gridCol w:w="843"/>
              <w:gridCol w:w="842"/>
            </w:tblGrid>
            <w:tr w:rsidR="0015732D" w:rsidRPr="0015732D" w:rsidTr="0015732D">
              <w:trPr>
                <w:trHeight w:val="382"/>
                <w:jc w:val="center"/>
              </w:trPr>
              <w:tc>
                <w:tcPr>
                  <w:tcW w:w="301" w:type="dxa"/>
                  <w:vMerge w:val="restart"/>
                  <w:shd w:val="clear" w:color="auto" w:fill="BFBFBF" w:themeFill="background1" w:themeFillShade="BF"/>
                  <w:vAlign w:val="center"/>
                </w:tcPr>
                <w:p w:rsidR="0015732D" w:rsidRPr="0015732D" w:rsidRDefault="0015732D" w:rsidP="0015732D">
                  <w:pPr>
                    <w:spacing w:before="60" w:after="60"/>
                    <w:jc w:val="center"/>
                    <w:rPr>
                      <w:rFonts w:asciiTheme="minorHAnsi" w:hAnsiTheme="minorHAnsi" w:cstheme="minorHAnsi"/>
                      <w:b/>
                      <w:sz w:val="12"/>
                      <w:szCs w:val="12"/>
                      <w:lang w:val="es-BO"/>
                    </w:rPr>
                  </w:pPr>
                  <w:r w:rsidRPr="0015732D">
                    <w:rPr>
                      <w:rFonts w:asciiTheme="minorHAnsi" w:hAnsiTheme="minorHAnsi" w:cstheme="minorHAnsi"/>
                      <w:b/>
                      <w:sz w:val="12"/>
                      <w:szCs w:val="12"/>
                      <w:lang w:val="es-BO"/>
                    </w:rPr>
                    <w:t>Nº</w:t>
                  </w:r>
                </w:p>
              </w:tc>
              <w:tc>
                <w:tcPr>
                  <w:tcW w:w="1988" w:type="dxa"/>
                  <w:gridSpan w:val="2"/>
                  <w:tcBorders>
                    <w:bottom w:val="single" w:sz="4" w:space="0" w:color="auto"/>
                  </w:tcBorders>
                  <w:shd w:val="clear" w:color="auto" w:fill="BFBFBF" w:themeFill="background1" w:themeFillShade="BF"/>
                  <w:vAlign w:val="center"/>
                </w:tcPr>
                <w:p w:rsidR="0015732D" w:rsidRPr="0015732D" w:rsidRDefault="0015732D" w:rsidP="0015732D">
                  <w:pPr>
                    <w:spacing w:before="60" w:after="60"/>
                    <w:jc w:val="center"/>
                    <w:rPr>
                      <w:rFonts w:asciiTheme="minorHAnsi" w:hAnsiTheme="minorHAnsi" w:cstheme="minorHAnsi"/>
                      <w:b/>
                      <w:sz w:val="12"/>
                      <w:szCs w:val="12"/>
                      <w:lang w:val="es-BO"/>
                    </w:rPr>
                  </w:pPr>
                  <w:r w:rsidRPr="0015732D">
                    <w:rPr>
                      <w:rFonts w:asciiTheme="minorHAnsi" w:hAnsiTheme="minorHAnsi" w:cstheme="minorHAnsi"/>
                      <w:b/>
                      <w:sz w:val="12"/>
                      <w:szCs w:val="12"/>
                      <w:lang w:val="es-BO"/>
                    </w:rPr>
                    <w:t>TRAMOS EVENTUALES</w:t>
                  </w:r>
                </w:p>
              </w:tc>
              <w:tc>
                <w:tcPr>
                  <w:tcW w:w="1011" w:type="dxa"/>
                  <w:vMerge w:val="restart"/>
                  <w:shd w:val="clear" w:color="auto" w:fill="BFBFBF" w:themeFill="background1" w:themeFillShade="BF"/>
                  <w:vAlign w:val="center"/>
                </w:tcPr>
                <w:p w:rsidR="0015732D" w:rsidRPr="0015732D" w:rsidRDefault="0015732D" w:rsidP="0015732D">
                  <w:pPr>
                    <w:spacing w:before="60" w:after="60"/>
                    <w:jc w:val="center"/>
                    <w:rPr>
                      <w:rFonts w:asciiTheme="minorHAnsi" w:hAnsiTheme="minorHAnsi" w:cstheme="minorHAnsi"/>
                      <w:b/>
                      <w:sz w:val="12"/>
                      <w:szCs w:val="12"/>
                      <w:lang w:val="es-BO"/>
                    </w:rPr>
                  </w:pPr>
                  <w:r w:rsidRPr="0015732D">
                    <w:rPr>
                      <w:rFonts w:asciiTheme="minorHAnsi" w:hAnsiTheme="minorHAnsi" w:cstheme="minorHAnsi"/>
                      <w:b/>
                      <w:sz w:val="12"/>
                      <w:szCs w:val="12"/>
                      <w:lang w:val="es-BO"/>
                    </w:rPr>
                    <w:t>PRODUCTO</w:t>
                  </w:r>
                </w:p>
              </w:tc>
              <w:tc>
                <w:tcPr>
                  <w:tcW w:w="843" w:type="dxa"/>
                  <w:vMerge w:val="restart"/>
                  <w:shd w:val="clear" w:color="auto" w:fill="BFBFBF" w:themeFill="background1" w:themeFillShade="BF"/>
                  <w:vAlign w:val="center"/>
                </w:tcPr>
                <w:p w:rsidR="0015732D" w:rsidRPr="0015732D" w:rsidRDefault="0015732D" w:rsidP="0015732D">
                  <w:pPr>
                    <w:spacing w:before="60" w:after="60"/>
                    <w:jc w:val="center"/>
                    <w:rPr>
                      <w:rFonts w:asciiTheme="minorHAnsi" w:hAnsiTheme="minorHAnsi" w:cstheme="minorHAnsi"/>
                      <w:b/>
                      <w:sz w:val="12"/>
                      <w:szCs w:val="12"/>
                      <w:lang w:val="es-BO"/>
                    </w:rPr>
                  </w:pPr>
                  <w:r w:rsidRPr="0015732D">
                    <w:rPr>
                      <w:rFonts w:asciiTheme="minorHAnsi" w:hAnsiTheme="minorHAnsi" w:cstheme="minorHAnsi"/>
                      <w:b/>
                      <w:sz w:val="12"/>
                      <w:szCs w:val="12"/>
                      <w:lang w:val="es-BO"/>
                    </w:rPr>
                    <w:t>CANTIDAD ESTIMADA DE GARRAFAS A TRANSPORTAR POR MES (*)</w:t>
                  </w:r>
                </w:p>
              </w:tc>
              <w:tc>
                <w:tcPr>
                  <w:tcW w:w="842" w:type="dxa"/>
                  <w:vMerge w:val="restart"/>
                  <w:shd w:val="clear" w:color="auto" w:fill="BFBFBF" w:themeFill="background1" w:themeFillShade="BF"/>
                  <w:vAlign w:val="center"/>
                </w:tcPr>
                <w:p w:rsidR="0015732D" w:rsidRPr="0015732D" w:rsidRDefault="0015732D" w:rsidP="0015732D">
                  <w:pPr>
                    <w:spacing w:before="60" w:after="60"/>
                    <w:jc w:val="center"/>
                    <w:rPr>
                      <w:rFonts w:asciiTheme="minorHAnsi" w:hAnsiTheme="minorHAnsi" w:cstheme="minorHAnsi"/>
                      <w:b/>
                      <w:sz w:val="12"/>
                      <w:szCs w:val="12"/>
                      <w:lang w:val="es-BO"/>
                    </w:rPr>
                  </w:pPr>
                  <w:r w:rsidRPr="0015732D">
                    <w:rPr>
                      <w:rFonts w:asciiTheme="minorHAnsi" w:hAnsiTheme="minorHAnsi" w:cstheme="minorHAnsi"/>
                      <w:b/>
                      <w:sz w:val="12"/>
                      <w:szCs w:val="12"/>
                      <w:lang w:val="es-BO"/>
                    </w:rPr>
                    <w:t>CANTIDAD ESTIMADA DE GARRAFAS A TRANSPORTAR POR VIAJE (*)</w:t>
                  </w:r>
                </w:p>
              </w:tc>
            </w:tr>
            <w:tr w:rsidR="0015732D" w:rsidRPr="0015732D" w:rsidTr="0015732D">
              <w:trPr>
                <w:trHeight w:val="432"/>
                <w:jc w:val="center"/>
              </w:trPr>
              <w:tc>
                <w:tcPr>
                  <w:tcW w:w="301" w:type="dxa"/>
                  <w:vMerge/>
                  <w:shd w:val="clear" w:color="auto" w:fill="FABF8F" w:themeFill="accent6" w:themeFillTint="99"/>
                </w:tcPr>
                <w:p w:rsidR="0015732D" w:rsidRPr="0015732D" w:rsidRDefault="0015732D" w:rsidP="0015732D">
                  <w:pPr>
                    <w:spacing w:before="60" w:after="60"/>
                    <w:jc w:val="center"/>
                    <w:rPr>
                      <w:rFonts w:asciiTheme="minorHAnsi" w:hAnsiTheme="minorHAnsi" w:cstheme="minorHAnsi"/>
                      <w:b/>
                      <w:sz w:val="12"/>
                      <w:szCs w:val="12"/>
                      <w:lang w:val="es-BO"/>
                    </w:rPr>
                  </w:pPr>
                </w:p>
              </w:tc>
              <w:tc>
                <w:tcPr>
                  <w:tcW w:w="975" w:type="dxa"/>
                  <w:shd w:val="clear" w:color="auto" w:fill="BFBFBF" w:themeFill="background1" w:themeFillShade="BF"/>
                  <w:vAlign w:val="center"/>
                </w:tcPr>
                <w:p w:rsidR="0015732D" w:rsidRPr="0015732D" w:rsidRDefault="0015732D" w:rsidP="0015732D">
                  <w:pPr>
                    <w:spacing w:before="60" w:after="60"/>
                    <w:jc w:val="center"/>
                    <w:rPr>
                      <w:rFonts w:asciiTheme="minorHAnsi" w:hAnsiTheme="minorHAnsi" w:cstheme="minorHAnsi"/>
                      <w:b/>
                      <w:sz w:val="12"/>
                      <w:szCs w:val="12"/>
                      <w:lang w:val="es-BO"/>
                    </w:rPr>
                  </w:pPr>
                  <w:r w:rsidRPr="0015732D">
                    <w:rPr>
                      <w:rFonts w:asciiTheme="minorHAnsi" w:hAnsiTheme="minorHAnsi" w:cstheme="minorHAnsi"/>
                      <w:b/>
                      <w:sz w:val="12"/>
                      <w:szCs w:val="12"/>
                      <w:lang w:val="es-BO"/>
                    </w:rPr>
                    <w:t>DE:</w:t>
                  </w:r>
                </w:p>
              </w:tc>
              <w:tc>
                <w:tcPr>
                  <w:tcW w:w="1012" w:type="dxa"/>
                  <w:shd w:val="clear" w:color="auto" w:fill="BFBFBF" w:themeFill="background1" w:themeFillShade="BF"/>
                  <w:vAlign w:val="center"/>
                </w:tcPr>
                <w:p w:rsidR="0015732D" w:rsidRPr="0015732D" w:rsidRDefault="0015732D" w:rsidP="0015732D">
                  <w:pPr>
                    <w:spacing w:before="60" w:after="60"/>
                    <w:jc w:val="center"/>
                    <w:rPr>
                      <w:rFonts w:asciiTheme="minorHAnsi" w:hAnsiTheme="minorHAnsi" w:cstheme="minorHAnsi"/>
                      <w:b/>
                      <w:sz w:val="12"/>
                      <w:szCs w:val="12"/>
                      <w:lang w:val="es-BO"/>
                    </w:rPr>
                  </w:pPr>
                  <w:r w:rsidRPr="0015732D">
                    <w:rPr>
                      <w:rFonts w:asciiTheme="minorHAnsi" w:hAnsiTheme="minorHAnsi" w:cstheme="minorHAnsi"/>
                      <w:b/>
                      <w:sz w:val="12"/>
                      <w:szCs w:val="12"/>
                      <w:lang w:val="es-BO"/>
                    </w:rPr>
                    <w:t>A:</w:t>
                  </w:r>
                </w:p>
              </w:tc>
              <w:tc>
                <w:tcPr>
                  <w:tcW w:w="1011" w:type="dxa"/>
                  <w:vMerge/>
                  <w:shd w:val="clear" w:color="auto" w:fill="FABF8F" w:themeFill="accent6" w:themeFillTint="99"/>
                  <w:vAlign w:val="center"/>
                </w:tcPr>
                <w:p w:rsidR="0015732D" w:rsidRPr="0015732D" w:rsidRDefault="0015732D" w:rsidP="0015732D">
                  <w:pPr>
                    <w:spacing w:before="60" w:after="60"/>
                    <w:jc w:val="center"/>
                    <w:rPr>
                      <w:rFonts w:asciiTheme="minorHAnsi" w:hAnsiTheme="minorHAnsi" w:cstheme="minorHAnsi"/>
                      <w:b/>
                      <w:sz w:val="12"/>
                      <w:szCs w:val="12"/>
                      <w:lang w:val="es-BO"/>
                    </w:rPr>
                  </w:pPr>
                </w:p>
              </w:tc>
              <w:tc>
                <w:tcPr>
                  <w:tcW w:w="843" w:type="dxa"/>
                  <w:vMerge/>
                  <w:shd w:val="clear" w:color="auto" w:fill="FABF8F" w:themeFill="accent6" w:themeFillTint="99"/>
                </w:tcPr>
                <w:p w:rsidR="0015732D" w:rsidRPr="0015732D" w:rsidRDefault="0015732D" w:rsidP="0015732D">
                  <w:pPr>
                    <w:spacing w:before="60" w:after="60"/>
                    <w:jc w:val="center"/>
                    <w:rPr>
                      <w:rFonts w:asciiTheme="minorHAnsi" w:hAnsiTheme="minorHAnsi" w:cstheme="minorHAnsi"/>
                      <w:b/>
                      <w:sz w:val="12"/>
                      <w:szCs w:val="12"/>
                      <w:lang w:val="es-BO"/>
                    </w:rPr>
                  </w:pPr>
                </w:p>
              </w:tc>
              <w:tc>
                <w:tcPr>
                  <w:tcW w:w="842" w:type="dxa"/>
                  <w:vMerge/>
                  <w:shd w:val="clear" w:color="auto" w:fill="FABF8F" w:themeFill="accent6" w:themeFillTint="99"/>
                </w:tcPr>
                <w:p w:rsidR="0015732D" w:rsidRPr="0015732D" w:rsidRDefault="0015732D" w:rsidP="0015732D">
                  <w:pPr>
                    <w:spacing w:before="60" w:after="60"/>
                    <w:jc w:val="center"/>
                    <w:rPr>
                      <w:rFonts w:asciiTheme="minorHAnsi" w:hAnsiTheme="minorHAnsi" w:cstheme="minorHAnsi"/>
                      <w:b/>
                      <w:sz w:val="12"/>
                      <w:szCs w:val="12"/>
                      <w:lang w:val="es-BO"/>
                    </w:rPr>
                  </w:pPr>
                </w:p>
              </w:tc>
            </w:tr>
            <w:tr w:rsidR="0015732D" w:rsidRPr="0015732D" w:rsidTr="0015732D">
              <w:trPr>
                <w:trHeight w:val="565"/>
                <w:jc w:val="center"/>
              </w:trPr>
              <w:tc>
                <w:tcPr>
                  <w:tcW w:w="301" w:type="dxa"/>
                  <w:vMerge w:val="restart"/>
                  <w:vAlign w:val="center"/>
                </w:tcPr>
                <w:p w:rsidR="0015732D" w:rsidRPr="0015732D" w:rsidRDefault="0015732D" w:rsidP="0015732D">
                  <w:pPr>
                    <w:spacing w:before="60" w:after="60"/>
                    <w:jc w:val="center"/>
                    <w:rPr>
                      <w:rFonts w:asciiTheme="minorHAnsi" w:hAnsiTheme="minorHAnsi" w:cstheme="minorHAnsi"/>
                      <w:sz w:val="12"/>
                      <w:szCs w:val="12"/>
                      <w:lang w:val="es-BO"/>
                    </w:rPr>
                  </w:pPr>
                  <w:r w:rsidRPr="0015732D">
                    <w:rPr>
                      <w:rFonts w:asciiTheme="minorHAnsi" w:hAnsiTheme="minorHAnsi" w:cstheme="minorHAnsi"/>
                      <w:sz w:val="12"/>
                      <w:szCs w:val="12"/>
                      <w:lang w:val="es-BO"/>
                    </w:rPr>
                    <w:t>1</w:t>
                  </w:r>
                </w:p>
              </w:tc>
              <w:tc>
                <w:tcPr>
                  <w:tcW w:w="975" w:type="dxa"/>
                  <w:vAlign w:val="center"/>
                </w:tcPr>
                <w:p w:rsidR="0015732D" w:rsidRPr="0015732D" w:rsidRDefault="0015732D" w:rsidP="0015732D">
                  <w:pPr>
                    <w:spacing w:before="60" w:after="60"/>
                    <w:rPr>
                      <w:rFonts w:asciiTheme="minorHAnsi" w:hAnsiTheme="minorHAnsi" w:cstheme="minorHAnsi"/>
                      <w:sz w:val="12"/>
                      <w:szCs w:val="12"/>
                      <w:lang w:val="es-BO"/>
                    </w:rPr>
                  </w:pPr>
                  <w:r w:rsidRPr="0015732D">
                    <w:rPr>
                      <w:rFonts w:asciiTheme="minorHAnsi" w:hAnsiTheme="minorHAnsi" w:cstheme="minorHAnsi"/>
                      <w:sz w:val="12"/>
                      <w:szCs w:val="12"/>
                    </w:rPr>
                    <w:t>Planta Engarrafadora de GLP Uyuni</w:t>
                  </w:r>
                </w:p>
              </w:tc>
              <w:tc>
                <w:tcPr>
                  <w:tcW w:w="1012" w:type="dxa"/>
                  <w:vAlign w:val="center"/>
                </w:tcPr>
                <w:p w:rsidR="0015732D" w:rsidRPr="0015732D" w:rsidRDefault="0015732D" w:rsidP="0015732D">
                  <w:pPr>
                    <w:spacing w:before="60" w:after="60"/>
                    <w:rPr>
                      <w:rFonts w:asciiTheme="minorHAnsi" w:hAnsiTheme="minorHAnsi" w:cstheme="minorHAnsi"/>
                      <w:sz w:val="12"/>
                      <w:szCs w:val="12"/>
                      <w:lang w:val="es-BO"/>
                    </w:rPr>
                  </w:pPr>
                  <w:r w:rsidRPr="0015732D">
                    <w:rPr>
                      <w:rFonts w:asciiTheme="minorHAnsi" w:hAnsiTheme="minorHAnsi" w:cstheme="minorHAnsi"/>
                      <w:sz w:val="12"/>
                      <w:szCs w:val="12"/>
                    </w:rPr>
                    <w:t>Estación de Servicio Uyuni</w:t>
                  </w:r>
                </w:p>
              </w:tc>
              <w:tc>
                <w:tcPr>
                  <w:tcW w:w="1011" w:type="dxa"/>
                  <w:vAlign w:val="center"/>
                </w:tcPr>
                <w:p w:rsidR="0015732D" w:rsidRPr="0015732D" w:rsidRDefault="0015732D" w:rsidP="0015732D">
                  <w:pPr>
                    <w:spacing w:before="60" w:after="60"/>
                    <w:rPr>
                      <w:rFonts w:asciiTheme="minorHAnsi" w:hAnsiTheme="minorHAnsi" w:cstheme="minorHAnsi"/>
                      <w:sz w:val="12"/>
                      <w:szCs w:val="12"/>
                      <w:lang w:val="es-BO"/>
                    </w:rPr>
                  </w:pPr>
                  <w:r w:rsidRPr="0015732D">
                    <w:rPr>
                      <w:rFonts w:asciiTheme="minorHAnsi" w:hAnsiTheme="minorHAnsi" w:cstheme="minorHAnsi"/>
                      <w:sz w:val="12"/>
                      <w:szCs w:val="12"/>
                      <w:lang w:val="es-BO"/>
                    </w:rPr>
                    <w:t>Garrafas llenas con GLP</w:t>
                  </w:r>
                </w:p>
              </w:tc>
              <w:tc>
                <w:tcPr>
                  <w:tcW w:w="843" w:type="dxa"/>
                  <w:vAlign w:val="center"/>
                </w:tcPr>
                <w:p w:rsidR="0015732D" w:rsidRPr="0015732D" w:rsidRDefault="0015732D" w:rsidP="0015732D">
                  <w:pPr>
                    <w:spacing w:before="60" w:after="60"/>
                    <w:jc w:val="center"/>
                    <w:rPr>
                      <w:rFonts w:asciiTheme="minorHAnsi" w:hAnsiTheme="minorHAnsi" w:cstheme="minorHAnsi"/>
                      <w:sz w:val="12"/>
                      <w:szCs w:val="12"/>
                      <w:lang w:val="es-BO"/>
                    </w:rPr>
                  </w:pPr>
                  <w:r w:rsidRPr="0015732D">
                    <w:rPr>
                      <w:rFonts w:asciiTheme="minorHAnsi" w:hAnsiTheme="minorHAnsi" w:cstheme="minorHAnsi"/>
                      <w:sz w:val="12"/>
                      <w:szCs w:val="12"/>
                      <w:lang w:val="es-BO"/>
                    </w:rPr>
                    <w:t>3900</w:t>
                  </w:r>
                </w:p>
              </w:tc>
              <w:tc>
                <w:tcPr>
                  <w:tcW w:w="842" w:type="dxa"/>
                  <w:vAlign w:val="center"/>
                </w:tcPr>
                <w:p w:rsidR="0015732D" w:rsidRPr="0015732D" w:rsidRDefault="0015732D" w:rsidP="0015732D">
                  <w:pPr>
                    <w:spacing w:before="60" w:after="60"/>
                    <w:jc w:val="center"/>
                    <w:rPr>
                      <w:rFonts w:asciiTheme="minorHAnsi" w:hAnsiTheme="minorHAnsi" w:cstheme="minorHAnsi"/>
                      <w:sz w:val="12"/>
                      <w:szCs w:val="12"/>
                      <w:lang w:val="es-BO"/>
                    </w:rPr>
                  </w:pPr>
                  <w:r w:rsidRPr="0015732D">
                    <w:rPr>
                      <w:rFonts w:asciiTheme="minorHAnsi" w:hAnsiTheme="minorHAnsi" w:cstheme="minorHAnsi"/>
                      <w:sz w:val="12"/>
                      <w:szCs w:val="12"/>
                      <w:lang w:val="es-BO"/>
                    </w:rPr>
                    <w:t>150</w:t>
                  </w:r>
                </w:p>
              </w:tc>
            </w:tr>
            <w:tr w:rsidR="0015732D" w:rsidRPr="0015732D" w:rsidTr="0015732D">
              <w:trPr>
                <w:trHeight w:val="117"/>
                <w:jc w:val="center"/>
              </w:trPr>
              <w:tc>
                <w:tcPr>
                  <w:tcW w:w="301" w:type="dxa"/>
                  <w:vMerge/>
                  <w:vAlign w:val="center"/>
                </w:tcPr>
                <w:p w:rsidR="0015732D" w:rsidRPr="0015732D" w:rsidRDefault="0015732D" w:rsidP="0015732D">
                  <w:pPr>
                    <w:spacing w:before="60" w:after="60"/>
                    <w:jc w:val="center"/>
                    <w:rPr>
                      <w:rFonts w:asciiTheme="minorHAnsi" w:hAnsiTheme="minorHAnsi" w:cstheme="minorHAnsi"/>
                      <w:sz w:val="12"/>
                      <w:szCs w:val="12"/>
                      <w:lang w:val="es-BO"/>
                    </w:rPr>
                  </w:pPr>
                </w:p>
              </w:tc>
              <w:tc>
                <w:tcPr>
                  <w:tcW w:w="975" w:type="dxa"/>
                  <w:vAlign w:val="center"/>
                </w:tcPr>
                <w:p w:rsidR="0015732D" w:rsidRPr="0015732D" w:rsidRDefault="0015732D" w:rsidP="0015732D">
                  <w:pPr>
                    <w:spacing w:before="60" w:after="60"/>
                    <w:rPr>
                      <w:rFonts w:asciiTheme="minorHAnsi" w:hAnsiTheme="minorHAnsi" w:cstheme="minorHAnsi"/>
                      <w:sz w:val="12"/>
                      <w:szCs w:val="12"/>
                      <w:lang w:val="es-BO"/>
                    </w:rPr>
                  </w:pPr>
                  <w:r w:rsidRPr="0015732D">
                    <w:rPr>
                      <w:rFonts w:asciiTheme="minorHAnsi" w:hAnsiTheme="minorHAnsi" w:cstheme="minorHAnsi"/>
                      <w:sz w:val="12"/>
                      <w:szCs w:val="12"/>
                    </w:rPr>
                    <w:t>Estación de Servicio Uyuni</w:t>
                  </w:r>
                </w:p>
              </w:tc>
              <w:tc>
                <w:tcPr>
                  <w:tcW w:w="1012" w:type="dxa"/>
                  <w:vAlign w:val="center"/>
                </w:tcPr>
                <w:p w:rsidR="0015732D" w:rsidRPr="0015732D" w:rsidRDefault="0015732D" w:rsidP="0015732D">
                  <w:pPr>
                    <w:spacing w:before="60" w:after="60"/>
                    <w:rPr>
                      <w:rFonts w:asciiTheme="minorHAnsi" w:hAnsiTheme="minorHAnsi" w:cstheme="minorHAnsi"/>
                      <w:sz w:val="12"/>
                      <w:szCs w:val="12"/>
                      <w:lang w:val="es-BO"/>
                    </w:rPr>
                  </w:pPr>
                  <w:r w:rsidRPr="0015732D">
                    <w:rPr>
                      <w:rFonts w:asciiTheme="minorHAnsi" w:hAnsiTheme="minorHAnsi" w:cstheme="minorHAnsi"/>
                      <w:sz w:val="12"/>
                      <w:szCs w:val="12"/>
                    </w:rPr>
                    <w:t>Planta Engarrafadora de GLP Uyuni</w:t>
                  </w:r>
                </w:p>
              </w:tc>
              <w:tc>
                <w:tcPr>
                  <w:tcW w:w="1011" w:type="dxa"/>
                  <w:vAlign w:val="center"/>
                </w:tcPr>
                <w:p w:rsidR="0015732D" w:rsidRPr="0015732D" w:rsidRDefault="0015732D" w:rsidP="0015732D">
                  <w:pPr>
                    <w:spacing w:before="60" w:after="60"/>
                    <w:rPr>
                      <w:rFonts w:asciiTheme="minorHAnsi" w:hAnsiTheme="minorHAnsi" w:cstheme="minorHAnsi"/>
                      <w:sz w:val="12"/>
                      <w:szCs w:val="12"/>
                      <w:lang w:val="es-BO"/>
                    </w:rPr>
                  </w:pPr>
                  <w:r w:rsidRPr="0015732D">
                    <w:rPr>
                      <w:rFonts w:asciiTheme="minorHAnsi" w:hAnsiTheme="minorHAnsi" w:cstheme="minorHAnsi"/>
                      <w:sz w:val="12"/>
                      <w:szCs w:val="12"/>
                      <w:lang w:val="es-BO"/>
                    </w:rPr>
                    <w:t>Garrafas vacías (sin GLP)</w:t>
                  </w:r>
                </w:p>
              </w:tc>
              <w:tc>
                <w:tcPr>
                  <w:tcW w:w="843" w:type="dxa"/>
                  <w:vAlign w:val="center"/>
                </w:tcPr>
                <w:p w:rsidR="0015732D" w:rsidRPr="0015732D" w:rsidRDefault="0015732D" w:rsidP="0015732D">
                  <w:pPr>
                    <w:spacing w:before="60" w:after="60"/>
                    <w:jc w:val="center"/>
                    <w:rPr>
                      <w:rFonts w:asciiTheme="minorHAnsi" w:hAnsiTheme="minorHAnsi" w:cstheme="minorHAnsi"/>
                      <w:sz w:val="12"/>
                      <w:szCs w:val="12"/>
                      <w:lang w:val="es-BO"/>
                    </w:rPr>
                  </w:pPr>
                  <w:r w:rsidRPr="0015732D">
                    <w:rPr>
                      <w:rFonts w:asciiTheme="minorHAnsi" w:hAnsiTheme="minorHAnsi" w:cstheme="minorHAnsi"/>
                      <w:sz w:val="12"/>
                      <w:szCs w:val="12"/>
                      <w:lang w:val="es-BO"/>
                    </w:rPr>
                    <w:t>3900</w:t>
                  </w:r>
                </w:p>
              </w:tc>
              <w:tc>
                <w:tcPr>
                  <w:tcW w:w="842" w:type="dxa"/>
                  <w:vAlign w:val="center"/>
                </w:tcPr>
                <w:p w:rsidR="0015732D" w:rsidRPr="0015732D" w:rsidRDefault="0015732D" w:rsidP="0015732D">
                  <w:pPr>
                    <w:jc w:val="center"/>
                    <w:rPr>
                      <w:rFonts w:asciiTheme="minorHAnsi" w:hAnsiTheme="minorHAnsi"/>
                      <w:sz w:val="12"/>
                      <w:szCs w:val="12"/>
                    </w:rPr>
                  </w:pPr>
                  <w:r w:rsidRPr="0015732D">
                    <w:rPr>
                      <w:rFonts w:asciiTheme="minorHAnsi" w:hAnsiTheme="minorHAnsi" w:cstheme="minorHAnsi"/>
                      <w:sz w:val="12"/>
                      <w:szCs w:val="12"/>
                      <w:lang w:val="es-BO"/>
                    </w:rPr>
                    <w:t>150</w:t>
                  </w:r>
                </w:p>
              </w:tc>
            </w:tr>
            <w:tr w:rsidR="0015732D" w:rsidRPr="0015732D" w:rsidTr="0015732D">
              <w:trPr>
                <w:trHeight w:val="57"/>
                <w:jc w:val="center"/>
              </w:trPr>
              <w:tc>
                <w:tcPr>
                  <w:tcW w:w="301" w:type="dxa"/>
                  <w:vMerge w:val="restart"/>
                  <w:vAlign w:val="center"/>
                </w:tcPr>
                <w:p w:rsidR="0015732D" w:rsidRPr="0015732D" w:rsidRDefault="0015732D" w:rsidP="0015732D">
                  <w:pPr>
                    <w:spacing w:before="60" w:after="60"/>
                    <w:jc w:val="center"/>
                    <w:rPr>
                      <w:rFonts w:asciiTheme="minorHAnsi" w:hAnsiTheme="minorHAnsi" w:cstheme="minorHAnsi"/>
                      <w:sz w:val="12"/>
                      <w:szCs w:val="12"/>
                      <w:lang w:val="es-BO"/>
                    </w:rPr>
                  </w:pPr>
                  <w:r w:rsidRPr="0015732D">
                    <w:rPr>
                      <w:rFonts w:asciiTheme="minorHAnsi" w:hAnsiTheme="minorHAnsi" w:cstheme="minorHAnsi"/>
                      <w:sz w:val="12"/>
                      <w:szCs w:val="12"/>
                      <w:lang w:val="es-BO"/>
                    </w:rPr>
                    <w:t>2</w:t>
                  </w:r>
                </w:p>
              </w:tc>
              <w:tc>
                <w:tcPr>
                  <w:tcW w:w="975" w:type="dxa"/>
                  <w:vAlign w:val="center"/>
                </w:tcPr>
                <w:p w:rsidR="0015732D" w:rsidRPr="0015732D" w:rsidRDefault="0015732D" w:rsidP="0015732D">
                  <w:pPr>
                    <w:spacing w:before="60" w:after="60"/>
                    <w:rPr>
                      <w:rFonts w:asciiTheme="minorHAnsi" w:hAnsiTheme="minorHAnsi" w:cstheme="minorHAnsi"/>
                      <w:color w:val="FF0000"/>
                      <w:sz w:val="12"/>
                      <w:szCs w:val="12"/>
                    </w:rPr>
                  </w:pPr>
                  <w:r w:rsidRPr="0015732D">
                    <w:rPr>
                      <w:rFonts w:asciiTheme="minorHAnsi" w:hAnsiTheme="minorHAnsi" w:cstheme="minorHAnsi"/>
                      <w:sz w:val="12"/>
                      <w:szCs w:val="12"/>
                    </w:rPr>
                    <w:t>Planta Engarrafadora de GLP Potosí</w:t>
                  </w:r>
                </w:p>
              </w:tc>
              <w:tc>
                <w:tcPr>
                  <w:tcW w:w="1012" w:type="dxa"/>
                  <w:vAlign w:val="center"/>
                </w:tcPr>
                <w:p w:rsidR="0015732D" w:rsidRPr="0015732D" w:rsidRDefault="0015732D" w:rsidP="0015732D">
                  <w:pPr>
                    <w:spacing w:before="60" w:after="60"/>
                    <w:rPr>
                      <w:rFonts w:asciiTheme="minorHAnsi" w:hAnsiTheme="minorHAnsi" w:cstheme="minorHAnsi"/>
                      <w:color w:val="FF0000"/>
                      <w:sz w:val="12"/>
                      <w:szCs w:val="12"/>
                      <w:lang w:val="es-BO"/>
                    </w:rPr>
                  </w:pPr>
                  <w:r w:rsidRPr="0015732D">
                    <w:rPr>
                      <w:rFonts w:asciiTheme="minorHAnsi" w:hAnsiTheme="minorHAnsi" w:cstheme="minorHAnsi"/>
                      <w:sz w:val="12"/>
                      <w:szCs w:val="12"/>
                    </w:rPr>
                    <w:t>Estación de Servicio Terminal de Buses</w:t>
                  </w:r>
                </w:p>
              </w:tc>
              <w:tc>
                <w:tcPr>
                  <w:tcW w:w="1011" w:type="dxa"/>
                  <w:vAlign w:val="center"/>
                </w:tcPr>
                <w:p w:rsidR="0015732D" w:rsidRPr="0015732D" w:rsidRDefault="0015732D" w:rsidP="0015732D">
                  <w:pPr>
                    <w:spacing w:before="60" w:after="60"/>
                    <w:jc w:val="center"/>
                    <w:rPr>
                      <w:rFonts w:asciiTheme="minorHAnsi" w:hAnsiTheme="minorHAnsi" w:cstheme="minorHAnsi"/>
                      <w:sz w:val="12"/>
                      <w:szCs w:val="12"/>
                      <w:lang w:val="es-BO"/>
                    </w:rPr>
                  </w:pPr>
                  <w:r w:rsidRPr="0015732D">
                    <w:rPr>
                      <w:rFonts w:asciiTheme="minorHAnsi" w:hAnsiTheme="minorHAnsi" w:cstheme="minorHAnsi"/>
                      <w:sz w:val="12"/>
                      <w:szCs w:val="12"/>
                      <w:lang w:val="es-BO"/>
                    </w:rPr>
                    <w:t>Garrafas llenas con GLP</w:t>
                  </w:r>
                </w:p>
              </w:tc>
              <w:tc>
                <w:tcPr>
                  <w:tcW w:w="843" w:type="dxa"/>
                  <w:vAlign w:val="center"/>
                </w:tcPr>
                <w:p w:rsidR="0015732D" w:rsidRPr="0015732D" w:rsidRDefault="0015732D" w:rsidP="0015732D">
                  <w:pPr>
                    <w:spacing w:before="60" w:after="60"/>
                    <w:jc w:val="center"/>
                    <w:rPr>
                      <w:rFonts w:asciiTheme="minorHAnsi" w:hAnsiTheme="minorHAnsi" w:cstheme="minorHAnsi"/>
                      <w:sz w:val="12"/>
                      <w:szCs w:val="12"/>
                      <w:lang w:val="es-BO"/>
                    </w:rPr>
                  </w:pPr>
                  <w:r w:rsidRPr="0015732D">
                    <w:rPr>
                      <w:rFonts w:asciiTheme="minorHAnsi" w:hAnsiTheme="minorHAnsi" w:cstheme="minorHAnsi"/>
                      <w:sz w:val="12"/>
                      <w:szCs w:val="12"/>
                      <w:lang w:val="es-BO"/>
                    </w:rPr>
                    <w:t>1800</w:t>
                  </w:r>
                </w:p>
              </w:tc>
              <w:tc>
                <w:tcPr>
                  <w:tcW w:w="842" w:type="dxa"/>
                  <w:vAlign w:val="center"/>
                </w:tcPr>
                <w:p w:rsidR="0015732D" w:rsidRPr="0015732D" w:rsidRDefault="0015732D" w:rsidP="0015732D">
                  <w:pPr>
                    <w:jc w:val="center"/>
                    <w:rPr>
                      <w:rFonts w:asciiTheme="minorHAnsi" w:hAnsiTheme="minorHAnsi"/>
                      <w:sz w:val="12"/>
                      <w:szCs w:val="12"/>
                    </w:rPr>
                  </w:pPr>
                  <w:r w:rsidRPr="0015732D">
                    <w:rPr>
                      <w:rFonts w:asciiTheme="minorHAnsi" w:hAnsiTheme="minorHAnsi" w:cstheme="minorHAnsi"/>
                      <w:sz w:val="12"/>
                      <w:szCs w:val="12"/>
                      <w:lang w:val="es-BO"/>
                    </w:rPr>
                    <w:t>150</w:t>
                  </w:r>
                </w:p>
              </w:tc>
            </w:tr>
            <w:tr w:rsidR="0015732D" w:rsidRPr="0015732D" w:rsidTr="0015732D">
              <w:trPr>
                <w:trHeight w:val="57"/>
                <w:jc w:val="center"/>
              </w:trPr>
              <w:tc>
                <w:tcPr>
                  <w:tcW w:w="301" w:type="dxa"/>
                  <w:vMerge/>
                  <w:vAlign w:val="center"/>
                </w:tcPr>
                <w:p w:rsidR="0015732D" w:rsidRPr="0015732D" w:rsidRDefault="0015732D" w:rsidP="0015732D">
                  <w:pPr>
                    <w:spacing w:before="60" w:after="60"/>
                    <w:jc w:val="center"/>
                    <w:rPr>
                      <w:rFonts w:asciiTheme="minorHAnsi" w:hAnsiTheme="minorHAnsi" w:cstheme="minorHAnsi"/>
                      <w:sz w:val="12"/>
                      <w:szCs w:val="12"/>
                      <w:lang w:val="es-BO"/>
                    </w:rPr>
                  </w:pPr>
                </w:p>
              </w:tc>
              <w:tc>
                <w:tcPr>
                  <w:tcW w:w="975" w:type="dxa"/>
                  <w:vAlign w:val="center"/>
                </w:tcPr>
                <w:p w:rsidR="0015732D" w:rsidRPr="0015732D" w:rsidRDefault="0015732D" w:rsidP="0015732D">
                  <w:pPr>
                    <w:spacing w:before="60" w:after="60"/>
                    <w:rPr>
                      <w:rFonts w:asciiTheme="minorHAnsi" w:hAnsiTheme="minorHAnsi" w:cstheme="minorHAnsi"/>
                      <w:color w:val="FF0000"/>
                      <w:sz w:val="12"/>
                      <w:szCs w:val="12"/>
                    </w:rPr>
                  </w:pPr>
                  <w:r w:rsidRPr="0015732D">
                    <w:rPr>
                      <w:rFonts w:asciiTheme="minorHAnsi" w:hAnsiTheme="minorHAnsi" w:cstheme="minorHAnsi"/>
                      <w:sz w:val="12"/>
                      <w:szCs w:val="12"/>
                    </w:rPr>
                    <w:t>Estación de Servicio Terminal de buses</w:t>
                  </w:r>
                </w:p>
              </w:tc>
              <w:tc>
                <w:tcPr>
                  <w:tcW w:w="1012" w:type="dxa"/>
                  <w:vAlign w:val="center"/>
                </w:tcPr>
                <w:p w:rsidR="0015732D" w:rsidRPr="0015732D" w:rsidRDefault="0015732D" w:rsidP="0015732D">
                  <w:pPr>
                    <w:spacing w:before="60" w:after="60"/>
                    <w:rPr>
                      <w:rFonts w:asciiTheme="minorHAnsi" w:hAnsiTheme="minorHAnsi" w:cstheme="minorHAnsi"/>
                      <w:color w:val="FF0000"/>
                      <w:sz w:val="12"/>
                      <w:szCs w:val="12"/>
                      <w:lang w:val="es-BO"/>
                    </w:rPr>
                  </w:pPr>
                  <w:r w:rsidRPr="0015732D">
                    <w:rPr>
                      <w:rFonts w:asciiTheme="minorHAnsi" w:hAnsiTheme="minorHAnsi" w:cstheme="minorHAnsi"/>
                      <w:sz w:val="12"/>
                      <w:szCs w:val="12"/>
                    </w:rPr>
                    <w:t>Planta Engarrafadora de GLP Potosí</w:t>
                  </w:r>
                </w:p>
              </w:tc>
              <w:tc>
                <w:tcPr>
                  <w:tcW w:w="1011" w:type="dxa"/>
                  <w:vAlign w:val="center"/>
                </w:tcPr>
                <w:p w:rsidR="0015732D" w:rsidRPr="0015732D" w:rsidRDefault="0015732D" w:rsidP="0015732D">
                  <w:pPr>
                    <w:spacing w:before="60" w:after="60"/>
                    <w:jc w:val="center"/>
                    <w:rPr>
                      <w:rFonts w:asciiTheme="minorHAnsi" w:hAnsiTheme="minorHAnsi" w:cstheme="minorHAnsi"/>
                      <w:sz w:val="12"/>
                      <w:szCs w:val="12"/>
                      <w:lang w:val="es-BO"/>
                    </w:rPr>
                  </w:pPr>
                  <w:r w:rsidRPr="0015732D">
                    <w:rPr>
                      <w:rFonts w:asciiTheme="minorHAnsi" w:hAnsiTheme="minorHAnsi" w:cstheme="minorHAnsi"/>
                      <w:sz w:val="12"/>
                      <w:szCs w:val="12"/>
                      <w:lang w:val="es-BO"/>
                    </w:rPr>
                    <w:t>Garrafas vacías (sin GLP)</w:t>
                  </w:r>
                </w:p>
              </w:tc>
              <w:tc>
                <w:tcPr>
                  <w:tcW w:w="843" w:type="dxa"/>
                  <w:vAlign w:val="center"/>
                </w:tcPr>
                <w:p w:rsidR="0015732D" w:rsidRPr="0015732D" w:rsidRDefault="0015732D" w:rsidP="0015732D">
                  <w:pPr>
                    <w:spacing w:before="60" w:after="60"/>
                    <w:jc w:val="center"/>
                    <w:rPr>
                      <w:rFonts w:asciiTheme="minorHAnsi" w:hAnsiTheme="minorHAnsi" w:cstheme="minorHAnsi"/>
                      <w:sz w:val="12"/>
                      <w:szCs w:val="12"/>
                      <w:lang w:val="es-BO"/>
                    </w:rPr>
                  </w:pPr>
                  <w:r w:rsidRPr="0015732D">
                    <w:rPr>
                      <w:rFonts w:asciiTheme="minorHAnsi" w:hAnsiTheme="minorHAnsi" w:cstheme="minorHAnsi"/>
                      <w:sz w:val="12"/>
                      <w:szCs w:val="12"/>
                      <w:lang w:val="es-BO"/>
                    </w:rPr>
                    <w:t>1800</w:t>
                  </w:r>
                </w:p>
              </w:tc>
              <w:tc>
                <w:tcPr>
                  <w:tcW w:w="842" w:type="dxa"/>
                  <w:vAlign w:val="center"/>
                </w:tcPr>
                <w:p w:rsidR="0015732D" w:rsidRPr="0015732D" w:rsidRDefault="0015732D" w:rsidP="0015732D">
                  <w:pPr>
                    <w:jc w:val="center"/>
                    <w:rPr>
                      <w:rFonts w:asciiTheme="minorHAnsi" w:hAnsiTheme="minorHAnsi"/>
                      <w:sz w:val="12"/>
                      <w:szCs w:val="12"/>
                    </w:rPr>
                  </w:pPr>
                  <w:r w:rsidRPr="0015732D">
                    <w:rPr>
                      <w:rFonts w:asciiTheme="minorHAnsi" w:hAnsiTheme="minorHAnsi" w:cstheme="minorHAnsi"/>
                      <w:sz w:val="12"/>
                      <w:szCs w:val="12"/>
                      <w:lang w:val="es-BO"/>
                    </w:rPr>
                    <w:t>150</w:t>
                  </w:r>
                </w:p>
              </w:tc>
            </w:tr>
          </w:tbl>
          <w:p w:rsidR="0015732D" w:rsidRDefault="0015732D" w:rsidP="0015732D">
            <w:pPr>
              <w:spacing w:before="60" w:after="60"/>
              <w:jc w:val="both"/>
              <w:rPr>
                <w:rFonts w:asciiTheme="minorHAnsi" w:hAnsiTheme="minorHAnsi" w:cs="Calibri"/>
                <w:sz w:val="16"/>
                <w:szCs w:val="16"/>
                <w:lang w:val="es-BO"/>
              </w:rPr>
            </w:pPr>
            <w:r w:rsidRPr="0015732D">
              <w:rPr>
                <w:rFonts w:asciiTheme="minorHAnsi" w:hAnsiTheme="minorHAnsi" w:cs="Calibri"/>
                <w:sz w:val="16"/>
                <w:szCs w:val="16"/>
                <w:lang w:val="es-BO"/>
              </w:rPr>
              <w:t>Nota: (*) Variable según la necesidad o requerimiento de YPFB o punto de venta.</w:t>
            </w:r>
          </w:p>
          <w:p w:rsidR="0015732D" w:rsidRDefault="0015732D" w:rsidP="0015732D">
            <w:pPr>
              <w:spacing w:before="60" w:after="60"/>
              <w:jc w:val="both"/>
              <w:rPr>
                <w:rFonts w:asciiTheme="minorHAnsi" w:hAnsiTheme="minorHAnsi" w:cs="Calibri"/>
                <w:sz w:val="16"/>
                <w:szCs w:val="16"/>
                <w:lang w:val="es-BO"/>
              </w:rPr>
            </w:pPr>
          </w:p>
          <w:p w:rsidR="0015732D" w:rsidRPr="0015732D" w:rsidRDefault="0015732D" w:rsidP="0015732D">
            <w:pPr>
              <w:spacing w:before="60" w:after="60"/>
              <w:jc w:val="both"/>
              <w:rPr>
                <w:rFonts w:asciiTheme="minorHAnsi" w:hAnsiTheme="minorHAnsi" w:cs="Calibri"/>
                <w:sz w:val="16"/>
                <w:szCs w:val="16"/>
                <w:lang w:val="es-BO"/>
              </w:rPr>
            </w:pPr>
          </w:p>
        </w:tc>
        <w:tc>
          <w:tcPr>
            <w:tcW w:w="4193" w:type="dxa"/>
            <w:vAlign w:val="center"/>
          </w:tcPr>
          <w:p w:rsidR="0015732D" w:rsidRPr="0015732D" w:rsidRDefault="0015732D" w:rsidP="0015732D">
            <w:pPr>
              <w:rPr>
                <w:rFonts w:asciiTheme="minorHAnsi" w:hAnsiTheme="minorHAnsi" w:cs="Calibri"/>
                <w:b/>
                <w:sz w:val="16"/>
                <w:szCs w:val="16"/>
              </w:rPr>
            </w:pPr>
          </w:p>
        </w:tc>
      </w:tr>
      <w:tr w:rsidR="0015732D" w:rsidRPr="0015732D" w:rsidTr="00B16C9B">
        <w:trPr>
          <w:trHeight w:val="215"/>
          <w:jc w:val="center"/>
        </w:trPr>
        <w:tc>
          <w:tcPr>
            <w:tcW w:w="5088" w:type="dxa"/>
            <w:shd w:val="clear" w:color="auto" w:fill="DBE5F1" w:themeFill="accent1" w:themeFillTint="33"/>
          </w:tcPr>
          <w:p w:rsidR="0015732D" w:rsidRPr="0015732D" w:rsidDel="005557FC" w:rsidRDefault="0015732D" w:rsidP="0015732D">
            <w:pPr>
              <w:pStyle w:val="Textoindependiente"/>
              <w:jc w:val="both"/>
              <w:rPr>
                <w:rFonts w:asciiTheme="minorHAnsi" w:hAnsiTheme="minorHAnsi"/>
                <w:sz w:val="16"/>
                <w:szCs w:val="16"/>
                <w:lang w:val="es-BO"/>
              </w:rPr>
            </w:pPr>
            <w:r w:rsidRPr="0015732D">
              <w:rPr>
                <w:rFonts w:asciiTheme="minorHAnsi" w:hAnsiTheme="minorHAnsi" w:cs="Calibri"/>
                <w:b/>
                <w:sz w:val="16"/>
                <w:szCs w:val="16"/>
              </w:rPr>
              <w:lastRenderedPageBreak/>
              <w:t>CAMIONES Y CAPACIDAD REQUERIDA</w:t>
            </w:r>
          </w:p>
        </w:tc>
        <w:tc>
          <w:tcPr>
            <w:tcW w:w="4193" w:type="dxa"/>
            <w:shd w:val="clear" w:color="auto" w:fill="DBE5F1" w:themeFill="accent1" w:themeFillTint="33"/>
            <w:vAlign w:val="center"/>
          </w:tcPr>
          <w:p w:rsidR="0015732D" w:rsidRPr="0015732D" w:rsidRDefault="0015732D" w:rsidP="0015732D">
            <w:pPr>
              <w:rPr>
                <w:rFonts w:asciiTheme="minorHAnsi" w:hAnsiTheme="minorHAnsi" w:cs="Calibri"/>
                <w:b/>
                <w:sz w:val="16"/>
                <w:szCs w:val="16"/>
              </w:rPr>
            </w:pPr>
          </w:p>
        </w:tc>
      </w:tr>
      <w:tr w:rsidR="0015732D" w:rsidRPr="0015732D" w:rsidTr="00B16C9B">
        <w:trPr>
          <w:trHeight w:val="215"/>
          <w:jc w:val="center"/>
        </w:trPr>
        <w:tc>
          <w:tcPr>
            <w:tcW w:w="5088" w:type="dxa"/>
          </w:tcPr>
          <w:p w:rsidR="0015732D" w:rsidRPr="0015732D" w:rsidRDefault="0015732D" w:rsidP="0015732D">
            <w:pPr>
              <w:pStyle w:val="Prrafodelista"/>
              <w:ind w:left="0"/>
              <w:jc w:val="both"/>
              <w:rPr>
                <w:rFonts w:asciiTheme="minorHAnsi" w:hAnsiTheme="minorHAnsi" w:cs="Calibri"/>
                <w:sz w:val="16"/>
                <w:szCs w:val="16"/>
              </w:rPr>
            </w:pPr>
            <w:r w:rsidRPr="0015732D">
              <w:rPr>
                <w:rFonts w:asciiTheme="minorHAnsi" w:hAnsiTheme="minorHAnsi" w:cs="Calibri"/>
                <w:sz w:val="16"/>
                <w:szCs w:val="16"/>
              </w:rPr>
              <w:t>El proponente deberá adjuntar a su propuesta la descripción de los vehículos que se pondrán a disposición para la prestación del servicio requerido, de acuerdo al siguiente cuadro:</w:t>
            </w:r>
          </w:p>
          <w:p w:rsidR="0015732D" w:rsidRPr="0015732D" w:rsidRDefault="0015732D" w:rsidP="0015732D">
            <w:pPr>
              <w:rPr>
                <w:rFonts w:asciiTheme="minorHAnsi" w:hAnsiTheme="minorHAnsi" w:cs="Calibri"/>
                <w:sz w:val="16"/>
                <w:szCs w:val="16"/>
              </w:rPr>
            </w:pPr>
          </w:p>
          <w:tbl>
            <w:tblPr>
              <w:tblW w:w="4718" w:type="dxa"/>
              <w:jc w:val="center"/>
              <w:tblLayout w:type="fixed"/>
              <w:tblCellMar>
                <w:left w:w="70" w:type="dxa"/>
                <w:right w:w="70" w:type="dxa"/>
              </w:tblCellMar>
              <w:tblLook w:val="00A0" w:firstRow="1" w:lastRow="0" w:firstColumn="1" w:lastColumn="0" w:noHBand="0" w:noVBand="0"/>
            </w:tblPr>
            <w:tblGrid>
              <w:gridCol w:w="175"/>
              <w:gridCol w:w="731"/>
              <w:gridCol w:w="619"/>
              <w:gridCol w:w="549"/>
              <w:gridCol w:w="461"/>
              <w:gridCol w:w="1088"/>
              <w:gridCol w:w="1095"/>
            </w:tblGrid>
            <w:tr w:rsidR="0015732D" w:rsidRPr="0015732D" w:rsidTr="0015732D">
              <w:trPr>
                <w:trHeight w:val="53"/>
                <w:jc w:val="center"/>
              </w:trPr>
              <w:tc>
                <w:tcPr>
                  <w:tcW w:w="175" w:type="dxa"/>
                  <w:vMerge w:val="restart"/>
                  <w:tcBorders>
                    <w:top w:val="single" w:sz="8" w:space="0" w:color="auto"/>
                    <w:left w:val="single" w:sz="8" w:space="0" w:color="auto"/>
                    <w:bottom w:val="single" w:sz="8" w:space="0" w:color="000000"/>
                    <w:right w:val="nil"/>
                  </w:tcBorders>
                  <w:shd w:val="clear" w:color="auto" w:fill="BFBFBF"/>
                  <w:noWrap/>
                  <w:vAlign w:val="center"/>
                </w:tcPr>
                <w:p w:rsidR="0015732D" w:rsidRPr="0015732D" w:rsidRDefault="0015732D" w:rsidP="0015732D">
                  <w:pPr>
                    <w:jc w:val="center"/>
                    <w:rPr>
                      <w:rFonts w:asciiTheme="minorHAnsi" w:hAnsiTheme="minorHAnsi" w:cs="Calibri"/>
                      <w:b/>
                      <w:bCs/>
                      <w:sz w:val="10"/>
                      <w:szCs w:val="10"/>
                    </w:rPr>
                  </w:pPr>
                  <w:r w:rsidRPr="0015732D">
                    <w:rPr>
                      <w:rFonts w:asciiTheme="minorHAnsi" w:hAnsiTheme="minorHAnsi" w:cs="Calibri"/>
                      <w:b/>
                      <w:bCs/>
                      <w:sz w:val="10"/>
                      <w:szCs w:val="10"/>
                    </w:rPr>
                    <w:t>N°</w:t>
                  </w:r>
                </w:p>
              </w:tc>
              <w:tc>
                <w:tcPr>
                  <w:tcW w:w="4543" w:type="dxa"/>
                  <w:gridSpan w:val="6"/>
                  <w:tcBorders>
                    <w:top w:val="single" w:sz="8" w:space="0" w:color="auto"/>
                    <w:left w:val="single" w:sz="8" w:space="0" w:color="auto"/>
                    <w:bottom w:val="single" w:sz="4" w:space="0" w:color="auto"/>
                    <w:right w:val="single" w:sz="4" w:space="0" w:color="auto"/>
                  </w:tcBorders>
                  <w:shd w:val="clear" w:color="auto" w:fill="BFBFBF"/>
                  <w:noWrap/>
                  <w:vAlign w:val="center"/>
                </w:tcPr>
                <w:p w:rsidR="0015732D" w:rsidRPr="0015732D" w:rsidRDefault="0015732D" w:rsidP="0015732D">
                  <w:pPr>
                    <w:jc w:val="center"/>
                    <w:rPr>
                      <w:rFonts w:asciiTheme="minorHAnsi" w:hAnsiTheme="minorHAnsi" w:cs="Calibri"/>
                      <w:b/>
                      <w:bCs/>
                      <w:sz w:val="10"/>
                      <w:szCs w:val="10"/>
                    </w:rPr>
                  </w:pPr>
                  <w:r w:rsidRPr="0015732D">
                    <w:rPr>
                      <w:rFonts w:asciiTheme="minorHAnsi" w:hAnsiTheme="minorHAnsi" w:cs="Calibri"/>
                      <w:b/>
                      <w:bCs/>
                      <w:sz w:val="10"/>
                      <w:szCs w:val="10"/>
                    </w:rPr>
                    <w:t>DETALLE DE CAMIONES</w:t>
                  </w:r>
                </w:p>
              </w:tc>
            </w:tr>
            <w:tr w:rsidR="0015732D" w:rsidRPr="0015732D" w:rsidTr="0015732D">
              <w:trPr>
                <w:trHeight w:val="284"/>
                <w:jc w:val="center"/>
              </w:trPr>
              <w:tc>
                <w:tcPr>
                  <w:tcW w:w="175" w:type="dxa"/>
                  <w:vMerge/>
                  <w:tcBorders>
                    <w:top w:val="single" w:sz="8" w:space="0" w:color="auto"/>
                    <w:left w:val="single" w:sz="8" w:space="0" w:color="auto"/>
                    <w:bottom w:val="single" w:sz="8" w:space="0" w:color="000000"/>
                    <w:right w:val="nil"/>
                  </w:tcBorders>
                  <w:shd w:val="clear" w:color="auto" w:fill="BFBFBF"/>
                  <w:vAlign w:val="center"/>
                </w:tcPr>
                <w:p w:rsidR="0015732D" w:rsidRPr="0015732D" w:rsidRDefault="0015732D" w:rsidP="0015732D">
                  <w:pPr>
                    <w:rPr>
                      <w:rFonts w:asciiTheme="minorHAnsi" w:hAnsiTheme="minorHAnsi" w:cs="Calibri"/>
                      <w:b/>
                      <w:bCs/>
                      <w:sz w:val="10"/>
                      <w:szCs w:val="10"/>
                    </w:rPr>
                  </w:pPr>
                </w:p>
              </w:tc>
              <w:tc>
                <w:tcPr>
                  <w:tcW w:w="731" w:type="dxa"/>
                  <w:tcBorders>
                    <w:top w:val="nil"/>
                    <w:left w:val="single" w:sz="8" w:space="0" w:color="auto"/>
                    <w:bottom w:val="single" w:sz="8" w:space="0" w:color="auto"/>
                    <w:right w:val="single" w:sz="4" w:space="0" w:color="auto"/>
                  </w:tcBorders>
                  <w:shd w:val="clear" w:color="auto" w:fill="BFBFBF"/>
                  <w:vAlign w:val="center"/>
                </w:tcPr>
                <w:p w:rsidR="0015732D" w:rsidRPr="0015732D" w:rsidRDefault="0015732D" w:rsidP="0015732D">
                  <w:pPr>
                    <w:jc w:val="center"/>
                    <w:rPr>
                      <w:rFonts w:asciiTheme="minorHAnsi" w:hAnsiTheme="minorHAnsi" w:cs="Calibri"/>
                      <w:b/>
                      <w:bCs/>
                      <w:sz w:val="10"/>
                      <w:szCs w:val="10"/>
                    </w:rPr>
                  </w:pPr>
                  <w:r w:rsidRPr="0015732D">
                    <w:rPr>
                      <w:rFonts w:asciiTheme="minorHAnsi" w:hAnsiTheme="minorHAnsi" w:cs="Calibri"/>
                      <w:b/>
                      <w:bCs/>
                      <w:sz w:val="10"/>
                      <w:szCs w:val="10"/>
                    </w:rPr>
                    <w:t>N° DE PLACA</w:t>
                  </w:r>
                </w:p>
              </w:tc>
              <w:tc>
                <w:tcPr>
                  <w:tcW w:w="619" w:type="dxa"/>
                  <w:tcBorders>
                    <w:top w:val="nil"/>
                    <w:left w:val="nil"/>
                    <w:bottom w:val="single" w:sz="8" w:space="0" w:color="auto"/>
                    <w:right w:val="single" w:sz="4" w:space="0" w:color="auto"/>
                  </w:tcBorders>
                  <w:shd w:val="clear" w:color="auto" w:fill="BFBFBF"/>
                  <w:vAlign w:val="center"/>
                </w:tcPr>
                <w:p w:rsidR="0015732D" w:rsidRPr="0015732D" w:rsidRDefault="0015732D" w:rsidP="0015732D">
                  <w:pPr>
                    <w:jc w:val="center"/>
                    <w:rPr>
                      <w:rFonts w:asciiTheme="minorHAnsi" w:hAnsiTheme="minorHAnsi" w:cs="Calibri"/>
                      <w:b/>
                      <w:bCs/>
                      <w:sz w:val="10"/>
                      <w:szCs w:val="10"/>
                    </w:rPr>
                  </w:pPr>
                  <w:r w:rsidRPr="0015732D">
                    <w:rPr>
                      <w:rFonts w:asciiTheme="minorHAnsi" w:hAnsiTheme="minorHAnsi" w:cs="Calibri"/>
                      <w:b/>
                      <w:bCs/>
                      <w:sz w:val="10"/>
                      <w:szCs w:val="10"/>
                    </w:rPr>
                    <w:t>N° DE CHASIS</w:t>
                  </w:r>
                </w:p>
              </w:tc>
              <w:tc>
                <w:tcPr>
                  <w:tcW w:w="549" w:type="dxa"/>
                  <w:tcBorders>
                    <w:top w:val="nil"/>
                    <w:left w:val="nil"/>
                    <w:bottom w:val="single" w:sz="8" w:space="0" w:color="auto"/>
                    <w:right w:val="single" w:sz="4" w:space="0" w:color="auto"/>
                  </w:tcBorders>
                  <w:shd w:val="clear" w:color="auto" w:fill="BFBFBF"/>
                  <w:vAlign w:val="center"/>
                </w:tcPr>
                <w:p w:rsidR="0015732D" w:rsidRPr="0015732D" w:rsidRDefault="0015732D" w:rsidP="0015732D">
                  <w:pPr>
                    <w:jc w:val="center"/>
                    <w:rPr>
                      <w:rFonts w:asciiTheme="minorHAnsi" w:hAnsiTheme="minorHAnsi" w:cs="Calibri"/>
                      <w:b/>
                      <w:bCs/>
                      <w:sz w:val="10"/>
                      <w:szCs w:val="10"/>
                    </w:rPr>
                  </w:pPr>
                  <w:r w:rsidRPr="0015732D">
                    <w:rPr>
                      <w:rFonts w:asciiTheme="minorHAnsi" w:hAnsiTheme="minorHAnsi" w:cs="Calibri"/>
                      <w:b/>
                      <w:bCs/>
                      <w:sz w:val="10"/>
                      <w:szCs w:val="10"/>
                    </w:rPr>
                    <w:t>MARCA</w:t>
                  </w:r>
                </w:p>
              </w:tc>
              <w:tc>
                <w:tcPr>
                  <w:tcW w:w="461" w:type="dxa"/>
                  <w:tcBorders>
                    <w:top w:val="nil"/>
                    <w:left w:val="nil"/>
                    <w:bottom w:val="single" w:sz="8" w:space="0" w:color="auto"/>
                    <w:right w:val="single" w:sz="8" w:space="0" w:color="auto"/>
                  </w:tcBorders>
                  <w:shd w:val="clear" w:color="auto" w:fill="BFBFBF"/>
                  <w:vAlign w:val="center"/>
                </w:tcPr>
                <w:p w:rsidR="0015732D" w:rsidRPr="0015732D" w:rsidRDefault="0015732D" w:rsidP="0015732D">
                  <w:pPr>
                    <w:jc w:val="center"/>
                    <w:rPr>
                      <w:rFonts w:asciiTheme="minorHAnsi" w:hAnsiTheme="minorHAnsi" w:cs="Calibri"/>
                      <w:b/>
                      <w:bCs/>
                      <w:sz w:val="10"/>
                      <w:szCs w:val="10"/>
                    </w:rPr>
                  </w:pPr>
                  <w:r w:rsidRPr="0015732D">
                    <w:rPr>
                      <w:rFonts w:asciiTheme="minorHAnsi" w:hAnsiTheme="minorHAnsi" w:cs="Calibri"/>
                      <w:b/>
                      <w:bCs/>
                      <w:sz w:val="10"/>
                      <w:szCs w:val="10"/>
                    </w:rPr>
                    <w:t>MODELO</w:t>
                  </w:r>
                </w:p>
              </w:tc>
              <w:tc>
                <w:tcPr>
                  <w:tcW w:w="1088" w:type="dxa"/>
                  <w:tcBorders>
                    <w:top w:val="nil"/>
                    <w:left w:val="nil"/>
                    <w:bottom w:val="single" w:sz="8" w:space="0" w:color="auto"/>
                    <w:right w:val="single" w:sz="4" w:space="0" w:color="auto"/>
                  </w:tcBorders>
                  <w:shd w:val="clear" w:color="auto" w:fill="BFBFBF"/>
                  <w:vAlign w:val="center"/>
                </w:tcPr>
                <w:p w:rsidR="0015732D" w:rsidRPr="0015732D" w:rsidRDefault="0015732D" w:rsidP="0015732D">
                  <w:pPr>
                    <w:jc w:val="center"/>
                    <w:rPr>
                      <w:rFonts w:asciiTheme="minorHAnsi" w:hAnsiTheme="minorHAnsi" w:cs="Calibri"/>
                      <w:b/>
                      <w:bCs/>
                      <w:sz w:val="10"/>
                      <w:szCs w:val="10"/>
                    </w:rPr>
                  </w:pPr>
                  <w:r w:rsidRPr="0015732D">
                    <w:rPr>
                      <w:rFonts w:asciiTheme="minorHAnsi" w:hAnsiTheme="minorHAnsi" w:cs="Calibri"/>
                      <w:b/>
                      <w:bCs/>
                      <w:sz w:val="10"/>
                      <w:szCs w:val="10"/>
                    </w:rPr>
                    <w:t>CAPACIDAD DE CARGA EN GARRAFAS 10KG</w:t>
                  </w:r>
                </w:p>
              </w:tc>
              <w:tc>
                <w:tcPr>
                  <w:tcW w:w="1095" w:type="dxa"/>
                  <w:tcBorders>
                    <w:top w:val="nil"/>
                    <w:left w:val="nil"/>
                    <w:bottom w:val="single" w:sz="8" w:space="0" w:color="auto"/>
                    <w:right w:val="single" w:sz="4" w:space="0" w:color="auto"/>
                  </w:tcBorders>
                  <w:shd w:val="clear" w:color="auto" w:fill="BFBFBF"/>
                  <w:vAlign w:val="center"/>
                </w:tcPr>
                <w:p w:rsidR="0015732D" w:rsidRPr="0015732D" w:rsidRDefault="0015732D" w:rsidP="0015732D">
                  <w:pPr>
                    <w:jc w:val="center"/>
                    <w:rPr>
                      <w:rFonts w:asciiTheme="minorHAnsi" w:hAnsiTheme="minorHAnsi" w:cs="Calibri"/>
                      <w:b/>
                      <w:bCs/>
                      <w:sz w:val="10"/>
                      <w:szCs w:val="10"/>
                    </w:rPr>
                  </w:pPr>
                  <w:r w:rsidRPr="0015732D">
                    <w:rPr>
                      <w:rFonts w:asciiTheme="minorHAnsi" w:hAnsiTheme="minorHAnsi" w:cs="Calibri"/>
                      <w:b/>
                      <w:bCs/>
                      <w:sz w:val="10"/>
                      <w:szCs w:val="10"/>
                    </w:rPr>
                    <w:t>PROPIO/SUBCONTRATADA</w:t>
                  </w:r>
                </w:p>
              </w:tc>
            </w:tr>
            <w:tr w:rsidR="0015732D" w:rsidRPr="0015732D" w:rsidTr="0015732D">
              <w:trPr>
                <w:trHeight w:val="53"/>
                <w:jc w:val="center"/>
              </w:trPr>
              <w:tc>
                <w:tcPr>
                  <w:tcW w:w="175" w:type="dxa"/>
                  <w:tcBorders>
                    <w:top w:val="nil"/>
                    <w:left w:val="single" w:sz="8" w:space="0" w:color="auto"/>
                    <w:bottom w:val="single" w:sz="4" w:space="0" w:color="auto"/>
                    <w:right w:val="nil"/>
                  </w:tcBorders>
                  <w:noWrap/>
                  <w:vAlign w:val="center"/>
                </w:tcPr>
                <w:p w:rsidR="0015732D" w:rsidRPr="0015732D" w:rsidRDefault="0015732D" w:rsidP="0015732D">
                  <w:pPr>
                    <w:rPr>
                      <w:rFonts w:asciiTheme="minorHAnsi" w:hAnsiTheme="minorHAnsi" w:cs="Calibri"/>
                      <w:sz w:val="10"/>
                      <w:szCs w:val="10"/>
                    </w:rPr>
                  </w:pPr>
                  <w:r w:rsidRPr="0015732D">
                    <w:rPr>
                      <w:rFonts w:asciiTheme="minorHAnsi" w:hAnsiTheme="minorHAnsi" w:cs="Calibri"/>
                      <w:sz w:val="10"/>
                      <w:szCs w:val="10"/>
                    </w:rPr>
                    <w:t> </w:t>
                  </w:r>
                </w:p>
              </w:tc>
              <w:tc>
                <w:tcPr>
                  <w:tcW w:w="731" w:type="dxa"/>
                  <w:tcBorders>
                    <w:top w:val="nil"/>
                    <w:left w:val="single" w:sz="8" w:space="0" w:color="auto"/>
                    <w:bottom w:val="single" w:sz="4" w:space="0" w:color="auto"/>
                    <w:right w:val="single" w:sz="4" w:space="0" w:color="auto"/>
                  </w:tcBorders>
                  <w:noWrap/>
                  <w:vAlign w:val="center"/>
                </w:tcPr>
                <w:p w:rsidR="0015732D" w:rsidRPr="0015732D" w:rsidRDefault="0015732D" w:rsidP="0015732D">
                  <w:pPr>
                    <w:rPr>
                      <w:rFonts w:asciiTheme="minorHAnsi" w:hAnsiTheme="minorHAnsi" w:cs="Calibri"/>
                      <w:sz w:val="10"/>
                      <w:szCs w:val="10"/>
                    </w:rPr>
                  </w:pPr>
                  <w:r w:rsidRPr="0015732D">
                    <w:rPr>
                      <w:rFonts w:asciiTheme="minorHAnsi" w:hAnsiTheme="minorHAnsi" w:cs="Calibri"/>
                      <w:sz w:val="10"/>
                      <w:szCs w:val="10"/>
                    </w:rPr>
                    <w:t> </w:t>
                  </w:r>
                </w:p>
              </w:tc>
              <w:tc>
                <w:tcPr>
                  <w:tcW w:w="619" w:type="dxa"/>
                  <w:tcBorders>
                    <w:top w:val="nil"/>
                    <w:left w:val="nil"/>
                    <w:bottom w:val="single" w:sz="4" w:space="0" w:color="auto"/>
                    <w:right w:val="single" w:sz="4" w:space="0" w:color="auto"/>
                  </w:tcBorders>
                  <w:noWrap/>
                  <w:vAlign w:val="center"/>
                </w:tcPr>
                <w:p w:rsidR="0015732D" w:rsidRPr="0015732D" w:rsidRDefault="0015732D" w:rsidP="0015732D">
                  <w:pPr>
                    <w:rPr>
                      <w:rFonts w:asciiTheme="minorHAnsi" w:hAnsiTheme="minorHAnsi" w:cs="Calibri"/>
                      <w:sz w:val="10"/>
                      <w:szCs w:val="10"/>
                    </w:rPr>
                  </w:pPr>
                  <w:r w:rsidRPr="0015732D">
                    <w:rPr>
                      <w:rFonts w:asciiTheme="minorHAnsi" w:hAnsiTheme="minorHAnsi" w:cs="Calibri"/>
                      <w:sz w:val="10"/>
                      <w:szCs w:val="10"/>
                    </w:rPr>
                    <w:t> </w:t>
                  </w:r>
                </w:p>
              </w:tc>
              <w:tc>
                <w:tcPr>
                  <w:tcW w:w="549" w:type="dxa"/>
                  <w:tcBorders>
                    <w:top w:val="nil"/>
                    <w:left w:val="nil"/>
                    <w:bottom w:val="single" w:sz="4" w:space="0" w:color="auto"/>
                    <w:right w:val="single" w:sz="4" w:space="0" w:color="auto"/>
                  </w:tcBorders>
                  <w:noWrap/>
                  <w:vAlign w:val="center"/>
                </w:tcPr>
                <w:p w:rsidR="0015732D" w:rsidRPr="0015732D" w:rsidRDefault="0015732D" w:rsidP="0015732D">
                  <w:pPr>
                    <w:rPr>
                      <w:rFonts w:asciiTheme="minorHAnsi" w:hAnsiTheme="minorHAnsi" w:cs="Calibri"/>
                      <w:sz w:val="10"/>
                      <w:szCs w:val="10"/>
                    </w:rPr>
                  </w:pPr>
                  <w:r w:rsidRPr="0015732D">
                    <w:rPr>
                      <w:rFonts w:asciiTheme="minorHAnsi" w:hAnsiTheme="minorHAnsi" w:cs="Calibri"/>
                      <w:sz w:val="10"/>
                      <w:szCs w:val="10"/>
                    </w:rPr>
                    <w:t> </w:t>
                  </w:r>
                </w:p>
              </w:tc>
              <w:tc>
                <w:tcPr>
                  <w:tcW w:w="461" w:type="dxa"/>
                  <w:tcBorders>
                    <w:top w:val="nil"/>
                    <w:left w:val="nil"/>
                    <w:bottom w:val="single" w:sz="4" w:space="0" w:color="auto"/>
                    <w:right w:val="single" w:sz="8" w:space="0" w:color="auto"/>
                  </w:tcBorders>
                  <w:noWrap/>
                  <w:vAlign w:val="center"/>
                </w:tcPr>
                <w:p w:rsidR="0015732D" w:rsidRPr="0015732D" w:rsidRDefault="0015732D" w:rsidP="0015732D">
                  <w:pPr>
                    <w:rPr>
                      <w:rFonts w:asciiTheme="minorHAnsi" w:hAnsiTheme="minorHAnsi" w:cs="Calibri"/>
                      <w:sz w:val="10"/>
                      <w:szCs w:val="10"/>
                    </w:rPr>
                  </w:pPr>
                  <w:r w:rsidRPr="0015732D">
                    <w:rPr>
                      <w:rFonts w:asciiTheme="minorHAnsi" w:hAnsiTheme="minorHAnsi" w:cs="Calibri"/>
                      <w:sz w:val="10"/>
                      <w:szCs w:val="10"/>
                    </w:rPr>
                    <w:t> </w:t>
                  </w:r>
                </w:p>
              </w:tc>
              <w:tc>
                <w:tcPr>
                  <w:tcW w:w="1088" w:type="dxa"/>
                  <w:tcBorders>
                    <w:top w:val="nil"/>
                    <w:left w:val="nil"/>
                    <w:bottom w:val="single" w:sz="4" w:space="0" w:color="auto"/>
                    <w:right w:val="single" w:sz="4" w:space="0" w:color="auto"/>
                  </w:tcBorders>
                </w:tcPr>
                <w:p w:rsidR="0015732D" w:rsidRPr="0015732D" w:rsidRDefault="0015732D" w:rsidP="0015732D">
                  <w:pPr>
                    <w:rPr>
                      <w:rFonts w:asciiTheme="minorHAnsi" w:hAnsiTheme="minorHAnsi" w:cs="Calibri"/>
                      <w:sz w:val="10"/>
                      <w:szCs w:val="10"/>
                    </w:rPr>
                  </w:pPr>
                </w:p>
              </w:tc>
              <w:tc>
                <w:tcPr>
                  <w:tcW w:w="1095" w:type="dxa"/>
                  <w:tcBorders>
                    <w:top w:val="nil"/>
                    <w:left w:val="nil"/>
                    <w:bottom w:val="single" w:sz="4" w:space="0" w:color="auto"/>
                    <w:right w:val="single" w:sz="4" w:space="0" w:color="auto"/>
                  </w:tcBorders>
                </w:tcPr>
                <w:p w:rsidR="0015732D" w:rsidRPr="0015732D" w:rsidRDefault="0015732D" w:rsidP="0015732D">
                  <w:pPr>
                    <w:rPr>
                      <w:rFonts w:asciiTheme="minorHAnsi" w:hAnsiTheme="minorHAnsi" w:cs="Calibri"/>
                      <w:sz w:val="10"/>
                      <w:szCs w:val="10"/>
                    </w:rPr>
                  </w:pPr>
                </w:p>
              </w:tc>
            </w:tr>
            <w:tr w:rsidR="0015732D" w:rsidRPr="0015732D" w:rsidTr="0015732D">
              <w:trPr>
                <w:trHeight w:val="53"/>
                <w:jc w:val="center"/>
              </w:trPr>
              <w:tc>
                <w:tcPr>
                  <w:tcW w:w="175" w:type="dxa"/>
                  <w:tcBorders>
                    <w:top w:val="single" w:sz="4" w:space="0" w:color="auto"/>
                    <w:left w:val="single" w:sz="8" w:space="0" w:color="auto"/>
                    <w:bottom w:val="single" w:sz="4" w:space="0" w:color="auto"/>
                    <w:right w:val="nil"/>
                  </w:tcBorders>
                  <w:noWrap/>
                  <w:vAlign w:val="center"/>
                </w:tcPr>
                <w:p w:rsidR="0015732D" w:rsidRPr="0015732D" w:rsidRDefault="0015732D" w:rsidP="0015732D">
                  <w:pPr>
                    <w:rPr>
                      <w:rFonts w:asciiTheme="minorHAnsi" w:hAnsiTheme="minorHAnsi" w:cs="Calibri"/>
                      <w:sz w:val="10"/>
                      <w:szCs w:val="10"/>
                    </w:rPr>
                  </w:pPr>
                </w:p>
              </w:tc>
              <w:tc>
                <w:tcPr>
                  <w:tcW w:w="731" w:type="dxa"/>
                  <w:tcBorders>
                    <w:top w:val="single" w:sz="4" w:space="0" w:color="auto"/>
                    <w:left w:val="single" w:sz="8" w:space="0" w:color="auto"/>
                    <w:bottom w:val="single" w:sz="4" w:space="0" w:color="auto"/>
                    <w:right w:val="single" w:sz="4" w:space="0" w:color="auto"/>
                  </w:tcBorders>
                  <w:noWrap/>
                  <w:vAlign w:val="center"/>
                </w:tcPr>
                <w:p w:rsidR="0015732D" w:rsidRPr="0015732D" w:rsidRDefault="0015732D" w:rsidP="0015732D">
                  <w:pPr>
                    <w:rPr>
                      <w:rFonts w:asciiTheme="minorHAnsi" w:hAnsiTheme="minorHAnsi" w:cs="Calibri"/>
                      <w:sz w:val="10"/>
                      <w:szCs w:val="10"/>
                    </w:rPr>
                  </w:pPr>
                </w:p>
              </w:tc>
              <w:tc>
                <w:tcPr>
                  <w:tcW w:w="619" w:type="dxa"/>
                  <w:tcBorders>
                    <w:top w:val="single" w:sz="4" w:space="0" w:color="auto"/>
                    <w:left w:val="nil"/>
                    <w:bottom w:val="single" w:sz="4" w:space="0" w:color="auto"/>
                    <w:right w:val="single" w:sz="4" w:space="0" w:color="auto"/>
                  </w:tcBorders>
                  <w:noWrap/>
                  <w:vAlign w:val="center"/>
                </w:tcPr>
                <w:p w:rsidR="0015732D" w:rsidRPr="0015732D" w:rsidRDefault="0015732D" w:rsidP="0015732D">
                  <w:pPr>
                    <w:rPr>
                      <w:rFonts w:asciiTheme="minorHAnsi" w:hAnsiTheme="minorHAnsi" w:cs="Calibri"/>
                      <w:sz w:val="10"/>
                      <w:szCs w:val="10"/>
                    </w:rPr>
                  </w:pPr>
                </w:p>
              </w:tc>
              <w:tc>
                <w:tcPr>
                  <w:tcW w:w="549" w:type="dxa"/>
                  <w:tcBorders>
                    <w:top w:val="single" w:sz="4" w:space="0" w:color="auto"/>
                    <w:left w:val="nil"/>
                    <w:bottom w:val="single" w:sz="4" w:space="0" w:color="auto"/>
                    <w:right w:val="single" w:sz="4" w:space="0" w:color="auto"/>
                  </w:tcBorders>
                  <w:noWrap/>
                  <w:vAlign w:val="center"/>
                </w:tcPr>
                <w:p w:rsidR="0015732D" w:rsidRPr="0015732D" w:rsidRDefault="0015732D" w:rsidP="0015732D">
                  <w:pPr>
                    <w:rPr>
                      <w:rFonts w:asciiTheme="minorHAnsi" w:hAnsiTheme="minorHAnsi" w:cs="Calibri"/>
                      <w:sz w:val="10"/>
                      <w:szCs w:val="10"/>
                    </w:rPr>
                  </w:pPr>
                </w:p>
              </w:tc>
              <w:tc>
                <w:tcPr>
                  <w:tcW w:w="461" w:type="dxa"/>
                  <w:tcBorders>
                    <w:top w:val="single" w:sz="4" w:space="0" w:color="auto"/>
                    <w:left w:val="nil"/>
                    <w:bottom w:val="single" w:sz="4" w:space="0" w:color="auto"/>
                    <w:right w:val="single" w:sz="8" w:space="0" w:color="auto"/>
                  </w:tcBorders>
                  <w:noWrap/>
                  <w:vAlign w:val="center"/>
                </w:tcPr>
                <w:p w:rsidR="0015732D" w:rsidRPr="0015732D" w:rsidRDefault="0015732D" w:rsidP="0015732D">
                  <w:pPr>
                    <w:rPr>
                      <w:rFonts w:asciiTheme="minorHAnsi" w:hAnsiTheme="minorHAnsi" w:cs="Calibri"/>
                      <w:sz w:val="10"/>
                      <w:szCs w:val="10"/>
                    </w:rPr>
                  </w:pPr>
                </w:p>
              </w:tc>
              <w:tc>
                <w:tcPr>
                  <w:tcW w:w="1088" w:type="dxa"/>
                  <w:tcBorders>
                    <w:top w:val="single" w:sz="4" w:space="0" w:color="auto"/>
                    <w:left w:val="nil"/>
                    <w:bottom w:val="single" w:sz="4" w:space="0" w:color="auto"/>
                    <w:right w:val="single" w:sz="4" w:space="0" w:color="auto"/>
                  </w:tcBorders>
                </w:tcPr>
                <w:p w:rsidR="0015732D" w:rsidRPr="0015732D" w:rsidRDefault="0015732D" w:rsidP="0015732D">
                  <w:pPr>
                    <w:rPr>
                      <w:rFonts w:asciiTheme="minorHAnsi" w:hAnsiTheme="minorHAnsi" w:cs="Calibri"/>
                      <w:sz w:val="10"/>
                      <w:szCs w:val="10"/>
                    </w:rPr>
                  </w:pPr>
                </w:p>
              </w:tc>
              <w:tc>
                <w:tcPr>
                  <w:tcW w:w="1095" w:type="dxa"/>
                  <w:tcBorders>
                    <w:top w:val="single" w:sz="4" w:space="0" w:color="auto"/>
                    <w:left w:val="nil"/>
                    <w:bottom w:val="single" w:sz="4" w:space="0" w:color="auto"/>
                    <w:right w:val="single" w:sz="4" w:space="0" w:color="auto"/>
                  </w:tcBorders>
                </w:tcPr>
                <w:p w:rsidR="0015732D" w:rsidRPr="0015732D" w:rsidRDefault="0015732D" w:rsidP="0015732D">
                  <w:pPr>
                    <w:rPr>
                      <w:rFonts w:asciiTheme="minorHAnsi" w:hAnsiTheme="minorHAnsi" w:cs="Calibri"/>
                      <w:sz w:val="10"/>
                      <w:szCs w:val="10"/>
                    </w:rPr>
                  </w:pPr>
                </w:p>
              </w:tc>
            </w:tr>
          </w:tbl>
          <w:p w:rsidR="0015732D" w:rsidRPr="0015732D" w:rsidRDefault="0015732D" w:rsidP="0015732D">
            <w:pPr>
              <w:autoSpaceDE w:val="0"/>
              <w:autoSpaceDN w:val="0"/>
              <w:adjustRightInd w:val="0"/>
              <w:jc w:val="both"/>
              <w:rPr>
                <w:rFonts w:asciiTheme="minorHAnsi" w:hAnsiTheme="minorHAnsi" w:cs="Calibri"/>
                <w:sz w:val="16"/>
                <w:szCs w:val="16"/>
              </w:rPr>
            </w:pPr>
            <w:r w:rsidRPr="0015732D">
              <w:rPr>
                <w:rFonts w:asciiTheme="minorHAnsi" w:hAnsiTheme="minorHAnsi" w:cs="Calibri"/>
                <w:sz w:val="16"/>
                <w:szCs w:val="16"/>
              </w:rPr>
              <w:t xml:space="preserve">Nota: </w:t>
            </w:r>
          </w:p>
          <w:p w:rsidR="0015732D" w:rsidRPr="0015732D" w:rsidRDefault="0015732D" w:rsidP="0015732D">
            <w:pPr>
              <w:pStyle w:val="Prrafodelista"/>
              <w:numPr>
                <w:ilvl w:val="0"/>
                <w:numId w:val="54"/>
              </w:numPr>
              <w:autoSpaceDE w:val="0"/>
              <w:autoSpaceDN w:val="0"/>
              <w:adjustRightInd w:val="0"/>
              <w:jc w:val="both"/>
              <w:rPr>
                <w:rFonts w:asciiTheme="minorHAnsi" w:hAnsiTheme="minorHAnsi" w:cs="Calibri"/>
                <w:color w:val="FF0000"/>
                <w:sz w:val="16"/>
                <w:szCs w:val="16"/>
              </w:rPr>
            </w:pPr>
            <w:r w:rsidRPr="0015732D">
              <w:rPr>
                <w:rFonts w:asciiTheme="minorHAnsi" w:hAnsiTheme="minorHAnsi" w:cs="Calibri"/>
                <w:sz w:val="16"/>
                <w:szCs w:val="16"/>
              </w:rPr>
              <w:t xml:space="preserve">La cantidad mínima de vehículos  camiones requeridas es de 2 (dos). </w:t>
            </w:r>
          </w:p>
          <w:p w:rsidR="0015732D" w:rsidRPr="0015732D" w:rsidDel="005557FC" w:rsidRDefault="0015732D" w:rsidP="0015732D">
            <w:pPr>
              <w:pStyle w:val="Prrafodelista"/>
              <w:numPr>
                <w:ilvl w:val="0"/>
                <w:numId w:val="54"/>
              </w:numPr>
              <w:autoSpaceDE w:val="0"/>
              <w:autoSpaceDN w:val="0"/>
              <w:adjustRightInd w:val="0"/>
              <w:jc w:val="both"/>
              <w:rPr>
                <w:rFonts w:asciiTheme="minorHAnsi" w:hAnsiTheme="minorHAnsi" w:cs="Calibri"/>
                <w:sz w:val="16"/>
                <w:szCs w:val="16"/>
              </w:rPr>
            </w:pPr>
            <w:r w:rsidRPr="0015732D">
              <w:rPr>
                <w:rFonts w:asciiTheme="minorHAnsi" w:hAnsiTheme="minorHAnsi" w:cs="Calibri"/>
                <w:sz w:val="16"/>
                <w:szCs w:val="16"/>
              </w:rPr>
              <w:t>La capacidad mínima de carga  de los camiones debe ser de  150  garrafas de 10 kg.</w:t>
            </w:r>
          </w:p>
        </w:tc>
        <w:tc>
          <w:tcPr>
            <w:tcW w:w="4193" w:type="dxa"/>
            <w:vAlign w:val="center"/>
          </w:tcPr>
          <w:p w:rsidR="0015732D" w:rsidRPr="0015732D" w:rsidRDefault="0015732D" w:rsidP="0015732D">
            <w:pPr>
              <w:rPr>
                <w:rFonts w:asciiTheme="minorHAnsi" w:hAnsiTheme="minorHAnsi" w:cs="Calibri"/>
                <w:b/>
                <w:sz w:val="16"/>
                <w:szCs w:val="16"/>
              </w:rPr>
            </w:pPr>
          </w:p>
        </w:tc>
      </w:tr>
      <w:tr w:rsidR="0015732D" w:rsidRPr="0015732D" w:rsidTr="00B1633D">
        <w:trPr>
          <w:trHeight w:val="233"/>
          <w:jc w:val="center"/>
        </w:trPr>
        <w:tc>
          <w:tcPr>
            <w:tcW w:w="5088" w:type="dxa"/>
            <w:shd w:val="clear" w:color="auto" w:fill="DBE5F1" w:themeFill="accent1" w:themeFillTint="33"/>
            <w:vAlign w:val="center"/>
          </w:tcPr>
          <w:p w:rsidR="0015732D" w:rsidRPr="0015732D" w:rsidRDefault="0015732D" w:rsidP="0015732D">
            <w:pPr>
              <w:rPr>
                <w:rFonts w:asciiTheme="minorHAnsi" w:hAnsiTheme="minorHAnsi" w:cs="Calibri"/>
                <w:b/>
                <w:sz w:val="16"/>
                <w:szCs w:val="16"/>
              </w:rPr>
            </w:pPr>
            <w:r w:rsidRPr="0015732D">
              <w:rPr>
                <w:rFonts w:asciiTheme="minorHAnsi" w:hAnsiTheme="minorHAnsi" w:cs="Calibri"/>
                <w:b/>
                <w:sz w:val="16"/>
                <w:szCs w:val="16"/>
              </w:rPr>
              <w:t>DOCUMENTOS A PRESENTAR POR EL PROPONENTE</w:t>
            </w:r>
          </w:p>
        </w:tc>
        <w:tc>
          <w:tcPr>
            <w:tcW w:w="4193" w:type="dxa"/>
            <w:shd w:val="clear" w:color="auto" w:fill="DBE5F1" w:themeFill="accent1" w:themeFillTint="33"/>
            <w:vAlign w:val="center"/>
          </w:tcPr>
          <w:p w:rsidR="0015732D" w:rsidRPr="0015732D" w:rsidRDefault="0015732D" w:rsidP="0015732D">
            <w:pPr>
              <w:rPr>
                <w:rFonts w:asciiTheme="minorHAnsi" w:hAnsiTheme="minorHAnsi" w:cs="Calibri"/>
                <w:b/>
                <w:sz w:val="16"/>
                <w:szCs w:val="16"/>
              </w:rPr>
            </w:pPr>
          </w:p>
        </w:tc>
      </w:tr>
      <w:tr w:rsidR="0015732D" w:rsidRPr="0015732D" w:rsidTr="00D80E67">
        <w:trPr>
          <w:trHeight w:val="233"/>
          <w:jc w:val="center"/>
        </w:trPr>
        <w:tc>
          <w:tcPr>
            <w:tcW w:w="5088" w:type="dxa"/>
            <w:vAlign w:val="center"/>
          </w:tcPr>
          <w:p w:rsidR="00820D05" w:rsidRPr="00820D05" w:rsidRDefault="00820D05" w:rsidP="00820D05">
            <w:pPr>
              <w:autoSpaceDE w:val="0"/>
              <w:autoSpaceDN w:val="0"/>
              <w:adjustRightInd w:val="0"/>
              <w:jc w:val="both"/>
              <w:rPr>
                <w:rFonts w:asciiTheme="minorHAnsi" w:hAnsiTheme="minorHAnsi" w:cs="Calibri"/>
                <w:sz w:val="16"/>
                <w:szCs w:val="16"/>
              </w:rPr>
            </w:pPr>
            <w:r w:rsidRPr="00820D05">
              <w:rPr>
                <w:rFonts w:asciiTheme="minorHAnsi" w:hAnsiTheme="minorHAnsi" w:cs="Calibri"/>
                <w:sz w:val="16"/>
                <w:szCs w:val="16"/>
              </w:rPr>
              <w:t>Las empresas proponentes deberán presentar en su propuesta, los siguientes documentos:</w:t>
            </w:r>
          </w:p>
          <w:p w:rsidR="00820D05" w:rsidRPr="00820D05" w:rsidRDefault="00820D05" w:rsidP="00820D05">
            <w:pPr>
              <w:autoSpaceDE w:val="0"/>
              <w:autoSpaceDN w:val="0"/>
              <w:adjustRightInd w:val="0"/>
              <w:jc w:val="both"/>
              <w:rPr>
                <w:rFonts w:asciiTheme="minorHAnsi" w:hAnsiTheme="minorHAnsi" w:cs="Calibri"/>
                <w:sz w:val="16"/>
                <w:szCs w:val="16"/>
              </w:rPr>
            </w:pPr>
          </w:p>
          <w:p w:rsidR="00820D05" w:rsidRPr="00820D05" w:rsidRDefault="00820D05" w:rsidP="00820D05">
            <w:pPr>
              <w:numPr>
                <w:ilvl w:val="0"/>
                <w:numId w:val="55"/>
              </w:numPr>
              <w:autoSpaceDE w:val="0"/>
              <w:autoSpaceDN w:val="0"/>
              <w:adjustRightInd w:val="0"/>
              <w:jc w:val="both"/>
              <w:rPr>
                <w:rFonts w:asciiTheme="minorHAnsi" w:hAnsiTheme="minorHAnsi" w:cs="Calibri"/>
                <w:sz w:val="16"/>
                <w:szCs w:val="16"/>
              </w:rPr>
            </w:pPr>
            <w:r w:rsidRPr="00820D05">
              <w:rPr>
                <w:rFonts w:asciiTheme="minorHAnsi" w:hAnsiTheme="minorHAnsi" w:cs="Calibri"/>
                <w:sz w:val="16"/>
                <w:szCs w:val="16"/>
              </w:rPr>
              <w:t>Certificado de la FELCN y REJAP, de los representantes legales, subcontratistas, asociados, socios y/o accionistas, de los proponentes y de los propietarios de las unidades propuestas, mismos que deberán estar vigentes (a partir de la publicación del proceso y/o invitación).</w:t>
            </w:r>
          </w:p>
          <w:p w:rsidR="00820D05" w:rsidRPr="00820D05" w:rsidRDefault="00820D05" w:rsidP="00820D05">
            <w:pPr>
              <w:numPr>
                <w:ilvl w:val="0"/>
                <w:numId w:val="55"/>
              </w:numPr>
              <w:autoSpaceDE w:val="0"/>
              <w:autoSpaceDN w:val="0"/>
              <w:adjustRightInd w:val="0"/>
              <w:jc w:val="both"/>
              <w:rPr>
                <w:rFonts w:asciiTheme="minorHAnsi" w:hAnsiTheme="minorHAnsi" w:cs="Calibri"/>
                <w:sz w:val="16"/>
                <w:szCs w:val="16"/>
              </w:rPr>
            </w:pPr>
            <w:r w:rsidRPr="00820D05">
              <w:rPr>
                <w:rFonts w:asciiTheme="minorHAnsi" w:hAnsiTheme="minorHAnsi" w:cs="Calibri"/>
                <w:sz w:val="16"/>
                <w:szCs w:val="16"/>
              </w:rPr>
              <w:t>En caso de que exista administración de cada unidad propuesta se deberá presentar el poder de administración del mismo, conjuntamente los certificados de la FELCN y REJAP de (los) propietario(s) y del administrador del camión cisterna, mismos que deberán estar vigentes (a partir de la publicación del proceso y/o invitación).</w:t>
            </w:r>
          </w:p>
          <w:p w:rsidR="00820D05" w:rsidRPr="00820D05" w:rsidRDefault="00820D05" w:rsidP="00820D05">
            <w:pPr>
              <w:numPr>
                <w:ilvl w:val="0"/>
                <w:numId w:val="55"/>
              </w:numPr>
              <w:autoSpaceDE w:val="0"/>
              <w:autoSpaceDN w:val="0"/>
              <w:adjustRightInd w:val="0"/>
              <w:jc w:val="both"/>
              <w:rPr>
                <w:rFonts w:asciiTheme="minorHAnsi" w:hAnsiTheme="minorHAnsi" w:cs="Calibri"/>
                <w:sz w:val="16"/>
                <w:szCs w:val="16"/>
              </w:rPr>
            </w:pPr>
            <w:r w:rsidRPr="00820D05">
              <w:rPr>
                <w:rFonts w:asciiTheme="minorHAnsi" w:hAnsiTheme="minorHAnsi" w:cs="Calibri"/>
                <w:sz w:val="16"/>
                <w:szCs w:val="16"/>
              </w:rPr>
              <w:t>El listado de unidades (propias y subcontratadas) con las que prestará el Servicio, debe adjuntar fotocopia simple del RUAT de cada unidad ofertada.</w:t>
            </w:r>
          </w:p>
          <w:p w:rsidR="00820D05" w:rsidRPr="00820D05" w:rsidRDefault="00820D05" w:rsidP="00820D05">
            <w:pPr>
              <w:numPr>
                <w:ilvl w:val="0"/>
                <w:numId w:val="55"/>
              </w:numPr>
              <w:autoSpaceDE w:val="0"/>
              <w:autoSpaceDN w:val="0"/>
              <w:adjustRightInd w:val="0"/>
              <w:jc w:val="both"/>
              <w:rPr>
                <w:rFonts w:asciiTheme="minorHAnsi" w:hAnsiTheme="minorHAnsi" w:cs="Calibri"/>
                <w:sz w:val="16"/>
                <w:szCs w:val="16"/>
              </w:rPr>
            </w:pPr>
            <w:r w:rsidRPr="00820D05">
              <w:rPr>
                <w:rFonts w:asciiTheme="minorHAnsi" w:hAnsiTheme="minorHAnsi" w:cs="Calibri"/>
                <w:sz w:val="16"/>
                <w:szCs w:val="16"/>
              </w:rPr>
              <w:t>En caso de no haber obtenido aún el RUAT, alternativamente deberá presentar la minuta de transferencia y una fotocopia simple del comprobante de pago de IMT (Impuesto Municipal a la Transferencia) de cada uno de los camiones cisternas ofertadas.</w:t>
            </w:r>
          </w:p>
          <w:p w:rsidR="00820D05" w:rsidRPr="00820D05" w:rsidRDefault="00820D05" w:rsidP="00820D05">
            <w:pPr>
              <w:numPr>
                <w:ilvl w:val="0"/>
                <w:numId w:val="55"/>
              </w:numPr>
              <w:autoSpaceDE w:val="0"/>
              <w:autoSpaceDN w:val="0"/>
              <w:adjustRightInd w:val="0"/>
              <w:jc w:val="both"/>
              <w:rPr>
                <w:rFonts w:asciiTheme="minorHAnsi" w:hAnsiTheme="minorHAnsi" w:cs="Calibri"/>
                <w:sz w:val="16"/>
                <w:szCs w:val="16"/>
              </w:rPr>
            </w:pPr>
            <w:r w:rsidRPr="00820D05">
              <w:rPr>
                <w:rFonts w:asciiTheme="minorHAnsi" w:hAnsiTheme="minorHAnsi" w:cs="Calibri"/>
                <w:sz w:val="16"/>
                <w:szCs w:val="16"/>
              </w:rPr>
              <w:t>En caso de que se encuentre imposibilitado de cumplir con lo solicitado en el inciso d) la empresa deberá presentar la minuta de transferencia y/o documento de propiedad y/o formulario de registro vehicular y/o póliza de seguro y suscribir y presentar con su propuesta la Declaración Jurada Trámites de Derecho Propietario.</w:t>
            </w:r>
          </w:p>
          <w:p w:rsidR="00820D05" w:rsidRPr="00820D05" w:rsidRDefault="00820D05" w:rsidP="00820D05">
            <w:pPr>
              <w:numPr>
                <w:ilvl w:val="0"/>
                <w:numId w:val="55"/>
              </w:numPr>
              <w:autoSpaceDE w:val="0"/>
              <w:autoSpaceDN w:val="0"/>
              <w:adjustRightInd w:val="0"/>
              <w:jc w:val="both"/>
              <w:rPr>
                <w:rFonts w:asciiTheme="minorHAnsi" w:hAnsiTheme="minorHAnsi" w:cs="Calibri"/>
                <w:sz w:val="16"/>
                <w:szCs w:val="16"/>
              </w:rPr>
            </w:pPr>
            <w:r w:rsidRPr="00820D05">
              <w:rPr>
                <w:rFonts w:asciiTheme="minorHAnsi" w:hAnsiTheme="minorHAnsi" w:cs="Calibri"/>
                <w:sz w:val="16"/>
                <w:szCs w:val="16"/>
              </w:rPr>
              <w:t>Seguro Obligatorio de Accidentes de Tránsito (SOAT) vigente, de cada una de las unidades propuestas.</w:t>
            </w:r>
          </w:p>
          <w:p w:rsidR="00820D05" w:rsidRPr="00820D05" w:rsidRDefault="00820D05" w:rsidP="00820D05">
            <w:pPr>
              <w:numPr>
                <w:ilvl w:val="0"/>
                <w:numId w:val="55"/>
              </w:numPr>
              <w:autoSpaceDE w:val="0"/>
              <w:autoSpaceDN w:val="0"/>
              <w:adjustRightInd w:val="0"/>
              <w:jc w:val="both"/>
              <w:rPr>
                <w:rFonts w:asciiTheme="minorHAnsi" w:hAnsiTheme="minorHAnsi" w:cs="Calibri"/>
                <w:sz w:val="16"/>
                <w:szCs w:val="16"/>
              </w:rPr>
            </w:pPr>
            <w:r w:rsidRPr="00820D05">
              <w:rPr>
                <w:rFonts w:asciiTheme="minorHAnsi" w:hAnsiTheme="minorHAnsi" w:cs="Calibri"/>
                <w:sz w:val="16"/>
                <w:szCs w:val="16"/>
              </w:rPr>
              <w:t>En cuanto a los chóferes asignados, adjuntar los siguientes documentos Fotocopias simples:</w:t>
            </w:r>
          </w:p>
          <w:p w:rsidR="00820D05" w:rsidRPr="00820D05" w:rsidRDefault="00820D05" w:rsidP="00820D05">
            <w:pPr>
              <w:autoSpaceDE w:val="0"/>
              <w:autoSpaceDN w:val="0"/>
              <w:adjustRightInd w:val="0"/>
              <w:ind w:left="720"/>
              <w:jc w:val="both"/>
              <w:rPr>
                <w:rFonts w:asciiTheme="minorHAnsi" w:hAnsiTheme="minorHAnsi" w:cs="Calibri"/>
                <w:sz w:val="16"/>
                <w:szCs w:val="16"/>
              </w:rPr>
            </w:pPr>
          </w:p>
          <w:p w:rsidR="00820D05" w:rsidRPr="00820D05" w:rsidRDefault="00820D05" w:rsidP="00820D05">
            <w:pPr>
              <w:pStyle w:val="Prrafodelista"/>
              <w:numPr>
                <w:ilvl w:val="0"/>
                <w:numId w:val="84"/>
              </w:numPr>
              <w:jc w:val="both"/>
              <w:rPr>
                <w:rFonts w:asciiTheme="minorHAnsi" w:hAnsiTheme="minorHAnsi" w:cs="Calibri"/>
                <w:sz w:val="16"/>
                <w:szCs w:val="16"/>
              </w:rPr>
            </w:pPr>
            <w:r w:rsidRPr="00820D05">
              <w:rPr>
                <w:rFonts w:asciiTheme="minorHAnsi" w:hAnsiTheme="minorHAnsi" w:cs="Calibri"/>
                <w:sz w:val="16"/>
                <w:szCs w:val="16"/>
              </w:rPr>
              <w:t>Cedula de Identidad vigente.</w:t>
            </w:r>
          </w:p>
          <w:p w:rsidR="00820D05" w:rsidRPr="00820D05" w:rsidRDefault="00820D05" w:rsidP="00820D05">
            <w:pPr>
              <w:pStyle w:val="Prrafodelista"/>
              <w:numPr>
                <w:ilvl w:val="0"/>
                <w:numId w:val="84"/>
              </w:numPr>
              <w:jc w:val="both"/>
              <w:rPr>
                <w:rFonts w:asciiTheme="minorHAnsi" w:hAnsiTheme="minorHAnsi" w:cs="Calibri"/>
                <w:sz w:val="16"/>
                <w:szCs w:val="16"/>
              </w:rPr>
            </w:pPr>
            <w:r w:rsidRPr="00820D05">
              <w:rPr>
                <w:rFonts w:asciiTheme="minorHAnsi" w:hAnsiTheme="minorHAnsi" w:cs="Calibri"/>
                <w:sz w:val="16"/>
                <w:szCs w:val="16"/>
              </w:rPr>
              <w:t>Licencia de conducir categoría profesional “C” vigente.</w:t>
            </w:r>
          </w:p>
          <w:p w:rsidR="00820D05" w:rsidRPr="00820D05" w:rsidRDefault="00820D05" w:rsidP="00820D05">
            <w:pPr>
              <w:pStyle w:val="Prrafodelista"/>
              <w:ind w:left="1440"/>
              <w:jc w:val="both"/>
              <w:rPr>
                <w:rFonts w:asciiTheme="minorHAnsi" w:hAnsiTheme="minorHAnsi" w:cs="Calibri"/>
                <w:sz w:val="16"/>
                <w:szCs w:val="16"/>
              </w:rPr>
            </w:pPr>
          </w:p>
          <w:p w:rsidR="0015732D" w:rsidRPr="0015732D" w:rsidRDefault="00820D05" w:rsidP="00820D05">
            <w:pPr>
              <w:pStyle w:val="Prrafodelista"/>
              <w:autoSpaceDE w:val="0"/>
              <w:autoSpaceDN w:val="0"/>
              <w:adjustRightInd w:val="0"/>
              <w:ind w:left="0"/>
              <w:jc w:val="both"/>
              <w:rPr>
                <w:rFonts w:asciiTheme="minorHAnsi" w:hAnsiTheme="minorHAnsi" w:cs="Calibri"/>
                <w:sz w:val="16"/>
                <w:szCs w:val="16"/>
              </w:rPr>
            </w:pPr>
            <w:r w:rsidRPr="00820D05">
              <w:rPr>
                <w:rFonts w:asciiTheme="minorHAnsi" w:hAnsiTheme="minorHAnsi" w:cs="Calibri"/>
                <w:sz w:val="16"/>
                <w:szCs w:val="16"/>
              </w:rPr>
              <w:t>Nota: de ser necesario, YPFB podría pedir los originales posteriores a la firma del contrato.</w:t>
            </w:r>
          </w:p>
        </w:tc>
        <w:tc>
          <w:tcPr>
            <w:tcW w:w="4193" w:type="dxa"/>
            <w:vAlign w:val="center"/>
          </w:tcPr>
          <w:p w:rsidR="0015732D" w:rsidRPr="0015732D" w:rsidRDefault="0015732D" w:rsidP="0015732D">
            <w:pPr>
              <w:rPr>
                <w:rFonts w:asciiTheme="minorHAnsi" w:hAnsiTheme="minorHAnsi" w:cs="Calibri"/>
                <w:b/>
                <w:sz w:val="16"/>
                <w:szCs w:val="16"/>
              </w:rPr>
            </w:pPr>
          </w:p>
        </w:tc>
      </w:tr>
    </w:tbl>
    <w:p w:rsidR="00596B5C" w:rsidRDefault="00596B5C" w:rsidP="00596B5C">
      <w:pPr>
        <w:jc w:val="center"/>
        <w:rPr>
          <w:rFonts w:ascii="Calibri" w:hAnsi="Calibri" w:cs="Calibri"/>
          <w:b/>
          <w:sz w:val="18"/>
          <w:szCs w:val="18"/>
        </w:rPr>
      </w:pPr>
    </w:p>
    <w:p w:rsidR="00B16C9B" w:rsidRDefault="00B16C9B" w:rsidP="00596B5C">
      <w:pPr>
        <w:jc w:val="center"/>
        <w:rPr>
          <w:rFonts w:ascii="Calibri" w:hAnsi="Calibri" w:cs="Calibri"/>
          <w:b/>
          <w:sz w:val="18"/>
          <w:szCs w:val="18"/>
        </w:rPr>
      </w:pPr>
    </w:p>
    <w:p w:rsidR="00B16C9B" w:rsidRDefault="00B16C9B" w:rsidP="00596B5C">
      <w:pPr>
        <w:jc w:val="center"/>
        <w:rPr>
          <w:rFonts w:ascii="Calibri" w:hAnsi="Calibri" w:cs="Calibri"/>
          <w:b/>
          <w:sz w:val="18"/>
          <w:szCs w:val="18"/>
        </w:rPr>
      </w:pPr>
    </w:p>
    <w:p w:rsidR="00B16C9B" w:rsidRDefault="00B16C9B" w:rsidP="00596B5C">
      <w:pPr>
        <w:jc w:val="center"/>
        <w:rPr>
          <w:rFonts w:ascii="Calibri" w:hAnsi="Calibri" w:cs="Calibri"/>
          <w:b/>
          <w:sz w:val="18"/>
          <w:szCs w:val="18"/>
        </w:rPr>
      </w:pPr>
    </w:p>
    <w:p w:rsidR="00B16C9B" w:rsidRDefault="00B16C9B" w:rsidP="00596B5C">
      <w:pPr>
        <w:jc w:val="center"/>
        <w:rPr>
          <w:rFonts w:ascii="Calibri" w:hAnsi="Calibri" w:cs="Calibri"/>
          <w:b/>
          <w:sz w:val="18"/>
          <w:szCs w:val="18"/>
        </w:rPr>
      </w:pPr>
    </w:p>
    <w:p w:rsidR="00B16C9B" w:rsidRDefault="00B16C9B" w:rsidP="00596B5C">
      <w:pPr>
        <w:jc w:val="center"/>
        <w:rPr>
          <w:rFonts w:ascii="Calibri" w:hAnsi="Calibri" w:cs="Calibri"/>
          <w:b/>
          <w:sz w:val="18"/>
          <w:szCs w:val="18"/>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D80E67" w:rsidRDefault="00D80E67" w:rsidP="00D80E67">
      <w:pPr>
        <w:jc w:val="center"/>
        <w:rPr>
          <w:rFonts w:asciiTheme="minorHAnsi" w:hAnsiTheme="minorHAnsi" w:cstheme="minorHAnsi"/>
          <w:b/>
          <w:sz w:val="22"/>
          <w:szCs w:val="22"/>
        </w:rPr>
      </w:pPr>
      <w:r>
        <w:rPr>
          <w:rFonts w:asciiTheme="minorHAnsi" w:hAnsiTheme="minorHAnsi" w:cstheme="minorHAnsi"/>
          <w:b/>
          <w:sz w:val="22"/>
          <w:szCs w:val="22"/>
        </w:rPr>
        <w:lastRenderedPageBreak/>
        <w:t xml:space="preserve">FORMULARIO </w:t>
      </w:r>
    </w:p>
    <w:p w:rsidR="00D80E67" w:rsidRDefault="00D80E67" w:rsidP="00D80E67">
      <w:pPr>
        <w:jc w:val="center"/>
        <w:rPr>
          <w:rFonts w:asciiTheme="minorHAnsi" w:hAnsiTheme="minorHAnsi" w:cstheme="minorHAnsi"/>
          <w:b/>
          <w:sz w:val="22"/>
          <w:szCs w:val="22"/>
        </w:rPr>
      </w:pPr>
      <w:r>
        <w:rPr>
          <w:rFonts w:asciiTheme="minorHAnsi" w:hAnsiTheme="minorHAnsi" w:cstheme="minorHAnsi"/>
          <w:b/>
          <w:sz w:val="22"/>
          <w:szCs w:val="22"/>
        </w:rPr>
        <w:t>DETALLE DE CAMIONES</w:t>
      </w:r>
    </w:p>
    <w:p w:rsidR="00B16C9B" w:rsidRDefault="00B16C9B" w:rsidP="00D80E67">
      <w:pPr>
        <w:jc w:val="center"/>
        <w:rPr>
          <w:rFonts w:asciiTheme="minorHAnsi" w:hAnsiTheme="minorHAnsi" w:cstheme="minorHAnsi"/>
          <w:b/>
          <w:sz w:val="22"/>
          <w:szCs w:val="22"/>
        </w:rPr>
      </w:pPr>
    </w:p>
    <w:tbl>
      <w:tblPr>
        <w:tblW w:w="8893" w:type="dxa"/>
        <w:jc w:val="center"/>
        <w:tblLayout w:type="fixed"/>
        <w:tblCellMar>
          <w:left w:w="70" w:type="dxa"/>
          <w:right w:w="70" w:type="dxa"/>
        </w:tblCellMar>
        <w:tblLook w:val="00A0" w:firstRow="1" w:lastRow="0" w:firstColumn="1" w:lastColumn="0" w:noHBand="0" w:noVBand="0"/>
      </w:tblPr>
      <w:tblGrid>
        <w:gridCol w:w="324"/>
        <w:gridCol w:w="1381"/>
        <w:gridCol w:w="1167"/>
        <w:gridCol w:w="951"/>
        <w:gridCol w:w="951"/>
        <w:gridCol w:w="2050"/>
        <w:gridCol w:w="2069"/>
      </w:tblGrid>
      <w:tr w:rsidR="00B16C9B" w:rsidRPr="00B16C9B" w:rsidTr="00B16C9B">
        <w:trPr>
          <w:trHeight w:val="36"/>
          <w:jc w:val="center"/>
        </w:trPr>
        <w:tc>
          <w:tcPr>
            <w:tcW w:w="324" w:type="dxa"/>
            <w:vMerge w:val="restart"/>
            <w:tcBorders>
              <w:top w:val="single" w:sz="8" w:space="0" w:color="auto"/>
              <w:left w:val="single" w:sz="8" w:space="0" w:color="auto"/>
              <w:bottom w:val="single" w:sz="8" w:space="0" w:color="000000"/>
              <w:right w:val="nil"/>
            </w:tcBorders>
            <w:shd w:val="clear" w:color="auto" w:fill="BFBFBF"/>
            <w:noWrap/>
            <w:vAlign w:val="center"/>
          </w:tcPr>
          <w:p w:rsidR="00B16C9B" w:rsidRPr="00B16C9B" w:rsidRDefault="00B16C9B" w:rsidP="00B16C9B">
            <w:pPr>
              <w:jc w:val="center"/>
              <w:rPr>
                <w:rFonts w:asciiTheme="minorHAnsi" w:hAnsiTheme="minorHAnsi" w:cs="Calibri"/>
                <w:b/>
                <w:bCs/>
                <w:sz w:val="16"/>
                <w:szCs w:val="16"/>
              </w:rPr>
            </w:pPr>
            <w:r w:rsidRPr="00B16C9B">
              <w:rPr>
                <w:rFonts w:asciiTheme="minorHAnsi" w:hAnsiTheme="minorHAnsi" w:cs="Calibri"/>
                <w:b/>
                <w:bCs/>
                <w:sz w:val="16"/>
                <w:szCs w:val="16"/>
              </w:rPr>
              <w:t>N°</w:t>
            </w:r>
          </w:p>
        </w:tc>
        <w:tc>
          <w:tcPr>
            <w:tcW w:w="8569" w:type="dxa"/>
            <w:gridSpan w:val="6"/>
            <w:tcBorders>
              <w:top w:val="single" w:sz="8" w:space="0" w:color="auto"/>
              <w:left w:val="single" w:sz="8" w:space="0" w:color="auto"/>
              <w:bottom w:val="single" w:sz="4" w:space="0" w:color="auto"/>
              <w:right w:val="single" w:sz="4" w:space="0" w:color="auto"/>
            </w:tcBorders>
            <w:shd w:val="clear" w:color="auto" w:fill="BFBFBF"/>
            <w:noWrap/>
            <w:vAlign w:val="center"/>
          </w:tcPr>
          <w:p w:rsidR="00B16C9B" w:rsidRPr="00B16C9B" w:rsidRDefault="00B16C9B" w:rsidP="00B16C9B">
            <w:pPr>
              <w:jc w:val="center"/>
              <w:rPr>
                <w:rFonts w:asciiTheme="minorHAnsi" w:hAnsiTheme="minorHAnsi" w:cs="Calibri"/>
                <w:b/>
                <w:bCs/>
                <w:sz w:val="16"/>
                <w:szCs w:val="16"/>
              </w:rPr>
            </w:pPr>
            <w:r w:rsidRPr="00B16C9B">
              <w:rPr>
                <w:rFonts w:asciiTheme="minorHAnsi" w:hAnsiTheme="minorHAnsi" w:cs="Calibri"/>
                <w:b/>
                <w:bCs/>
                <w:sz w:val="16"/>
                <w:szCs w:val="16"/>
              </w:rPr>
              <w:t>DETALLE DE CAMIONES</w:t>
            </w:r>
          </w:p>
        </w:tc>
      </w:tr>
      <w:tr w:rsidR="00B16C9B" w:rsidRPr="00B16C9B" w:rsidTr="00B16C9B">
        <w:trPr>
          <w:trHeight w:val="204"/>
          <w:jc w:val="center"/>
        </w:trPr>
        <w:tc>
          <w:tcPr>
            <w:tcW w:w="324" w:type="dxa"/>
            <w:vMerge/>
            <w:tcBorders>
              <w:top w:val="single" w:sz="8" w:space="0" w:color="auto"/>
              <w:left w:val="single" w:sz="8" w:space="0" w:color="auto"/>
              <w:bottom w:val="single" w:sz="8" w:space="0" w:color="000000"/>
              <w:right w:val="nil"/>
            </w:tcBorders>
            <w:shd w:val="clear" w:color="auto" w:fill="BFBFBF"/>
            <w:vAlign w:val="center"/>
          </w:tcPr>
          <w:p w:rsidR="00B16C9B" w:rsidRPr="00B16C9B" w:rsidRDefault="00B16C9B" w:rsidP="00B16C9B">
            <w:pPr>
              <w:rPr>
                <w:rFonts w:asciiTheme="minorHAnsi" w:hAnsiTheme="minorHAnsi" w:cs="Calibri"/>
                <w:b/>
                <w:bCs/>
                <w:sz w:val="16"/>
                <w:szCs w:val="16"/>
              </w:rPr>
            </w:pPr>
          </w:p>
        </w:tc>
        <w:tc>
          <w:tcPr>
            <w:tcW w:w="1381" w:type="dxa"/>
            <w:tcBorders>
              <w:top w:val="nil"/>
              <w:left w:val="single" w:sz="8" w:space="0" w:color="auto"/>
              <w:bottom w:val="single" w:sz="8" w:space="0" w:color="auto"/>
              <w:right w:val="single" w:sz="4" w:space="0" w:color="auto"/>
            </w:tcBorders>
            <w:shd w:val="clear" w:color="auto" w:fill="BFBFBF"/>
            <w:vAlign w:val="center"/>
          </w:tcPr>
          <w:p w:rsidR="00B16C9B" w:rsidRPr="00B16C9B" w:rsidRDefault="00B16C9B" w:rsidP="00B16C9B">
            <w:pPr>
              <w:jc w:val="center"/>
              <w:rPr>
                <w:rFonts w:asciiTheme="minorHAnsi" w:hAnsiTheme="minorHAnsi" w:cs="Calibri"/>
                <w:b/>
                <w:bCs/>
                <w:sz w:val="16"/>
                <w:szCs w:val="16"/>
              </w:rPr>
            </w:pPr>
            <w:r w:rsidRPr="00B16C9B">
              <w:rPr>
                <w:rFonts w:asciiTheme="minorHAnsi" w:hAnsiTheme="minorHAnsi" w:cs="Calibri"/>
                <w:b/>
                <w:bCs/>
                <w:sz w:val="16"/>
                <w:szCs w:val="16"/>
              </w:rPr>
              <w:t>N° DE PLACA</w:t>
            </w:r>
          </w:p>
        </w:tc>
        <w:tc>
          <w:tcPr>
            <w:tcW w:w="1167" w:type="dxa"/>
            <w:tcBorders>
              <w:top w:val="nil"/>
              <w:left w:val="nil"/>
              <w:bottom w:val="single" w:sz="8" w:space="0" w:color="auto"/>
              <w:right w:val="single" w:sz="4" w:space="0" w:color="auto"/>
            </w:tcBorders>
            <w:shd w:val="clear" w:color="auto" w:fill="BFBFBF"/>
            <w:vAlign w:val="center"/>
          </w:tcPr>
          <w:p w:rsidR="00B16C9B" w:rsidRPr="00B16C9B" w:rsidRDefault="00B16C9B" w:rsidP="00B16C9B">
            <w:pPr>
              <w:jc w:val="center"/>
              <w:rPr>
                <w:rFonts w:asciiTheme="minorHAnsi" w:hAnsiTheme="minorHAnsi" w:cs="Calibri"/>
                <w:b/>
                <w:bCs/>
                <w:sz w:val="16"/>
                <w:szCs w:val="16"/>
              </w:rPr>
            </w:pPr>
            <w:r w:rsidRPr="00B16C9B">
              <w:rPr>
                <w:rFonts w:asciiTheme="minorHAnsi" w:hAnsiTheme="minorHAnsi" w:cs="Calibri"/>
                <w:b/>
                <w:bCs/>
                <w:sz w:val="16"/>
                <w:szCs w:val="16"/>
              </w:rPr>
              <w:t>N° DE CHASIS</w:t>
            </w:r>
          </w:p>
        </w:tc>
        <w:tc>
          <w:tcPr>
            <w:tcW w:w="951" w:type="dxa"/>
            <w:tcBorders>
              <w:top w:val="nil"/>
              <w:left w:val="nil"/>
              <w:bottom w:val="single" w:sz="8" w:space="0" w:color="auto"/>
              <w:right w:val="single" w:sz="4" w:space="0" w:color="auto"/>
            </w:tcBorders>
            <w:shd w:val="clear" w:color="auto" w:fill="BFBFBF"/>
            <w:vAlign w:val="center"/>
          </w:tcPr>
          <w:p w:rsidR="00B16C9B" w:rsidRPr="00B16C9B" w:rsidRDefault="00B16C9B" w:rsidP="00B16C9B">
            <w:pPr>
              <w:jc w:val="center"/>
              <w:rPr>
                <w:rFonts w:asciiTheme="minorHAnsi" w:hAnsiTheme="minorHAnsi" w:cs="Calibri"/>
                <w:b/>
                <w:bCs/>
                <w:sz w:val="16"/>
                <w:szCs w:val="16"/>
              </w:rPr>
            </w:pPr>
            <w:r w:rsidRPr="00B16C9B">
              <w:rPr>
                <w:rFonts w:asciiTheme="minorHAnsi" w:hAnsiTheme="minorHAnsi" w:cs="Calibri"/>
                <w:b/>
                <w:bCs/>
                <w:sz w:val="16"/>
                <w:szCs w:val="16"/>
              </w:rPr>
              <w:t>MARCA</w:t>
            </w:r>
          </w:p>
        </w:tc>
        <w:tc>
          <w:tcPr>
            <w:tcW w:w="951" w:type="dxa"/>
            <w:tcBorders>
              <w:top w:val="nil"/>
              <w:left w:val="nil"/>
              <w:bottom w:val="single" w:sz="8" w:space="0" w:color="auto"/>
              <w:right w:val="single" w:sz="8" w:space="0" w:color="auto"/>
            </w:tcBorders>
            <w:shd w:val="clear" w:color="auto" w:fill="BFBFBF"/>
            <w:vAlign w:val="center"/>
          </w:tcPr>
          <w:p w:rsidR="00B16C9B" w:rsidRPr="00B16C9B" w:rsidRDefault="00B16C9B" w:rsidP="00B16C9B">
            <w:pPr>
              <w:jc w:val="center"/>
              <w:rPr>
                <w:rFonts w:asciiTheme="minorHAnsi" w:hAnsiTheme="minorHAnsi" w:cs="Calibri"/>
                <w:b/>
                <w:bCs/>
                <w:sz w:val="16"/>
                <w:szCs w:val="16"/>
              </w:rPr>
            </w:pPr>
            <w:r w:rsidRPr="00B16C9B">
              <w:rPr>
                <w:rFonts w:asciiTheme="minorHAnsi" w:hAnsiTheme="minorHAnsi" w:cs="Calibri"/>
                <w:b/>
                <w:bCs/>
                <w:sz w:val="16"/>
                <w:szCs w:val="16"/>
              </w:rPr>
              <w:t>MODELO</w:t>
            </w:r>
          </w:p>
        </w:tc>
        <w:tc>
          <w:tcPr>
            <w:tcW w:w="2050" w:type="dxa"/>
            <w:tcBorders>
              <w:top w:val="nil"/>
              <w:left w:val="nil"/>
              <w:bottom w:val="single" w:sz="8" w:space="0" w:color="auto"/>
              <w:right w:val="single" w:sz="4" w:space="0" w:color="auto"/>
            </w:tcBorders>
            <w:shd w:val="clear" w:color="auto" w:fill="BFBFBF"/>
            <w:vAlign w:val="center"/>
          </w:tcPr>
          <w:p w:rsidR="00B16C9B" w:rsidRPr="00B16C9B" w:rsidRDefault="00B16C9B" w:rsidP="00B16C9B">
            <w:pPr>
              <w:jc w:val="center"/>
              <w:rPr>
                <w:rFonts w:asciiTheme="minorHAnsi" w:hAnsiTheme="minorHAnsi" w:cs="Calibri"/>
                <w:b/>
                <w:bCs/>
                <w:sz w:val="16"/>
                <w:szCs w:val="16"/>
              </w:rPr>
            </w:pPr>
            <w:r w:rsidRPr="00B16C9B">
              <w:rPr>
                <w:rFonts w:asciiTheme="minorHAnsi" w:hAnsiTheme="minorHAnsi" w:cs="Calibri"/>
                <w:b/>
                <w:bCs/>
                <w:sz w:val="16"/>
                <w:szCs w:val="16"/>
              </w:rPr>
              <w:t>CAPACIDAD DE CARGA EN GARRAFAS 10KG</w:t>
            </w:r>
          </w:p>
        </w:tc>
        <w:tc>
          <w:tcPr>
            <w:tcW w:w="2066" w:type="dxa"/>
            <w:tcBorders>
              <w:top w:val="nil"/>
              <w:left w:val="nil"/>
              <w:bottom w:val="single" w:sz="8" w:space="0" w:color="auto"/>
              <w:right w:val="single" w:sz="4" w:space="0" w:color="auto"/>
            </w:tcBorders>
            <w:shd w:val="clear" w:color="auto" w:fill="BFBFBF"/>
            <w:vAlign w:val="center"/>
          </w:tcPr>
          <w:p w:rsidR="00B16C9B" w:rsidRPr="00B16C9B" w:rsidRDefault="00B16C9B" w:rsidP="00B16C9B">
            <w:pPr>
              <w:jc w:val="center"/>
              <w:rPr>
                <w:rFonts w:asciiTheme="minorHAnsi" w:hAnsiTheme="minorHAnsi" w:cs="Calibri"/>
                <w:b/>
                <w:bCs/>
                <w:sz w:val="16"/>
                <w:szCs w:val="16"/>
              </w:rPr>
            </w:pPr>
            <w:r w:rsidRPr="00B16C9B">
              <w:rPr>
                <w:rFonts w:asciiTheme="minorHAnsi" w:hAnsiTheme="minorHAnsi" w:cs="Calibri"/>
                <w:b/>
                <w:bCs/>
                <w:sz w:val="16"/>
                <w:szCs w:val="16"/>
              </w:rPr>
              <w:t>PROPIO/SUBCONTRATADA</w:t>
            </w:r>
          </w:p>
        </w:tc>
      </w:tr>
      <w:tr w:rsidR="00B16C9B" w:rsidRPr="00B16C9B" w:rsidTr="00B16C9B">
        <w:trPr>
          <w:trHeight w:val="36"/>
          <w:jc w:val="center"/>
        </w:trPr>
        <w:tc>
          <w:tcPr>
            <w:tcW w:w="324" w:type="dxa"/>
            <w:tcBorders>
              <w:top w:val="nil"/>
              <w:left w:val="single" w:sz="8" w:space="0" w:color="auto"/>
              <w:bottom w:val="single" w:sz="4" w:space="0" w:color="auto"/>
              <w:right w:val="nil"/>
            </w:tcBorders>
            <w:noWrap/>
            <w:vAlign w:val="center"/>
          </w:tcPr>
          <w:p w:rsidR="00B16C9B" w:rsidRPr="00B16C9B" w:rsidRDefault="00B16C9B" w:rsidP="00B16C9B">
            <w:pPr>
              <w:rPr>
                <w:rFonts w:asciiTheme="minorHAnsi" w:hAnsiTheme="minorHAnsi" w:cs="Calibri"/>
                <w:sz w:val="16"/>
                <w:szCs w:val="16"/>
              </w:rPr>
            </w:pPr>
            <w:r w:rsidRPr="00B16C9B">
              <w:rPr>
                <w:rFonts w:asciiTheme="minorHAnsi" w:hAnsiTheme="minorHAnsi" w:cs="Calibri"/>
                <w:sz w:val="16"/>
                <w:szCs w:val="16"/>
              </w:rPr>
              <w:t> </w:t>
            </w:r>
          </w:p>
        </w:tc>
        <w:tc>
          <w:tcPr>
            <w:tcW w:w="1381" w:type="dxa"/>
            <w:tcBorders>
              <w:top w:val="nil"/>
              <w:left w:val="single" w:sz="8" w:space="0" w:color="auto"/>
              <w:bottom w:val="single" w:sz="4" w:space="0" w:color="auto"/>
              <w:right w:val="single" w:sz="4" w:space="0" w:color="auto"/>
            </w:tcBorders>
            <w:noWrap/>
            <w:vAlign w:val="center"/>
          </w:tcPr>
          <w:p w:rsidR="00B16C9B" w:rsidRPr="00B16C9B" w:rsidRDefault="00B16C9B" w:rsidP="00B16C9B">
            <w:pPr>
              <w:rPr>
                <w:rFonts w:asciiTheme="minorHAnsi" w:hAnsiTheme="minorHAnsi" w:cs="Calibri"/>
                <w:sz w:val="16"/>
                <w:szCs w:val="16"/>
              </w:rPr>
            </w:pPr>
            <w:r w:rsidRPr="00B16C9B">
              <w:rPr>
                <w:rFonts w:asciiTheme="minorHAnsi" w:hAnsiTheme="minorHAnsi" w:cs="Calibri"/>
                <w:sz w:val="16"/>
                <w:szCs w:val="16"/>
              </w:rPr>
              <w:t> </w:t>
            </w:r>
          </w:p>
        </w:tc>
        <w:tc>
          <w:tcPr>
            <w:tcW w:w="1167" w:type="dxa"/>
            <w:tcBorders>
              <w:top w:val="nil"/>
              <w:left w:val="nil"/>
              <w:bottom w:val="single" w:sz="4" w:space="0" w:color="auto"/>
              <w:right w:val="single" w:sz="4" w:space="0" w:color="auto"/>
            </w:tcBorders>
            <w:noWrap/>
            <w:vAlign w:val="center"/>
          </w:tcPr>
          <w:p w:rsidR="00B16C9B" w:rsidRPr="00B16C9B" w:rsidRDefault="00B16C9B" w:rsidP="00B16C9B">
            <w:pPr>
              <w:rPr>
                <w:rFonts w:asciiTheme="minorHAnsi" w:hAnsiTheme="minorHAnsi" w:cs="Calibri"/>
                <w:sz w:val="16"/>
                <w:szCs w:val="16"/>
              </w:rPr>
            </w:pPr>
            <w:r w:rsidRPr="00B16C9B">
              <w:rPr>
                <w:rFonts w:asciiTheme="minorHAnsi" w:hAnsiTheme="minorHAnsi" w:cs="Calibri"/>
                <w:sz w:val="16"/>
                <w:szCs w:val="16"/>
              </w:rPr>
              <w:t> </w:t>
            </w:r>
          </w:p>
        </w:tc>
        <w:tc>
          <w:tcPr>
            <w:tcW w:w="951" w:type="dxa"/>
            <w:tcBorders>
              <w:top w:val="nil"/>
              <w:left w:val="nil"/>
              <w:bottom w:val="single" w:sz="4" w:space="0" w:color="auto"/>
              <w:right w:val="single" w:sz="4" w:space="0" w:color="auto"/>
            </w:tcBorders>
            <w:noWrap/>
            <w:vAlign w:val="center"/>
          </w:tcPr>
          <w:p w:rsidR="00B16C9B" w:rsidRPr="00B16C9B" w:rsidRDefault="00B16C9B" w:rsidP="00B16C9B">
            <w:pPr>
              <w:rPr>
                <w:rFonts w:asciiTheme="minorHAnsi" w:hAnsiTheme="minorHAnsi" w:cs="Calibri"/>
                <w:sz w:val="16"/>
                <w:szCs w:val="16"/>
              </w:rPr>
            </w:pPr>
            <w:r w:rsidRPr="00B16C9B">
              <w:rPr>
                <w:rFonts w:asciiTheme="minorHAnsi" w:hAnsiTheme="minorHAnsi" w:cs="Calibri"/>
                <w:sz w:val="16"/>
                <w:szCs w:val="16"/>
              </w:rPr>
              <w:t> </w:t>
            </w:r>
          </w:p>
        </w:tc>
        <w:tc>
          <w:tcPr>
            <w:tcW w:w="951" w:type="dxa"/>
            <w:tcBorders>
              <w:top w:val="nil"/>
              <w:left w:val="nil"/>
              <w:bottom w:val="single" w:sz="4" w:space="0" w:color="auto"/>
              <w:right w:val="single" w:sz="8" w:space="0" w:color="auto"/>
            </w:tcBorders>
            <w:noWrap/>
            <w:vAlign w:val="center"/>
          </w:tcPr>
          <w:p w:rsidR="00B16C9B" w:rsidRPr="00B16C9B" w:rsidRDefault="00B16C9B" w:rsidP="00B16C9B">
            <w:pPr>
              <w:rPr>
                <w:rFonts w:asciiTheme="minorHAnsi" w:hAnsiTheme="minorHAnsi" w:cs="Calibri"/>
                <w:sz w:val="16"/>
                <w:szCs w:val="16"/>
              </w:rPr>
            </w:pPr>
            <w:r w:rsidRPr="00B16C9B">
              <w:rPr>
                <w:rFonts w:asciiTheme="minorHAnsi" w:hAnsiTheme="minorHAnsi" w:cs="Calibri"/>
                <w:sz w:val="16"/>
                <w:szCs w:val="16"/>
              </w:rPr>
              <w:t> </w:t>
            </w:r>
          </w:p>
        </w:tc>
        <w:tc>
          <w:tcPr>
            <w:tcW w:w="2050" w:type="dxa"/>
            <w:tcBorders>
              <w:top w:val="nil"/>
              <w:left w:val="nil"/>
              <w:bottom w:val="single" w:sz="4" w:space="0" w:color="auto"/>
              <w:right w:val="single" w:sz="4" w:space="0" w:color="auto"/>
            </w:tcBorders>
          </w:tcPr>
          <w:p w:rsidR="00B16C9B" w:rsidRPr="00B16C9B" w:rsidRDefault="00B16C9B" w:rsidP="00B16C9B">
            <w:pPr>
              <w:rPr>
                <w:rFonts w:asciiTheme="minorHAnsi" w:hAnsiTheme="minorHAnsi" w:cs="Calibri"/>
                <w:sz w:val="16"/>
                <w:szCs w:val="16"/>
              </w:rPr>
            </w:pPr>
          </w:p>
        </w:tc>
        <w:tc>
          <w:tcPr>
            <w:tcW w:w="2066" w:type="dxa"/>
            <w:tcBorders>
              <w:top w:val="nil"/>
              <w:left w:val="nil"/>
              <w:bottom w:val="single" w:sz="4" w:space="0" w:color="auto"/>
              <w:right w:val="single" w:sz="4" w:space="0" w:color="auto"/>
            </w:tcBorders>
          </w:tcPr>
          <w:p w:rsidR="00B16C9B" w:rsidRPr="00B16C9B" w:rsidRDefault="00B16C9B" w:rsidP="00B16C9B">
            <w:pPr>
              <w:rPr>
                <w:rFonts w:asciiTheme="minorHAnsi" w:hAnsiTheme="minorHAnsi" w:cs="Calibri"/>
                <w:sz w:val="16"/>
                <w:szCs w:val="16"/>
              </w:rPr>
            </w:pPr>
          </w:p>
        </w:tc>
      </w:tr>
      <w:tr w:rsidR="00B16C9B" w:rsidRPr="00B16C9B" w:rsidTr="00B16C9B">
        <w:trPr>
          <w:trHeight w:val="36"/>
          <w:jc w:val="center"/>
        </w:trPr>
        <w:tc>
          <w:tcPr>
            <w:tcW w:w="324" w:type="dxa"/>
            <w:tcBorders>
              <w:top w:val="single" w:sz="4" w:space="0" w:color="auto"/>
              <w:left w:val="single" w:sz="8" w:space="0" w:color="auto"/>
              <w:bottom w:val="single" w:sz="4" w:space="0" w:color="auto"/>
              <w:right w:val="nil"/>
            </w:tcBorders>
            <w:noWrap/>
            <w:vAlign w:val="center"/>
          </w:tcPr>
          <w:p w:rsidR="00B16C9B" w:rsidRPr="00B16C9B" w:rsidRDefault="00B16C9B" w:rsidP="00B16C9B">
            <w:pPr>
              <w:rPr>
                <w:rFonts w:asciiTheme="minorHAnsi" w:hAnsiTheme="minorHAnsi" w:cs="Calibri"/>
                <w:sz w:val="16"/>
                <w:szCs w:val="16"/>
              </w:rPr>
            </w:pPr>
          </w:p>
        </w:tc>
        <w:tc>
          <w:tcPr>
            <w:tcW w:w="1381" w:type="dxa"/>
            <w:tcBorders>
              <w:top w:val="single" w:sz="4" w:space="0" w:color="auto"/>
              <w:left w:val="single" w:sz="8" w:space="0" w:color="auto"/>
              <w:bottom w:val="single" w:sz="4" w:space="0" w:color="auto"/>
              <w:right w:val="single" w:sz="4" w:space="0" w:color="auto"/>
            </w:tcBorders>
            <w:noWrap/>
            <w:vAlign w:val="center"/>
          </w:tcPr>
          <w:p w:rsidR="00B16C9B" w:rsidRPr="00B16C9B" w:rsidRDefault="00B16C9B" w:rsidP="00B16C9B">
            <w:pPr>
              <w:rPr>
                <w:rFonts w:asciiTheme="minorHAnsi" w:hAnsiTheme="minorHAnsi" w:cs="Calibri"/>
                <w:sz w:val="16"/>
                <w:szCs w:val="16"/>
              </w:rPr>
            </w:pPr>
          </w:p>
        </w:tc>
        <w:tc>
          <w:tcPr>
            <w:tcW w:w="1167" w:type="dxa"/>
            <w:tcBorders>
              <w:top w:val="single" w:sz="4" w:space="0" w:color="auto"/>
              <w:left w:val="nil"/>
              <w:bottom w:val="single" w:sz="4" w:space="0" w:color="auto"/>
              <w:right w:val="single" w:sz="4" w:space="0" w:color="auto"/>
            </w:tcBorders>
            <w:noWrap/>
            <w:vAlign w:val="center"/>
          </w:tcPr>
          <w:p w:rsidR="00B16C9B" w:rsidRPr="00B16C9B" w:rsidRDefault="00B16C9B" w:rsidP="00B16C9B">
            <w:pPr>
              <w:rPr>
                <w:rFonts w:asciiTheme="minorHAnsi" w:hAnsiTheme="minorHAnsi" w:cs="Calibri"/>
                <w:sz w:val="16"/>
                <w:szCs w:val="16"/>
              </w:rPr>
            </w:pPr>
          </w:p>
        </w:tc>
        <w:tc>
          <w:tcPr>
            <w:tcW w:w="951" w:type="dxa"/>
            <w:tcBorders>
              <w:top w:val="single" w:sz="4" w:space="0" w:color="auto"/>
              <w:left w:val="nil"/>
              <w:bottom w:val="single" w:sz="4" w:space="0" w:color="auto"/>
              <w:right w:val="single" w:sz="4" w:space="0" w:color="auto"/>
            </w:tcBorders>
            <w:noWrap/>
            <w:vAlign w:val="center"/>
          </w:tcPr>
          <w:p w:rsidR="00B16C9B" w:rsidRPr="00B16C9B" w:rsidRDefault="00B16C9B" w:rsidP="00B16C9B">
            <w:pPr>
              <w:rPr>
                <w:rFonts w:asciiTheme="minorHAnsi" w:hAnsiTheme="minorHAnsi" w:cs="Calibri"/>
                <w:sz w:val="16"/>
                <w:szCs w:val="16"/>
              </w:rPr>
            </w:pPr>
          </w:p>
        </w:tc>
        <w:tc>
          <w:tcPr>
            <w:tcW w:w="951" w:type="dxa"/>
            <w:tcBorders>
              <w:top w:val="single" w:sz="4" w:space="0" w:color="auto"/>
              <w:left w:val="nil"/>
              <w:bottom w:val="single" w:sz="4" w:space="0" w:color="auto"/>
              <w:right w:val="single" w:sz="8" w:space="0" w:color="auto"/>
            </w:tcBorders>
            <w:noWrap/>
            <w:vAlign w:val="center"/>
          </w:tcPr>
          <w:p w:rsidR="00B16C9B" w:rsidRPr="00B16C9B" w:rsidRDefault="00B16C9B" w:rsidP="00B16C9B">
            <w:pPr>
              <w:rPr>
                <w:rFonts w:asciiTheme="minorHAnsi" w:hAnsiTheme="minorHAnsi" w:cs="Calibri"/>
                <w:sz w:val="16"/>
                <w:szCs w:val="16"/>
              </w:rPr>
            </w:pPr>
          </w:p>
        </w:tc>
        <w:tc>
          <w:tcPr>
            <w:tcW w:w="2050" w:type="dxa"/>
            <w:tcBorders>
              <w:top w:val="single" w:sz="4" w:space="0" w:color="auto"/>
              <w:left w:val="nil"/>
              <w:bottom w:val="single" w:sz="4" w:space="0" w:color="auto"/>
              <w:right w:val="single" w:sz="4" w:space="0" w:color="auto"/>
            </w:tcBorders>
          </w:tcPr>
          <w:p w:rsidR="00B16C9B" w:rsidRPr="00B16C9B" w:rsidRDefault="00B16C9B" w:rsidP="00B16C9B">
            <w:pPr>
              <w:rPr>
                <w:rFonts w:asciiTheme="minorHAnsi" w:hAnsiTheme="minorHAnsi" w:cs="Calibri"/>
                <w:sz w:val="16"/>
                <w:szCs w:val="16"/>
              </w:rPr>
            </w:pPr>
          </w:p>
        </w:tc>
        <w:tc>
          <w:tcPr>
            <w:tcW w:w="2066" w:type="dxa"/>
            <w:tcBorders>
              <w:top w:val="single" w:sz="4" w:space="0" w:color="auto"/>
              <w:left w:val="nil"/>
              <w:bottom w:val="single" w:sz="4" w:space="0" w:color="auto"/>
              <w:right w:val="single" w:sz="4" w:space="0" w:color="auto"/>
            </w:tcBorders>
          </w:tcPr>
          <w:p w:rsidR="00B16C9B" w:rsidRPr="00B16C9B" w:rsidRDefault="00B16C9B" w:rsidP="00B16C9B">
            <w:pPr>
              <w:rPr>
                <w:rFonts w:asciiTheme="minorHAnsi" w:hAnsiTheme="minorHAnsi" w:cs="Calibri"/>
                <w:sz w:val="16"/>
                <w:szCs w:val="16"/>
              </w:rPr>
            </w:pPr>
          </w:p>
        </w:tc>
      </w:tr>
    </w:tbl>
    <w:p w:rsidR="00B16C9B" w:rsidRPr="00552079" w:rsidRDefault="00B16C9B" w:rsidP="00D80E67">
      <w:pPr>
        <w:jc w:val="center"/>
        <w:rPr>
          <w:rFonts w:asciiTheme="minorHAnsi" w:hAnsiTheme="minorHAnsi" w:cstheme="minorHAnsi"/>
          <w:b/>
          <w:sz w:val="22"/>
          <w:szCs w:val="22"/>
        </w:rPr>
      </w:pPr>
    </w:p>
    <w:p w:rsidR="00D80E67" w:rsidRDefault="00D80E67" w:rsidP="00D80E67">
      <w:pPr>
        <w:jc w:val="center"/>
        <w:rPr>
          <w:rFonts w:asciiTheme="minorHAnsi" w:hAnsiTheme="minorHAnsi" w:cstheme="minorHAnsi"/>
          <w:b/>
          <w:sz w:val="22"/>
          <w:szCs w:val="22"/>
        </w:rPr>
      </w:pPr>
    </w:p>
    <w:p w:rsidR="00D80E67" w:rsidRDefault="00D80E67"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F428C9">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F428C9">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F428C9">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28C9">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BF5D45" w:rsidRPr="00365997" w:rsidRDefault="00BF5D45" w:rsidP="00F44111">
      <w:pPr>
        <w:pStyle w:val="Sinespaciado"/>
        <w:ind w:left="709"/>
        <w:jc w:val="both"/>
        <w:rPr>
          <w:rFonts w:asciiTheme="minorHAnsi" w:hAnsiTheme="minorHAnsi" w:cstheme="minorHAnsi"/>
        </w:rPr>
      </w:pPr>
    </w:p>
    <w:p w:rsidR="00F44111" w:rsidRPr="00365997" w:rsidRDefault="00F44111" w:rsidP="00F428C9">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F428C9">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F428C9">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F428C9">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F428C9">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28C9">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28C9">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FB4000"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F428C9">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lastRenderedPageBreak/>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F428C9">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28C9">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28C9">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A047DF">
      <w:pPr>
        <w:pStyle w:val="Sinespaciado"/>
        <w:tabs>
          <w:tab w:val="left" w:pos="284"/>
        </w:tabs>
        <w:ind w:left="284"/>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Pr="004854C5"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lastRenderedPageBreak/>
        <w:t>ANEXO 1</w:t>
      </w:r>
    </w:p>
    <w:p w:rsidR="007D4619"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9C604C" w:rsidRDefault="009C604C" w:rsidP="004854C5">
      <w:pPr>
        <w:pStyle w:val="Sinespaciado"/>
        <w:jc w:val="center"/>
        <w:rPr>
          <w:rFonts w:asciiTheme="minorHAnsi" w:eastAsia="Arial Unicode MS" w:hAnsiTheme="minorHAnsi" w:cstheme="minorHAnsi"/>
          <w:b/>
        </w:rPr>
      </w:pPr>
    </w:p>
    <w:p w:rsidR="007A0A1F" w:rsidRPr="003F3DD6" w:rsidRDefault="007A0A1F" w:rsidP="007A0A1F">
      <w:pPr>
        <w:pStyle w:val="Encabezado"/>
        <w:jc w:val="center"/>
        <w:rPr>
          <w:rFonts w:ascii="Calibri" w:eastAsia="Arial Unicode MS" w:hAnsi="Calibri" w:cs="Calibri"/>
          <w:b/>
          <w:sz w:val="22"/>
          <w:szCs w:val="22"/>
          <w:lang w:val="es-MX"/>
        </w:rPr>
      </w:pPr>
      <w:r w:rsidRPr="0040361C">
        <w:rPr>
          <w:rFonts w:ascii="Calibri" w:eastAsia="Arial Unicode MS" w:hAnsi="Calibri" w:cs="Calibri"/>
          <w:b/>
          <w:sz w:val="22"/>
          <w:szCs w:val="22"/>
          <w:lang w:val="es-MX"/>
        </w:rPr>
        <w:t xml:space="preserve">OBJETO: </w:t>
      </w:r>
      <w:r w:rsidRPr="003F3DD6">
        <w:rPr>
          <w:rFonts w:ascii="Calibri" w:eastAsia="Arial Unicode MS" w:hAnsi="Calibri" w:cs="Calibri"/>
          <w:b/>
          <w:sz w:val="22"/>
          <w:szCs w:val="22"/>
          <w:lang w:val="es-MX"/>
        </w:rPr>
        <w:t xml:space="preserve">TRANSPORTE DE GARRAFAS DE GLP DE 10 Kg  PARA LA COMERCIALIZACION EN ESTACIONES DE SERVICIO  ADMINISTRADAS POR YPFB  </w:t>
      </w:r>
    </w:p>
    <w:p w:rsidR="007A0A1F" w:rsidRPr="00012887" w:rsidRDefault="007A0A1F" w:rsidP="007A0A1F">
      <w:pPr>
        <w:pStyle w:val="Encabezado"/>
        <w:jc w:val="center"/>
        <w:rPr>
          <w:rFonts w:ascii="Calibri" w:eastAsia="Arial Unicode MS" w:hAnsi="Calibri" w:cs="Calibri"/>
          <w:color w:val="FF0000"/>
          <w:sz w:val="22"/>
          <w:szCs w:val="22"/>
          <w:lang w:val="es-MX"/>
        </w:rPr>
      </w:pPr>
    </w:p>
    <w:p w:rsidR="007A0A1F" w:rsidRPr="00D16EFE" w:rsidRDefault="007A0A1F" w:rsidP="007A0A1F">
      <w:pPr>
        <w:pStyle w:val="Prrafodelista"/>
        <w:numPr>
          <w:ilvl w:val="0"/>
          <w:numId w:val="56"/>
        </w:numPr>
        <w:ind w:left="284" w:hanging="284"/>
        <w:contextualSpacing/>
        <w:jc w:val="both"/>
        <w:rPr>
          <w:rFonts w:ascii="Calibri" w:hAnsi="Calibri" w:cs="Calibri"/>
          <w:b/>
          <w:bCs/>
          <w:sz w:val="22"/>
          <w:szCs w:val="22"/>
          <w:lang w:eastAsia="es-BO"/>
        </w:rPr>
      </w:pPr>
      <w:r w:rsidRPr="00D16EFE">
        <w:rPr>
          <w:rFonts w:ascii="Calibri" w:hAnsi="Calibri" w:cs="Calibri"/>
          <w:b/>
          <w:bCs/>
          <w:sz w:val="22"/>
          <w:szCs w:val="22"/>
          <w:lang w:eastAsia="es-BO"/>
        </w:rPr>
        <w:t>CARACTERÍSTICAS TÉCNICAS DEL SERVICIO</w:t>
      </w:r>
    </w:p>
    <w:p w:rsidR="007A0A1F" w:rsidRPr="00D16EFE" w:rsidRDefault="007A0A1F" w:rsidP="007A0A1F">
      <w:pPr>
        <w:autoSpaceDE w:val="0"/>
        <w:autoSpaceDN w:val="0"/>
        <w:adjustRightInd w:val="0"/>
        <w:rPr>
          <w:rFonts w:ascii="Calibri" w:hAnsi="Calibri" w:cs="Calibri"/>
          <w:sz w:val="22"/>
          <w:szCs w:val="22"/>
        </w:rPr>
      </w:pP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gridCol w:w="209"/>
      </w:tblGrid>
      <w:tr w:rsidR="007A0A1F" w:rsidRPr="00883FCD" w:rsidTr="000C59EE">
        <w:trPr>
          <w:gridAfter w:val="1"/>
          <w:wAfter w:w="209" w:type="dxa"/>
          <w:jc w:val="center"/>
        </w:trPr>
        <w:tc>
          <w:tcPr>
            <w:tcW w:w="9113" w:type="dxa"/>
            <w:shd w:val="clear" w:color="auto" w:fill="D9D9D9" w:themeFill="background1" w:themeFillShade="D9"/>
          </w:tcPr>
          <w:p w:rsidR="007A0A1F" w:rsidRPr="00D16EFE" w:rsidRDefault="007A0A1F" w:rsidP="000C59EE">
            <w:pPr>
              <w:autoSpaceDE w:val="0"/>
              <w:autoSpaceDN w:val="0"/>
              <w:adjustRightInd w:val="0"/>
              <w:rPr>
                <w:rFonts w:ascii="Calibri" w:hAnsi="Calibri" w:cs="Calibri"/>
                <w:b/>
                <w:bCs/>
                <w:sz w:val="22"/>
                <w:szCs w:val="22"/>
              </w:rPr>
            </w:pPr>
            <w:r w:rsidRPr="00D16EFE">
              <w:rPr>
                <w:rFonts w:ascii="Calibri" w:hAnsi="Calibri" w:cs="Calibri"/>
                <w:b/>
                <w:bCs/>
                <w:sz w:val="22"/>
                <w:szCs w:val="22"/>
              </w:rPr>
              <w:t>ALCANCE DEL SERVICI</w:t>
            </w:r>
            <w:r>
              <w:rPr>
                <w:rFonts w:ascii="Calibri" w:hAnsi="Calibri" w:cs="Calibri"/>
                <w:b/>
                <w:bCs/>
                <w:sz w:val="22"/>
                <w:szCs w:val="22"/>
              </w:rPr>
              <w:t>O</w:t>
            </w:r>
          </w:p>
        </w:tc>
      </w:tr>
      <w:tr w:rsidR="007A0A1F" w:rsidRPr="00883FCD" w:rsidTr="000C59EE">
        <w:trPr>
          <w:gridAfter w:val="1"/>
          <w:wAfter w:w="209" w:type="dxa"/>
          <w:jc w:val="center"/>
        </w:trPr>
        <w:tc>
          <w:tcPr>
            <w:tcW w:w="9113" w:type="dxa"/>
            <w:shd w:val="clear" w:color="auto" w:fill="auto"/>
          </w:tcPr>
          <w:p w:rsidR="007A0A1F" w:rsidRPr="00D0292E" w:rsidRDefault="007A0A1F" w:rsidP="000C59EE">
            <w:pPr>
              <w:spacing w:before="60" w:after="60"/>
              <w:jc w:val="both"/>
              <w:rPr>
                <w:rFonts w:ascii="Calibri" w:hAnsi="Calibri" w:cs="Calibri"/>
                <w:b/>
                <w:sz w:val="14"/>
                <w:szCs w:val="14"/>
                <w:lang w:val="es-BO"/>
              </w:rPr>
            </w:pPr>
            <w:r w:rsidRPr="00883FCD">
              <w:rPr>
                <w:rFonts w:ascii="Calibri" w:hAnsi="Calibri" w:cs="Calibri"/>
                <w:sz w:val="22"/>
                <w:szCs w:val="22"/>
              </w:rPr>
              <w:t xml:space="preserve">Ejecutar el servicio de </w:t>
            </w:r>
            <w:r w:rsidRPr="00883FCD">
              <w:rPr>
                <w:rFonts w:ascii="Calibri" w:hAnsi="Calibri" w:cs="Calibri"/>
                <w:sz w:val="22"/>
                <w:szCs w:val="22"/>
                <w:lang w:val="es-BO"/>
              </w:rPr>
              <w:t xml:space="preserve">transporte de </w:t>
            </w:r>
            <w:r w:rsidRPr="009D457B">
              <w:rPr>
                <w:rFonts w:ascii="Calibri" w:hAnsi="Calibri" w:cs="Calibri"/>
                <w:b/>
                <w:sz w:val="22"/>
                <w:szCs w:val="22"/>
                <w:lang w:val="es-BO"/>
              </w:rPr>
              <w:t>garrafas con GLP</w:t>
            </w:r>
            <w:r>
              <w:rPr>
                <w:rFonts w:ascii="Calibri" w:hAnsi="Calibri" w:cs="Calibri"/>
                <w:b/>
                <w:sz w:val="22"/>
                <w:szCs w:val="22"/>
                <w:lang w:val="es-BO"/>
              </w:rPr>
              <w:t xml:space="preserve"> y </w:t>
            </w:r>
            <w:proofErr w:type="spellStart"/>
            <w:r>
              <w:rPr>
                <w:rFonts w:ascii="Calibri" w:hAnsi="Calibri" w:cs="Calibri"/>
                <w:b/>
                <w:sz w:val="22"/>
                <w:szCs w:val="22"/>
                <w:lang w:val="es-BO"/>
              </w:rPr>
              <w:t>vacias</w:t>
            </w:r>
            <w:proofErr w:type="spellEnd"/>
            <w:r>
              <w:rPr>
                <w:rFonts w:ascii="Calibri" w:hAnsi="Calibri" w:cs="Calibri"/>
                <w:sz w:val="22"/>
                <w:szCs w:val="22"/>
                <w:lang w:val="es-BO"/>
              </w:rPr>
              <w:t xml:space="preserve"> de </w:t>
            </w:r>
            <w:r w:rsidRPr="00883FCD">
              <w:rPr>
                <w:rFonts w:ascii="Calibri" w:hAnsi="Calibri" w:cs="Calibri"/>
                <w:sz w:val="22"/>
                <w:szCs w:val="22"/>
                <w:lang w:val="es-BO"/>
              </w:rPr>
              <w:t>10 Kg.</w:t>
            </w:r>
            <w:r>
              <w:rPr>
                <w:rFonts w:ascii="Calibri" w:hAnsi="Calibri" w:cs="Calibri"/>
                <w:sz w:val="22"/>
                <w:szCs w:val="22"/>
                <w:lang w:val="es-BO"/>
              </w:rPr>
              <w:t xml:space="preserve"> </w:t>
            </w:r>
            <w:r w:rsidRPr="00883FCD">
              <w:rPr>
                <w:rFonts w:ascii="Calibri" w:hAnsi="Calibri" w:cs="Calibri"/>
                <w:sz w:val="22"/>
                <w:szCs w:val="22"/>
                <w:lang w:val="es-BO"/>
              </w:rPr>
              <w:t xml:space="preserve"> </w:t>
            </w:r>
            <w:r>
              <w:rPr>
                <w:rFonts w:ascii="Calibri" w:hAnsi="Calibri" w:cs="Calibri"/>
                <w:sz w:val="22"/>
                <w:szCs w:val="22"/>
                <w:lang w:val="es-BO"/>
              </w:rPr>
              <w:t>desde las Plantas Engarrafadoras del DCPT a Estaciones de Servicio Administradas por YPFB - DCPT, para los tramos de acuerdo a la siguiente descripción:</w:t>
            </w:r>
          </w:p>
          <w:tbl>
            <w:tblPr>
              <w:tblStyle w:val="Tablaconcuadrcula"/>
              <w:tblW w:w="0" w:type="auto"/>
              <w:jc w:val="center"/>
              <w:tblLook w:val="04A0" w:firstRow="1" w:lastRow="0" w:firstColumn="1" w:lastColumn="0" w:noHBand="0" w:noVBand="1"/>
            </w:tblPr>
            <w:tblGrid>
              <w:gridCol w:w="508"/>
              <w:gridCol w:w="1643"/>
              <w:gridCol w:w="1702"/>
              <w:gridCol w:w="1702"/>
              <w:gridCol w:w="1419"/>
              <w:gridCol w:w="1418"/>
            </w:tblGrid>
            <w:tr w:rsidR="007A0A1F" w:rsidRPr="00D16EFE" w:rsidTr="007A0A1F">
              <w:trPr>
                <w:trHeight w:val="236"/>
                <w:jc w:val="center"/>
              </w:trPr>
              <w:tc>
                <w:tcPr>
                  <w:tcW w:w="508" w:type="dxa"/>
                  <w:vMerge w:val="restart"/>
                  <w:shd w:val="clear" w:color="auto" w:fill="BFBFBF" w:themeFill="background1" w:themeFillShade="BF"/>
                  <w:vAlign w:val="center"/>
                </w:tcPr>
                <w:p w:rsidR="007A0A1F" w:rsidRPr="00D16EFE" w:rsidRDefault="007A0A1F" w:rsidP="000C59EE">
                  <w:pPr>
                    <w:spacing w:before="60" w:after="60"/>
                    <w:jc w:val="center"/>
                    <w:rPr>
                      <w:rFonts w:asciiTheme="minorHAnsi" w:hAnsiTheme="minorHAnsi" w:cstheme="minorHAnsi"/>
                      <w:b/>
                      <w:sz w:val="14"/>
                      <w:szCs w:val="14"/>
                      <w:lang w:val="es-BO"/>
                    </w:rPr>
                  </w:pPr>
                  <w:r>
                    <w:rPr>
                      <w:rFonts w:asciiTheme="minorHAnsi" w:hAnsiTheme="minorHAnsi" w:cstheme="minorHAnsi"/>
                      <w:b/>
                      <w:sz w:val="14"/>
                      <w:szCs w:val="14"/>
                      <w:lang w:val="es-BO"/>
                    </w:rPr>
                    <w:t>Nº</w:t>
                  </w:r>
                </w:p>
              </w:tc>
              <w:tc>
                <w:tcPr>
                  <w:tcW w:w="3345" w:type="dxa"/>
                  <w:gridSpan w:val="2"/>
                  <w:tcBorders>
                    <w:bottom w:val="single" w:sz="4" w:space="0" w:color="auto"/>
                  </w:tcBorders>
                  <w:shd w:val="clear" w:color="auto" w:fill="BFBFBF" w:themeFill="background1" w:themeFillShade="BF"/>
                  <w:vAlign w:val="center"/>
                </w:tcPr>
                <w:p w:rsidR="007A0A1F" w:rsidRPr="00D16EFE" w:rsidRDefault="007A0A1F" w:rsidP="000C59EE">
                  <w:pPr>
                    <w:spacing w:before="60" w:after="60"/>
                    <w:jc w:val="center"/>
                    <w:rPr>
                      <w:rFonts w:asciiTheme="minorHAnsi" w:hAnsiTheme="minorHAnsi" w:cstheme="minorHAnsi"/>
                      <w:b/>
                      <w:sz w:val="14"/>
                      <w:szCs w:val="14"/>
                      <w:lang w:val="es-BO"/>
                    </w:rPr>
                  </w:pPr>
                  <w:r w:rsidRPr="00D16EFE">
                    <w:rPr>
                      <w:rFonts w:asciiTheme="minorHAnsi" w:hAnsiTheme="minorHAnsi" w:cstheme="minorHAnsi"/>
                      <w:b/>
                      <w:sz w:val="14"/>
                      <w:szCs w:val="14"/>
                      <w:lang w:val="es-BO"/>
                    </w:rPr>
                    <w:t>TRAMO</w:t>
                  </w:r>
                  <w:r>
                    <w:rPr>
                      <w:rFonts w:asciiTheme="minorHAnsi" w:hAnsiTheme="minorHAnsi" w:cstheme="minorHAnsi"/>
                      <w:b/>
                      <w:sz w:val="14"/>
                      <w:szCs w:val="14"/>
                      <w:lang w:val="es-BO"/>
                    </w:rPr>
                    <w:t>S FIJOS</w:t>
                  </w:r>
                </w:p>
              </w:tc>
              <w:tc>
                <w:tcPr>
                  <w:tcW w:w="1702" w:type="dxa"/>
                  <w:vMerge w:val="restart"/>
                  <w:shd w:val="clear" w:color="auto" w:fill="BFBFBF" w:themeFill="background1" w:themeFillShade="BF"/>
                  <w:vAlign w:val="center"/>
                </w:tcPr>
                <w:p w:rsidR="007A0A1F" w:rsidRPr="00D16EFE" w:rsidRDefault="007A0A1F" w:rsidP="000C59EE">
                  <w:pPr>
                    <w:spacing w:before="60" w:after="60"/>
                    <w:jc w:val="center"/>
                    <w:rPr>
                      <w:rFonts w:asciiTheme="minorHAnsi" w:hAnsiTheme="minorHAnsi" w:cstheme="minorHAnsi"/>
                      <w:b/>
                      <w:sz w:val="14"/>
                      <w:szCs w:val="14"/>
                      <w:lang w:val="es-BO"/>
                    </w:rPr>
                  </w:pPr>
                  <w:r w:rsidRPr="00D16EFE">
                    <w:rPr>
                      <w:rFonts w:asciiTheme="minorHAnsi" w:hAnsiTheme="minorHAnsi" w:cstheme="minorHAnsi"/>
                      <w:b/>
                      <w:sz w:val="14"/>
                      <w:szCs w:val="14"/>
                      <w:lang w:val="es-BO"/>
                    </w:rPr>
                    <w:t>PRODUCTO</w:t>
                  </w:r>
                </w:p>
              </w:tc>
              <w:tc>
                <w:tcPr>
                  <w:tcW w:w="1419" w:type="dxa"/>
                  <w:vMerge w:val="restart"/>
                  <w:shd w:val="clear" w:color="auto" w:fill="BFBFBF" w:themeFill="background1" w:themeFillShade="BF"/>
                  <w:vAlign w:val="center"/>
                </w:tcPr>
                <w:p w:rsidR="007A0A1F" w:rsidRPr="00D16EFE" w:rsidRDefault="007A0A1F" w:rsidP="000C59EE">
                  <w:pPr>
                    <w:spacing w:before="60" w:after="60"/>
                    <w:jc w:val="center"/>
                    <w:rPr>
                      <w:rFonts w:asciiTheme="minorHAnsi" w:hAnsiTheme="minorHAnsi" w:cstheme="minorHAnsi"/>
                      <w:b/>
                      <w:sz w:val="14"/>
                      <w:szCs w:val="14"/>
                      <w:lang w:val="es-BO"/>
                    </w:rPr>
                  </w:pPr>
                  <w:r w:rsidRPr="00D16EFE">
                    <w:rPr>
                      <w:rFonts w:asciiTheme="minorHAnsi" w:hAnsiTheme="minorHAnsi" w:cstheme="minorHAnsi"/>
                      <w:b/>
                      <w:sz w:val="14"/>
                      <w:szCs w:val="14"/>
                      <w:lang w:val="es-BO"/>
                    </w:rPr>
                    <w:t xml:space="preserve">CANTIDAD ESTIMADA DE </w:t>
                  </w:r>
                  <w:r>
                    <w:rPr>
                      <w:rFonts w:asciiTheme="minorHAnsi" w:hAnsiTheme="minorHAnsi" w:cstheme="minorHAnsi"/>
                      <w:b/>
                      <w:sz w:val="14"/>
                      <w:szCs w:val="14"/>
                      <w:lang w:val="es-BO"/>
                    </w:rPr>
                    <w:t>GARRAFAS A TRANSPORTAR POR MES (*)</w:t>
                  </w:r>
                </w:p>
              </w:tc>
              <w:tc>
                <w:tcPr>
                  <w:tcW w:w="1418" w:type="dxa"/>
                  <w:vMerge w:val="restart"/>
                  <w:shd w:val="clear" w:color="auto" w:fill="BFBFBF" w:themeFill="background1" w:themeFillShade="BF"/>
                  <w:vAlign w:val="center"/>
                </w:tcPr>
                <w:p w:rsidR="007A0A1F" w:rsidRPr="00D16EFE" w:rsidRDefault="007A0A1F" w:rsidP="000C59EE">
                  <w:pPr>
                    <w:spacing w:before="60" w:after="60"/>
                    <w:jc w:val="center"/>
                    <w:rPr>
                      <w:rFonts w:asciiTheme="minorHAnsi" w:hAnsiTheme="minorHAnsi" w:cstheme="minorHAnsi"/>
                      <w:b/>
                      <w:sz w:val="14"/>
                      <w:szCs w:val="14"/>
                      <w:lang w:val="es-BO"/>
                    </w:rPr>
                  </w:pPr>
                  <w:r w:rsidRPr="00D16EFE">
                    <w:rPr>
                      <w:rFonts w:asciiTheme="minorHAnsi" w:hAnsiTheme="minorHAnsi" w:cstheme="minorHAnsi"/>
                      <w:b/>
                      <w:sz w:val="14"/>
                      <w:szCs w:val="14"/>
                      <w:lang w:val="es-BO"/>
                    </w:rPr>
                    <w:t xml:space="preserve">CANTIDAD ESTIMADA </w:t>
                  </w:r>
                  <w:r>
                    <w:rPr>
                      <w:rFonts w:asciiTheme="minorHAnsi" w:hAnsiTheme="minorHAnsi" w:cstheme="minorHAnsi"/>
                      <w:b/>
                      <w:sz w:val="14"/>
                      <w:szCs w:val="14"/>
                      <w:lang w:val="es-BO"/>
                    </w:rPr>
                    <w:t>DE GARRAFAS A TRANSPORTAR POR VIAJE (*)</w:t>
                  </w:r>
                </w:p>
              </w:tc>
            </w:tr>
            <w:tr w:rsidR="007A0A1F" w:rsidRPr="00D16EFE" w:rsidTr="007A0A1F">
              <w:trPr>
                <w:trHeight w:val="266"/>
                <w:jc w:val="center"/>
              </w:trPr>
              <w:tc>
                <w:tcPr>
                  <w:tcW w:w="508" w:type="dxa"/>
                  <w:vMerge/>
                  <w:shd w:val="clear" w:color="auto" w:fill="FABF8F" w:themeFill="accent6" w:themeFillTint="99"/>
                </w:tcPr>
                <w:p w:rsidR="007A0A1F" w:rsidRPr="00D16EFE" w:rsidRDefault="007A0A1F" w:rsidP="000C59EE">
                  <w:pPr>
                    <w:spacing w:before="60" w:after="60"/>
                    <w:jc w:val="center"/>
                    <w:rPr>
                      <w:rFonts w:asciiTheme="minorHAnsi" w:hAnsiTheme="minorHAnsi" w:cstheme="minorHAnsi"/>
                      <w:b/>
                      <w:sz w:val="14"/>
                      <w:szCs w:val="14"/>
                      <w:lang w:val="es-BO"/>
                    </w:rPr>
                  </w:pPr>
                </w:p>
              </w:tc>
              <w:tc>
                <w:tcPr>
                  <w:tcW w:w="1643" w:type="dxa"/>
                  <w:shd w:val="clear" w:color="auto" w:fill="BFBFBF" w:themeFill="background1" w:themeFillShade="BF"/>
                  <w:vAlign w:val="center"/>
                </w:tcPr>
                <w:p w:rsidR="007A0A1F" w:rsidRPr="00D16EFE" w:rsidRDefault="007A0A1F" w:rsidP="000C59EE">
                  <w:pPr>
                    <w:spacing w:before="60" w:after="60"/>
                    <w:jc w:val="center"/>
                    <w:rPr>
                      <w:rFonts w:asciiTheme="minorHAnsi" w:hAnsiTheme="minorHAnsi" w:cstheme="minorHAnsi"/>
                      <w:b/>
                      <w:sz w:val="14"/>
                      <w:szCs w:val="14"/>
                      <w:lang w:val="es-BO"/>
                    </w:rPr>
                  </w:pPr>
                  <w:r>
                    <w:rPr>
                      <w:rFonts w:asciiTheme="minorHAnsi" w:hAnsiTheme="minorHAnsi" w:cstheme="minorHAnsi"/>
                      <w:b/>
                      <w:sz w:val="14"/>
                      <w:szCs w:val="14"/>
                      <w:lang w:val="es-BO"/>
                    </w:rPr>
                    <w:t>DE:</w:t>
                  </w:r>
                </w:p>
              </w:tc>
              <w:tc>
                <w:tcPr>
                  <w:tcW w:w="1702" w:type="dxa"/>
                  <w:shd w:val="clear" w:color="auto" w:fill="BFBFBF" w:themeFill="background1" w:themeFillShade="BF"/>
                  <w:vAlign w:val="center"/>
                </w:tcPr>
                <w:p w:rsidR="007A0A1F" w:rsidRPr="00D16EFE" w:rsidRDefault="007A0A1F" w:rsidP="000C59EE">
                  <w:pPr>
                    <w:spacing w:before="60" w:after="60"/>
                    <w:jc w:val="center"/>
                    <w:rPr>
                      <w:rFonts w:asciiTheme="minorHAnsi" w:hAnsiTheme="minorHAnsi" w:cstheme="minorHAnsi"/>
                      <w:b/>
                      <w:sz w:val="14"/>
                      <w:szCs w:val="14"/>
                      <w:lang w:val="es-BO"/>
                    </w:rPr>
                  </w:pPr>
                  <w:r>
                    <w:rPr>
                      <w:rFonts w:asciiTheme="minorHAnsi" w:hAnsiTheme="minorHAnsi" w:cstheme="minorHAnsi"/>
                      <w:b/>
                      <w:sz w:val="14"/>
                      <w:szCs w:val="14"/>
                      <w:lang w:val="es-BO"/>
                    </w:rPr>
                    <w:t>A:</w:t>
                  </w:r>
                </w:p>
              </w:tc>
              <w:tc>
                <w:tcPr>
                  <w:tcW w:w="1702" w:type="dxa"/>
                  <w:vMerge/>
                  <w:shd w:val="clear" w:color="auto" w:fill="FABF8F" w:themeFill="accent6" w:themeFillTint="99"/>
                  <w:vAlign w:val="center"/>
                </w:tcPr>
                <w:p w:rsidR="007A0A1F" w:rsidRPr="00D16EFE" w:rsidRDefault="007A0A1F" w:rsidP="000C59EE">
                  <w:pPr>
                    <w:spacing w:before="60" w:after="60"/>
                    <w:jc w:val="center"/>
                    <w:rPr>
                      <w:rFonts w:asciiTheme="minorHAnsi" w:hAnsiTheme="minorHAnsi" w:cstheme="minorHAnsi"/>
                      <w:b/>
                      <w:sz w:val="14"/>
                      <w:szCs w:val="14"/>
                      <w:lang w:val="es-BO"/>
                    </w:rPr>
                  </w:pPr>
                </w:p>
              </w:tc>
              <w:tc>
                <w:tcPr>
                  <w:tcW w:w="1419" w:type="dxa"/>
                  <w:vMerge/>
                  <w:shd w:val="clear" w:color="auto" w:fill="FABF8F" w:themeFill="accent6" w:themeFillTint="99"/>
                </w:tcPr>
                <w:p w:rsidR="007A0A1F" w:rsidRPr="00D16EFE" w:rsidRDefault="007A0A1F" w:rsidP="000C59EE">
                  <w:pPr>
                    <w:spacing w:before="60" w:after="60"/>
                    <w:jc w:val="center"/>
                    <w:rPr>
                      <w:rFonts w:asciiTheme="minorHAnsi" w:hAnsiTheme="minorHAnsi" w:cstheme="minorHAnsi"/>
                      <w:b/>
                      <w:sz w:val="14"/>
                      <w:szCs w:val="14"/>
                      <w:lang w:val="es-BO"/>
                    </w:rPr>
                  </w:pPr>
                </w:p>
              </w:tc>
              <w:tc>
                <w:tcPr>
                  <w:tcW w:w="1418" w:type="dxa"/>
                  <w:vMerge/>
                  <w:shd w:val="clear" w:color="auto" w:fill="FABF8F" w:themeFill="accent6" w:themeFillTint="99"/>
                </w:tcPr>
                <w:p w:rsidR="007A0A1F" w:rsidRPr="00D16EFE" w:rsidRDefault="007A0A1F" w:rsidP="000C59EE">
                  <w:pPr>
                    <w:spacing w:before="60" w:after="60"/>
                    <w:jc w:val="center"/>
                    <w:rPr>
                      <w:rFonts w:asciiTheme="minorHAnsi" w:hAnsiTheme="minorHAnsi" w:cstheme="minorHAnsi"/>
                      <w:b/>
                      <w:sz w:val="14"/>
                      <w:szCs w:val="14"/>
                      <w:lang w:val="es-BO"/>
                    </w:rPr>
                  </w:pPr>
                </w:p>
              </w:tc>
            </w:tr>
            <w:tr w:rsidR="007A0A1F" w:rsidRPr="00D16EFE" w:rsidTr="007A0A1F">
              <w:trPr>
                <w:trHeight w:val="348"/>
                <w:jc w:val="center"/>
              </w:trPr>
              <w:tc>
                <w:tcPr>
                  <w:tcW w:w="508" w:type="dxa"/>
                  <w:vMerge w:val="restart"/>
                  <w:vAlign w:val="center"/>
                </w:tcPr>
                <w:p w:rsidR="007A0A1F" w:rsidRPr="00D16EFE" w:rsidRDefault="007A0A1F" w:rsidP="000C59EE">
                  <w:pPr>
                    <w:spacing w:before="60" w:after="60"/>
                    <w:jc w:val="center"/>
                    <w:rPr>
                      <w:rFonts w:asciiTheme="minorHAnsi" w:hAnsiTheme="minorHAnsi" w:cstheme="minorHAnsi"/>
                      <w:sz w:val="14"/>
                      <w:szCs w:val="14"/>
                      <w:lang w:val="es-BO"/>
                    </w:rPr>
                  </w:pPr>
                  <w:r w:rsidRPr="00D16EFE">
                    <w:rPr>
                      <w:rFonts w:asciiTheme="minorHAnsi" w:hAnsiTheme="minorHAnsi" w:cstheme="minorHAnsi"/>
                      <w:sz w:val="14"/>
                      <w:szCs w:val="14"/>
                      <w:lang w:val="es-BO"/>
                    </w:rPr>
                    <w:t>1</w:t>
                  </w:r>
                </w:p>
              </w:tc>
              <w:tc>
                <w:tcPr>
                  <w:tcW w:w="1643" w:type="dxa"/>
                  <w:vAlign w:val="center"/>
                </w:tcPr>
                <w:p w:rsidR="007A0A1F" w:rsidRPr="00C04854" w:rsidRDefault="007A0A1F" w:rsidP="000C59EE">
                  <w:pPr>
                    <w:spacing w:before="60" w:after="60"/>
                    <w:rPr>
                      <w:rFonts w:asciiTheme="minorHAnsi" w:hAnsiTheme="minorHAnsi" w:cstheme="minorHAnsi"/>
                      <w:sz w:val="14"/>
                      <w:szCs w:val="14"/>
                      <w:lang w:val="es-BO"/>
                    </w:rPr>
                  </w:pPr>
                  <w:r w:rsidRPr="00C04854">
                    <w:rPr>
                      <w:rFonts w:asciiTheme="minorHAnsi" w:hAnsiTheme="minorHAnsi" w:cstheme="minorHAnsi"/>
                      <w:sz w:val="14"/>
                      <w:szCs w:val="14"/>
                    </w:rPr>
                    <w:t>Planta Engarrafadora Potosí</w:t>
                  </w:r>
                </w:p>
              </w:tc>
              <w:tc>
                <w:tcPr>
                  <w:tcW w:w="1702" w:type="dxa"/>
                  <w:vAlign w:val="center"/>
                </w:tcPr>
                <w:p w:rsidR="007A0A1F" w:rsidRPr="00C04854" w:rsidRDefault="007A0A1F" w:rsidP="000C59EE">
                  <w:pPr>
                    <w:spacing w:before="60" w:after="60"/>
                    <w:rPr>
                      <w:rFonts w:asciiTheme="minorHAnsi" w:hAnsiTheme="minorHAnsi" w:cstheme="minorHAnsi"/>
                      <w:sz w:val="14"/>
                      <w:szCs w:val="14"/>
                      <w:lang w:val="es-BO"/>
                    </w:rPr>
                  </w:pPr>
                  <w:r w:rsidRPr="00C04854">
                    <w:rPr>
                      <w:rFonts w:asciiTheme="minorHAnsi" w:hAnsiTheme="minorHAnsi" w:cstheme="minorHAnsi"/>
                      <w:sz w:val="14"/>
                      <w:szCs w:val="14"/>
                    </w:rPr>
                    <w:t>Estación de Servicio Villa Imperial</w:t>
                  </w:r>
                </w:p>
              </w:tc>
              <w:tc>
                <w:tcPr>
                  <w:tcW w:w="1702" w:type="dxa"/>
                  <w:vAlign w:val="center"/>
                </w:tcPr>
                <w:p w:rsidR="007A0A1F" w:rsidRPr="00C04854" w:rsidRDefault="007A0A1F" w:rsidP="000C59EE">
                  <w:pPr>
                    <w:spacing w:before="60" w:after="60"/>
                    <w:rPr>
                      <w:rFonts w:asciiTheme="minorHAnsi" w:hAnsiTheme="minorHAnsi" w:cstheme="minorHAnsi"/>
                      <w:sz w:val="14"/>
                      <w:szCs w:val="14"/>
                      <w:lang w:val="es-BO"/>
                    </w:rPr>
                  </w:pPr>
                  <w:r w:rsidRPr="00C04854">
                    <w:rPr>
                      <w:rFonts w:asciiTheme="minorHAnsi" w:hAnsiTheme="minorHAnsi" w:cstheme="minorHAnsi"/>
                      <w:sz w:val="14"/>
                      <w:szCs w:val="14"/>
                      <w:lang w:val="es-BO"/>
                    </w:rPr>
                    <w:t>Garrafas llenas con GLP</w:t>
                  </w:r>
                </w:p>
              </w:tc>
              <w:tc>
                <w:tcPr>
                  <w:tcW w:w="1419" w:type="dxa"/>
                  <w:vAlign w:val="center"/>
                </w:tcPr>
                <w:p w:rsidR="007A0A1F" w:rsidRPr="00C04854" w:rsidRDefault="007A0A1F" w:rsidP="000C59EE">
                  <w:pPr>
                    <w:spacing w:before="60" w:after="60"/>
                    <w:jc w:val="center"/>
                    <w:rPr>
                      <w:rFonts w:asciiTheme="minorHAnsi" w:hAnsiTheme="minorHAnsi" w:cstheme="minorHAnsi"/>
                      <w:sz w:val="14"/>
                      <w:szCs w:val="14"/>
                      <w:lang w:val="es-BO"/>
                    </w:rPr>
                  </w:pPr>
                  <w:r w:rsidRPr="00C04854">
                    <w:rPr>
                      <w:rFonts w:asciiTheme="minorHAnsi" w:hAnsiTheme="minorHAnsi" w:cstheme="minorHAnsi"/>
                      <w:sz w:val="14"/>
                      <w:szCs w:val="14"/>
                      <w:lang w:val="es-BO"/>
                    </w:rPr>
                    <w:t>3900</w:t>
                  </w:r>
                </w:p>
              </w:tc>
              <w:tc>
                <w:tcPr>
                  <w:tcW w:w="1418" w:type="dxa"/>
                  <w:vAlign w:val="center"/>
                </w:tcPr>
                <w:p w:rsidR="007A0A1F" w:rsidRPr="00C04854" w:rsidRDefault="007A0A1F" w:rsidP="000C59EE">
                  <w:pPr>
                    <w:spacing w:before="60" w:after="60"/>
                    <w:jc w:val="center"/>
                    <w:rPr>
                      <w:rFonts w:asciiTheme="minorHAnsi" w:hAnsiTheme="minorHAnsi" w:cstheme="minorHAnsi"/>
                      <w:sz w:val="14"/>
                      <w:szCs w:val="14"/>
                      <w:lang w:val="es-BO"/>
                    </w:rPr>
                  </w:pPr>
                  <w:r w:rsidRPr="00C04854">
                    <w:rPr>
                      <w:rFonts w:asciiTheme="minorHAnsi" w:hAnsiTheme="minorHAnsi" w:cstheme="minorHAnsi"/>
                      <w:sz w:val="14"/>
                      <w:szCs w:val="14"/>
                      <w:lang w:val="es-BO"/>
                    </w:rPr>
                    <w:t>150</w:t>
                  </w:r>
                </w:p>
              </w:tc>
            </w:tr>
            <w:tr w:rsidR="007A0A1F" w:rsidRPr="00D16EFE" w:rsidTr="007A0A1F">
              <w:trPr>
                <w:trHeight w:val="73"/>
                <w:jc w:val="center"/>
              </w:trPr>
              <w:tc>
                <w:tcPr>
                  <w:tcW w:w="508" w:type="dxa"/>
                  <w:vMerge/>
                  <w:vAlign w:val="center"/>
                </w:tcPr>
                <w:p w:rsidR="007A0A1F" w:rsidRPr="00D16EFE" w:rsidRDefault="007A0A1F" w:rsidP="000C59EE">
                  <w:pPr>
                    <w:spacing w:before="60" w:after="60"/>
                    <w:jc w:val="center"/>
                    <w:rPr>
                      <w:rFonts w:asciiTheme="minorHAnsi" w:hAnsiTheme="minorHAnsi" w:cstheme="minorHAnsi"/>
                      <w:sz w:val="14"/>
                      <w:szCs w:val="14"/>
                      <w:lang w:val="es-BO"/>
                    </w:rPr>
                  </w:pPr>
                </w:p>
              </w:tc>
              <w:tc>
                <w:tcPr>
                  <w:tcW w:w="1643" w:type="dxa"/>
                  <w:vAlign w:val="center"/>
                </w:tcPr>
                <w:p w:rsidR="007A0A1F" w:rsidRPr="00C04854" w:rsidRDefault="007A0A1F" w:rsidP="000C59EE">
                  <w:pPr>
                    <w:spacing w:before="60" w:after="60"/>
                    <w:rPr>
                      <w:rFonts w:asciiTheme="minorHAnsi" w:hAnsiTheme="minorHAnsi" w:cstheme="minorHAnsi"/>
                      <w:sz w:val="14"/>
                      <w:szCs w:val="14"/>
                      <w:lang w:val="es-BO"/>
                    </w:rPr>
                  </w:pPr>
                  <w:r w:rsidRPr="00C04854">
                    <w:rPr>
                      <w:rFonts w:asciiTheme="minorHAnsi" w:hAnsiTheme="minorHAnsi" w:cstheme="minorHAnsi"/>
                      <w:sz w:val="14"/>
                      <w:szCs w:val="14"/>
                    </w:rPr>
                    <w:t>Estación de Servicio Villa Imperial</w:t>
                  </w:r>
                </w:p>
              </w:tc>
              <w:tc>
                <w:tcPr>
                  <w:tcW w:w="1702" w:type="dxa"/>
                  <w:vAlign w:val="center"/>
                </w:tcPr>
                <w:p w:rsidR="007A0A1F" w:rsidRPr="00C04854" w:rsidRDefault="007A0A1F" w:rsidP="000C59EE">
                  <w:pPr>
                    <w:spacing w:before="60" w:after="60"/>
                    <w:rPr>
                      <w:rFonts w:asciiTheme="minorHAnsi" w:hAnsiTheme="minorHAnsi" w:cstheme="minorHAnsi"/>
                      <w:sz w:val="14"/>
                      <w:szCs w:val="14"/>
                      <w:lang w:val="es-BO"/>
                    </w:rPr>
                  </w:pPr>
                  <w:r w:rsidRPr="00C04854">
                    <w:rPr>
                      <w:rFonts w:asciiTheme="minorHAnsi" w:hAnsiTheme="minorHAnsi" w:cstheme="minorHAnsi"/>
                      <w:sz w:val="14"/>
                      <w:szCs w:val="14"/>
                    </w:rPr>
                    <w:t>Planta Engarrafadora de GLP Potosí</w:t>
                  </w:r>
                </w:p>
              </w:tc>
              <w:tc>
                <w:tcPr>
                  <w:tcW w:w="1702" w:type="dxa"/>
                  <w:vAlign w:val="center"/>
                </w:tcPr>
                <w:p w:rsidR="007A0A1F" w:rsidRPr="00C04854" w:rsidRDefault="007A0A1F" w:rsidP="000C59EE">
                  <w:pPr>
                    <w:spacing w:before="60" w:after="60"/>
                    <w:rPr>
                      <w:rFonts w:asciiTheme="minorHAnsi" w:hAnsiTheme="minorHAnsi" w:cstheme="minorHAnsi"/>
                      <w:sz w:val="14"/>
                      <w:szCs w:val="14"/>
                      <w:lang w:val="es-BO"/>
                    </w:rPr>
                  </w:pPr>
                  <w:r w:rsidRPr="00C04854">
                    <w:rPr>
                      <w:rFonts w:asciiTheme="minorHAnsi" w:hAnsiTheme="minorHAnsi" w:cstheme="minorHAnsi"/>
                      <w:sz w:val="14"/>
                      <w:szCs w:val="14"/>
                      <w:lang w:val="es-BO"/>
                    </w:rPr>
                    <w:t>Garrafas vacías (sin GLP)</w:t>
                  </w:r>
                </w:p>
              </w:tc>
              <w:tc>
                <w:tcPr>
                  <w:tcW w:w="1419" w:type="dxa"/>
                  <w:vAlign w:val="center"/>
                </w:tcPr>
                <w:p w:rsidR="007A0A1F" w:rsidRPr="00C04854" w:rsidRDefault="007A0A1F" w:rsidP="000C59EE">
                  <w:pPr>
                    <w:spacing w:before="60" w:after="60"/>
                    <w:jc w:val="center"/>
                    <w:rPr>
                      <w:rFonts w:asciiTheme="minorHAnsi" w:hAnsiTheme="minorHAnsi" w:cstheme="minorHAnsi"/>
                      <w:sz w:val="14"/>
                      <w:szCs w:val="14"/>
                      <w:lang w:val="es-BO"/>
                    </w:rPr>
                  </w:pPr>
                  <w:r w:rsidRPr="00C04854">
                    <w:rPr>
                      <w:rFonts w:asciiTheme="minorHAnsi" w:hAnsiTheme="minorHAnsi" w:cstheme="minorHAnsi"/>
                      <w:sz w:val="14"/>
                      <w:szCs w:val="14"/>
                      <w:lang w:val="es-BO"/>
                    </w:rPr>
                    <w:t>3900</w:t>
                  </w:r>
                </w:p>
              </w:tc>
              <w:tc>
                <w:tcPr>
                  <w:tcW w:w="1418" w:type="dxa"/>
                  <w:vAlign w:val="center"/>
                </w:tcPr>
                <w:p w:rsidR="007A0A1F" w:rsidRPr="00C04854" w:rsidRDefault="007A0A1F" w:rsidP="000C59EE">
                  <w:pPr>
                    <w:jc w:val="center"/>
                    <w:rPr>
                      <w:sz w:val="14"/>
                      <w:szCs w:val="14"/>
                    </w:rPr>
                  </w:pPr>
                  <w:r w:rsidRPr="00C04854">
                    <w:rPr>
                      <w:rFonts w:asciiTheme="minorHAnsi" w:hAnsiTheme="minorHAnsi" w:cstheme="minorHAnsi"/>
                      <w:sz w:val="14"/>
                      <w:szCs w:val="14"/>
                      <w:lang w:val="es-BO"/>
                    </w:rPr>
                    <w:t>150</w:t>
                  </w:r>
                </w:p>
              </w:tc>
            </w:tr>
            <w:tr w:rsidR="007A0A1F" w:rsidRPr="00D16EFE" w:rsidTr="007A0A1F">
              <w:trPr>
                <w:trHeight w:val="36"/>
                <w:jc w:val="center"/>
              </w:trPr>
              <w:tc>
                <w:tcPr>
                  <w:tcW w:w="508" w:type="dxa"/>
                  <w:vMerge w:val="restart"/>
                  <w:vAlign w:val="center"/>
                </w:tcPr>
                <w:p w:rsidR="007A0A1F" w:rsidRPr="00D16EFE" w:rsidRDefault="007A0A1F" w:rsidP="000C59EE">
                  <w:pPr>
                    <w:spacing w:before="60" w:after="60"/>
                    <w:jc w:val="center"/>
                    <w:rPr>
                      <w:rFonts w:asciiTheme="minorHAnsi" w:hAnsiTheme="minorHAnsi" w:cstheme="minorHAnsi"/>
                      <w:sz w:val="14"/>
                      <w:szCs w:val="14"/>
                      <w:lang w:val="es-BO"/>
                    </w:rPr>
                  </w:pPr>
                  <w:r w:rsidRPr="00D16EFE">
                    <w:rPr>
                      <w:rFonts w:asciiTheme="minorHAnsi" w:hAnsiTheme="minorHAnsi" w:cstheme="minorHAnsi"/>
                      <w:sz w:val="14"/>
                      <w:szCs w:val="14"/>
                      <w:lang w:val="es-BO"/>
                    </w:rPr>
                    <w:t>2</w:t>
                  </w:r>
                </w:p>
              </w:tc>
              <w:tc>
                <w:tcPr>
                  <w:tcW w:w="1643" w:type="dxa"/>
                  <w:vAlign w:val="center"/>
                </w:tcPr>
                <w:p w:rsidR="007A0A1F" w:rsidRPr="00C04854" w:rsidRDefault="007A0A1F" w:rsidP="000C59EE">
                  <w:pPr>
                    <w:spacing w:before="60" w:after="60"/>
                    <w:rPr>
                      <w:rFonts w:asciiTheme="minorHAnsi" w:hAnsiTheme="minorHAnsi" w:cstheme="minorHAnsi"/>
                      <w:sz w:val="14"/>
                      <w:szCs w:val="14"/>
                    </w:rPr>
                  </w:pPr>
                  <w:r w:rsidRPr="00C04854">
                    <w:rPr>
                      <w:rFonts w:asciiTheme="minorHAnsi" w:hAnsiTheme="minorHAnsi" w:cstheme="minorHAnsi"/>
                      <w:sz w:val="14"/>
                      <w:szCs w:val="14"/>
                    </w:rPr>
                    <w:t>Planta Engarrafadora Potosí</w:t>
                  </w:r>
                </w:p>
              </w:tc>
              <w:tc>
                <w:tcPr>
                  <w:tcW w:w="1702" w:type="dxa"/>
                  <w:vAlign w:val="center"/>
                </w:tcPr>
                <w:p w:rsidR="007A0A1F" w:rsidRPr="00C04854" w:rsidRDefault="007A0A1F" w:rsidP="000C59EE">
                  <w:pPr>
                    <w:spacing w:before="60" w:after="60"/>
                    <w:rPr>
                      <w:rFonts w:asciiTheme="minorHAnsi" w:hAnsiTheme="minorHAnsi" w:cstheme="minorHAnsi"/>
                      <w:sz w:val="14"/>
                      <w:szCs w:val="14"/>
                      <w:lang w:val="es-BO"/>
                    </w:rPr>
                  </w:pPr>
                  <w:r w:rsidRPr="00C04854">
                    <w:rPr>
                      <w:rFonts w:asciiTheme="minorHAnsi" w:hAnsiTheme="minorHAnsi" w:cstheme="minorHAnsi"/>
                      <w:sz w:val="14"/>
                      <w:szCs w:val="14"/>
                    </w:rPr>
                    <w:t>Estación de Servicio Betanzos</w:t>
                  </w:r>
                </w:p>
              </w:tc>
              <w:tc>
                <w:tcPr>
                  <w:tcW w:w="1702" w:type="dxa"/>
                  <w:vAlign w:val="center"/>
                </w:tcPr>
                <w:p w:rsidR="007A0A1F" w:rsidRPr="00C04854" w:rsidRDefault="007A0A1F" w:rsidP="000C59EE">
                  <w:pPr>
                    <w:spacing w:before="60" w:after="60"/>
                    <w:jc w:val="center"/>
                    <w:rPr>
                      <w:rFonts w:asciiTheme="minorHAnsi" w:hAnsiTheme="minorHAnsi" w:cstheme="minorHAnsi"/>
                      <w:sz w:val="14"/>
                      <w:szCs w:val="14"/>
                      <w:lang w:val="es-BO"/>
                    </w:rPr>
                  </w:pPr>
                  <w:r w:rsidRPr="00C04854">
                    <w:rPr>
                      <w:rFonts w:asciiTheme="minorHAnsi" w:hAnsiTheme="minorHAnsi" w:cstheme="minorHAnsi"/>
                      <w:sz w:val="14"/>
                      <w:szCs w:val="14"/>
                      <w:lang w:val="es-BO"/>
                    </w:rPr>
                    <w:t>Garrafas llenas con GLP</w:t>
                  </w:r>
                </w:p>
              </w:tc>
              <w:tc>
                <w:tcPr>
                  <w:tcW w:w="1419" w:type="dxa"/>
                  <w:vAlign w:val="center"/>
                </w:tcPr>
                <w:p w:rsidR="007A0A1F" w:rsidRPr="00C04854" w:rsidRDefault="007A0A1F" w:rsidP="000C59EE">
                  <w:pPr>
                    <w:spacing w:before="60" w:after="60"/>
                    <w:jc w:val="center"/>
                    <w:rPr>
                      <w:rFonts w:asciiTheme="minorHAnsi" w:hAnsiTheme="minorHAnsi" w:cstheme="minorHAnsi"/>
                      <w:sz w:val="14"/>
                      <w:szCs w:val="14"/>
                      <w:lang w:val="es-BO"/>
                    </w:rPr>
                  </w:pPr>
                  <w:r w:rsidRPr="00C04854">
                    <w:rPr>
                      <w:rFonts w:asciiTheme="minorHAnsi" w:hAnsiTheme="minorHAnsi" w:cstheme="minorHAnsi"/>
                      <w:sz w:val="14"/>
                      <w:szCs w:val="14"/>
                      <w:lang w:val="es-BO"/>
                    </w:rPr>
                    <w:t>1800</w:t>
                  </w:r>
                </w:p>
              </w:tc>
              <w:tc>
                <w:tcPr>
                  <w:tcW w:w="1418" w:type="dxa"/>
                  <w:vAlign w:val="center"/>
                </w:tcPr>
                <w:p w:rsidR="007A0A1F" w:rsidRPr="00C04854" w:rsidRDefault="007A0A1F" w:rsidP="000C59EE">
                  <w:pPr>
                    <w:jc w:val="center"/>
                    <w:rPr>
                      <w:sz w:val="14"/>
                      <w:szCs w:val="14"/>
                    </w:rPr>
                  </w:pPr>
                  <w:r w:rsidRPr="00C04854">
                    <w:rPr>
                      <w:rFonts w:asciiTheme="minorHAnsi" w:hAnsiTheme="minorHAnsi" w:cstheme="minorHAnsi"/>
                      <w:sz w:val="14"/>
                      <w:szCs w:val="14"/>
                      <w:lang w:val="es-BO"/>
                    </w:rPr>
                    <w:t>150</w:t>
                  </w:r>
                </w:p>
              </w:tc>
            </w:tr>
            <w:tr w:rsidR="007A0A1F" w:rsidRPr="00D16EFE" w:rsidTr="007A0A1F">
              <w:trPr>
                <w:trHeight w:val="36"/>
                <w:jc w:val="center"/>
              </w:trPr>
              <w:tc>
                <w:tcPr>
                  <w:tcW w:w="508" w:type="dxa"/>
                  <w:vMerge/>
                  <w:vAlign w:val="center"/>
                </w:tcPr>
                <w:p w:rsidR="007A0A1F" w:rsidRPr="00D16EFE" w:rsidRDefault="007A0A1F" w:rsidP="000C59EE">
                  <w:pPr>
                    <w:spacing w:before="60" w:after="60"/>
                    <w:jc w:val="center"/>
                    <w:rPr>
                      <w:rFonts w:asciiTheme="minorHAnsi" w:hAnsiTheme="minorHAnsi" w:cstheme="minorHAnsi"/>
                      <w:sz w:val="14"/>
                      <w:szCs w:val="14"/>
                      <w:lang w:val="es-BO"/>
                    </w:rPr>
                  </w:pPr>
                </w:p>
              </w:tc>
              <w:tc>
                <w:tcPr>
                  <w:tcW w:w="1643" w:type="dxa"/>
                  <w:vAlign w:val="center"/>
                </w:tcPr>
                <w:p w:rsidR="007A0A1F" w:rsidRPr="00C04854" w:rsidRDefault="007A0A1F" w:rsidP="000C59EE">
                  <w:pPr>
                    <w:spacing w:before="60" w:after="60"/>
                    <w:rPr>
                      <w:rFonts w:asciiTheme="minorHAnsi" w:hAnsiTheme="minorHAnsi" w:cstheme="minorHAnsi"/>
                      <w:sz w:val="14"/>
                      <w:szCs w:val="14"/>
                    </w:rPr>
                  </w:pPr>
                  <w:r w:rsidRPr="00C04854">
                    <w:rPr>
                      <w:rFonts w:asciiTheme="minorHAnsi" w:hAnsiTheme="minorHAnsi" w:cstheme="minorHAnsi"/>
                      <w:sz w:val="14"/>
                      <w:szCs w:val="14"/>
                    </w:rPr>
                    <w:t>Estación de Servicio Betanzos</w:t>
                  </w:r>
                </w:p>
              </w:tc>
              <w:tc>
                <w:tcPr>
                  <w:tcW w:w="1702" w:type="dxa"/>
                  <w:vAlign w:val="center"/>
                </w:tcPr>
                <w:p w:rsidR="007A0A1F" w:rsidRPr="00C04854" w:rsidRDefault="007A0A1F" w:rsidP="000C59EE">
                  <w:pPr>
                    <w:spacing w:before="60" w:after="60"/>
                    <w:rPr>
                      <w:rFonts w:asciiTheme="minorHAnsi" w:hAnsiTheme="minorHAnsi" w:cstheme="minorHAnsi"/>
                      <w:sz w:val="14"/>
                      <w:szCs w:val="14"/>
                      <w:lang w:val="es-BO"/>
                    </w:rPr>
                  </w:pPr>
                  <w:r w:rsidRPr="00C04854">
                    <w:rPr>
                      <w:rFonts w:asciiTheme="minorHAnsi" w:hAnsiTheme="minorHAnsi" w:cstheme="minorHAnsi"/>
                      <w:sz w:val="14"/>
                      <w:szCs w:val="14"/>
                    </w:rPr>
                    <w:t>Planta Engarrafadora de GLP Potosí</w:t>
                  </w:r>
                </w:p>
              </w:tc>
              <w:tc>
                <w:tcPr>
                  <w:tcW w:w="1702" w:type="dxa"/>
                  <w:vAlign w:val="center"/>
                </w:tcPr>
                <w:p w:rsidR="007A0A1F" w:rsidRPr="00C04854" w:rsidRDefault="007A0A1F" w:rsidP="000C59EE">
                  <w:pPr>
                    <w:spacing w:before="60" w:after="60"/>
                    <w:jc w:val="center"/>
                    <w:rPr>
                      <w:rFonts w:asciiTheme="minorHAnsi" w:hAnsiTheme="minorHAnsi" w:cstheme="minorHAnsi"/>
                      <w:sz w:val="14"/>
                      <w:szCs w:val="14"/>
                      <w:lang w:val="es-BO"/>
                    </w:rPr>
                  </w:pPr>
                  <w:r w:rsidRPr="00C04854">
                    <w:rPr>
                      <w:rFonts w:asciiTheme="minorHAnsi" w:hAnsiTheme="minorHAnsi" w:cstheme="minorHAnsi"/>
                      <w:sz w:val="14"/>
                      <w:szCs w:val="14"/>
                      <w:lang w:val="es-BO"/>
                    </w:rPr>
                    <w:t>Garrafas vacías (sin GLP)</w:t>
                  </w:r>
                </w:p>
              </w:tc>
              <w:tc>
                <w:tcPr>
                  <w:tcW w:w="1419" w:type="dxa"/>
                  <w:vAlign w:val="center"/>
                </w:tcPr>
                <w:p w:rsidR="007A0A1F" w:rsidRPr="00C04854" w:rsidRDefault="007A0A1F" w:rsidP="000C59EE">
                  <w:pPr>
                    <w:spacing w:before="60" w:after="60"/>
                    <w:jc w:val="center"/>
                    <w:rPr>
                      <w:rFonts w:asciiTheme="minorHAnsi" w:hAnsiTheme="minorHAnsi" w:cstheme="minorHAnsi"/>
                      <w:sz w:val="14"/>
                      <w:szCs w:val="14"/>
                      <w:lang w:val="es-BO"/>
                    </w:rPr>
                  </w:pPr>
                  <w:r w:rsidRPr="00C04854">
                    <w:rPr>
                      <w:rFonts w:asciiTheme="minorHAnsi" w:hAnsiTheme="minorHAnsi" w:cstheme="minorHAnsi"/>
                      <w:sz w:val="14"/>
                      <w:szCs w:val="14"/>
                      <w:lang w:val="es-BO"/>
                    </w:rPr>
                    <w:t>1800</w:t>
                  </w:r>
                </w:p>
              </w:tc>
              <w:tc>
                <w:tcPr>
                  <w:tcW w:w="1418" w:type="dxa"/>
                  <w:vAlign w:val="center"/>
                </w:tcPr>
                <w:p w:rsidR="007A0A1F" w:rsidRPr="00C04854" w:rsidRDefault="007A0A1F" w:rsidP="000C59EE">
                  <w:pPr>
                    <w:jc w:val="center"/>
                    <w:rPr>
                      <w:sz w:val="14"/>
                      <w:szCs w:val="14"/>
                    </w:rPr>
                  </w:pPr>
                  <w:r w:rsidRPr="00C04854">
                    <w:rPr>
                      <w:rFonts w:asciiTheme="minorHAnsi" w:hAnsiTheme="minorHAnsi" w:cstheme="minorHAnsi"/>
                      <w:sz w:val="14"/>
                      <w:szCs w:val="14"/>
                      <w:lang w:val="es-BO"/>
                    </w:rPr>
                    <w:t>150</w:t>
                  </w:r>
                </w:p>
              </w:tc>
            </w:tr>
            <w:tr w:rsidR="007A0A1F" w:rsidRPr="00D16EFE" w:rsidTr="007A0A1F">
              <w:trPr>
                <w:trHeight w:val="36"/>
                <w:jc w:val="center"/>
              </w:trPr>
              <w:tc>
                <w:tcPr>
                  <w:tcW w:w="508" w:type="dxa"/>
                  <w:vMerge w:val="restart"/>
                  <w:vAlign w:val="center"/>
                </w:tcPr>
                <w:p w:rsidR="007A0A1F" w:rsidRPr="00D16EFE" w:rsidRDefault="007A0A1F" w:rsidP="000C59EE">
                  <w:pPr>
                    <w:spacing w:before="60" w:after="60"/>
                    <w:jc w:val="center"/>
                    <w:rPr>
                      <w:rFonts w:asciiTheme="minorHAnsi" w:hAnsiTheme="minorHAnsi" w:cstheme="minorHAnsi"/>
                      <w:sz w:val="14"/>
                      <w:szCs w:val="14"/>
                      <w:lang w:val="es-BO"/>
                    </w:rPr>
                  </w:pPr>
                  <w:r>
                    <w:rPr>
                      <w:rFonts w:asciiTheme="minorHAnsi" w:hAnsiTheme="minorHAnsi" w:cstheme="minorHAnsi"/>
                      <w:sz w:val="14"/>
                      <w:szCs w:val="14"/>
                      <w:lang w:val="es-BO"/>
                    </w:rPr>
                    <w:t>3</w:t>
                  </w:r>
                </w:p>
              </w:tc>
              <w:tc>
                <w:tcPr>
                  <w:tcW w:w="1643" w:type="dxa"/>
                  <w:vAlign w:val="center"/>
                </w:tcPr>
                <w:p w:rsidR="007A0A1F" w:rsidRPr="00C04854" w:rsidRDefault="007A0A1F" w:rsidP="000C59EE">
                  <w:pPr>
                    <w:spacing w:before="60" w:after="60"/>
                    <w:rPr>
                      <w:rFonts w:asciiTheme="minorHAnsi" w:hAnsiTheme="minorHAnsi" w:cstheme="minorHAnsi"/>
                      <w:sz w:val="14"/>
                      <w:szCs w:val="14"/>
                    </w:rPr>
                  </w:pPr>
                  <w:r w:rsidRPr="00C04854">
                    <w:rPr>
                      <w:rFonts w:asciiTheme="minorHAnsi" w:hAnsiTheme="minorHAnsi" w:cstheme="minorHAnsi"/>
                      <w:sz w:val="14"/>
                      <w:szCs w:val="14"/>
                    </w:rPr>
                    <w:t xml:space="preserve">Planta Engarrafadora </w:t>
                  </w:r>
                  <w:proofErr w:type="spellStart"/>
                  <w:r w:rsidRPr="00C04854">
                    <w:rPr>
                      <w:rFonts w:asciiTheme="minorHAnsi" w:hAnsiTheme="minorHAnsi" w:cstheme="minorHAnsi"/>
                      <w:sz w:val="14"/>
                      <w:szCs w:val="14"/>
                    </w:rPr>
                    <w:t>Villazón</w:t>
                  </w:r>
                  <w:proofErr w:type="spellEnd"/>
                </w:p>
              </w:tc>
              <w:tc>
                <w:tcPr>
                  <w:tcW w:w="1702" w:type="dxa"/>
                  <w:vAlign w:val="center"/>
                </w:tcPr>
                <w:p w:rsidR="007A0A1F" w:rsidRPr="00C04854" w:rsidRDefault="007A0A1F" w:rsidP="000C59EE">
                  <w:pPr>
                    <w:spacing w:before="60" w:after="60"/>
                    <w:rPr>
                      <w:rFonts w:asciiTheme="minorHAnsi" w:hAnsiTheme="minorHAnsi" w:cstheme="minorHAnsi"/>
                      <w:sz w:val="14"/>
                      <w:szCs w:val="14"/>
                    </w:rPr>
                  </w:pPr>
                  <w:r w:rsidRPr="00C04854">
                    <w:rPr>
                      <w:rFonts w:asciiTheme="minorHAnsi" w:hAnsiTheme="minorHAnsi" w:cstheme="minorHAnsi"/>
                      <w:sz w:val="14"/>
                      <w:szCs w:val="14"/>
                    </w:rPr>
                    <w:t>Estación de Servicio Antofagasta</w:t>
                  </w:r>
                </w:p>
              </w:tc>
              <w:tc>
                <w:tcPr>
                  <w:tcW w:w="1702" w:type="dxa"/>
                  <w:vAlign w:val="center"/>
                </w:tcPr>
                <w:p w:rsidR="007A0A1F" w:rsidRPr="00C04854" w:rsidRDefault="007A0A1F" w:rsidP="000C59EE">
                  <w:pPr>
                    <w:spacing w:before="60" w:after="60"/>
                    <w:jc w:val="center"/>
                    <w:rPr>
                      <w:rFonts w:asciiTheme="minorHAnsi" w:hAnsiTheme="minorHAnsi" w:cstheme="minorHAnsi"/>
                      <w:sz w:val="14"/>
                      <w:szCs w:val="14"/>
                      <w:lang w:val="es-BO"/>
                    </w:rPr>
                  </w:pPr>
                  <w:r w:rsidRPr="00C04854">
                    <w:rPr>
                      <w:rFonts w:asciiTheme="minorHAnsi" w:hAnsiTheme="minorHAnsi" w:cstheme="minorHAnsi"/>
                      <w:sz w:val="14"/>
                      <w:szCs w:val="14"/>
                      <w:lang w:val="es-BO"/>
                    </w:rPr>
                    <w:t>Garrafas llenas con GLP</w:t>
                  </w:r>
                </w:p>
              </w:tc>
              <w:tc>
                <w:tcPr>
                  <w:tcW w:w="1419" w:type="dxa"/>
                  <w:vAlign w:val="center"/>
                </w:tcPr>
                <w:p w:rsidR="007A0A1F" w:rsidRPr="00C04854" w:rsidRDefault="007A0A1F" w:rsidP="000C59EE">
                  <w:pPr>
                    <w:spacing w:before="60" w:after="60"/>
                    <w:jc w:val="center"/>
                    <w:rPr>
                      <w:rFonts w:asciiTheme="minorHAnsi" w:hAnsiTheme="minorHAnsi" w:cstheme="minorHAnsi"/>
                      <w:sz w:val="14"/>
                      <w:szCs w:val="14"/>
                      <w:lang w:val="es-BO"/>
                    </w:rPr>
                  </w:pPr>
                  <w:r w:rsidRPr="00C04854">
                    <w:rPr>
                      <w:rFonts w:asciiTheme="minorHAnsi" w:hAnsiTheme="minorHAnsi" w:cstheme="minorHAnsi"/>
                      <w:sz w:val="14"/>
                      <w:szCs w:val="14"/>
                      <w:lang w:val="es-BO"/>
                    </w:rPr>
                    <w:t>1600</w:t>
                  </w:r>
                </w:p>
              </w:tc>
              <w:tc>
                <w:tcPr>
                  <w:tcW w:w="1418" w:type="dxa"/>
                  <w:vAlign w:val="center"/>
                </w:tcPr>
                <w:p w:rsidR="007A0A1F" w:rsidRPr="00C04854" w:rsidRDefault="007A0A1F" w:rsidP="000C59EE">
                  <w:pPr>
                    <w:jc w:val="center"/>
                    <w:rPr>
                      <w:sz w:val="14"/>
                      <w:szCs w:val="14"/>
                    </w:rPr>
                  </w:pPr>
                  <w:r w:rsidRPr="00C04854">
                    <w:rPr>
                      <w:rFonts w:asciiTheme="minorHAnsi" w:hAnsiTheme="minorHAnsi" w:cstheme="minorHAnsi"/>
                      <w:sz w:val="14"/>
                      <w:szCs w:val="14"/>
                      <w:lang w:val="es-BO"/>
                    </w:rPr>
                    <w:t>100</w:t>
                  </w:r>
                </w:p>
              </w:tc>
            </w:tr>
            <w:tr w:rsidR="007A0A1F" w:rsidRPr="00D16EFE" w:rsidTr="007A0A1F">
              <w:trPr>
                <w:trHeight w:val="36"/>
                <w:jc w:val="center"/>
              </w:trPr>
              <w:tc>
                <w:tcPr>
                  <w:tcW w:w="508" w:type="dxa"/>
                  <w:vMerge/>
                  <w:vAlign w:val="center"/>
                </w:tcPr>
                <w:p w:rsidR="007A0A1F" w:rsidRPr="00D16EFE" w:rsidRDefault="007A0A1F" w:rsidP="000C59EE">
                  <w:pPr>
                    <w:spacing w:before="60" w:after="60"/>
                    <w:jc w:val="center"/>
                    <w:rPr>
                      <w:rFonts w:asciiTheme="minorHAnsi" w:hAnsiTheme="minorHAnsi" w:cstheme="minorHAnsi"/>
                      <w:sz w:val="14"/>
                      <w:szCs w:val="14"/>
                      <w:lang w:val="es-BO"/>
                    </w:rPr>
                  </w:pPr>
                </w:p>
              </w:tc>
              <w:tc>
                <w:tcPr>
                  <w:tcW w:w="1643" w:type="dxa"/>
                  <w:vAlign w:val="center"/>
                </w:tcPr>
                <w:p w:rsidR="007A0A1F" w:rsidRPr="00C04854" w:rsidRDefault="007A0A1F" w:rsidP="000C59EE">
                  <w:pPr>
                    <w:spacing w:before="60" w:after="60"/>
                    <w:rPr>
                      <w:rFonts w:asciiTheme="minorHAnsi" w:hAnsiTheme="minorHAnsi" w:cstheme="minorHAnsi"/>
                      <w:sz w:val="14"/>
                      <w:szCs w:val="14"/>
                    </w:rPr>
                  </w:pPr>
                  <w:r w:rsidRPr="00C04854">
                    <w:rPr>
                      <w:rFonts w:asciiTheme="minorHAnsi" w:hAnsiTheme="minorHAnsi" w:cstheme="minorHAnsi"/>
                      <w:sz w:val="14"/>
                      <w:szCs w:val="14"/>
                    </w:rPr>
                    <w:t>Es</w:t>
                  </w:r>
                  <w:r>
                    <w:rPr>
                      <w:rFonts w:asciiTheme="minorHAnsi" w:hAnsiTheme="minorHAnsi" w:cstheme="minorHAnsi"/>
                      <w:sz w:val="14"/>
                      <w:szCs w:val="14"/>
                    </w:rPr>
                    <w:t>tación de Servicio Antofagasta</w:t>
                  </w:r>
                </w:p>
              </w:tc>
              <w:tc>
                <w:tcPr>
                  <w:tcW w:w="1702" w:type="dxa"/>
                  <w:vAlign w:val="center"/>
                </w:tcPr>
                <w:p w:rsidR="007A0A1F" w:rsidRPr="00C04854" w:rsidRDefault="007A0A1F" w:rsidP="000C59EE">
                  <w:pPr>
                    <w:spacing w:before="60" w:after="60"/>
                    <w:rPr>
                      <w:rFonts w:asciiTheme="minorHAnsi" w:hAnsiTheme="minorHAnsi" w:cstheme="minorHAnsi"/>
                      <w:sz w:val="14"/>
                      <w:szCs w:val="14"/>
                    </w:rPr>
                  </w:pPr>
                  <w:r w:rsidRPr="00C04854">
                    <w:rPr>
                      <w:rFonts w:asciiTheme="minorHAnsi" w:hAnsiTheme="minorHAnsi" w:cstheme="minorHAnsi"/>
                      <w:sz w:val="14"/>
                      <w:szCs w:val="14"/>
                    </w:rPr>
                    <w:t xml:space="preserve">Planta Engarrafadora de GLP </w:t>
                  </w:r>
                  <w:proofErr w:type="spellStart"/>
                  <w:r w:rsidRPr="00C04854">
                    <w:rPr>
                      <w:rFonts w:asciiTheme="minorHAnsi" w:hAnsiTheme="minorHAnsi" w:cstheme="minorHAnsi"/>
                      <w:sz w:val="14"/>
                      <w:szCs w:val="14"/>
                    </w:rPr>
                    <w:t>Villazón</w:t>
                  </w:r>
                  <w:proofErr w:type="spellEnd"/>
                </w:p>
              </w:tc>
              <w:tc>
                <w:tcPr>
                  <w:tcW w:w="1702" w:type="dxa"/>
                  <w:vAlign w:val="center"/>
                </w:tcPr>
                <w:p w:rsidR="007A0A1F" w:rsidRPr="00C04854" w:rsidRDefault="007A0A1F" w:rsidP="000C59EE">
                  <w:pPr>
                    <w:spacing w:before="60" w:after="60"/>
                    <w:jc w:val="center"/>
                    <w:rPr>
                      <w:rFonts w:asciiTheme="minorHAnsi" w:hAnsiTheme="minorHAnsi" w:cstheme="minorHAnsi"/>
                      <w:sz w:val="14"/>
                      <w:szCs w:val="14"/>
                      <w:lang w:val="es-BO"/>
                    </w:rPr>
                  </w:pPr>
                  <w:r w:rsidRPr="00C04854">
                    <w:rPr>
                      <w:rFonts w:asciiTheme="minorHAnsi" w:hAnsiTheme="minorHAnsi" w:cstheme="minorHAnsi"/>
                      <w:sz w:val="14"/>
                      <w:szCs w:val="14"/>
                      <w:lang w:val="es-BO"/>
                    </w:rPr>
                    <w:t>Garrafas vacías (sin GLP)</w:t>
                  </w:r>
                </w:p>
              </w:tc>
              <w:tc>
                <w:tcPr>
                  <w:tcW w:w="1419" w:type="dxa"/>
                  <w:vAlign w:val="center"/>
                </w:tcPr>
                <w:p w:rsidR="007A0A1F" w:rsidRPr="00C04854" w:rsidRDefault="007A0A1F" w:rsidP="000C59EE">
                  <w:pPr>
                    <w:spacing w:before="60" w:after="60"/>
                    <w:jc w:val="center"/>
                    <w:rPr>
                      <w:rFonts w:asciiTheme="minorHAnsi" w:hAnsiTheme="minorHAnsi" w:cstheme="minorHAnsi"/>
                      <w:sz w:val="14"/>
                      <w:szCs w:val="14"/>
                      <w:lang w:val="es-BO"/>
                    </w:rPr>
                  </w:pPr>
                  <w:r w:rsidRPr="00C04854">
                    <w:rPr>
                      <w:rFonts w:asciiTheme="minorHAnsi" w:hAnsiTheme="minorHAnsi" w:cstheme="minorHAnsi"/>
                      <w:sz w:val="14"/>
                      <w:szCs w:val="14"/>
                      <w:lang w:val="es-BO"/>
                    </w:rPr>
                    <w:t>1600</w:t>
                  </w:r>
                </w:p>
              </w:tc>
              <w:tc>
                <w:tcPr>
                  <w:tcW w:w="1418" w:type="dxa"/>
                  <w:vAlign w:val="center"/>
                </w:tcPr>
                <w:p w:rsidR="007A0A1F" w:rsidRPr="00C04854" w:rsidRDefault="007A0A1F" w:rsidP="000C59EE">
                  <w:pPr>
                    <w:jc w:val="center"/>
                    <w:rPr>
                      <w:sz w:val="14"/>
                      <w:szCs w:val="14"/>
                    </w:rPr>
                  </w:pPr>
                  <w:r w:rsidRPr="00C04854">
                    <w:rPr>
                      <w:rFonts w:asciiTheme="minorHAnsi" w:hAnsiTheme="minorHAnsi" w:cstheme="minorHAnsi"/>
                      <w:sz w:val="14"/>
                      <w:szCs w:val="14"/>
                      <w:lang w:val="es-BO"/>
                    </w:rPr>
                    <w:t>100</w:t>
                  </w:r>
                </w:p>
              </w:tc>
            </w:tr>
          </w:tbl>
          <w:p w:rsidR="007A0A1F" w:rsidRDefault="007A0A1F" w:rsidP="000C59EE">
            <w:pPr>
              <w:pStyle w:val="Textosinformato1"/>
              <w:jc w:val="both"/>
              <w:rPr>
                <w:rFonts w:ascii="Calibri" w:hAnsi="Calibri" w:cs="Calibri"/>
                <w:sz w:val="22"/>
                <w:szCs w:val="22"/>
                <w:lang w:val="es-BO"/>
              </w:rPr>
            </w:pPr>
          </w:p>
          <w:tbl>
            <w:tblPr>
              <w:tblStyle w:val="Tablaconcuadrcula"/>
              <w:tblW w:w="0" w:type="auto"/>
              <w:jc w:val="center"/>
              <w:tblLook w:val="04A0" w:firstRow="1" w:lastRow="0" w:firstColumn="1" w:lastColumn="0" w:noHBand="0" w:noVBand="1"/>
            </w:tblPr>
            <w:tblGrid>
              <w:gridCol w:w="512"/>
              <w:gridCol w:w="1658"/>
              <w:gridCol w:w="1717"/>
              <w:gridCol w:w="1717"/>
              <w:gridCol w:w="1431"/>
              <w:gridCol w:w="1430"/>
            </w:tblGrid>
            <w:tr w:rsidR="007A0A1F" w:rsidRPr="00D16EFE" w:rsidTr="007A0A1F">
              <w:trPr>
                <w:trHeight w:val="267"/>
                <w:jc w:val="center"/>
              </w:trPr>
              <w:tc>
                <w:tcPr>
                  <w:tcW w:w="512" w:type="dxa"/>
                  <w:vMerge w:val="restart"/>
                  <w:shd w:val="clear" w:color="auto" w:fill="BFBFBF" w:themeFill="background1" w:themeFillShade="BF"/>
                  <w:vAlign w:val="center"/>
                </w:tcPr>
                <w:p w:rsidR="007A0A1F" w:rsidRPr="00D16EFE" w:rsidRDefault="007A0A1F" w:rsidP="000C59EE">
                  <w:pPr>
                    <w:spacing w:before="60" w:after="60"/>
                    <w:jc w:val="center"/>
                    <w:rPr>
                      <w:rFonts w:asciiTheme="minorHAnsi" w:hAnsiTheme="minorHAnsi" w:cstheme="minorHAnsi"/>
                      <w:b/>
                      <w:sz w:val="14"/>
                      <w:szCs w:val="14"/>
                      <w:lang w:val="es-BO"/>
                    </w:rPr>
                  </w:pPr>
                  <w:r>
                    <w:rPr>
                      <w:rFonts w:asciiTheme="minorHAnsi" w:hAnsiTheme="minorHAnsi" w:cstheme="minorHAnsi"/>
                      <w:b/>
                      <w:sz w:val="14"/>
                      <w:szCs w:val="14"/>
                      <w:lang w:val="es-BO"/>
                    </w:rPr>
                    <w:t>Nº</w:t>
                  </w:r>
                </w:p>
              </w:tc>
              <w:tc>
                <w:tcPr>
                  <w:tcW w:w="3375" w:type="dxa"/>
                  <w:gridSpan w:val="2"/>
                  <w:tcBorders>
                    <w:bottom w:val="single" w:sz="4" w:space="0" w:color="auto"/>
                  </w:tcBorders>
                  <w:shd w:val="clear" w:color="auto" w:fill="BFBFBF" w:themeFill="background1" w:themeFillShade="BF"/>
                  <w:vAlign w:val="center"/>
                </w:tcPr>
                <w:p w:rsidR="007A0A1F" w:rsidRPr="00D16EFE" w:rsidRDefault="007A0A1F" w:rsidP="000C59EE">
                  <w:pPr>
                    <w:spacing w:before="60" w:after="60"/>
                    <w:jc w:val="center"/>
                    <w:rPr>
                      <w:rFonts w:asciiTheme="minorHAnsi" w:hAnsiTheme="minorHAnsi" w:cstheme="minorHAnsi"/>
                      <w:b/>
                      <w:sz w:val="14"/>
                      <w:szCs w:val="14"/>
                      <w:lang w:val="es-BO"/>
                    </w:rPr>
                  </w:pPr>
                  <w:r w:rsidRPr="00D16EFE">
                    <w:rPr>
                      <w:rFonts w:asciiTheme="minorHAnsi" w:hAnsiTheme="minorHAnsi" w:cstheme="minorHAnsi"/>
                      <w:b/>
                      <w:sz w:val="14"/>
                      <w:szCs w:val="14"/>
                      <w:lang w:val="es-BO"/>
                    </w:rPr>
                    <w:t>TRAMO</w:t>
                  </w:r>
                  <w:r>
                    <w:rPr>
                      <w:rFonts w:asciiTheme="minorHAnsi" w:hAnsiTheme="minorHAnsi" w:cstheme="minorHAnsi"/>
                      <w:b/>
                      <w:sz w:val="14"/>
                      <w:szCs w:val="14"/>
                      <w:lang w:val="es-BO"/>
                    </w:rPr>
                    <w:t>S EVENTUALES</w:t>
                  </w:r>
                </w:p>
              </w:tc>
              <w:tc>
                <w:tcPr>
                  <w:tcW w:w="1717" w:type="dxa"/>
                  <w:vMerge w:val="restart"/>
                  <w:shd w:val="clear" w:color="auto" w:fill="BFBFBF" w:themeFill="background1" w:themeFillShade="BF"/>
                  <w:vAlign w:val="center"/>
                </w:tcPr>
                <w:p w:rsidR="007A0A1F" w:rsidRPr="00D16EFE" w:rsidRDefault="007A0A1F" w:rsidP="000C59EE">
                  <w:pPr>
                    <w:spacing w:before="60" w:after="60"/>
                    <w:jc w:val="center"/>
                    <w:rPr>
                      <w:rFonts w:asciiTheme="minorHAnsi" w:hAnsiTheme="minorHAnsi" w:cstheme="minorHAnsi"/>
                      <w:b/>
                      <w:sz w:val="14"/>
                      <w:szCs w:val="14"/>
                      <w:lang w:val="es-BO"/>
                    </w:rPr>
                  </w:pPr>
                  <w:r w:rsidRPr="00D16EFE">
                    <w:rPr>
                      <w:rFonts w:asciiTheme="minorHAnsi" w:hAnsiTheme="minorHAnsi" w:cstheme="minorHAnsi"/>
                      <w:b/>
                      <w:sz w:val="14"/>
                      <w:szCs w:val="14"/>
                      <w:lang w:val="es-BO"/>
                    </w:rPr>
                    <w:t>PRODUCTO</w:t>
                  </w:r>
                </w:p>
              </w:tc>
              <w:tc>
                <w:tcPr>
                  <w:tcW w:w="1431" w:type="dxa"/>
                  <w:vMerge w:val="restart"/>
                  <w:shd w:val="clear" w:color="auto" w:fill="BFBFBF" w:themeFill="background1" w:themeFillShade="BF"/>
                  <w:vAlign w:val="center"/>
                </w:tcPr>
                <w:p w:rsidR="007A0A1F" w:rsidRPr="00D16EFE" w:rsidRDefault="007A0A1F" w:rsidP="000C59EE">
                  <w:pPr>
                    <w:spacing w:before="60" w:after="60"/>
                    <w:jc w:val="center"/>
                    <w:rPr>
                      <w:rFonts w:asciiTheme="minorHAnsi" w:hAnsiTheme="minorHAnsi" w:cstheme="minorHAnsi"/>
                      <w:b/>
                      <w:sz w:val="14"/>
                      <w:szCs w:val="14"/>
                      <w:lang w:val="es-BO"/>
                    </w:rPr>
                  </w:pPr>
                  <w:r w:rsidRPr="00D16EFE">
                    <w:rPr>
                      <w:rFonts w:asciiTheme="minorHAnsi" w:hAnsiTheme="minorHAnsi" w:cstheme="minorHAnsi"/>
                      <w:b/>
                      <w:sz w:val="14"/>
                      <w:szCs w:val="14"/>
                      <w:lang w:val="es-BO"/>
                    </w:rPr>
                    <w:t xml:space="preserve">CANTIDAD ESTIMADA DE </w:t>
                  </w:r>
                  <w:r>
                    <w:rPr>
                      <w:rFonts w:asciiTheme="minorHAnsi" w:hAnsiTheme="minorHAnsi" w:cstheme="minorHAnsi"/>
                      <w:b/>
                      <w:sz w:val="14"/>
                      <w:szCs w:val="14"/>
                      <w:lang w:val="es-BO"/>
                    </w:rPr>
                    <w:t>GARRAFAS A TRANSPORTAR POR MES (*)</w:t>
                  </w:r>
                </w:p>
              </w:tc>
              <w:tc>
                <w:tcPr>
                  <w:tcW w:w="1430" w:type="dxa"/>
                  <w:vMerge w:val="restart"/>
                  <w:shd w:val="clear" w:color="auto" w:fill="BFBFBF" w:themeFill="background1" w:themeFillShade="BF"/>
                  <w:vAlign w:val="center"/>
                </w:tcPr>
                <w:p w:rsidR="007A0A1F" w:rsidRPr="00D16EFE" w:rsidRDefault="007A0A1F" w:rsidP="000C59EE">
                  <w:pPr>
                    <w:spacing w:before="60" w:after="60"/>
                    <w:jc w:val="center"/>
                    <w:rPr>
                      <w:rFonts w:asciiTheme="minorHAnsi" w:hAnsiTheme="minorHAnsi" w:cstheme="minorHAnsi"/>
                      <w:b/>
                      <w:sz w:val="14"/>
                      <w:szCs w:val="14"/>
                      <w:lang w:val="es-BO"/>
                    </w:rPr>
                  </w:pPr>
                  <w:r w:rsidRPr="00D16EFE">
                    <w:rPr>
                      <w:rFonts w:asciiTheme="minorHAnsi" w:hAnsiTheme="minorHAnsi" w:cstheme="minorHAnsi"/>
                      <w:b/>
                      <w:sz w:val="14"/>
                      <w:szCs w:val="14"/>
                      <w:lang w:val="es-BO"/>
                    </w:rPr>
                    <w:t xml:space="preserve">CANTIDAD ESTIMADA </w:t>
                  </w:r>
                  <w:r>
                    <w:rPr>
                      <w:rFonts w:asciiTheme="minorHAnsi" w:hAnsiTheme="minorHAnsi" w:cstheme="minorHAnsi"/>
                      <w:b/>
                      <w:sz w:val="14"/>
                      <w:szCs w:val="14"/>
                      <w:lang w:val="es-BO"/>
                    </w:rPr>
                    <w:t>DE GARRAFAS A TRANSPORTAR POR VIAJE (*)</w:t>
                  </w:r>
                </w:p>
              </w:tc>
            </w:tr>
            <w:tr w:rsidR="007A0A1F" w:rsidRPr="00D16EFE" w:rsidTr="007A0A1F">
              <w:trPr>
                <w:trHeight w:val="302"/>
                <w:jc w:val="center"/>
              </w:trPr>
              <w:tc>
                <w:tcPr>
                  <w:tcW w:w="512" w:type="dxa"/>
                  <w:vMerge/>
                  <w:shd w:val="clear" w:color="auto" w:fill="FABF8F" w:themeFill="accent6" w:themeFillTint="99"/>
                </w:tcPr>
                <w:p w:rsidR="007A0A1F" w:rsidRPr="00D16EFE" w:rsidRDefault="007A0A1F" w:rsidP="000C59EE">
                  <w:pPr>
                    <w:spacing w:before="60" w:after="60"/>
                    <w:jc w:val="center"/>
                    <w:rPr>
                      <w:rFonts w:asciiTheme="minorHAnsi" w:hAnsiTheme="minorHAnsi" w:cstheme="minorHAnsi"/>
                      <w:b/>
                      <w:sz w:val="14"/>
                      <w:szCs w:val="14"/>
                      <w:lang w:val="es-BO"/>
                    </w:rPr>
                  </w:pPr>
                </w:p>
              </w:tc>
              <w:tc>
                <w:tcPr>
                  <w:tcW w:w="1658" w:type="dxa"/>
                  <w:shd w:val="clear" w:color="auto" w:fill="BFBFBF" w:themeFill="background1" w:themeFillShade="BF"/>
                  <w:vAlign w:val="center"/>
                </w:tcPr>
                <w:p w:rsidR="007A0A1F" w:rsidRPr="00D16EFE" w:rsidRDefault="007A0A1F" w:rsidP="000C59EE">
                  <w:pPr>
                    <w:spacing w:before="60" w:after="60"/>
                    <w:jc w:val="center"/>
                    <w:rPr>
                      <w:rFonts w:asciiTheme="minorHAnsi" w:hAnsiTheme="minorHAnsi" w:cstheme="minorHAnsi"/>
                      <w:b/>
                      <w:sz w:val="14"/>
                      <w:szCs w:val="14"/>
                      <w:lang w:val="es-BO"/>
                    </w:rPr>
                  </w:pPr>
                  <w:r>
                    <w:rPr>
                      <w:rFonts w:asciiTheme="minorHAnsi" w:hAnsiTheme="minorHAnsi" w:cstheme="minorHAnsi"/>
                      <w:b/>
                      <w:sz w:val="14"/>
                      <w:szCs w:val="14"/>
                      <w:lang w:val="es-BO"/>
                    </w:rPr>
                    <w:t>DE:</w:t>
                  </w:r>
                </w:p>
              </w:tc>
              <w:tc>
                <w:tcPr>
                  <w:tcW w:w="1717" w:type="dxa"/>
                  <w:shd w:val="clear" w:color="auto" w:fill="BFBFBF" w:themeFill="background1" w:themeFillShade="BF"/>
                  <w:vAlign w:val="center"/>
                </w:tcPr>
                <w:p w:rsidR="007A0A1F" w:rsidRPr="00D16EFE" w:rsidRDefault="007A0A1F" w:rsidP="000C59EE">
                  <w:pPr>
                    <w:spacing w:before="60" w:after="60"/>
                    <w:jc w:val="center"/>
                    <w:rPr>
                      <w:rFonts w:asciiTheme="minorHAnsi" w:hAnsiTheme="minorHAnsi" w:cstheme="minorHAnsi"/>
                      <w:b/>
                      <w:sz w:val="14"/>
                      <w:szCs w:val="14"/>
                      <w:lang w:val="es-BO"/>
                    </w:rPr>
                  </w:pPr>
                  <w:r>
                    <w:rPr>
                      <w:rFonts w:asciiTheme="minorHAnsi" w:hAnsiTheme="minorHAnsi" w:cstheme="minorHAnsi"/>
                      <w:b/>
                      <w:sz w:val="14"/>
                      <w:szCs w:val="14"/>
                      <w:lang w:val="es-BO"/>
                    </w:rPr>
                    <w:t>A:</w:t>
                  </w:r>
                </w:p>
              </w:tc>
              <w:tc>
                <w:tcPr>
                  <w:tcW w:w="1717" w:type="dxa"/>
                  <w:vMerge/>
                  <w:shd w:val="clear" w:color="auto" w:fill="FABF8F" w:themeFill="accent6" w:themeFillTint="99"/>
                  <w:vAlign w:val="center"/>
                </w:tcPr>
                <w:p w:rsidR="007A0A1F" w:rsidRPr="00D16EFE" w:rsidRDefault="007A0A1F" w:rsidP="000C59EE">
                  <w:pPr>
                    <w:spacing w:before="60" w:after="60"/>
                    <w:jc w:val="center"/>
                    <w:rPr>
                      <w:rFonts w:asciiTheme="minorHAnsi" w:hAnsiTheme="minorHAnsi" w:cstheme="minorHAnsi"/>
                      <w:b/>
                      <w:sz w:val="14"/>
                      <w:szCs w:val="14"/>
                      <w:lang w:val="es-BO"/>
                    </w:rPr>
                  </w:pPr>
                </w:p>
              </w:tc>
              <w:tc>
                <w:tcPr>
                  <w:tcW w:w="1431" w:type="dxa"/>
                  <w:vMerge/>
                  <w:shd w:val="clear" w:color="auto" w:fill="FABF8F" w:themeFill="accent6" w:themeFillTint="99"/>
                </w:tcPr>
                <w:p w:rsidR="007A0A1F" w:rsidRPr="00D16EFE" w:rsidRDefault="007A0A1F" w:rsidP="000C59EE">
                  <w:pPr>
                    <w:spacing w:before="60" w:after="60"/>
                    <w:jc w:val="center"/>
                    <w:rPr>
                      <w:rFonts w:asciiTheme="minorHAnsi" w:hAnsiTheme="minorHAnsi" w:cstheme="minorHAnsi"/>
                      <w:b/>
                      <w:sz w:val="14"/>
                      <w:szCs w:val="14"/>
                      <w:lang w:val="es-BO"/>
                    </w:rPr>
                  </w:pPr>
                </w:p>
              </w:tc>
              <w:tc>
                <w:tcPr>
                  <w:tcW w:w="1430" w:type="dxa"/>
                  <w:vMerge/>
                  <w:shd w:val="clear" w:color="auto" w:fill="FABF8F" w:themeFill="accent6" w:themeFillTint="99"/>
                </w:tcPr>
                <w:p w:rsidR="007A0A1F" w:rsidRPr="00D16EFE" w:rsidRDefault="007A0A1F" w:rsidP="000C59EE">
                  <w:pPr>
                    <w:spacing w:before="60" w:after="60"/>
                    <w:jc w:val="center"/>
                    <w:rPr>
                      <w:rFonts w:asciiTheme="minorHAnsi" w:hAnsiTheme="minorHAnsi" w:cstheme="minorHAnsi"/>
                      <w:b/>
                      <w:sz w:val="14"/>
                      <w:szCs w:val="14"/>
                      <w:lang w:val="es-BO"/>
                    </w:rPr>
                  </w:pPr>
                </w:p>
              </w:tc>
            </w:tr>
            <w:tr w:rsidR="007A0A1F" w:rsidRPr="00D16EFE" w:rsidTr="007A0A1F">
              <w:trPr>
                <w:trHeight w:val="395"/>
                <w:jc w:val="center"/>
              </w:trPr>
              <w:tc>
                <w:tcPr>
                  <w:tcW w:w="512" w:type="dxa"/>
                  <w:vMerge w:val="restart"/>
                  <w:vAlign w:val="center"/>
                </w:tcPr>
                <w:p w:rsidR="007A0A1F" w:rsidRPr="00D16EFE" w:rsidRDefault="007A0A1F" w:rsidP="000C59EE">
                  <w:pPr>
                    <w:spacing w:before="60" w:after="60"/>
                    <w:jc w:val="center"/>
                    <w:rPr>
                      <w:rFonts w:asciiTheme="minorHAnsi" w:hAnsiTheme="minorHAnsi" w:cstheme="minorHAnsi"/>
                      <w:sz w:val="14"/>
                      <w:szCs w:val="14"/>
                      <w:lang w:val="es-BO"/>
                    </w:rPr>
                  </w:pPr>
                  <w:r w:rsidRPr="00D16EFE">
                    <w:rPr>
                      <w:rFonts w:asciiTheme="minorHAnsi" w:hAnsiTheme="minorHAnsi" w:cstheme="minorHAnsi"/>
                      <w:sz w:val="14"/>
                      <w:szCs w:val="14"/>
                      <w:lang w:val="es-BO"/>
                    </w:rPr>
                    <w:t>1</w:t>
                  </w:r>
                </w:p>
              </w:tc>
              <w:tc>
                <w:tcPr>
                  <w:tcW w:w="1658" w:type="dxa"/>
                  <w:vAlign w:val="center"/>
                </w:tcPr>
                <w:p w:rsidR="007A0A1F" w:rsidRPr="00C04854" w:rsidRDefault="007A0A1F" w:rsidP="000C59EE">
                  <w:pPr>
                    <w:spacing w:before="60" w:after="60"/>
                    <w:rPr>
                      <w:rFonts w:asciiTheme="minorHAnsi" w:hAnsiTheme="minorHAnsi" w:cstheme="minorHAnsi"/>
                      <w:sz w:val="14"/>
                      <w:szCs w:val="14"/>
                      <w:lang w:val="es-BO"/>
                    </w:rPr>
                  </w:pPr>
                  <w:r w:rsidRPr="00C04854">
                    <w:rPr>
                      <w:rFonts w:asciiTheme="minorHAnsi" w:hAnsiTheme="minorHAnsi" w:cstheme="minorHAnsi"/>
                      <w:sz w:val="14"/>
                      <w:szCs w:val="14"/>
                    </w:rPr>
                    <w:t>Planta Engarrafadora de GLP Uyuni</w:t>
                  </w:r>
                </w:p>
              </w:tc>
              <w:tc>
                <w:tcPr>
                  <w:tcW w:w="1717" w:type="dxa"/>
                  <w:vAlign w:val="center"/>
                </w:tcPr>
                <w:p w:rsidR="007A0A1F" w:rsidRPr="00C04854" w:rsidRDefault="007A0A1F" w:rsidP="000C59EE">
                  <w:pPr>
                    <w:spacing w:before="60" w:after="60"/>
                    <w:rPr>
                      <w:rFonts w:asciiTheme="minorHAnsi" w:hAnsiTheme="minorHAnsi" w:cstheme="minorHAnsi"/>
                      <w:sz w:val="14"/>
                      <w:szCs w:val="14"/>
                      <w:lang w:val="es-BO"/>
                    </w:rPr>
                  </w:pPr>
                  <w:r w:rsidRPr="00C04854">
                    <w:rPr>
                      <w:rFonts w:asciiTheme="minorHAnsi" w:hAnsiTheme="minorHAnsi" w:cstheme="minorHAnsi"/>
                      <w:sz w:val="14"/>
                      <w:szCs w:val="14"/>
                    </w:rPr>
                    <w:t>Estación de Servicio Uyuni</w:t>
                  </w:r>
                </w:p>
              </w:tc>
              <w:tc>
                <w:tcPr>
                  <w:tcW w:w="1717" w:type="dxa"/>
                  <w:vAlign w:val="center"/>
                </w:tcPr>
                <w:p w:rsidR="007A0A1F" w:rsidRPr="00C04854" w:rsidRDefault="007A0A1F" w:rsidP="000C59EE">
                  <w:pPr>
                    <w:spacing w:before="60" w:after="60"/>
                    <w:rPr>
                      <w:rFonts w:asciiTheme="minorHAnsi" w:hAnsiTheme="minorHAnsi" w:cstheme="minorHAnsi"/>
                      <w:sz w:val="14"/>
                      <w:szCs w:val="14"/>
                      <w:lang w:val="es-BO"/>
                    </w:rPr>
                  </w:pPr>
                  <w:r w:rsidRPr="00C04854">
                    <w:rPr>
                      <w:rFonts w:asciiTheme="minorHAnsi" w:hAnsiTheme="minorHAnsi" w:cstheme="minorHAnsi"/>
                      <w:sz w:val="14"/>
                      <w:szCs w:val="14"/>
                      <w:lang w:val="es-BO"/>
                    </w:rPr>
                    <w:t>Garrafas llenas con GLP</w:t>
                  </w:r>
                </w:p>
              </w:tc>
              <w:tc>
                <w:tcPr>
                  <w:tcW w:w="1431" w:type="dxa"/>
                  <w:vAlign w:val="center"/>
                </w:tcPr>
                <w:p w:rsidR="007A0A1F" w:rsidRPr="00C04854" w:rsidRDefault="007A0A1F" w:rsidP="000C59EE">
                  <w:pPr>
                    <w:spacing w:before="60" w:after="60"/>
                    <w:jc w:val="center"/>
                    <w:rPr>
                      <w:rFonts w:asciiTheme="minorHAnsi" w:hAnsiTheme="minorHAnsi" w:cstheme="minorHAnsi"/>
                      <w:sz w:val="14"/>
                      <w:szCs w:val="14"/>
                      <w:lang w:val="es-BO"/>
                    </w:rPr>
                  </w:pPr>
                  <w:r w:rsidRPr="00C04854">
                    <w:rPr>
                      <w:rFonts w:asciiTheme="minorHAnsi" w:hAnsiTheme="minorHAnsi" w:cstheme="minorHAnsi"/>
                      <w:sz w:val="14"/>
                      <w:szCs w:val="14"/>
                      <w:lang w:val="es-BO"/>
                    </w:rPr>
                    <w:t>3900</w:t>
                  </w:r>
                </w:p>
              </w:tc>
              <w:tc>
                <w:tcPr>
                  <w:tcW w:w="1430" w:type="dxa"/>
                  <w:vAlign w:val="center"/>
                </w:tcPr>
                <w:p w:rsidR="007A0A1F" w:rsidRPr="00C04854" w:rsidRDefault="007A0A1F" w:rsidP="000C59EE">
                  <w:pPr>
                    <w:spacing w:before="60" w:after="60"/>
                    <w:jc w:val="center"/>
                    <w:rPr>
                      <w:rFonts w:asciiTheme="minorHAnsi" w:hAnsiTheme="minorHAnsi" w:cstheme="minorHAnsi"/>
                      <w:sz w:val="14"/>
                      <w:szCs w:val="14"/>
                      <w:lang w:val="es-BO"/>
                    </w:rPr>
                  </w:pPr>
                  <w:r w:rsidRPr="00C04854">
                    <w:rPr>
                      <w:rFonts w:asciiTheme="minorHAnsi" w:hAnsiTheme="minorHAnsi" w:cstheme="minorHAnsi"/>
                      <w:sz w:val="14"/>
                      <w:szCs w:val="14"/>
                      <w:lang w:val="es-BO"/>
                    </w:rPr>
                    <w:t>150</w:t>
                  </w:r>
                </w:p>
              </w:tc>
            </w:tr>
            <w:tr w:rsidR="007A0A1F" w:rsidRPr="00D16EFE" w:rsidTr="007A0A1F">
              <w:trPr>
                <w:trHeight w:val="82"/>
                <w:jc w:val="center"/>
              </w:trPr>
              <w:tc>
                <w:tcPr>
                  <w:tcW w:w="512" w:type="dxa"/>
                  <w:vMerge/>
                  <w:vAlign w:val="center"/>
                </w:tcPr>
                <w:p w:rsidR="007A0A1F" w:rsidRPr="00D16EFE" w:rsidRDefault="007A0A1F" w:rsidP="000C59EE">
                  <w:pPr>
                    <w:spacing w:before="60" w:after="60"/>
                    <w:jc w:val="center"/>
                    <w:rPr>
                      <w:rFonts w:asciiTheme="minorHAnsi" w:hAnsiTheme="minorHAnsi" w:cstheme="minorHAnsi"/>
                      <w:sz w:val="14"/>
                      <w:szCs w:val="14"/>
                      <w:lang w:val="es-BO"/>
                    </w:rPr>
                  </w:pPr>
                </w:p>
              </w:tc>
              <w:tc>
                <w:tcPr>
                  <w:tcW w:w="1658" w:type="dxa"/>
                  <w:vAlign w:val="center"/>
                </w:tcPr>
                <w:p w:rsidR="007A0A1F" w:rsidRPr="00C04854" w:rsidRDefault="007A0A1F" w:rsidP="000C59EE">
                  <w:pPr>
                    <w:spacing w:before="60" w:after="60"/>
                    <w:rPr>
                      <w:rFonts w:asciiTheme="minorHAnsi" w:hAnsiTheme="minorHAnsi" w:cstheme="minorHAnsi"/>
                      <w:sz w:val="14"/>
                      <w:szCs w:val="14"/>
                      <w:lang w:val="es-BO"/>
                    </w:rPr>
                  </w:pPr>
                  <w:r w:rsidRPr="00C04854">
                    <w:rPr>
                      <w:rFonts w:asciiTheme="minorHAnsi" w:hAnsiTheme="minorHAnsi" w:cstheme="minorHAnsi"/>
                      <w:sz w:val="14"/>
                      <w:szCs w:val="14"/>
                    </w:rPr>
                    <w:t>Estación de Servicio Uyuni</w:t>
                  </w:r>
                </w:p>
              </w:tc>
              <w:tc>
                <w:tcPr>
                  <w:tcW w:w="1717" w:type="dxa"/>
                  <w:vAlign w:val="center"/>
                </w:tcPr>
                <w:p w:rsidR="007A0A1F" w:rsidRPr="00C04854" w:rsidRDefault="007A0A1F" w:rsidP="000C59EE">
                  <w:pPr>
                    <w:spacing w:before="60" w:after="60"/>
                    <w:rPr>
                      <w:rFonts w:asciiTheme="minorHAnsi" w:hAnsiTheme="minorHAnsi" w:cstheme="minorHAnsi"/>
                      <w:sz w:val="14"/>
                      <w:szCs w:val="14"/>
                      <w:lang w:val="es-BO"/>
                    </w:rPr>
                  </w:pPr>
                  <w:r w:rsidRPr="00C04854">
                    <w:rPr>
                      <w:rFonts w:asciiTheme="minorHAnsi" w:hAnsiTheme="minorHAnsi" w:cstheme="minorHAnsi"/>
                      <w:sz w:val="14"/>
                      <w:szCs w:val="14"/>
                    </w:rPr>
                    <w:t>Planta Engarrafadora de GLP Uyuni</w:t>
                  </w:r>
                </w:p>
              </w:tc>
              <w:tc>
                <w:tcPr>
                  <w:tcW w:w="1717" w:type="dxa"/>
                  <w:vAlign w:val="center"/>
                </w:tcPr>
                <w:p w:rsidR="007A0A1F" w:rsidRPr="00C04854" w:rsidRDefault="007A0A1F" w:rsidP="000C59EE">
                  <w:pPr>
                    <w:spacing w:before="60" w:after="60"/>
                    <w:rPr>
                      <w:rFonts w:asciiTheme="minorHAnsi" w:hAnsiTheme="minorHAnsi" w:cstheme="minorHAnsi"/>
                      <w:sz w:val="14"/>
                      <w:szCs w:val="14"/>
                      <w:lang w:val="es-BO"/>
                    </w:rPr>
                  </w:pPr>
                  <w:r w:rsidRPr="00C04854">
                    <w:rPr>
                      <w:rFonts w:asciiTheme="minorHAnsi" w:hAnsiTheme="minorHAnsi" w:cstheme="minorHAnsi"/>
                      <w:sz w:val="14"/>
                      <w:szCs w:val="14"/>
                      <w:lang w:val="es-BO"/>
                    </w:rPr>
                    <w:t>Garrafas vacías (sin GLP)</w:t>
                  </w:r>
                </w:p>
              </w:tc>
              <w:tc>
                <w:tcPr>
                  <w:tcW w:w="1431" w:type="dxa"/>
                  <w:vAlign w:val="center"/>
                </w:tcPr>
                <w:p w:rsidR="007A0A1F" w:rsidRPr="00C04854" w:rsidRDefault="007A0A1F" w:rsidP="000C59EE">
                  <w:pPr>
                    <w:spacing w:before="60" w:after="60"/>
                    <w:jc w:val="center"/>
                    <w:rPr>
                      <w:rFonts w:asciiTheme="minorHAnsi" w:hAnsiTheme="minorHAnsi" w:cstheme="minorHAnsi"/>
                      <w:sz w:val="14"/>
                      <w:szCs w:val="14"/>
                      <w:lang w:val="es-BO"/>
                    </w:rPr>
                  </w:pPr>
                  <w:r w:rsidRPr="00C04854">
                    <w:rPr>
                      <w:rFonts w:asciiTheme="minorHAnsi" w:hAnsiTheme="minorHAnsi" w:cstheme="minorHAnsi"/>
                      <w:sz w:val="14"/>
                      <w:szCs w:val="14"/>
                      <w:lang w:val="es-BO"/>
                    </w:rPr>
                    <w:t>3900</w:t>
                  </w:r>
                </w:p>
              </w:tc>
              <w:tc>
                <w:tcPr>
                  <w:tcW w:w="1430" w:type="dxa"/>
                  <w:vAlign w:val="center"/>
                </w:tcPr>
                <w:p w:rsidR="007A0A1F" w:rsidRPr="00C04854" w:rsidRDefault="007A0A1F" w:rsidP="000C59EE">
                  <w:pPr>
                    <w:jc w:val="center"/>
                    <w:rPr>
                      <w:sz w:val="14"/>
                      <w:szCs w:val="14"/>
                    </w:rPr>
                  </w:pPr>
                  <w:r w:rsidRPr="00C04854">
                    <w:rPr>
                      <w:rFonts w:asciiTheme="minorHAnsi" w:hAnsiTheme="minorHAnsi" w:cstheme="minorHAnsi"/>
                      <w:sz w:val="14"/>
                      <w:szCs w:val="14"/>
                      <w:lang w:val="es-BO"/>
                    </w:rPr>
                    <w:t>150</w:t>
                  </w:r>
                </w:p>
              </w:tc>
            </w:tr>
            <w:tr w:rsidR="007A0A1F" w:rsidRPr="00D16EFE" w:rsidTr="007A0A1F">
              <w:trPr>
                <w:trHeight w:val="41"/>
                <w:jc w:val="center"/>
              </w:trPr>
              <w:tc>
                <w:tcPr>
                  <w:tcW w:w="512" w:type="dxa"/>
                  <w:vMerge w:val="restart"/>
                  <w:vAlign w:val="center"/>
                </w:tcPr>
                <w:p w:rsidR="007A0A1F" w:rsidRPr="00D16EFE" w:rsidRDefault="007A0A1F" w:rsidP="000C59EE">
                  <w:pPr>
                    <w:spacing w:before="60" w:after="60"/>
                    <w:jc w:val="center"/>
                    <w:rPr>
                      <w:rFonts w:asciiTheme="minorHAnsi" w:hAnsiTheme="minorHAnsi" w:cstheme="minorHAnsi"/>
                      <w:sz w:val="14"/>
                      <w:szCs w:val="14"/>
                      <w:lang w:val="es-BO"/>
                    </w:rPr>
                  </w:pPr>
                  <w:r w:rsidRPr="00D16EFE">
                    <w:rPr>
                      <w:rFonts w:asciiTheme="minorHAnsi" w:hAnsiTheme="minorHAnsi" w:cstheme="minorHAnsi"/>
                      <w:sz w:val="14"/>
                      <w:szCs w:val="14"/>
                      <w:lang w:val="es-BO"/>
                    </w:rPr>
                    <w:t>2</w:t>
                  </w:r>
                </w:p>
              </w:tc>
              <w:tc>
                <w:tcPr>
                  <w:tcW w:w="1658" w:type="dxa"/>
                  <w:vAlign w:val="center"/>
                </w:tcPr>
                <w:p w:rsidR="007A0A1F" w:rsidRPr="00D16EFE" w:rsidRDefault="007A0A1F" w:rsidP="000C59EE">
                  <w:pPr>
                    <w:spacing w:before="60" w:after="60"/>
                    <w:rPr>
                      <w:rFonts w:asciiTheme="minorHAnsi" w:hAnsiTheme="minorHAnsi" w:cstheme="minorHAnsi"/>
                      <w:color w:val="FF0000"/>
                      <w:sz w:val="14"/>
                      <w:szCs w:val="14"/>
                    </w:rPr>
                  </w:pPr>
                  <w:r w:rsidRPr="00C04854">
                    <w:rPr>
                      <w:rFonts w:asciiTheme="minorHAnsi" w:hAnsiTheme="minorHAnsi" w:cstheme="minorHAnsi"/>
                      <w:sz w:val="14"/>
                      <w:szCs w:val="14"/>
                    </w:rPr>
                    <w:t>Plan</w:t>
                  </w:r>
                  <w:r>
                    <w:rPr>
                      <w:rFonts w:asciiTheme="minorHAnsi" w:hAnsiTheme="minorHAnsi" w:cstheme="minorHAnsi"/>
                      <w:sz w:val="14"/>
                      <w:szCs w:val="14"/>
                    </w:rPr>
                    <w:t>ta Engarrafadora de GLP Potosí</w:t>
                  </w:r>
                </w:p>
              </w:tc>
              <w:tc>
                <w:tcPr>
                  <w:tcW w:w="1717" w:type="dxa"/>
                  <w:vAlign w:val="center"/>
                </w:tcPr>
                <w:p w:rsidR="007A0A1F" w:rsidRPr="00D16EFE" w:rsidRDefault="007A0A1F" w:rsidP="000C59EE">
                  <w:pPr>
                    <w:spacing w:before="60" w:after="60"/>
                    <w:rPr>
                      <w:rFonts w:asciiTheme="minorHAnsi" w:hAnsiTheme="minorHAnsi" w:cstheme="minorHAnsi"/>
                      <w:color w:val="FF0000"/>
                      <w:sz w:val="14"/>
                      <w:szCs w:val="14"/>
                      <w:lang w:val="es-BO"/>
                    </w:rPr>
                  </w:pPr>
                  <w:r>
                    <w:rPr>
                      <w:rFonts w:asciiTheme="minorHAnsi" w:hAnsiTheme="minorHAnsi" w:cstheme="minorHAnsi"/>
                      <w:sz w:val="14"/>
                      <w:szCs w:val="14"/>
                    </w:rPr>
                    <w:t>Estación de Servicio Terminal de Buses</w:t>
                  </w:r>
                </w:p>
              </w:tc>
              <w:tc>
                <w:tcPr>
                  <w:tcW w:w="1717" w:type="dxa"/>
                  <w:vAlign w:val="center"/>
                </w:tcPr>
                <w:p w:rsidR="007A0A1F" w:rsidRPr="00D16EFE" w:rsidRDefault="007A0A1F" w:rsidP="000C59EE">
                  <w:pPr>
                    <w:spacing w:before="60" w:after="60"/>
                    <w:jc w:val="center"/>
                    <w:rPr>
                      <w:rFonts w:asciiTheme="minorHAnsi" w:hAnsiTheme="minorHAnsi" w:cstheme="minorHAnsi"/>
                      <w:sz w:val="14"/>
                      <w:szCs w:val="14"/>
                      <w:lang w:val="es-BO"/>
                    </w:rPr>
                  </w:pPr>
                  <w:r w:rsidRPr="00C04854">
                    <w:rPr>
                      <w:rFonts w:asciiTheme="minorHAnsi" w:hAnsiTheme="minorHAnsi" w:cstheme="minorHAnsi"/>
                      <w:sz w:val="14"/>
                      <w:szCs w:val="14"/>
                      <w:lang w:val="es-BO"/>
                    </w:rPr>
                    <w:t>Garrafas llenas con GLP</w:t>
                  </w:r>
                </w:p>
              </w:tc>
              <w:tc>
                <w:tcPr>
                  <w:tcW w:w="1431" w:type="dxa"/>
                  <w:vAlign w:val="center"/>
                </w:tcPr>
                <w:p w:rsidR="007A0A1F" w:rsidRPr="00D16EFE" w:rsidRDefault="007A0A1F" w:rsidP="000C59EE">
                  <w:pPr>
                    <w:spacing w:before="60" w:after="60"/>
                    <w:jc w:val="center"/>
                    <w:rPr>
                      <w:rFonts w:asciiTheme="minorHAnsi" w:hAnsiTheme="minorHAnsi" w:cstheme="minorHAnsi"/>
                      <w:sz w:val="14"/>
                      <w:szCs w:val="14"/>
                      <w:lang w:val="es-BO"/>
                    </w:rPr>
                  </w:pPr>
                  <w:r>
                    <w:rPr>
                      <w:rFonts w:asciiTheme="minorHAnsi" w:hAnsiTheme="minorHAnsi" w:cstheme="minorHAnsi"/>
                      <w:sz w:val="14"/>
                      <w:szCs w:val="14"/>
                      <w:lang w:val="es-BO"/>
                    </w:rPr>
                    <w:t>1800</w:t>
                  </w:r>
                </w:p>
              </w:tc>
              <w:tc>
                <w:tcPr>
                  <w:tcW w:w="1430" w:type="dxa"/>
                  <w:vAlign w:val="center"/>
                </w:tcPr>
                <w:p w:rsidR="007A0A1F" w:rsidRPr="00D16EFE" w:rsidRDefault="007A0A1F" w:rsidP="000C59EE">
                  <w:pPr>
                    <w:jc w:val="center"/>
                    <w:rPr>
                      <w:sz w:val="14"/>
                      <w:szCs w:val="14"/>
                    </w:rPr>
                  </w:pPr>
                  <w:r w:rsidRPr="00C04854">
                    <w:rPr>
                      <w:rFonts w:asciiTheme="minorHAnsi" w:hAnsiTheme="minorHAnsi" w:cstheme="minorHAnsi"/>
                      <w:sz w:val="14"/>
                      <w:szCs w:val="14"/>
                      <w:lang w:val="es-BO"/>
                    </w:rPr>
                    <w:t>150</w:t>
                  </w:r>
                </w:p>
              </w:tc>
            </w:tr>
            <w:tr w:rsidR="007A0A1F" w:rsidRPr="00D16EFE" w:rsidTr="007A0A1F">
              <w:trPr>
                <w:trHeight w:val="41"/>
                <w:jc w:val="center"/>
              </w:trPr>
              <w:tc>
                <w:tcPr>
                  <w:tcW w:w="512" w:type="dxa"/>
                  <w:vMerge/>
                  <w:vAlign w:val="center"/>
                </w:tcPr>
                <w:p w:rsidR="007A0A1F" w:rsidRPr="00D16EFE" w:rsidRDefault="007A0A1F" w:rsidP="000C59EE">
                  <w:pPr>
                    <w:spacing w:before="60" w:after="60"/>
                    <w:jc w:val="center"/>
                    <w:rPr>
                      <w:rFonts w:asciiTheme="minorHAnsi" w:hAnsiTheme="minorHAnsi" w:cstheme="minorHAnsi"/>
                      <w:sz w:val="14"/>
                      <w:szCs w:val="14"/>
                      <w:lang w:val="es-BO"/>
                    </w:rPr>
                  </w:pPr>
                </w:p>
              </w:tc>
              <w:tc>
                <w:tcPr>
                  <w:tcW w:w="1658" w:type="dxa"/>
                  <w:vAlign w:val="center"/>
                </w:tcPr>
                <w:p w:rsidR="007A0A1F" w:rsidRPr="00D16EFE" w:rsidRDefault="007A0A1F" w:rsidP="000C59EE">
                  <w:pPr>
                    <w:spacing w:before="60" w:after="60"/>
                    <w:rPr>
                      <w:rFonts w:asciiTheme="minorHAnsi" w:hAnsiTheme="minorHAnsi" w:cstheme="minorHAnsi"/>
                      <w:color w:val="FF0000"/>
                      <w:sz w:val="14"/>
                      <w:szCs w:val="14"/>
                    </w:rPr>
                  </w:pPr>
                  <w:r>
                    <w:rPr>
                      <w:rFonts w:asciiTheme="minorHAnsi" w:hAnsiTheme="minorHAnsi" w:cstheme="minorHAnsi"/>
                      <w:sz w:val="14"/>
                      <w:szCs w:val="14"/>
                    </w:rPr>
                    <w:t>Estación de Servicio Terminal de buses</w:t>
                  </w:r>
                </w:p>
              </w:tc>
              <w:tc>
                <w:tcPr>
                  <w:tcW w:w="1717" w:type="dxa"/>
                  <w:vAlign w:val="center"/>
                </w:tcPr>
                <w:p w:rsidR="007A0A1F" w:rsidRPr="00D16EFE" w:rsidRDefault="007A0A1F" w:rsidP="000C59EE">
                  <w:pPr>
                    <w:spacing w:before="60" w:after="60"/>
                    <w:rPr>
                      <w:rFonts w:asciiTheme="minorHAnsi" w:hAnsiTheme="minorHAnsi" w:cstheme="minorHAnsi"/>
                      <w:color w:val="FF0000"/>
                      <w:sz w:val="14"/>
                      <w:szCs w:val="14"/>
                      <w:lang w:val="es-BO"/>
                    </w:rPr>
                  </w:pPr>
                  <w:r w:rsidRPr="00C04854">
                    <w:rPr>
                      <w:rFonts w:asciiTheme="minorHAnsi" w:hAnsiTheme="minorHAnsi" w:cstheme="minorHAnsi"/>
                      <w:sz w:val="14"/>
                      <w:szCs w:val="14"/>
                    </w:rPr>
                    <w:t>Plan</w:t>
                  </w:r>
                  <w:r>
                    <w:rPr>
                      <w:rFonts w:asciiTheme="minorHAnsi" w:hAnsiTheme="minorHAnsi" w:cstheme="minorHAnsi"/>
                      <w:sz w:val="14"/>
                      <w:szCs w:val="14"/>
                    </w:rPr>
                    <w:t>ta Engarrafadora de GLP Potosí</w:t>
                  </w:r>
                </w:p>
              </w:tc>
              <w:tc>
                <w:tcPr>
                  <w:tcW w:w="1717" w:type="dxa"/>
                  <w:vAlign w:val="center"/>
                </w:tcPr>
                <w:p w:rsidR="007A0A1F" w:rsidRPr="00D16EFE" w:rsidRDefault="007A0A1F" w:rsidP="000C59EE">
                  <w:pPr>
                    <w:spacing w:before="60" w:after="60"/>
                    <w:jc w:val="center"/>
                    <w:rPr>
                      <w:rFonts w:asciiTheme="minorHAnsi" w:hAnsiTheme="minorHAnsi" w:cstheme="minorHAnsi"/>
                      <w:sz w:val="14"/>
                      <w:szCs w:val="14"/>
                      <w:lang w:val="es-BO"/>
                    </w:rPr>
                  </w:pPr>
                  <w:r w:rsidRPr="00C04854">
                    <w:rPr>
                      <w:rFonts w:asciiTheme="minorHAnsi" w:hAnsiTheme="minorHAnsi" w:cstheme="minorHAnsi"/>
                      <w:sz w:val="14"/>
                      <w:szCs w:val="14"/>
                      <w:lang w:val="es-BO"/>
                    </w:rPr>
                    <w:t>Garrafas vacías (sin GLP)</w:t>
                  </w:r>
                </w:p>
              </w:tc>
              <w:tc>
                <w:tcPr>
                  <w:tcW w:w="1431" w:type="dxa"/>
                  <w:vAlign w:val="center"/>
                </w:tcPr>
                <w:p w:rsidR="007A0A1F" w:rsidRPr="00D16EFE" w:rsidRDefault="007A0A1F" w:rsidP="000C59EE">
                  <w:pPr>
                    <w:spacing w:before="60" w:after="60"/>
                    <w:jc w:val="center"/>
                    <w:rPr>
                      <w:rFonts w:asciiTheme="minorHAnsi" w:hAnsiTheme="minorHAnsi" w:cstheme="minorHAnsi"/>
                      <w:sz w:val="14"/>
                      <w:szCs w:val="14"/>
                      <w:lang w:val="es-BO"/>
                    </w:rPr>
                  </w:pPr>
                  <w:r>
                    <w:rPr>
                      <w:rFonts w:asciiTheme="minorHAnsi" w:hAnsiTheme="minorHAnsi" w:cstheme="minorHAnsi"/>
                      <w:sz w:val="14"/>
                      <w:szCs w:val="14"/>
                      <w:lang w:val="es-BO"/>
                    </w:rPr>
                    <w:t>1800</w:t>
                  </w:r>
                </w:p>
              </w:tc>
              <w:tc>
                <w:tcPr>
                  <w:tcW w:w="1430" w:type="dxa"/>
                  <w:vAlign w:val="center"/>
                </w:tcPr>
                <w:p w:rsidR="007A0A1F" w:rsidRPr="00D16EFE" w:rsidRDefault="007A0A1F" w:rsidP="000C59EE">
                  <w:pPr>
                    <w:jc w:val="center"/>
                    <w:rPr>
                      <w:sz w:val="14"/>
                      <w:szCs w:val="14"/>
                    </w:rPr>
                  </w:pPr>
                  <w:r w:rsidRPr="00C04854">
                    <w:rPr>
                      <w:rFonts w:asciiTheme="minorHAnsi" w:hAnsiTheme="minorHAnsi" w:cstheme="minorHAnsi"/>
                      <w:sz w:val="14"/>
                      <w:szCs w:val="14"/>
                      <w:lang w:val="es-BO"/>
                    </w:rPr>
                    <w:t>150</w:t>
                  </w:r>
                </w:p>
              </w:tc>
            </w:tr>
          </w:tbl>
          <w:p w:rsidR="007A0A1F" w:rsidRPr="006C17D7" w:rsidRDefault="007A0A1F" w:rsidP="000C59EE">
            <w:pPr>
              <w:spacing w:before="60" w:after="60"/>
              <w:jc w:val="both"/>
              <w:rPr>
                <w:rFonts w:ascii="Calibri" w:hAnsi="Calibri" w:cs="Calibri"/>
                <w:sz w:val="22"/>
                <w:szCs w:val="22"/>
                <w:lang w:val="es-BO"/>
              </w:rPr>
            </w:pPr>
            <w:r w:rsidRPr="00CF3BA3">
              <w:rPr>
                <w:rFonts w:ascii="Calibri" w:hAnsi="Calibri" w:cs="Calibri"/>
                <w:sz w:val="18"/>
                <w:szCs w:val="18"/>
                <w:lang w:val="es-BO"/>
              </w:rPr>
              <w:t>Nota: (*) Variable según la necesidad o requerimiento de YPFB o punto de venta.</w:t>
            </w:r>
          </w:p>
        </w:tc>
      </w:tr>
      <w:tr w:rsidR="007A0A1F" w:rsidRPr="00883FCD" w:rsidTr="000C59EE">
        <w:trPr>
          <w:gridAfter w:val="1"/>
          <w:wAfter w:w="209" w:type="dxa"/>
          <w:jc w:val="center"/>
        </w:trPr>
        <w:tc>
          <w:tcPr>
            <w:tcW w:w="9113" w:type="dxa"/>
            <w:shd w:val="clear" w:color="auto" w:fill="D9D9D9" w:themeFill="background1" w:themeFillShade="D9"/>
          </w:tcPr>
          <w:p w:rsidR="007A0A1F" w:rsidDel="005557FC" w:rsidRDefault="007A0A1F" w:rsidP="000C59EE">
            <w:pPr>
              <w:pStyle w:val="Textoindependiente"/>
              <w:jc w:val="both"/>
              <w:rPr>
                <w:rFonts w:ascii="Calibri" w:hAnsi="Calibri"/>
                <w:sz w:val="22"/>
                <w:szCs w:val="22"/>
                <w:lang w:val="es-BO"/>
              </w:rPr>
            </w:pPr>
            <w:r>
              <w:rPr>
                <w:rFonts w:ascii="Calibri" w:hAnsi="Calibri" w:cs="Calibri"/>
                <w:b/>
                <w:sz w:val="22"/>
                <w:szCs w:val="22"/>
              </w:rPr>
              <w:t>CAMIONES Y CAPACIDAD REQUERIDA</w:t>
            </w:r>
          </w:p>
        </w:tc>
      </w:tr>
      <w:tr w:rsidR="007A0A1F" w:rsidRPr="00883FCD" w:rsidTr="000C59EE">
        <w:trPr>
          <w:gridAfter w:val="1"/>
          <w:wAfter w:w="209" w:type="dxa"/>
          <w:jc w:val="center"/>
        </w:trPr>
        <w:tc>
          <w:tcPr>
            <w:tcW w:w="9113" w:type="dxa"/>
            <w:shd w:val="clear" w:color="auto" w:fill="auto"/>
          </w:tcPr>
          <w:p w:rsidR="007A0A1F" w:rsidRPr="001569C8" w:rsidRDefault="007A0A1F" w:rsidP="000C59EE">
            <w:pPr>
              <w:pStyle w:val="Prrafodelista"/>
              <w:ind w:left="0"/>
              <w:jc w:val="both"/>
              <w:rPr>
                <w:rFonts w:ascii="Calibri" w:hAnsi="Calibri" w:cs="Calibri"/>
                <w:sz w:val="22"/>
                <w:szCs w:val="22"/>
              </w:rPr>
            </w:pPr>
            <w:r>
              <w:rPr>
                <w:rFonts w:ascii="Calibri" w:hAnsi="Calibri" w:cs="Calibri"/>
                <w:sz w:val="22"/>
                <w:szCs w:val="22"/>
              </w:rPr>
              <w:t xml:space="preserve">El proponente deberá adjuntar a su propuesta </w:t>
            </w:r>
            <w:r w:rsidRPr="00124C6B">
              <w:rPr>
                <w:rFonts w:ascii="Calibri" w:hAnsi="Calibri" w:cs="Calibri"/>
                <w:sz w:val="22"/>
                <w:szCs w:val="22"/>
              </w:rPr>
              <w:t xml:space="preserve">la descripción de los vehículos que se pondrán a disposición para </w:t>
            </w:r>
            <w:r>
              <w:rPr>
                <w:rFonts w:ascii="Calibri" w:hAnsi="Calibri" w:cs="Calibri"/>
                <w:sz w:val="22"/>
                <w:szCs w:val="22"/>
              </w:rPr>
              <w:t xml:space="preserve">la </w:t>
            </w:r>
            <w:r w:rsidRPr="00124C6B">
              <w:rPr>
                <w:rFonts w:ascii="Calibri" w:hAnsi="Calibri" w:cs="Calibri"/>
                <w:sz w:val="22"/>
                <w:szCs w:val="22"/>
              </w:rPr>
              <w:t>prestación del servicio requerido, de acuerdo al siguiente cuadro:</w:t>
            </w:r>
          </w:p>
          <w:p w:rsidR="007A0A1F" w:rsidRDefault="007A0A1F" w:rsidP="000C59EE">
            <w:pPr>
              <w:rPr>
                <w:rFonts w:ascii="Calibri" w:hAnsi="Calibri" w:cs="Calibri"/>
                <w:sz w:val="16"/>
                <w:szCs w:val="16"/>
              </w:rPr>
            </w:pPr>
          </w:p>
          <w:tbl>
            <w:tblPr>
              <w:tblW w:w="0" w:type="auto"/>
              <w:jc w:val="center"/>
              <w:tblCellMar>
                <w:left w:w="70" w:type="dxa"/>
                <w:right w:w="70" w:type="dxa"/>
              </w:tblCellMar>
              <w:tblLook w:val="00A0" w:firstRow="1" w:lastRow="0" w:firstColumn="1" w:lastColumn="0" w:noHBand="0" w:noVBand="0"/>
            </w:tblPr>
            <w:tblGrid>
              <w:gridCol w:w="301"/>
              <w:gridCol w:w="1274"/>
              <w:gridCol w:w="1079"/>
              <w:gridCol w:w="878"/>
              <w:gridCol w:w="878"/>
              <w:gridCol w:w="1892"/>
              <w:gridCol w:w="1937"/>
            </w:tblGrid>
            <w:tr w:rsidR="007A0A1F" w:rsidRPr="00F27A10" w:rsidTr="000C59EE">
              <w:trPr>
                <w:trHeight w:val="60"/>
                <w:jc w:val="center"/>
              </w:trPr>
              <w:tc>
                <w:tcPr>
                  <w:tcW w:w="0" w:type="auto"/>
                  <w:vMerge w:val="restart"/>
                  <w:tcBorders>
                    <w:top w:val="single" w:sz="8" w:space="0" w:color="auto"/>
                    <w:left w:val="single" w:sz="8" w:space="0" w:color="auto"/>
                    <w:bottom w:val="single" w:sz="8" w:space="0" w:color="000000"/>
                    <w:right w:val="nil"/>
                  </w:tcBorders>
                  <w:shd w:val="clear" w:color="auto" w:fill="BFBFBF"/>
                  <w:noWrap/>
                  <w:vAlign w:val="center"/>
                </w:tcPr>
                <w:p w:rsidR="007A0A1F" w:rsidRPr="00F27A10" w:rsidRDefault="007A0A1F" w:rsidP="000C59EE">
                  <w:pPr>
                    <w:jc w:val="center"/>
                    <w:rPr>
                      <w:rFonts w:ascii="Calibri" w:hAnsi="Calibri" w:cs="Calibri"/>
                      <w:b/>
                      <w:bCs/>
                      <w:sz w:val="16"/>
                      <w:szCs w:val="16"/>
                    </w:rPr>
                  </w:pPr>
                  <w:r w:rsidRPr="00F27A10">
                    <w:rPr>
                      <w:rFonts w:ascii="Calibri" w:hAnsi="Calibri" w:cs="Calibri"/>
                      <w:b/>
                      <w:bCs/>
                      <w:sz w:val="16"/>
                      <w:szCs w:val="16"/>
                    </w:rPr>
                    <w:t>N°</w:t>
                  </w:r>
                </w:p>
              </w:tc>
              <w:tc>
                <w:tcPr>
                  <w:tcW w:w="7938" w:type="dxa"/>
                  <w:gridSpan w:val="6"/>
                  <w:tcBorders>
                    <w:top w:val="single" w:sz="8" w:space="0" w:color="auto"/>
                    <w:left w:val="single" w:sz="8" w:space="0" w:color="auto"/>
                    <w:bottom w:val="single" w:sz="4" w:space="0" w:color="auto"/>
                    <w:right w:val="single" w:sz="4" w:space="0" w:color="auto"/>
                  </w:tcBorders>
                  <w:shd w:val="clear" w:color="auto" w:fill="BFBFBF"/>
                  <w:noWrap/>
                  <w:vAlign w:val="center"/>
                </w:tcPr>
                <w:p w:rsidR="007A0A1F" w:rsidRDefault="007A0A1F" w:rsidP="000C59EE">
                  <w:pPr>
                    <w:jc w:val="center"/>
                    <w:rPr>
                      <w:rFonts w:ascii="Calibri" w:hAnsi="Calibri" w:cs="Calibri"/>
                      <w:b/>
                      <w:bCs/>
                      <w:sz w:val="16"/>
                      <w:szCs w:val="16"/>
                    </w:rPr>
                  </w:pPr>
                  <w:r>
                    <w:rPr>
                      <w:rFonts w:ascii="Calibri" w:hAnsi="Calibri" w:cs="Calibri"/>
                      <w:b/>
                      <w:bCs/>
                      <w:sz w:val="16"/>
                      <w:szCs w:val="16"/>
                    </w:rPr>
                    <w:t>DETALLE DE CAMIONES</w:t>
                  </w:r>
                </w:p>
              </w:tc>
            </w:tr>
            <w:tr w:rsidR="007A0A1F" w:rsidRPr="00F27A10" w:rsidTr="000C59EE">
              <w:trPr>
                <w:trHeight w:val="316"/>
                <w:jc w:val="center"/>
              </w:trPr>
              <w:tc>
                <w:tcPr>
                  <w:tcW w:w="0" w:type="auto"/>
                  <w:vMerge/>
                  <w:tcBorders>
                    <w:top w:val="single" w:sz="8" w:space="0" w:color="auto"/>
                    <w:left w:val="single" w:sz="8" w:space="0" w:color="auto"/>
                    <w:bottom w:val="single" w:sz="8" w:space="0" w:color="000000"/>
                    <w:right w:val="nil"/>
                  </w:tcBorders>
                  <w:shd w:val="clear" w:color="auto" w:fill="BFBFBF"/>
                  <w:vAlign w:val="center"/>
                </w:tcPr>
                <w:p w:rsidR="007A0A1F" w:rsidRPr="00F27A10" w:rsidRDefault="007A0A1F" w:rsidP="000C59EE">
                  <w:pPr>
                    <w:rPr>
                      <w:rFonts w:ascii="Calibri" w:hAnsi="Calibri" w:cs="Calibri"/>
                      <w:b/>
                      <w:bCs/>
                      <w:sz w:val="16"/>
                      <w:szCs w:val="16"/>
                    </w:rPr>
                  </w:pPr>
                </w:p>
              </w:tc>
              <w:tc>
                <w:tcPr>
                  <w:tcW w:w="1274" w:type="dxa"/>
                  <w:tcBorders>
                    <w:top w:val="nil"/>
                    <w:left w:val="single" w:sz="8" w:space="0" w:color="auto"/>
                    <w:bottom w:val="single" w:sz="8" w:space="0" w:color="auto"/>
                    <w:right w:val="single" w:sz="4" w:space="0" w:color="auto"/>
                  </w:tcBorders>
                  <w:shd w:val="clear" w:color="auto" w:fill="BFBFBF"/>
                  <w:vAlign w:val="center"/>
                </w:tcPr>
                <w:p w:rsidR="007A0A1F" w:rsidRPr="00F27A10" w:rsidRDefault="007A0A1F" w:rsidP="000C59EE">
                  <w:pPr>
                    <w:jc w:val="center"/>
                    <w:rPr>
                      <w:rFonts w:ascii="Calibri" w:hAnsi="Calibri" w:cs="Calibri"/>
                      <w:b/>
                      <w:bCs/>
                      <w:sz w:val="16"/>
                      <w:szCs w:val="16"/>
                    </w:rPr>
                  </w:pPr>
                  <w:r w:rsidRPr="00F27A10">
                    <w:rPr>
                      <w:rFonts w:ascii="Calibri" w:hAnsi="Calibri" w:cs="Calibri"/>
                      <w:b/>
                      <w:bCs/>
                      <w:sz w:val="16"/>
                      <w:szCs w:val="16"/>
                    </w:rPr>
                    <w:t>N° DE PLACA</w:t>
                  </w:r>
                </w:p>
              </w:tc>
              <w:tc>
                <w:tcPr>
                  <w:tcW w:w="1079" w:type="dxa"/>
                  <w:tcBorders>
                    <w:top w:val="nil"/>
                    <w:left w:val="nil"/>
                    <w:bottom w:val="single" w:sz="8" w:space="0" w:color="auto"/>
                    <w:right w:val="single" w:sz="4" w:space="0" w:color="auto"/>
                  </w:tcBorders>
                  <w:shd w:val="clear" w:color="auto" w:fill="BFBFBF"/>
                  <w:vAlign w:val="center"/>
                </w:tcPr>
                <w:p w:rsidR="007A0A1F" w:rsidRPr="00F27A10" w:rsidRDefault="007A0A1F" w:rsidP="000C59EE">
                  <w:pPr>
                    <w:jc w:val="center"/>
                    <w:rPr>
                      <w:rFonts w:ascii="Calibri" w:hAnsi="Calibri" w:cs="Calibri"/>
                      <w:b/>
                      <w:bCs/>
                      <w:sz w:val="16"/>
                      <w:szCs w:val="16"/>
                    </w:rPr>
                  </w:pPr>
                  <w:r w:rsidRPr="00F27A10">
                    <w:rPr>
                      <w:rFonts w:ascii="Calibri" w:hAnsi="Calibri" w:cs="Calibri"/>
                      <w:b/>
                      <w:bCs/>
                      <w:sz w:val="16"/>
                      <w:szCs w:val="16"/>
                    </w:rPr>
                    <w:t>N° DE CHASIS</w:t>
                  </w:r>
                </w:p>
              </w:tc>
              <w:tc>
                <w:tcPr>
                  <w:tcW w:w="878" w:type="dxa"/>
                  <w:tcBorders>
                    <w:top w:val="nil"/>
                    <w:left w:val="nil"/>
                    <w:bottom w:val="single" w:sz="8" w:space="0" w:color="auto"/>
                    <w:right w:val="single" w:sz="4" w:space="0" w:color="auto"/>
                  </w:tcBorders>
                  <w:shd w:val="clear" w:color="auto" w:fill="BFBFBF"/>
                  <w:vAlign w:val="center"/>
                </w:tcPr>
                <w:p w:rsidR="007A0A1F" w:rsidRPr="00F27A10" w:rsidRDefault="007A0A1F" w:rsidP="000C59EE">
                  <w:pPr>
                    <w:jc w:val="center"/>
                    <w:rPr>
                      <w:rFonts w:ascii="Calibri" w:hAnsi="Calibri" w:cs="Calibri"/>
                      <w:b/>
                      <w:bCs/>
                      <w:sz w:val="16"/>
                      <w:szCs w:val="16"/>
                    </w:rPr>
                  </w:pPr>
                  <w:r w:rsidRPr="00F27A10">
                    <w:rPr>
                      <w:rFonts w:ascii="Calibri" w:hAnsi="Calibri" w:cs="Calibri"/>
                      <w:b/>
                      <w:bCs/>
                      <w:sz w:val="16"/>
                      <w:szCs w:val="16"/>
                    </w:rPr>
                    <w:t>MARCA</w:t>
                  </w:r>
                </w:p>
              </w:tc>
              <w:tc>
                <w:tcPr>
                  <w:tcW w:w="878" w:type="dxa"/>
                  <w:tcBorders>
                    <w:top w:val="nil"/>
                    <w:left w:val="nil"/>
                    <w:bottom w:val="single" w:sz="8" w:space="0" w:color="auto"/>
                    <w:right w:val="single" w:sz="8" w:space="0" w:color="auto"/>
                  </w:tcBorders>
                  <w:shd w:val="clear" w:color="auto" w:fill="BFBFBF"/>
                  <w:vAlign w:val="center"/>
                </w:tcPr>
                <w:p w:rsidR="007A0A1F" w:rsidRPr="00F27A10" w:rsidRDefault="007A0A1F" w:rsidP="000C59EE">
                  <w:pPr>
                    <w:jc w:val="center"/>
                    <w:rPr>
                      <w:rFonts w:ascii="Calibri" w:hAnsi="Calibri" w:cs="Calibri"/>
                      <w:b/>
                      <w:bCs/>
                      <w:sz w:val="16"/>
                      <w:szCs w:val="16"/>
                    </w:rPr>
                  </w:pPr>
                  <w:r w:rsidRPr="00F27A10">
                    <w:rPr>
                      <w:rFonts w:ascii="Calibri" w:hAnsi="Calibri" w:cs="Calibri"/>
                      <w:b/>
                      <w:bCs/>
                      <w:sz w:val="16"/>
                      <w:szCs w:val="16"/>
                    </w:rPr>
                    <w:t>MODELO</w:t>
                  </w:r>
                </w:p>
              </w:tc>
              <w:tc>
                <w:tcPr>
                  <w:tcW w:w="1892" w:type="dxa"/>
                  <w:tcBorders>
                    <w:top w:val="nil"/>
                    <w:left w:val="nil"/>
                    <w:bottom w:val="single" w:sz="8" w:space="0" w:color="auto"/>
                    <w:right w:val="single" w:sz="4" w:space="0" w:color="auto"/>
                  </w:tcBorders>
                  <w:shd w:val="clear" w:color="auto" w:fill="BFBFBF"/>
                  <w:vAlign w:val="center"/>
                </w:tcPr>
                <w:p w:rsidR="007A0A1F" w:rsidRPr="00F27A10" w:rsidRDefault="007A0A1F" w:rsidP="000C59EE">
                  <w:pPr>
                    <w:jc w:val="center"/>
                    <w:rPr>
                      <w:rFonts w:ascii="Calibri" w:hAnsi="Calibri" w:cs="Calibri"/>
                      <w:b/>
                      <w:bCs/>
                      <w:sz w:val="16"/>
                      <w:szCs w:val="16"/>
                    </w:rPr>
                  </w:pPr>
                  <w:r w:rsidRPr="00F27A10">
                    <w:rPr>
                      <w:rFonts w:ascii="Calibri" w:hAnsi="Calibri" w:cs="Calibri"/>
                      <w:b/>
                      <w:bCs/>
                      <w:sz w:val="16"/>
                      <w:szCs w:val="16"/>
                    </w:rPr>
                    <w:t>CAPACIDAD</w:t>
                  </w:r>
                  <w:r>
                    <w:rPr>
                      <w:rFonts w:ascii="Calibri" w:hAnsi="Calibri" w:cs="Calibri"/>
                      <w:b/>
                      <w:bCs/>
                      <w:sz w:val="16"/>
                      <w:szCs w:val="16"/>
                    </w:rPr>
                    <w:t xml:space="preserve"> DE CARGA</w:t>
                  </w:r>
                  <w:r w:rsidRPr="00F27A10">
                    <w:rPr>
                      <w:rFonts w:ascii="Calibri" w:hAnsi="Calibri" w:cs="Calibri"/>
                      <w:b/>
                      <w:bCs/>
                      <w:sz w:val="16"/>
                      <w:szCs w:val="16"/>
                    </w:rPr>
                    <w:t xml:space="preserve"> EN </w:t>
                  </w:r>
                  <w:r>
                    <w:rPr>
                      <w:rFonts w:ascii="Calibri" w:hAnsi="Calibri" w:cs="Calibri"/>
                      <w:b/>
                      <w:bCs/>
                      <w:sz w:val="16"/>
                      <w:szCs w:val="16"/>
                    </w:rPr>
                    <w:t>GARRAFAS 10KG</w:t>
                  </w:r>
                </w:p>
              </w:tc>
              <w:tc>
                <w:tcPr>
                  <w:tcW w:w="1937" w:type="dxa"/>
                  <w:tcBorders>
                    <w:top w:val="nil"/>
                    <w:left w:val="nil"/>
                    <w:bottom w:val="single" w:sz="8" w:space="0" w:color="auto"/>
                    <w:right w:val="single" w:sz="4" w:space="0" w:color="auto"/>
                  </w:tcBorders>
                  <w:shd w:val="clear" w:color="auto" w:fill="BFBFBF"/>
                  <w:vAlign w:val="center"/>
                </w:tcPr>
                <w:p w:rsidR="007A0A1F" w:rsidRPr="00F27A10" w:rsidRDefault="007A0A1F" w:rsidP="000C59EE">
                  <w:pPr>
                    <w:jc w:val="center"/>
                    <w:rPr>
                      <w:rFonts w:ascii="Calibri" w:hAnsi="Calibri" w:cs="Calibri"/>
                      <w:b/>
                      <w:bCs/>
                      <w:sz w:val="16"/>
                      <w:szCs w:val="16"/>
                    </w:rPr>
                  </w:pPr>
                  <w:r>
                    <w:rPr>
                      <w:rFonts w:ascii="Calibri" w:hAnsi="Calibri" w:cs="Calibri"/>
                      <w:b/>
                      <w:bCs/>
                      <w:sz w:val="16"/>
                      <w:szCs w:val="16"/>
                    </w:rPr>
                    <w:t>PROPIO/SUBCONTRATADA</w:t>
                  </w:r>
                </w:p>
              </w:tc>
            </w:tr>
            <w:tr w:rsidR="007A0A1F" w:rsidRPr="00F27A10" w:rsidTr="000C59EE">
              <w:trPr>
                <w:trHeight w:val="60"/>
                <w:jc w:val="center"/>
              </w:trPr>
              <w:tc>
                <w:tcPr>
                  <w:tcW w:w="0" w:type="auto"/>
                  <w:tcBorders>
                    <w:top w:val="nil"/>
                    <w:left w:val="single" w:sz="8" w:space="0" w:color="auto"/>
                    <w:bottom w:val="single" w:sz="4" w:space="0" w:color="auto"/>
                    <w:right w:val="nil"/>
                  </w:tcBorders>
                  <w:noWrap/>
                  <w:vAlign w:val="center"/>
                </w:tcPr>
                <w:p w:rsidR="007A0A1F" w:rsidRPr="00F27A10" w:rsidRDefault="007A0A1F" w:rsidP="000C59EE">
                  <w:pPr>
                    <w:rPr>
                      <w:rFonts w:ascii="Calibri" w:hAnsi="Calibri" w:cs="Calibri"/>
                      <w:sz w:val="16"/>
                      <w:szCs w:val="16"/>
                    </w:rPr>
                  </w:pPr>
                  <w:r w:rsidRPr="00F27A10">
                    <w:rPr>
                      <w:rFonts w:ascii="Calibri" w:hAnsi="Calibri" w:cs="Calibri"/>
                      <w:sz w:val="16"/>
                      <w:szCs w:val="16"/>
                    </w:rPr>
                    <w:t> </w:t>
                  </w:r>
                </w:p>
              </w:tc>
              <w:tc>
                <w:tcPr>
                  <w:tcW w:w="1274" w:type="dxa"/>
                  <w:tcBorders>
                    <w:top w:val="nil"/>
                    <w:left w:val="single" w:sz="8" w:space="0" w:color="auto"/>
                    <w:bottom w:val="single" w:sz="4" w:space="0" w:color="auto"/>
                    <w:right w:val="single" w:sz="4" w:space="0" w:color="auto"/>
                  </w:tcBorders>
                  <w:noWrap/>
                  <w:vAlign w:val="center"/>
                </w:tcPr>
                <w:p w:rsidR="007A0A1F" w:rsidRPr="00F27A10" w:rsidRDefault="007A0A1F" w:rsidP="000C59EE">
                  <w:pPr>
                    <w:rPr>
                      <w:rFonts w:ascii="Calibri" w:hAnsi="Calibri" w:cs="Calibri"/>
                      <w:sz w:val="16"/>
                      <w:szCs w:val="16"/>
                    </w:rPr>
                  </w:pPr>
                  <w:r w:rsidRPr="00F27A10">
                    <w:rPr>
                      <w:rFonts w:ascii="Calibri" w:hAnsi="Calibri" w:cs="Calibri"/>
                      <w:sz w:val="16"/>
                      <w:szCs w:val="16"/>
                    </w:rPr>
                    <w:t> </w:t>
                  </w:r>
                </w:p>
              </w:tc>
              <w:tc>
                <w:tcPr>
                  <w:tcW w:w="1079" w:type="dxa"/>
                  <w:tcBorders>
                    <w:top w:val="nil"/>
                    <w:left w:val="nil"/>
                    <w:bottom w:val="single" w:sz="4" w:space="0" w:color="auto"/>
                    <w:right w:val="single" w:sz="4" w:space="0" w:color="auto"/>
                  </w:tcBorders>
                  <w:noWrap/>
                  <w:vAlign w:val="center"/>
                </w:tcPr>
                <w:p w:rsidR="007A0A1F" w:rsidRPr="00F27A10" w:rsidRDefault="007A0A1F" w:rsidP="000C59EE">
                  <w:pPr>
                    <w:rPr>
                      <w:rFonts w:ascii="Calibri" w:hAnsi="Calibri" w:cs="Calibri"/>
                      <w:sz w:val="16"/>
                      <w:szCs w:val="16"/>
                    </w:rPr>
                  </w:pPr>
                  <w:r w:rsidRPr="00F27A10">
                    <w:rPr>
                      <w:rFonts w:ascii="Calibri" w:hAnsi="Calibri" w:cs="Calibri"/>
                      <w:sz w:val="16"/>
                      <w:szCs w:val="16"/>
                    </w:rPr>
                    <w:t> </w:t>
                  </w:r>
                </w:p>
              </w:tc>
              <w:tc>
                <w:tcPr>
                  <w:tcW w:w="878" w:type="dxa"/>
                  <w:tcBorders>
                    <w:top w:val="nil"/>
                    <w:left w:val="nil"/>
                    <w:bottom w:val="single" w:sz="4" w:space="0" w:color="auto"/>
                    <w:right w:val="single" w:sz="4" w:space="0" w:color="auto"/>
                  </w:tcBorders>
                  <w:noWrap/>
                  <w:vAlign w:val="center"/>
                </w:tcPr>
                <w:p w:rsidR="007A0A1F" w:rsidRPr="00F27A10" w:rsidRDefault="007A0A1F" w:rsidP="000C59EE">
                  <w:pPr>
                    <w:rPr>
                      <w:rFonts w:ascii="Calibri" w:hAnsi="Calibri" w:cs="Calibri"/>
                      <w:sz w:val="16"/>
                      <w:szCs w:val="16"/>
                    </w:rPr>
                  </w:pPr>
                  <w:r w:rsidRPr="00F27A10">
                    <w:rPr>
                      <w:rFonts w:ascii="Calibri" w:hAnsi="Calibri" w:cs="Calibri"/>
                      <w:sz w:val="16"/>
                      <w:szCs w:val="16"/>
                    </w:rPr>
                    <w:t> </w:t>
                  </w:r>
                </w:p>
              </w:tc>
              <w:tc>
                <w:tcPr>
                  <w:tcW w:w="878" w:type="dxa"/>
                  <w:tcBorders>
                    <w:top w:val="nil"/>
                    <w:left w:val="nil"/>
                    <w:bottom w:val="single" w:sz="4" w:space="0" w:color="auto"/>
                    <w:right w:val="single" w:sz="8" w:space="0" w:color="auto"/>
                  </w:tcBorders>
                  <w:noWrap/>
                  <w:vAlign w:val="center"/>
                </w:tcPr>
                <w:p w:rsidR="007A0A1F" w:rsidRPr="00F27A10" w:rsidRDefault="007A0A1F" w:rsidP="000C59EE">
                  <w:pPr>
                    <w:rPr>
                      <w:rFonts w:ascii="Calibri" w:hAnsi="Calibri" w:cs="Calibri"/>
                      <w:sz w:val="16"/>
                      <w:szCs w:val="16"/>
                    </w:rPr>
                  </w:pPr>
                  <w:r w:rsidRPr="00F27A10">
                    <w:rPr>
                      <w:rFonts w:ascii="Calibri" w:hAnsi="Calibri" w:cs="Calibri"/>
                      <w:sz w:val="16"/>
                      <w:szCs w:val="16"/>
                    </w:rPr>
                    <w:t> </w:t>
                  </w:r>
                </w:p>
              </w:tc>
              <w:tc>
                <w:tcPr>
                  <w:tcW w:w="1892" w:type="dxa"/>
                  <w:tcBorders>
                    <w:top w:val="nil"/>
                    <w:left w:val="nil"/>
                    <w:bottom w:val="single" w:sz="4" w:space="0" w:color="auto"/>
                    <w:right w:val="single" w:sz="4" w:space="0" w:color="auto"/>
                  </w:tcBorders>
                </w:tcPr>
                <w:p w:rsidR="007A0A1F" w:rsidRPr="00F27A10" w:rsidRDefault="007A0A1F" w:rsidP="000C59EE">
                  <w:pPr>
                    <w:rPr>
                      <w:rFonts w:ascii="Calibri" w:hAnsi="Calibri" w:cs="Calibri"/>
                      <w:sz w:val="16"/>
                      <w:szCs w:val="16"/>
                    </w:rPr>
                  </w:pPr>
                </w:p>
              </w:tc>
              <w:tc>
                <w:tcPr>
                  <w:tcW w:w="1937" w:type="dxa"/>
                  <w:tcBorders>
                    <w:top w:val="nil"/>
                    <w:left w:val="nil"/>
                    <w:bottom w:val="single" w:sz="4" w:space="0" w:color="auto"/>
                    <w:right w:val="single" w:sz="4" w:space="0" w:color="auto"/>
                  </w:tcBorders>
                </w:tcPr>
                <w:p w:rsidR="007A0A1F" w:rsidRPr="00F27A10" w:rsidRDefault="007A0A1F" w:rsidP="000C59EE">
                  <w:pPr>
                    <w:rPr>
                      <w:rFonts w:ascii="Calibri" w:hAnsi="Calibri" w:cs="Calibri"/>
                      <w:sz w:val="16"/>
                      <w:szCs w:val="16"/>
                    </w:rPr>
                  </w:pPr>
                </w:p>
              </w:tc>
            </w:tr>
          </w:tbl>
          <w:p w:rsidR="007A0A1F" w:rsidRDefault="007A0A1F" w:rsidP="000C59EE">
            <w:pPr>
              <w:autoSpaceDE w:val="0"/>
              <w:autoSpaceDN w:val="0"/>
              <w:adjustRightInd w:val="0"/>
              <w:jc w:val="both"/>
              <w:rPr>
                <w:rFonts w:ascii="Calibri" w:hAnsi="Calibri" w:cs="Calibri"/>
                <w:sz w:val="22"/>
                <w:szCs w:val="22"/>
              </w:rPr>
            </w:pPr>
            <w:r>
              <w:rPr>
                <w:rFonts w:ascii="Calibri" w:hAnsi="Calibri" w:cs="Calibri"/>
                <w:sz w:val="22"/>
                <w:szCs w:val="22"/>
              </w:rPr>
              <w:lastRenderedPageBreak/>
              <w:t xml:space="preserve">Nota: </w:t>
            </w:r>
          </w:p>
          <w:p w:rsidR="007A0A1F" w:rsidRDefault="007A0A1F" w:rsidP="007A0A1F">
            <w:pPr>
              <w:pStyle w:val="Prrafodelista"/>
              <w:numPr>
                <w:ilvl w:val="0"/>
                <w:numId w:val="54"/>
              </w:numPr>
              <w:autoSpaceDE w:val="0"/>
              <w:autoSpaceDN w:val="0"/>
              <w:adjustRightInd w:val="0"/>
              <w:jc w:val="both"/>
              <w:rPr>
                <w:rFonts w:ascii="Calibri" w:hAnsi="Calibri" w:cs="Calibri"/>
                <w:color w:val="FF0000"/>
                <w:sz w:val="22"/>
                <w:szCs w:val="22"/>
              </w:rPr>
            </w:pPr>
            <w:r>
              <w:rPr>
                <w:rFonts w:ascii="Calibri" w:hAnsi="Calibri" w:cs="Calibri"/>
                <w:sz w:val="22"/>
                <w:szCs w:val="22"/>
              </w:rPr>
              <w:t>L</w:t>
            </w:r>
            <w:r w:rsidRPr="002320D4">
              <w:rPr>
                <w:rFonts w:ascii="Calibri" w:hAnsi="Calibri" w:cs="Calibri"/>
                <w:sz w:val="22"/>
                <w:szCs w:val="22"/>
              </w:rPr>
              <w:t>a cantidad mínima de</w:t>
            </w:r>
            <w:r>
              <w:rPr>
                <w:rFonts w:ascii="Calibri" w:hAnsi="Calibri" w:cs="Calibri"/>
                <w:sz w:val="22"/>
                <w:szCs w:val="22"/>
              </w:rPr>
              <w:t xml:space="preserve"> vehículos </w:t>
            </w:r>
            <w:r w:rsidRPr="002320D4">
              <w:rPr>
                <w:rFonts w:ascii="Calibri" w:hAnsi="Calibri" w:cs="Calibri"/>
                <w:sz w:val="22"/>
                <w:szCs w:val="22"/>
              </w:rPr>
              <w:t xml:space="preserve"> camiones requeridas es de</w:t>
            </w:r>
            <w:r>
              <w:rPr>
                <w:rFonts w:ascii="Calibri" w:hAnsi="Calibri" w:cs="Calibri"/>
                <w:sz w:val="22"/>
                <w:szCs w:val="22"/>
              </w:rPr>
              <w:t xml:space="preserve"> 2 (dos) y según requerimiento el contratante podrá solicitar el incremento de un camión más.</w:t>
            </w:r>
          </w:p>
          <w:p w:rsidR="007A0A1F" w:rsidRPr="003E73B0" w:rsidDel="005557FC" w:rsidRDefault="007A0A1F" w:rsidP="007A0A1F">
            <w:pPr>
              <w:pStyle w:val="Prrafodelista"/>
              <w:numPr>
                <w:ilvl w:val="0"/>
                <w:numId w:val="54"/>
              </w:numPr>
              <w:autoSpaceDE w:val="0"/>
              <w:autoSpaceDN w:val="0"/>
              <w:adjustRightInd w:val="0"/>
              <w:jc w:val="both"/>
              <w:rPr>
                <w:rFonts w:ascii="Calibri" w:hAnsi="Calibri" w:cs="Calibri"/>
                <w:sz w:val="22"/>
                <w:szCs w:val="22"/>
              </w:rPr>
            </w:pPr>
            <w:r w:rsidRPr="002320D4">
              <w:rPr>
                <w:rFonts w:ascii="Calibri" w:hAnsi="Calibri" w:cs="Calibri"/>
                <w:sz w:val="22"/>
                <w:szCs w:val="22"/>
              </w:rPr>
              <w:t>La capacidad mínima</w:t>
            </w:r>
            <w:r>
              <w:rPr>
                <w:rFonts w:ascii="Calibri" w:hAnsi="Calibri" w:cs="Calibri"/>
                <w:sz w:val="22"/>
                <w:szCs w:val="22"/>
              </w:rPr>
              <w:t xml:space="preserve"> de carga </w:t>
            </w:r>
            <w:r w:rsidRPr="002320D4">
              <w:rPr>
                <w:rFonts w:ascii="Calibri" w:hAnsi="Calibri" w:cs="Calibri"/>
                <w:sz w:val="22"/>
                <w:szCs w:val="22"/>
              </w:rPr>
              <w:t xml:space="preserve"> de</w:t>
            </w:r>
            <w:r>
              <w:rPr>
                <w:rFonts w:ascii="Calibri" w:hAnsi="Calibri" w:cs="Calibri"/>
                <w:sz w:val="22"/>
                <w:szCs w:val="22"/>
              </w:rPr>
              <w:t xml:space="preserve"> los</w:t>
            </w:r>
            <w:r w:rsidRPr="002320D4">
              <w:rPr>
                <w:rFonts w:ascii="Calibri" w:hAnsi="Calibri" w:cs="Calibri"/>
                <w:sz w:val="22"/>
                <w:szCs w:val="22"/>
              </w:rPr>
              <w:t xml:space="preserve"> camiones debe ser de</w:t>
            </w:r>
            <w:r>
              <w:rPr>
                <w:rFonts w:ascii="Calibri" w:hAnsi="Calibri" w:cs="Calibri"/>
                <w:sz w:val="22"/>
                <w:szCs w:val="22"/>
              </w:rPr>
              <w:t xml:space="preserve">  150 </w:t>
            </w:r>
            <w:r w:rsidRPr="002320D4">
              <w:rPr>
                <w:rFonts w:ascii="Calibri" w:hAnsi="Calibri" w:cs="Calibri"/>
                <w:sz w:val="22"/>
                <w:szCs w:val="22"/>
              </w:rPr>
              <w:t xml:space="preserve"> garrafas de 10 kg.</w:t>
            </w:r>
          </w:p>
        </w:tc>
      </w:tr>
      <w:tr w:rsidR="007A0A1F" w:rsidRPr="00FC11C5" w:rsidTr="000C59EE">
        <w:tblPrEx>
          <w:jc w:val="left"/>
        </w:tblPrEx>
        <w:trPr>
          <w:trHeight w:val="391"/>
        </w:trPr>
        <w:tc>
          <w:tcPr>
            <w:tcW w:w="9322" w:type="dxa"/>
            <w:gridSpan w:val="2"/>
            <w:shd w:val="clear" w:color="auto" w:fill="D9D9D9"/>
            <w:vAlign w:val="center"/>
          </w:tcPr>
          <w:p w:rsidR="007A0A1F" w:rsidRPr="00FC11C5" w:rsidRDefault="007A0A1F" w:rsidP="000C59EE">
            <w:pPr>
              <w:rPr>
                <w:rFonts w:ascii="Calibri" w:hAnsi="Calibri" w:cs="Calibri"/>
                <w:b/>
                <w:sz w:val="22"/>
                <w:szCs w:val="22"/>
              </w:rPr>
            </w:pPr>
            <w:r w:rsidRPr="00FC11C5">
              <w:rPr>
                <w:rFonts w:ascii="Calibri" w:hAnsi="Calibri" w:cs="Calibri"/>
                <w:b/>
                <w:sz w:val="22"/>
                <w:szCs w:val="22"/>
              </w:rPr>
              <w:lastRenderedPageBreak/>
              <w:t>DOCUMENTOS A PRESENTAR POR EL PROPONENTE</w:t>
            </w:r>
          </w:p>
        </w:tc>
      </w:tr>
      <w:tr w:rsidR="007A0A1F" w:rsidRPr="000A089E" w:rsidTr="000C59EE">
        <w:tblPrEx>
          <w:jc w:val="left"/>
        </w:tblPrEx>
        <w:trPr>
          <w:trHeight w:val="785"/>
        </w:trPr>
        <w:tc>
          <w:tcPr>
            <w:tcW w:w="9322" w:type="dxa"/>
            <w:gridSpan w:val="2"/>
            <w:tcBorders>
              <w:bottom w:val="single" w:sz="4" w:space="0" w:color="auto"/>
            </w:tcBorders>
            <w:shd w:val="clear" w:color="auto" w:fill="auto"/>
            <w:vAlign w:val="center"/>
          </w:tcPr>
          <w:p w:rsidR="007A0A1F" w:rsidRPr="00441ACA" w:rsidRDefault="007A0A1F" w:rsidP="000C59EE">
            <w:pPr>
              <w:autoSpaceDE w:val="0"/>
              <w:autoSpaceDN w:val="0"/>
              <w:adjustRightInd w:val="0"/>
              <w:jc w:val="both"/>
              <w:rPr>
                <w:rFonts w:ascii="Calibri" w:hAnsi="Calibri" w:cs="Calibri"/>
                <w:sz w:val="22"/>
                <w:szCs w:val="22"/>
              </w:rPr>
            </w:pPr>
            <w:r w:rsidRPr="00441ACA">
              <w:rPr>
                <w:rFonts w:ascii="Calibri" w:hAnsi="Calibri" w:cs="Calibri"/>
                <w:sz w:val="22"/>
                <w:szCs w:val="22"/>
              </w:rPr>
              <w:t xml:space="preserve">Las empresas </w:t>
            </w:r>
            <w:r>
              <w:rPr>
                <w:rFonts w:ascii="Calibri" w:hAnsi="Calibri" w:cs="Calibri"/>
                <w:sz w:val="22"/>
                <w:szCs w:val="22"/>
              </w:rPr>
              <w:t xml:space="preserve">proponentes </w:t>
            </w:r>
            <w:r w:rsidRPr="00441ACA">
              <w:rPr>
                <w:rFonts w:ascii="Calibri" w:hAnsi="Calibri" w:cs="Calibri"/>
                <w:sz w:val="22"/>
                <w:szCs w:val="22"/>
              </w:rPr>
              <w:t>deberán presentar en su propuesta</w:t>
            </w:r>
            <w:r>
              <w:rPr>
                <w:rFonts w:ascii="Calibri" w:hAnsi="Calibri" w:cs="Calibri"/>
                <w:sz w:val="22"/>
                <w:szCs w:val="22"/>
              </w:rPr>
              <w:t>, los siguientes documentos</w:t>
            </w:r>
            <w:r w:rsidRPr="00441ACA">
              <w:rPr>
                <w:rFonts w:ascii="Calibri" w:hAnsi="Calibri" w:cs="Calibri"/>
                <w:sz w:val="22"/>
                <w:szCs w:val="22"/>
              </w:rPr>
              <w:t>:</w:t>
            </w:r>
          </w:p>
          <w:p w:rsidR="007A0A1F" w:rsidRPr="00441ACA" w:rsidRDefault="007A0A1F" w:rsidP="000C59EE">
            <w:pPr>
              <w:autoSpaceDE w:val="0"/>
              <w:autoSpaceDN w:val="0"/>
              <w:adjustRightInd w:val="0"/>
              <w:jc w:val="both"/>
              <w:rPr>
                <w:rFonts w:ascii="Calibri" w:hAnsi="Calibri" w:cs="Calibri"/>
                <w:sz w:val="22"/>
                <w:szCs w:val="22"/>
              </w:rPr>
            </w:pPr>
          </w:p>
          <w:p w:rsidR="007A0A1F" w:rsidRDefault="007A0A1F" w:rsidP="007A0A1F">
            <w:pPr>
              <w:numPr>
                <w:ilvl w:val="0"/>
                <w:numId w:val="55"/>
              </w:numPr>
              <w:autoSpaceDE w:val="0"/>
              <w:autoSpaceDN w:val="0"/>
              <w:adjustRightInd w:val="0"/>
              <w:jc w:val="both"/>
              <w:rPr>
                <w:rFonts w:ascii="Calibri" w:hAnsi="Calibri" w:cs="Calibri"/>
                <w:sz w:val="22"/>
                <w:szCs w:val="22"/>
              </w:rPr>
            </w:pPr>
            <w:r w:rsidRPr="00441ACA">
              <w:rPr>
                <w:rFonts w:ascii="Calibri" w:hAnsi="Calibri" w:cs="Calibri"/>
                <w:sz w:val="22"/>
                <w:szCs w:val="22"/>
              </w:rPr>
              <w:t xml:space="preserve">Certificado de la FELCN y REJAP, de los representantes legales, subcontratistas, asociados, </w:t>
            </w:r>
            <w:r w:rsidRPr="00A52B8C">
              <w:rPr>
                <w:rFonts w:ascii="Calibri" w:hAnsi="Calibri" w:cs="Calibri"/>
                <w:sz w:val="22"/>
                <w:szCs w:val="22"/>
              </w:rPr>
              <w:t>socios y/o accionistas, de los proponentes y de los propietarios de</w:t>
            </w:r>
            <w:r>
              <w:rPr>
                <w:rFonts w:ascii="Calibri" w:hAnsi="Calibri" w:cs="Calibri"/>
                <w:sz w:val="22"/>
                <w:szCs w:val="22"/>
              </w:rPr>
              <w:t xml:space="preserve"> las unidades propuestas</w:t>
            </w:r>
            <w:r w:rsidRPr="00A52B8C">
              <w:rPr>
                <w:rFonts w:ascii="Calibri" w:hAnsi="Calibri" w:cs="Calibri"/>
                <w:sz w:val="22"/>
                <w:szCs w:val="22"/>
              </w:rPr>
              <w:t xml:space="preserve">, </w:t>
            </w:r>
            <w:r>
              <w:rPr>
                <w:rFonts w:ascii="Calibri" w:hAnsi="Calibri" w:cs="Calibri"/>
                <w:sz w:val="22"/>
                <w:szCs w:val="22"/>
              </w:rPr>
              <w:t>mismos que deberán estar vigentes (a partir de la publicación del proceso y/o invitación).</w:t>
            </w:r>
          </w:p>
          <w:p w:rsidR="007A0A1F" w:rsidRDefault="007A0A1F" w:rsidP="007A0A1F">
            <w:pPr>
              <w:numPr>
                <w:ilvl w:val="0"/>
                <w:numId w:val="55"/>
              </w:numPr>
              <w:autoSpaceDE w:val="0"/>
              <w:autoSpaceDN w:val="0"/>
              <w:adjustRightInd w:val="0"/>
              <w:jc w:val="both"/>
              <w:rPr>
                <w:rFonts w:ascii="Calibri" w:hAnsi="Calibri" w:cs="Calibri"/>
                <w:sz w:val="22"/>
                <w:szCs w:val="22"/>
              </w:rPr>
            </w:pPr>
            <w:r w:rsidRPr="0021666F">
              <w:rPr>
                <w:rFonts w:ascii="Calibri" w:hAnsi="Calibri" w:cs="Calibri"/>
                <w:sz w:val="22"/>
                <w:szCs w:val="22"/>
              </w:rPr>
              <w:t xml:space="preserve">En caso de que exista administración </w:t>
            </w:r>
            <w:r>
              <w:rPr>
                <w:rFonts w:ascii="Calibri" w:hAnsi="Calibri" w:cs="Calibri"/>
                <w:sz w:val="22"/>
                <w:szCs w:val="22"/>
              </w:rPr>
              <w:t xml:space="preserve">de cada unidad propuesta </w:t>
            </w:r>
            <w:r w:rsidRPr="0021666F">
              <w:rPr>
                <w:rFonts w:ascii="Calibri" w:hAnsi="Calibri" w:cs="Calibri"/>
                <w:sz w:val="22"/>
                <w:szCs w:val="22"/>
              </w:rPr>
              <w:t xml:space="preserve">se deberá presentar el poder de administración del mismo, conjuntamente los certificados de la FELCN y REJAP de (los) propietario(s) y del </w:t>
            </w:r>
            <w:r w:rsidRPr="00F07344">
              <w:rPr>
                <w:rFonts w:ascii="Calibri" w:hAnsi="Calibri" w:cs="Calibri"/>
                <w:sz w:val="22"/>
                <w:szCs w:val="22"/>
              </w:rPr>
              <w:t>administrador del camión cisterna, mismos</w:t>
            </w:r>
            <w:r>
              <w:rPr>
                <w:rFonts w:ascii="Calibri" w:hAnsi="Calibri" w:cs="Calibri"/>
                <w:sz w:val="22"/>
                <w:szCs w:val="22"/>
              </w:rPr>
              <w:t xml:space="preserve"> que deberán estar vigentes (a partir de la publicación del proceso y/o invitación).</w:t>
            </w:r>
          </w:p>
          <w:p w:rsidR="007A0A1F" w:rsidRPr="0021666F" w:rsidRDefault="007A0A1F" w:rsidP="007A0A1F">
            <w:pPr>
              <w:numPr>
                <w:ilvl w:val="0"/>
                <w:numId w:val="55"/>
              </w:numPr>
              <w:autoSpaceDE w:val="0"/>
              <w:autoSpaceDN w:val="0"/>
              <w:adjustRightInd w:val="0"/>
              <w:jc w:val="both"/>
              <w:rPr>
                <w:rFonts w:ascii="Calibri" w:hAnsi="Calibri" w:cs="Calibri"/>
                <w:sz w:val="22"/>
                <w:szCs w:val="22"/>
              </w:rPr>
            </w:pPr>
            <w:r w:rsidRPr="0021666F">
              <w:rPr>
                <w:rFonts w:ascii="Calibri" w:hAnsi="Calibri" w:cs="Calibri"/>
                <w:sz w:val="22"/>
                <w:szCs w:val="22"/>
              </w:rPr>
              <w:t>El listado de unidades (propias y subcontratadas) con las que prestará el Servicio</w:t>
            </w:r>
            <w:r>
              <w:rPr>
                <w:rFonts w:ascii="Calibri" w:hAnsi="Calibri" w:cs="Calibri"/>
                <w:sz w:val="22"/>
                <w:szCs w:val="22"/>
              </w:rPr>
              <w:t xml:space="preserve">, debe </w:t>
            </w:r>
            <w:r w:rsidRPr="0021666F">
              <w:rPr>
                <w:rFonts w:ascii="Calibri" w:hAnsi="Calibri" w:cs="Calibri"/>
                <w:sz w:val="22"/>
                <w:szCs w:val="22"/>
              </w:rPr>
              <w:t xml:space="preserve">adjuntar fotocopia simple del RUAT de cada </w:t>
            </w:r>
            <w:r>
              <w:rPr>
                <w:rFonts w:ascii="Calibri" w:hAnsi="Calibri" w:cs="Calibri"/>
                <w:sz w:val="22"/>
                <w:szCs w:val="22"/>
              </w:rPr>
              <w:t>unidad ofertada.</w:t>
            </w:r>
          </w:p>
          <w:p w:rsidR="007A0A1F" w:rsidRPr="00A52B8C" w:rsidRDefault="007A0A1F" w:rsidP="007A0A1F">
            <w:pPr>
              <w:numPr>
                <w:ilvl w:val="0"/>
                <w:numId w:val="55"/>
              </w:numPr>
              <w:autoSpaceDE w:val="0"/>
              <w:autoSpaceDN w:val="0"/>
              <w:adjustRightInd w:val="0"/>
              <w:jc w:val="both"/>
              <w:rPr>
                <w:rFonts w:ascii="Calibri" w:hAnsi="Calibri" w:cs="Calibri"/>
                <w:sz w:val="22"/>
                <w:szCs w:val="22"/>
              </w:rPr>
            </w:pPr>
            <w:r w:rsidRPr="0021666F">
              <w:rPr>
                <w:rFonts w:ascii="Calibri" w:hAnsi="Calibri" w:cs="Calibri"/>
                <w:sz w:val="22"/>
                <w:szCs w:val="22"/>
              </w:rPr>
              <w:t xml:space="preserve">En caso de no haber obtenido aún el RUAT, alternativamente deberá presentar la minuta de transferencia y </w:t>
            </w:r>
            <w:r w:rsidRPr="006D6281">
              <w:rPr>
                <w:rFonts w:ascii="Calibri" w:hAnsi="Calibri" w:cs="Calibri"/>
                <w:sz w:val="22"/>
                <w:szCs w:val="22"/>
              </w:rPr>
              <w:t>una fotocopia simple del comprobante de pago de IMT (Impuesto Municipal a la Transferencia) de cada uno de los camiones cisternas ofertadas.</w:t>
            </w:r>
          </w:p>
          <w:p w:rsidR="007A0A1F" w:rsidRPr="00A52B8C" w:rsidRDefault="007A0A1F" w:rsidP="007A0A1F">
            <w:pPr>
              <w:numPr>
                <w:ilvl w:val="0"/>
                <w:numId w:val="55"/>
              </w:numPr>
              <w:autoSpaceDE w:val="0"/>
              <w:autoSpaceDN w:val="0"/>
              <w:adjustRightInd w:val="0"/>
              <w:jc w:val="both"/>
              <w:rPr>
                <w:rFonts w:ascii="Calibri" w:hAnsi="Calibri" w:cs="Calibri"/>
                <w:sz w:val="22"/>
                <w:szCs w:val="22"/>
              </w:rPr>
            </w:pPr>
            <w:r w:rsidRPr="00A52B8C">
              <w:rPr>
                <w:rFonts w:ascii="Calibri" w:hAnsi="Calibri" w:cs="Calibri"/>
                <w:sz w:val="22"/>
                <w:szCs w:val="22"/>
              </w:rPr>
              <w:t>En caso de que se encuentre imposibilitado de cumplir con lo solicitado en el inciso d) la empresa deberá presentar la minuta de transferencia y/o documento de propiedad y/o formulario de registro vehicular y/o póliza de seguro y suscribir y presentar con su propuesta la Declaración Jurada Trámites de Derecho Propietario.</w:t>
            </w:r>
          </w:p>
          <w:p w:rsidR="007A0A1F" w:rsidRPr="00A52B8C" w:rsidRDefault="007A0A1F" w:rsidP="007A0A1F">
            <w:pPr>
              <w:numPr>
                <w:ilvl w:val="0"/>
                <w:numId w:val="55"/>
              </w:numPr>
              <w:autoSpaceDE w:val="0"/>
              <w:autoSpaceDN w:val="0"/>
              <w:adjustRightInd w:val="0"/>
              <w:jc w:val="both"/>
              <w:rPr>
                <w:rFonts w:ascii="Calibri" w:hAnsi="Calibri" w:cs="Calibri"/>
                <w:sz w:val="22"/>
                <w:szCs w:val="22"/>
              </w:rPr>
            </w:pPr>
            <w:r w:rsidRPr="00A52B8C">
              <w:rPr>
                <w:rFonts w:ascii="Calibri" w:hAnsi="Calibri" w:cs="Calibri"/>
                <w:sz w:val="22"/>
                <w:szCs w:val="22"/>
              </w:rPr>
              <w:t xml:space="preserve">Seguro Obligatorio de Accidentes de Tránsito (SOAT) vigente, de </w:t>
            </w:r>
            <w:r>
              <w:rPr>
                <w:rFonts w:ascii="Calibri" w:hAnsi="Calibri" w:cs="Calibri"/>
                <w:sz w:val="22"/>
                <w:szCs w:val="22"/>
              </w:rPr>
              <w:t xml:space="preserve">cada una de </w:t>
            </w:r>
            <w:r w:rsidRPr="00A52B8C">
              <w:rPr>
                <w:rFonts w:ascii="Calibri" w:hAnsi="Calibri" w:cs="Calibri"/>
                <w:sz w:val="22"/>
                <w:szCs w:val="22"/>
              </w:rPr>
              <w:t>las unidades propuestas.</w:t>
            </w:r>
          </w:p>
          <w:p w:rsidR="007A0A1F" w:rsidRDefault="007A0A1F" w:rsidP="007A0A1F">
            <w:pPr>
              <w:numPr>
                <w:ilvl w:val="0"/>
                <w:numId w:val="55"/>
              </w:numPr>
              <w:autoSpaceDE w:val="0"/>
              <w:autoSpaceDN w:val="0"/>
              <w:adjustRightInd w:val="0"/>
              <w:jc w:val="both"/>
              <w:rPr>
                <w:rFonts w:ascii="Calibri" w:hAnsi="Calibri" w:cs="Calibri"/>
                <w:sz w:val="22"/>
                <w:szCs w:val="22"/>
              </w:rPr>
            </w:pPr>
            <w:r w:rsidRPr="00A52B8C">
              <w:rPr>
                <w:rFonts w:ascii="Calibri" w:hAnsi="Calibri" w:cs="Calibri"/>
                <w:sz w:val="22"/>
                <w:szCs w:val="22"/>
              </w:rPr>
              <w:t>En cuanto a los chóferes asignados, adjuntar l</w:t>
            </w:r>
            <w:r>
              <w:rPr>
                <w:rFonts w:ascii="Calibri" w:hAnsi="Calibri" w:cs="Calibri"/>
                <w:sz w:val="22"/>
                <w:szCs w:val="22"/>
              </w:rPr>
              <w:t>os siguientes documentos Fotocopias simples:</w:t>
            </w:r>
          </w:p>
          <w:p w:rsidR="007A0A1F" w:rsidRDefault="007A0A1F" w:rsidP="000C59EE">
            <w:pPr>
              <w:autoSpaceDE w:val="0"/>
              <w:autoSpaceDN w:val="0"/>
              <w:adjustRightInd w:val="0"/>
              <w:ind w:left="720"/>
              <w:jc w:val="both"/>
              <w:rPr>
                <w:rFonts w:ascii="Calibri" w:hAnsi="Calibri" w:cs="Calibri"/>
                <w:sz w:val="22"/>
                <w:szCs w:val="22"/>
              </w:rPr>
            </w:pPr>
          </w:p>
          <w:p w:rsidR="007A0A1F" w:rsidRPr="00E30494" w:rsidRDefault="007A0A1F" w:rsidP="007A0A1F">
            <w:pPr>
              <w:pStyle w:val="Prrafodelista"/>
              <w:numPr>
                <w:ilvl w:val="0"/>
                <w:numId w:val="84"/>
              </w:numPr>
              <w:jc w:val="both"/>
              <w:rPr>
                <w:rFonts w:ascii="Calibri" w:hAnsi="Calibri" w:cs="Calibri"/>
                <w:sz w:val="22"/>
                <w:szCs w:val="22"/>
              </w:rPr>
            </w:pPr>
            <w:r>
              <w:rPr>
                <w:rFonts w:ascii="Calibri" w:hAnsi="Calibri" w:cs="Calibri"/>
                <w:sz w:val="22"/>
                <w:szCs w:val="22"/>
              </w:rPr>
              <w:t>Cedula de I</w:t>
            </w:r>
            <w:r w:rsidRPr="00E30494">
              <w:rPr>
                <w:rFonts w:ascii="Calibri" w:hAnsi="Calibri" w:cs="Calibri"/>
                <w:sz w:val="22"/>
                <w:szCs w:val="22"/>
              </w:rPr>
              <w:t>dentidad</w:t>
            </w:r>
            <w:r>
              <w:rPr>
                <w:rFonts w:ascii="Calibri" w:hAnsi="Calibri" w:cs="Calibri"/>
                <w:sz w:val="22"/>
                <w:szCs w:val="22"/>
              </w:rPr>
              <w:t xml:space="preserve"> vigente</w:t>
            </w:r>
            <w:r w:rsidRPr="00E30494">
              <w:rPr>
                <w:rFonts w:ascii="Calibri" w:hAnsi="Calibri" w:cs="Calibri"/>
                <w:sz w:val="22"/>
                <w:szCs w:val="22"/>
              </w:rPr>
              <w:t>.</w:t>
            </w:r>
          </w:p>
          <w:p w:rsidR="007A0A1F" w:rsidRDefault="007A0A1F" w:rsidP="007A0A1F">
            <w:pPr>
              <w:pStyle w:val="Prrafodelista"/>
              <w:numPr>
                <w:ilvl w:val="0"/>
                <w:numId w:val="84"/>
              </w:numPr>
              <w:jc w:val="both"/>
              <w:rPr>
                <w:rFonts w:ascii="Calibri" w:hAnsi="Calibri" w:cs="Calibri"/>
                <w:sz w:val="22"/>
                <w:szCs w:val="22"/>
              </w:rPr>
            </w:pPr>
            <w:r>
              <w:rPr>
                <w:rFonts w:ascii="Calibri" w:hAnsi="Calibri" w:cs="Calibri"/>
                <w:sz w:val="22"/>
                <w:szCs w:val="22"/>
              </w:rPr>
              <w:t>Licencia de conducir categoría profesional “</w:t>
            </w:r>
            <w:r w:rsidRPr="00E30494">
              <w:rPr>
                <w:rFonts w:ascii="Calibri" w:hAnsi="Calibri" w:cs="Calibri"/>
                <w:sz w:val="22"/>
                <w:szCs w:val="22"/>
              </w:rPr>
              <w:t>C</w:t>
            </w:r>
            <w:r>
              <w:rPr>
                <w:rFonts w:ascii="Calibri" w:hAnsi="Calibri" w:cs="Calibri"/>
                <w:sz w:val="22"/>
                <w:szCs w:val="22"/>
              </w:rPr>
              <w:t>”</w:t>
            </w:r>
            <w:r w:rsidRPr="00E30494">
              <w:rPr>
                <w:rFonts w:ascii="Calibri" w:hAnsi="Calibri" w:cs="Calibri"/>
                <w:sz w:val="22"/>
                <w:szCs w:val="22"/>
              </w:rPr>
              <w:t xml:space="preserve"> vigente</w:t>
            </w:r>
            <w:r>
              <w:rPr>
                <w:rFonts w:ascii="Calibri" w:hAnsi="Calibri" w:cs="Calibri"/>
                <w:sz w:val="22"/>
                <w:szCs w:val="22"/>
              </w:rPr>
              <w:t>.</w:t>
            </w:r>
          </w:p>
          <w:p w:rsidR="007A0A1F" w:rsidRPr="00E30494" w:rsidRDefault="007A0A1F" w:rsidP="000C59EE">
            <w:pPr>
              <w:pStyle w:val="Prrafodelista"/>
              <w:ind w:left="1440"/>
              <w:jc w:val="both"/>
              <w:rPr>
                <w:rFonts w:ascii="Calibri" w:hAnsi="Calibri" w:cs="Calibri"/>
                <w:sz w:val="22"/>
                <w:szCs w:val="22"/>
              </w:rPr>
            </w:pPr>
          </w:p>
          <w:p w:rsidR="007A0A1F" w:rsidRPr="009D2AD3" w:rsidRDefault="007A0A1F" w:rsidP="000C59EE">
            <w:pPr>
              <w:pStyle w:val="Prrafodelista"/>
              <w:autoSpaceDE w:val="0"/>
              <w:autoSpaceDN w:val="0"/>
              <w:adjustRightInd w:val="0"/>
              <w:ind w:left="0"/>
              <w:jc w:val="both"/>
              <w:rPr>
                <w:rFonts w:ascii="Calibri" w:hAnsi="Calibri" w:cs="Calibri"/>
                <w:sz w:val="22"/>
                <w:szCs w:val="22"/>
              </w:rPr>
            </w:pPr>
            <w:r w:rsidRPr="006B3F61">
              <w:rPr>
                <w:rFonts w:ascii="Calibri" w:hAnsi="Calibri" w:cs="Calibri"/>
                <w:b/>
                <w:sz w:val="22"/>
                <w:szCs w:val="22"/>
              </w:rPr>
              <w:t>Nota:</w:t>
            </w:r>
            <w:r>
              <w:rPr>
                <w:rFonts w:ascii="Calibri" w:hAnsi="Calibri" w:cs="Calibri"/>
                <w:sz w:val="22"/>
                <w:szCs w:val="22"/>
              </w:rPr>
              <w:t xml:space="preserve"> de ser necesario, YPFB podría pedir los originales posteriores a la firma del contrato.</w:t>
            </w:r>
          </w:p>
        </w:tc>
      </w:tr>
      <w:tr w:rsidR="007A0A1F" w:rsidRPr="00FC11C5" w:rsidTr="000C59EE">
        <w:tblPrEx>
          <w:jc w:val="left"/>
        </w:tblPrEx>
        <w:trPr>
          <w:trHeight w:val="391"/>
        </w:trPr>
        <w:tc>
          <w:tcPr>
            <w:tcW w:w="9322" w:type="dxa"/>
            <w:gridSpan w:val="2"/>
            <w:tcBorders>
              <w:left w:val="nil"/>
              <w:right w:val="nil"/>
            </w:tcBorders>
            <w:shd w:val="clear" w:color="auto" w:fill="auto"/>
            <w:vAlign w:val="center"/>
          </w:tcPr>
          <w:p w:rsidR="007A0A1F" w:rsidRDefault="007A0A1F" w:rsidP="000C59EE">
            <w:pPr>
              <w:pStyle w:val="Prrafodelista"/>
              <w:ind w:left="313"/>
              <w:rPr>
                <w:rFonts w:ascii="Calibri" w:hAnsi="Calibri" w:cs="Calibri"/>
                <w:b/>
                <w:sz w:val="22"/>
                <w:szCs w:val="22"/>
              </w:rPr>
            </w:pPr>
          </w:p>
          <w:p w:rsidR="007A0A1F" w:rsidRDefault="007A0A1F" w:rsidP="007A0A1F">
            <w:pPr>
              <w:pStyle w:val="Prrafodelista"/>
              <w:numPr>
                <w:ilvl w:val="0"/>
                <w:numId w:val="56"/>
              </w:numPr>
              <w:ind w:left="313"/>
              <w:rPr>
                <w:rFonts w:ascii="Calibri" w:hAnsi="Calibri" w:cs="Calibri"/>
                <w:b/>
                <w:sz w:val="22"/>
                <w:szCs w:val="22"/>
              </w:rPr>
            </w:pPr>
            <w:r w:rsidRPr="00891988">
              <w:rPr>
                <w:rFonts w:ascii="Calibri" w:hAnsi="Calibri" w:cs="Calibri"/>
                <w:b/>
                <w:sz w:val="22"/>
                <w:szCs w:val="22"/>
              </w:rPr>
              <w:t>CONDICIONES NECESARIAS DE CUMPLIMIENTO OBLIGATORIO PARA LA PRESTACIÓN DEL SERVICIO</w:t>
            </w:r>
          </w:p>
          <w:p w:rsidR="007A0A1F" w:rsidRPr="00891988" w:rsidRDefault="007A0A1F" w:rsidP="000C59EE">
            <w:pPr>
              <w:pStyle w:val="Prrafodelista"/>
              <w:ind w:left="313"/>
              <w:rPr>
                <w:rFonts w:ascii="Calibri" w:hAnsi="Calibri" w:cs="Calibri"/>
                <w:b/>
                <w:sz w:val="22"/>
                <w:szCs w:val="22"/>
              </w:rPr>
            </w:pPr>
          </w:p>
        </w:tc>
      </w:tr>
      <w:tr w:rsidR="007A0A1F" w:rsidRPr="00FC11C5" w:rsidTr="000C59EE">
        <w:tblPrEx>
          <w:jc w:val="left"/>
        </w:tblPrEx>
        <w:trPr>
          <w:trHeight w:val="391"/>
        </w:trPr>
        <w:tc>
          <w:tcPr>
            <w:tcW w:w="9322" w:type="dxa"/>
            <w:gridSpan w:val="2"/>
            <w:shd w:val="clear" w:color="auto" w:fill="D9D9D9"/>
            <w:vAlign w:val="center"/>
          </w:tcPr>
          <w:p w:rsidR="007A0A1F" w:rsidRPr="00FC11C5" w:rsidRDefault="007A0A1F" w:rsidP="000C59EE">
            <w:pPr>
              <w:rPr>
                <w:rFonts w:ascii="Calibri" w:hAnsi="Calibri" w:cs="Calibri"/>
                <w:b/>
                <w:sz w:val="22"/>
                <w:szCs w:val="22"/>
              </w:rPr>
            </w:pPr>
            <w:r>
              <w:rPr>
                <w:rFonts w:ascii="Calibri" w:hAnsi="Calibri" w:cs="Calibri"/>
                <w:b/>
                <w:sz w:val="22"/>
                <w:szCs w:val="22"/>
              </w:rPr>
              <w:t>ETAPA DE CALIFICACIÓN</w:t>
            </w:r>
          </w:p>
        </w:tc>
      </w:tr>
      <w:tr w:rsidR="007A0A1F" w:rsidRPr="009D0B5F" w:rsidTr="000C59EE">
        <w:tblPrEx>
          <w:jc w:val="left"/>
        </w:tblPrEx>
        <w:trPr>
          <w:trHeight w:val="785"/>
        </w:trPr>
        <w:tc>
          <w:tcPr>
            <w:tcW w:w="9322" w:type="dxa"/>
            <w:gridSpan w:val="2"/>
            <w:shd w:val="clear" w:color="auto" w:fill="FFFFFF"/>
            <w:vAlign w:val="center"/>
          </w:tcPr>
          <w:p w:rsidR="007A0A1F" w:rsidRPr="00683C0A" w:rsidRDefault="007A0A1F" w:rsidP="000C59EE">
            <w:pPr>
              <w:autoSpaceDE w:val="0"/>
              <w:autoSpaceDN w:val="0"/>
              <w:adjustRightInd w:val="0"/>
              <w:jc w:val="both"/>
              <w:rPr>
                <w:rFonts w:ascii="Calibri" w:hAnsi="Calibri" w:cs="Calibri"/>
                <w:sz w:val="22"/>
                <w:szCs w:val="22"/>
              </w:rPr>
            </w:pPr>
            <w:r w:rsidRPr="00683C0A">
              <w:rPr>
                <w:rFonts w:ascii="Calibri" w:hAnsi="Calibri" w:cs="Calibri"/>
                <w:sz w:val="22"/>
                <w:szCs w:val="22"/>
              </w:rPr>
              <w:t>Durante la etapa de calificación se considerará los siguientes criterios:</w:t>
            </w:r>
          </w:p>
          <w:p w:rsidR="007A0A1F" w:rsidRPr="00683C0A" w:rsidRDefault="007A0A1F" w:rsidP="000C59EE">
            <w:pPr>
              <w:autoSpaceDE w:val="0"/>
              <w:autoSpaceDN w:val="0"/>
              <w:adjustRightInd w:val="0"/>
              <w:jc w:val="both"/>
              <w:rPr>
                <w:rFonts w:ascii="Calibri" w:hAnsi="Calibri" w:cs="Calibri"/>
                <w:sz w:val="22"/>
                <w:szCs w:val="22"/>
              </w:rPr>
            </w:pPr>
          </w:p>
          <w:p w:rsidR="007A0A1F" w:rsidRPr="00683C0A" w:rsidRDefault="007A0A1F" w:rsidP="007A0A1F">
            <w:pPr>
              <w:numPr>
                <w:ilvl w:val="0"/>
                <w:numId w:val="64"/>
              </w:numPr>
              <w:autoSpaceDE w:val="0"/>
              <w:autoSpaceDN w:val="0"/>
              <w:adjustRightInd w:val="0"/>
              <w:jc w:val="both"/>
              <w:rPr>
                <w:rFonts w:ascii="Calibri" w:hAnsi="Calibri" w:cs="Calibri"/>
                <w:sz w:val="22"/>
                <w:szCs w:val="22"/>
              </w:rPr>
            </w:pPr>
            <w:r w:rsidRPr="00683C0A">
              <w:rPr>
                <w:rFonts w:ascii="Calibri" w:hAnsi="Calibri" w:cs="Calibri"/>
                <w:sz w:val="22"/>
                <w:szCs w:val="22"/>
              </w:rPr>
              <w:t>Las unidades (propias y/o subcontratadas) podrán ser descontadas cuando se evidencie que éstas forman parte de la oferta presentada por:</w:t>
            </w:r>
          </w:p>
          <w:p w:rsidR="007A0A1F" w:rsidRPr="00683C0A" w:rsidRDefault="007A0A1F" w:rsidP="007A0A1F">
            <w:pPr>
              <w:numPr>
                <w:ilvl w:val="0"/>
                <w:numId w:val="63"/>
              </w:numPr>
              <w:autoSpaceDE w:val="0"/>
              <w:autoSpaceDN w:val="0"/>
              <w:adjustRightInd w:val="0"/>
              <w:jc w:val="both"/>
              <w:rPr>
                <w:rFonts w:ascii="Calibri" w:hAnsi="Calibri" w:cs="Calibri"/>
                <w:sz w:val="22"/>
                <w:szCs w:val="22"/>
              </w:rPr>
            </w:pPr>
            <w:r w:rsidRPr="00683C0A">
              <w:rPr>
                <w:rFonts w:ascii="Calibri" w:hAnsi="Calibri" w:cs="Calibri"/>
                <w:sz w:val="22"/>
                <w:szCs w:val="22"/>
              </w:rPr>
              <w:t>Alguna persona natural y/o jurídica, sus representantes legales, accionistas y/o socios, con la que YPFB haya resuelto contrato, o</w:t>
            </w:r>
          </w:p>
          <w:p w:rsidR="007A0A1F" w:rsidRPr="00683C0A" w:rsidRDefault="007A0A1F" w:rsidP="007A0A1F">
            <w:pPr>
              <w:numPr>
                <w:ilvl w:val="0"/>
                <w:numId w:val="63"/>
              </w:numPr>
              <w:autoSpaceDE w:val="0"/>
              <w:autoSpaceDN w:val="0"/>
              <w:adjustRightInd w:val="0"/>
              <w:jc w:val="both"/>
              <w:rPr>
                <w:rFonts w:ascii="Calibri" w:hAnsi="Calibri" w:cs="Calibri"/>
                <w:sz w:val="22"/>
                <w:szCs w:val="22"/>
              </w:rPr>
            </w:pPr>
            <w:r w:rsidRPr="00683C0A">
              <w:rPr>
                <w:rFonts w:ascii="Calibri" w:hAnsi="Calibri" w:cs="Calibri"/>
                <w:sz w:val="22"/>
                <w:szCs w:val="22"/>
              </w:rPr>
              <w:t>Alguna persona natural y/o jurídica, sus representantes legales, accionistas y/o socios ,  que se encuentre impedida de participar, o</w:t>
            </w:r>
          </w:p>
          <w:p w:rsidR="007A0A1F" w:rsidRPr="00683C0A" w:rsidRDefault="007A0A1F" w:rsidP="007A0A1F">
            <w:pPr>
              <w:numPr>
                <w:ilvl w:val="0"/>
                <w:numId w:val="63"/>
              </w:numPr>
              <w:autoSpaceDE w:val="0"/>
              <w:autoSpaceDN w:val="0"/>
              <w:adjustRightInd w:val="0"/>
              <w:jc w:val="both"/>
              <w:rPr>
                <w:rFonts w:ascii="Calibri" w:hAnsi="Calibri" w:cs="Calibri"/>
                <w:sz w:val="22"/>
                <w:szCs w:val="22"/>
              </w:rPr>
            </w:pPr>
            <w:r w:rsidRPr="00683C0A">
              <w:rPr>
                <w:rFonts w:ascii="Calibri" w:hAnsi="Calibri" w:cs="Calibri"/>
                <w:sz w:val="22"/>
                <w:szCs w:val="22"/>
              </w:rPr>
              <w:t xml:space="preserve">Alguna persona natural y/o jurídica, sus representantes legales, socios y/o accionistas que tengan certificados de la FELCN y REJAP registrando antecedentes relacionados por </w:t>
            </w:r>
            <w:r w:rsidRPr="00683C0A">
              <w:rPr>
                <w:rFonts w:ascii="Calibri" w:hAnsi="Calibri" w:cs="Calibri"/>
                <w:sz w:val="22"/>
                <w:szCs w:val="22"/>
              </w:rPr>
              <w:lastRenderedPageBreak/>
              <w:t xml:space="preserve">incumplimiento a la Ley N° 1008 de 19 de julio de 1988 - Ley de Régimen de la Coca y Sustancias Controladas, la Ley N° 1990 de 28 de julio de 1999 - Ley General de Aduanas en concordancia con la Ley N° 2492 de 02 de agosto de 2003 - Código Tributario. </w:t>
            </w:r>
          </w:p>
          <w:p w:rsidR="007A0A1F" w:rsidRDefault="007A0A1F" w:rsidP="007A0A1F">
            <w:pPr>
              <w:numPr>
                <w:ilvl w:val="0"/>
                <w:numId w:val="63"/>
              </w:numPr>
              <w:autoSpaceDE w:val="0"/>
              <w:autoSpaceDN w:val="0"/>
              <w:adjustRightInd w:val="0"/>
              <w:jc w:val="both"/>
              <w:rPr>
                <w:rFonts w:ascii="Calibri" w:hAnsi="Calibri" w:cs="Calibri"/>
                <w:sz w:val="22"/>
                <w:szCs w:val="22"/>
              </w:rPr>
            </w:pPr>
            <w:r w:rsidRPr="00B10FF8">
              <w:rPr>
                <w:rFonts w:ascii="Calibri" w:hAnsi="Calibri" w:cs="Calibri"/>
                <w:sz w:val="22"/>
                <w:szCs w:val="22"/>
              </w:rPr>
              <w:t>Unidades presentadas que se repitan en otra empresa que también presente su propuesta.</w:t>
            </w:r>
          </w:p>
          <w:p w:rsidR="007A0A1F" w:rsidRPr="00B10FF8" w:rsidRDefault="007A0A1F" w:rsidP="000C59EE">
            <w:pPr>
              <w:autoSpaceDE w:val="0"/>
              <w:autoSpaceDN w:val="0"/>
              <w:adjustRightInd w:val="0"/>
              <w:ind w:left="1080"/>
              <w:jc w:val="both"/>
              <w:rPr>
                <w:rFonts w:ascii="Calibri" w:hAnsi="Calibri" w:cs="Calibri"/>
                <w:sz w:val="22"/>
                <w:szCs w:val="22"/>
              </w:rPr>
            </w:pPr>
          </w:p>
          <w:p w:rsidR="007A0A1F" w:rsidRPr="009D0B5F" w:rsidRDefault="007A0A1F" w:rsidP="007A0A1F">
            <w:pPr>
              <w:numPr>
                <w:ilvl w:val="0"/>
                <w:numId w:val="64"/>
              </w:numPr>
              <w:autoSpaceDE w:val="0"/>
              <w:autoSpaceDN w:val="0"/>
              <w:adjustRightInd w:val="0"/>
              <w:jc w:val="both"/>
              <w:rPr>
                <w:rFonts w:ascii="Calibri" w:hAnsi="Calibri" w:cs="Calibri"/>
                <w:sz w:val="22"/>
                <w:szCs w:val="22"/>
              </w:rPr>
            </w:pPr>
            <w:r>
              <w:rPr>
                <w:rFonts w:ascii="Calibri" w:hAnsi="Calibri" w:cs="Calibri"/>
                <w:sz w:val="22"/>
                <w:szCs w:val="22"/>
              </w:rPr>
              <w:t xml:space="preserve">Las </w:t>
            </w:r>
            <w:r w:rsidRPr="00B10FF8">
              <w:rPr>
                <w:rFonts w:ascii="Calibri" w:hAnsi="Calibri" w:cs="Calibri"/>
                <w:sz w:val="22"/>
                <w:szCs w:val="22"/>
              </w:rPr>
              <w:t>propuestas podrán ser descalificadas, en caso que los certificados de la FELCN y REJAP, de los representantes legales, propietario de la empresa, propietarios de las empresas subcontratadas, socios y/o accionistas de las empresas proponentes, tengan registrados antecedentes</w:t>
            </w:r>
            <w:r w:rsidRPr="00683C0A">
              <w:rPr>
                <w:rFonts w:ascii="Calibri" w:hAnsi="Calibri" w:cs="Calibri"/>
                <w:sz w:val="22"/>
                <w:szCs w:val="22"/>
              </w:rPr>
              <w:t xml:space="preserve"> relacionados por incumplimiento a la Ley N° 1008 de 19 de julio de 1988 - Ley de Régimen de la Coca y Sustancias Controladas, la Ley N° 1990 de 28 de julio de 1999 - Ley General de Aduanas en concordancia con la Ley N° 2492 de 02 de agosto de 2003 - Código Tributario, las propuestas serán descalificadas.</w:t>
            </w:r>
          </w:p>
        </w:tc>
      </w:tr>
      <w:tr w:rsidR="007A0A1F" w:rsidRPr="006C17D7" w:rsidTr="000C59EE">
        <w:trPr>
          <w:trHeight w:val="130"/>
          <w:jc w:val="center"/>
        </w:trPr>
        <w:tc>
          <w:tcPr>
            <w:tcW w:w="932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A0A1F" w:rsidRPr="006C17D7" w:rsidRDefault="007A0A1F" w:rsidP="000C59EE">
            <w:pPr>
              <w:jc w:val="both"/>
              <w:rPr>
                <w:rFonts w:ascii="Calibri" w:hAnsi="Calibri" w:cs="Calibri"/>
                <w:b/>
                <w:sz w:val="22"/>
                <w:szCs w:val="22"/>
              </w:rPr>
            </w:pPr>
            <w:r w:rsidRPr="006C17D7">
              <w:rPr>
                <w:rFonts w:ascii="Calibri" w:hAnsi="Calibri" w:cs="Calibri"/>
                <w:b/>
                <w:sz w:val="22"/>
                <w:szCs w:val="22"/>
              </w:rPr>
              <w:lastRenderedPageBreak/>
              <w:t>CARGA Y DESCARGA:</w:t>
            </w:r>
          </w:p>
        </w:tc>
      </w:tr>
      <w:tr w:rsidR="007A0A1F" w:rsidRPr="00535DAE" w:rsidTr="000C59EE">
        <w:trPr>
          <w:trHeight w:val="258"/>
          <w:jc w:val="center"/>
        </w:trPr>
        <w:tc>
          <w:tcPr>
            <w:tcW w:w="9322" w:type="dxa"/>
            <w:gridSpan w:val="2"/>
            <w:tcBorders>
              <w:top w:val="single" w:sz="4" w:space="0" w:color="auto"/>
              <w:left w:val="single" w:sz="4" w:space="0" w:color="auto"/>
              <w:bottom w:val="single" w:sz="4" w:space="0" w:color="auto"/>
              <w:right w:val="single" w:sz="4" w:space="0" w:color="auto"/>
            </w:tcBorders>
            <w:shd w:val="clear" w:color="auto" w:fill="auto"/>
          </w:tcPr>
          <w:p w:rsidR="007A0A1F" w:rsidRPr="00535DAE" w:rsidRDefault="007A0A1F" w:rsidP="000C59EE">
            <w:pPr>
              <w:spacing w:before="60" w:after="60"/>
              <w:jc w:val="both"/>
              <w:rPr>
                <w:rFonts w:ascii="Calibri" w:hAnsi="Calibri" w:cs="Calibri"/>
                <w:sz w:val="22"/>
                <w:szCs w:val="22"/>
              </w:rPr>
            </w:pPr>
            <w:r w:rsidRPr="00535DAE">
              <w:rPr>
                <w:rFonts w:ascii="Calibri" w:hAnsi="Calibri" w:cs="Calibri"/>
                <w:sz w:val="22"/>
                <w:szCs w:val="22"/>
              </w:rPr>
              <w:t xml:space="preserve">La empresa </w:t>
            </w:r>
            <w:r>
              <w:rPr>
                <w:rFonts w:ascii="Calibri" w:hAnsi="Calibri" w:cs="Calibri"/>
                <w:sz w:val="22"/>
                <w:szCs w:val="22"/>
              </w:rPr>
              <w:t>contratada</w:t>
            </w:r>
            <w:r w:rsidRPr="00535DAE">
              <w:rPr>
                <w:rFonts w:ascii="Calibri" w:hAnsi="Calibri" w:cs="Calibri"/>
                <w:sz w:val="22"/>
                <w:szCs w:val="22"/>
              </w:rPr>
              <w:t>, deberá cubrir el c</w:t>
            </w:r>
            <w:r w:rsidRPr="00883FCD">
              <w:rPr>
                <w:rFonts w:ascii="Calibri" w:hAnsi="Calibri" w:cs="Calibri"/>
                <w:sz w:val="22"/>
                <w:szCs w:val="22"/>
              </w:rPr>
              <w:t xml:space="preserve">arguío y </w:t>
            </w:r>
            <w:proofErr w:type="spellStart"/>
            <w:r w:rsidRPr="00883FCD">
              <w:rPr>
                <w:rFonts w:ascii="Calibri" w:hAnsi="Calibri" w:cs="Calibri"/>
                <w:sz w:val="22"/>
                <w:szCs w:val="22"/>
              </w:rPr>
              <w:t>descarguío</w:t>
            </w:r>
            <w:proofErr w:type="spellEnd"/>
            <w:r w:rsidRPr="00883FCD">
              <w:rPr>
                <w:rFonts w:ascii="Calibri" w:hAnsi="Calibri" w:cs="Calibri"/>
                <w:sz w:val="22"/>
                <w:szCs w:val="22"/>
              </w:rPr>
              <w:t xml:space="preserve"> de las garrafas en punto ORIGEN y DESTINO</w:t>
            </w:r>
            <w:r w:rsidRPr="00535DAE">
              <w:rPr>
                <w:rFonts w:ascii="Calibri" w:hAnsi="Calibri" w:cs="Calibri"/>
                <w:sz w:val="22"/>
                <w:szCs w:val="22"/>
              </w:rPr>
              <w:t>.</w:t>
            </w:r>
          </w:p>
        </w:tc>
      </w:tr>
      <w:tr w:rsidR="007A0A1F" w:rsidRPr="006C17D7" w:rsidTr="000C59EE">
        <w:trPr>
          <w:trHeight w:val="130"/>
          <w:jc w:val="center"/>
        </w:trPr>
        <w:tc>
          <w:tcPr>
            <w:tcW w:w="932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A0A1F" w:rsidRPr="006C17D7" w:rsidRDefault="007A0A1F" w:rsidP="000C59EE">
            <w:pPr>
              <w:jc w:val="both"/>
              <w:rPr>
                <w:rFonts w:ascii="Calibri" w:hAnsi="Calibri" w:cs="Calibri"/>
                <w:b/>
                <w:sz w:val="22"/>
                <w:szCs w:val="22"/>
              </w:rPr>
            </w:pPr>
            <w:r w:rsidRPr="006C17D7">
              <w:rPr>
                <w:rFonts w:ascii="Calibri" w:hAnsi="Calibri" w:cs="Calibri"/>
                <w:b/>
                <w:sz w:val="22"/>
                <w:szCs w:val="22"/>
              </w:rPr>
              <w:t>NOMINACION</w:t>
            </w:r>
          </w:p>
        </w:tc>
      </w:tr>
      <w:tr w:rsidR="007A0A1F" w:rsidRPr="0069658A" w:rsidTr="000C59EE">
        <w:trPr>
          <w:trHeight w:val="130"/>
          <w:jc w:val="center"/>
        </w:trPr>
        <w:tc>
          <w:tcPr>
            <w:tcW w:w="9322" w:type="dxa"/>
            <w:gridSpan w:val="2"/>
            <w:tcBorders>
              <w:top w:val="single" w:sz="4" w:space="0" w:color="auto"/>
              <w:left w:val="single" w:sz="4" w:space="0" w:color="auto"/>
              <w:bottom w:val="single" w:sz="4" w:space="0" w:color="auto"/>
              <w:right w:val="single" w:sz="4" w:space="0" w:color="auto"/>
            </w:tcBorders>
            <w:shd w:val="clear" w:color="auto" w:fill="auto"/>
          </w:tcPr>
          <w:p w:rsidR="007A0A1F" w:rsidRPr="00EF7FA0" w:rsidRDefault="007A0A1F" w:rsidP="000C59EE">
            <w:pPr>
              <w:jc w:val="both"/>
              <w:rPr>
                <w:rFonts w:ascii="Calibri" w:hAnsi="Calibri" w:cs="Calibri"/>
                <w:sz w:val="22"/>
                <w:szCs w:val="22"/>
              </w:rPr>
            </w:pPr>
            <w:r w:rsidRPr="00EF7FA0">
              <w:rPr>
                <w:rFonts w:ascii="Calibri" w:hAnsi="Calibri" w:cs="Calibri"/>
                <w:sz w:val="22"/>
                <w:szCs w:val="22"/>
              </w:rPr>
              <w:t>YPFB comunicará a la empresa contratada dentro de las veinticuatro (24) horas de anticipación la cantidad de garrafas, fecha y hora para el carguío en punto origen.</w:t>
            </w:r>
          </w:p>
          <w:p w:rsidR="007A0A1F" w:rsidRPr="00EF7FA0" w:rsidRDefault="007A0A1F" w:rsidP="000C59EE">
            <w:pPr>
              <w:rPr>
                <w:rFonts w:ascii="Calibri" w:hAnsi="Calibri" w:cs="Calibri"/>
                <w:sz w:val="22"/>
                <w:szCs w:val="22"/>
              </w:rPr>
            </w:pPr>
          </w:p>
          <w:p w:rsidR="007A0A1F" w:rsidRPr="00EF7FA0" w:rsidRDefault="007A0A1F" w:rsidP="000C59EE">
            <w:pPr>
              <w:jc w:val="both"/>
              <w:rPr>
                <w:rFonts w:ascii="Calibri" w:hAnsi="Calibri" w:cs="Calibri"/>
                <w:sz w:val="22"/>
                <w:szCs w:val="22"/>
              </w:rPr>
            </w:pPr>
            <w:r w:rsidRPr="00EF7FA0">
              <w:rPr>
                <w:rFonts w:ascii="Calibri" w:hAnsi="Calibri" w:cs="Calibri"/>
                <w:sz w:val="22"/>
                <w:szCs w:val="22"/>
              </w:rPr>
              <w:t xml:space="preserve">Personal responsable del despacho de las garrafas </w:t>
            </w:r>
            <w:r>
              <w:rPr>
                <w:rFonts w:ascii="Calibri" w:hAnsi="Calibri" w:cs="Calibri"/>
                <w:sz w:val="22"/>
                <w:szCs w:val="22"/>
              </w:rPr>
              <w:t xml:space="preserve">vacías </w:t>
            </w:r>
            <w:r w:rsidRPr="00EF7FA0">
              <w:rPr>
                <w:rFonts w:ascii="Calibri" w:hAnsi="Calibri" w:cs="Calibri"/>
                <w:sz w:val="22"/>
                <w:szCs w:val="22"/>
              </w:rPr>
              <w:t>en punto de ORIGEN, entregará a personal de la empresa contratada, las garrafas generando el siguiente documento:</w:t>
            </w:r>
          </w:p>
          <w:p w:rsidR="007A0A1F" w:rsidRPr="00EF7FA0" w:rsidRDefault="007A0A1F" w:rsidP="000C59EE">
            <w:pPr>
              <w:rPr>
                <w:rFonts w:ascii="Calibri" w:hAnsi="Calibri" w:cs="Calibri"/>
                <w:sz w:val="22"/>
                <w:szCs w:val="22"/>
              </w:rPr>
            </w:pPr>
          </w:p>
          <w:p w:rsidR="007A0A1F" w:rsidRPr="00EF7FA0" w:rsidRDefault="007A0A1F" w:rsidP="007A0A1F">
            <w:pPr>
              <w:pStyle w:val="Textosinformato1"/>
              <w:numPr>
                <w:ilvl w:val="0"/>
                <w:numId w:val="57"/>
              </w:numPr>
              <w:jc w:val="both"/>
              <w:rPr>
                <w:rFonts w:ascii="Calibri" w:hAnsi="Calibri" w:cs="Calibri"/>
                <w:sz w:val="22"/>
                <w:szCs w:val="22"/>
                <w:lang w:eastAsia="en-US"/>
              </w:rPr>
            </w:pPr>
            <w:r w:rsidRPr="00EF7FA0">
              <w:rPr>
                <w:rFonts w:ascii="Calibri" w:hAnsi="Calibri" w:cs="Calibri"/>
                <w:sz w:val="22"/>
                <w:szCs w:val="22"/>
                <w:lang w:eastAsia="en-US"/>
              </w:rPr>
              <w:t>Orden de Despacho/Retorno.</w:t>
            </w:r>
          </w:p>
          <w:p w:rsidR="007A0A1F" w:rsidRPr="00EF7FA0" w:rsidRDefault="007A0A1F" w:rsidP="000C59EE">
            <w:pPr>
              <w:rPr>
                <w:rFonts w:ascii="Calibri" w:hAnsi="Calibri" w:cs="Calibri"/>
                <w:sz w:val="22"/>
                <w:szCs w:val="22"/>
              </w:rPr>
            </w:pPr>
          </w:p>
          <w:p w:rsidR="007A0A1F" w:rsidRDefault="007A0A1F" w:rsidP="000C59EE">
            <w:pPr>
              <w:jc w:val="both"/>
              <w:rPr>
                <w:rFonts w:ascii="Calibri" w:hAnsi="Calibri" w:cs="Calibri"/>
                <w:sz w:val="22"/>
                <w:szCs w:val="22"/>
              </w:rPr>
            </w:pPr>
            <w:r w:rsidRPr="00EF7FA0">
              <w:rPr>
                <w:rFonts w:ascii="Calibri" w:hAnsi="Calibri" w:cs="Calibri"/>
                <w:sz w:val="22"/>
                <w:szCs w:val="22"/>
              </w:rPr>
              <w:t>Personal de la empresa contratada entregará las garrafas al(los) responsable(s) en punto de DESTINO; éste, previa verificación de la cantidad de garrafas solicitadas o requeridas dará el Visto Bueno a la Orden de Salida emitida en punto de Origen.</w:t>
            </w:r>
          </w:p>
          <w:p w:rsidR="007A0A1F" w:rsidRDefault="007A0A1F" w:rsidP="000C59EE">
            <w:pPr>
              <w:jc w:val="both"/>
              <w:rPr>
                <w:rFonts w:ascii="Calibri" w:hAnsi="Calibri" w:cs="Calibri"/>
                <w:sz w:val="22"/>
                <w:szCs w:val="22"/>
              </w:rPr>
            </w:pPr>
          </w:p>
          <w:p w:rsidR="007A0A1F" w:rsidRPr="00386B45" w:rsidRDefault="007A0A1F" w:rsidP="007A0A1F">
            <w:pPr>
              <w:pStyle w:val="Prrafodelista"/>
              <w:numPr>
                <w:ilvl w:val="0"/>
                <w:numId w:val="61"/>
              </w:numPr>
              <w:autoSpaceDE w:val="0"/>
              <w:autoSpaceDN w:val="0"/>
              <w:adjustRightInd w:val="0"/>
              <w:contextualSpacing/>
              <w:jc w:val="both"/>
              <w:rPr>
                <w:rFonts w:ascii="Calibri" w:hAnsi="Calibri" w:cs="Calibri"/>
                <w:bCs/>
                <w:sz w:val="22"/>
                <w:szCs w:val="22"/>
                <w:lang w:val="es"/>
              </w:rPr>
            </w:pPr>
            <w:r w:rsidRPr="00386B45">
              <w:rPr>
                <w:rFonts w:ascii="Calibri" w:hAnsi="Calibri" w:cs="Calibri"/>
                <w:bCs/>
                <w:sz w:val="22"/>
                <w:szCs w:val="22"/>
                <w:lang w:val="es"/>
              </w:rPr>
              <w:t>Será de entera responsabilidad del</w:t>
            </w:r>
            <w:r w:rsidRPr="00386B45">
              <w:rPr>
                <w:rFonts w:ascii="Calibri" w:hAnsi="Calibri" w:cs="Calibri"/>
                <w:bCs/>
                <w:sz w:val="22"/>
                <w:szCs w:val="22"/>
                <w:lang w:val="es-ES_tradnl"/>
              </w:rPr>
              <w:t xml:space="preserve"> </w:t>
            </w:r>
            <w:r w:rsidRPr="00386B45">
              <w:rPr>
                <w:rFonts w:ascii="Calibri" w:hAnsi="Calibri" w:cs="Calibri"/>
                <w:b/>
                <w:sz w:val="22"/>
                <w:szCs w:val="22"/>
                <w:lang w:val="es-ES_tradnl"/>
              </w:rPr>
              <w:t>Transportista</w:t>
            </w:r>
            <w:r w:rsidRPr="00386B45">
              <w:rPr>
                <w:rFonts w:ascii="Calibri" w:hAnsi="Calibri" w:cs="Calibri"/>
                <w:bCs/>
                <w:sz w:val="22"/>
                <w:szCs w:val="22"/>
                <w:lang w:val="es"/>
              </w:rPr>
              <w:t xml:space="preserve"> la diferencia de Garrafas, entre la cantidad de recepción y la cantidad de entrega, así como de la pérdida de las mismas.</w:t>
            </w:r>
          </w:p>
          <w:p w:rsidR="007A0A1F" w:rsidRPr="00386B45" w:rsidRDefault="007A0A1F" w:rsidP="007A0A1F">
            <w:pPr>
              <w:pStyle w:val="Prrafodelista"/>
              <w:numPr>
                <w:ilvl w:val="0"/>
                <w:numId w:val="61"/>
              </w:numPr>
              <w:autoSpaceDE w:val="0"/>
              <w:autoSpaceDN w:val="0"/>
              <w:adjustRightInd w:val="0"/>
              <w:contextualSpacing/>
              <w:jc w:val="both"/>
              <w:rPr>
                <w:rFonts w:ascii="Calibri" w:hAnsi="Calibri" w:cs="Calibri"/>
                <w:bCs/>
                <w:sz w:val="22"/>
                <w:szCs w:val="22"/>
                <w:lang w:val="es"/>
              </w:rPr>
            </w:pPr>
            <w:r w:rsidRPr="00386B45">
              <w:rPr>
                <w:rFonts w:ascii="Calibri" w:hAnsi="Calibri" w:cs="Calibri"/>
                <w:b/>
                <w:bCs/>
                <w:sz w:val="22"/>
                <w:szCs w:val="22"/>
                <w:lang w:val="es"/>
              </w:rPr>
              <w:t xml:space="preserve">YPFB </w:t>
            </w:r>
            <w:r w:rsidRPr="00386B45">
              <w:rPr>
                <w:rFonts w:ascii="Calibri" w:hAnsi="Calibri" w:cs="Calibri"/>
                <w:bCs/>
                <w:sz w:val="22"/>
                <w:szCs w:val="22"/>
                <w:lang w:val="es"/>
              </w:rPr>
              <w:t xml:space="preserve">no reconocerá ninguna pérdida de Garrafas cuando el Transportista declare pérdidas, en caso de existir una pérdida </w:t>
            </w:r>
            <w:r>
              <w:rPr>
                <w:rFonts w:ascii="Calibri" w:hAnsi="Calibri" w:cs="Calibri"/>
                <w:bCs/>
                <w:sz w:val="22"/>
                <w:szCs w:val="22"/>
                <w:lang w:val="es"/>
              </w:rPr>
              <w:t xml:space="preserve">de una garrafa y/o válvula, </w:t>
            </w:r>
            <w:r w:rsidRPr="00386B45">
              <w:rPr>
                <w:rFonts w:ascii="Calibri" w:hAnsi="Calibri" w:cs="Calibri"/>
                <w:bCs/>
                <w:sz w:val="22"/>
                <w:szCs w:val="22"/>
                <w:lang w:val="es"/>
              </w:rPr>
              <w:t>se descont</w:t>
            </w:r>
            <w:r>
              <w:rPr>
                <w:rFonts w:ascii="Calibri" w:hAnsi="Calibri" w:cs="Calibri"/>
                <w:bCs/>
                <w:sz w:val="22"/>
                <w:szCs w:val="22"/>
                <w:lang w:val="es"/>
              </w:rPr>
              <w:t>ará al valor del precio vigente otorgado por la ANH (Bs/garrafa de 10 Kg).</w:t>
            </w:r>
          </w:p>
          <w:p w:rsidR="007A0A1F" w:rsidRPr="0069658A" w:rsidRDefault="007A0A1F" w:rsidP="007A0A1F">
            <w:pPr>
              <w:pStyle w:val="Prrafodelista"/>
              <w:numPr>
                <w:ilvl w:val="0"/>
                <w:numId w:val="61"/>
              </w:numPr>
              <w:autoSpaceDE w:val="0"/>
              <w:autoSpaceDN w:val="0"/>
              <w:adjustRightInd w:val="0"/>
              <w:contextualSpacing/>
              <w:jc w:val="both"/>
              <w:rPr>
                <w:rFonts w:ascii="Calibri" w:hAnsi="Calibri" w:cs="Calibri"/>
                <w:bCs/>
                <w:sz w:val="22"/>
                <w:szCs w:val="22"/>
                <w:lang w:val="es"/>
              </w:rPr>
            </w:pPr>
            <w:r w:rsidRPr="00386B45">
              <w:rPr>
                <w:rFonts w:ascii="Calibri" w:hAnsi="Calibri" w:cs="Calibri"/>
                <w:bCs/>
                <w:sz w:val="22"/>
                <w:szCs w:val="22"/>
                <w:lang w:val="es"/>
              </w:rPr>
              <w:t xml:space="preserve">El carguío y </w:t>
            </w:r>
            <w:proofErr w:type="spellStart"/>
            <w:r w:rsidRPr="00386B45">
              <w:rPr>
                <w:rFonts w:ascii="Calibri" w:hAnsi="Calibri" w:cs="Calibri"/>
                <w:bCs/>
                <w:sz w:val="22"/>
                <w:szCs w:val="22"/>
                <w:lang w:val="es"/>
              </w:rPr>
              <w:t>descarguío</w:t>
            </w:r>
            <w:proofErr w:type="spellEnd"/>
            <w:r w:rsidRPr="00386B45">
              <w:rPr>
                <w:rFonts w:ascii="Calibri" w:hAnsi="Calibri" w:cs="Calibri"/>
                <w:bCs/>
                <w:sz w:val="22"/>
                <w:szCs w:val="22"/>
                <w:lang w:val="es"/>
              </w:rPr>
              <w:t xml:space="preserve"> de Garrafas al Medio de Transporte será realizado por el Transportista.</w:t>
            </w:r>
          </w:p>
        </w:tc>
      </w:tr>
      <w:tr w:rsidR="007A0A1F" w:rsidRPr="006C17D7" w:rsidTr="000C59EE">
        <w:trPr>
          <w:trHeight w:val="130"/>
          <w:jc w:val="center"/>
        </w:trPr>
        <w:tc>
          <w:tcPr>
            <w:tcW w:w="932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A0A1F" w:rsidRPr="006C17D7" w:rsidRDefault="007A0A1F" w:rsidP="000C59EE">
            <w:pPr>
              <w:jc w:val="both"/>
              <w:rPr>
                <w:rFonts w:ascii="Calibri" w:hAnsi="Calibri" w:cs="Calibri"/>
                <w:b/>
                <w:sz w:val="22"/>
                <w:szCs w:val="22"/>
              </w:rPr>
            </w:pPr>
            <w:r w:rsidRPr="006A734E">
              <w:rPr>
                <w:rFonts w:ascii="Calibri" w:hAnsi="Calibri" w:cs="Calibri"/>
                <w:b/>
                <w:bCs/>
                <w:color w:val="000000"/>
                <w:sz w:val="22"/>
                <w:szCs w:val="22"/>
              </w:rPr>
              <w:t>TARIFA</w:t>
            </w:r>
          </w:p>
        </w:tc>
      </w:tr>
      <w:tr w:rsidR="007A0A1F" w:rsidRPr="006A734E" w:rsidTr="000C59EE">
        <w:trPr>
          <w:trHeight w:val="130"/>
          <w:jc w:val="center"/>
        </w:trPr>
        <w:tc>
          <w:tcPr>
            <w:tcW w:w="9322" w:type="dxa"/>
            <w:gridSpan w:val="2"/>
            <w:tcBorders>
              <w:top w:val="single" w:sz="4" w:space="0" w:color="auto"/>
              <w:left w:val="single" w:sz="4" w:space="0" w:color="auto"/>
              <w:bottom w:val="single" w:sz="4" w:space="0" w:color="auto"/>
              <w:right w:val="single" w:sz="4" w:space="0" w:color="auto"/>
            </w:tcBorders>
            <w:shd w:val="clear" w:color="auto" w:fill="auto"/>
          </w:tcPr>
          <w:p w:rsidR="007A0A1F" w:rsidRPr="006A734E" w:rsidRDefault="007A0A1F" w:rsidP="000C59EE">
            <w:pPr>
              <w:jc w:val="both"/>
              <w:rPr>
                <w:rFonts w:ascii="Calibri" w:hAnsi="Calibri" w:cs="Calibri"/>
                <w:b/>
                <w:bCs/>
                <w:color w:val="000000"/>
                <w:sz w:val="22"/>
                <w:szCs w:val="22"/>
              </w:rPr>
            </w:pPr>
            <w:r w:rsidRPr="008B109E">
              <w:rPr>
                <w:rFonts w:ascii="Calibri" w:hAnsi="Calibri" w:cs="Calibri"/>
                <w:sz w:val="22"/>
                <w:szCs w:val="22"/>
                <w:lang w:val="es"/>
              </w:rPr>
              <w:t>La tarifa propuesta debe cubrir los gastos administrativos y operativos resultantes de las operaciones del transporte durante la travesía desde el Punto de Recepción</w:t>
            </w:r>
            <w:r>
              <w:rPr>
                <w:rFonts w:ascii="Calibri" w:hAnsi="Calibri" w:cs="Calibri"/>
                <w:sz w:val="22"/>
                <w:szCs w:val="22"/>
                <w:lang w:val="es"/>
              </w:rPr>
              <w:t xml:space="preserve"> hasta el Punto de Entrega</w:t>
            </w:r>
            <w:r w:rsidRPr="008B109E">
              <w:rPr>
                <w:rFonts w:ascii="Calibri" w:hAnsi="Calibri" w:cs="Calibri"/>
                <w:sz w:val="22"/>
                <w:szCs w:val="22"/>
                <w:lang w:val="es"/>
              </w:rPr>
              <w:t>.</w:t>
            </w:r>
          </w:p>
        </w:tc>
      </w:tr>
      <w:tr w:rsidR="007A0A1F" w:rsidRPr="006A734E" w:rsidTr="000C59EE">
        <w:trPr>
          <w:trHeight w:val="130"/>
          <w:jc w:val="center"/>
        </w:trPr>
        <w:tc>
          <w:tcPr>
            <w:tcW w:w="932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A0A1F" w:rsidRPr="006A734E" w:rsidRDefault="007A0A1F" w:rsidP="000C59EE">
            <w:pPr>
              <w:autoSpaceDE w:val="0"/>
              <w:autoSpaceDN w:val="0"/>
              <w:adjustRightInd w:val="0"/>
              <w:jc w:val="both"/>
              <w:rPr>
                <w:rFonts w:ascii="Calibri" w:hAnsi="Calibri" w:cs="Calibri"/>
                <w:b/>
                <w:bCs/>
                <w:color w:val="000000"/>
                <w:sz w:val="22"/>
                <w:szCs w:val="22"/>
              </w:rPr>
            </w:pPr>
            <w:r w:rsidRPr="00386B45">
              <w:rPr>
                <w:rFonts w:ascii="Calibri" w:hAnsi="Calibri" w:cs="Calibri"/>
                <w:b/>
                <w:bCs/>
                <w:sz w:val="22"/>
                <w:szCs w:val="22"/>
              </w:rPr>
              <w:t>OBLIGACIONES DEL TRANSPORTISTA</w:t>
            </w:r>
          </w:p>
        </w:tc>
      </w:tr>
      <w:tr w:rsidR="007A0A1F" w:rsidRPr="00A666CB" w:rsidTr="000C59EE">
        <w:trPr>
          <w:trHeight w:val="557"/>
          <w:jc w:val="center"/>
        </w:trPr>
        <w:tc>
          <w:tcPr>
            <w:tcW w:w="9322" w:type="dxa"/>
            <w:gridSpan w:val="2"/>
            <w:tcBorders>
              <w:top w:val="single" w:sz="4" w:space="0" w:color="auto"/>
              <w:left w:val="single" w:sz="4" w:space="0" w:color="auto"/>
              <w:bottom w:val="single" w:sz="4" w:space="0" w:color="auto"/>
              <w:right w:val="single" w:sz="4" w:space="0" w:color="auto"/>
            </w:tcBorders>
            <w:shd w:val="clear" w:color="auto" w:fill="auto"/>
          </w:tcPr>
          <w:p w:rsidR="007A0A1F" w:rsidRPr="00386B45" w:rsidRDefault="007A0A1F" w:rsidP="000C59EE">
            <w:pPr>
              <w:autoSpaceDE w:val="0"/>
              <w:autoSpaceDN w:val="0"/>
              <w:adjustRightInd w:val="0"/>
              <w:jc w:val="both"/>
              <w:rPr>
                <w:rFonts w:ascii="Calibri" w:hAnsi="Calibri" w:cs="Calibri"/>
                <w:sz w:val="22"/>
                <w:szCs w:val="22"/>
                <w:lang w:val="es"/>
              </w:rPr>
            </w:pPr>
            <w:r w:rsidRPr="00386B45">
              <w:rPr>
                <w:rFonts w:ascii="Calibri" w:hAnsi="Calibri" w:cs="Calibri"/>
                <w:sz w:val="22"/>
                <w:szCs w:val="22"/>
                <w:lang w:val="es"/>
              </w:rPr>
              <w:t>El</w:t>
            </w:r>
            <w:r w:rsidRPr="00386B45">
              <w:rPr>
                <w:rFonts w:ascii="Calibri" w:hAnsi="Calibri" w:cs="Calibri"/>
                <w:b/>
                <w:bCs/>
                <w:sz w:val="22"/>
                <w:szCs w:val="22"/>
                <w:lang w:val="es"/>
              </w:rPr>
              <w:t xml:space="preserve"> </w:t>
            </w:r>
            <w:r w:rsidRPr="00386B45">
              <w:rPr>
                <w:rFonts w:ascii="Calibri" w:hAnsi="Calibri" w:cs="Calibri"/>
                <w:b/>
                <w:sz w:val="22"/>
                <w:szCs w:val="22"/>
                <w:lang w:val="es-ES_tradnl"/>
              </w:rPr>
              <w:t>Transportista</w:t>
            </w:r>
            <w:r w:rsidRPr="00386B45">
              <w:rPr>
                <w:rFonts w:ascii="Calibri" w:hAnsi="Calibri" w:cs="Calibri"/>
                <w:sz w:val="22"/>
                <w:szCs w:val="22"/>
                <w:lang w:val="es"/>
              </w:rPr>
              <w:t>,</w:t>
            </w:r>
            <w:r w:rsidRPr="00386B45">
              <w:rPr>
                <w:rFonts w:ascii="Calibri" w:hAnsi="Calibri" w:cs="Calibri"/>
                <w:b/>
                <w:bCs/>
                <w:sz w:val="22"/>
                <w:szCs w:val="22"/>
                <w:lang w:val="es"/>
              </w:rPr>
              <w:t xml:space="preserve"> </w:t>
            </w:r>
            <w:r w:rsidRPr="00386B45">
              <w:rPr>
                <w:rFonts w:ascii="Calibri" w:hAnsi="Calibri" w:cs="Calibri"/>
                <w:sz w:val="22"/>
                <w:szCs w:val="22"/>
                <w:lang w:val="es"/>
              </w:rPr>
              <w:t>deberá:</w:t>
            </w:r>
          </w:p>
          <w:p w:rsidR="007A0A1F" w:rsidRPr="002F2042" w:rsidRDefault="007A0A1F" w:rsidP="007A0A1F">
            <w:pPr>
              <w:pStyle w:val="Prrafodelista"/>
              <w:numPr>
                <w:ilvl w:val="0"/>
                <w:numId w:val="62"/>
              </w:numPr>
              <w:autoSpaceDE w:val="0"/>
              <w:autoSpaceDN w:val="0"/>
              <w:adjustRightInd w:val="0"/>
              <w:contextualSpacing/>
              <w:jc w:val="both"/>
              <w:rPr>
                <w:rFonts w:ascii="Calibri" w:hAnsi="Calibri" w:cs="Calibri"/>
                <w:sz w:val="22"/>
                <w:szCs w:val="22"/>
                <w:lang w:val="es"/>
              </w:rPr>
            </w:pPr>
            <w:r w:rsidRPr="002F2042">
              <w:rPr>
                <w:rFonts w:ascii="Calibri" w:hAnsi="Calibri" w:cs="Calibri"/>
                <w:sz w:val="22"/>
                <w:szCs w:val="22"/>
                <w:lang w:val="es"/>
              </w:rPr>
              <w:t>Conocer y cumplir con las regulaciones y normas sobre transporte, opera</w:t>
            </w:r>
            <w:r>
              <w:rPr>
                <w:rFonts w:ascii="Calibri" w:hAnsi="Calibri" w:cs="Calibri"/>
                <w:sz w:val="22"/>
                <w:szCs w:val="22"/>
                <w:lang w:val="es"/>
              </w:rPr>
              <w:t xml:space="preserve">ción y manipuleo de </w:t>
            </w:r>
            <w:r w:rsidRPr="002F2042">
              <w:rPr>
                <w:rFonts w:ascii="Calibri" w:hAnsi="Calibri" w:cs="Calibri"/>
                <w:sz w:val="22"/>
                <w:szCs w:val="22"/>
                <w:lang w:val="es"/>
              </w:rPr>
              <w:t>Garrafas.</w:t>
            </w:r>
          </w:p>
          <w:p w:rsidR="007A0A1F" w:rsidRPr="00386B45" w:rsidRDefault="007A0A1F" w:rsidP="007A0A1F">
            <w:pPr>
              <w:pStyle w:val="Prrafodelista"/>
              <w:numPr>
                <w:ilvl w:val="0"/>
                <w:numId w:val="62"/>
              </w:numPr>
              <w:autoSpaceDE w:val="0"/>
              <w:autoSpaceDN w:val="0"/>
              <w:adjustRightInd w:val="0"/>
              <w:contextualSpacing/>
              <w:jc w:val="both"/>
              <w:rPr>
                <w:rFonts w:ascii="Calibri" w:hAnsi="Calibri" w:cs="Calibri"/>
                <w:sz w:val="22"/>
                <w:szCs w:val="22"/>
                <w:lang w:val="es"/>
              </w:rPr>
            </w:pPr>
            <w:r w:rsidRPr="00386B45">
              <w:rPr>
                <w:rFonts w:ascii="Calibri" w:hAnsi="Calibri" w:cs="Calibri"/>
                <w:sz w:val="22"/>
                <w:szCs w:val="22"/>
                <w:lang w:val="es"/>
              </w:rPr>
              <w:t xml:space="preserve">Notificar por escrito a </w:t>
            </w:r>
            <w:r w:rsidRPr="00386B45">
              <w:rPr>
                <w:rFonts w:ascii="Calibri" w:hAnsi="Calibri" w:cs="Calibri"/>
                <w:b/>
                <w:bCs/>
                <w:sz w:val="22"/>
                <w:szCs w:val="22"/>
                <w:lang w:val="es"/>
              </w:rPr>
              <w:t xml:space="preserve">YPFB </w:t>
            </w:r>
            <w:r w:rsidRPr="00386B45">
              <w:rPr>
                <w:rFonts w:ascii="Calibri" w:hAnsi="Calibri" w:cs="Calibri"/>
                <w:sz w:val="22"/>
                <w:szCs w:val="22"/>
                <w:lang w:val="es"/>
              </w:rPr>
              <w:t>con 5 Días Hábiles de anticipación cualquier mantenimiento de los Medios de Transporte, con el objeto de tomar las previsiones que ameriten, sustituyendo el Medio de Transporte por otra, mientras dure el mantenimiento; a fin de no perjudicar ni atrasar el Servicio de Transporte ya programado, excepto en casos de imposibilidad sobrevenida debidamente justificados.</w:t>
            </w:r>
          </w:p>
          <w:p w:rsidR="007A0A1F" w:rsidRPr="00386B45" w:rsidRDefault="007A0A1F" w:rsidP="007A0A1F">
            <w:pPr>
              <w:pStyle w:val="Prrafodelista"/>
              <w:numPr>
                <w:ilvl w:val="0"/>
                <w:numId w:val="62"/>
              </w:numPr>
              <w:autoSpaceDE w:val="0"/>
              <w:autoSpaceDN w:val="0"/>
              <w:adjustRightInd w:val="0"/>
              <w:contextualSpacing/>
              <w:jc w:val="both"/>
              <w:rPr>
                <w:rFonts w:ascii="Calibri" w:hAnsi="Calibri" w:cs="Calibri"/>
                <w:sz w:val="22"/>
                <w:szCs w:val="22"/>
                <w:lang w:val="es"/>
              </w:rPr>
            </w:pPr>
            <w:r w:rsidRPr="00386B45">
              <w:rPr>
                <w:rFonts w:ascii="Calibri" w:hAnsi="Calibri" w:cs="Calibri"/>
                <w:sz w:val="22"/>
                <w:szCs w:val="22"/>
                <w:lang w:val="es"/>
              </w:rPr>
              <w:lastRenderedPageBreak/>
              <w:t xml:space="preserve">En caso de que el Medio de Transporte sufra algún desperfecto durante la realización del transporte, </w:t>
            </w:r>
            <w:r w:rsidRPr="00386B45">
              <w:rPr>
                <w:rFonts w:ascii="Calibri" w:hAnsi="Calibri" w:cs="Calibri"/>
                <w:bCs/>
                <w:sz w:val="22"/>
                <w:szCs w:val="22"/>
              </w:rPr>
              <w:t>el</w:t>
            </w:r>
            <w:r w:rsidRPr="00386B45">
              <w:rPr>
                <w:rFonts w:ascii="Calibri" w:hAnsi="Calibri" w:cs="Calibri"/>
                <w:bCs/>
                <w:sz w:val="22"/>
                <w:szCs w:val="22"/>
                <w:lang w:val="es-ES_tradnl"/>
              </w:rPr>
              <w:t xml:space="preserve"> </w:t>
            </w:r>
            <w:r w:rsidRPr="00386B45">
              <w:rPr>
                <w:rFonts w:ascii="Calibri" w:hAnsi="Calibri" w:cs="Calibri"/>
                <w:b/>
                <w:sz w:val="22"/>
                <w:szCs w:val="22"/>
                <w:lang w:val="es-ES_tradnl"/>
              </w:rPr>
              <w:t>Transportista</w:t>
            </w:r>
            <w:r w:rsidRPr="00386B45">
              <w:rPr>
                <w:rFonts w:ascii="Calibri" w:hAnsi="Calibri" w:cs="Calibri"/>
                <w:sz w:val="22"/>
                <w:szCs w:val="22"/>
                <w:lang w:val="es"/>
              </w:rPr>
              <w:t xml:space="preserve"> deberá solucionar el mismo, garantizando de esta manera el cumplimiento del programa acordado entre partes, asimismo el mantenimiento de los Medios de Transporte será responsabilidad del </w:t>
            </w:r>
            <w:r w:rsidRPr="00386B45">
              <w:rPr>
                <w:rFonts w:ascii="Calibri" w:hAnsi="Calibri" w:cs="Calibri"/>
                <w:b/>
                <w:sz w:val="22"/>
                <w:szCs w:val="22"/>
                <w:lang w:val="es-ES_tradnl"/>
              </w:rPr>
              <w:t>Transportista</w:t>
            </w:r>
            <w:r w:rsidRPr="00386B45">
              <w:rPr>
                <w:rFonts w:ascii="Calibri" w:hAnsi="Calibri" w:cs="Calibri"/>
                <w:b/>
                <w:bCs/>
                <w:sz w:val="22"/>
                <w:szCs w:val="22"/>
                <w:lang w:val="es"/>
              </w:rPr>
              <w:t>.</w:t>
            </w:r>
          </w:p>
          <w:p w:rsidR="007A0A1F" w:rsidRPr="00386B45" w:rsidRDefault="007A0A1F" w:rsidP="007A0A1F">
            <w:pPr>
              <w:pStyle w:val="Prrafodelista"/>
              <w:numPr>
                <w:ilvl w:val="0"/>
                <w:numId w:val="62"/>
              </w:numPr>
              <w:autoSpaceDE w:val="0"/>
              <w:autoSpaceDN w:val="0"/>
              <w:adjustRightInd w:val="0"/>
              <w:contextualSpacing/>
              <w:jc w:val="both"/>
              <w:rPr>
                <w:rFonts w:ascii="Calibri" w:hAnsi="Calibri" w:cs="Calibri"/>
                <w:sz w:val="22"/>
                <w:szCs w:val="22"/>
                <w:lang w:val="es"/>
              </w:rPr>
            </w:pPr>
            <w:r w:rsidRPr="00386B45">
              <w:rPr>
                <w:rFonts w:ascii="Calibri" w:hAnsi="Calibri" w:cs="Calibri"/>
                <w:bCs/>
                <w:sz w:val="22"/>
                <w:szCs w:val="22"/>
                <w:lang w:val="es"/>
              </w:rPr>
              <w:t>E</w:t>
            </w:r>
            <w:r w:rsidRPr="00386B45">
              <w:rPr>
                <w:rFonts w:ascii="Calibri" w:hAnsi="Calibri" w:cs="Calibri"/>
                <w:bCs/>
                <w:sz w:val="22"/>
                <w:szCs w:val="22"/>
              </w:rPr>
              <w:t>l</w:t>
            </w:r>
            <w:r w:rsidRPr="00386B45">
              <w:rPr>
                <w:rFonts w:ascii="Calibri" w:hAnsi="Calibri" w:cs="Calibri"/>
                <w:bCs/>
                <w:sz w:val="22"/>
                <w:szCs w:val="22"/>
                <w:lang w:val="es-ES_tradnl"/>
              </w:rPr>
              <w:t xml:space="preserve"> </w:t>
            </w:r>
            <w:r w:rsidRPr="00386B45">
              <w:rPr>
                <w:rFonts w:ascii="Calibri" w:hAnsi="Calibri" w:cs="Calibri"/>
                <w:b/>
                <w:sz w:val="22"/>
                <w:szCs w:val="22"/>
                <w:lang w:val="es-ES_tradnl"/>
              </w:rPr>
              <w:t>Transportista</w:t>
            </w:r>
            <w:r w:rsidRPr="00386B45">
              <w:rPr>
                <w:rFonts w:ascii="Calibri" w:hAnsi="Calibri" w:cs="Calibri"/>
                <w:sz w:val="22"/>
                <w:szCs w:val="22"/>
                <w:lang w:val="es"/>
              </w:rPr>
              <w:t>, durante el periodo de prestación del Servicio se obliga a remitir reportes diarios sobre la ubicación de los Medios de Transporte durante la travesía de las rutas.</w:t>
            </w:r>
          </w:p>
          <w:p w:rsidR="007A0A1F" w:rsidRPr="00386B45" w:rsidRDefault="007A0A1F" w:rsidP="007A0A1F">
            <w:pPr>
              <w:pStyle w:val="Prrafodelista"/>
              <w:numPr>
                <w:ilvl w:val="0"/>
                <w:numId w:val="62"/>
              </w:numPr>
              <w:autoSpaceDE w:val="0"/>
              <w:autoSpaceDN w:val="0"/>
              <w:adjustRightInd w:val="0"/>
              <w:contextualSpacing/>
              <w:jc w:val="both"/>
              <w:rPr>
                <w:rFonts w:ascii="Calibri" w:hAnsi="Calibri" w:cs="Calibri"/>
                <w:sz w:val="22"/>
                <w:szCs w:val="22"/>
              </w:rPr>
            </w:pPr>
            <w:r w:rsidRPr="00386B45">
              <w:rPr>
                <w:rFonts w:ascii="Calibri" w:hAnsi="Calibri" w:cs="Calibri"/>
                <w:color w:val="333333"/>
                <w:sz w:val="22"/>
                <w:szCs w:val="22"/>
              </w:rPr>
              <w:t>El conductor deberá contar con Licencia de Conducir Categoría “C” y será responsable de:</w:t>
            </w:r>
          </w:p>
          <w:p w:rsidR="007A0A1F" w:rsidRPr="00386B45" w:rsidRDefault="007A0A1F" w:rsidP="000C59EE">
            <w:pPr>
              <w:pStyle w:val="Prrafodelista"/>
              <w:autoSpaceDE w:val="0"/>
              <w:autoSpaceDN w:val="0"/>
              <w:adjustRightInd w:val="0"/>
              <w:ind w:left="709"/>
              <w:jc w:val="both"/>
              <w:rPr>
                <w:rFonts w:ascii="Calibri" w:hAnsi="Calibri" w:cs="Calibri"/>
                <w:sz w:val="22"/>
                <w:szCs w:val="22"/>
              </w:rPr>
            </w:pPr>
          </w:p>
          <w:p w:rsidR="007A0A1F" w:rsidRPr="00386B45" w:rsidRDefault="007A0A1F" w:rsidP="007A0A1F">
            <w:pPr>
              <w:pStyle w:val="Prrafodelista"/>
              <w:numPr>
                <w:ilvl w:val="0"/>
                <w:numId w:val="60"/>
              </w:numPr>
              <w:autoSpaceDE w:val="0"/>
              <w:autoSpaceDN w:val="0"/>
              <w:adjustRightInd w:val="0"/>
              <w:ind w:left="1163"/>
              <w:contextualSpacing/>
              <w:jc w:val="both"/>
              <w:rPr>
                <w:rFonts w:ascii="Calibri" w:hAnsi="Calibri" w:cs="Calibri"/>
                <w:sz w:val="22"/>
                <w:szCs w:val="22"/>
              </w:rPr>
            </w:pPr>
            <w:r w:rsidRPr="00386B45">
              <w:rPr>
                <w:rFonts w:ascii="Calibri" w:hAnsi="Calibri" w:cs="Calibri"/>
                <w:color w:val="333333"/>
                <w:sz w:val="22"/>
                <w:szCs w:val="22"/>
              </w:rPr>
              <w:t>Controlar que ninguna persona fume dentro o alrededor del vehículo.</w:t>
            </w:r>
          </w:p>
          <w:p w:rsidR="007A0A1F" w:rsidRPr="002F2042" w:rsidRDefault="007A0A1F" w:rsidP="007A0A1F">
            <w:pPr>
              <w:pStyle w:val="Prrafodelista"/>
              <w:numPr>
                <w:ilvl w:val="0"/>
                <w:numId w:val="60"/>
              </w:numPr>
              <w:autoSpaceDE w:val="0"/>
              <w:autoSpaceDN w:val="0"/>
              <w:adjustRightInd w:val="0"/>
              <w:ind w:left="1163"/>
              <w:contextualSpacing/>
              <w:jc w:val="both"/>
              <w:rPr>
                <w:rFonts w:ascii="Calibri" w:hAnsi="Calibri" w:cs="Calibri"/>
                <w:color w:val="333333"/>
                <w:sz w:val="22"/>
                <w:szCs w:val="22"/>
              </w:rPr>
            </w:pPr>
            <w:r w:rsidRPr="002F2042">
              <w:rPr>
                <w:rFonts w:ascii="Calibri" w:hAnsi="Calibri" w:cs="Calibri"/>
                <w:color w:val="333333"/>
                <w:sz w:val="22"/>
                <w:szCs w:val="22"/>
              </w:rPr>
              <w:t>Es</w:t>
            </w:r>
            <w:r w:rsidRPr="00386B45">
              <w:rPr>
                <w:rFonts w:ascii="Calibri" w:hAnsi="Calibri" w:cs="Calibri"/>
                <w:color w:val="333333"/>
                <w:sz w:val="22"/>
                <w:szCs w:val="22"/>
              </w:rPr>
              <w:t xml:space="preserve"> responsable por la seguridad y manipuleo de las garrafas que transporta.</w:t>
            </w:r>
          </w:p>
          <w:p w:rsidR="007A0A1F" w:rsidRPr="002F2042" w:rsidRDefault="007A0A1F" w:rsidP="007A0A1F">
            <w:pPr>
              <w:pStyle w:val="Prrafodelista"/>
              <w:numPr>
                <w:ilvl w:val="0"/>
                <w:numId w:val="60"/>
              </w:numPr>
              <w:autoSpaceDE w:val="0"/>
              <w:autoSpaceDN w:val="0"/>
              <w:adjustRightInd w:val="0"/>
              <w:ind w:left="1163"/>
              <w:contextualSpacing/>
              <w:jc w:val="both"/>
              <w:rPr>
                <w:rFonts w:ascii="Calibri" w:hAnsi="Calibri" w:cs="Calibri"/>
                <w:color w:val="333333"/>
                <w:sz w:val="22"/>
                <w:szCs w:val="22"/>
              </w:rPr>
            </w:pPr>
            <w:r w:rsidRPr="00386B45">
              <w:rPr>
                <w:rFonts w:ascii="Calibri" w:hAnsi="Calibri" w:cs="Calibri"/>
                <w:color w:val="333333"/>
                <w:sz w:val="22"/>
                <w:szCs w:val="22"/>
              </w:rPr>
              <w:t>Controlar la carga y descarga de garrafas, y que estén apiladas correctamente.</w:t>
            </w:r>
          </w:p>
          <w:p w:rsidR="007A0A1F" w:rsidRPr="002F2042" w:rsidRDefault="007A0A1F" w:rsidP="007A0A1F">
            <w:pPr>
              <w:pStyle w:val="Prrafodelista"/>
              <w:numPr>
                <w:ilvl w:val="0"/>
                <w:numId w:val="60"/>
              </w:numPr>
              <w:autoSpaceDE w:val="0"/>
              <w:autoSpaceDN w:val="0"/>
              <w:adjustRightInd w:val="0"/>
              <w:ind w:left="1163"/>
              <w:contextualSpacing/>
              <w:jc w:val="both"/>
              <w:rPr>
                <w:rFonts w:ascii="Calibri" w:hAnsi="Calibri" w:cs="Calibri"/>
                <w:color w:val="333333"/>
                <w:sz w:val="22"/>
                <w:szCs w:val="22"/>
              </w:rPr>
            </w:pPr>
            <w:r w:rsidRPr="00386B45">
              <w:rPr>
                <w:rFonts w:ascii="Calibri" w:hAnsi="Calibri" w:cs="Calibri"/>
                <w:color w:val="333333"/>
                <w:sz w:val="22"/>
                <w:szCs w:val="22"/>
              </w:rPr>
              <w:t xml:space="preserve">Debe verificar </w:t>
            </w:r>
            <w:r>
              <w:rPr>
                <w:rFonts w:ascii="Calibri" w:hAnsi="Calibri" w:cs="Calibri"/>
                <w:color w:val="333333"/>
                <w:sz w:val="22"/>
                <w:szCs w:val="22"/>
              </w:rPr>
              <w:t xml:space="preserve">que todas las garrafas cuenten con sus </w:t>
            </w:r>
            <w:r w:rsidRPr="00386B45">
              <w:rPr>
                <w:rFonts w:ascii="Calibri" w:hAnsi="Calibri" w:cs="Calibri"/>
                <w:color w:val="333333"/>
                <w:sz w:val="22"/>
                <w:szCs w:val="22"/>
              </w:rPr>
              <w:t>válvulas</w:t>
            </w:r>
            <w:r>
              <w:rPr>
                <w:rFonts w:ascii="Calibri" w:hAnsi="Calibri" w:cs="Calibri"/>
                <w:color w:val="333333"/>
                <w:sz w:val="22"/>
                <w:szCs w:val="22"/>
              </w:rPr>
              <w:t xml:space="preserve"> correspondientes.</w:t>
            </w:r>
          </w:p>
          <w:p w:rsidR="007A0A1F" w:rsidRPr="002F2042" w:rsidRDefault="007A0A1F" w:rsidP="007A0A1F">
            <w:pPr>
              <w:pStyle w:val="Prrafodelista"/>
              <w:numPr>
                <w:ilvl w:val="0"/>
                <w:numId w:val="60"/>
              </w:numPr>
              <w:autoSpaceDE w:val="0"/>
              <w:autoSpaceDN w:val="0"/>
              <w:adjustRightInd w:val="0"/>
              <w:ind w:left="1163"/>
              <w:contextualSpacing/>
              <w:jc w:val="both"/>
              <w:rPr>
                <w:rFonts w:ascii="Calibri" w:hAnsi="Calibri" w:cs="Calibri"/>
                <w:color w:val="333333"/>
                <w:sz w:val="22"/>
                <w:szCs w:val="22"/>
              </w:rPr>
            </w:pPr>
            <w:r w:rsidRPr="00386B45">
              <w:rPr>
                <w:rFonts w:ascii="Calibri" w:hAnsi="Calibri" w:cs="Calibri"/>
                <w:color w:val="333333"/>
                <w:sz w:val="22"/>
                <w:szCs w:val="22"/>
              </w:rPr>
              <w:t>Debe realizar la inspecc</w:t>
            </w:r>
            <w:r>
              <w:rPr>
                <w:rFonts w:ascii="Calibri" w:hAnsi="Calibri" w:cs="Calibri"/>
                <w:color w:val="333333"/>
                <w:sz w:val="22"/>
                <w:szCs w:val="22"/>
              </w:rPr>
              <w:t>ión de camión según formulario.</w:t>
            </w:r>
          </w:p>
          <w:p w:rsidR="007A0A1F" w:rsidRPr="002F2042" w:rsidRDefault="007A0A1F" w:rsidP="007A0A1F">
            <w:pPr>
              <w:pStyle w:val="Prrafodelista"/>
              <w:numPr>
                <w:ilvl w:val="0"/>
                <w:numId w:val="60"/>
              </w:numPr>
              <w:autoSpaceDE w:val="0"/>
              <w:autoSpaceDN w:val="0"/>
              <w:adjustRightInd w:val="0"/>
              <w:ind w:left="1163"/>
              <w:contextualSpacing/>
              <w:jc w:val="both"/>
              <w:rPr>
                <w:rFonts w:ascii="Calibri" w:hAnsi="Calibri" w:cs="Calibri"/>
                <w:color w:val="333333"/>
                <w:sz w:val="22"/>
                <w:szCs w:val="22"/>
              </w:rPr>
            </w:pPr>
            <w:r w:rsidRPr="00386B45">
              <w:rPr>
                <w:rFonts w:ascii="Calibri" w:hAnsi="Calibri" w:cs="Calibri"/>
                <w:color w:val="333333"/>
                <w:sz w:val="22"/>
                <w:szCs w:val="22"/>
              </w:rPr>
              <w:t xml:space="preserve">Contar con la documentación SOAT. </w:t>
            </w:r>
          </w:p>
          <w:p w:rsidR="007A0A1F" w:rsidRPr="00A666CB" w:rsidRDefault="007A0A1F" w:rsidP="007A0A1F">
            <w:pPr>
              <w:pStyle w:val="Prrafodelista"/>
              <w:numPr>
                <w:ilvl w:val="0"/>
                <w:numId w:val="60"/>
              </w:numPr>
              <w:autoSpaceDE w:val="0"/>
              <w:autoSpaceDN w:val="0"/>
              <w:adjustRightInd w:val="0"/>
              <w:ind w:left="1163"/>
              <w:contextualSpacing/>
              <w:jc w:val="both"/>
              <w:rPr>
                <w:rFonts w:ascii="Calibri" w:hAnsi="Calibri" w:cs="Calibri"/>
                <w:color w:val="333333"/>
                <w:sz w:val="22"/>
                <w:szCs w:val="22"/>
              </w:rPr>
            </w:pPr>
            <w:r w:rsidRPr="00386B45">
              <w:rPr>
                <w:rFonts w:ascii="Calibri" w:hAnsi="Calibri" w:cs="Calibri"/>
                <w:color w:val="333333"/>
                <w:sz w:val="22"/>
                <w:szCs w:val="22"/>
              </w:rPr>
              <w:t>Inspección correspondiente de Transito.</w:t>
            </w:r>
          </w:p>
        </w:tc>
      </w:tr>
      <w:tr w:rsidR="007A0A1F" w:rsidRPr="006C17D7" w:rsidTr="000C59EE">
        <w:trPr>
          <w:trHeight w:val="70"/>
          <w:jc w:val="center"/>
        </w:trPr>
        <w:tc>
          <w:tcPr>
            <w:tcW w:w="932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A0A1F" w:rsidRPr="006C17D7" w:rsidRDefault="007A0A1F" w:rsidP="000C59EE">
            <w:pPr>
              <w:jc w:val="both"/>
              <w:rPr>
                <w:rFonts w:asciiTheme="minorHAnsi" w:hAnsiTheme="minorHAnsi" w:cstheme="minorHAnsi"/>
                <w:b/>
                <w:sz w:val="22"/>
                <w:szCs w:val="22"/>
              </w:rPr>
            </w:pPr>
            <w:r w:rsidRPr="006C17D7">
              <w:rPr>
                <w:rFonts w:asciiTheme="minorHAnsi" w:hAnsiTheme="minorHAnsi" w:cstheme="minorHAnsi"/>
                <w:b/>
                <w:sz w:val="22"/>
              </w:rPr>
              <w:lastRenderedPageBreak/>
              <w:t>REQUISITOS A CUMPLIR POR EL CAMIÓN QUE PRESTARÁ EL SERVICIO</w:t>
            </w:r>
          </w:p>
        </w:tc>
      </w:tr>
      <w:tr w:rsidR="007A0A1F" w:rsidRPr="00535DAE" w:rsidTr="000C59EE">
        <w:trPr>
          <w:trHeight w:val="218"/>
          <w:jc w:val="center"/>
        </w:trPr>
        <w:tc>
          <w:tcPr>
            <w:tcW w:w="9322" w:type="dxa"/>
            <w:gridSpan w:val="2"/>
            <w:tcBorders>
              <w:top w:val="single" w:sz="4" w:space="0" w:color="auto"/>
              <w:left w:val="single" w:sz="4" w:space="0" w:color="auto"/>
              <w:bottom w:val="single" w:sz="4" w:space="0" w:color="auto"/>
              <w:right w:val="single" w:sz="4" w:space="0" w:color="auto"/>
            </w:tcBorders>
            <w:shd w:val="clear" w:color="auto" w:fill="auto"/>
          </w:tcPr>
          <w:p w:rsidR="007A0A1F" w:rsidRPr="00883FCD" w:rsidRDefault="007A0A1F" w:rsidP="000C59EE">
            <w:pPr>
              <w:jc w:val="both"/>
              <w:rPr>
                <w:rFonts w:ascii="Calibri" w:hAnsi="Calibri" w:cs="Calibri"/>
                <w:sz w:val="22"/>
                <w:szCs w:val="22"/>
              </w:rPr>
            </w:pPr>
            <w:r>
              <w:rPr>
                <w:rFonts w:ascii="Calibri" w:hAnsi="Calibri" w:cs="Calibri"/>
                <w:sz w:val="22"/>
                <w:szCs w:val="22"/>
              </w:rPr>
              <w:t>La empresa contratada deberá equipar el (los) camión (es) para el servicio con el siguiente detalle:</w:t>
            </w:r>
          </w:p>
          <w:p w:rsidR="007A0A1F" w:rsidRPr="0091500C" w:rsidRDefault="007A0A1F" w:rsidP="000C59EE">
            <w:pPr>
              <w:jc w:val="both"/>
              <w:rPr>
                <w:rFonts w:ascii="Calibri" w:hAnsi="Calibri" w:cs="Calibri"/>
                <w:sz w:val="14"/>
                <w:szCs w:val="22"/>
              </w:rPr>
            </w:pPr>
          </w:p>
          <w:p w:rsidR="007A0A1F" w:rsidRPr="00883FCD" w:rsidRDefault="007A0A1F" w:rsidP="007A0A1F">
            <w:pPr>
              <w:numPr>
                <w:ilvl w:val="0"/>
                <w:numId w:val="57"/>
              </w:numPr>
              <w:ind w:right="281"/>
              <w:jc w:val="both"/>
              <w:rPr>
                <w:rFonts w:ascii="Calibri" w:hAnsi="Calibri" w:cs="Calibri"/>
                <w:sz w:val="22"/>
                <w:szCs w:val="22"/>
              </w:rPr>
            </w:pPr>
            <w:r w:rsidRPr="00883FCD">
              <w:rPr>
                <w:rFonts w:ascii="Calibri" w:hAnsi="Calibri" w:cs="Calibri"/>
                <w:sz w:val="22"/>
                <w:szCs w:val="22"/>
              </w:rPr>
              <w:t>2 extintores como mínimo con Dióxido de Carbono (CO2) o PQS, (para fuego clase B), en ambos casos de 10 a 12 lb de capacidad o superior.</w:t>
            </w:r>
          </w:p>
          <w:p w:rsidR="007A0A1F" w:rsidRPr="00883FCD" w:rsidRDefault="007A0A1F" w:rsidP="007A0A1F">
            <w:pPr>
              <w:numPr>
                <w:ilvl w:val="0"/>
                <w:numId w:val="57"/>
              </w:numPr>
              <w:ind w:right="281"/>
              <w:jc w:val="both"/>
              <w:rPr>
                <w:rFonts w:ascii="Calibri" w:hAnsi="Calibri" w:cs="Calibri"/>
                <w:sz w:val="22"/>
                <w:szCs w:val="22"/>
              </w:rPr>
            </w:pPr>
            <w:proofErr w:type="spellStart"/>
            <w:r w:rsidRPr="00883FCD">
              <w:rPr>
                <w:rFonts w:ascii="Calibri" w:hAnsi="Calibri" w:cs="Calibri"/>
                <w:sz w:val="22"/>
                <w:szCs w:val="22"/>
              </w:rPr>
              <w:t>Arrestallamas</w:t>
            </w:r>
            <w:proofErr w:type="spellEnd"/>
          </w:p>
          <w:p w:rsidR="007A0A1F" w:rsidRPr="00883FCD" w:rsidRDefault="007A0A1F" w:rsidP="007A0A1F">
            <w:pPr>
              <w:numPr>
                <w:ilvl w:val="0"/>
                <w:numId w:val="57"/>
              </w:numPr>
              <w:ind w:right="281"/>
              <w:jc w:val="both"/>
              <w:rPr>
                <w:rFonts w:ascii="Calibri" w:hAnsi="Calibri" w:cs="Calibri"/>
                <w:sz w:val="22"/>
                <w:szCs w:val="22"/>
              </w:rPr>
            </w:pPr>
            <w:r w:rsidRPr="00883FCD">
              <w:rPr>
                <w:rFonts w:ascii="Calibri" w:hAnsi="Calibri" w:cs="Calibri"/>
                <w:sz w:val="22"/>
                <w:szCs w:val="22"/>
              </w:rPr>
              <w:t>2 conos de señalización como mínimo</w:t>
            </w:r>
          </w:p>
          <w:p w:rsidR="007A0A1F" w:rsidRPr="00883FCD" w:rsidRDefault="007A0A1F" w:rsidP="007A0A1F">
            <w:pPr>
              <w:numPr>
                <w:ilvl w:val="0"/>
                <w:numId w:val="57"/>
              </w:numPr>
              <w:ind w:right="281"/>
              <w:jc w:val="both"/>
              <w:rPr>
                <w:rFonts w:ascii="Calibri" w:hAnsi="Calibri" w:cs="Calibri"/>
                <w:sz w:val="22"/>
                <w:szCs w:val="22"/>
              </w:rPr>
            </w:pPr>
            <w:r w:rsidRPr="00883FCD">
              <w:rPr>
                <w:rFonts w:ascii="Calibri" w:hAnsi="Calibri" w:cs="Calibri"/>
                <w:sz w:val="22"/>
                <w:szCs w:val="22"/>
              </w:rPr>
              <w:t>2 cuñas de madera</w:t>
            </w:r>
            <w:r>
              <w:rPr>
                <w:rFonts w:ascii="Calibri" w:hAnsi="Calibri" w:cs="Calibri"/>
                <w:sz w:val="22"/>
                <w:szCs w:val="22"/>
              </w:rPr>
              <w:t xml:space="preserve"> como mínimo.</w:t>
            </w:r>
          </w:p>
          <w:p w:rsidR="007A0A1F" w:rsidRPr="00883FCD" w:rsidRDefault="007A0A1F" w:rsidP="007A0A1F">
            <w:pPr>
              <w:numPr>
                <w:ilvl w:val="0"/>
                <w:numId w:val="57"/>
              </w:numPr>
              <w:ind w:right="281"/>
              <w:jc w:val="both"/>
              <w:rPr>
                <w:rFonts w:ascii="Calibri" w:hAnsi="Calibri" w:cs="Calibri"/>
                <w:sz w:val="22"/>
                <w:szCs w:val="22"/>
              </w:rPr>
            </w:pPr>
            <w:r>
              <w:rPr>
                <w:rFonts w:ascii="Calibri" w:hAnsi="Calibri" w:cs="Calibri"/>
                <w:sz w:val="22"/>
                <w:szCs w:val="22"/>
              </w:rPr>
              <w:t xml:space="preserve">1 </w:t>
            </w:r>
            <w:r w:rsidRPr="00883FCD">
              <w:rPr>
                <w:rFonts w:ascii="Calibri" w:hAnsi="Calibri" w:cs="Calibri"/>
                <w:sz w:val="22"/>
                <w:szCs w:val="22"/>
              </w:rPr>
              <w:t>Caja con herramientas</w:t>
            </w:r>
            <w:r>
              <w:rPr>
                <w:rFonts w:ascii="Calibri" w:hAnsi="Calibri" w:cs="Calibri"/>
                <w:sz w:val="22"/>
                <w:szCs w:val="22"/>
              </w:rPr>
              <w:t>.</w:t>
            </w:r>
          </w:p>
          <w:p w:rsidR="007A0A1F" w:rsidRDefault="007A0A1F" w:rsidP="007A0A1F">
            <w:pPr>
              <w:numPr>
                <w:ilvl w:val="0"/>
                <w:numId w:val="57"/>
              </w:numPr>
              <w:ind w:right="281"/>
              <w:jc w:val="both"/>
              <w:rPr>
                <w:rFonts w:ascii="Calibri" w:hAnsi="Calibri" w:cs="Calibri"/>
                <w:sz w:val="22"/>
                <w:szCs w:val="22"/>
              </w:rPr>
            </w:pPr>
            <w:r>
              <w:rPr>
                <w:rFonts w:ascii="Calibri" w:hAnsi="Calibri" w:cs="Calibri"/>
                <w:sz w:val="22"/>
                <w:szCs w:val="22"/>
              </w:rPr>
              <w:t xml:space="preserve">1 </w:t>
            </w:r>
            <w:r w:rsidRPr="00883FCD">
              <w:rPr>
                <w:rFonts w:ascii="Calibri" w:hAnsi="Calibri" w:cs="Calibri"/>
                <w:sz w:val="22"/>
                <w:szCs w:val="22"/>
              </w:rPr>
              <w:t>Botiquín de primeros auxilios.</w:t>
            </w:r>
          </w:p>
          <w:p w:rsidR="007A0A1F" w:rsidRPr="00D72BFA" w:rsidRDefault="007A0A1F" w:rsidP="000C59EE">
            <w:pPr>
              <w:jc w:val="both"/>
              <w:rPr>
                <w:rFonts w:ascii="Calibri" w:hAnsi="Calibri" w:cs="Calibri"/>
                <w:sz w:val="22"/>
                <w:szCs w:val="22"/>
              </w:rPr>
            </w:pPr>
          </w:p>
          <w:p w:rsidR="007A0A1F" w:rsidRPr="008D6BD7" w:rsidRDefault="007A0A1F" w:rsidP="000C59EE">
            <w:pPr>
              <w:jc w:val="both"/>
              <w:rPr>
                <w:rFonts w:ascii="Calibri" w:hAnsi="Calibri" w:cs="Calibri"/>
                <w:sz w:val="22"/>
                <w:szCs w:val="22"/>
              </w:rPr>
            </w:pPr>
            <w:r w:rsidRPr="008D6BD7">
              <w:rPr>
                <w:rFonts w:ascii="Calibri" w:hAnsi="Calibri" w:cs="Calibri"/>
                <w:sz w:val="22"/>
                <w:szCs w:val="22"/>
              </w:rPr>
              <w:t xml:space="preserve">El camión debe estar en muy buen estado de funcionamiento (mecánico, eléctrico y </w:t>
            </w:r>
            <w:proofErr w:type="spellStart"/>
            <w:r w:rsidRPr="008D6BD7">
              <w:rPr>
                <w:rFonts w:ascii="Calibri" w:hAnsi="Calibri" w:cs="Calibri"/>
                <w:sz w:val="22"/>
                <w:szCs w:val="22"/>
              </w:rPr>
              <w:t>chaperío</w:t>
            </w:r>
            <w:proofErr w:type="spellEnd"/>
            <w:r w:rsidRPr="008D6BD7">
              <w:rPr>
                <w:rFonts w:ascii="Calibri" w:hAnsi="Calibri" w:cs="Calibri"/>
                <w:sz w:val="22"/>
                <w:szCs w:val="22"/>
              </w:rPr>
              <w:t xml:space="preserve">) y debe cumplir con los Requerimientos del Reglamento de la ANH para este tipo de servicio.  </w:t>
            </w:r>
          </w:p>
          <w:p w:rsidR="007A0A1F" w:rsidRPr="008D6BD7" w:rsidRDefault="007A0A1F" w:rsidP="000C59EE">
            <w:pPr>
              <w:jc w:val="both"/>
              <w:rPr>
                <w:rFonts w:ascii="Calibri" w:hAnsi="Calibri" w:cs="Calibri"/>
                <w:sz w:val="22"/>
                <w:szCs w:val="22"/>
              </w:rPr>
            </w:pPr>
          </w:p>
          <w:p w:rsidR="007A0A1F" w:rsidRPr="00535DAE" w:rsidRDefault="007A0A1F" w:rsidP="000C59EE">
            <w:pPr>
              <w:jc w:val="both"/>
              <w:rPr>
                <w:rFonts w:ascii="Calibri" w:hAnsi="Calibri" w:cs="Calibri"/>
                <w:sz w:val="22"/>
                <w:szCs w:val="22"/>
              </w:rPr>
            </w:pPr>
            <w:r w:rsidRPr="008D6BD7">
              <w:rPr>
                <w:rFonts w:ascii="Calibri" w:hAnsi="Calibri" w:cs="Calibri"/>
                <w:sz w:val="22"/>
                <w:szCs w:val="22"/>
              </w:rPr>
              <w:t>Los gastos de funcionamiento del camión tales como gastos de combustible, lubricantes, mantenimiento preventivo, reparación y otros relativos al funcionamiento del camión correrán por cuenta de la empresa contratada.</w:t>
            </w:r>
          </w:p>
        </w:tc>
      </w:tr>
      <w:tr w:rsidR="007A0A1F" w:rsidRPr="006C17D7" w:rsidTr="000C59EE">
        <w:trPr>
          <w:trHeight w:val="130"/>
          <w:jc w:val="center"/>
        </w:trPr>
        <w:tc>
          <w:tcPr>
            <w:tcW w:w="932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A0A1F" w:rsidRPr="006C17D7" w:rsidRDefault="007A0A1F" w:rsidP="000C59EE">
            <w:pPr>
              <w:jc w:val="both"/>
              <w:rPr>
                <w:rFonts w:ascii="Calibri" w:hAnsi="Calibri" w:cs="Calibri"/>
                <w:b/>
                <w:sz w:val="22"/>
                <w:szCs w:val="22"/>
              </w:rPr>
            </w:pPr>
            <w:r w:rsidRPr="006C17D7">
              <w:rPr>
                <w:rFonts w:ascii="Calibri" w:hAnsi="Calibri" w:cs="Calibri"/>
                <w:b/>
                <w:sz w:val="22"/>
                <w:szCs w:val="22"/>
              </w:rPr>
              <w:t>REQUISITOS A CUMPLIR POR EL CONDUCTOR Y ESTIBADOR (ES)</w:t>
            </w:r>
          </w:p>
        </w:tc>
      </w:tr>
      <w:tr w:rsidR="007A0A1F" w:rsidTr="007A0A1F">
        <w:trPr>
          <w:trHeight w:val="1184"/>
          <w:jc w:val="center"/>
        </w:trPr>
        <w:tc>
          <w:tcPr>
            <w:tcW w:w="9322" w:type="dxa"/>
            <w:gridSpan w:val="2"/>
            <w:tcBorders>
              <w:top w:val="single" w:sz="4" w:space="0" w:color="auto"/>
              <w:left w:val="single" w:sz="4" w:space="0" w:color="auto"/>
              <w:bottom w:val="single" w:sz="4" w:space="0" w:color="auto"/>
              <w:right w:val="single" w:sz="4" w:space="0" w:color="auto"/>
            </w:tcBorders>
            <w:shd w:val="clear" w:color="auto" w:fill="auto"/>
          </w:tcPr>
          <w:p w:rsidR="007A0A1F" w:rsidRDefault="007A0A1F" w:rsidP="000C59EE">
            <w:pPr>
              <w:ind w:right="281"/>
              <w:jc w:val="both"/>
              <w:rPr>
                <w:rFonts w:ascii="Calibri" w:hAnsi="Calibri" w:cs="Calibri"/>
                <w:sz w:val="22"/>
                <w:szCs w:val="22"/>
              </w:rPr>
            </w:pPr>
            <w:r w:rsidRPr="00EE4AF5">
              <w:rPr>
                <w:rFonts w:ascii="Calibri" w:hAnsi="Calibri" w:cs="Calibri"/>
                <w:sz w:val="22"/>
                <w:szCs w:val="22"/>
              </w:rPr>
              <w:t xml:space="preserve">El conductor de cada camión debe contar con licencia de conducir Categoría </w:t>
            </w:r>
            <w:r>
              <w:rPr>
                <w:rFonts w:ascii="Calibri" w:hAnsi="Calibri" w:cs="Calibri"/>
                <w:sz w:val="22"/>
                <w:szCs w:val="22"/>
              </w:rPr>
              <w:t>C.</w:t>
            </w:r>
          </w:p>
          <w:p w:rsidR="007A0A1F" w:rsidRDefault="007A0A1F" w:rsidP="000C59EE">
            <w:pPr>
              <w:jc w:val="both"/>
              <w:rPr>
                <w:rFonts w:ascii="Calibri" w:hAnsi="Calibri" w:cs="Calibri"/>
                <w:sz w:val="22"/>
                <w:szCs w:val="22"/>
              </w:rPr>
            </w:pPr>
            <w:r w:rsidRPr="00EE4AF5">
              <w:rPr>
                <w:rFonts w:ascii="Calibri" w:hAnsi="Calibri" w:cs="Calibri"/>
                <w:sz w:val="22"/>
                <w:szCs w:val="22"/>
              </w:rPr>
              <w:t xml:space="preserve">La empresa contratada deberá dotar al conductor y estibador(es) el equipo de protección personal para ingreso a planta que consiste en lo siguiente: overol y/o pantalón y camisa manga larga (ambos tela </w:t>
            </w:r>
            <w:proofErr w:type="spellStart"/>
            <w:r w:rsidRPr="00EE4AF5">
              <w:rPr>
                <w:rFonts w:ascii="Calibri" w:hAnsi="Calibri" w:cs="Calibri"/>
                <w:sz w:val="22"/>
                <w:szCs w:val="22"/>
              </w:rPr>
              <w:t>jeans</w:t>
            </w:r>
            <w:proofErr w:type="spellEnd"/>
            <w:r w:rsidRPr="00EE4AF5">
              <w:rPr>
                <w:rFonts w:ascii="Calibri" w:hAnsi="Calibri" w:cs="Calibri"/>
                <w:sz w:val="22"/>
                <w:szCs w:val="22"/>
              </w:rPr>
              <w:t>), casco, gafas de seguridad, guantes de cuero y botas de seguridad.</w:t>
            </w:r>
          </w:p>
        </w:tc>
      </w:tr>
      <w:tr w:rsidR="007A0A1F" w:rsidRPr="006C17D7" w:rsidTr="000C59EE">
        <w:trPr>
          <w:trHeight w:val="70"/>
          <w:jc w:val="center"/>
        </w:trPr>
        <w:tc>
          <w:tcPr>
            <w:tcW w:w="932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A0A1F" w:rsidRPr="006C17D7" w:rsidRDefault="007A0A1F" w:rsidP="000C59EE">
            <w:pPr>
              <w:ind w:right="281"/>
              <w:jc w:val="both"/>
              <w:rPr>
                <w:rFonts w:ascii="Calibri" w:hAnsi="Calibri" w:cs="Calibri"/>
                <w:b/>
                <w:sz w:val="22"/>
                <w:szCs w:val="22"/>
              </w:rPr>
            </w:pPr>
            <w:r w:rsidRPr="006C17D7">
              <w:rPr>
                <w:rFonts w:ascii="Calibri" w:hAnsi="Calibri" w:cs="Calibri"/>
                <w:b/>
                <w:sz w:val="22"/>
                <w:szCs w:val="22"/>
              </w:rPr>
              <w:t>EXCLUSIVIDAD DEL SERVICIO</w:t>
            </w:r>
          </w:p>
        </w:tc>
      </w:tr>
      <w:tr w:rsidR="007A0A1F" w:rsidRPr="006F750C" w:rsidTr="000C59EE">
        <w:trPr>
          <w:trHeight w:val="1141"/>
          <w:jc w:val="center"/>
        </w:trPr>
        <w:tc>
          <w:tcPr>
            <w:tcW w:w="9322" w:type="dxa"/>
            <w:gridSpan w:val="2"/>
            <w:tcBorders>
              <w:top w:val="single" w:sz="4" w:space="0" w:color="auto"/>
              <w:left w:val="single" w:sz="4" w:space="0" w:color="auto"/>
              <w:bottom w:val="single" w:sz="4" w:space="0" w:color="auto"/>
              <w:right w:val="single" w:sz="4" w:space="0" w:color="auto"/>
            </w:tcBorders>
            <w:shd w:val="clear" w:color="auto" w:fill="auto"/>
          </w:tcPr>
          <w:p w:rsidR="007A0A1F" w:rsidRPr="006F750C" w:rsidRDefault="007A0A1F" w:rsidP="000C59EE">
            <w:pPr>
              <w:jc w:val="both"/>
              <w:rPr>
                <w:rFonts w:ascii="Calibri" w:hAnsi="Calibri" w:cs="Calibri"/>
                <w:sz w:val="22"/>
                <w:szCs w:val="22"/>
              </w:rPr>
            </w:pPr>
            <w:r w:rsidRPr="006F750C">
              <w:rPr>
                <w:rFonts w:ascii="Calibri" w:hAnsi="Calibri" w:cs="Calibri"/>
                <w:sz w:val="22"/>
                <w:szCs w:val="22"/>
              </w:rPr>
              <w:t xml:space="preserve">La empresa contratada no podrá transportar otro tipo de carga conjuntamente con las garrafas, de igual manera no podrá transportar personas como pasajeros sobre las garrafas y en la cabina del vehículo el conductor, solo podrá transportar a los estibadores que realizarán el servicio de carguío y des </w:t>
            </w:r>
            <w:proofErr w:type="spellStart"/>
            <w:r w:rsidRPr="006F750C">
              <w:rPr>
                <w:rFonts w:ascii="Calibri" w:hAnsi="Calibri" w:cs="Calibri"/>
                <w:sz w:val="22"/>
                <w:szCs w:val="22"/>
              </w:rPr>
              <w:t>descarguío</w:t>
            </w:r>
            <w:proofErr w:type="spellEnd"/>
            <w:r w:rsidRPr="006F750C">
              <w:rPr>
                <w:rFonts w:ascii="Calibri" w:hAnsi="Calibri" w:cs="Calibri"/>
                <w:sz w:val="22"/>
                <w:szCs w:val="22"/>
              </w:rPr>
              <w:t xml:space="preserve"> de garrafas vacías en punto Origen y Destino.</w:t>
            </w:r>
          </w:p>
        </w:tc>
      </w:tr>
      <w:tr w:rsidR="007A0A1F" w:rsidRPr="008C1085" w:rsidTr="000C59EE">
        <w:trPr>
          <w:trHeight w:val="56"/>
          <w:jc w:val="center"/>
        </w:trPr>
        <w:tc>
          <w:tcPr>
            <w:tcW w:w="932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A0A1F" w:rsidRPr="008C1085" w:rsidRDefault="007A0A1F" w:rsidP="000C59EE">
            <w:pPr>
              <w:ind w:right="281"/>
              <w:rPr>
                <w:rFonts w:ascii="Calibri" w:hAnsi="Calibri" w:cs="Calibri"/>
                <w:b/>
                <w:sz w:val="22"/>
                <w:szCs w:val="22"/>
              </w:rPr>
            </w:pPr>
            <w:r w:rsidRPr="008C1085">
              <w:rPr>
                <w:rFonts w:ascii="Calibri" w:hAnsi="Calibri" w:cs="Calibri"/>
                <w:b/>
                <w:sz w:val="22"/>
                <w:szCs w:val="22"/>
              </w:rPr>
              <w:t>PLAZO DEL SERVICIO</w:t>
            </w:r>
          </w:p>
        </w:tc>
      </w:tr>
      <w:tr w:rsidR="007A0A1F" w:rsidRPr="00976942" w:rsidTr="000C59EE">
        <w:trPr>
          <w:trHeight w:val="913"/>
          <w:jc w:val="center"/>
        </w:trPr>
        <w:tc>
          <w:tcPr>
            <w:tcW w:w="9322" w:type="dxa"/>
            <w:gridSpan w:val="2"/>
            <w:tcBorders>
              <w:top w:val="single" w:sz="4" w:space="0" w:color="auto"/>
              <w:left w:val="single" w:sz="4" w:space="0" w:color="auto"/>
              <w:bottom w:val="single" w:sz="4" w:space="0" w:color="auto"/>
              <w:right w:val="single" w:sz="4" w:space="0" w:color="auto"/>
            </w:tcBorders>
            <w:shd w:val="clear" w:color="auto" w:fill="auto"/>
          </w:tcPr>
          <w:p w:rsidR="007A0A1F" w:rsidRPr="00976942" w:rsidRDefault="007A0A1F" w:rsidP="000C59EE">
            <w:pPr>
              <w:jc w:val="both"/>
              <w:rPr>
                <w:rFonts w:ascii="Calibri" w:hAnsi="Calibri" w:cs="Calibri"/>
                <w:b/>
                <w:sz w:val="22"/>
                <w:szCs w:val="22"/>
              </w:rPr>
            </w:pPr>
            <w:r w:rsidRPr="00B82955">
              <w:rPr>
                <w:rFonts w:ascii="Calibri" w:hAnsi="Calibri" w:cs="Calibri"/>
                <w:sz w:val="22"/>
                <w:szCs w:val="22"/>
              </w:rPr>
              <w:t>Desde la suscri</w:t>
            </w:r>
            <w:r>
              <w:rPr>
                <w:rFonts w:ascii="Calibri" w:hAnsi="Calibri" w:cs="Calibri"/>
                <w:sz w:val="22"/>
                <w:szCs w:val="22"/>
              </w:rPr>
              <w:t>p</w:t>
            </w:r>
            <w:r w:rsidRPr="00B82955">
              <w:rPr>
                <w:rFonts w:ascii="Calibri" w:hAnsi="Calibri" w:cs="Calibri"/>
                <w:sz w:val="22"/>
                <w:szCs w:val="22"/>
              </w:rPr>
              <w:t>ción del contrato hasta el</w:t>
            </w:r>
            <w:r>
              <w:rPr>
                <w:rFonts w:ascii="Calibri" w:hAnsi="Calibri" w:cs="Calibri"/>
                <w:sz w:val="22"/>
                <w:szCs w:val="22"/>
              </w:rPr>
              <w:t xml:space="preserve"> 31 de diciembre de 2018</w:t>
            </w:r>
            <w:r w:rsidRPr="00B82955">
              <w:rPr>
                <w:rFonts w:ascii="Calibri" w:hAnsi="Calibri" w:cs="Calibri"/>
                <w:color w:val="FF0000"/>
                <w:sz w:val="22"/>
                <w:szCs w:val="22"/>
              </w:rPr>
              <w:t xml:space="preserve"> </w:t>
            </w:r>
            <w:r w:rsidRPr="00B82955">
              <w:rPr>
                <w:rFonts w:ascii="Calibri" w:hAnsi="Calibri" w:cs="Calibri"/>
                <w:sz w:val="22"/>
                <w:szCs w:val="22"/>
              </w:rPr>
              <w:t>o hasta que todos los camiones que cargaron en la última fecha del servicio, descarguen las garrafas en el lugar de destino u origen, o hasta la ejecución total del presupuesto asignado en la presente gestión.</w:t>
            </w:r>
            <w:r w:rsidRPr="00B82955">
              <w:rPr>
                <w:rFonts w:ascii="Calibri" w:hAnsi="Calibri" w:cs="Calibri"/>
                <w:b/>
                <w:sz w:val="22"/>
                <w:szCs w:val="22"/>
              </w:rPr>
              <w:t xml:space="preserve"> </w:t>
            </w:r>
          </w:p>
        </w:tc>
      </w:tr>
      <w:tr w:rsidR="007A0A1F" w:rsidRPr="00D9259B" w:rsidTr="000C59EE">
        <w:tblPrEx>
          <w:jc w:val="left"/>
        </w:tblPrEx>
        <w:trPr>
          <w:trHeight w:val="391"/>
        </w:trPr>
        <w:tc>
          <w:tcPr>
            <w:tcW w:w="9322" w:type="dxa"/>
            <w:gridSpan w:val="2"/>
            <w:shd w:val="clear" w:color="auto" w:fill="D9D9D9"/>
            <w:vAlign w:val="center"/>
          </w:tcPr>
          <w:p w:rsidR="007A0A1F" w:rsidRPr="00D9259B" w:rsidRDefault="007A0A1F" w:rsidP="000C59EE">
            <w:pPr>
              <w:rPr>
                <w:rFonts w:ascii="Calibri" w:hAnsi="Calibri" w:cs="Calibri"/>
                <w:sz w:val="22"/>
                <w:szCs w:val="22"/>
              </w:rPr>
            </w:pPr>
            <w:r>
              <w:rPr>
                <w:rFonts w:ascii="Calibri" w:hAnsi="Calibri" w:cs="Calibri"/>
                <w:b/>
                <w:bCs/>
                <w:sz w:val="22"/>
                <w:szCs w:val="22"/>
              </w:rPr>
              <w:lastRenderedPageBreak/>
              <w:t>UBICACIÓN DE LAS PLANTAS</w:t>
            </w:r>
          </w:p>
        </w:tc>
      </w:tr>
      <w:tr w:rsidR="007A0A1F" w:rsidRPr="00580779" w:rsidTr="000C59EE">
        <w:tblPrEx>
          <w:jc w:val="left"/>
        </w:tblPrEx>
        <w:trPr>
          <w:trHeight w:val="785"/>
        </w:trPr>
        <w:tc>
          <w:tcPr>
            <w:tcW w:w="9322" w:type="dxa"/>
            <w:gridSpan w:val="2"/>
            <w:shd w:val="clear" w:color="auto" w:fill="auto"/>
            <w:vAlign w:val="center"/>
          </w:tcPr>
          <w:p w:rsidR="007A0A1F" w:rsidRDefault="007A0A1F" w:rsidP="000C59EE">
            <w:pPr>
              <w:autoSpaceDE w:val="0"/>
              <w:autoSpaceDN w:val="0"/>
              <w:adjustRightInd w:val="0"/>
              <w:jc w:val="both"/>
              <w:rPr>
                <w:rFonts w:ascii="Calibri" w:hAnsi="Calibri" w:cs="Calibri"/>
                <w:sz w:val="22"/>
                <w:szCs w:val="22"/>
              </w:rPr>
            </w:pPr>
            <w:r>
              <w:rPr>
                <w:rFonts w:ascii="Calibri" w:hAnsi="Calibri" w:cs="Calibri"/>
                <w:sz w:val="22"/>
                <w:szCs w:val="22"/>
              </w:rPr>
              <w:t>A continuación, se detalla las ubicaciones de las Plantas:</w:t>
            </w:r>
          </w:p>
          <w:p w:rsidR="007A0A1F" w:rsidRDefault="007A0A1F" w:rsidP="000C59EE">
            <w:pPr>
              <w:autoSpaceDE w:val="0"/>
              <w:autoSpaceDN w:val="0"/>
              <w:adjustRightInd w:val="0"/>
              <w:jc w:val="both"/>
              <w:rPr>
                <w:rFonts w:ascii="Calibri" w:hAnsi="Calibri" w:cs="Calibri"/>
                <w:sz w:val="22"/>
                <w:szCs w:val="22"/>
              </w:rPr>
            </w:pPr>
          </w:p>
          <w:tbl>
            <w:tblPr>
              <w:tblW w:w="89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9"/>
              <w:gridCol w:w="2123"/>
              <w:gridCol w:w="2030"/>
              <w:gridCol w:w="1682"/>
              <w:gridCol w:w="2833"/>
            </w:tblGrid>
            <w:tr w:rsidR="007A0A1F" w:rsidRPr="007A0A1F" w:rsidTr="007A0A1F">
              <w:trPr>
                <w:trHeight w:val="302"/>
                <w:jc w:val="center"/>
              </w:trPr>
              <w:tc>
                <w:tcPr>
                  <w:tcW w:w="329" w:type="dxa"/>
                  <w:shd w:val="clear" w:color="auto" w:fill="auto"/>
                  <w:vAlign w:val="center"/>
                </w:tcPr>
                <w:p w:rsidR="007A0A1F" w:rsidRPr="007A0A1F" w:rsidRDefault="007A0A1F" w:rsidP="000C59EE">
                  <w:pPr>
                    <w:jc w:val="center"/>
                    <w:rPr>
                      <w:rFonts w:ascii="Calibri" w:hAnsi="Calibri" w:cs="Calibri"/>
                      <w:bCs/>
                      <w:sz w:val="16"/>
                      <w:szCs w:val="16"/>
                      <w:lang w:val="es-BO" w:eastAsia="es-BO"/>
                    </w:rPr>
                  </w:pPr>
                  <w:r w:rsidRPr="007A0A1F">
                    <w:rPr>
                      <w:rFonts w:ascii="Calibri" w:hAnsi="Calibri" w:cs="Calibri"/>
                      <w:bCs/>
                      <w:sz w:val="16"/>
                      <w:szCs w:val="16"/>
                      <w:lang w:val="es-BO" w:eastAsia="es-BO"/>
                    </w:rPr>
                    <w:t>N°</w:t>
                  </w:r>
                </w:p>
              </w:tc>
              <w:tc>
                <w:tcPr>
                  <w:tcW w:w="2123" w:type="dxa"/>
                  <w:shd w:val="clear" w:color="auto" w:fill="auto"/>
                  <w:vAlign w:val="center"/>
                </w:tcPr>
                <w:p w:rsidR="007A0A1F" w:rsidRPr="007A0A1F" w:rsidRDefault="007A0A1F" w:rsidP="000C59EE">
                  <w:pPr>
                    <w:jc w:val="center"/>
                    <w:rPr>
                      <w:rFonts w:ascii="Calibri" w:hAnsi="Calibri" w:cs="Calibri"/>
                      <w:b/>
                      <w:bCs/>
                      <w:sz w:val="16"/>
                      <w:szCs w:val="16"/>
                      <w:lang w:val="es-BO" w:eastAsia="es-BO"/>
                    </w:rPr>
                  </w:pPr>
                  <w:r w:rsidRPr="007A0A1F">
                    <w:rPr>
                      <w:rFonts w:ascii="Calibri" w:hAnsi="Calibri" w:cs="Calibri"/>
                      <w:b/>
                      <w:sz w:val="16"/>
                      <w:szCs w:val="16"/>
                      <w:lang w:val="es-BO" w:eastAsia="es-BO"/>
                    </w:rPr>
                    <w:t>NOMBRE DE LA ESTACION DE SERVICIO</w:t>
                  </w:r>
                </w:p>
              </w:tc>
              <w:tc>
                <w:tcPr>
                  <w:tcW w:w="2030" w:type="dxa"/>
                  <w:vAlign w:val="center"/>
                </w:tcPr>
                <w:p w:rsidR="007A0A1F" w:rsidRPr="007A0A1F" w:rsidRDefault="007A0A1F" w:rsidP="000C59EE">
                  <w:pPr>
                    <w:jc w:val="center"/>
                    <w:rPr>
                      <w:rFonts w:ascii="Calibri" w:hAnsi="Calibri" w:cs="Calibri"/>
                      <w:b/>
                      <w:bCs/>
                      <w:sz w:val="16"/>
                      <w:szCs w:val="16"/>
                      <w:lang w:val="es-BO" w:eastAsia="es-BO"/>
                    </w:rPr>
                  </w:pPr>
                  <w:r w:rsidRPr="007A0A1F">
                    <w:rPr>
                      <w:rFonts w:ascii="Calibri" w:hAnsi="Calibri" w:cs="Calibri"/>
                      <w:b/>
                      <w:bCs/>
                      <w:sz w:val="16"/>
                      <w:szCs w:val="16"/>
                      <w:lang w:val="es-BO" w:eastAsia="es-BO"/>
                    </w:rPr>
                    <w:t>DEPARTAMENTO</w:t>
                  </w:r>
                </w:p>
              </w:tc>
              <w:tc>
                <w:tcPr>
                  <w:tcW w:w="1682" w:type="dxa"/>
                  <w:vAlign w:val="center"/>
                </w:tcPr>
                <w:p w:rsidR="007A0A1F" w:rsidRPr="007A0A1F" w:rsidRDefault="007A0A1F" w:rsidP="000C59EE">
                  <w:pPr>
                    <w:jc w:val="center"/>
                    <w:rPr>
                      <w:rFonts w:ascii="Calibri" w:hAnsi="Calibri" w:cs="Calibri"/>
                      <w:b/>
                      <w:bCs/>
                      <w:sz w:val="16"/>
                      <w:szCs w:val="16"/>
                      <w:lang w:val="es-BO" w:eastAsia="es-BO"/>
                    </w:rPr>
                  </w:pPr>
                  <w:r w:rsidRPr="007A0A1F">
                    <w:rPr>
                      <w:rFonts w:ascii="Calibri" w:hAnsi="Calibri" w:cs="Calibri"/>
                      <w:b/>
                      <w:bCs/>
                      <w:sz w:val="16"/>
                      <w:szCs w:val="16"/>
                      <w:lang w:val="es-BO" w:eastAsia="es-BO"/>
                    </w:rPr>
                    <w:t>CIUDAD / POBLACIÓN</w:t>
                  </w:r>
                </w:p>
              </w:tc>
              <w:tc>
                <w:tcPr>
                  <w:tcW w:w="2833" w:type="dxa"/>
                  <w:shd w:val="clear" w:color="auto" w:fill="auto"/>
                  <w:vAlign w:val="center"/>
                </w:tcPr>
                <w:p w:rsidR="007A0A1F" w:rsidRPr="007A0A1F" w:rsidRDefault="007A0A1F" w:rsidP="000C59EE">
                  <w:pPr>
                    <w:jc w:val="center"/>
                    <w:rPr>
                      <w:rFonts w:ascii="Calibri" w:hAnsi="Calibri" w:cs="Calibri"/>
                      <w:b/>
                      <w:bCs/>
                      <w:sz w:val="16"/>
                      <w:szCs w:val="16"/>
                      <w:lang w:val="es-BO" w:eastAsia="es-BO"/>
                    </w:rPr>
                  </w:pPr>
                  <w:r w:rsidRPr="007A0A1F">
                    <w:rPr>
                      <w:rFonts w:ascii="Calibri" w:hAnsi="Calibri" w:cs="Calibri"/>
                      <w:b/>
                      <w:bCs/>
                      <w:sz w:val="16"/>
                      <w:szCs w:val="16"/>
                      <w:lang w:val="es-BO" w:eastAsia="es-BO"/>
                    </w:rPr>
                    <w:t>DIRECCIÓN</w:t>
                  </w:r>
                </w:p>
              </w:tc>
            </w:tr>
            <w:tr w:rsidR="007A0A1F" w:rsidRPr="007A0A1F" w:rsidTr="007A0A1F">
              <w:trPr>
                <w:trHeight w:val="302"/>
                <w:jc w:val="center"/>
              </w:trPr>
              <w:tc>
                <w:tcPr>
                  <w:tcW w:w="329" w:type="dxa"/>
                  <w:shd w:val="clear" w:color="auto" w:fill="auto"/>
                  <w:vAlign w:val="center"/>
                </w:tcPr>
                <w:p w:rsidR="007A0A1F" w:rsidRPr="007A0A1F" w:rsidRDefault="007A0A1F" w:rsidP="000C59EE">
                  <w:pPr>
                    <w:jc w:val="center"/>
                    <w:rPr>
                      <w:rFonts w:ascii="Calibri" w:hAnsi="Calibri" w:cs="Calibri"/>
                      <w:bCs/>
                      <w:sz w:val="16"/>
                      <w:szCs w:val="16"/>
                      <w:lang w:val="es-BO" w:eastAsia="es-BO"/>
                    </w:rPr>
                  </w:pPr>
                  <w:r w:rsidRPr="007A0A1F">
                    <w:rPr>
                      <w:rFonts w:ascii="Calibri" w:hAnsi="Calibri" w:cs="Calibri"/>
                      <w:bCs/>
                      <w:sz w:val="16"/>
                      <w:szCs w:val="16"/>
                      <w:lang w:val="es-BO" w:eastAsia="es-BO"/>
                    </w:rPr>
                    <w:t>1</w:t>
                  </w:r>
                </w:p>
              </w:tc>
              <w:tc>
                <w:tcPr>
                  <w:tcW w:w="2123" w:type="dxa"/>
                  <w:shd w:val="clear" w:color="auto" w:fill="auto"/>
                  <w:vAlign w:val="center"/>
                </w:tcPr>
                <w:p w:rsidR="007A0A1F" w:rsidRPr="007A0A1F" w:rsidRDefault="007A0A1F" w:rsidP="000C59EE">
                  <w:pPr>
                    <w:rPr>
                      <w:rFonts w:ascii="Calibri" w:hAnsi="Calibri"/>
                      <w:sz w:val="16"/>
                      <w:szCs w:val="16"/>
                    </w:rPr>
                  </w:pPr>
                  <w:proofErr w:type="spellStart"/>
                  <w:r w:rsidRPr="007A0A1F">
                    <w:rPr>
                      <w:rFonts w:ascii="Calibri" w:hAnsi="Calibri"/>
                      <w:sz w:val="16"/>
                      <w:szCs w:val="16"/>
                    </w:rPr>
                    <w:t>Estacion</w:t>
                  </w:r>
                  <w:proofErr w:type="spellEnd"/>
                  <w:r w:rsidRPr="007A0A1F">
                    <w:rPr>
                      <w:rFonts w:ascii="Calibri" w:hAnsi="Calibri"/>
                      <w:sz w:val="16"/>
                      <w:szCs w:val="16"/>
                    </w:rPr>
                    <w:t xml:space="preserve"> De Servicio Villa Imperial </w:t>
                  </w:r>
                </w:p>
              </w:tc>
              <w:tc>
                <w:tcPr>
                  <w:tcW w:w="2030" w:type="dxa"/>
                  <w:vAlign w:val="center"/>
                </w:tcPr>
                <w:p w:rsidR="007A0A1F" w:rsidRPr="007A0A1F" w:rsidRDefault="007A0A1F" w:rsidP="000C59EE">
                  <w:pPr>
                    <w:rPr>
                      <w:rFonts w:ascii="Calibri" w:hAnsi="Calibri" w:cs="Calibri"/>
                      <w:bCs/>
                      <w:sz w:val="16"/>
                      <w:szCs w:val="16"/>
                      <w:lang w:eastAsia="es-BO"/>
                    </w:rPr>
                  </w:pPr>
                  <w:r w:rsidRPr="007A0A1F">
                    <w:rPr>
                      <w:rFonts w:ascii="Calibri" w:hAnsi="Calibri" w:cs="Calibri"/>
                      <w:bCs/>
                      <w:sz w:val="16"/>
                      <w:szCs w:val="16"/>
                      <w:lang w:eastAsia="es-BO"/>
                    </w:rPr>
                    <w:t xml:space="preserve">Potosí </w:t>
                  </w:r>
                </w:p>
              </w:tc>
              <w:tc>
                <w:tcPr>
                  <w:tcW w:w="1682" w:type="dxa"/>
                  <w:vAlign w:val="center"/>
                </w:tcPr>
                <w:p w:rsidR="007A0A1F" w:rsidRPr="007A0A1F" w:rsidRDefault="007A0A1F" w:rsidP="000C59EE">
                  <w:pPr>
                    <w:rPr>
                      <w:rFonts w:ascii="Calibri" w:hAnsi="Calibri" w:cs="Calibri"/>
                      <w:bCs/>
                      <w:sz w:val="16"/>
                      <w:szCs w:val="16"/>
                      <w:lang w:val="es-BO" w:eastAsia="es-BO"/>
                    </w:rPr>
                  </w:pPr>
                  <w:r w:rsidRPr="007A0A1F">
                    <w:rPr>
                      <w:rFonts w:ascii="Calibri" w:hAnsi="Calibri" w:cs="Calibri"/>
                      <w:bCs/>
                      <w:sz w:val="16"/>
                      <w:szCs w:val="16"/>
                      <w:lang w:val="es-BO" w:eastAsia="es-BO"/>
                    </w:rPr>
                    <w:t>ciudad</w:t>
                  </w:r>
                </w:p>
              </w:tc>
              <w:tc>
                <w:tcPr>
                  <w:tcW w:w="2833" w:type="dxa"/>
                  <w:shd w:val="clear" w:color="auto" w:fill="auto"/>
                  <w:vAlign w:val="center"/>
                </w:tcPr>
                <w:p w:rsidR="007A0A1F" w:rsidRPr="007A0A1F" w:rsidRDefault="007A0A1F" w:rsidP="000C59EE">
                  <w:pPr>
                    <w:rPr>
                      <w:rFonts w:ascii="Calibri" w:hAnsi="Calibri" w:cs="Calibri"/>
                      <w:bCs/>
                      <w:sz w:val="16"/>
                      <w:szCs w:val="16"/>
                      <w:lang w:val="es-BO" w:eastAsia="es-BO"/>
                    </w:rPr>
                  </w:pPr>
                  <w:r w:rsidRPr="007A0A1F">
                    <w:rPr>
                      <w:rFonts w:ascii="Calibri" w:hAnsi="Calibri" w:cs="Calibri"/>
                      <w:bCs/>
                      <w:sz w:val="16"/>
                      <w:szCs w:val="16"/>
                      <w:lang w:val="es-BO" w:eastAsia="es-BO"/>
                    </w:rPr>
                    <w:t xml:space="preserve">Av. Cívica esq. Calle </w:t>
                  </w:r>
                  <w:proofErr w:type="spellStart"/>
                  <w:r w:rsidRPr="007A0A1F">
                    <w:rPr>
                      <w:rFonts w:ascii="Calibri" w:hAnsi="Calibri" w:cs="Calibri"/>
                      <w:bCs/>
                      <w:sz w:val="16"/>
                      <w:szCs w:val="16"/>
                      <w:lang w:val="es-BO" w:eastAsia="es-BO"/>
                    </w:rPr>
                    <w:t>Serrudo</w:t>
                  </w:r>
                  <w:proofErr w:type="spellEnd"/>
                </w:p>
              </w:tc>
            </w:tr>
            <w:tr w:rsidR="007A0A1F" w:rsidRPr="007A0A1F" w:rsidTr="007A0A1F">
              <w:trPr>
                <w:trHeight w:val="302"/>
                <w:jc w:val="center"/>
              </w:trPr>
              <w:tc>
                <w:tcPr>
                  <w:tcW w:w="329" w:type="dxa"/>
                  <w:shd w:val="clear" w:color="auto" w:fill="auto"/>
                  <w:vAlign w:val="center"/>
                </w:tcPr>
                <w:p w:rsidR="007A0A1F" w:rsidRPr="007A0A1F" w:rsidRDefault="007A0A1F" w:rsidP="000C59EE">
                  <w:pPr>
                    <w:jc w:val="center"/>
                    <w:rPr>
                      <w:rFonts w:ascii="Calibri" w:hAnsi="Calibri" w:cs="Calibri"/>
                      <w:bCs/>
                      <w:sz w:val="16"/>
                      <w:szCs w:val="16"/>
                      <w:lang w:val="es-BO" w:eastAsia="es-BO"/>
                    </w:rPr>
                  </w:pPr>
                  <w:r w:rsidRPr="007A0A1F">
                    <w:rPr>
                      <w:rFonts w:ascii="Calibri" w:hAnsi="Calibri" w:cs="Calibri"/>
                      <w:bCs/>
                      <w:sz w:val="16"/>
                      <w:szCs w:val="16"/>
                      <w:lang w:val="es-BO" w:eastAsia="es-BO"/>
                    </w:rPr>
                    <w:t>2</w:t>
                  </w:r>
                </w:p>
              </w:tc>
              <w:tc>
                <w:tcPr>
                  <w:tcW w:w="2123" w:type="dxa"/>
                  <w:shd w:val="clear" w:color="auto" w:fill="auto"/>
                  <w:vAlign w:val="center"/>
                </w:tcPr>
                <w:p w:rsidR="007A0A1F" w:rsidRPr="007A0A1F" w:rsidRDefault="007A0A1F" w:rsidP="000C59EE">
                  <w:pPr>
                    <w:rPr>
                      <w:rFonts w:ascii="Calibri" w:hAnsi="Calibri" w:cs="Calibri"/>
                      <w:sz w:val="16"/>
                      <w:szCs w:val="16"/>
                      <w:lang w:val="es-BO" w:eastAsia="es-BO"/>
                    </w:rPr>
                  </w:pPr>
                  <w:proofErr w:type="spellStart"/>
                  <w:r w:rsidRPr="007A0A1F">
                    <w:rPr>
                      <w:rFonts w:ascii="Calibri" w:hAnsi="Calibri"/>
                      <w:sz w:val="16"/>
                      <w:szCs w:val="16"/>
                    </w:rPr>
                    <w:t>Estacion</w:t>
                  </w:r>
                  <w:proofErr w:type="spellEnd"/>
                  <w:r w:rsidRPr="007A0A1F">
                    <w:rPr>
                      <w:rFonts w:ascii="Calibri" w:hAnsi="Calibri"/>
                      <w:sz w:val="16"/>
                      <w:szCs w:val="16"/>
                    </w:rPr>
                    <w:t xml:space="preserve"> De Servicio Betanzos</w:t>
                  </w:r>
                </w:p>
              </w:tc>
              <w:tc>
                <w:tcPr>
                  <w:tcW w:w="2030" w:type="dxa"/>
                  <w:vAlign w:val="center"/>
                </w:tcPr>
                <w:p w:rsidR="007A0A1F" w:rsidRPr="007A0A1F" w:rsidRDefault="007A0A1F" w:rsidP="000C59EE">
                  <w:pPr>
                    <w:rPr>
                      <w:rFonts w:ascii="Calibri" w:hAnsi="Calibri" w:cs="Calibri"/>
                      <w:bCs/>
                      <w:sz w:val="16"/>
                      <w:szCs w:val="16"/>
                      <w:lang w:val="es-BO" w:eastAsia="es-BO"/>
                    </w:rPr>
                  </w:pPr>
                  <w:r w:rsidRPr="007A0A1F">
                    <w:rPr>
                      <w:rFonts w:ascii="Calibri" w:hAnsi="Calibri" w:cs="Calibri"/>
                      <w:bCs/>
                      <w:sz w:val="16"/>
                      <w:szCs w:val="16"/>
                      <w:lang w:eastAsia="es-BO"/>
                    </w:rPr>
                    <w:t xml:space="preserve">Potosí </w:t>
                  </w:r>
                </w:p>
              </w:tc>
              <w:tc>
                <w:tcPr>
                  <w:tcW w:w="1682" w:type="dxa"/>
                  <w:vAlign w:val="center"/>
                </w:tcPr>
                <w:p w:rsidR="007A0A1F" w:rsidRPr="007A0A1F" w:rsidRDefault="007A0A1F" w:rsidP="000C59EE">
                  <w:pPr>
                    <w:rPr>
                      <w:rFonts w:ascii="Calibri" w:hAnsi="Calibri" w:cs="Calibri"/>
                      <w:bCs/>
                      <w:sz w:val="16"/>
                      <w:szCs w:val="16"/>
                      <w:lang w:val="es-BO" w:eastAsia="es-BO"/>
                    </w:rPr>
                  </w:pPr>
                  <w:r w:rsidRPr="007A0A1F">
                    <w:rPr>
                      <w:rFonts w:ascii="Calibri" w:hAnsi="Calibri" w:cs="Calibri"/>
                      <w:bCs/>
                      <w:sz w:val="16"/>
                      <w:szCs w:val="16"/>
                      <w:lang w:val="es-BO" w:eastAsia="es-BO"/>
                    </w:rPr>
                    <w:t>Betanzos</w:t>
                  </w:r>
                </w:p>
              </w:tc>
              <w:tc>
                <w:tcPr>
                  <w:tcW w:w="2833" w:type="dxa"/>
                  <w:shd w:val="clear" w:color="auto" w:fill="auto"/>
                  <w:vAlign w:val="center"/>
                </w:tcPr>
                <w:p w:rsidR="007A0A1F" w:rsidRPr="007A0A1F" w:rsidRDefault="007A0A1F" w:rsidP="000C59EE">
                  <w:pPr>
                    <w:rPr>
                      <w:rFonts w:ascii="Calibri" w:hAnsi="Calibri" w:cs="Calibri"/>
                      <w:bCs/>
                      <w:sz w:val="16"/>
                      <w:szCs w:val="16"/>
                      <w:lang w:val="es-BO" w:eastAsia="es-BO"/>
                    </w:rPr>
                  </w:pPr>
                  <w:r w:rsidRPr="007A0A1F">
                    <w:rPr>
                      <w:rFonts w:ascii="Calibri" w:hAnsi="Calibri" w:cs="Calibri"/>
                      <w:bCs/>
                      <w:sz w:val="16"/>
                      <w:szCs w:val="16"/>
                      <w:lang w:val="es-BO" w:eastAsia="es-BO"/>
                    </w:rPr>
                    <w:t>Av. Chorrillos Carretera a Sucre</w:t>
                  </w:r>
                </w:p>
              </w:tc>
            </w:tr>
            <w:tr w:rsidR="007A0A1F" w:rsidRPr="007A0A1F" w:rsidTr="007A0A1F">
              <w:trPr>
                <w:trHeight w:val="302"/>
                <w:jc w:val="center"/>
              </w:trPr>
              <w:tc>
                <w:tcPr>
                  <w:tcW w:w="329" w:type="dxa"/>
                  <w:shd w:val="clear" w:color="auto" w:fill="auto"/>
                  <w:vAlign w:val="center"/>
                </w:tcPr>
                <w:p w:rsidR="007A0A1F" w:rsidRPr="007A0A1F" w:rsidRDefault="007A0A1F" w:rsidP="000C59EE">
                  <w:pPr>
                    <w:jc w:val="center"/>
                    <w:rPr>
                      <w:rFonts w:ascii="Calibri" w:hAnsi="Calibri" w:cs="Calibri"/>
                      <w:bCs/>
                      <w:sz w:val="16"/>
                      <w:szCs w:val="16"/>
                      <w:lang w:val="es-BO" w:eastAsia="es-BO"/>
                    </w:rPr>
                  </w:pPr>
                  <w:r w:rsidRPr="007A0A1F">
                    <w:rPr>
                      <w:rFonts w:ascii="Calibri" w:hAnsi="Calibri" w:cs="Calibri"/>
                      <w:bCs/>
                      <w:sz w:val="16"/>
                      <w:szCs w:val="16"/>
                      <w:lang w:val="es-BO" w:eastAsia="es-BO"/>
                    </w:rPr>
                    <w:t>3</w:t>
                  </w:r>
                </w:p>
              </w:tc>
              <w:tc>
                <w:tcPr>
                  <w:tcW w:w="2123" w:type="dxa"/>
                  <w:shd w:val="clear" w:color="auto" w:fill="auto"/>
                  <w:vAlign w:val="center"/>
                </w:tcPr>
                <w:p w:rsidR="007A0A1F" w:rsidRPr="007A0A1F" w:rsidRDefault="007A0A1F" w:rsidP="000C59EE">
                  <w:pPr>
                    <w:rPr>
                      <w:rFonts w:ascii="Calibri" w:hAnsi="Calibri" w:cs="Calibri"/>
                      <w:sz w:val="16"/>
                      <w:szCs w:val="16"/>
                      <w:lang w:val="es-BO" w:eastAsia="es-BO"/>
                    </w:rPr>
                  </w:pPr>
                  <w:proofErr w:type="spellStart"/>
                  <w:r w:rsidRPr="007A0A1F">
                    <w:rPr>
                      <w:rFonts w:ascii="Calibri" w:hAnsi="Calibri"/>
                      <w:sz w:val="16"/>
                      <w:szCs w:val="16"/>
                    </w:rPr>
                    <w:t>Estacion</w:t>
                  </w:r>
                  <w:proofErr w:type="spellEnd"/>
                  <w:r w:rsidRPr="007A0A1F">
                    <w:rPr>
                      <w:rFonts w:ascii="Calibri" w:hAnsi="Calibri"/>
                      <w:sz w:val="16"/>
                      <w:szCs w:val="16"/>
                    </w:rPr>
                    <w:t xml:space="preserve"> De Servicio Antofagasta</w:t>
                  </w:r>
                </w:p>
              </w:tc>
              <w:tc>
                <w:tcPr>
                  <w:tcW w:w="2030" w:type="dxa"/>
                  <w:vAlign w:val="center"/>
                </w:tcPr>
                <w:p w:rsidR="007A0A1F" w:rsidRPr="007A0A1F" w:rsidRDefault="007A0A1F" w:rsidP="000C59EE">
                  <w:pPr>
                    <w:rPr>
                      <w:rFonts w:ascii="Calibri" w:hAnsi="Calibri" w:cs="Calibri"/>
                      <w:bCs/>
                      <w:sz w:val="16"/>
                      <w:szCs w:val="16"/>
                      <w:lang w:val="es-BO" w:eastAsia="es-BO"/>
                    </w:rPr>
                  </w:pPr>
                  <w:r w:rsidRPr="007A0A1F">
                    <w:rPr>
                      <w:rFonts w:ascii="Calibri" w:hAnsi="Calibri" w:cs="Calibri"/>
                      <w:bCs/>
                      <w:sz w:val="16"/>
                      <w:szCs w:val="16"/>
                      <w:lang w:eastAsia="es-BO"/>
                    </w:rPr>
                    <w:t xml:space="preserve">Potosí </w:t>
                  </w:r>
                </w:p>
              </w:tc>
              <w:tc>
                <w:tcPr>
                  <w:tcW w:w="1682" w:type="dxa"/>
                  <w:vAlign w:val="center"/>
                </w:tcPr>
                <w:p w:rsidR="007A0A1F" w:rsidRPr="007A0A1F" w:rsidRDefault="007A0A1F" w:rsidP="000C59EE">
                  <w:pPr>
                    <w:rPr>
                      <w:rFonts w:ascii="Calibri" w:hAnsi="Calibri" w:cs="Calibri"/>
                      <w:bCs/>
                      <w:sz w:val="16"/>
                      <w:szCs w:val="16"/>
                      <w:lang w:val="es-BO" w:eastAsia="es-BO"/>
                    </w:rPr>
                  </w:pPr>
                  <w:proofErr w:type="spellStart"/>
                  <w:r w:rsidRPr="007A0A1F">
                    <w:rPr>
                      <w:rFonts w:ascii="Calibri" w:hAnsi="Calibri" w:cs="Calibri"/>
                      <w:bCs/>
                      <w:sz w:val="16"/>
                      <w:szCs w:val="16"/>
                      <w:lang w:val="es-BO" w:eastAsia="es-BO"/>
                    </w:rPr>
                    <w:t>Villazón</w:t>
                  </w:r>
                  <w:proofErr w:type="spellEnd"/>
                </w:p>
              </w:tc>
              <w:tc>
                <w:tcPr>
                  <w:tcW w:w="2833" w:type="dxa"/>
                  <w:shd w:val="clear" w:color="auto" w:fill="auto"/>
                  <w:vAlign w:val="center"/>
                </w:tcPr>
                <w:p w:rsidR="007A0A1F" w:rsidRPr="007A0A1F" w:rsidRDefault="007A0A1F" w:rsidP="000C59EE">
                  <w:pPr>
                    <w:rPr>
                      <w:rFonts w:ascii="Calibri" w:hAnsi="Calibri" w:cs="Calibri"/>
                      <w:bCs/>
                      <w:sz w:val="16"/>
                      <w:szCs w:val="16"/>
                      <w:lang w:val="es-BO" w:eastAsia="es-BO"/>
                    </w:rPr>
                  </w:pPr>
                  <w:r w:rsidRPr="007A0A1F">
                    <w:rPr>
                      <w:rFonts w:ascii="Calibri" w:hAnsi="Calibri" w:cs="Calibri"/>
                      <w:bCs/>
                      <w:sz w:val="16"/>
                      <w:szCs w:val="16"/>
                      <w:lang w:val="es-BO" w:eastAsia="es-BO"/>
                    </w:rPr>
                    <w:t>Av. Antofagasta S/N</w:t>
                  </w:r>
                </w:p>
              </w:tc>
            </w:tr>
            <w:tr w:rsidR="007A0A1F" w:rsidRPr="007A0A1F" w:rsidTr="007A0A1F">
              <w:trPr>
                <w:trHeight w:val="302"/>
                <w:jc w:val="center"/>
              </w:trPr>
              <w:tc>
                <w:tcPr>
                  <w:tcW w:w="329" w:type="dxa"/>
                  <w:shd w:val="clear" w:color="auto" w:fill="auto"/>
                  <w:vAlign w:val="center"/>
                </w:tcPr>
                <w:p w:rsidR="007A0A1F" w:rsidRPr="007A0A1F" w:rsidRDefault="007A0A1F" w:rsidP="000C59EE">
                  <w:pPr>
                    <w:jc w:val="center"/>
                    <w:rPr>
                      <w:rFonts w:ascii="Calibri" w:hAnsi="Calibri" w:cs="Calibri"/>
                      <w:bCs/>
                      <w:sz w:val="16"/>
                      <w:szCs w:val="16"/>
                      <w:lang w:val="es-BO" w:eastAsia="es-BO"/>
                    </w:rPr>
                  </w:pPr>
                  <w:r w:rsidRPr="007A0A1F">
                    <w:rPr>
                      <w:rFonts w:ascii="Calibri" w:hAnsi="Calibri" w:cs="Calibri"/>
                      <w:bCs/>
                      <w:sz w:val="16"/>
                      <w:szCs w:val="16"/>
                      <w:lang w:val="es-BO" w:eastAsia="es-BO"/>
                    </w:rPr>
                    <w:t>4</w:t>
                  </w:r>
                </w:p>
              </w:tc>
              <w:tc>
                <w:tcPr>
                  <w:tcW w:w="2123" w:type="dxa"/>
                  <w:shd w:val="clear" w:color="auto" w:fill="auto"/>
                  <w:vAlign w:val="center"/>
                </w:tcPr>
                <w:p w:rsidR="007A0A1F" w:rsidRPr="007A0A1F" w:rsidRDefault="007A0A1F" w:rsidP="000C59EE">
                  <w:pPr>
                    <w:rPr>
                      <w:rFonts w:ascii="Calibri" w:hAnsi="Calibri" w:cs="Calibri"/>
                      <w:sz w:val="16"/>
                      <w:szCs w:val="16"/>
                      <w:lang w:val="es-BO" w:eastAsia="es-BO"/>
                    </w:rPr>
                  </w:pPr>
                  <w:proofErr w:type="spellStart"/>
                  <w:r w:rsidRPr="007A0A1F">
                    <w:rPr>
                      <w:rFonts w:ascii="Calibri" w:hAnsi="Calibri"/>
                      <w:sz w:val="16"/>
                      <w:szCs w:val="16"/>
                    </w:rPr>
                    <w:t>Estacion</w:t>
                  </w:r>
                  <w:proofErr w:type="spellEnd"/>
                  <w:r w:rsidRPr="007A0A1F">
                    <w:rPr>
                      <w:rFonts w:ascii="Calibri" w:hAnsi="Calibri"/>
                      <w:sz w:val="16"/>
                      <w:szCs w:val="16"/>
                    </w:rPr>
                    <w:t xml:space="preserve"> De Servicio Terminal de Buses</w:t>
                  </w:r>
                </w:p>
              </w:tc>
              <w:tc>
                <w:tcPr>
                  <w:tcW w:w="2030" w:type="dxa"/>
                  <w:vAlign w:val="center"/>
                </w:tcPr>
                <w:p w:rsidR="007A0A1F" w:rsidRPr="007A0A1F" w:rsidRDefault="007A0A1F" w:rsidP="000C59EE">
                  <w:pPr>
                    <w:rPr>
                      <w:rFonts w:ascii="Calibri" w:hAnsi="Calibri" w:cs="Calibri"/>
                      <w:bCs/>
                      <w:sz w:val="16"/>
                      <w:szCs w:val="16"/>
                      <w:lang w:val="es-BO" w:eastAsia="es-BO"/>
                    </w:rPr>
                  </w:pPr>
                  <w:r w:rsidRPr="007A0A1F">
                    <w:rPr>
                      <w:rFonts w:ascii="Calibri" w:hAnsi="Calibri" w:cs="Calibri"/>
                      <w:bCs/>
                      <w:sz w:val="16"/>
                      <w:szCs w:val="16"/>
                      <w:lang w:eastAsia="es-BO"/>
                    </w:rPr>
                    <w:t xml:space="preserve">Potosí </w:t>
                  </w:r>
                </w:p>
              </w:tc>
              <w:tc>
                <w:tcPr>
                  <w:tcW w:w="1682" w:type="dxa"/>
                  <w:vAlign w:val="center"/>
                </w:tcPr>
                <w:p w:rsidR="007A0A1F" w:rsidRPr="007A0A1F" w:rsidRDefault="007A0A1F" w:rsidP="000C59EE">
                  <w:pPr>
                    <w:rPr>
                      <w:rFonts w:ascii="Calibri" w:hAnsi="Calibri" w:cs="Calibri"/>
                      <w:bCs/>
                      <w:sz w:val="16"/>
                      <w:szCs w:val="16"/>
                      <w:lang w:val="es-BO" w:eastAsia="es-BO"/>
                    </w:rPr>
                  </w:pPr>
                  <w:r w:rsidRPr="007A0A1F">
                    <w:rPr>
                      <w:rFonts w:ascii="Calibri" w:hAnsi="Calibri" w:cs="Calibri"/>
                      <w:bCs/>
                      <w:sz w:val="16"/>
                      <w:szCs w:val="16"/>
                      <w:lang w:val="es-BO" w:eastAsia="es-BO"/>
                    </w:rPr>
                    <w:t>Ciudad</w:t>
                  </w:r>
                </w:p>
              </w:tc>
              <w:tc>
                <w:tcPr>
                  <w:tcW w:w="2833" w:type="dxa"/>
                  <w:shd w:val="clear" w:color="auto" w:fill="auto"/>
                  <w:vAlign w:val="center"/>
                </w:tcPr>
                <w:p w:rsidR="007A0A1F" w:rsidRPr="007A0A1F" w:rsidRDefault="007A0A1F" w:rsidP="000C59EE">
                  <w:pPr>
                    <w:rPr>
                      <w:rFonts w:ascii="Calibri" w:hAnsi="Calibri" w:cs="Calibri"/>
                      <w:bCs/>
                      <w:sz w:val="16"/>
                      <w:szCs w:val="16"/>
                      <w:lang w:val="es-BO" w:eastAsia="es-BO"/>
                    </w:rPr>
                  </w:pPr>
                  <w:r w:rsidRPr="007A0A1F">
                    <w:rPr>
                      <w:rFonts w:ascii="Calibri" w:hAnsi="Calibri" w:cs="Calibri"/>
                      <w:bCs/>
                      <w:sz w:val="16"/>
                      <w:szCs w:val="16"/>
                      <w:lang w:val="es-BO" w:eastAsia="es-BO"/>
                    </w:rPr>
                    <w:t>Av. Universitaria S/N</w:t>
                  </w:r>
                </w:p>
              </w:tc>
            </w:tr>
          </w:tbl>
          <w:p w:rsidR="007A0A1F" w:rsidRPr="00580779" w:rsidRDefault="007A0A1F" w:rsidP="000C59EE">
            <w:pPr>
              <w:autoSpaceDE w:val="0"/>
              <w:autoSpaceDN w:val="0"/>
              <w:adjustRightInd w:val="0"/>
              <w:jc w:val="both"/>
              <w:rPr>
                <w:rFonts w:ascii="Calibri" w:hAnsi="Calibri" w:cs="Calibri"/>
                <w:sz w:val="22"/>
                <w:szCs w:val="22"/>
              </w:rPr>
            </w:pPr>
          </w:p>
        </w:tc>
      </w:tr>
      <w:tr w:rsidR="007A0A1F" w:rsidRPr="00883FCD" w:rsidTr="000C59EE">
        <w:tblPrEx>
          <w:jc w:val="left"/>
        </w:tblPrEx>
        <w:tc>
          <w:tcPr>
            <w:tcW w:w="9322" w:type="dxa"/>
            <w:gridSpan w:val="2"/>
            <w:tcBorders>
              <w:top w:val="single" w:sz="4" w:space="0" w:color="auto"/>
            </w:tcBorders>
            <w:shd w:val="clear" w:color="auto" w:fill="D9D9D9" w:themeFill="background1" w:themeFillShade="D9"/>
            <w:vAlign w:val="center"/>
          </w:tcPr>
          <w:p w:rsidR="007A0A1F" w:rsidRPr="00883FCD" w:rsidRDefault="007A0A1F" w:rsidP="000C59EE">
            <w:pPr>
              <w:autoSpaceDE w:val="0"/>
              <w:autoSpaceDN w:val="0"/>
              <w:adjustRightInd w:val="0"/>
              <w:rPr>
                <w:rFonts w:ascii="Calibri" w:hAnsi="Calibri" w:cs="Calibri"/>
                <w:sz w:val="22"/>
                <w:szCs w:val="22"/>
                <w:lang w:eastAsia="es-BO"/>
              </w:rPr>
            </w:pPr>
            <w:r w:rsidRPr="00883FCD">
              <w:rPr>
                <w:rFonts w:ascii="Calibri" w:hAnsi="Calibri" w:cs="Calibri"/>
                <w:b/>
                <w:bCs/>
                <w:sz w:val="22"/>
                <w:szCs w:val="22"/>
              </w:rPr>
              <w:t>FORMA DE PAGO</w:t>
            </w:r>
          </w:p>
        </w:tc>
      </w:tr>
      <w:tr w:rsidR="007A0A1F" w:rsidRPr="00883FCD" w:rsidTr="000C59EE">
        <w:tblPrEx>
          <w:jc w:val="left"/>
        </w:tblPrEx>
        <w:trPr>
          <w:trHeight w:val="2873"/>
        </w:trPr>
        <w:tc>
          <w:tcPr>
            <w:tcW w:w="9322" w:type="dxa"/>
            <w:gridSpan w:val="2"/>
            <w:shd w:val="clear" w:color="auto" w:fill="auto"/>
            <w:vAlign w:val="center"/>
          </w:tcPr>
          <w:p w:rsidR="007A0A1F" w:rsidRPr="00883FCD" w:rsidRDefault="007A0A1F" w:rsidP="000C59EE">
            <w:pPr>
              <w:jc w:val="both"/>
              <w:rPr>
                <w:rFonts w:ascii="Calibri" w:hAnsi="Calibri" w:cs="Calibri"/>
                <w:sz w:val="22"/>
                <w:szCs w:val="22"/>
              </w:rPr>
            </w:pPr>
            <w:r w:rsidRPr="00883FCD">
              <w:rPr>
                <w:rFonts w:ascii="Calibri" w:hAnsi="Calibri" w:cs="Calibri"/>
                <w:sz w:val="22"/>
                <w:szCs w:val="22"/>
              </w:rPr>
              <w:t>El pago se efectuar</w:t>
            </w:r>
            <w:r>
              <w:rPr>
                <w:rFonts w:ascii="Calibri" w:hAnsi="Calibri" w:cs="Calibri"/>
                <w:sz w:val="22"/>
                <w:szCs w:val="22"/>
              </w:rPr>
              <w:t>á</w:t>
            </w:r>
            <w:r w:rsidRPr="00883FCD">
              <w:rPr>
                <w:rFonts w:ascii="Calibri" w:hAnsi="Calibri" w:cs="Calibri"/>
                <w:sz w:val="22"/>
                <w:szCs w:val="22"/>
              </w:rPr>
              <w:t xml:space="preserve"> vía SIGEP</w:t>
            </w:r>
            <w:r>
              <w:rPr>
                <w:rFonts w:ascii="Calibri" w:hAnsi="Calibri" w:cs="Calibri"/>
                <w:sz w:val="22"/>
                <w:szCs w:val="22"/>
              </w:rPr>
              <w:t>,</w:t>
            </w:r>
            <w:r w:rsidRPr="00883FCD">
              <w:rPr>
                <w:rFonts w:ascii="Calibri" w:hAnsi="Calibri" w:cs="Calibri"/>
                <w:sz w:val="22"/>
                <w:szCs w:val="22"/>
              </w:rPr>
              <w:t xml:space="preserve"> previa elaboración del </w:t>
            </w:r>
            <w:r>
              <w:rPr>
                <w:rFonts w:ascii="Calibri" w:hAnsi="Calibri" w:cs="Calibri"/>
                <w:b/>
                <w:sz w:val="22"/>
                <w:szCs w:val="22"/>
              </w:rPr>
              <w:t>I</w:t>
            </w:r>
            <w:r w:rsidRPr="00883FCD">
              <w:rPr>
                <w:rFonts w:ascii="Calibri" w:hAnsi="Calibri" w:cs="Calibri"/>
                <w:b/>
                <w:sz w:val="22"/>
                <w:szCs w:val="22"/>
              </w:rPr>
              <w:t xml:space="preserve">nforme de </w:t>
            </w:r>
            <w:r>
              <w:rPr>
                <w:rFonts w:ascii="Calibri" w:hAnsi="Calibri" w:cs="Calibri"/>
                <w:b/>
                <w:sz w:val="22"/>
                <w:szCs w:val="22"/>
              </w:rPr>
              <w:t>C</w:t>
            </w:r>
            <w:r w:rsidRPr="00883FCD">
              <w:rPr>
                <w:rFonts w:ascii="Calibri" w:hAnsi="Calibri" w:cs="Calibri"/>
                <w:b/>
                <w:sz w:val="22"/>
                <w:szCs w:val="22"/>
              </w:rPr>
              <w:t>onformidad</w:t>
            </w:r>
            <w:r>
              <w:rPr>
                <w:rFonts w:ascii="Calibri" w:hAnsi="Calibri" w:cs="Calibri"/>
                <w:b/>
                <w:sz w:val="22"/>
                <w:szCs w:val="22"/>
              </w:rPr>
              <w:t xml:space="preserve"> </w:t>
            </w:r>
            <w:r w:rsidRPr="00883FCD">
              <w:rPr>
                <w:rFonts w:ascii="Calibri" w:hAnsi="Calibri" w:cs="Calibri"/>
                <w:sz w:val="22"/>
                <w:szCs w:val="22"/>
              </w:rPr>
              <w:t>mensualmente emitida por el fiscal de servicio de YPFB y actividades administrativas correspondientes, debiendo cumplir con los siguientes documentos:</w:t>
            </w:r>
          </w:p>
          <w:p w:rsidR="007A0A1F" w:rsidRPr="00883FCD" w:rsidRDefault="007A0A1F" w:rsidP="000C59EE">
            <w:pPr>
              <w:jc w:val="both"/>
              <w:rPr>
                <w:rFonts w:ascii="Calibri" w:hAnsi="Calibri" w:cs="Calibri"/>
                <w:sz w:val="22"/>
                <w:szCs w:val="22"/>
              </w:rPr>
            </w:pPr>
          </w:p>
          <w:p w:rsidR="007A0A1F" w:rsidRPr="00883FCD" w:rsidRDefault="007A0A1F" w:rsidP="007A0A1F">
            <w:pPr>
              <w:numPr>
                <w:ilvl w:val="0"/>
                <w:numId w:val="58"/>
              </w:numPr>
              <w:contextualSpacing/>
              <w:jc w:val="both"/>
              <w:rPr>
                <w:rFonts w:ascii="Calibri" w:hAnsi="Calibri" w:cs="Calibri"/>
                <w:sz w:val="22"/>
                <w:szCs w:val="22"/>
              </w:rPr>
            </w:pPr>
            <w:r w:rsidRPr="00883FCD">
              <w:rPr>
                <w:rFonts w:ascii="Calibri" w:hAnsi="Calibri" w:cs="Calibri"/>
                <w:sz w:val="22"/>
                <w:szCs w:val="22"/>
              </w:rPr>
              <w:t>Carta de solicitud de pago</w:t>
            </w:r>
            <w:r>
              <w:rPr>
                <w:rFonts w:ascii="Calibri" w:hAnsi="Calibri" w:cs="Calibri"/>
                <w:sz w:val="22"/>
                <w:szCs w:val="22"/>
              </w:rPr>
              <w:t xml:space="preserve"> del proveedor del servicio</w:t>
            </w:r>
            <w:r w:rsidRPr="00883FCD">
              <w:rPr>
                <w:rFonts w:ascii="Calibri" w:hAnsi="Calibri" w:cs="Calibri"/>
                <w:sz w:val="22"/>
                <w:szCs w:val="22"/>
              </w:rPr>
              <w:t>.</w:t>
            </w:r>
          </w:p>
          <w:p w:rsidR="007A0A1F" w:rsidRPr="00883FCD" w:rsidRDefault="007A0A1F" w:rsidP="007A0A1F">
            <w:pPr>
              <w:numPr>
                <w:ilvl w:val="0"/>
                <w:numId w:val="58"/>
              </w:numPr>
              <w:contextualSpacing/>
              <w:jc w:val="both"/>
              <w:rPr>
                <w:rFonts w:ascii="Calibri" w:hAnsi="Calibri" w:cs="Calibri"/>
                <w:sz w:val="22"/>
                <w:szCs w:val="22"/>
              </w:rPr>
            </w:pPr>
            <w:r w:rsidRPr="00883FCD">
              <w:rPr>
                <w:rFonts w:ascii="Calibri" w:hAnsi="Calibri" w:cs="Calibri"/>
                <w:sz w:val="22"/>
                <w:szCs w:val="22"/>
              </w:rPr>
              <w:t>Factura Original</w:t>
            </w:r>
            <w:r>
              <w:rPr>
                <w:rFonts w:ascii="Calibri" w:hAnsi="Calibri" w:cs="Calibri"/>
                <w:sz w:val="22"/>
                <w:szCs w:val="22"/>
              </w:rPr>
              <w:t xml:space="preserve"> emitida a nombre de YPFB, NIT: 1020269020</w:t>
            </w:r>
            <w:r w:rsidRPr="00883FCD">
              <w:rPr>
                <w:rFonts w:ascii="Calibri" w:hAnsi="Calibri" w:cs="Calibri"/>
                <w:sz w:val="22"/>
                <w:szCs w:val="22"/>
              </w:rPr>
              <w:t>.</w:t>
            </w:r>
          </w:p>
          <w:p w:rsidR="007A0A1F" w:rsidRPr="00883FCD" w:rsidRDefault="007A0A1F" w:rsidP="007A0A1F">
            <w:pPr>
              <w:numPr>
                <w:ilvl w:val="0"/>
                <w:numId w:val="58"/>
              </w:numPr>
              <w:contextualSpacing/>
              <w:jc w:val="both"/>
              <w:rPr>
                <w:rFonts w:ascii="Calibri" w:hAnsi="Calibri" w:cs="Calibri"/>
                <w:sz w:val="22"/>
                <w:szCs w:val="22"/>
              </w:rPr>
            </w:pPr>
            <w:r w:rsidRPr="00883FCD">
              <w:rPr>
                <w:rFonts w:ascii="Calibri" w:hAnsi="Calibri" w:cs="Calibri"/>
                <w:sz w:val="22"/>
                <w:szCs w:val="22"/>
              </w:rPr>
              <w:t>Fotocopia simple del NIT.</w:t>
            </w:r>
          </w:p>
          <w:p w:rsidR="007A0A1F" w:rsidRPr="00883FCD" w:rsidRDefault="007A0A1F" w:rsidP="007A0A1F">
            <w:pPr>
              <w:numPr>
                <w:ilvl w:val="0"/>
                <w:numId w:val="58"/>
              </w:numPr>
              <w:contextualSpacing/>
              <w:jc w:val="both"/>
              <w:rPr>
                <w:rFonts w:ascii="Calibri" w:hAnsi="Calibri" w:cs="Calibri"/>
                <w:sz w:val="22"/>
                <w:szCs w:val="22"/>
              </w:rPr>
            </w:pPr>
            <w:r w:rsidRPr="00883FCD">
              <w:rPr>
                <w:rFonts w:ascii="Calibri" w:hAnsi="Calibri" w:cs="Calibri"/>
                <w:sz w:val="22"/>
                <w:szCs w:val="22"/>
              </w:rPr>
              <w:t>Fotocopia simple del registro SIGEP.</w:t>
            </w:r>
          </w:p>
          <w:p w:rsidR="007A0A1F" w:rsidRPr="00C95656" w:rsidRDefault="007A0A1F" w:rsidP="007A0A1F">
            <w:pPr>
              <w:numPr>
                <w:ilvl w:val="0"/>
                <w:numId w:val="58"/>
              </w:numPr>
              <w:contextualSpacing/>
              <w:jc w:val="both"/>
              <w:rPr>
                <w:rFonts w:ascii="Calibri" w:hAnsi="Calibri" w:cs="Calibri"/>
                <w:sz w:val="22"/>
                <w:szCs w:val="22"/>
              </w:rPr>
            </w:pPr>
            <w:r w:rsidRPr="00883FCD">
              <w:rPr>
                <w:rFonts w:ascii="Calibri" w:hAnsi="Calibri" w:cs="Calibri"/>
                <w:sz w:val="22"/>
                <w:szCs w:val="22"/>
              </w:rPr>
              <w:t>Fotocopia simple del contrato.</w:t>
            </w:r>
          </w:p>
        </w:tc>
      </w:tr>
      <w:tr w:rsidR="007A0A1F" w:rsidRPr="002777AE" w:rsidTr="000C59EE">
        <w:tblPrEx>
          <w:jc w:val="left"/>
        </w:tblPrEx>
        <w:trPr>
          <w:trHeight w:val="409"/>
        </w:trPr>
        <w:tc>
          <w:tcPr>
            <w:tcW w:w="932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A0A1F" w:rsidRPr="002777AE" w:rsidRDefault="007A0A1F" w:rsidP="000C59EE">
            <w:pPr>
              <w:autoSpaceDE w:val="0"/>
              <w:autoSpaceDN w:val="0"/>
              <w:adjustRightInd w:val="0"/>
              <w:rPr>
                <w:rFonts w:ascii="Verdana" w:hAnsi="Verdana" w:cs="Calibri"/>
                <w:sz w:val="18"/>
                <w:szCs w:val="18"/>
              </w:rPr>
            </w:pPr>
            <w:r w:rsidRPr="00883FCD">
              <w:rPr>
                <w:rFonts w:ascii="Calibri" w:hAnsi="Calibri" w:cs="Calibri"/>
                <w:b/>
                <w:sz w:val="22"/>
                <w:szCs w:val="22"/>
              </w:rPr>
              <w:t>FISCAL DEL SERVICIO</w:t>
            </w:r>
          </w:p>
        </w:tc>
      </w:tr>
      <w:tr w:rsidR="007A0A1F" w:rsidRPr="002777AE" w:rsidTr="000C59EE">
        <w:tblPrEx>
          <w:jc w:val="left"/>
        </w:tblPrEx>
        <w:trPr>
          <w:trHeight w:val="409"/>
        </w:trPr>
        <w:tc>
          <w:tcPr>
            <w:tcW w:w="9322" w:type="dxa"/>
            <w:gridSpan w:val="2"/>
            <w:tcBorders>
              <w:top w:val="single" w:sz="4" w:space="0" w:color="auto"/>
              <w:left w:val="single" w:sz="4" w:space="0" w:color="auto"/>
              <w:bottom w:val="single" w:sz="4" w:space="0" w:color="auto"/>
              <w:right w:val="single" w:sz="4" w:space="0" w:color="auto"/>
            </w:tcBorders>
            <w:shd w:val="clear" w:color="auto" w:fill="auto"/>
          </w:tcPr>
          <w:p w:rsidR="007A0A1F" w:rsidRPr="007F5967" w:rsidRDefault="007A0A1F" w:rsidP="000C59EE">
            <w:pPr>
              <w:pStyle w:val="Textoindependiente"/>
              <w:spacing w:after="0" w:line="276" w:lineRule="auto"/>
              <w:jc w:val="both"/>
              <w:rPr>
                <w:rFonts w:ascii="Calibri" w:hAnsi="Calibri" w:cs="Arial"/>
                <w:sz w:val="22"/>
                <w:szCs w:val="22"/>
                <w:lang w:val="es-BO"/>
              </w:rPr>
            </w:pPr>
            <w:r>
              <w:rPr>
                <w:rFonts w:ascii="Calibri" w:hAnsi="Calibri" w:cs="Arial"/>
                <w:sz w:val="22"/>
                <w:szCs w:val="22"/>
                <w:lang w:val="es-BO"/>
              </w:rPr>
              <w:t xml:space="preserve">YPFB </w:t>
            </w:r>
            <w:r w:rsidRPr="007A51DB">
              <w:rPr>
                <w:rFonts w:ascii="Calibri" w:hAnsi="Calibri" w:cs="Arial"/>
                <w:sz w:val="22"/>
                <w:szCs w:val="22"/>
                <w:lang w:val="es-BO"/>
              </w:rPr>
              <w:t xml:space="preserve">designara </w:t>
            </w:r>
            <w:r>
              <w:rPr>
                <w:rFonts w:ascii="Calibri" w:hAnsi="Calibri" w:cs="Arial"/>
                <w:sz w:val="22"/>
                <w:szCs w:val="22"/>
                <w:lang w:val="es-BO"/>
              </w:rPr>
              <w:t xml:space="preserve">a dos o más </w:t>
            </w:r>
            <w:r w:rsidRPr="007A51DB">
              <w:rPr>
                <w:rFonts w:ascii="Calibri" w:hAnsi="Calibri" w:cs="Arial"/>
                <w:sz w:val="22"/>
                <w:szCs w:val="22"/>
                <w:lang w:val="es-BO"/>
              </w:rPr>
              <w:t>funcionario</w:t>
            </w:r>
            <w:r>
              <w:rPr>
                <w:rFonts w:ascii="Calibri" w:hAnsi="Calibri" w:cs="Arial"/>
                <w:sz w:val="22"/>
                <w:szCs w:val="22"/>
                <w:lang w:val="es-BO"/>
              </w:rPr>
              <w:t>s</w:t>
            </w:r>
            <w:r w:rsidRPr="007A51DB">
              <w:rPr>
                <w:rFonts w:ascii="Calibri" w:hAnsi="Calibri" w:cs="Arial"/>
                <w:sz w:val="22"/>
                <w:szCs w:val="22"/>
                <w:lang w:val="es-BO"/>
              </w:rPr>
              <w:t>, que será</w:t>
            </w:r>
            <w:r>
              <w:rPr>
                <w:rFonts w:ascii="Calibri" w:hAnsi="Calibri" w:cs="Arial"/>
                <w:sz w:val="22"/>
                <w:szCs w:val="22"/>
                <w:lang w:val="es-BO"/>
              </w:rPr>
              <w:t>n</w:t>
            </w:r>
            <w:r w:rsidRPr="007A51DB">
              <w:rPr>
                <w:rFonts w:ascii="Calibri" w:hAnsi="Calibri" w:cs="Arial"/>
                <w:sz w:val="22"/>
                <w:szCs w:val="22"/>
                <w:lang w:val="es-BO"/>
              </w:rPr>
              <w:t xml:space="preserve"> responsable</w:t>
            </w:r>
            <w:r>
              <w:rPr>
                <w:rFonts w:ascii="Calibri" w:hAnsi="Calibri" w:cs="Arial"/>
                <w:sz w:val="22"/>
                <w:szCs w:val="22"/>
                <w:lang w:val="es-BO"/>
              </w:rPr>
              <w:t>s</w:t>
            </w:r>
            <w:r w:rsidRPr="007A51DB">
              <w:rPr>
                <w:rFonts w:ascii="Calibri" w:hAnsi="Calibri" w:cs="Arial"/>
                <w:sz w:val="22"/>
                <w:szCs w:val="22"/>
                <w:lang w:val="es-BO"/>
              </w:rPr>
              <w:t xml:space="preserve"> de la fiscalización del servicio, y tendrá</w:t>
            </w:r>
            <w:r>
              <w:rPr>
                <w:rFonts w:ascii="Calibri" w:hAnsi="Calibri" w:cs="Arial"/>
                <w:sz w:val="22"/>
                <w:szCs w:val="22"/>
                <w:lang w:val="es-BO"/>
              </w:rPr>
              <w:t>n</w:t>
            </w:r>
            <w:r w:rsidRPr="007A51DB">
              <w:rPr>
                <w:rFonts w:ascii="Calibri" w:hAnsi="Calibri" w:cs="Arial"/>
                <w:sz w:val="22"/>
                <w:szCs w:val="22"/>
                <w:lang w:val="es-BO"/>
              </w:rPr>
              <w:t xml:space="preserve"> las siguientes responsabilidades:</w:t>
            </w:r>
          </w:p>
          <w:p w:rsidR="007A0A1F" w:rsidRPr="00883FCD" w:rsidRDefault="007A0A1F" w:rsidP="007A0A1F">
            <w:pPr>
              <w:numPr>
                <w:ilvl w:val="0"/>
                <w:numId w:val="59"/>
              </w:numPr>
              <w:spacing w:line="276" w:lineRule="auto"/>
              <w:contextualSpacing/>
              <w:jc w:val="both"/>
              <w:rPr>
                <w:rFonts w:ascii="Calibri" w:hAnsi="Calibri" w:cs="Arial"/>
                <w:b/>
                <w:sz w:val="22"/>
                <w:szCs w:val="22"/>
              </w:rPr>
            </w:pPr>
            <w:r>
              <w:rPr>
                <w:rFonts w:ascii="Calibri" w:hAnsi="Calibri" w:cs="Arial"/>
                <w:sz w:val="22"/>
                <w:szCs w:val="22"/>
              </w:rPr>
              <w:t xml:space="preserve">Verificar la </w:t>
            </w:r>
            <w:r w:rsidRPr="00072D41">
              <w:rPr>
                <w:rFonts w:ascii="Calibri" w:hAnsi="Calibri" w:cs="Arial"/>
                <w:sz w:val="22"/>
                <w:szCs w:val="22"/>
              </w:rPr>
              <w:t xml:space="preserve">Orden de Despacho/Retorno </w:t>
            </w:r>
            <w:r w:rsidRPr="00883FCD">
              <w:rPr>
                <w:rFonts w:ascii="Calibri" w:hAnsi="Calibri" w:cs="Arial"/>
                <w:sz w:val="22"/>
                <w:szCs w:val="22"/>
              </w:rPr>
              <w:t>de punto orige</w:t>
            </w:r>
            <w:r>
              <w:rPr>
                <w:rFonts w:ascii="Calibri" w:hAnsi="Calibri" w:cs="Arial"/>
                <w:sz w:val="22"/>
                <w:szCs w:val="22"/>
              </w:rPr>
              <w:t>n</w:t>
            </w:r>
            <w:r w:rsidRPr="00883FCD">
              <w:rPr>
                <w:rFonts w:ascii="Calibri" w:hAnsi="Calibri" w:cs="Arial"/>
                <w:sz w:val="22"/>
                <w:szCs w:val="22"/>
              </w:rPr>
              <w:t>.</w:t>
            </w:r>
          </w:p>
          <w:p w:rsidR="007A0A1F" w:rsidRPr="00D63345" w:rsidRDefault="007A0A1F" w:rsidP="007A0A1F">
            <w:pPr>
              <w:numPr>
                <w:ilvl w:val="0"/>
                <w:numId w:val="59"/>
              </w:numPr>
              <w:spacing w:line="276" w:lineRule="auto"/>
              <w:contextualSpacing/>
              <w:jc w:val="both"/>
              <w:rPr>
                <w:rFonts w:ascii="Calibri" w:hAnsi="Calibri" w:cs="Arial"/>
                <w:b/>
                <w:sz w:val="22"/>
                <w:szCs w:val="22"/>
              </w:rPr>
            </w:pPr>
            <w:r w:rsidRPr="00883FCD">
              <w:rPr>
                <w:rFonts w:ascii="Calibri" w:hAnsi="Calibri" w:cs="Arial"/>
                <w:sz w:val="22"/>
                <w:szCs w:val="22"/>
              </w:rPr>
              <w:t xml:space="preserve">Verificar que todas las garrafas </w:t>
            </w:r>
            <w:r>
              <w:rPr>
                <w:rFonts w:ascii="Calibri" w:hAnsi="Calibri" w:cs="Arial"/>
                <w:sz w:val="22"/>
                <w:szCs w:val="22"/>
              </w:rPr>
              <w:t>vacías retornen</w:t>
            </w:r>
            <w:r w:rsidRPr="00883FCD">
              <w:rPr>
                <w:rFonts w:ascii="Calibri" w:hAnsi="Calibri" w:cs="Arial"/>
                <w:sz w:val="22"/>
                <w:szCs w:val="22"/>
              </w:rPr>
              <w:t xml:space="preserve"> con sus válvulas tipo F.</w:t>
            </w:r>
          </w:p>
          <w:p w:rsidR="007A0A1F" w:rsidRPr="00883FCD" w:rsidRDefault="007A0A1F" w:rsidP="007A0A1F">
            <w:pPr>
              <w:numPr>
                <w:ilvl w:val="0"/>
                <w:numId w:val="59"/>
              </w:numPr>
              <w:spacing w:line="276" w:lineRule="auto"/>
              <w:contextualSpacing/>
              <w:jc w:val="both"/>
              <w:rPr>
                <w:rFonts w:ascii="Calibri" w:hAnsi="Calibri" w:cs="Arial"/>
                <w:b/>
                <w:sz w:val="22"/>
                <w:szCs w:val="22"/>
              </w:rPr>
            </w:pPr>
            <w:r>
              <w:rPr>
                <w:rFonts w:ascii="Calibri" w:hAnsi="Calibri" w:cs="Arial"/>
                <w:sz w:val="22"/>
                <w:szCs w:val="22"/>
              </w:rPr>
              <w:t>Verificar los plazos establecidos del servicio en el alcance del servicio.</w:t>
            </w:r>
          </w:p>
          <w:p w:rsidR="007A0A1F" w:rsidRPr="00883FCD" w:rsidRDefault="007A0A1F" w:rsidP="007A0A1F">
            <w:pPr>
              <w:numPr>
                <w:ilvl w:val="0"/>
                <w:numId w:val="59"/>
              </w:numPr>
              <w:spacing w:line="276" w:lineRule="auto"/>
              <w:contextualSpacing/>
              <w:jc w:val="both"/>
              <w:rPr>
                <w:rFonts w:ascii="Calibri" w:hAnsi="Calibri" w:cs="Arial"/>
                <w:b/>
                <w:sz w:val="22"/>
                <w:szCs w:val="22"/>
              </w:rPr>
            </w:pPr>
            <w:r w:rsidRPr="00883FCD">
              <w:rPr>
                <w:rFonts w:ascii="Calibri" w:hAnsi="Calibri" w:cs="Arial"/>
                <w:sz w:val="22"/>
                <w:szCs w:val="22"/>
              </w:rPr>
              <w:t>Verificar qu</w:t>
            </w:r>
            <w:r>
              <w:rPr>
                <w:rFonts w:ascii="Calibri" w:hAnsi="Calibri" w:cs="Arial"/>
                <w:sz w:val="22"/>
                <w:szCs w:val="22"/>
              </w:rPr>
              <w:t>e el camión de la empresa contratada</w:t>
            </w:r>
            <w:r w:rsidRPr="00883FCD">
              <w:rPr>
                <w:rFonts w:ascii="Calibri" w:hAnsi="Calibri" w:cs="Arial"/>
                <w:sz w:val="22"/>
                <w:szCs w:val="22"/>
              </w:rPr>
              <w:t xml:space="preserve"> esté en perfecto estado de funcionamiento con todos los requisitos solicitados anteriormente.</w:t>
            </w:r>
          </w:p>
          <w:p w:rsidR="007A0A1F" w:rsidRPr="00D5495F" w:rsidRDefault="007A0A1F" w:rsidP="007A0A1F">
            <w:pPr>
              <w:numPr>
                <w:ilvl w:val="0"/>
                <w:numId w:val="59"/>
              </w:numPr>
              <w:spacing w:line="276" w:lineRule="auto"/>
              <w:contextualSpacing/>
              <w:jc w:val="both"/>
              <w:rPr>
                <w:rFonts w:ascii="Calibri" w:hAnsi="Calibri" w:cs="Arial"/>
                <w:b/>
                <w:sz w:val="22"/>
                <w:szCs w:val="22"/>
              </w:rPr>
            </w:pPr>
            <w:r w:rsidRPr="00883FCD">
              <w:rPr>
                <w:rFonts w:ascii="Calibri" w:hAnsi="Calibri" w:cs="Arial"/>
                <w:sz w:val="22"/>
                <w:szCs w:val="22"/>
              </w:rPr>
              <w:t>Realizar el seguimiento y verificación del cumplimiento del contrato y de las especificaciones Técnicas.</w:t>
            </w:r>
          </w:p>
          <w:p w:rsidR="007A0A1F" w:rsidRPr="0091500C" w:rsidRDefault="007A0A1F" w:rsidP="000C59EE">
            <w:pPr>
              <w:spacing w:line="276" w:lineRule="auto"/>
              <w:contextualSpacing/>
              <w:jc w:val="both"/>
              <w:rPr>
                <w:rFonts w:ascii="Calibri" w:hAnsi="Calibri" w:cs="Arial"/>
                <w:b/>
                <w:sz w:val="22"/>
                <w:szCs w:val="22"/>
              </w:rPr>
            </w:pPr>
            <w:r>
              <w:rPr>
                <w:rFonts w:ascii="Calibri" w:hAnsi="Calibri" w:cs="Arial"/>
                <w:sz w:val="22"/>
                <w:szCs w:val="22"/>
              </w:rPr>
              <w:t>Otras actividades necesarias que incidan directamente con el servicio.</w:t>
            </w:r>
          </w:p>
        </w:tc>
      </w:tr>
      <w:tr w:rsidR="007A0A1F" w:rsidRPr="007F5967" w:rsidTr="000C59EE">
        <w:tblPrEx>
          <w:jc w:val="left"/>
        </w:tblPrEx>
        <w:trPr>
          <w:trHeight w:val="409"/>
        </w:trPr>
        <w:tc>
          <w:tcPr>
            <w:tcW w:w="932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A0A1F" w:rsidRPr="00E737C0" w:rsidRDefault="007A0A1F" w:rsidP="000C59EE">
            <w:pPr>
              <w:pStyle w:val="Textoindependiente"/>
              <w:spacing w:line="276" w:lineRule="auto"/>
              <w:jc w:val="both"/>
              <w:rPr>
                <w:rFonts w:ascii="Calibri" w:hAnsi="Calibri" w:cs="Calibri"/>
                <w:b/>
                <w:sz w:val="16"/>
                <w:szCs w:val="16"/>
                <w:lang w:val="es-ES"/>
              </w:rPr>
            </w:pPr>
            <w:r>
              <w:rPr>
                <w:rFonts w:ascii="Calibri" w:hAnsi="Calibri" w:cs="Arial"/>
                <w:b/>
                <w:sz w:val="22"/>
                <w:szCs w:val="22"/>
                <w:lang w:val="es-BO"/>
              </w:rPr>
              <w:t xml:space="preserve">MULTAS Y </w:t>
            </w:r>
            <w:r w:rsidRPr="00E737C0">
              <w:rPr>
                <w:rFonts w:ascii="Calibri" w:hAnsi="Calibri" w:cs="Arial"/>
                <w:b/>
                <w:sz w:val="22"/>
                <w:szCs w:val="22"/>
                <w:lang w:val="es-BO"/>
              </w:rPr>
              <w:t>PENALIDADES</w:t>
            </w:r>
            <w:r w:rsidRPr="00F27A10">
              <w:rPr>
                <w:rFonts w:ascii="Calibri" w:hAnsi="Calibri" w:cs="Calibri"/>
                <w:b/>
                <w:sz w:val="16"/>
                <w:szCs w:val="16"/>
              </w:rPr>
              <w:t xml:space="preserve"> </w:t>
            </w:r>
          </w:p>
        </w:tc>
      </w:tr>
      <w:tr w:rsidR="007A0A1F" w:rsidRPr="007F5967" w:rsidTr="000C59EE">
        <w:tblPrEx>
          <w:jc w:val="left"/>
        </w:tblPrEx>
        <w:trPr>
          <w:trHeight w:val="409"/>
        </w:trPr>
        <w:tc>
          <w:tcPr>
            <w:tcW w:w="9322" w:type="dxa"/>
            <w:gridSpan w:val="2"/>
            <w:tcBorders>
              <w:top w:val="single" w:sz="4" w:space="0" w:color="auto"/>
              <w:left w:val="single" w:sz="4" w:space="0" w:color="auto"/>
              <w:bottom w:val="single" w:sz="4" w:space="0" w:color="auto"/>
              <w:right w:val="single" w:sz="4" w:space="0" w:color="auto"/>
            </w:tcBorders>
            <w:shd w:val="clear" w:color="auto" w:fill="auto"/>
          </w:tcPr>
          <w:p w:rsidR="007A0A1F" w:rsidRPr="001A0E8F" w:rsidRDefault="007A0A1F" w:rsidP="000C59EE">
            <w:pPr>
              <w:widowControl w:val="0"/>
              <w:autoSpaceDE w:val="0"/>
              <w:autoSpaceDN w:val="0"/>
              <w:ind w:right="43"/>
              <w:contextualSpacing/>
              <w:jc w:val="both"/>
              <w:rPr>
                <w:rFonts w:ascii="Calibri" w:hAnsi="Calibri" w:cs="Arial"/>
                <w:sz w:val="22"/>
                <w:szCs w:val="16"/>
              </w:rPr>
            </w:pPr>
            <w:r w:rsidRPr="001A0E8F">
              <w:rPr>
                <w:rFonts w:ascii="Calibri" w:hAnsi="Calibri" w:cs="Arial"/>
                <w:sz w:val="22"/>
                <w:szCs w:val="16"/>
              </w:rPr>
              <w:t xml:space="preserve">El Contratante </w:t>
            </w:r>
            <w:r>
              <w:rPr>
                <w:rFonts w:ascii="Calibri" w:hAnsi="Calibri" w:cs="Arial"/>
                <w:sz w:val="22"/>
                <w:szCs w:val="16"/>
              </w:rPr>
              <w:t xml:space="preserve">aplicara notificando a la empresa contratada </w:t>
            </w:r>
            <w:r w:rsidRPr="001A0E8F">
              <w:rPr>
                <w:rFonts w:ascii="Calibri" w:hAnsi="Calibri" w:cs="Arial"/>
                <w:sz w:val="22"/>
                <w:szCs w:val="16"/>
              </w:rPr>
              <w:t xml:space="preserve">por escrito, las </w:t>
            </w:r>
            <w:r>
              <w:rPr>
                <w:rFonts w:ascii="Calibri" w:hAnsi="Calibri" w:cs="Arial"/>
                <w:sz w:val="22"/>
                <w:szCs w:val="16"/>
              </w:rPr>
              <w:t>penalidades indicadas a continuación:</w:t>
            </w:r>
          </w:p>
          <w:p w:rsidR="007A0A1F" w:rsidRPr="001A0E8F" w:rsidRDefault="007A0A1F" w:rsidP="000C59EE">
            <w:pPr>
              <w:widowControl w:val="0"/>
              <w:autoSpaceDE w:val="0"/>
              <w:autoSpaceDN w:val="0"/>
              <w:ind w:right="43"/>
              <w:contextualSpacing/>
              <w:jc w:val="both"/>
              <w:rPr>
                <w:rFonts w:ascii="Calibri" w:hAnsi="Calibri" w:cs="Arial"/>
                <w:sz w:val="22"/>
                <w:szCs w:val="16"/>
              </w:rPr>
            </w:pPr>
          </w:p>
          <w:p w:rsidR="007A0A1F" w:rsidRPr="006D7CF3" w:rsidRDefault="007A0A1F" w:rsidP="000C59EE">
            <w:pPr>
              <w:widowControl w:val="0"/>
              <w:autoSpaceDE w:val="0"/>
              <w:autoSpaceDN w:val="0"/>
              <w:ind w:left="1182" w:right="43" w:hanging="474"/>
              <w:contextualSpacing/>
              <w:jc w:val="both"/>
              <w:rPr>
                <w:rFonts w:ascii="Calibri" w:hAnsi="Calibri" w:cs="Arial"/>
                <w:sz w:val="22"/>
                <w:szCs w:val="16"/>
              </w:rPr>
            </w:pPr>
            <w:r w:rsidRPr="001A0E8F">
              <w:rPr>
                <w:rFonts w:ascii="Calibri" w:hAnsi="Calibri" w:cs="Arial"/>
                <w:sz w:val="22"/>
                <w:szCs w:val="16"/>
              </w:rPr>
              <w:t>a)</w:t>
            </w:r>
            <w:r w:rsidRPr="001A0E8F">
              <w:rPr>
                <w:rFonts w:ascii="Calibri" w:hAnsi="Calibri" w:cs="Arial"/>
                <w:sz w:val="22"/>
                <w:szCs w:val="16"/>
              </w:rPr>
              <w:tab/>
            </w:r>
            <w:r w:rsidRPr="006D7CF3">
              <w:rPr>
                <w:rFonts w:ascii="Calibri" w:hAnsi="Calibri" w:cs="Arial"/>
                <w:sz w:val="22"/>
                <w:szCs w:val="16"/>
              </w:rPr>
              <w:t>Se aplicará una penalidad de Bs 2.000,00 (Dos Mil 00/100 Bolivianos) cada vez que el Contratante o personal que lo represente identifique un conductor con algún nivel de alcoholemia durante la ejecución del Servicio.</w:t>
            </w:r>
          </w:p>
          <w:p w:rsidR="007A0A1F" w:rsidRPr="006D7CF3" w:rsidRDefault="007A0A1F" w:rsidP="000C59EE">
            <w:pPr>
              <w:widowControl w:val="0"/>
              <w:autoSpaceDE w:val="0"/>
              <w:autoSpaceDN w:val="0"/>
              <w:ind w:left="1182" w:right="43" w:hanging="474"/>
              <w:contextualSpacing/>
              <w:jc w:val="both"/>
              <w:rPr>
                <w:rFonts w:ascii="Calibri" w:hAnsi="Calibri" w:cs="Arial"/>
                <w:sz w:val="22"/>
                <w:szCs w:val="16"/>
              </w:rPr>
            </w:pPr>
            <w:r w:rsidRPr="006D7CF3">
              <w:rPr>
                <w:rFonts w:ascii="Calibri" w:hAnsi="Calibri" w:cs="Arial"/>
                <w:sz w:val="22"/>
                <w:szCs w:val="16"/>
              </w:rPr>
              <w:t>b)</w:t>
            </w:r>
            <w:r w:rsidRPr="006D7CF3">
              <w:rPr>
                <w:rFonts w:ascii="Calibri" w:hAnsi="Calibri" w:cs="Arial"/>
                <w:sz w:val="22"/>
                <w:szCs w:val="16"/>
              </w:rPr>
              <w:tab/>
              <w:t xml:space="preserve">Se aplicará una penalidad de Bs 2.000,00 (Dos Mil 00/100 Bolivianos) cada vez que el Contratante o personal que lo represente encuentre terceros pasajeros en los Camiones durante la ejecución del Servicio. </w:t>
            </w:r>
          </w:p>
          <w:p w:rsidR="007A0A1F" w:rsidRPr="006D7CF3" w:rsidRDefault="007A0A1F" w:rsidP="000C59EE">
            <w:pPr>
              <w:widowControl w:val="0"/>
              <w:autoSpaceDE w:val="0"/>
              <w:autoSpaceDN w:val="0"/>
              <w:ind w:left="1182" w:right="43" w:hanging="474"/>
              <w:contextualSpacing/>
              <w:jc w:val="both"/>
              <w:rPr>
                <w:rFonts w:ascii="Calibri" w:hAnsi="Calibri" w:cs="Arial"/>
                <w:sz w:val="22"/>
                <w:szCs w:val="16"/>
              </w:rPr>
            </w:pPr>
            <w:r w:rsidRPr="006D7CF3">
              <w:rPr>
                <w:rFonts w:ascii="Calibri" w:hAnsi="Calibri" w:cs="Arial"/>
                <w:sz w:val="22"/>
                <w:szCs w:val="16"/>
              </w:rPr>
              <w:t>c)</w:t>
            </w:r>
            <w:r w:rsidRPr="006D7CF3">
              <w:rPr>
                <w:rFonts w:ascii="Calibri" w:hAnsi="Calibri" w:cs="Arial"/>
                <w:sz w:val="22"/>
                <w:szCs w:val="16"/>
              </w:rPr>
              <w:tab/>
              <w:t xml:space="preserve">Se aplicará una penalidad de Bs 2.000,00 (Dos Mil 00/100 Bolivianos) cada vez que el </w:t>
            </w:r>
            <w:r w:rsidRPr="006D7CF3">
              <w:rPr>
                <w:rFonts w:ascii="Calibri" w:hAnsi="Calibri" w:cs="Arial"/>
                <w:sz w:val="22"/>
                <w:szCs w:val="16"/>
              </w:rPr>
              <w:lastRenderedPageBreak/>
              <w:t>Contratante o personal que lo represente verifique que se encuentre conduciendo un conductor vetado por el Contratante y/o Planta.</w:t>
            </w:r>
          </w:p>
          <w:p w:rsidR="007A0A1F" w:rsidRPr="006D7CF3" w:rsidRDefault="007A0A1F" w:rsidP="000C59EE">
            <w:pPr>
              <w:widowControl w:val="0"/>
              <w:autoSpaceDE w:val="0"/>
              <w:autoSpaceDN w:val="0"/>
              <w:ind w:left="1182" w:right="43" w:hanging="474"/>
              <w:contextualSpacing/>
              <w:jc w:val="both"/>
              <w:rPr>
                <w:rFonts w:ascii="Calibri" w:hAnsi="Calibri" w:cs="Arial"/>
                <w:sz w:val="22"/>
                <w:szCs w:val="16"/>
              </w:rPr>
            </w:pPr>
            <w:r w:rsidRPr="006D7CF3">
              <w:rPr>
                <w:rFonts w:ascii="Calibri" w:hAnsi="Calibri" w:cs="Arial"/>
                <w:sz w:val="22"/>
                <w:szCs w:val="16"/>
              </w:rPr>
              <w:t>d)      Se aplicará una penalidad de Bs 2.000,00 (Dos Mil 00/100 Bolivianos) cada vez que el Contratante o personal que lo represente verifique que el conductor presente documentación relacionada al Servicio y que la misma este adulterada o fuera de vigencia.</w:t>
            </w:r>
          </w:p>
          <w:p w:rsidR="007A0A1F" w:rsidRPr="006D7CF3" w:rsidRDefault="007A0A1F" w:rsidP="000C59EE">
            <w:pPr>
              <w:widowControl w:val="0"/>
              <w:autoSpaceDE w:val="0"/>
              <w:autoSpaceDN w:val="0"/>
              <w:ind w:right="43"/>
              <w:contextualSpacing/>
              <w:jc w:val="both"/>
              <w:rPr>
                <w:rFonts w:ascii="Calibri" w:hAnsi="Calibri" w:cs="Arial"/>
                <w:sz w:val="22"/>
                <w:szCs w:val="16"/>
              </w:rPr>
            </w:pPr>
          </w:p>
          <w:p w:rsidR="007A0A1F" w:rsidRPr="006D7CF3" w:rsidRDefault="007A0A1F" w:rsidP="000C59EE">
            <w:pPr>
              <w:widowControl w:val="0"/>
              <w:autoSpaceDE w:val="0"/>
              <w:autoSpaceDN w:val="0"/>
              <w:ind w:right="43"/>
              <w:contextualSpacing/>
              <w:jc w:val="both"/>
              <w:rPr>
                <w:rFonts w:ascii="Calibri" w:hAnsi="Calibri" w:cs="Arial"/>
                <w:sz w:val="22"/>
                <w:szCs w:val="16"/>
              </w:rPr>
            </w:pPr>
            <w:r w:rsidRPr="006D7CF3">
              <w:rPr>
                <w:rFonts w:ascii="Calibri" w:hAnsi="Calibri" w:cs="Arial"/>
                <w:sz w:val="22"/>
                <w:szCs w:val="16"/>
              </w:rPr>
              <w:t>El Contratante aplicara notificando a la empresa contratada por escrito, las multas indicadas a continuación:</w:t>
            </w:r>
          </w:p>
          <w:p w:rsidR="007A0A1F" w:rsidRPr="006D7CF3" w:rsidRDefault="007A0A1F" w:rsidP="000C59EE">
            <w:pPr>
              <w:widowControl w:val="0"/>
              <w:autoSpaceDE w:val="0"/>
              <w:autoSpaceDN w:val="0"/>
              <w:ind w:right="43"/>
              <w:contextualSpacing/>
              <w:jc w:val="both"/>
              <w:rPr>
                <w:rFonts w:ascii="Calibri" w:hAnsi="Calibri" w:cs="Arial"/>
                <w:sz w:val="22"/>
                <w:szCs w:val="16"/>
              </w:rPr>
            </w:pPr>
          </w:p>
          <w:p w:rsidR="007A0A1F" w:rsidRPr="006D7CF3" w:rsidRDefault="007A0A1F" w:rsidP="007A0A1F">
            <w:pPr>
              <w:numPr>
                <w:ilvl w:val="0"/>
                <w:numId w:val="83"/>
              </w:numPr>
              <w:autoSpaceDE w:val="0"/>
              <w:autoSpaceDN w:val="0"/>
              <w:adjustRightInd w:val="0"/>
              <w:jc w:val="both"/>
              <w:rPr>
                <w:rFonts w:ascii="Calibri" w:hAnsi="Calibri" w:cs="Calibri"/>
                <w:sz w:val="22"/>
                <w:szCs w:val="22"/>
              </w:rPr>
            </w:pPr>
            <w:r w:rsidRPr="006D7CF3">
              <w:rPr>
                <w:rFonts w:ascii="Calibri" w:hAnsi="Calibri" w:cs="Calibri"/>
                <w:sz w:val="22"/>
                <w:szCs w:val="22"/>
              </w:rPr>
              <w:t xml:space="preserve">Se aplicará una multa de </w:t>
            </w:r>
            <w:r w:rsidRPr="006D7CF3">
              <w:rPr>
                <w:rFonts w:ascii="Calibri" w:hAnsi="Calibri" w:cs="Arial"/>
                <w:sz w:val="22"/>
                <w:szCs w:val="16"/>
              </w:rPr>
              <w:t xml:space="preserve">Bs 5.000,00 (Cinco Mil 00/100 Bolivianos) </w:t>
            </w:r>
            <w:r w:rsidRPr="006D7CF3">
              <w:rPr>
                <w:rFonts w:ascii="Calibri" w:hAnsi="Calibri" w:cs="Calibri"/>
                <w:sz w:val="22"/>
                <w:szCs w:val="22"/>
              </w:rPr>
              <w:t>a la empresa contratada, por cada día de retraso en la carga y/o descarga, misma que será computada a partir de la notificación por “Correo electrónico u otro medio escrito” por parte del Fiscal de Servicio de YPFB. Salvo por causas de fuerza mayo o caso fortuito debidamente justificado.</w:t>
            </w:r>
          </w:p>
          <w:p w:rsidR="007A0A1F" w:rsidRDefault="007A0A1F" w:rsidP="007A0A1F">
            <w:pPr>
              <w:numPr>
                <w:ilvl w:val="0"/>
                <w:numId w:val="83"/>
              </w:numPr>
              <w:autoSpaceDE w:val="0"/>
              <w:autoSpaceDN w:val="0"/>
              <w:adjustRightInd w:val="0"/>
              <w:jc w:val="both"/>
              <w:rPr>
                <w:rFonts w:ascii="Calibri" w:hAnsi="Calibri" w:cs="Calibri"/>
                <w:sz w:val="22"/>
                <w:szCs w:val="22"/>
              </w:rPr>
            </w:pPr>
            <w:r w:rsidRPr="006D7CF3">
              <w:rPr>
                <w:rFonts w:ascii="Calibri" w:hAnsi="Calibri" w:cs="Calibri"/>
                <w:sz w:val="22"/>
                <w:szCs w:val="22"/>
              </w:rPr>
              <w:t xml:space="preserve">Se aplicara una multa </w:t>
            </w:r>
            <w:r w:rsidRPr="006D7CF3">
              <w:rPr>
                <w:rFonts w:ascii="Calibri" w:hAnsi="Calibri" w:cs="Arial"/>
                <w:sz w:val="22"/>
                <w:szCs w:val="16"/>
              </w:rPr>
              <w:t xml:space="preserve">Bs 1.000,00 (Mil 00/100 Bolivianos) por garrafas </w:t>
            </w:r>
            <w:r w:rsidRPr="006D7CF3">
              <w:rPr>
                <w:rFonts w:ascii="Calibri" w:hAnsi="Calibri" w:cs="Calibri"/>
                <w:sz w:val="22"/>
                <w:szCs w:val="22"/>
              </w:rPr>
              <w:t>a la empresa contratada, por cada día de retraso en la devolución de la garrafa extraviada con o</w:t>
            </w:r>
            <w:r w:rsidRPr="00480111">
              <w:rPr>
                <w:rFonts w:ascii="Calibri" w:hAnsi="Calibri" w:cs="Calibri"/>
                <w:sz w:val="22"/>
                <w:szCs w:val="22"/>
              </w:rPr>
              <w:t xml:space="preserve"> sin GLP.</w:t>
            </w:r>
          </w:p>
          <w:p w:rsidR="007A0A1F" w:rsidRPr="007C0507" w:rsidRDefault="007A0A1F" w:rsidP="000C59EE">
            <w:pPr>
              <w:widowControl w:val="0"/>
              <w:autoSpaceDE w:val="0"/>
              <w:autoSpaceDN w:val="0"/>
              <w:adjustRightInd w:val="0"/>
              <w:ind w:right="43"/>
              <w:contextualSpacing/>
              <w:jc w:val="both"/>
              <w:rPr>
                <w:rFonts w:ascii="Calibri" w:hAnsi="Calibri" w:cs="Calibri"/>
                <w:sz w:val="22"/>
                <w:szCs w:val="22"/>
              </w:rPr>
            </w:pPr>
          </w:p>
          <w:p w:rsidR="007A0A1F" w:rsidRPr="00E737C0" w:rsidRDefault="007A0A1F" w:rsidP="000C59EE">
            <w:pPr>
              <w:widowControl w:val="0"/>
              <w:autoSpaceDE w:val="0"/>
              <w:autoSpaceDN w:val="0"/>
              <w:ind w:right="43"/>
              <w:contextualSpacing/>
              <w:jc w:val="both"/>
              <w:rPr>
                <w:rFonts w:ascii="Calibri" w:hAnsi="Calibri" w:cs="Arial"/>
                <w:sz w:val="16"/>
                <w:szCs w:val="16"/>
              </w:rPr>
            </w:pPr>
            <w:r w:rsidRPr="001A0E8F">
              <w:rPr>
                <w:rFonts w:ascii="Calibri" w:hAnsi="Calibri" w:cs="Arial"/>
                <w:sz w:val="22"/>
                <w:szCs w:val="16"/>
              </w:rPr>
              <w:t xml:space="preserve">Las </w:t>
            </w:r>
            <w:r>
              <w:rPr>
                <w:rFonts w:ascii="Calibri" w:hAnsi="Calibri" w:cs="Arial"/>
                <w:sz w:val="22"/>
                <w:szCs w:val="16"/>
              </w:rPr>
              <w:t xml:space="preserve">multas y </w:t>
            </w:r>
            <w:r w:rsidRPr="001A0E8F">
              <w:rPr>
                <w:rFonts w:ascii="Calibri" w:hAnsi="Calibri" w:cs="Arial"/>
                <w:sz w:val="22"/>
                <w:szCs w:val="16"/>
              </w:rPr>
              <w:t>penalidades serán cobradas mediante descuentos establecidos expresamente por el Contratante</w:t>
            </w:r>
            <w:r>
              <w:rPr>
                <w:rFonts w:ascii="Calibri" w:hAnsi="Calibri" w:cs="Arial"/>
                <w:sz w:val="22"/>
                <w:szCs w:val="16"/>
              </w:rPr>
              <w:t xml:space="preserve">, </w:t>
            </w:r>
            <w:r w:rsidRPr="001A0E8F">
              <w:rPr>
                <w:rFonts w:ascii="Calibri" w:hAnsi="Calibri" w:cs="Arial"/>
                <w:sz w:val="22"/>
                <w:szCs w:val="16"/>
              </w:rPr>
              <w:t xml:space="preserve">sin perjuicio de que el Contratante pueda ejecutar la garantía de cumplimiento de Contrato </w:t>
            </w:r>
            <w:r>
              <w:rPr>
                <w:rFonts w:ascii="Calibri" w:hAnsi="Calibri" w:cs="Arial"/>
                <w:sz w:val="22"/>
                <w:szCs w:val="16"/>
              </w:rPr>
              <w:t>o consolidar la retención del 7% a favor de YPFB.</w:t>
            </w:r>
          </w:p>
        </w:tc>
      </w:tr>
      <w:tr w:rsidR="007A0A1F" w:rsidRPr="00883FCD" w:rsidTr="000C59EE">
        <w:tblPrEx>
          <w:jc w:val="left"/>
        </w:tblPrEx>
        <w:trPr>
          <w:trHeight w:val="409"/>
        </w:trPr>
        <w:tc>
          <w:tcPr>
            <w:tcW w:w="932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A0A1F" w:rsidRPr="00146992" w:rsidRDefault="007A0A1F" w:rsidP="000C59EE">
            <w:pPr>
              <w:tabs>
                <w:tab w:val="left" w:pos="3161"/>
              </w:tabs>
              <w:rPr>
                <w:rFonts w:ascii="Calibri" w:hAnsi="Calibri" w:cs="Calibri"/>
                <w:b/>
                <w:sz w:val="22"/>
                <w:szCs w:val="22"/>
              </w:rPr>
            </w:pPr>
            <w:r w:rsidRPr="005C60E2">
              <w:rPr>
                <w:rFonts w:ascii="Calibri" w:hAnsi="Calibri" w:cs="Calibri"/>
                <w:b/>
                <w:sz w:val="22"/>
                <w:szCs w:val="22"/>
              </w:rPr>
              <w:lastRenderedPageBreak/>
              <w:t>PERMISO</w:t>
            </w:r>
            <w:r>
              <w:rPr>
                <w:rFonts w:ascii="Calibri" w:hAnsi="Calibri" w:cs="Calibri"/>
                <w:b/>
                <w:sz w:val="22"/>
                <w:szCs w:val="22"/>
              </w:rPr>
              <w:t>S</w:t>
            </w:r>
            <w:r w:rsidRPr="005C60E2">
              <w:rPr>
                <w:rFonts w:ascii="Calibri" w:hAnsi="Calibri" w:cs="Calibri"/>
                <w:b/>
                <w:sz w:val="22"/>
                <w:szCs w:val="22"/>
              </w:rPr>
              <w:t xml:space="preserve"> DE CIRCULACION</w:t>
            </w:r>
            <w:r>
              <w:rPr>
                <w:rFonts w:ascii="Calibri" w:hAnsi="Calibri" w:cs="Calibri"/>
                <w:b/>
                <w:sz w:val="22"/>
                <w:szCs w:val="22"/>
              </w:rPr>
              <w:tab/>
            </w:r>
          </w:p>
        </w:tc>
      </w:tr>
      <w:tr w:rsidR="007A0A1F" w:rsidRPr="00883FCD" w:rsidTr="000C59EE">
        <w:tblPrEx>
          <w:jc w:val="left"/>
        </w:tblPrEx>
        <w:trPr>
          <w:trHeight w:val="409"/>
        </w:trPr>
        <w:tc>
          <w:tcPr>
            <w:tcW w:w="9322" w:type="dxa"/>
            <w:gridSpan w:val="2"/>
            <w:tcBorders>
              <w:top w:val="single" w:sz="4" w:space="0" w:color="auto"/>
              <w:left w:val="single" w:sz="4" w:space="0" w:color="auto"/>
              <w:bottom w:val="single" w:sz="4" w:space="0" w:color="auto"/>
              <w:right w:val="single" w:sz="4" w:space="0" w:color="auto"/>
            </w:tcBorders>
            <w:shd w:val="clear" w:color="auto" w:fill="auto"/>
          </w:tcPr>
          <w:p w:rsidR="007A0A1F" w:rsidRPr="00146992" w:rsidRDefault="007A0A1F" w:rsidP="000C59EE">
            <w:pPr>
              <w:jc w:val="both"/>
              <w:rPr>
                <w:rFonts w:ascii="Calibri" w:hAnsi="Calibri" w:cs="Calibri"/>
                <w:sz w:val="22"/>
                <w:szCs w:val="22"/>
              </w:rPr>
            </w:pPr>
            <w:r w:rsidRPr="00DC4B1B">
              <w:rPr>
                <w:rFonts w:ascii="Calibri" w:hAnsi="Calibri" w:cs="Calibri"/>
                <w:sz w:val="22"/>
                <w:szCs w:val="22"/>
              </w:rPr>
              <w:t xml:space="preserve">La empresa transportadora </w:t>
            </w:r>
            <w:r>
              <w:rPr>
                <w:rFonts w:ascii="Calibri" w:hAnsi="Calibri" w:cs="Calibri"/>
                <w:sz w:val="22"/>
                <w:szCs w:val="22"/>
              </w:rPr>
              <w:t xml:space="preserve">posterior a las 24 horas de la firma de contrato </w:t>
            </w:r>
            <w:r w:rsidRPr="00DC4B1B">
              <w:rPr>
                <w:rFonts w:ascii="Calibri" w:hAnsi="Calibri" w:cs="Calibri"/>
                <w:sz w:val="22"/>
                <w:szCs w:val="22"/>
              </w:rPr>
              <w:t xml:space="preserve">deberá contar con </w:t>
            </w:r>
            <w:r>
              <w:rPr>
                <w:rFonts w:ascii="Calibri" w:hAnsi="Calibri" w:cs="Calibri"/>
                <w:sz w:val="22"/>
                <w:szCs w:val="22"/>
              </w:rPr>
              <w:t>los</w:t>
            </w:r>
            <w:r w:rsidRPr="00DC4B1B">
              <w:rPr>
                <w:rFonts w:ascii="Calibri" w:hAnsi="Calibri" w:cs="Calibri"/>
                <w:sz w:val="22"/>
                <w:szCs w:val="22"/>
              </w:rPr>
              <w:t xml:space="preserve"> permiso</w:t>
            </w:r>
            <w:r>
              <w:rPr>
                <w:rFonts w:ascii="Calibri" w:hAnsi="Calibri" w:cs="Calibri"/>
                <w:sz w:val="22"/>
                <w:szCs w:val="22"/>
              </w:rPr>
              <w:t>s</w:t>
            </w:r>
            <w:r w:rsidRPr="00DC4B1B">
              <w:rPr>
                <w:rFonts w:ascii="Calibri" w:hAnsi="Calibri" w:cs="Calibri"/>
                <w:sz w:val="22"/>
                <w:szCs w:val="22"/>
              </w:rPr>
              <w:t xml:space="preserve"> </w:t>
            </w:r>
            <w:r>
              <w:rPr>
                <w:rFonts w:ascii="Calibri" w:hAnsi="Calibri" w:cs="Calibri"/>
                <w:sz w:val="22"/>
                <w:szCs w:val="22"/>
              </w:rPr>
              <w:t>emitidos por ANH,   vehículos destinados para el transporte de garrafas a puntos fijos de GLP.</w:t>
            </w:r>
          </w:p>
        </w:tc>
      </w:tr>
      <w:tr w:rsidR="007A0A1F" w:rsidRPr="00883FCD" w:rsidTr="000C59EE">
        <w:tblPrEx>
          <w:jc w:val="left"/>
        </w:tblPrEx>
        <w:trPr>
          <w:trHeight w:val="409"/>
        </w:trPr>
        <w:tc>
          <w:tcPr>
            <w:tcW w:w="932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A0A1F" w:rsidRPr="00DC4B1B" w:rsidRDefault="007A0A1F" w:rsidP="000C59EE">
            <w:pPr>
              <w:jc w:val="both"/>
              <w:rPr>
                <w:rFonts w:ascii="Calibri" w:hAnsi="Calibri" w:cs="Calibri"/>
                <w:sz w:val="22"/>
                <w:szCs w:val="22"/>
              </w:rPr>
            </w:pPr>
            <w:r w:rsidRPr="00A07982">
              <w:rPr>
                <w:rFonts w:ascii="Calibri" w:hAnsi="Calibri" w:cs="Calibri"/>
                <w:b/>
                <w:sz w:val="22"/>
                <w:szCs w:val="22"/>
              </w:rPr>
              <w:t>ANTICIPOS</w:t>
            </w:r>
          </w:p>
        </w:tc>
      </w:tr>
      <w:tr w:rsidR="007A0A1F" w:rsidRPr="00883FCD" w:rsidTr="000C59EE">
        <w:tblPrEx>
          <w:jc w:val="left"/>
        </w:tblPrEx>
        <w:trPr>
          <w:trHeight w:val="409"/>
        </w:trPr>
        <w:tc>
          <w:tcPr>
            <w:tcW w:w="93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A0A1F" w:rsidRPr="00DC4B1B" w:rsidRDefault="007A0A1F" w:rsidP="000C59EE">
            <w:pPr>
              <w:jc w:val="both"/>
              <w:rPr>
                <w:rFonts w:ascii="Calibri" w:hAnsi="Calibri" w:cs="Calibri"/>
                <w:sz w:val="22"/>
                <w:szCs w:val="22"/>
              </w:rPr>
            </w:pPr>
            <w:r w:rsidRPr="00A07982">
              <w:rPr>
                <w:rFonts w:ascii="Calibri" w:hAnsi="Calibri" w:cs="Calibri"/>
                <w:sz w:val="22"/>
                <w:szCs w:val="22"/>
              </w:rPr>
              <w:t xml:space="preserve">YPFB no dará </w:t>
            </w:r>
            <w:r>
              <w:rPr>
                <w:rFonts w:ascii="Calibri" w:hAnsi="Calibri" w:cs="Calibri"/>
                <w:sz w:val="22"/>
                <w:szCs w:val="22"/>
              </w:rPr>
              <w:t>ningún tipo de anticipo.</w:t>
            </w:r>
          </w:p>
        </w:tc>
      </w:tr>
    </w:tbl>
    <w:p w:rsidR="007A0A1F" w:rsidRDefault="007A0A1F" w:rsidP="007A0A1F">
      <w:pPr>
        <w:pStyle w:val="Prrafodelista"/>
        <w:ind w:left="0"/>
        <w:contextualSpacing/>
        <w:jc w:val="both"/>
        <w:rPr>
          <w:rFonts w:ascii="Calibri" w:hAnsi="Calibri" w:cs="Calibri"/>
          <w:b/>
          <w:bCs/>
          <w:sz w:val="22"/>
          <w:szCs w:val="22"/>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A0A1F" w:rsidRPr="00386B45" w:rsidTr="000C59EE">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A0A1F" w:rsidRPr="00386B45" w:rsidRDefault="007A0A1F" w:rsidP="000C59EE">
            <w:pPr>
              <w:autoSpaceDE w:val="0"/>
              <w:autoSpaceDN w:val="0"/>
              <w:adjustRightInd w:val="0"/>
              <w:rPr>
                <w:rFonts w:ascii="Calibri" w:hAnsi="Calibri" w:cs="Calibri"/>
                <w:b/>
                <w:sz w:val="22"/>
                <w:szCs w:val="22"/>
              </w:rPr>
            </w:pPr>
            <w:r w:rsidRPr="00386B45">
              <w:rPr>
                <w:rFonts w:ascii="Calibri" w:hAnsi="Calibri" w:cs="Calibri"/>
                <w:b/>
                <w:sz w:val="22"/>
                <w:szCs w:val="22"/>
              </w:rPr>
              <w:t xml:space="preserve">VALIDACIONES </w:t>
            </w:r>
          </w:p>
        </w:tc>
      </w:tr>
      <w:tr w:rsidR="007A0A1F" w:rsidRPr="00386B45" w:rsidTr="000C59EE">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FFFFFF"/>
            <w:vAlign w:val="center"/>
          </w:tcPr>
          <w:p w:rsidR="007A0A1F" w:rsidRPr="00386B45" w:rsidRDefault="007A0A1F" w:rsidP="000C59EE">
            <w:pPr>
              <w:autoSpaceDE w:val="0"/>
              <w:autoSpaceDN w:val="0"/>
              <w:adjustRightInd w:val="0"/>
              <w:rPr>
                <w:rFonts w:ascii="Calibri" w:hAnsi="Calibri" w:cs="Calibri"/>
                <w:b/>
                <w:sz w:val="22"/>
                <w:szCs w:val="22"/>
              </w:rPr>
            </w:pPr>
            <w:r w:rsidRPr="00386B45">
              <w:rPr>
                <w:rFonts w:ascii="Calibri" w:hAnsi="Calibri" w:cs="Calibri"/>
                <w:b/>
                <w:sz w:val="22"/>
                <w:szCs w:val="22"/>
              </w:rPr>
              <w:t xml:space="preserve">ANEXO 1: </w:t>
            </w:r>
            <w:r w:rsidRPr="00386B45">
              <w:rPr>
                <w:rFonts w:ascii="Calibri" w:hAnsi="Calibri" w:cs="Calibri"/>
                <w:sz w:val="22"/>
                <w:szCs w:val="22"/>
              </w:rPr>
              <w:t>VALIDACIÓN DE SEGUROS</w:t>
            </w:r>
          </w:p>
          <w:p w:rsidR="007A0A1F" w:rsidRPr="00386B45" w:rsidRDefault="007A0A1F" w:rsidP="000C59EE">
            <w:pPr>
              <w:autoSpaceDE w:val="0"/>
              <w:autoSpaceDN w:val="0"/>
              <w:adjustRightInd w:val="0"/>
              <w:rPr>
                <w:rFonts w:ascii="Calibri" w:hAnsi="Calibri" w:cs="Calibri"/>
                <w:sz w:val="22"/>
                <w:szCs w:val="22"/>
              </w:rPr>
            </w:pPr>
            <w:r w:rsidRPr="00386B45">
              <w:rPr>
                <w:rFonts w:ascii="Calibri" w:hAnsi="Calibri" w:cs="Calibri"/>
                <w:b/>
                <w:sz w:val="22"/>
                <w:szCs w:val="22"/>
              </w:rPr>
              <w:t xml:space="preserve">ANEXO 2: </w:t>
            </w:r>
            <w:r w:rsidRPr="00386B45">
              <w:rPr>
                <w:rFonts w:ascii="Calibri" w:hAnsi="Calibri" w:cs="Calibri"/>
                <w:sz w:val="22"/>
                <w:szCs w:val="22"/>
              </w:rPr>
              <w:t>VALIDACIÓN DE MEDIO AMBIENTE</w:t>
            </w:r>
          </w:p>
          <w:p w:rsidR="007A0A1F" w:rsidRPr="00386B45" w:rsidRDefault="007A0A1F" w:rsidP="000C59EE">
            <w:pPr>
              <w:autoSpaceDE w:val="0"/>
              <w:autoSpaceDN w:val="0"/>
              <w:adjustRightInd w:val="0"/>
              <w:rPr>
                <w:rFonts w:ascii="Calibri" w:hAnsi="Calibri" w:cs="Calibri"/>
                <w:b/>
                <w:sz w:val="22"/>
                <w:szCs w:val="22"/>
              </w:rPr>
            </w:pPr>
            <w:r w:rsidRPr="00386B45">
              <w:rPr>
                <w:rFonts w:ascii="Calibri" w:hAnsi="Calibri" w:cs="Calibri"/>
                <w:b/>
                <w:sz w:val="22"/>
                <w:szCs w:val="22"/>
              </w:rPr>
              <w:t xml:space="preserve">ANEXO 3 </w:t>
            </w:r>
            <w:r w:rsidRPr="00386B45">
              <w:rPr>
                <w:rFonts w:ascii="Calibri" w:hAnsi="Calibri" w:cs="Calibri"/>
                <w:sz w:val="22"/>
                <w:szCs w:val="22"/>
              </w:rPr>
              <w:t>VALIDACIÓN DE TRIBUTOS Y FACTURACIÓN</w:t>
            </w:r>
            <w:r w:rsidRPr="00386B45">
              <w:rPr>
                <w:rFonts w:ascii="Calibri" w:hAnsi="Calibri" w:cs="Calibri"/>
                <w:b/>
                <w:sz w:val="22"/>
                <w:szCs w:val="22"/>
              </w:rPr>
              <w:t xml:space="preserve"> </w:t>
            </w:r>
          </w:p>
          <w:p w:rsidR="007A0A1F" w:rsidRPr="00386B45" w:rsidRDefault="007A0A1F" w:rsidP="000C59EE">
            <w:pPr>
              <w:autoSpaceDE w:val="0"/>
              <w:autoSpaceDN w:val="0"/>
              <w:adjustRightInd w:val="0"/>
              <w:rPr>
                <w:rFonts w:ascii="Calibri" w:hAnsi="Calibri" w:cs="Calibri"/>
                <w:b/>
                <w:sz w:val="22"/>
                <w:szCs w:val="22"/>
              </w:rPr>
            </w:pPr>
            <w:r w:rsidRPr="00D7727F">
              <w:rPr>
                <w:rFonts w:ascii="Calibri" w:hAnsi="Calibri" w:cs="Calibri"/>
                <w:b/>
                <w:sz w:val="22"/>
                <w:szCs w:val="22"/>
              </w:rPr>
              <w:t xml:space="preserve">ANEXO </w:t>
            </w:r>
            <w:r>
              <w:rPr>
                <w:rFonts w:ascii="Calibri" w:hAnsi="Calibri" w:cs="Calibri"/>
                <w:b/>
                <w:sz w:val="22"/>
                <w:szCs w:val="22"/>
              </w:rPr>
              <w:t>4</w:t>
            </w:r>
            <w:r w:rsidRPr="00D7727F">
              <w:rPr>
                <w:rFonts w:ascii="Calibri" w:hAnsi="Calibri" w:cs="Calibri"/>
                <w:b/>
                <w:sz w:val="22"/>
                <w:szCs w:val="22"/>
              </w:rPr>
              <w:t xml:space="preserve">: </w:t>
            </w:r>
            <w:r w:rsidRPr="00D7727F">
              <w:rPr>
                <w:rFonts w:ascii="Calibri" w:hAnsi="Calibri" w:cs="Calibri"/>
                <w:sz w:val="22"/>
                <w:szCs w:val="22"/>
              </w:rPr>
              <w:t>VALIDACIÓN DE GARANTIAS FINANCIERAS</w:t>
            </w:r>
          </w:p>
        </w:tc>
      </w:tr>
    </w:tbl>
    <w:p w:rsidR="007A0A1F" w:rsidRPr="00394EE0" w:rsidRDefault="007A0A1F" w:rsidP="007A0A1F">
      <w:pPr>
        <w:pStyle w:val="Prrafodelista"/>
        <w:ind w:left="0"/>
        <w:contextualSpacing/>
        <w:jc w:val="both"/>
        <w:rPr>
          <w:rFonts w:ascii="Calibri" w:hAnsi="Calibri" w:cs="Calibri"/>
          <w:b/>
          <w:bCs/>
          <w:sz w:val="22"/>
          <w:szCs w:val="2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A0A1F" w:rsidRPr="00386B45" w:rsidTr="007A0A1F">
        <w:trPr>
          <w:trHeight w:val="418"/>
        </w:trPr>
        <w:tc>
          <w:tcPr>
            <w:tcW w:w="9113" w:type="dxa"/>
            <w:tcBorders>
              <w:top w:val="single" w:sz="4" w:space="0" w:color="auto"/>
              <w:left w:val="single" w:sz="4" w:space="0" w:color="auto"/>
              <w:bottom w:val="single" w:sz="4" w:space="0" w:color="auto"/>
              <w:right w:val="single" w:sz="4" w:space="0" w:color="auto"/>
            </w:tcBorders>
            <w:shd w:val="clear" w:color="auto" w:fill="D9D9D9"/>
            <w:vAlign w:val="center"/>
          </w:tcPr>
          <w:p w:rsidR="007A0A1F" w:rsidRPr="004429D4" w:rsidRDefault="007A0A1F" w:rsidP="000C59EE">
            <w:pPr>
              <w:autoSpaceDE w:val="0"/>
              <w:autoSpaceDN w:val="0"/>
              <w:adjustRightInd w:val="0"/>
              <w:jc w:val="center"/>
              <w:rPr>
                <w:rFonts w:ascii="Calibri" w:hAnsi="Calibri" w:cs="Calibri"/>
                <w:b/>
              </w:rPr>
            </w:pPr>
            <w:r w:rsidRPr="004429D4">
              <w:rPr>
                <w:rFonts w:ascii="Calibri" w:hAnsi="Calibri" w:cs="Calibri"/>
                <w:b/>
              </w:rPr>
              <w:t xml:space="preserve">ANEXO 1 </w:t>
            </w:r>
          </w:p>
          <w:p w:rsidR="007A0A1F" w:rsidRPr="00386B45" w:rsidRDefault="007A0A1F" w:rsidP="000C59EE">
            <w:pPr>
              <w:autoSpaceDE w:val="0"/>
              <w:autoSpaceDN w:val="0"/>
              <w:adjustRightInd w:val="0"/>
              <w:jc w:val="center"/>
              <w:rPr>
                <w:rFonts w:ascii="Calibri" w:hAnsi="Calibri" w:cs="Calibri"/>
                <w:b/>
                <w:sz w:val="22"/>
                <w:szCs w:val="22"/>
              </w:rPr>
            </w:pPr>
            <w:r w:rsidRPr="004429D4">
              <w:rPr>
                <w:rFonts w:ascii="Calibri" w:hAnsi="Calibri" w:cs="Calibri"/>
                <w:b/>
              </w:rPr>
              <w:t>VALIDACIÓN DE SEGUROS</w:t>
            </w:r>
          </w:p>
        </w:tc>
      </w:tr>
      <w:tr w:rsidR="007A0A1F" w:rsidRPr="00386B45" w:rsidTr="007A0A1F">
        <w:trPr>
          <w:trHeight w:val="418"/>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7A0A1F" w:rsidRDefault="007A0A1F" w:rsidP="000C59EE">
            <w:pPr>
              <w:tabs>
                <w:tab w:val="left" w:pos="398"/>
              </w:tabs>
              <w:jc w:val="both"/>
              <w:rPr>
                <w:rFonts w:ascii="Calibri" w:hAnsi="Calibri" w:cs="Calibri"/>
                <w:b/>
                <w:sz w:val="22"/>
                <w:szCs w:val="22"/>
              </w:rPr>
            </w:pPr>
          </w:p>
          <w:p w:rsidR="007A0A1F" w:rsidRPr="004D068D" w:rsidRDefault="007A0A1F" w:rsidP="000C59EE">
            <w:pPr>
              <w:tabs>
                <w:tab w:val="left" w:pos="398"/>
              </w:tabs>
              <w:jc w:val="both"/>
              <w:rPr>
                <w:rFonts w:ascii="Calibri" w:hAnsi="Calibri" w:cs="Calibri"/>
                <w:b/>
                <w:sz w:val="22"/>
                <w:szCs w:val="22"/>
              </w:rPr>
            </w:pPr>
            <w:r w:rsidRPr="004D068D">
              <w:rPr>
                <w:rFonts w:ascii="Calibri" w:hAnsi="Calibri" w:cs="Calibri"/>
                <w:b/>
                <w:sz w:val="22"/>
                <w:szCs w:val="22"/>
              </w:rPr>
              <w:t>SEGUROS</w:t>
            </w:r>
          </w:p>
          <w:p w:rsidR="007A0A1F" w:rsidRPr="004D068D" w:rsidRDefault="007A0A1F" w:rsidP="000C59EE">
            <w:pPr>
              <w:tabs>
                <w:tab w:val="left" w:pos="567"/>
              </w:tabs>
              <w:jc w:val="both"/>
              <w:rPr>
                <w:rFonts w:ascii="Calibri" w:hAnsi="Calibri" w:cs="Calibri"/>
                <w:b/>
                <w:sz w:val="22"/>
                <w:szCs w:val="22"/>
              </w:rPr>
            </w:pPr>
          </w:p>
          <w:p w:rsidR="007A0A1F" w:rsidRPr="006C03CF" w:rsidRDefault="007A0A1F" w:rsidP="000C59EE">
            <w:pPr>
              <w:jc w:val="both"/>
              <w:rPr>
                <w:rFonts w:ascii="Calibri" w:hAnsi="Calibri" w:cs="Calibri"/>
                <w:sz w:val="22"/>
                <w:szCs w:val="22"/>
                <w:lang w:val="es-ES_tradnl"/>
              </w:rPr>
            </w:pPr>
            <w:r w:rsidRPr="006C03CF">
              <w:rPr>
                <w:rFonts w:ascii="Calibri" w:hAnsi="Calibri" w:cs="Calibri"/>
                <w:sz w:val="22"/>
                <w:szCs w:val="22"/>
                <w:lang w:val="es-ES_tradnl"/>
              </w:rPr>
              <w:t>En caso de ser adjudicado, el Transportista deberá presentar y mantener vigente de forma ininterrumpida durante todo el periodo del contrato las Pólizas de Seguros especificadas a continuación, pudiendo contratar otras coberturas necesarias para cubrir los riesgos a los que se encuentra expuesto:</w:t>
            </w:r>
            <w:r>
              <w:rPr>
                <w:rFonts w:ascii="Calibri" w:hAnsi="Calibri" w:cs="Calibri"/>
                <w:sz w:val="22"/>
                <w:szCs w:val="22"/>
                <w:lang w:val="es-ES_tradnl"/>
              </w:rPr>
              <w:t>6</w:t>
            </w:r>
          </w:p>
          <w:p w:rsidR="007A0A1F" w:rsidRDefault="007A0A1F" w:rsidP="000C59EE">
            <w:pPr>
              <w:ind w:left="567"/>
              <w:jc w:val="both"/>
              <w:rPr>
                <w:rFonts w:ascii="Calibri" w:hAnsi="Calibri" w:cs="Calibri"/>
                <w:b/>
                <w:sz w:val="22"/>
                <w:szCs w:val="22"/>
              </w:rPr>
            </w:pPr>
          </w:p>
          <w:p w:rsidR="007A0A1F" w:rsidRPr="00D13D14" w:rsidRDefault="007A0A1F" w:rsidP="007A0A1F">
            <w:pPr>
              <w:numPr>
                <w:ilvl w:val="0"/>
                <w:numId w:val="65"/>
              </w:numPr>
              <w:ind w:left="490"/>
              <w:jc w:val="both"/>
              <w:rPr>
                <w:rFonts w:ascii="Calibri" w:hAnsi="Calibri" w:cs="Calibri"/>
                <w:sz w:val="22"/>
                <w:szCs w:val="22"/>
              </w:rPr>
            </w:pPr>
            <w:r w:rsidRPr="006C03CF">
              <w:rPr>
                <w:rFonts w:ascii="Calibri" w:hAnsi="Calibri" w:cs="Calibri"/>
                <w:sz w:val="22"/>
                <w:szCs w:val="22"/>
                <w:u w:val="single"/>
              </w:rPr>
              <w:t>Póliza de Responsabilidad Civil</w:t>
            </w:r>
            <w:r w:rsidRPr="006C03CF">
              <w:rPr>
                <w:rFonts w:ascii="Calibri" w:hAnsi="Calibri" w:cs="Calibri"/>
                <w:sz w:val="22"/>
                <w:szCs w:val="22"/>
              </w:rPr>
              <w:t xml:space="preserve"> por daños a terceros, o bienes de terceros, por cualquier causa que durante el  transporte pudiera ocasionar el producto y sus equipos, que incluya, </w:t>
            </w:r>
            <w:r w:rsidRPr="006C03CF">
              <w:rPr>
                <w:rFonts w:ascii="Calibri" w:hAnsi="Calibri" w:cs="Calibri"/>
                <w:sz w:val="22"/>
                <w:szCs w:val="22"/>
              </w:rPr>
              <w:lastRenderedPageBreak/>
              <w:t>contaminación, polución, filtración, daños al medio ambiente y/o al eco sistema, responsabilidad civil contractual, responsabilidad civil extracontractual cruzada, responsabilidad civil de carga; así como gastos de aceleración de atención de siniestros y extraordinarios, remoción y limpieza, dejando indemne a YPFB por cualquier suceso, evento o reclamo de un tercero afectado.</w:t>
            </w:r>
          </w:p>
          <w:p w:rsidR="007A0A1F" w:rsidRPr="00D13D14" w:rsidRDefault="007A0A1F" w:rsidP="000C59EE">
            <w:pPr>
              <w:ind w:left="490"/>
              <w:jc w:val="both"/>
              <w:rPr>
                <w:rFonts w:ascii="Calibri" w:hAnsi="Calibri" w:cs="Calibri"/>
                <w:b/>
                <w:i/>
                <w:sz w:val="22"/>
                <w:szCs w:val="22"/>
                <w:u w:val="single"/>
              </w:rPr>
            </w:pPr>
            <w:r w:rsidRPr="006C03CF">
              <w:rPr>
                <w:rFonts w:ascii="Calibri" w:hAnsi="Calibri" w:cs="Calibri"/>
                <w:b/>
                <w:i/>
                <w:sz w:val="22"/>
                <w:szCs w:val="22"/>
                <w:u w:val="single"/>
              </w:rPr>
              <w:t>Valor asegurado hasta USD 100.000 (CIEN MIL DÓLARES AMERICANOS) por evento y/o reclamo con un agregado anual de USD 500.000 (QUINIENTOS MIL DÓLARES AMERICANOS).</w:t>
            </w:r>
          </w:p>
          <w:p w:rsidR="007A0A1F" w:rsidRDefault="007A0A1F" w:rsidP="000C59EE">
            <w:pPr>
              <w:ind w:left="490"/>
              <w:jc w:val="both"/>
              <w:rPr>
                <w:rFonts w:ascii="Calibri" w:hAnsi="Calibri" w:cs="Calibri"/>
                <w:sz w:val="22"/>
                <w:szCs w:val="22"/>
              </w:rPr>
            </w:pPr>
            <w:r w:rsidRPr="006C03CF">
              <w:rPr>
                <w:rFonts w:ascii="Calibri" w:hAnsi="Calibri" w:cs="Calibri"/>
                <w:sz w:val="22"/>
                <w:szCs w:val="22"/>
              </w:rPr>
              <w:t>En caso de exceder el límite agregado anual de USD 500.000, la empresa transportadora deberá presentar una póliza complementaria que amplíe a cubrir cualquier eventualidad bajo los mismos parámetros indicados y/o asumir la responsabilidad de manera directa.</w:t>
            </w:r>
          </w:p>
          <w:p w:rsidR="007A0A1F" w:rsidRPr="006C03CF" w:rsidRDefault="007A0A1F" w:rsidP="000C59EE">
            <w:pPr>
              <w:jc w:val="both"/>
              <w:rPr>
                <w:rFonts w:ascii="Calibri" w:hAnsi="Calibri" w:cs="Calibri"/>
                <w:sz w:val="22"/>
                <w:szCs w:val="22"/>
              </w:rPr>
            </w:pPr>
          </w:p>
          <w:p w:rsidR="007A0A1F" w:rsidRPr="006C03CF" w:rsidRDefault="007A0A1F" w:rsidP="000C59EE">
            <w:pPr>
              <w:tabs>
                <w:tab w:val="left" w:pos="720"/>
              </w:tabs>
              <w:ind w:left="490" w:hanging="284"/>
              <w:jc w:val="both"/>
              <w:rPr>
                <w:rFonts w:ascii="Calibri" w:hAnsi="Calibri" w:cs="Calibri"/>
                <w:sz w:val="22"/>
                <w:szCs w:val="22"/>
              </w:rPr>
            </w:pPr>
            <w:r w:rsidRPr="006C03CF">
              <w:rPr>
                <w:rFonts w:ascii="Calibri" w:hAnsi="Calibri" w:cs="Calibri"/>
                <w:sz w:val="22"/>
                <w:szCs w:val="22"/>
              </w:rPr>
              <w:tab/>
              <w:t>La póliza debe tener Límite Geográfico de acuerdo a los servicios que brindara el contrato: NACIONAL Y/O INTERNACIONAL</w:t>
            </w:r>
          </w:p>
          <w:p w:rsidR="007A0A1F" w:rsidRDefault="007A0A1F" w:rsidP="000C59EE">
            <w:pPr>
              <w:tabs>
                <w:tab w:val="left" w:pos="720"/>
              </w:tabs>
              <w:jc w:val="both"/>
              <w:rPr>
                <w:rFonts w:ascii="Calibri" w:hAnsi="Calibri" w:cs="Calibri"/>
                <w:sz w:val="22"/>
                <w:szCs w:val="22"/>
              </w:rPr>
            </w:pPr>
          </w:p>
          <w:p w:rsidR="007A0A1F" w:rsidRPr="006C03CF" w:rsidRDefault="007A0A1F" w:rsidP="007A0A1F">
            <w:pPr>
              <w:numPr>
                <w:ilvl w:val="0"/>
                <w:numId w:val="65"/>
              </w:numPr>
              <w:ind w:left="490"/>
              <w:jc w:val="both"/>
              <w:rPr>
                <w:rFonts w:ascii="Calibri" w:hAnsi="Calibri" w:cs="Calibri"/>
                <w:sz w:val="22"/>
                <w:szCs w:val="22"/>
              </w:rPr>
            </w:pPr>
            <w:r w:rsidRPr="006C03CF">
              <w:rPr>
                <w:rFonts w:ascii="Calibri" w:hAnsi="Calibri" w:cs="Calibri"/>
                <w:sz w:val="22"/>
                <w:szCs w:val="22"/>
                <w:u w:val="single"/>
              </w:rPr>
              <w:t>Seguro de Transporte contra todo riesgo de Producto Transportado</w:t>
            </w:r>
            <w:r w:rsidRPr="006C03CF">
              <w:rPr>
                <w:rFonts w:ascii="Calibri" w:hAnsi="Calibri" w:cs="Calibri"/>
                <w:sz w:val="22"/>
                <w:szCs w:val="22"/>
              </w:rPr>
              <w:t xml:space="preserve"> con cobertura desde el punto de despacho y/o carguío hasta el punto de recepción y/o </w:t>
            </w:r>
            <w:proofErr w:type="spellStart"/>
            <w:r w:rsidRPr="006C03CF">
              <w:rPr>
                <w:rFonts w:ascii="Calibri" w:hAnsi="Calibri" w:cs="Calibri"/>
                <w:sz w:val="22"/>
                <w:szCs w:val="22"/>
              </w:rPr>
              <w:t>descarguío</w:t>
            </w:r>
            <w:proofErr w:type="spellEnd"/>
            <w:r w:rsidRPr="006C03CF">
              <w:rPr>
                <w:rFonts w:ascii="Calibri" w:hAnsi="Calibri" w:cs="Calibri"/>
                <w:sz w:val="22"/>
                <w:szCs w:val="22"/>
              </w:rPr>
              <w:t xml:space="preserve"> (CLÁUSULA A del INSTITUTO DE LONDRES) que cubra el Valor Total del producto declarado transportado, ante cualquier eventualidad, considerando un límite por travesía o despacho de acuerdo a la capacidad de cada cisterna y/o vagón declarado en dólares americanos.  Esta  póliza debe estar necesariamente subrogada a favor de YPFB</w:t>
            </w:r>
          </w:p>
          <w:p w:rsidR="007A0A1F" w:rsidRDefault="007A0A1F" w:rsidP="000C59EE">
            <w:pPr>
              <w:ind w:left="567"/>
              <w:jc w:val="both"/>
              <w:rPr>
                <w:rFonts w:ascii="Calibri" w:hAnsi="Calibri" w:cs="Calibri"/>
                <w:sz w:val="22"/>
                <w:szCs w:val="22"/>
                <w:lang w:val="es-ES_tradnl"/>
              </w:rPr>
            </w:pPr>
            <w:r w:rsidRPr="006C03CF">
              <w:rPr>
                <w:rFonts w:ascii="Calibri" w:hAnsi="Calibri" w:cs="Calibri"/>
                <w:sz w:val="22"/>
                <w:szCs w:val="22"/>
                <w:lang w:val="es-ES_tradnl"/>
              </w:rPr>
              <w:t>Valor Asegurado: En base al costo del producto:</w:t>
            </w:r>
          </w:p>
          <w:p w:rsidR="007A0A1F" w:rsidRDefault="007A0A1F" w:rsidP="000C59EE">
            <w:pPr>
              <w:jc w:val="both"/>
              <w:rPr>
                <w:rFonts w:ascii="Calibri" w:hAnsi="Calibri" w:cs="Calibri"/>
                <w:sz w:val="22"/>
                <w:szCs w:val="2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51"/>
              <w:gridCol w:w="3827"/>
            </w:tblGrid>
            <w:tr w:rsidR="007A0A1F" w:rsidRPr="007A1EBE" w:rsidTr="000C59EE">
              <w:trPr>
                <w:trHeight w:val="344"/>
                <w:jc w:val="center"/>
              </w:trPr>
              <w:tc>
                <w:tcPr>
                  <w:tcW w:w="2051" w:type="dxa"/>
                  <w:shd w:val="clear" w:color="auto" w:fill="D9D9D9"/>
                  <w:vAlign w:val="center"/>
                  <w:hideMark/>
                </w:tcPr>
                <w:p w:rsidR="007A0A1F" w:rsidRPr="004D068D" w:rsidRDefault="007A0A1F" w:rsidP="000C59EE">
                  <w:pPr>
                    <w:jc w:val="both"/>
                    <w:rPr>
                      <w:rFonts w:ascii="Calibri" w:hAnsi="Calibri" w:cs="Calibri"/>
                      <w:b/>
                      <w:bCs/>
                      <w:sz w:val="22"/>
                      <w:szCs w:val="22"/>
                    </w:rPr>
                  </w:pPr>
                  <w:r w:rsidRPr="004D068D">
                    <w:rPr>
                      <w:rFonts w:ascii="Calibri" w:hAnsi="Calibri" w:cs="Calibri"/>
                      <w:b/>
                      <w:bCs/>
                      <w:sz w:val="22"/>
                      <w:szCs w:val="22"/>
                    </w:rPr>
                    <w:t>Producto</w:t>
                  </w:r>
                </w:p>
              </w:tc>
              <w:tc>
                <w:tcPr>
                  <w:tcW w:w="3827" w:type="dxa"/>
                  <w:shd w:val="clear" w:color="auto" w:fill="D9D9D9"/>
                  <w:vAlign w:val="center"/>
                </w:tcPr>
                <w:p w:rsidR="007A0A1F" w:rsidRPr="004D068D" w:rsidRDefault="007A0A1F" w:rsidP="000C59EE">
                  <w:pPr>
                    <w:jc w:val="both"/>
                    <w:rPr>
                      <w:rFonts w:ascii="Calibri" w:hAnsi="Calibri" w:cs="Calibri"/>
                      <w:b/>
                      <w:bCs/>
                      <w:sz w:val="22"/>
                      <w:szCs w:val="22"/>
                    </w:rPr>
                  </w:pPr>
                  <w:r w:rsidRPr="004D068D">
                    <w:rPr>
                      <w:rFonts w:ascii="Calibri" w:hAnsi="Calibri" w:cs="Calibri"/>
                      <w:b/>
                      <w:bCs/>
                      <w:sz w:val="22"/>
                      <w:szCs w:val="22"/>
                    </w:rPr>
                    <w:t>Costo de Producto</w:t>
                  </w:r>
                </w:p>
              </w:tc>
            </w:tr>
            <w:tr w:rsidR="007A0A1F" w:rsidRPr="007A1EBE" w:rsidTr="000C59EE">
              <w:trPr>
                <w:trHeight w:val="236"/>
                <w:jc w:val="center"/>
              </w:trPr>
              <w:tc>
                <w:tcPr>
                  <w:tcW w:w="2051" w:type="dxa"/>
                  <w:shd w:val="clear" w:color="auto" w:fill="auto"/>
                  <w:vAlign w:val="center"/>
                  <w:hideMark/>
                </w:tcPr>
                <w:p w:rsidR="007A0A1F" w:rsidRPr="004D068D" w:rsidRDefault="007A0A1F" w:rsidP="000C59EE">
                  <w:pPr>
                    <w:jc w:val="both"/>
                    <w:rPr>
                      <w:rFonts w:ascii="Calibri" w:hAnsi="Calibri" w:cs="Calibri"/>
                      <w:sz w:val="22"/>
                      <w:szCs w:val="22"/>
                    </w:rPr>
                  </w:pPr>
                  <w:r w:rsidRPr="004D068D">
                    <w:rPr>
                      <w:rFonts w:ascii="Calibri" w:hAnsi="Calibri" w:cs="Calibri"/>
                      <w:sz w:val="22"/>
                      <w:szCs w:val="22"/>
                    </w:rPr>
                    <w:t xml:space="preserve">GLP </w:t>
                  </w:r>
                </w:p>
              </w:tc>
              <w:tc>
                <w:tcPr>
                  <w:tcW w:w="3827" w:type="dxa"/>
                  <w:vAlign w:val="center"/>
                </w:tcPr>
                <w:p w:rsidR="007A0A1F" w:rsidRPr="004D068D" w:rsidRDefault="007A0A1F" w:rsidP="000C59EE">
                  <w:pPr>
                    <w:jc w:val="both"/>
                    <w:rPr>
                      <w:rFonts w:ascii="Calibri" w:hAnsi="Calibri" w:cs="Calibri"/>
                      <w:sz w:val="22"/>
                      <w:szCs w:val="22"/>
                    </w:rPr>
                  </w:pPr>
                  <w:r w:rsidRPr="004D068D">
                    <w:rPr>
                      <w:rFonts w:ascii="Calibri" w:hAnsi="Calibri" w:cs="Calibri"/>
                      <w:sz w:val="22"/>
                      <w:szCs w:val="22"/>
                    </w:rPr>
                    <w:t>Valor del producto para consumidor final</w:t>
                  </w:r>
                </w:p>
              </w:tc>
            </w:tr>
          </w:tbl>
          <w:p w:rsidR="007A0A1F" w:rsidRPr="006C03CF" w:rsidRDefault="007A0A1F" w:rsidP="000C59EE">
            <w:pPr>
              <w:jc w:val="both"/>
              <w:rPr>
                <w:rFonts w:ascii="Calibri" w:hAnsi="Calibri" w:cs="Calibri"/>
                <w:sz w:val="22"/>
                <w:szCs w:val="22"/>
              </w:rPr>
            </w:pPr>
          </w:p>
          <w:p w:rsidR="007A0A1F" w:rsidRPr="006C03CF" w:rsidRDefault="007A0A1F" w:rsidP="000C59EE">
            <w:pPr>
              <w:jc w:val="both"/>
              <w:rPr>
                <w:rFonts w:ascii="Calibri" w:hAnsi="Calibri" w:cs="Calibri"/>
                <w:sz w:val="22"/>
                <w:szCs w:val="22"/>
              </w:rPr>
            </w:pPr>
            <w:r w:rsidRPr="006C03CF">
              <w:rPr>
                <w:rFonts w:ascii="Calibri" w:hAnsi="Calibri" w:cs="Calibri"/>
                <w:sz w:val="22"/>
                <w:szCs w:val="22"/>
              </w:rPr>
              <w:t>YPFB realizará el descuento del valor de productos perdidos y no cancelados por el seguro dentro de un plazo de 30 días después de ocurrido el siniestro, de la facturación por transporte.</w:t>
            </w:r>
          </w:p>
          <w:p w:rsidR="007A0A1F" w:rsidRPr="006C03CF" w:rsidRDefault="007A0A1F" w:rsidP="000C59EE">
            <w:pPr>
              <w:jc w:val="both"/>
              <w:rPr>
                <w:rFonts w:ascii="Calibri" w:hAnsi="Calibri" w:cs="Calibri"/>
                <w:sz w:val="22"/>
                <w:szCs w:val="22"/>
                <w:lang w:val="es-ES_tradnl"/>
              </w:rPr>
            </w:pPr>
          </w:p>
          <w:p w:rsidR="007A0A1F" w:rsidRDefault="007A0A1F" w:rsidP="000C59EE">
            <w:pPr>
              <w:jc w:val="both"/>
              <w:rPr>
                <w:rFonts w:ascii="Calibri" w:hAnsi="Calibri"/>
                <w:sz w:val="22"/>
                <w:szCs w:val="22"/>
              </w:rPr>
            </w:pPr>
            <w:r w:rsidRPr="008025C4">
              <w:rPr>
                <w:rFonts w:ascii="Calibri" w:hAnsi="Calibri"/>
                <w:sz w:val="22"/>
                <w:szCs w:val="22"/>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 los líquidos, en los tanques cargados en puntos de recepción hasta el punto de entrega.</w:t>
            </w:r>
          </w:p>
          <w:p w:rsidR="007A0A1F" w:rsidRPr="00C157B2" w:rsidRDefault="007A0A1F" w:rsidP="000C59EE">
            <w:pPr>
              <w:jc w:val="both"/>
              <w:rPr>
                <w:rFonts w:ascii="Calibri" w:hAnsi="Calibri"/>
                <w:sz w:val="22"/>
                <w:szCs w:val="22"/>
              </w:rPr>
            </w:pPr>
          </w:p>
          <w:p w:rsidR="007A0A1F" w:rsidRPr="006C03CF" w:rsidRDefault="007A0A1F" w:rsidP="000C59EE">
            <w:pPr>
              <w:jc w:val="both"/>
              <w:rPr>
                <w:rFonts w:ascii="Calibri" w:hAnsi="Calibri" w:cs="Calibri"/>
                <w:sz w:val="22"/>
                <w:szCs w:val="22"/>
              </w:rPr>
            </w:pPr>
            <w:r w:rsidRPr="006C03CF">
              <w:rPr>
                <w:rFonts w:ascii="Calibri" w:hAnsi="Calibri" w:cs="Calibri"/>
                <w:sz w:val="22"/>
                <w:szCs w:val="22"/>
              </w:rPr>
              <w:t>El transportista, una vez adjudicado, deberá entregar una copia de las citadas pólizas a YPFB antes de la suscripción del contrato.</w:t>
            </w:r>
          </w:p>
          <w:p w:rsidR="007A0A1F" w:rsidRPr="007A6A82" w:rsidRDefault="007A0A1F" w:rsidP="000C59EE">
            <w:pPr>
              <w:autoSpaceDE w:val="0"/>
              <w:autoSpaceDN w:val="0"/>
              <w:adjustRightInd w:val="0"/>
              <w:rPr>
                <w:rFonts w:ascii="Calibri" w:hAnsi="Calibri" w:cs="Calibri"/>
                <w:b/>
                <w:lang w:val="es-BO"/>
              </w:rPr>
            </w:pPr>
          </w:p>
        </w:tc>
      </w:tr>
    </w:tbl>
    <w:p w:rsidR="007A0A1F" w:rsidRDefault="007A0A1F" w:rsidP="007A0A1F">
      <w:pPr>
        <w:pStyle w:val="Prrafodelista"/>
        <w:ind w:left="0"/>
        <w:contextualSpacing/>
        <w:jc w:val="both"/>
        <w:rPr>
          <w:rFonts w:ascii="Calibri" w:hAnsi="Calibri" w:cs="Calibri"/>
          <w:b/>
          <w:bCs/>
          <w:sz w:val="22"/>
          <w:szCs w:val="2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A0A1F" w:rsidRPr="00386B45" w:rsidTr="007A0A1F">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D9D9D9"/>
            <w:vAlign w:val="center"/>
          </w:tcPr>
          <w:p w:rsidR="007A0A1F" w:rsidRPr="004429D4" w:rsidRDefault="007A0A1F" w:rsidP="000C59EE">
            <w:pPr>
              <w:pStyle w:val="Prrafodelista"/>
              <w:jc w:val="center"/>
              <w:rPr>
                <w:rFonts w:ascii="Calibri" w:hAnsi="Calibri" w:cs="Calibri"/>
                <w:b/>
              </w:rPr>
            </w:pPr>
            <w:r w:rsidRPr="004429D4">
              <w:rPr>
                <w:rFonts w:ascii="Calibri" w:hAnsi="Calibri" w:cs="Calibri"/>
                <w:b/>
              </w:rPr>
              <w:t xml:space="preserve">ANEXO 2 </w:t>
            </w:r>
          </w:p>
          <w:p w:rsidR="007A0A1F" w:rsidRPr="00386B45" w:rsidRDefault="007A0A1F" w:rsidP="000C59EE">
            <w:pPr>
              <w:pStyle w:val="Prrafodelista"/>
              <w:jc w:val="center"/>
              <w:rPr>
                <w:rFonts w:ascii="Calibri" w:hAnsi="Calibri" w:cs="Calibri"/>
                <w:b/>
                <w:sz w:val="22"/>
                <w:szCs w:val="22"/>
              </w:rPr>
            </w:pPr>
            <w:r w:rsidRPr="004429D4">
              <w:rPr>
                <w:rFonts w:ascii="Calibri" w:hAnsi="Calibri" w:cs="Calibri"/>
                <w:b/>
              </w:rPr>
              <w:t>VALIDACIÓN DE MEDIO AMBIENTE</w:t>
            </w:r>
          </w:p>
        </w:tc>
      </w:tr>
      <w:tr w:rsidR="007A0A1F" w:rsidRPr="00386B45" w:rsidTr="007A0A1F">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7A0A1F" w:rsidRPr="002C4C53" w:rsidRDefault="007A0A1F" w:rsidP="000C59EE">
            <w:pPr>
              <w:pBdr>
                <w:bottom w:val="single" w:sz="4" w:space="1" w:color="auto"/>
              </w:pBdr>
              <w:rPr>
                <w:rFonts w:ascii="Bookman Old Style" w:hAnsi="Bookman Old Style"/>
              </w:rPr>
            </w:pPr>
            <w:r w:rsidRPr="002C4C53">
              <w:rPr>
                <w:rFonts w:ascii="Bookman Old Style" w:hAnsi="Bookman Old Style"/>
                <w:b/>
              </w:rPr>
              <w:t>DISPOSICIONES AMBIENTALES PARA LA CONTRATACIÓN DE EMPRESAS</w:t>
            </w:r>
            <w:r>
              <w:rPr>
                <w:rFonts w:ascii="Bookman Old Style" w:hAnsi="Bookman Old Style"/>
                <w:b/>
              </w:rPr>
              <w:t xml:space="preserve"> QUE REALICEN</w:t>
            </w:r>
            <w:r w:rsidRPr="002C4C53">
              <w:rPr>
                <w:rFonts w:ascii="Bookman Old Style" w:hAnsi="Bookman Old Style"/>
                <w:b/>
              </w:rPr>
              <w:t xml:space="preserve"> </w:t>
            </w:r>
            <w:r>
              <w:rPr>
                <w:rFonts w:ascii="Bookman Old Style" w:hAnsi="Bookman Old Style"/>
                <w:b/>
              </w:rPr>
              <w:t>TRANSPORTE DE GLP EN GARRAFAS</w:t>
            </w:r>
          </w:p>
          <w:p w:rsidR="007A0A1F" w:rsidRDefault="007A0A1F" w:rsidP="000C59EE">
            <w:pPr>
              <w:jc w:val="both"/>
              <w:rPr>
                <w:rFonts w:ascii="Bookman Old Style" w:hAnsi="Bookman Old Style"/>
              </w:rPr>
            </w:pPr>
          </w:p>
          <w:p w:rsidR="007A0A1F" w:rsidRPr="005665B9" w:rsidRDefault="007A0A1F" w:rsidP="007A0A1F">
            <w:pPr>
              <w:pStyle w:val="Prrafodelista"/>
              <w:numPr>
                <w:ilvl w:val="0"/>
                <w:numId w:val="73"/>
              </w:numPr>
              <w:spacing w:before="120" w:after="120"/>
              <w:contextualSpacing/>
              <w:jc w:val="both"/>
              <w:rPr>
                <w:rFonts w:ascii="Calibri" w:hAnsi="Calibri"/>
                <w:b/>
                <w:sz w:val="22"/>
                <w:szCs w:val="22"/>
              </w:rPr>
            </w:pPr>
            <w:r w:rsidRPr="005665B9">
              <w:rPr>
                <w:rFonts w:ascii="Calibri" w:hAnsi="Calibri"/>
                <w:b/>
                <w:sz w:val="22"/>
                <w:szCs w:val="22"/>
              </w:rPr>
              <w:t>DISPOSICIONES AMBIENTALES</w:t>
            </w:r>
          </w:p>
          <w:p w:rsidR="007A0A1F" w:rsidRPr="005665B9" w:rsidRDefault="007A0A1F" w:rsidP="000C59EE">
            <w:pPr>
              <w:pStyle w:val="Prrafodelista"/>
              <w:spacing w:before="120" w:after="120"/>
              <w:ind w:left="1080"/>
              <w:jc w:val="both"/>
              <w:rPr>
                <w:rFonts w:ascii="Calibri" w:hAnsi="Calibri"/>
                <w:sz w:val="22"/>
                <w:szCs w:val="22"/>
              </w:rPr>
            </w:pPr>
            <w:r w:rsidRPr="005665B9">
              <w:rPr>
                <w:rFonts w:ascii="Calibri" w:hAnsi="Calibri"/>
                <w:sz w:val="22"/>
                <w:szCs w:val="22"/>
              </w:rPr>
              <w:t xml:space="preserve"> </w:t>
            </w:r>
          </w:p>
          <w:p w:rsidR="007A0A1F" w:rsidRDefault="007A0A1F" w:rsidP="007A0A1F">
            <w:pPr>
              <w:pStyle w:val="Prrafodelista"/>
              <w:numPr>
                <w:ilvl w:val="1"/>
                <w:numId w:val="74"/>
              </w:numPr>
              <w:spacing w:before="120" w:after="120"/>
              <w:ind w:left="993" w:hanging="567"/>
              <w:contextualSpacing/>
              <w:jc w:val="both"/>
              <w:rPr>
                <w:rFonts w:ascii="Calibri" w:hAnsi="Calibri"/>
                <w:b/>
                <w:sz w:val="22"/>
                <w:szCs w:val="22"/>
              </w:rPr>
            </w:pPr>
            <w:r>
              <w:rPr>
                <w:rFonts w:ascii="Calibri" w:hAnsi="Calibri"/>
                <w:b/>
                <w:sz w:val="22"/>
                <w:szCs w:val="22"/>
              </w:rPr>
              <w:t>Normativa Ambiental para la Ejecución del Servicio</w:t>
            </w:r>
          </w:p>
          <w:p w:rsidR="007A0A1F" w:rsidRDefault="007A0A1F" w:rsidP="000C59EE">
            <w:pPr>
              <w:spacing w:before="120" w:after="120"/>
              <w:ind w:left="426"/>
              <w:contextualSpacing/>
              <w:jc w:val="both"/>
              <w:rPr>
                <w:rFonts w:ascii="Calibri" w:hAnsi="Calibri"/>
                <w:sz w:val="22"/>
                <w:szCs w:val="22"/>
              </w:rPr>
            </w:pPr>
            <w:r>
              <w:rPr>
                <w:rFonts w:ascii="Calibri" w:hAnsi="Calibri"/>
                <w:b/>
                <w:sz w:val="22"/>
                <w:szCs w:val="22"/>
              </w:rPr>
              <w:lastRenderedPageBreak/>
              <w:t xml:space="preserve"> </w:t>
            </w:r>
            <w:r>
              <w:rPr>
                <w:rFonts w:ascii="Calibri" w:hAnsi="Calibri"/>
                <w:sz w:val="22"/>
                <w:szCs w:val="22"/>
              </w:rPr>
              <w:t>La EMPRESA CONTRATISTA deberá dar cumplimiento a lo establecido en la normativa ambiental vigente, disposiciones de la Ley 1333 de Medio Ambiente y sus Reglamentos y en particular al Reglamento Ambiental para el sector Hidrocarburos (RASH).</w:t>
            </w:r>
          </w:p>
          <w:p w:rsidR="007A0A1F" w:rsidRPr="005665B9" w:rsidRDefault="007A0A1F" w:rsidP="007A0A1F">
            <w:pPr>
              <w:pStyle w:val="Prrafodelista"/>
              <w:numPr>
                <w:ilvl w:val="1"/>
                <w:numId w:val="74"/>
              </w:numPr>
              <w:spacing w:before="60" w:after="60"/>
              <w:ind w:left="993" w:hanging="567"/>
              <w:contextualSpacing/>
              <w:jc w:val="both"/>
              <w:rPr>
                <w:rFonts w:ascii="Calibri" w:hAnsi="Calibri"/>
                <w:b/>
                <w:sz w:val="22"/>
                <w:szCs w:val="22"/>
              </w:rPr>
            </w:pPr>
            <w:r w:rsidRPr="005665B9">
              <w:rPr>
                <w:rFonts w:ascii="Calibri" w:hAnsi="Calibri"/>
                <w:b/>
                <w:sz w:val="22"/>
                <w:szCs w:val="22"/>
              </w:rPr>
              <w:t>Aspectos Generales</w:t>
            </w:r>
          </w:p>
          <w:p w:rsidR="007A0A1F" w:rsidRDefault="007A0A1F" w:rsidP="000C59EE">
            <w:pPr>
              <w:spacing w:before="120" w:after="120"/>
              <w:ind w:left="426"/>
              <w:jc w:val="both"/>
              <w:rPr>
                <w:rFonts w:ascii="Calibri" w:hAnsi="Calibri"/>
                <w:sz w:val="22"/>
                <w:szCs w:val="22"/>
              </w:rPr>
            </w:pPr>
            <w:r w:rsidRPr="005665B9">
              <w:rPr>
                <w:rFonts w:ascii="Calibri" w:hAnsi="Calibri"/>
                <w:sz w:val="22"/>
                <w:szCs w:val="22"/>
              </w:rPr>
              <w:t xml:space="preserve">Es de responsabilidad de la EMPRESA CONTRATISTA </w:t>
            </w:r>
            <w:r>
              <w:rPr>
                <w:rFonts w:ascii="Calibri" w:hAnsi="Calibri"/>
                <w:sz w:val="22"/>
                <w:szCs w:val="22"/>
              </w:rPr>
              <w:t xml:space="preserve">realizar </w:t>
            </w:r>
            <w:r w:rsidRPr="005665B9">
              <w:rPr>
                <w:rFonts w:ascii="Calibri" w:hAnsi="Calibri"/>
                <w:sz w:val="22"/>
                <w:szCs w:val="22"/>
              </w:rPr>
              <w:t xml:space="preserve">las acciones </w:t>
            </w:r>
            <w:r>
              <w:rPr>
                <w:rFonts w:ascii="Calibri" w:hAnsi="Calibri"/>
                <w:sz w:val="22"/>
                <w:szCs w:val="22"/>
              </w:rPr>
              <w:t>necesarias  para evitar, reducir, mitigar y/o remediar los impactos que se generen en caso de ocurrir contingencias durante el desarrollo del servicio de Transporte, bajo las siguientes consideraciones:</w:t>
            </w:r>
          </w:p>
          <w:p w:rsidR="007A0A1F" w:rsidRDefault="007A0A1F" w:rsidP="007A0A1F">
            <w:pPr>
              <w:pStyle w:val="Prrafodelista"/>
              <w:numPr>
                <w:ilvl w:val="0"/>
                <w:numId w:val="60"/>
              </w:numPr>
              <w:spacing w:before="120" w:after="120"/>
              <w:jc w:val="both"/>
              <w:rPr>
                <w:rFonts w:ascii="Calibri" w:hAnsi="Calibri"/>
                <w:sz w:val="22"/>
                <w:szCs w:val="22"/>
              </w:rPr>
            </w:pPr>
            <w:r>
              <w:rPr>
                <w:rFonts w:ascii="Calibri" w:hAnsi="Calibri"/>
                <w:sz w:val="22"/>
                <w:szCs w:val="22"/>
              </w:rPr>
              <w:t>Llevar a cabo la mejor coordinación posible entre sus recursos humanos y materiales disponibles para prevenir accidentes y presentar una respuesta inmediata a los accidentes en el servicio de transporte.</w:t>
            </w:r>
          </w:p>
          <w:p w:rsidR="007A0A1F" w:rsidRDefault="007A0A1F" w:rsidP="007A0A1F">
            <w:pPr>
              <w:pStyle w:val="Prrafodelista"/>
              <w:numPr>
                <w:ilvl w:val="0"/>
                <w:numId w:val="60"/>
              </w:numPr>
              <w:spacing w:before="120" w:after="120"/>
              <w:jc w:val="both"/>
              <w:rPr>
                <w:rFonts w:ascii="Calibri" w:hAnsi="Calibri"/>
                <w:sz w:val="22"/>
                <w:szCs w:val="22"/>
              </w:rPr>
            </w:pPr>
            <w:r>
              <w:rPr>
                <w:rFonts w:ascii="Calibri" w:hAnsi="Calibri"/>
                <w:sz w:val="22"/>
                <w:szCs w:val="22"/>
              </w:rPr>
              <w:t>Asegurar la logística que facilite y mantenga controles sobre el servicio en el transporte, para que sea eficiente y eficaz, con una reacción inmediata en casos de contingencias, logrando una reducción de siniestros, la minimización de daños y el mantenimiento de primas de seguro.</w:t>
            </w:r>
          </w:p>
          <w:p w:rsidR="007A0A1F" w:rsidRDefault="007A0A1F" w:rsidP="007A0A1F">
            <w:pPr>
              <w:pStyle w:val="Prrafodelista"/>
              <w:numPr>
                <w:ilvl w:val="0"/>
                <w:numId w:val="60"/>
              </w:numPr>
              <w:spacing w:before="120" w:after="120"/>
              <w:jc w:val="both"/>
              <w:rPr>
                <w:rFonts w:ascii="Calibri" w:hAnsi="Calibri"/>
                <w:sz w:val="22"/>
                <w:szCs w:val="22"/>
              </w:rPr>
            </w:pPr>
            <w:r>
              <w:rPr>
                <w:rFonts w:ascii="Calibri" w:hAnsi="Calibri"/>
                <w:sz w:val="22"/>
                <w:szCs w:val="22"/>
              </w:rPr>
              <w:t>Aplicar medidas preventivas y/o correctivas en el desarrollo del servicio a fin de: anular, atenuar, evitar o corregir las acciones que podrían ocasionar una contingencia.</w:t>
            </w:r>
          </w:p>
          <w:p w:rsidR="007A0A1F" w:rsidRPr="003E386E" w:rsidRDefault="007A0A1F" w:rsidP="007A0A1F">
            <w:pPr>
              <w:pStyle w:val="Prrafodelista"/>
              <w:numPr>
                <w:ilvl w:val="0"/>
                <w:numId w:val="60"/>
              </w:numPr>
              <w:spacing w:before="120" w:after="120"/>
              <w:jc w:val="both"/>
              <w:rPr>
                <w:rFonts w:ascii="Calibri" w:hAnsi="Calibri"/>
                <w:sz w:val="22"/>
                <w:szCs w:val="22"/>
              </w:rPr>
            </w:pPr>
            <w:r>
              <w:rPr>
                <w:rFonts w:ascii="Calibri" w:hAnsi="Calibri"/>
                <w:sz w:val="22"/>
                <w:szCs w:val="22"/>
              </w:rPr>
              <w:t>Emplear medidas específicas para moderar, atenuar y/o reducir de manera inmediata los efectos que pueden generar las contingencias en el servicio de transporte, a fin de que la contaminación o su impacto se reduzcan, considerando los requerimientos mínimos establecidos para un Plan de Contingencias de acuerdo al Art. 118 del Reglamento Ambiental del Sector Hidrocarburos aprobado mediante Decreto Supremo N° 24335.</w:t>
            </w:r>
          </w:p>
          <w:p w:rsidR="007A0A1F" w:rsidRDefault="007A0A1F" w:rsidP="000C59EE">
            <w:pPr>
              <w:spacing w:before="120" w:after="120"/>
              <w:ind w:left="426"/>
              <w:jc w:val="both"/>
              <w:rPr>
                <w:rFonts w:ascii="Calibri" w:hAnsi="Calibri"/>
                <w:sz w:val="22"/>
                <w:szCs w:val="22"/>
              </w:rPr>
            </w:pPr>
            <w:r>
              <w:rPr>
                <w:rFonts w:ascii="Calibri" w:hAnsi="Calibri"/>
                <w:sz w:val="22"/>
                <w:szCs w:val="22"/>
              </w:rPr>
              <w:t>Lo mencionado anteriormente, deberá considerar los siguientes aspectos descritos de forma enunciativa más no limitativa.</w:t>
            </w:r>
          </w:p>
          <w:p w:rsidR="007A0A1F" w:rsidRDefault="007A0A1F" w:rsidP="000C59EE">
            <w:pPr>
              <w:spacing w:before="120" w:after="120"/>
              <w:ind w:left="426"/>
              <w:jc w:val="both"/>
              <w:rPr>
                <w:rFonts w:ascii="Calibri" w:hAnsi="Calibri"/>
                <w:b/>
                <w:sz w:val="22"/>
                <w:szCs w:val="22"/>
              </w:rPr>
            </w:pPr>
            <w:r>
              <w:rPr>
                <w:rFonts w:ascii="Calibri" w:hAnsi="Calibri"/>
                <w:b/>
                <w:sz w:val="22"/>
                <w:szCs w:val="22"/>
              </w:rPr>
              <w:t>Acciones de Prevención</w:t>
            </w:r>
          </w:p>
          <w:p w:rsidR="007A0A1F" w:rsidRDefault="007A0A1F" w:rsidP="007A0A1F">
            <w:pPr>
              <w:pStyle w:val="Prrafodelista"/>
              <w:numPr>
                <w:ilvl w:val="0"/>
                <w:numId w:val="60"/>
              </w:numPr>
              <w:spacing w:before="120" w:after="120"/>
              <w:jc w:val="both"/>
              <w:rPr>
                <w:rFonts w:ascii="Calibri" w:hAnsi="Calibri"/>
                <w:sz w:val="22"/>
                <w:szCs w:val="22"/>
              </w:rPr>
            </w:pPr>
            <w:r>
              <w:rPr>
                <w:rFonts w:ascii="Calibri" w:hAnsi="Calibri"/>
                <w:sz w:val="22"/>
                <w:szCs w:val="22"/>
              </w:rPr>
              <w:t>Selección del conductor y el vehículo, que cumpla con la normativa vigente.</w:t>
            </w:r>
          </w:p>
          <w:p w:rsidR="007A0A1F" w:rsidRDefault="007A0A1F" w:rsidP="007A0A1F">
            <w:pPr>
              <w:pStyle w:val="Prrafodelista"/>
              <w:numPr>
                <w:ilvl w:val="0"/>
                <w:numId w:val="60"/>
              </w:numPr>
              <w:spacing w:before="120" w:after="120"/>
              <w:jc w:val="both"/>
              <w:rPr>
                <w:rFonts w:ascii="Calibri" w:hAnsi="Calibri"/>
                <w:sz w:val="22"/>
                <w:szCs w:val="22"/>
              </w:rPr>
            </w:pPr>
            <w:r>
              <w:rPr>
                <w:rFonts w:ascii="Calibri" w:hAnsi="Calibri"/>
                <w:sz w:val="22"/>
                <w:szCs w:val="22"/>
              </w:rPr>
              <w:t>Manejo defensivo.</w:t>
            </w:r>
          </w:p>
          <w:p w:rsidR="007A0A1F" w:rsidRDefault="007A0A1F" w:rsidP="007A0A1F">
            <w:pPr>
              <w:pStyle w:val="Prrafodelista"/>
              <w:numPr>
                <w:ilvl w:val="0"/>
                <w:numId w:val="60"/>
              </w:numPr>
              <w:spacing w:before="120" w:after="120"/>
              <w:jc w:val="both"/>
              <w:rPr>
                <w:rFonts w:ascii="Calibri" w:hAnsi="Calibri"/>
                <w:sz w:val="22"/>
                <w:szCs w:val="22"/>
              </w:rPr>
            </w:pPr>
            <w:r>
              <w:rPr>
                <w:rFonts w:ascii="Calibri" w:hAnsi="Calibri"/>
                <w:sz w:val="22"/>
                <w:szCs w:val="22"/>
              </w:rPr>
              <w:t>Carga horaria de conducción, conforme normativa vigente.</w:t>
            </w:r>
          </w:p>
          <w:p w:rsidR="007A0A1F" w:rsidRDefault="007A0A1F" w:rsidP="007A0A1F">
            <w:pPr>
              <w:pStyle w:val="Prrafodelista"/>
              <w:numPr>
                <w:ilvl w:val="0"/>
                <w:numId w:val="60"/>
              </w:numPr>
              <w:spacing w:before="120" w:after="120"/>
              <w:jc w:val="both"/>
              <w:rPr>
                <w:rFonts w:ascii="Calibri" w:hAnsi="Calibri"/>
                <w:sz w:val="22"/>
                <w:szCs w:val="22"/>
              </w:rPr>
            </w:pPr>
            <w:r>
              <w:rPr>
                <w:rFonts w:ascii="Calibri" w:hAnsi="Calibri"/>
                <w:sz w:val="22"/>
                <w:szCs w:val="22"/>
              </w:rPr>
              <w:t xml:space="preserve">Charlas de Inducción de Seguridad, medio ambiente, </w:t>
            </w:r>
            <w:proofErr w:type="gramStart"/>
            <w:r>
              <w:rPr>
                <w:rFonts w:ascii="Calibri" w:hAnsi="Calibri"/>
                <w:sz w:val="22"/>
                <w:szCs w:val="22"/>
              </w:rPr>
              <w:t>etc..</w:t>
            </w:r>
            <w:proofErr w:type="gramEnd"/>
          </w:p>
          <w:p w:rsidR="007A0A1F" w:rsidRDefault="007A0A1F" w:rsidP="007A0A1F">
            <w:pPr>
              <w:pStyle w:val="Prrafodelista"/>
              <w:numPr>
                <w:ilvl w:val="0"/>
                <w:numId w:val="60"/>
              </w:numPr>
              <w:spacing w:before="120" w:after="120"/>
              <w:jc w:val="both"/>
              <w:rPr>
                <w:rFonts w:ascii="Calibri" w:hAnsi="Calibri"/>
                <w:sz w:val="22"/>
                <w:szCs w:val="22"/>
              </w:rPr>
            </w:pPr>
            <w:r>
              <w:rPr>
                <w:rFonts w:ascii="Calibri" w:hAnsi="Calibri"/>
                <w:sz w:val="22"/>
                <w:szCs w:val="22"/>
              </w:rPr>
              <w:t>Mantener buenas condiciones técnicas del vehículo.</w:t>
            </w:r>
          </w:p>
          <w:p w:rsidR="007A0A1F" w:rsidRPr="002D2243" w:rsidRDefault="007A0A1F" w:rsidP="000C59EE">
            <w:pPr>
              <w:spacing w:before="120" w:after="120"/>
              <w:ind w:left="454"/>
              <w:jc w:val="both"/>
              <w:rPr>
                <w:rFonts w:ascii="Calibri" w:hAnsi="Calibri"/>
                <w:b/>
                <w:sz w:val="22"/>
                <w:szCs w:val="22"/>
              </w:rPr>
            </w:pPr>
            <w:r w:rsidRPr="002D2243">
              <w:rPr>
                <w:rFonts w:ascii="Calibri" w:hAnsi="Calibri"/>
                <w:b/>
                <w:sz w:val="22"/>
                <w:szCs w:val="22"/>
              </w:rPr>
              <w:t>Acciones de Mitigación</w:t>
            </w:r>
          </w:p>
          <w:p w:rsidR="007A0A1F" w:rsidRDefault="007A0A1F" w:rsidP="007A0A1F">
            <w:pPr>
              <w:pStyle w:val="Prrafodelista"/>
              <w:numPr>
                <w:ilvl w:val="0"/>
                <w:numId w:val="60"/>
              </w:numPr>
              <w:spacing w:before="120" w:after="120"/>
              <w:jc w:val="both"/>
              <w:rPr>
                <w:rFonts w:ascii="Calibri" w:hAnsi="Calibri"/>
                <w:sz w:val="22"/>
                <w:szCs w:val="22"/>
              </w:rPr>
            </w:pPr>
            <w:r>
              <w:rPr>
                <w:rFonts w:ascii="Calibri" w:hAnsi="Calibri"/>
                <w:sz w:val="22"/>
                <w:szCs w:val="22"/>
              </w:rPr>
              <w:t>Reacción inmediata a emergencias</w:t>
            </w:r>
          </w:p>
          <w:p w:rsidR="007A0A1F" w:rsidRDefault="007A0A1F" w:rsidP="000C59EE">
            <w:pPr>
              <w:spacing w:before="120" w:after="120"/>
              <w:ind w:left="454"/>
              <w:jc w:val="both"/>
              <w:rPr>
                <w:rFonts w:ascii="Calibri" w:hAnsi="Calibri"/>
                <w:sz w:val="22"/>
                <w:szCs w:val="22"/>
              </w:rPr>
            </w:pPr>
            <w:r>
              <w:rPr>
                <w:rFonts w:ascii="Calibri" w:hAnsi="Calibri"/>
                <w:sz w:val="22"/>
                <w:szCs w:val="22"/>
              </w:rPr>
              <w:t>La EMPRESA CONTRATISTA, en caso de contingencias con hidrocarburos y/o productos derivados de hidrocarburos, asumirá toda responsabilidad ante las Autoridades Ambientales Competentes. Así mismo, de manera inmediata deberá realizar todas las acciones relacionadas a la mitigación ambiental del área afectada, así como la atención y solución de las demandas sociales que se produjeran, debiendo remitir a YPFB toda la documentación relacionada al siniestro desde el momento de ocurrencia hasta la remediación total.</w:t>
            </w:r>
          </w:p>
          <w:p w:rsidR="007A0A1F" w:rsidRPr="00394EE0" w:rsidRDefault="007A0A1F" w:rsidP="000C59EE">
            <w:pPr>
              <w:spacing w:before="120" w:after="120"/>
              <w:ind w:left="454"/>
              <w:jc w:val="both"/>
              <w:rPr>
                <w:rFonts w:ascii="Calibri" w:hAnsi="Calibri"/>
                <w:sz w:val="22"/>
                <w:szCs w:val="22"/>
              </w:rPr>
            </w:pPr>
            <w:r>
              <w:rPr>
                <w:rFonts w:ascii="Calibri" w:hAnsi="Calibri"/>
                <w:sz w:val="22"/>
                <w:szCs w:val="22"/>
              </w:rPr>
              <w:lastRenderedPageBreak/>
              <w:t xml:space="preserve">La EMPRESA CONTRATISTA, tiene la obligación de cumplir y acatar por </w:t>
            </w:r>
            <w:proofErr w:type="spellStart"/>
            <w:r>
              <w:rPr>
                <w:rFonts w:ascii="Calibri" w:hAnsi="Calibri"/>
                <w:sz w:val="22"/>
                <w:szCs w:val="22"/>
              </w:rPr>
              <w:t>si</w:t>
            </w:r>
            <w:proofErr w:type="spellEnd"/>
            <w:r>
              <w:rPr>
                <w:rFonts w:ascii="Calibri" w:hAnsi="Calibri"/>
                <w:sz w:val="22"/>
                <w:szCs w:val="22"/>
              </w:rPr>
              <w:t xml:space="preserve"> misma, por su personal y subcontratistas, las estipulaciones contenidas en la normativa ambiental vigente y mantener indemne al CONTRATANTE de cualquier responsabilidad.</w:t>
            </w:r>
          </w:p>
          <w:p w:rsidR="007A0A1F" w:rsidRDefault="007A0A1F" w:rsidP="000C59EE">
            <w:pPr>
              <w:autoSpaceDE w:val="0"/>
              <w:autoSpaceDN w:val="0"/>
              <w:adjustRightInd w:val="0"/>
              <w:spacing w:before="100" w:beforeAutospacing="1" w:after="100" w:afterAutospacing="1"/>
              <w:rPr>
                <w:rFonts w:ascii="Calibri" w:hAnsi="Calibri"/>
                <w:b/>
                <w:bCs/>
                <w:szCs w:val="22"/>
              </w:rPr>
            </w:pPr>
            <w:r w:rsidRPr="00BF1669">
              <w:rPr>
                <w:rFonts w:ascii="Calibri" w:hAnsi="Calibri"/>
                <w:b/>
                <w:bCs/>
                <w:szCs w:val="22"/>
              </w:rPr>
              <w:t>S</w:t>
            </w:r>
            <w:r>
              <w:rPr>
                <w:rFonts w:ascii="Calibri" w:hAnsi="Calibri"/>
                <w:b/>
                <w:bCs/>
                <w:szCs w:val="22"/>
              </w:rPr>
              <w:t xml:space="preserve">EGURIDAD INDUSTRIAL Y SALUD OCUPACIONAL </w:t>
            </w:r>
          </w:p>
          <w:p w:rsidR="007A0A1F" w:rsidRPr="00D95E54" w:rsidRDefault="007A0A1F" w:rsidP="007A0A1F">
            <w:pPr>
              <w:pStyle w:val="Prrafodelista"/>
              <w:numPr>
                <w:ilvl w:val="0"/>
                <w:numId w:val="72"/>
              </w:numPr>
              <w:autoSpaceDE w:val="0"/>
              <w:autoSpaceDN w:val="0"/>
              <w:adjustRightInd w:val="0"/>
              <w:spacing w:before="100" w:beforeAutospacing="1" w:after="100" w:afterAutospacing="1"/>
              <w:contextualSpacing/>
              <w:jc w:val="both"/>
              <w:rPr>
                <w:rFonts w:ascii="Calibri" w:hAnsi="Calibri" w:cs="Arial"/>
                <w:color w:val="000000"/>
                <w:sz w:val="22"/>
                <w:szCs w:val="22"/>
              </w:rPr>
            </w:pPr>
            <w:r w:rsidRPr="00D95E54">
              <w:rPr>
                <w:rFonts w:ascii="Calibri" w:hAnsi="Calibri"/>
                <w:b/>
                <w:bCs/>
                <w:sz w:val="22"/>
                <w:szCs w:val="22"/>
              </w:rPr>
              <w:t>P</w:t>
            </w:r>
            <w:r>
              <w:rPr>
                <w:rFonts w:ascii="Calibri" w:hAnsi="Calibri"/>
                <w:b/>
                <w:bCs/>
                <w:sz w:val="22"/>
                <w:szCs w:val="22"/>
              </w:rPr>
              <w:t xml:space="preserve">osterior </w:t>
            </w:r>
            <w:r w:rsidRPr="00D95E54">
              <w:rPr>
                <w:rFonts w:ascii="Calibri" w:hAnsi="Calibri"/>
                <w:b/>
                <w:bCs/>
                <w:sz w:val="22"/>
                <w:szCs w:val="22"/>
              </w:rPr>
              <w:t xml:space="preserve">a la </w:t>
            </w:r>
            <w:r>
              <w:rPr>
                <w:rFonts w:ascii="Calibri" w:hAnsi="Calibri"/>
                <w:b/>
                <w:bCs/>
                <w:sz w:val="22"/>
                <w:szCs w:val="22"/>
              </w:rPr>
              <w:t>contratación</w:t>
            </w:r>
            <w:r w:rsidRPr="00D95E54">
              <w:rPr>
                <w:rFonts w:ascii="Calibri" w:hAnsi="Calibri"/>
                <w:b/>
                <w:bCs/>
                <w:sz w:val="22"/>
                <w:szCs w:val="22"/>
              </w:rPr>
              <w:t xml:space="preserve">, </w:t>
            </w:r>
            <w:r w:rsidRPr="00D95E54">
              <w:rPr>
                <w:rFonts w:ascii="Calibri" w:hAnsi="Calibri" w:cs="Arial"/>
                <w:color w:val="000000"/>
                <w:sz w:val="22"/>
                <w:szCs w:val="22"/>
              </w:rPr>
              <w:t xml:space="preserve">la Empresa </w:t>
            </w:r>
            <w:r>
              <w:rPr>
                <w:rFonts w:ascii="Calibri" w:hAnsi="Calibri" w:cs="Arial"/>
                <w:color w:val="000000"/>
                <w:sz w:val="22"/>
                <w:szCs w:val="22"/>
              </w:rPr>
              <w:t>contratada</w:t>
            </w:r>
            <w:r w:rsidRPr="00D95E54">
              <w:rPr>
                <w:rFonts w:ascii="Calibri" w:hAnsi="Calibri" w:cs="Arial"/>
                <w:color w:val="000000"/>
                <w:sz w:val="22"/>
                <w:szCs w:val="22"/>
              </w:rPr>
              <w:t xml:space="preserve"> deberá presentar el siguiente documento para la </w:t>
            </w:r>
            <w:r w:rsidRPr="00D95E54">
              <w:rPr>
                <w:rFonts w:ascii="Calibri" w:hAnsi="Calibri" w:cs="Arial"/>
                <w:b/>
                <w:bCs/>
                <w:color w:val="000000"/>
                <w:sz w:val="22"/>
                <w:szCs w:val="22"/>
              </w:rPr>
              <w:t xml:space="preserve">aprobación </w:t>
            </w:r>
            <w:r w:rsidRPr="00D95E54">
              <w:rPr>
                <w:rFonts w:ascii="Calibri" w:hAnsi="Calibri" w:cs="Arial"/>
                <w:color w:val="000000"/>
                <w:sz w:val="22"/>
                <w:szCs w:val="22"/>
              </w:rPr>
              <w:t>de la Dirección de SMS de YPFB</w:t>
            </w:r>
            <w:r w:rsidRPr="00D95E54">
              <w:rPr>
                <w:rFonts w:ascii="Calibri" w:hAnsi="Calibri" w:cs="Arial"/>
                <w:i/>
                <w:iCs/>
                <w:color w:val="000000"/>
                <w:sz w:val="22"/>
                <w:szCs w:val="22"/>
              </w:rPr>
              <w:t xml:space="preserve">: </w:t>
            </w:r>
          </w:p>
          <w:p w:rsidR="007A0A1F" w:rsidRPr="00D95E54" w:rsidRDefault="007A0A1F" w:rsidP="000C59EE">
            <w:pPr>
              <w:autoSpaceDE w:val="0"/>
              <w:autoSpaceDN w:val="0"/>
              <w:adjustRightInd w:val="0"/>
              <w:spacing w:before="100" w:beforeAutospacing="1" w:after="100" w:afterAutospacing="1"/>
              <w:jc w:val="both"/>
              <w:rPr>
                <w:rFonts w:ascii="Calibri" w:hAnsi="Calibri" w:cs="Arial"/>
                <w:color w:val="000000"/>
                <w:sz w:val="22"/>
                <w:szCs w:val="22"/>
              </w:rPr>
            </w:pPr>
            <w:r w:rsidRPr="00D95E54">
              <w:rPr>
                <w:rFonts w:ascii="Calibri" w:hAnsi="Calibri" w:cs="Arial"/>
                <w:b/>
                <w:bCs/>
                <w:i/>
                <w:iCs/>
                <w:color w:val="000000"/>
                <w:sz w:val="22"/>
                <w:szCs w:val="22"/>
              </w:rPr>
              <w:t xml:space="preserve">Declaración jurada </w:t>
            </w:r>
            <w:r w:rsidRPr="00D95E54">
              <w:rPr>
                <w:rFonts w:ascii="Calibri" w:hAnsi="Calibri" w:cs="Arial"/>
                <w:color w:val="000000"/>
                <w:sz w:val="22"/>
                <w:szCs w:val="22"/>
              </w:rPr>
              <w:t xml:space="preserve">“Compromiso de SMS” para Cumplimiento de los Requisitos de Seguridad Industrial, Salud Ocupacional y Medio Ambiente para contratistas de YPFB Corporación. </w:t>
            </w:r>
          </w:p>
          <w:p w:rsidR="007A0A1F" w:rsidRPr="00D95E54" w:rsidRDefault="007A0A1F" w:rsidP="000C59EE">
            <w:pPr>
              <w:autoSpaceDE w:val="0"/>
              <w:autoSpaceDN w:val="0"/>
              <w:adjustRightInd w:val="0"/>
              <w:spacing w:before="100" w:beforeAutospacing="1" w:after="100" w:afterAutospacing="1"/>
              <w:jc w:val="both"/>
              <w:rPr>
                <w:rFonts w:ascii="Calibri" w:hAnsi="Calibri" w:cs="Arial"/>
                <w:color w:val="000000"/>
                <w:sz w:val="22"/>
                <w:szCs w:val="22"/>
              </w:rPr>
            </w:pPr>
            <w:r>
              <w:rPr>
                <w:rFonts w:ascii="Calibri" w:hAnsi="Calibri" w:cs="Arial"/>
                <w:i/>
                <w:iCs/>
                <w:color w:val="000000"/>
                <w:sz w:val="22"/>
                <w:szCs w:val="22"/>
              </w:rPr>
              <w:t>La empresa Contratada</w:t>
            </w:r>
            <w:r w:rsidRPr="00D95E54">
              <w:rPr>
                <w:rFonts w:ascii="Calibri" w:hAnsi="Calibri" w:cs="Arial"/>
                <w:i/>
                <w:iCs/>
                <w:color w:val="000000"/>
                <w:sz w:val="22"/>
                <w:szCs w:val="22"/>
              </w:rPr>
              <w:t xml:space="preserve"> deberá dar estricto cumplimento a la legislación aplicable al presente servicio, vigentes en el Estado Plurinacional de Bolivia; siendo también responsable del cumplimiento por parte de los SUBCONTRATISTAS que intervengan a nombre suyo ante YPFB.</w:t>
            </w:r>
          </w:p>
          <w:p w:rsidR="007A0A1F" w:rsidRPr="00D95E54" w:rsidRDefault="007A0A1F" w:rsidP="000C59EE">
            <w:pPr>
              <w:autoSpaceDE w:val="0"/>
              <w:autoSpaceDN w:val="0"/>
              <w:adjustRightInd w:val="0"/>
              <w:spacing w:before="100" w:beforeAutospacing="1" w:after="100" w:afterAutospacing="1"/>
              <w:jc w:val="both"/>
              <w:rPr>
                <w:rFonts w:ascii="Calibri" w:hAnsi="Calibri" w:cs="Arial"/>
                <w:color w:val="000000"/>
                <w:sz w:val="22"/>
                <w:szCs w:val="22"/>
              </w:rPr>
            </w:pPr>
            <w:r w:rsidRPr="00D95E54">
              <w:rPr>
                <w:rFonts w:ascii="Calibri" w:hAnsi="Calibri" w:cs="Arial"/>
                <w:color w:val="000000"/>
                <w:sz w:val="22"/>
                <w:szCs w:val="22"/>
              </w:rPr>
              <w:t>Deberá presentar la “Declaración Jurada” debidamente firmada por el representante legal de la empresa, adjuntando la fotocopia firmada del documento de identificación (pasaporte/CI), con la impresión dactilar del mismo (pulgar derecho y/o izquierdo).</w:t>
            </w:r>
          </w:p>
          <w:p w:rsidR="007A0A1F" w:rsidRDefault="007A0A1F" w:rsidP="007A0A1F">
            <w:pPr>
              <w:pStyle w:val="Prrafodelista"/>
              <w:numPr>
                <w:ilvl w:val="0"/>
                <w:numId w:val="72"/>
              </w:numPr>
              <w:spacing w:after="240"/>
              <w:contextualSpacing/>
              <w:jc w:val="both"/>
              <w:rPr>
                <w:rFonts w:ascii="Calibri" w:hAnsi="Calibri" w:cs="Calibri"/>
                <w:b/>
                <w:bCs/>
                <w:sz w:val="22"/>
                <w:szCs w:val="22"/>
              </w:rPr>
            </w:pPr>
            <w:r>
              <w:rPr>
                <w:rFonts w:ascii="Calibri" w:hAnsi="Calibri" w:cs="Calibri"/>
                <w:b/>
                <w:bCs/>
                <w:sz w:val="22"/>
                <w:szCs w:val="22"/>
              </w:rPr>
              <w:t>Aspectos Generales</w:t>
            </w:r>
          </w:p>
          <w:p w:rsidR="007A0A1F" w:rsidRPr="00CE2B00" w:rsidRDefault="007A0A1F" w:rsidP="000C59EE">
            <w:pPr>
              <w:pStyle w:val="Sangradetextonormal"/>
              <w:spacing w:before="240"/>
              <w:ind w:left="0"/>
              <w:jc w:val="both"/>
              <w:rPr>
                <w:rFonts w:ascii="Calibri" w:hAnsi="Calibri" w:cs="Arial"/>
                <w:b/>
                <w:bCs/>
                <w:sz w:val="22"/>
                <w:szCs w:val="22"/>
              </w:rPr>
            </w:pPr>
            <w:r>
              <w:rPr>
                <w:rFonts w:ascii="Calibri" w:hAnsi="Calibri" w:cs="Arial"/>
                <w:bCs/>
                <w:sz w:val="22"/>
                <w:szCs w:val="22"/>
              </w:rPr>
              <w:t>La Empresa Contratada</w:t>
            </w:r>
            <w:r w:rsidRPr="00CE2B00">
              <w:rPr>
                <w:rFonts w:ascii="Calibri" w:hAnsi="Calibri" w:cs="Arial"/>
                <w:bCs/>
                <w:sz w:val="22"/>
                <w:szCs w:val="22"/>
              </w:rPr>
              <w:t xml:space="preserve">, deberá dar cumplimiento a la Legislación vigente - DL 16998 – (Ley de Higiene, Seguridad Ocupacional y Bienestar) y </w:t>
            </w:r>
            <w:r w:rsidRPr="00CE2B00">
              <w:rPr>
                <w:rFonts w:ascii="Calibri" w:hAnsi="Calibri" w:cs="Arial"/>
                <w:b/>
                <w:sz w:val="22"/>
                <w:szCs w:val="22"/>
              </w:rPr>
              <w:t>Estándares y requisitos de SYSO para Contratistas de YPFB Corporación</w:t>
            </w:r>
            <w:r w:rsidRPr="00CE2B00">
              <w:rPr>
                <w:rFonts w:ascii="Calibri" w:hAnsi="Calibri" w:cs="Arial"/>
                <w:b/>
                <w:bCs/>
                <w:sz w:val="22"/>
                <w:szCs w:val="22"/>
              </w:rPr>
              <w:t>.</w:t>
            </w:r>
          </w:p>
          <w:p w:rsidR="007A0A1F" w:rsidRPr="00CE2B00" w:rsidRDefault="007A0A1F" w:rsidP="000C59EE">
            <w:pPr>
              <w:pStyle w:val="Sangradetextonormal"/>
              <w:ind w:left="0"/>
              <w:jc w:val="both"/>
              <w:rPr>
                <w:rFonts w:ascii="Calibri" w:hAnsi="Calibri" w:cs="Arial"/>
                <w:sz w:val="22"/>
                <w:szCs w:val="22"/>
              </w:rPr>
            </w:pPr>
            <w:r>
              <w:rPr>
                <w:rFonts w:ascii="Calibri" w:hAnsi="Calibri" w:cs="Arial"/>
                <w:b/>
                <w:bCs/>
                <w:sz w:val="22"/>
                <w:szCs w:val="22"/>
              </w:rPr>
              <w:t>La empresa Contratada</w:t>
            </w:r>
            <w:r w:rsidRPr="00CE2B00">
              <w:rPr>
                <w:rFonts w:ascii="Calibri" w:hAnsi="Calibri" w:cs="Arial"/>
                <w:sz w:val="22"/>
                <w:szCs w:val="22"/>
              </w:rPr>
              <w:t xml:space="preserve"> deberá garantizar el cumplimiento de los requisitos y estándares de Seguridad descritos en el </w:t>
            </w:r>
            <w:r w:rsidRPr="00CE2B00">
              <w:rPr>
                <w:rFonts w:ascii="Calibri" w:hAnsi="Calibri" w:cs="Arial"/>
                <w:b/>
                <w:bCs/>
                <w:iCs/>
                <w:sz w:val="22"/>
                <w:szCs w:val="22"/>
              </w:rPr>
              <w:t xml:space="preserve">Anexo 1: </w:t>
            </w:r>
            <w:r w:rsidRPr="00CE2B00">
              <w:rPr>
                <w:rFonts w:ascii="Calibri" w:hAnsi="Calibri" w:cs="Arial"/>
                <w:b/>
                <w:bCs/>
                <w:sz w:val="22"/>
                <w:szCs w:val="22"/>
              </w:rPr>
              <w:t>“</w:t>
            </w:r>
            <w:r w:rsidRPr="006126F7">
              <w:rPr>
                <w:rFonts w:ascii="Calibri" w:hAnsi="Calibri" w:cs="Arial"/>
                <w:b/>
                <w:bCs/>
                <w:sz w:val="22"/>
                <w:szCs w:val="22"/>
              </w:rPr>
              <w:t>REQUISITOS DE SMS PARA CONTRATISTAS</w:t>
            </w:r>
            <w:r w:rsidRPr="00CE2B00">
              <w:rPr>
                <w:rFonts w:ascii="Calibri" w:hAnsi="Calibri" w:cs="Arial"/>
                <w:b/>
                <w:bCs/>
                <w:sz w:val="22"/>
                <w:szCs w:val="22"/>
              </w:rPr>
              <w:t>”</w:t>
            </w:r>
            <w:r w:rsidRPr="00CE2B00">
              <w:rPr>
                <w:rFonts w:ascii="Calibri" w:hAnsi="Calibri" w:cs="Arial"/>
                <w:sz w:val="22"/>
                <w:szCs w:val="22"/>
              </w:rPr>
              <w:t xml:space="preserve">, documento elaborado conforme a políticas internas de YPFB y en estricto cumplimiento de la normativa legal vigente (D.L. 16998). </w:t>
            </w:r>
          </w:p>
          <w:p w:rsidR="007A0A1F" w:rsidRPr="00D95E54" w:rsidRDefault="007A0A1F" w:rsidP="007A0A1F">
            <w:pPr>
              <w:pStyle w:val="Prrafodelista"/>
              <w:numPr>
                <w:ilvl w:val="0"/>
                <w:numId w:val="72"/>
              </w:numPr>
              <w:spacing w:after="240"/>
              <w:contextualSpacing/>
              <w:jc w:val="both"/>
              <w:rPr>
                <w:rFonts w:ascii="Calibri" w:hAnsi="Calibri" w:cs="Calibri"/>
                <w:b/>
                <w:bCs/>
                <w:sz w:val="22"/>
                <w:szCs w:val="22"/>
              </w:rPr>
            </w:pPr>
            <w:r w:rsidRPr="00D95E54">
              <w:rPr>
                <w:rFonts w:ascii="Calibri" w:hAnsi="Calibri" w:cs="Calibri"/>
                <w:b/>
                <w:bCs/>
                <w:sz w:val="22"/>
                <w:szCs w:val="22"/>
              </w:rPr>
              <w:t xml:space="preserve">Antes del inicio de actividades o servicio, la empresa </w:t>
            </w:r>
            <w:r>
              <w:rPr>
                <w:rFonts w:ascii="Calibri" w:hAnsi="Calibri" w:cs="Calibri"/>
                <w:b/>
                <w:bCs/>
                <w:sz w:val="22"/>
                <w:szCs w:val="22"/>
              </w:rPr>
              <w:t>contratada</w:t>
            </w:r>
            <w:r w:rsidRPr="00D95E54">
              <w:rPr>
                <w:rFonts w:ascii="Calibri" w:hAnsi="Calibri" w:cs="Calibri"/>
                <w:b/>
                <w:bCs/>
                <w:sz w:val="22"/>
                <w:szCs w:val="22"/>
              </w:rPr>
              <w:t xml:space="preserve"> debe </w:t>
            </w:r>
            <w:r>
              <w:rPr>
                <w:rFonts w:ascii="Calibri" w:hAnsi="Calibri" w:cs="Calibri"/>
                <w:b/>
                <w:bCs/>
                <w:sz w:val="22"/>
                <w:szCs w:val="22"/>
              </w:rPr>
              <w:t xml:space="preserve">presentar </w:t>
            </w:r>
            <w:r w:rsidRPr="00D95E54">
              <w:rPr>
                <w:rFonts w:ascii="Calibri" w:hAnsi="Calibri" w:cs="Calibri"/>
                <w:b/>
                <w:bCs/>
                <w:sz w:val="22"/>
                <w:szCs w:val="22"/>
              </w:rPr>
              <w:t>los siguientes requisitos de SMS:</w:t>
            </w:r>
          </w:p>
          <w:p w:rsidR="007A0A1F" w:rsidRPr="00CE2B00" w:rsidRDefault="007A0A1F" w:rsidP="000C59EE">
            <w:pPr>
              <w:pStyle w:val="Sangradetextonormal"/>
              <w:ind w:left="0"/>
              <w:jc w:val="both"/>
              <w:rPr>
                <w:rFonts w:ascii="Calibri" w:hAnsi="Calibri" w:cs="Arial"/>
                <w:bCs/>
                <w:sz w:val="22"/>
                <w:szCs w:val="22"/>
              </w:rPr>
            </w:pPr>
            <w:r w:rsidRPr="00CE2B00">
              <w:rPr>
                <w:rFonts w:ascii="Calibri" w:hAnsi="Calibri" w:cs="Arial"/>
                <w:b/>
                <w:bCs/>
                <w:sz w:val="22"/>
                <w:szCs w:val="22"/>
              </w:rPr>
              <w:t>3.1</w:t>
            </w:r>
            <w:r w:rsidRPr="00CE2B00">
              <w:rPr>
                <w:rFonts w:ascii="Calibri" w:hAnsi="Calibri" w:cs="Arial"/>
                <w:bCs/>
                <w:sz w:val="22"/>
                <w:szCs w:val="22"/>
              </w:rPr>
              <w:t xml:space="preserve"> Nómina (nombre completo y cédula de identidad) del personal a cargo de los trabajos</w:t>
            </w:r>
          </w:p>
          <w:p w:rsidR="007A0A1F" w:rsidRPr="00CE2B00" w:rsidRDefault="007A0A1F" w:rsidP="000C59EE">
            <w:pPr>
              <w:autoSpaceDE w:val="0"/>
              <w:autoSpaceDN w:val="0"/>
              <w:adjustRightInd w:val="0"/>
              <w:jc w:val="both"/>
              <w:rPr>
                <w:rFonts w:ascii="Calibri" w:hAnsi="Calibri" w:cs="Arial"/>
                <w:bCs/>
                <w:sz w:val="22"/>
                <w:szCs w:val="22"/>
              </w:rPr>
            </w:pPr>
            <w:r w:rsidRPr="00CE2B00">
              <w:rPr>
                <w:rFonts w:ascii="Calibri" w:hAnsi="Calibri" w:cs="Arial"/>
                <w:b/>
                <w:bCs/>
                <w:sz w:val="22"/>
                <w:szCs w:val="22"/>
              </w:rPr>
              <w:t>3.2</w:t>
            </w:r>
            <w:r w:rsidRPr="00CE2B00">
              <w:rPr>
                <w:rFonts w:ascii="Calibri" w:hAnsi="Calibri" w:cs="Arial"/>
                <w:bCs/>
                <w:sz w:val="22"/>
                <w:szCs w:val="22"/>
              </w:rPr>
              <w:t xml:space="preserve"> Registro inducción de SMS y/o charlas de seguridad </w:t>
            </w:r>
            <w:r w:rsidRPr="00CE2B00">
              <w:rPr>
                <w:rFonts w:ascii="Calibri" w:hAnsi="Calibri" w:cs="Arial"/>
                <w:sz w:val="22"/>
                <w:szCs w:val="22"/>
              </w:rPr>
              <w:t xml:space="preserve">al 100% del personal inmerso en la actividad, obra y/o servicio </w:t>
            </w:r>
            <w:r w:rsidRPr="00CE2B00">
              <w:rPr>
                <w:rFonts w:ascii="Calibri" w:hAnsi="Calibri" w:cs="Arial"/>
                <w:bCs/>
                <w:sz w:val="22"/>
                <w:szCs w:val="22"/>
              </w:rPr>
              <w:t>(Lo realizara personal de SMS de YPFB).</w:t>
            </w:r>
          </w:p>
          <w:p w:rsidR="007A0A1F" w:rsidRPr="00CE2B00" w:rsidRDefault="007A0A1F" w:rsidP="000C59EE">
            <w:pPr>
              <w:autoSpaceDE w:val="0"/>
              <w:autoSpaceDN w:val="0"/>
              <w:adjustRightInd w:val="0"/>
              <w:jc w:val="both"/>
              <w:rPr>
                <w:rFonts w:ascii="Calibri" w:hAnsi="Calibri" w:cs="Arial"/>
                <w:bCs/>
                <w:sz w:val="22"/>
                <w:szCs w:val="22"/>
              </w:rPr>
            </w:pPr>
            <w:r w:rsidRPr="00CE2B00">
              <w:rPr>
                <w:rFonts w:ascii="Calibri" w:hAnsi="Calibri" w:cs="Arial"/>
                <w:b/>
                <w:bCs/>
                <w:sz w:val="22"/>
                <w:szCs w:val="22"/>
              </w:rPr>
              <w:t>3.3</w:t>
            </w:r>
            <w:r w:rsidRPr="00CE2B00">
              <w:rPr>
                <w:rFonts w:ascii="Calibri" w:hAnsi="Calibri" w:cs="Arial"/>
                <w:bCs/>
                <w:sz w:val="22"/>
                <w:szCs w:val="22"/>
              </w:rPr>
              <w:t xml:space="preserve"> </w:t>
            </w:r>
            <w:r w:rsidRPr="00CE2B00">
              <w:rPr>
                <w:rFonts w:ascii="Calibri" w:hAnsi="Calibri" w:cs="Arial"/>
                <w:bCs/>
                <w:iCs/>
                <w:sz w:val="22"/>
                <w:szCs w:val="22"/>
              </w:rPr>
              <w:t>Capacitaciones básicas de SMS:</w:t>
            </w:r>
            <w:r w:rsidRPr="00CE2B00">
              <w:rPr>
                <w:rFonts w:ascii="Calibri" w:hAnsi="Calibri" w:cs="Arial"/>
                <w:b/>
                <w:bCs/>
                <w:iCs/>
                <w:sz w:val="22"/>
                <w:szCs w:val="22"/>
              </w:rPr>
              <w:t xml:space="preserve"> </w:t>
            </w:r>
            <w:r w:rsidRPr="00367A5D">
              <w:rPr>
                <w:rFonts w:ascii="Calibri" w:hAnsi="Calibri" w:cs="Arial"/>
                <w:bCs/>
                <w:iCs/>
                <w:sz w:val="22"/>
                <w:szCs w:val="22"/>
              </w:rPr>
              <w:t>Manejo defensivo,</w:t>
            </w:r>
            <w:r>
              <w:rPr>
                <w:rFonts w:ascii="Calibri" w:hAnsi="Calibri" w:cs="Arial"/>
                <w:b/>
                <w:bCs/>
                <w:iCs/>
                <w:sz w:val="22"/>
                <w:szCs w:val="22"/>
              </w:rPr>
              <w:t xml:space="preserve"> </w:t>
            </w:r>
            <w:r w:rsidRPr="00CE2B00">
              <w:rPr>
                <w:rFonts w:ascii="Calibri" w:hAnsi="Calibri" w:cs="Arial"/>
                <w:sz w:val="22"/>
                <w:szCs w:val="22"/>
              </w:rPr>
              <w:t xml:space="preserve">Primeros Auxilios, Manejo de Extintores, Plan de Emergencia, uso de EPP y otros aplicables. Aplica a todo el personal inmerso en la actividad, obra y/o servicio. (Personal propio, y sub contratistas). </w:t>
            </w:r>
          </w:p>
          <w:p w:rsidR="007A0A1F" w:rsidRPr="00CE2B00" w:rsidRDefault="007A0A1F" w:rsidP="000C59EE">
            <w:pPr>
              <w:pStyle w:val="Sangradetextonormal"/>
              <w:ind w:left="0"/>
              <w:jc w:val="both"/>
              <w:rPr>
                <w:rFonts w:ascii="Calibri" w:hAnsi="Calibri" w:cs="Arial"/>
                <w:iCs/>
                <w:sz w:val="22"/>
                <w:szCs w:val="22"/>
              </w:rPr>
            </w:pPr>
            <w:r w:rsidRPr="00CE2B00">
              <w:rPr>
                <w:rFonts w:ascii="Calibri" w:hAnsi="Calibri" w:cs="Arial"/>
                <w:b/>
                <w:bCs/>
                <w:sz w:val="22"/>
                <w:szCs w:val="22"/>
              </w:rPr>
              <w:t>3.4</w:t>
            </w:r>
            <w:r w:rsidRPr="00CE2B00">
              <w:rPr>
                <w:rFonts w:ascii="Calibri" w:hAnsi="Calibri" w:cs="Arial"/>
                <w:bCs/>
                <w:sz w:val="22"/>
                <w:szCs w:val="22"/>
              </w:rPr>
              <w:t xml:space="preserve"> </w:t>
            </w:r>
            <w:r w:rsidRPr="00CE2B00">
              <w:rPr>
                <w:rFonts w:ascii="Calibri" w:hAnsi="Calibri" w:cs="Arial"/>
                <w:bCs/>
                <w:iCs/>
                <w:sz w:val="22"/>
                <w:szCs w:val="22"/>
              </w:rPr>
              <w:t>Copia de póliza contra accidentes personales</w:t>
            </w:r>
            <w:r w:rsidRPr="00CE2B00">
              <w:rPr>
                <w:rFonts w:ascii="Calibri" w:hAnsi="Calibri" w:cs="Arial"/>
                <w:b/>
                <w:bCs/>
                <w:iCs/>
                <w:sz w:val="22"/>
                <w:szCs w:val="22"/>
              </w:rPr>
              <w:t xml:space="preserve"> </w:t>
            </w:r>
            <w:r w:rsidRPr="00CE2B00">
              <w:rPr>
                <w:rFonts w:ascii="Calibri" w:hAnsi="Calibri" w:cs="Arial"/>
                <w:iCs/>
                <w:sz w:val="22"/>
                <w:szCs w:val="22"/>
              </w:rPr>
              <w:t>(que cubre gastos médicos, invalidez parcial permanente, invalidez total permanente y muerte).</w:t>
            </w:r>
          </w:p>
          <w:p w:rsidR="007A0A1F" w:rsidRPr="00367A5D" w:rsidRDefault="007A0A1F" w:rsidP="000C59EE">
            <w:pPr>
              <w:pStyle w:val="Sangradetextonormal"/>
              <w:spacing w:before="240"/>
              <w:ind w:left="0"/>
              <w:jc w:val="both"/>
              <w:rPr>
                <w:rFonts w:ascii="Calibri" w:hAnsi="Calibri" w:cs="Arial"/>
                <w:b/>
                <w:bCs/>
                <w:sz w:val="22"/>
                <w:szCs w:val="22"/>
              </w:rPr>
            </w:pPr>
            <w:r w:rsidRPr="00CE2B00">
              <w:rPr>
                <w:rFonts w:ascii="Calibri" w:hAnsi="Calibri"/>
                <w:b/>
                <w:sz w:val="22"/>
                <w:szCs w:val="22"/>
              </w:rPr>
              <w:t xml:space="preserve">4. </w:t>
            </w:r>
            <w:r w:rsidRPr="00367A5D">
              <w:rPr>
                <w:rFonts w:ascii="Calibri" w:hAnsi="Calibri"/>
                <w:b/>
                <w:sz w:val="22"/>
                <w:szCs w:val="22"/>
              </w:rPr>
              <w:t>Al ingreso y durante la actividad, obra y/o servicio</w:t>
            </w:r>
            <w:r w:rsidRPr="00367A5D">
              <w:rPr>
                <w:rFonts w:ascii="Calibri" w:hAnsi="Calibri" w:cs="Arial"/>
                <w:b/>
                <w:bCs/>
                <w:sz w:val="22"/>
                <w:szCs w:val="22"/>
              </w:rPr>
              <w:t xml:space="preserve"> la empresa </w:t>
            </w:r>
            <w:r>
              <w:rPr>
                <w:rFonts w:ascii="Calibri" w:hAnsi="Calibri" w:cs="Arial"/>
                <w:b/>
                <w:bCs/>
                <w:sz w:val="22"/>
                <w:szCs w:val="22"/>
              </w:rPr>
              <w:t>contratada</w:t>
            </w:r>
            <w:r w:rsidRPr="00367A5D">
              <w:rPr>
                <w:rFonts w:ascii="Calibri" w:hAnsi="Calibri" w:cs="Arial"/>
                <w:b/>
                <w:bCs/>
                <w:sz w:val="22"/>
                <w:szCs w:val="22"/>
              </w:rPr>
              <w:t xml:space="preserve"> deberá cumplir con los siguientes requisitos:</w:t>
            </w:r>
          </w:p>
          <w:p w:rsidR="007A0A1F" w:rsidRPr="00CE2B00" w:rsidRDefault="007A0A1F" w:rsidP="000C59EE">
            <w:pPr>
              <w:pStyle w:val="Sangradetextonormal"/>
              <w:ind w:left="0"/>
              <w:jc w:val="both"/>
              <w:rPr>
                <w:rFonts w:ascii="Calibri" w:hAnsi="Calibri" w:cs="Arial"/>
                <w:bCs/>
                <w:sz w:val="22"/>
                <w:szCs w:val="22"/>
              </w:rPr>
            </w:pPr>
            <w:r w:rsidRPr="00CE2B00">
              <w:rPr>
                <w:rFonts w:ascii="Calibri" w:hAnsi="Calibri" w:cs="Arial"/>
                <w:b/>
                <w:bCs/>
                <w:sz w:val="22"/>
                <w:szCs w:val="22"/>
              </w:rPr>
              <w:t>4.1</w:t>
            </w:r>
            <w:r w:rsidRPr="00CE2B00">
              <w:rPr>
                <w:rFonts w:ascii="Calibri" w:hAnsi="Calibri" w:cs="Arial"/>
                <w:bCs/>
                <w:sz w:val="22"/>
                <w:szCs w:val="22"/>
              </w:rPr>
              <w:t xml:space="preserve"> Uso obligatorio de EPP (Equipo de Protección Personal, de acuerdo a las actividades específicas)</w:t>
            </w:r>
          </w:p>
          <w:p w:rsidR="007A0A1F" w:rsidRPr="00CE2B00" w:rsidRDefault="007A0A1F" w:rsidP="000C59EE">
            <w:pPr>
              <w:pStyle w:val="Sangradetextonormal"/>
              <w:ind w:left="0"/>
              <w:jc w:val="both"/>
              <w:rPr>
                <w:rFonts w:ascii="Calibri" w:hAnsi="Calibri" w:cs="Arial"/>
                <w:bCs/>
                <w:sz w:val="22"/>
                <w:szCs w:val="22"/>
              </w:rPr>
            </w:pPr>
            <w:r w:rsidRPr="00CE2B00">
              <w:rPr>
                <w:rFonts w:ascii="Calibri" w:hAnsi="Calibri" w:cs="Arial"/>
                <w:b/>
                <w:bCs/>
                <w:sz w:val="22"/>
                <w:szCs w:val="22"/>
              </w:rPr>
              <w:t>4.1.1</w:t>
            </w:r>
            <w:r w:rsidRPr="00CE2B00">
              <w:rPr>
                <w:rFonts w:ascii="Calibri" w:hAnsi="Calibri" w:cs="Arial"/>
                <w:bCs/>
                <w:sz w:val="22"/>
                <w:szCs w:val="22"/>
              </w:rPr>
              <w:t xml:space="preserve"> Pantalón y camisa jean</w:t>
            </w:r>
            <w:r>
              <w:rPr>
                <w:rFonts w:ascii="Calibri" w:hAnsi="Calibri" w:cs="Arial"/>
                <w:bCs/>
                <w:sz w:val="22"/>
                <w:szCs w:val="22"/>
              </w:rPr>
              <w:t xml:space="preserve"> (80% de algodón)</w:t>
            </w:r>
          </w:p>
          <w:p w:rsidR="007A0A1F" w:rsidRPr="00CE2B00" w:rsidRDefault="007A0A1F" w:rsidP="000C59EE">
            <w:pPr>
              <w:pStyle w:val="Sangradetextonormal"/>
              <w:ind w:left="0"/>
              <w:jc w:val="both"/>
              <w:rPr>
                <w:rFonts w:ascii="Calibri" w:hAnsi="Calibri" w:cs="Arial"/>
                <w:bCs/>
                <w:sz w:val="22"/>
                <w:szCs w:val="22"/>
              </w:rPr>
            </w:pPr>
            <w:r w:rsidRPr="00CE2B00">
              <w:rPr>
                <w:rFonts w:ascii="Calibri" w:hAnsi="Calibri" w:cs="Arial"/>
                <w:b/>
                <w:bCs/>
                <w:sz w:val="22"/>
                <w:szCs w:val="22"/>
              </w:rPr>
              <w:lastRenderedPageBreak/>
              <w:t>4.1.2</w:t>
            </w:r>
            <w:r w:rsidRPr="00CE2B00">
              <w:rPr>
                <w:rFonts w:ascii="Calibri" w:hAnsi="Calibri" w:cs="Arial"/>
                <w:bCs/>
                <w:sz w:val="22"/>
                <w:szCs w:val="22"/>
              </w:rPr>
              <w:t xml:space="preserve"> Casco de Seguridad</w:t>
            </w:r>
          </w:p>
          <w:p w:rsidR="007A0A1F" w:rsidRPr="00CE2B00" w:rsidRDefault="007A0A1F" w:rsidP="000C59EE">
            <w:pPr>
              <w:pStyle w:val="Sangradetextonormal"/>
              <w:ind w:left="0"/>
              <w:jc w:val="both"/>
              <w:rPr>
                <w:rFonts w:ascii="Calibri" w:hAnsi="Calibri" w:cs="Arial"/>
                <w:bCs/>
                <w:sz w:val="22"/>
                <w:szCs w:val="22"/>
              </w:rPr>
            </w:pPr>
            <w:r w:rsidRPr="00CE2B00">
              <w:rPr>
                <w:rFonts w:ascii="Calibri" w:hAnsi="Calibri" w:cs="Arial"/>
                <w:b/>
                <w:bCs/>
                <w:sz w:val="22"/>
                <w:szCs w:val="22"/>
              </w:rPr>
              <w:t>4.1.3</w:t>
            </w:r>
            <w:r w:rsidRPr="00CE2B00">
              <w:rPr>
                <w:rFonts w:ascii="Calibri" w:hAnsi="Calibri" w:cs="Arial"/>
                <w:bCs/>
                <w:sz w:val="22"/>
                <w:szCs w:val="22"/>
              </w:rPr>
              <w:t xml:space="preserve"> Calzados de Seguridad</w:t>
            </w:r>
          </w:p>
          <w:p w:rsidR="007A0A1F" w:rsidRPr="00CE2B00" w:rsidRDefault="007A0A1F" w:rsidP="000C59EE">
            <w:pPr>
              <w:pStyle w:val="Sangradetextonormal"/>
              <w:ind w:left="0"/>
              <w:jc w:val="both"/>
              <w:rPr>
                <w:rFonts w:ascii="Calibri" w:hAnsi="Calibri" w:cs="Arial"/>
                <w:bCs/>
                <w:sz w:val="22"/>
                <w:szCs w:val="22"/>
              </w:rPr>
            </w:pPr>
            <w:r w:rsidRPr="00CE2B00">
              <w:rPr>
                <w:rFonts w:ascii="Calibri" w:hAnsi="Calibri" w:cs="Arial"/>
                <w:b/>
                <w:bCs/>
                <w:sz w:val="22"/>
                <w:szCs w:val="22"/>
              </w:rPr>
              <w:t>4.1.4</w:t>
            </w:r>
            <w:r w:rsidRPr="00CE2B00">
              <w:rPr>
                <w:rFonts w:ascii="Calibri" w:hAnsi="Calibri" w:cs="Arial"/>
                <w:bCs/>
                <w:sz w:val="22"/>
                <w:szCs w:val="22"/>
              </w:rPr>
              <w:t xml:space="preserve"> Lentes de Seguridad</w:t>
            </w:r>
          </w:p>
          <w:p w:rsidR="007A0A1F" w:rsidRPr="00CE2B00" w:rsidRDefault="007A0A1F" w:rsidP="000C59EE">
            <w:pPr>
              <w:pStyle w:val="Sangradetextonormal"/>
              <w:ind w:left="0"/>
              <w:jc w:val="both"/>
              <w:rPr>
                <w:rFonts w:ascii="Calibri" w:hAnsi="Calibri"/>
                <w:sz w:val="22"/>
                <w:szCs w:val="22"/>
              </w:rPr>
            </w:pPr>
            <w:r w:rsidRPr="00CE2B00">
              <w:rPr>
                <w:rFonts w:ascii="Calibri" w:hAnsi="Calibri" w:cs="Arial"/>
                <w:b/>
                <w:bCs/>
                <w:sz w:val="22"/>
                <w:szCs w:val="22"/>
              </w:rPr>
              <w:t>4.1.5</w:t>
            </w:r>
            <w:r w:rsidRPr="00CE2B00">
              <w:rPr>
                <w:rFonts w:ascii="Calibri" w:hAnsi="Calibri" w:cs="Arial"/>
                <w:bCs/>
                <w:sz w:val="22"/>
                <w:szCs w:val="22"/>
              </w:rPr>
              <w:t xml:space="preserve"> Guantes </w:t>
            </w:r>
            <w:r w:rsidRPr="00CE2B00">
              <w:rPr>
                <w:rFonts w:ascii="Calibri" w:hAnsi="Calibri"/>
                <w:sz w:val="22"/>
                <w:szCs w:val="22"/>
              </w:rPr>
              <w:t>(de acuerdo a las actividades a desarrollar)</w:t>
            </w:r>
          </w:p>
          <w:p w:rsidR="007A0A1F" w:rsidRPr="00CE2B00" w:rsidRDefault="007A0A1F" w:rsidP="000C59EE">
            <w:pPr>
              <w:pStyle w:val="Sangradetextonormal"/>
              <w:ind w:left="0"/>
              <w:jc w:val="both"/>
              <w:rPr>
                <w:rFonts w:ascii="Calibri" w:hAnsi="Calibri"/>
                <w:sz w:val="22"/>
                <w:szCs w:val="22"/>
              </w:rPr>
            </w:pPr>
            <w:r w:rsidRPr="00CE2B00">
              <w:rPr>
                <w:rFonts w:ascii="Calibri" w:hAnsi="Calibri"/>
                <w:b/>
                <w:sz w:val="22"/>
                <w:szCs w:val="22"/>
              </w:rPr>
              <w:t>4.1.6</w:t>
            </w:r>
            <w:r w:rsidRPr="00CE2B00">
              <w:rPr>
                <w:rFonts w:ascii="Calibri" w:hAnsi="Calibri"/>
                <w:sz w:val="22"/>
                <w:szCs w:val="22"/>
              </w:rPr>
              <w:t xml:space="preserve"> Protector auditivo (en caso de intervenir en lugares con generación de ruido)</w:t>
            </w:r>
          </w:p>
          <w:p w:rsidR="007A0A1F" w:rsidRPr="00D95E54" w:rsidRDefault="007A0A1F" w:rsidP="000C59EE">
            <w:pPr>
              <w:pStyle w:val="ApendiceA2"/>
              <w:spacing w:before="100" w:beforeAutospacing="1" w:after="200" w:line="240" w:lineRule="atLeast"/>
              <w:contextualSpacing/>
              <w:rPr>
                <w:rFonts w:ascii="Calibri" w:hAnsi="Calibri"/>
              </w:rPr>
            </w:pPr>
            <w:r w:rsidRPr="00D95E54">
              <w:rPr>
                <w:rFonts w:ascii="Calibri" w:hAnsi="Calibri"/>
                <w:u w:val="single"/>
              </w:rPr>
              <w:t>En caso de ser requerido</w:t>
            </w:r>
            <w:r w:rsidRPr="00D95E54">
              <w:rPr>
                <w:rFonts w:ascii="Calibri" w:hAnsi="Calibri"/>
              </w:rPr>
              <w:t xml:space="preserve"> el ingreso de vehículos</w:t>
            </w:r>
            <w:r>
              <w:rPr>
                <w:rFonts w:ascii="Calibri" w:hAnsi="Calibri"/>
              </w:rPr>
              <w:t xml:space="preserve"> a planta</w:t>
            </w:r>
            <w:r w:rsidRPr="00D95E54">
              <w:rPr>
                <w:rFonts w:ascii="Calibri" w:hAnsi="Calibri"/>
              </w:rPr>
              <w:t xml:space="preserve">, la </w:t>
            </w:r>
            <w:r>
              <w:rPr>
                <w:rFonts w:ascii="Calibri" w:hAnsi="Calibri"/>
              </w:rPr>
              <w:t>empresa contratada</w:t>
            </w:r>
            <w:r w:rsidRPr="00D95E54">
              <w:rPr>
                <w:rFonts w:ascii="Calibri" w:hAnsi="Calibri"/>
                <w:lang w:eastAsia="es-BO"/>
              </w:rPr>
              <w:t xml:space="preserve"> deberá asegurar que el vehículo cuente con los siguientes requisitos mínimos para su habilitación previos al ingreso:</w:t>
            </w:r>
          </w:p>
          <w:p w:rsidR="007A0A1F" w:rsidRPr="00D95E54" w:rsidRDefault="007A0A1F" w:rsidP="007A0A1F">
            <w:pPr>
              <w:pStyle w:val="Prrafodelista"/>
              <w:numPr>
                <w:ilvl w:val="0"/>
                <w:numId w:val="71"/>
              </w:numPr>
              <w:contextualSpacing/>
              <w:jc w:val="both"/>
              <w:rPr>
                <w:rFonts w:ascii="Calibri" w:hAnsi="Calibri" w:cs="Calibri"/>
                <w:sz w:val="22"/>
                <w:szCs w:val="22"/>
              </w:rPr>
            </w:pPr>
            <w:r w:rsidRPr="00D95E54">
              <w:rPr>
                <w:rFonts w:ascii="Calibri" w:hAnsi="Calibri"/>
                <w:sz w:val="22"/>
                <w:szCs w:val="22"/>
                <w:lang w:eastAsia="es-BO"/>
              </w:rPr>
              <w:t xml:space="preserve">Antigüedad no mayor a 5 años para vehículo liviano, de </w:t>
            </w:r>
            <w:r w:rsidRPr="00367A5D">
              <w:rPr>
                <w:rFonts w:ascii="Calibri" w:hAnsi="Calibri"/>
                <w:sz w:val="22"/>
                <w:szCs w:val="22"/>
                <w:lang w:eastAsia="es-BO"/>
              </w:rPr>
              <w:t>15 años</w:t>
            </w:r>
            <w:r w:rsidRPr="00D95E54">
              <w:rPr>
                <w:rFonts w:ascii="Calibri" w:hAnsi="Calibri"/>
                <w:sz w:val="22"/>
                <w:szCs w:val="22"/>
                <w:lang w:eastAsia="es-BO"/>
              </w:rPr>
              <w:t xml:space="preserve"> para camiones.</w:t>
            </w:r>
          </w:p>
          <w:p w:rsidR="007A0A1F" w:rsidRPr="00D95E54" w:rsidRDefault="007A0A1F" w:rsidP="007A0A1F">
            <w:pPr>
              <w:pStyle w:val="Prrafodelista"/>
              <w:numPr>
                <w:ilvl w:val="0"/>
                <w:numId w:val="71"/>
              </w:numPr>
              <w:contextualSpacing/>
              <w:jc w:val="both"/>
              <w:rPr>
                <w:rFonts w:ascii="Calibri" w:hAnsi="Calibri" w:cs="Calibri"/>
                <w:sz w:val="22"/>
                <w:szCs w:val="22"/>
              </w:rPr>
            </w:pPr>
            <w:r w:rsidRPr="00D95E54">
              <w:rPr>
                <w:rFonts w:ascii="Calibri" w:hAnsi="Calibri"/>
                <w:sz w:val="22"/>
                <w:szCs w:val="22"/>
                <w:lang w:eastAsia="es-BO"/>
              </w:rPr>
              <w:t>Seguro de accidente vehicular.</w:t>
            </w:r>
          </w:p>
          <w:p w:rsidR="007A0A1F" w:rsidRPr="00D95E54" w:rsidRDefault="007A0A1F" w:rsidP="007A0A1F">
            <w:pPr>
              <w:pStyle w:val="Prrafodelista"/>
              <w:numPr>
                <w:ilvl w:val="0"/>
                <w:numId w:val="71"/>
              </w:numPr>
              <w:contextualSpacing/>
              <w:jc w:val="both"/>
              <w:rPr>
                <w:rFonts w:ascii="Calibri" w:hAnsi="Calibri" w:cs="Calibri"/>
                <w:sz w:val="22"/>
                <w:szCs w:val="22"/>
              </w:rPr>
            </w:pPr>
            <w:r w:rsidRPr="00D95E54">
              <w:rPr>
                <w:rFonts w:ascii="Calibri" w:hAnsi="Calibri"/>
                <w:sz w:val="22"/>
                <w:szCs w:val="22"/>
                <w:lang w:eastAsia="es-BO"/>
              </w:rPr>
              <w:t>Debe obligatoriamente estar identificado.</w:t>
            </w:r>
          </w:p>
          <w:p w:rsidR="007A0A1F" w:rsidRPr="00D95E54" w:rsidRDefault="007A0A1F" w:rsidP="007A0A1F">
            <w:pPr>
              <w:pStyle w:val="Prrafodelista"/>
              <w:numPr>
                <w:ilvl w:val="0"/>
                <w:numId w:val="71"/>
              </w:numPr>
              <w:contextualSpacing/>
              <w:jc w:val="both"/>
              <w:rPr>
                <w:rFonts w:ascii="Calibri" w:hAnsi="Calibri" w:cs="Calibri"/>
                <w:b/>
                <w:bCs/>
                <w:iCs/>
                <w:color w:val="000000"/>
                <w:sz w:val="22"/>
                <w:szCs w:val="22"/>
              </w:rPr>
            </w:pPr>
            <w:r w:rsidRPr="00D95E54">
              <w:rPr>
                <w:rFonts w:ascii="Calibri" w:hAnsi="Calibri" w:cs="Calibri"/>
                <w:b/>
                <w:bCs/>
                <w:iCs/>
                <w:color w:val="000000"/>
                <w:sz w:val="22"/>
                <w:szCs w:val="22"/>
              </w:rPr>
              <w:t xml:space="preserve">Seguro Obligatorio Contra Accidentes De Tránsito – </w:t>
            </w:r>
            <w:proofErr w:type="spellStart"/>
            <w:r w:rsidRPr="00D95E54">
              <w:rPr>
                <w:rFonts w:ascii="Calibri" w:hAnsi="Calibri" w:cs="Calibri"/>
                <w:b/>
                <w:bCs/>
                <w:iCs/>
                <w:color w:val="000000"/>
                <w:sz w:val="22"/>
                <w:szCs w:val="22"/>
              </w:rPr>
              <w:t>Soat</w:t>
            </w:r>
            <w:proofErr w:type="spellEnd"/>
            <w:r w:rsidRPr="00D95E54">
              <w:rPr>
                <w:rFonts w:ascii="Calibri" w:hAnsi="Calibri" w:cs="Calibri"/>
                <w:b/>
                <w:bCs/>
                <w:iCs/>
                <w:color w:val="000000"/>
                <w:sz w:val="22"/>
                <w:szCs w:val="22"/>
              </w:rPr>
              <w:t xml:space="preserve">. </w:t>
            </w:r>
          </w:p>
          <w:p w:rsidR="007A0A1F" w:rsidRPr="00D95E54" w:rsidRDefault="007A0A1F" w:rsidP="007A0A1F">
            <w:pPr>
              <w:pStyle w:val="Prrafodelista"/>
              <w:numPr>
                <w:ilvl w:val="0"/>
                <w:numId w:val="71"/>
              </w:numPr>
              <w:contextualSpacing/>
              <w:jc w:val="both"/>
              <w:rPr>
                <w:rFonts w:ascii="Calibri" w:hAnsi="Calibri" w:cs="Calibri"/>
                <w:sz w:val="22"/>
                <w:szCs w:val="22"/>
              </w:rPr>
            </w:pPr>
            <w:proofErr w:type="spellStart"/>
            <w:r w:rsidRPr="00D95E54">
              <w:rPr>
                <w:rFonts w:ascii="Calibri" w:hAnsi="Calibri" w:cs="Calibri"/>
                <w:b/>
                <w:bCs/>
                <w:iCs/>
                <w:color w:val="000000"/>
                <w:sz w:val="22"/>
                <w:szCs w:val="22"/>
              </w:rPr>
              <w:t>Check</w:t>
            </w:r>
            <w:proofErr w:type="spellEnd"/>
            <w:r w:rsidRPr="00D95E54">
              <w:rPr>
                <w:rFonts w:ascii="Calibri" w:hAnsi="Calibri" w:cs="Calibri"/>
                <w:b/>
                <w:bCs/>
                <w:iCs/>
                <w:color w:val="000000"/>
                <w:sz w:val="22"/>
                <w:szCs w:val="22"/>
              </w:rPr>
              <w:t xml:space="preserve"> </w:t>
            </w:r>
            <w:proofErr w:type="spellStart"/>
            <w:r w:rsidRPr="00D95E54">
              <w:rPr>
                <w:rFonts w:ascii="Calibri" w:hAnsi="Calibri" w:cs="Calibri"/>
                <w:b/>
                <w:bCs/>
                <w:iCs/>
                <w:color w:val="000000"/>
                <w:sz w:val="22"/>
                <w:szCs w:val="22"/>
              </w:rPr>
              <w:t>List</w:t>
            </w:r>
            <w:proofErr w:type="spellEnd"/>
            <w:r w:rsidRPr="00D95E54">
              <w:rPr>
                <w:rFonts w:ascii="Calibri" w:hAnsi="Calibri" w:cs="Calibri"/>
                <w:b/>
                <w:bCs/>
                <w:iCs/>
                <w:color w:val="000000"/>
                <w:sz w:val="22"/>
                <w:szCs w:val="22"/>
              </w:rPr>
              <w:t xml:space="preserve"> </w:t>
            </w:r>
            <w:r w:rsidRPr="00D95E54">
              <w:rPr>
                <w:rFonts w:ascii="Calibri" w:hAnsi="Calibri" w:cs="Calibri"/>
                <w:color w:val="000000"/>
                <w:sz w:val="22"/>
                <w:szCs w:val="22"/>
              </w:rPr>
              <w:t>de vehículos livianos y pesados.</w:t>
            </w:r>
          </w:p>
          <w:p w:rsidR="007A0A1F" w:rsidRPr="00D95E54" w:rsidRDefault="007A0A1F" w:rsidP="007A0A1F">
            <w:pPr>
              <w:pStyle w:val="Prrafodelista"/>
              <w:numPr>
                <w:ilvl w:val="0"/>
                <w:numId w:val="71"/>
              </w:numPr>
              <w:contextualSpacing/>
              <w:jc w:val="both"/>
              <w:rPr>
                <w:rFonts w:ascii="Calibri" w:hAnsi="Calibri" w:cs="Calibri"/>
                <w:sz w:val="22"/>
                <w:szCs w:val="22"/>
              </w:rPr>
            </w:pPr>
            <w:r w:rsidRPr="00D95E54">
              <w:rPr>
                <w:rFonts w:ascii="Calibri" w:hAnsi="Calibri"/>
                <w:sz w:val="22"/>
                <w:szCs w:val="22"/>
                <w:lang w:eastAsia="es-BO"/>
              </w:rPr>
              <w:t>Inspección técnica por empresa certificada (</w:t>
            </w:r>
            <w:proofErr w:type="spellStart"/>
            <w:r w:rsidRPr="00D95E54">
              <w:rPr>
                <w:rFonts w:ascii="Calibri" w:hAnsi="Calibri"/>
                <w:sz w:val="22"/>
                <w:szCs w:val="22"/>
                <w:lang w:eastAsia="es-BO"/>
              </w:rPr>
              <w:t>Petrovisa</w:t>
            </w:r>
            <w:proofErr w:type="spellEnd"/>
            <w:r w:rsidRPr="00D95E54">
              <w:rPr>
                <w:rFonts w:ascii="Calibri" w:hAnsi="Calibri"/>
                <w:sz w:val="22"/>
                <w:szCs w:val="22"/>
                <w:lang w:eastAsia="es-BO"/>
              </w:rPr>
              <w:t xml:space="preserve">, </w:t>
            </w:r>
            <w:proofErr w:type="spellStart"/>
            <w:r w:rsidRPr="00D95E54">
              <w:rPr>
                <w:rFonts w:ascii="Calibri" w:hAnsi="Calibri"/>
                <w:sz w:val="22"/>
                <w:szCs w:val="22"/>
                <w:lang w:eastAsia="es-BO"/>
              </w:rPr>
              <w:t>Ibnorca</w:t>
            </w:r>
            <w:proofErr w:type="spellEnd"/>
            <w:r w:rsidRPr="00D95E54">
              <w:rPr>
                <w:rFonts w:ascii="Calibri" w:hAnsi="Calibri"/>
                <w:sz w:val="22"/>
                <w:szCs w:val="22"/>
                <w:lang w:eastAsia="es-BO"/>
              </w:rPr>
              <w:t>, etc.)</w:t>
            </w:r>
          </w:p>
          <w:p w:rsidR="007A0A1F" w:rsidRPr="00D95E54" w:rsidRDefault="007A0A1F" w:rsidP="007A0A1F">
            <w:pPr>
              <w:pStyle w:val="Prrafodelista"/>
              <w:numPr>
                <w:ilvl w:val="0"/>
                <w:numId w:val="71"/>
              </w:numPr>
              <w:contextualSpacing/>
              <w:jc w:val="both"/>
              <w:rPr>
                <w:rFonts w:ascii="Calibri" w:hAnsi="Calibri" w:cs="Calibri"/>
                <w:sz w:val="22"/>
                <w:szCs w:val="22"/>
              </w:rPr>
            </w:pPr>
            <w:r w:rsidRPr="00D95E54">
              <w:rPr>
                <w:rFonts w:ascii="Calibri" w:hAnsi="Calibri"/>
                <w:sz w:val="22"/>
                <w:szCs w:val="22"/>
                <w:lang w:eastAsia="es-BO"/>
              </w:rPr>
              <w:t>Inspección técnica vehicular realizada por la Dirección de Transito de la Policía Boliviana.</w:t>
            </w:r>
          </w:p>
          <w:p w:rsidR="007A0A1F" w:rsidRPr="00D95E54" w:rsidRDefault="007A0A1F" w:rsidP="007A0A1F">
            <w:pPr>
              <w:pStyle w:val="Prrafodelista"/>
              <w:numPr>
                <w:ilvl w:val="0"/>
                <w:numId w:val="71"/>
              </w:numPr>
              <w:contextualSpacing/>
              <w:jc w:val="both"/>
              <w:rPr>
                <w:rFonts w:ascii="Calibri" w:hAnsi="Calibri" w:cs="Calibri"/>
                <w:sz w:val="22"/>
                <w:szCs w:val="22"/>
              </w:rPr>
            </w:pPr>
            <w:r w:rsidRPr="00D95E54">
              <w:rPr>
                <w:rFonts w:ascii="Calibri" w:hAnsi="Calibri"/>
                <w:sz w:val="22"/>
                <w:szCs w:val="22"/>
                <w:lang w:eastAsia="es-BO"/>
              </w:rPr>
              <w:t>Estar equipados mínimamente con 1 extintor de polvo químico seco tipo ABC de capacidad mínima de 5 lb.</w:t>
            </w:r>
          </w:p>
          <w:p w:rsidR="007A0A1F" w:rsidRPr="00D95E54" w:rsidRDefault="007A0A1F" w:rsidP="007A0A1F">
            <w:pPr>
              <w:pStyle w:val="Prrafodelista"/>
              <w:numPr>
                <w:ilvl w:val="0"/>
                <w:numId w:val="71"/>
              </w:numPr>
              <w:contextualSpacing/>
              <w:jc w:val="both"/>
              <w:rPr>
                <w:rFonts w:ascii="Calibri" w:hAnsi="Calibri" w:cs="Calibri"/>
                <w:sz w:val="22"/>
                <w:szCs w:val="22"/>
              </w:rPr>
            </w:pPr>
            <w:r w:rsidRPr="00D95E54">
              <w:rPr>
                <w:rFonts w:ascii="Calibri" w:hAnsi="Calibri"/>
                <w:sz w:val="22"/>
                <w:szCs w:val="22"/>
                <w:lang w:eastAsia="es-BO"/>
              </w:rPr>
              <w:t>Disponer de 2 triángulos de emergencia como mínimo.</w:t>
            </w:r>
          </w:p>
          <w:p w:rsidR="007A0A1F" w:rsidRPr="00D95E54" w:rsidRDefault="007A0A1F" w:rsidP="007A0A1F">
            <w:pPr>
              <w:pStyle w:val="Prrafodelista"/>
              <w:numPr>
                <w:ilvl w:val="0"/>
                <w:numId w:val="71"/>
              </w:numPr>
              <w:contextualSpacing/>
              <w:jc w:val="both"/>
              <w:rPr>
                <w:rFonts w:ascii="Calibri" w:hAnsi="Calibri" w:cs="Calibri"/>
                <w:sz w:val="22"/>
                <w:szCs w:val="22"/>
              </w:rPr>
            </w:pPr>
            <w:r w:rsidRPr="00D95E54">
              <w:rPr>
                <w:rFonts w:ascii="Calibri" w:hAnsi="Calibri"/>
                <w:sz w:val="22"/>
                <w:szCs w:val="22"/>
                <w:lang w:eastAsia="es-BO"/>
              </w:rPr>
              <w:t>Los autoadhesivos, etiquetas de velocidad máxima y rosetas de inspección técnica de la policía de tránsito y SOAT deben estar en una posición de no impedir la visibilidad del conductor.</w:t>
            </w:r>
          </w:p>
          <w:p w:rsidR="007A0A1F" w:rsidRPr="006126F7" w:rsidRDefault="007A0A1F" w:rsidP="007A0A1F">
            <w:pPr>
              <w:pStyle w:val="Prrafodelista"/>
              <w:numPr>
                <w:ilvl w:val="0"/>
                <w:numId w:val="71"/>
              </w:numPr>
              <w:contextualSpacing/>
              <w:jc w:val="both"/>
              <w:rPr>
                <w:rFonts w:ascii="Calibri" w:hAnsi="Calibri" w:cs="Calibri"/>
                <w:sz w:val="22"/>
                <w:szCs w:val="22"/>
              </w:rPr>
            </w:pPr>
            <w:r w:rsidRPr="00D95E54">
              <w:rPr>
                <w:rFonts w:ascii="Calibri" w:hAnsi="Calibri"/>
                <w:sz w:val="22"/>
                <w:szCs w:val="22"/>
                <w:lang w:eastAsia="es-BO"/>
              </w:rPr>
              <w:t>Tener alarmas audibles de retroceso necesariamente.</w:t>
            </w:r>
          </w:p>
          <w:p w:rsidR="007A0A1F" w:rsidRPr="00A96490" w:rsidRDefault="007A0A1F" w:rsidP="007A0A1F">
            <w:pPr>
              <w:numPr>
                <w:ilvl w:val="0"/>
                <w:numId w:val="71"/>
              </w:numPr>
              <w:rPr>
                <w:rFonts w:ascii="Calibri" w:hAnsi="Calibri" w:cs="Calibri"/>
                <w:bCs/>
                <w:sz w:val="22"/>
                <w:szCs w:val="22"/>
                <w:lang w:eastAsia="es-BO"/>
              </w:rPr>
            </w:pPr>
            <w:r w:rsidRPr="00A96490">
              <w:rPr>
                <w:rFonts w:ascii="Calibri" w:hAnsi="Calibri" w:cs="Calibri"/>
                <w:bCs/>
                <w:sz w:val="22"/>
                <w:szCs w:val="22"/>
                <w:lang w:eastAsia="es-BO"/>
              </w:rPr>
              <w:t>Deberá contar con arresta llamas para ingresar a planta (deseable).</w:t>
            </w:r>
          </w:p>
          <w:p w:rsidR="007A0A1F" w:rsidRPr="00D95E54" w:rsidRDefault="007A0A1F" w:rsidP="000C59EE">
            <w:pPr>
              <w:pStyle w:val="Prrafodelista"/>
              <w:spacing w:after="13"/>
              <w:ind w:left="0"/>
              <w:jc w:val="both"/>
              <w:rPr>
                <w:rFonts w:ascii="Calibri" w:hAnsi="Calibri"/>
                <w:sz w:val="22"/>
                <w:szCs w:val="22"/>
                <w:lang w:eastAsia="es-BO"/>
              </w:rPr>
            </w:pPr>
          </w:p>
          <w:p w:rsidR="007A0A1F" w:rsidRPr="00D95E54" w:rsidRDefault="007A0A1F" w:rsidP="000C59EE">
            <w:pPr>
              <w:pStyle w:val="Prrafodelista"/>
              <w:spacing w:after="13"/>
              <w:ind w:left="0"/>
              <w:jc w:val="both"/>
              <w:rPr>
                <w:rFonts w:ascii="Calibri" w:hAnsi="Calibri"/>
                <w:sz w:val="22"/>
                <w:szCs w:val="22"/>
                <w:lang w:eastAsia="es-BO"/>
              </w:rPr>
            </w:pPr>
            <w:r w:rsidRPr="00D95E54">
              <w:rPr>
                <w:rFonts w:ascii="Calibri" w:hAnsi="Calibri"/>
                <w:sz w:val="22"/>
                <w:szCs w:val="22"/>
                <w:lang w:eastAsia="es-BO"/>
              </w:rPr>
              <w:t>La inspección de vehículos y equipos será rea</w:t>
            </w:r>
            <w:r>
              <w:rPr>
                <w:rFonts w:ascii="Calibri" w:hAnsi="Calibri"/>
                <w:sz w:val="22"/>
                <w:szCs w:val="22"/>
                <w:lang w:eastAsia="es-BO"/>
              </w:rPr>
              <w:t>lizada por la empresa contratada</w:t>
            </w:r>
            <w:r w:rsidRPr="00D95E54">
              <w:rPr>
                <w:rFonts w:ascii="Calibri" w:hAnsi="Calibri"/>
                <w:sz w:val="22"/>
                <w:szCs w:val="22"/>
                <w:lang w:eastAsia="es-BO"/>
              </w:rPr>
              <w:t xml:space="preserve"> y validada por personal de SMS de YPFB para garantizar que los mismos estén en buenas condiciones mecánicas y técnicas de funcionamiento previo el ingreso a Planta. </w:t>
            </w:r>
          </w:p>
          <w:p w:rsidR="007A0A1F" w:rsidRPr="00D95E54" w:rsidRDefault="007A0A1F" w:rsidP="000C59EE">
            <w:pPr>
              <w:pStyle w:val="Prrafodelista"/>
              <w:spacing w:after="13"/>
              <w:ind w:left="0"/>
              <w:jc w:val="both"/>
              <w:rPr>
                <w:rFonts w:ascii="Calibri" w:hAnsi="Calibri"/>
                <w:sz w:val="22"/>
                <w:szCs w:val="22"/>
                <w:lang w:eastAsia="es-BO"/>
              </w:rPr>
            </w:pPr>
          </w:p>
          <w:p w:rsidR="007A0A1F" w:rsidRPr="00D95E54" w:rsidRDefault="007A0A1F" w:rsidP="000C59EE">
            <w:pPr>
              <w:pStyle w:val="Prrafodelista"/>
              <w:spacing w:after="13"/>
              <w:ind w:left="0"/>
              <w:jc w:val="both"/>
              <w:rPr>
                <w:rFonts w:ascii="Calibri" w:hAnsi="Calibri"/>
                <w:sz w:val="22"/>
                <w:szCs w:val="22"/>
                <w:lang w:eastAsia="es-BO"/>
              </w:rPr>
            </w:pPr>
            <w:r w:rsidRPr="00D95E54">
              <w:rPr>
                <w:rFonts w:ascii="Calibri" w:hAnsi="Calibri"/>
                <w:sz w:val="22"/>
                <w:szCs w:val="22"/>
                <w:lang w:eastAsia="es-BO"/>
              </w:rPr>
              <w:t>Además el conductor del vehículo deberá presentar previo a su ingreso a planta:</w:t>
            </w:r>
          </w:p>
          <w:p w:rsidR="007A0A1F" w:rsidRPr="00D95E54" w:rsidRDefault="007A0A1F" w:rsidP="007A0A1F">
            <w:pPr>
              <w:numPr>
                <w:ilvl w:val="0"/>
                <w:numId w:val="66"/>
              </w:numPr>
              <w:spacing w:before="240"/>
              <w:ind w:left="567"/>
              <w:jc w:val="both"/>
              <w:rPr>
                <w:rFonts w:ascii="Calibri" w:hAnsi="Calibri"/>
                <w:sz w:val="22"/>
                <w:szCs w:val="22"/>
                <w:lang w:val="es-BO" w:eastAsia="es-BO"/>
              </w:rPr>
            </w:pPr>
            <w:r w:rsidRPr="00D95E54">
              <w:rPr>
                <w:rFonts w:ascii="Calibri" w:hAnsi="Calibri"/>
                <w:sz w:val="22"/>
                <w:szCs w:val="22"/>
                <w:lang w:eastAsia="es-BO"/>
              </w:rPr>
              <w:t>Licencia de conducir vigente de acuerdo al tipo de vehículo que utilizara el proveedor.</w:t>
            </w:r>
          </w:p>
          <w:p w:rsidR="007A0A1F" w:rsidRDefault="007A0A1F" w:rsidP="007A0A1F">
            <w:pPr>
              <w:numPr>
                <w:ilvl w:val="0"/>
                <w:numId w:val="66"/>
              </w:numPr>
              <w:autoSpaceDE w:val="0"/>
              <w:autoSpaceDN w:val="0"/>
              <w:ind w:left="567"/>
              <w:jc w:val="both"/>
              <w:rPr>
                <w:rFonts w:ascii="Calibri" w:hAnsi="Calibri"/>
                <w:sz w:val="22"/>
                <w:szCs w:val="22"/>
              </w:rPr>
            </w:pPr>
            <w:r w:rsidRPr="00D95E54">
              <w:rPr>
                <w:rFonts w:ascii="Calibri" w:hAnsi="Calibri"/>
                <w:sz w:val="22"/>
                <w:szCs w:val="22"/>
                <w:lang w:eastAsia="es-BO"/>
              </w:rPr>
              <w:t>Contar con certificado de manejo defensivo vigente.</w:t>
            </w:r>
          </w:p>
          <w:p w:rsidR="007A0A1F" w:rsidRPr="001E4AA4" w:rsidRDefault="007A0A1F" w:rsidP="007A0A1F">
            <w:pPr>
              <w:autoSpaceDE w:val="0"/>
              <w:autoSpaceDN w:val="0"/>
              <w:adjustRightInd w:val="0"/>
              <w:spacing w:before="100" w:beforeAutospacing="1" w:after="100" w:afterAutospacing="1"/>
              <w:rPr>
                <w:rFonts w:ascii="Calibri" w:hAnsi="Calibri" w:cs="Calibri"/>
                <w:b/>
                <w:sz w:val="22"/>
                <w:szCs w:val="22"/>
              </w:rPr>
            </w:pPr>
            <w:r w:rsidRPr="00253A9C">
              <w:rPr>
                <w:rFonts w:ascii="Calibri" w:hAnsi="Calibri"/>
                <w:b/>
                <w:sz w:val="22"/>
                <w:szCs w:val="22"/>
              </w:rPr>
              <w:t>5.</w:t>
            </w:r>
            <w:r>
              <w:rPr>
                <w:rFonts w:ascii="Calibri" w:hAnsi="Calibri"/>
                <w:sz w:val="22"/>
                <w:szCs w:val="22"/>
              </w:rPr>
              <w:t xml:space="preserve"> </w:t>
            </w:r>
            <w:r w:rsidRPr="00253A9C">
              <w:rPr>
                <w:rFonts w:ascii="Calibri" w:hAnsi="Calibri" w:cs="Calibri"/>
                <w:sz w:val="22"/>
                <w:szCs w:val="22"/>
              </w:rPr>
              <w:t xml:space="preserve">Toda empresa contratista </w:t>
            </w:r>
            <w:r w:rsidRPr="00253A9C">
              <w:rPr>
                <w:rFonts w:ascii="Calibri" w:hAnsi="Calibri" w:cs="Calibri"/>
                <w:sz w:val="22"/>
                <w:szCs w:val="22"/>
                <w:u w:val="single"/>
              </w:rPr>
              <w:t>directa de YPFB</w:t>
            </w:r>
            <w:r w:rsidRPr="00253A9C">
              <w:rPr>
                <w:rFonts w:ascii="Calibri" w:hAnsi="Calibri" w:cs="Calibri"/>
                <w:sz w:val="22"/>
                <w:szCs w:val="22"/>
              </w:rPr>
              <w:t>, que subcontrate servicios de un tercero, deberá cumplir y hacer cumplir los requisitos de seguridad Industrial, salud ocupacional y medio ambiente.</w:t>
            </w:r>
          </w:p>
        </w:tc>
      </w:tr>
    </w:tbl>
    <w:p w:rsidR="007A0A1F" w:rsidRDefault="007A0A1F" w:rsidP="007A0A1F">
      <w:pPr>
        <w:pStyle w:val="Prrafodelista"/>
        <w:ind w:left="0"/>
        <w:contextualSpacing/>
        <w:jc w:val="both"/>
        <w:rPr>
          <w:rFonts w:ascii="Calibri" w:hAnsi="Calibri" w:cs="Calibri"/>
          <w:b/>
          <w:bCs/>
          <w:sz w:val="22"/>
          <w:szCs w:val="2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A0A1F" w:rsidRPr="00D7727F" w:rsidTr="000C59EE">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D9D9D9"/>
            <w:vAlign w:val="center"/>
          </w:tcPr>
          <w:p w:rsidR="007A0A1F" w:rsidRPr="004429D4" w:rsidRDefault="007A0A1F" w:rsidP="000C59EE">
            <w:pPr>
              <w:jc w:val="center"/>
              <w:rPr>
                <w:rFonts w:ascii="Calibri" w:hAnsi="Calibri" w:cs="Calibri"/>
                <w:b/>
                <w:bCs/>
              </w:rPr>
            </w:pPr>
            <w:r w:rsidRPr="004429D4">
              <w:rPr>
                <w:rFonts w:ascii="Calibri" w:hAnsi="Calibri" w:cs="Calibri"/>
                <w:b/>
                <w:bCs/>
              </w:rPr>
              <w:t>ANEXO 3</w:t>
            </w:r>
          </w:p>
          <w:p w:rsidR="007A0A1F" w:rsidRPr="00D7727F" w:rsidRDefault="007A0A1F" w:rsidP="007A0A1F">
            <w:pPr>
              <w:jc w:val="center"/>
              <w:rPr>
                <w:rFonts w:ascii="Calibri" w:hAnsi="Calibri" w:cs="Calibri"/>
                <w:b/>
                <w:bCs/>
                <w:sz w:val="22"/>
                <w:szCs w:val="22"/>
              </w:rPr>
            </w:pPr>
            <w:r w:rsidRPr="004429D4">
              <w:rPr>
                <w:rFonts w:ascii="Calibri" w:hAnsi="Calibri" w:cs="Calibri"/>
                <w:b/>
                <w:bCs/>
              </w:rPr>
              <w:t>VALIDACIÓN DE TRIBUTOS Y FACTURACIÓN</w:t>
            </w:r>
          </w:p>
        </w:tc>
      </w:tr>
      <w:tr w:rsidR="007A0A1F" w:rsidRPr="00D7727F" w:rsidTr="000C59EE">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7A0A1F" w:rsidRDefault="007A0A1F" w:rsidP="000C59EE">
            <w:pPr>
              <w:tabs>
                <w:tab w:val="left" w:pos="398"/>
              </w:tabs>
              <w:jc w:val="both"/>
              <w:rPr>
                <w:rFonts w:ascii="Calibri" w:hAnsi="Calibri" w:cs="Calibri"/>
                <w:b/>
                <w:sz w:val="22"/>
                <w:szCs w:val="22"/>
              </w:rPr>
            </w:pPr>
          </w:p>
          <w:p w:rsidR="007A0A1F" w:rsidRDefault="007A0A1F" w:rsidP="000C59EE">
            <w:pPr>
              <w:tabs>
                <w:tab w:val="left" w:pos="398"/>
              </w:tabs>
              <w:jc w:val="both"/>
              <w:rPr>
                <w:rFonts w:ascii="Calibri" w:hAnsi="Calibri" w:cs="Calibri"/>
                <w:b/>
                <w:sz w:val="22"/>
                <w:szCs w:val="22"/>
              </w:rPr>
            </w:pPr>
            <w:r w:rsidRPr="004D068D">
              <w:rPr>
                <w:rFonts w:ascii="Calibri" w:hAnsi="Calibri" w:cs="Calibri"/>
                <w:b/>
                <w:sz w:val="22"/>
                <w:szCs w:val="22"/>
              </w:rPr>
              <w:t>TRIBUTOS</w:t>
            </w:r>
          </w:p>
          <w:p w:rsidR="007A0A1F" w:rsidRPr="00F06014" w:rsidRDefault="007A0A1F" w:rsidP="000C59EE">
            <w:pPr>
              <w:tabs>
                <w:tab w:val="left" w:pos="398"/>
              </w:tabs>
              <w:jc w:val="both"/>
              <w:rPr>
                <w:rFonts w:ascii="Calibri" w:hAnsi="Calibri" w:cs="Calibri"/>
                <w:b/>
                <w:sz w:val="22"/>
                <w:szCs w:val="22"/>
              </w:rPr>
            </w:pPr>
          </w:p>
          <w:p w:rsidR="007A0A1F" w:rsidRDefault="007A0A1F" w:rsidP="000C59EE">
            <w:pPr>
              <w:jc w:val="both"/>
              <w:rPr>
                <w:rFonts w:ascii="Calibri" w:hAnsi="Calibri"/>
                <w:sz w:val="22"/>
                <w:szCs w:val="22"/>
              </w:rPr>
            </w:pPr>
            <w:r w:rsidRPr="00EB2FF1">
              <w:rPr>
                <w:rFonts w:ascii="Calibri" w:hAnsi="Calibri"/>
                <w:sz w:val="22"/>
                <w:szCs w:val="22"/>
              </w:rPr>
              <w:t>El Adjudicado declara que todos los tributos vigentes a la fecha y que puedan originarse directa o indirectamente en aplicación del contrato, son de su responsabilidad, no correspondiendo ningún reclamo posterior.</w:t>
            </w:r>
          </w:p>
          <w:p w:rsidR="007A0A1F" w:rsidRDefault="007A0A1F" w:rsidP="000C59EE">
            <w:pPr>
              <w:jc w:val="both"/>
              <w:rPr>
                <w:rFonts w:ascii="Calibri" w:hAnsi="Calibri"/>
                <w:sz w:val="22"/>
                <w:szCs w:val="22"/>
              </w:rPr>
            </w:pPr>
          </w:p>
          <w:p w:rsidR="007A0A1F" w:rsidRPr="002E3E68" w:rsidRDefault="007A0A1F" w:rsidP="000C59EE">
            <w:pPr>
              <w:jc w:val="both"/>
              <w:rPr>
                <w:rFonts w:ascii="Calibri" w:hAnsi="Calibri"/>
                <w:b/>
                <w:sz w:val="22"/>
                <w:szCs w:val="22"/>
              </w:rPr>
            </w:pPr>
            <w:r w:rsidRPr="002E3E68">
              <w:rPr>
                <w:rFonts w:ascii="Calibri" w:hAnsi="Calibri"/>
                <w:b/>
                <w:sz w:val="22"/>
                <w:szCs w:val="22"/>
              </w:rPr>
              <w:t>FACTURACION</w:t>
            </w:r>
          </w:p>
          <w:p w:rsidR="007A0A1F" w:rsidRDefault="007A0A1F" w:rsidP="000C59EE">
            <w:pPr>
              <w:jc w:val="both"/>
              <w:rPr>
                <w:rFonts w:ascii="Calibri" w:hAnsi="Calibri"/>
                <w:sz w:val="22"/>
                <w:szCs w:val="22"/>
              </w:rPr>
            </w:pPr>
            <w:r w:rsidRPr="00A90F79">
              <w:rPr>
                <w:rFonts w:ascii="Calibri" w:hAnsi="Calibri"/>
                <w:sz w:val="22"/>
                <w:szCs w:val="22"/>
              </w:rPr>
              <w:t>La factura debe ser emitida de acuerdo a normativa vigente a nombre de Yacimientos Petrolíferos Fiscales Bolivianos consignando el Número de Identificación Tributaria NIT 1020269020.</w:t>
            </w:r>
          </w:p>
          <w:p w:rsidR="007A0A1F" w:rsidRPr="00A90F79" w:rsidRDefault="007A0A1F" w:rsidP="000C59EE">
            <w:pPr>
              <w:jc w:val="both"/>
              <w:rPr>
                <w:rFonts w:ascii="Calibri" w:hAnsi="Calibri"/>
                <w:sz w:val="22"/>
                <w:szCs w:val="22"/>
              </w:rPr>
            </w:pPr>
          </w:p>
          <w:p w:rsidR="007A0A1F" w:rsidRPr="00541744" w:rsidRDefault="007A0A1F" w:rsidP="000C59EE">
            <w:pPr>
              <w:jc w:val="both"/>
              <w:rPr>
                <w:rFonts w:ascii="Calibri" w:hAnsi="Calibri"/>
                <w:color w:val="000000"/>
                <w:sz w:val="22"/>
                <w:szCs w:val="22"/>
              </w:rPr>
            </w:pPr>
            <w:r w:rsidRPr="00541744">
              <w:rPr>
                <w:rFonts w:ascii="Calibri" w:hAnsi="Calibri"/>
                <w:color w:val="000000"/>
                <w:sz w:val="22"/>
                <w:szCs w:val="22"/>
                <w:lang w:eastAsia="es-BO"/>
              </w:rPr>
              <w:t>La factura deberá emitirse en el momento que finalice la ejecución o la prestación efectiva del servicio o a momento de percibir el pago total o parcial, lo que ocurra primero, sin deducir las multas ni otros cargos.</w:t>
            </w:r>
          </w:p>
          <w:p w:rsidR="007A0A1F" w:rsidRPr="00787238" w:rsidRDefault="007A0A1F" w:rsidP="000C59EE">
            <w:pPr>
              <w:jc w:val="both"/>
              <w:rPr>
                <w:color w:val="000000"/>
                <w:sz w:val="22"/>
                <w:szCs w:val="22"/>
                <w:lang w:eastAsia="es-BO"/>
              </w:rPr>
            </w:pPr>
          </w:p>
          <w:p w:rsidR="007A0A1F" w:rsidRPr="00590572" w:rsidRDefault="007A0A1F" w:rsidP="000C59EE">
            <w:pPr>
              <w:jc w:val="both"/>
              <w:rPr>
                <w:rFonts w:ascii="Calibri" w:hAnsi="Calibri"/>
                <w:color w:val="000000"/>
                <w:sz w:val="22"/>
                <w:szCs w:val="22"/>
              </w:rPr>
            </w:pPr>
            <w:r w:rsidRPr="00590572">
              <w:rPr>
                <w:rFonts w:ascii="Calibri" w:hAnsi="Calibri"/>
                <w:color w:val="000000"/>
                <w:sz w:val="22"/>
                <w:szCs w:val="22"/>
                <w:lang w:eastAsia="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7A0A1F" w:rsidRPr="00787238" w:rsidRDefault="007A0A1F" w:rsidP="000C59EE">
            <w:pPr>
              <w:jc w:val="both"/>
              <w:rPr>
                <w:rFonts w:ascii="Calibri" w:hAnsi="Calibri"/>
                <w:color w:val="000000"/>
                <w:sz w:val="22"/>
                <w:szCs w:val="22"/>
                <w:lang w:val="es-BO" w:eastAsia="es-BO"/>
              </w:rPr>
            </w:pPr>
          </w:p>
          <w:p w:rsidR="007A0A1F" w:rsidRPr="002E3E68" w:rsidRDefault="007A0A1F" w:rsidP="007A0A1F">
            <w:pPr>
              <w:jc w:val="both"/>
              <w:rPr>
                <w:rFonts w:ascii="Calibri" w:hAnsi="Calibri"/>
                <w:color w:val="000000"/>
                <w:sz w:val="22"/>
                <w:szCs w:val="22"/>
              </w:rPr>
            </w:pPr>
            <w:r w:rsidRPr="00EB2FF1">
              <w:rPr>
                <w:rFonts w:ascii="Calibri" w:hAnsi="Calibri"/>
                <w:sz w:val="22"/>
                <w:szCs w:val="22"/>
              </w:rPr>
              <w:t>En caso que el valor de los productos perdidos o extraviados, no sean cancelados en el plazo previsto, el Contratante podrá cobrar el monto adeudado deduciendo el importe correspondiente de la solicitud de pago del Contratista, emitiendo al efecto la correspondiente factura.</w:t>
            </w:r>
          </w:p>
        </w:tc>
      </w:tr>
    </w:tbl>
    <w:p w:rsidR="007A0A1F" w:rsidRDefault="007A0A1F" w:rsidP="007A0A1F">
      <w:pPr>
        <w:jc w:val="both"/>
        <w:rPr>
          <w:rFonts w:ascii="Verdana" w:hAnsi="Verdana" w:cs="Verdana"/>
          <w:b/>
          <w:bCs/>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A0A1F" w:rsidRPr="00386B45" w:rsidTr="000C59EE">
        <w:trPr>
          <w:trHeight w:val="518"/>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7A0A1F" w:rsidRPr="004429D4" w:rsidRDefault="007A0A1F" w:rsidP="000C59EE">
            <w:pPr>
              <w:pStyle w:val="Prrafodelista"/>
              <w:jc w:val="center"/>
              <w:rPr>
                <w:rFonts w:ascii="Calibri" w:hAnsi="Calibri" w:cs="Calibri"/>
                <w:b/>
                <w:lang w:val="es-ES_tradnl"/>
              </w:rPr>
            </w:pPr>
            <w:r w:rsidRPr="004429D4">
              <w:rPr>
                <w:rFonts w:ascii="Calibri" w:hAnsi="Calibri" w:cs="Calibri"/>
                <w:b/>
                <w:lang w:val="es-ES_tradnl"/>
              </w:rPr>
              <w:t>ANEXO 4</w:t>
            </w:r>
          </w:p>
          <w:p w:rsidR="007A0A1F" w:rsidRPr="00386B45" w:rsidRDefault="007A0A1F" w:rsidP="000C59EE">
            <w:pPr>
              <w:pStyle w:val="Prrafodelista"/>
              <w:ind w:left="0"/>
              <w:jc w:val="center"/>
              <w:rPr>
                <w:rFonts w:ascii="Calibri" w:hAnsi="Calibri" w:cs="Calibri"/>
                <w:b/>
                <w:sz w:val="22"/>
                <w:szCs w:val="22"/>
                <w:lang w:val="es-ES_tradnl"/>
              </w:rPr>
            </w:pPr>
            <w:r>
              <w:rPr>
                <w:rFonts w:ascii="Calibri" w:hAnsi="Calibri" w:cs="Calibri"/>
                <w:b/>
                <w:lang w:val="es-ES_tradnl"/>
              </w:rPr>
              <w:t xml:space="preserve">               </w:t>
            </w:r>
            <w:r w:rsidRPr="004429D4">
              <w:rPr>
                <w:rFonts w:ascii="Calibri" w:hAnsi="Calibri" w:cs="Calibri"/>
                <w:b/>
                <w:lang w:val="es-ES_tradnl"/>
              </w:rPr>
              <w:t>GARANTIAS FINANCIERAS</w:t>
            </w:r>
            <w:r w:rsidRPr="00386B45">
              <w:rPr>
                <w:rFonts w:ascii="Calibri" w:hAnsi="Calibri" w:cs="Calibri"/>
                <w:b/>
                <w:sz w:val="22"/>
                <w:szCs w:val="22"/>
                <w:lang w:val="es-ES_tradnl"/>
              </w:rPr>
              <w:t xml:space="preserve"> </w:t>
            </w:r>
          </w:p>
        </w:tc>
      </w:tr>
      <w:tr w:rsidR="007A0A1F" w:rsidRPr="00386B45" w:rsidTr="000C59EE">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7A0A1F" w:rsidRDefault="007A0A1F" w:rsidP="000C59EE">
            <w:pPr>
              <w:autoSpaceDE w:val="0"/>
              <w:autoSpaceDN w:val="0"/>
              <w:adjustRightInd w:val="0"/>
              <w:jc w:val="both"/>
              <w:rPr>
                <w:rFonts w:ascii="Calibri" w:hAnsi="Calibri" w:cs="Calibri"/>
                <w:b/>
                <w:color w:val="000000"/>
                <w:sz w:val="22"/>
                <w:szCs w:val="22"/>
              </w:rPr>
            </w:pPr>
          </w:p>
          <w:p w:rsidR="007A0A1F" w:rsidRDefault="007A0A1F" w:rsidP="000C59EE">
            <w:pPr>
              <w:autoSpaceDE w:val="0"/>
              <w:autoSpaceDN w:val="0"/>
              <w:adjustRightInd w:val="0"/>
              <w:jc w:val="both"/>
              <w:rPr>
                <w:rFonts w:ascii="Calibri" w:hAnsi="Calibri" w:cs="Calibri"/>
                <w:b/>
                <w:color w:val="000000"/>
                <w:sz w:val="22"/>
                <w:szCs w:val="22"/>
              </w:rPr>
            </w:pPr>
            <w:r w:rsidRPr="003342E2">
              <w:rPr>
                <w:rFonts w:ascii="Calibri" w:hAnsi="Calibri" w:cs="Calibri"/>
                <w:b/>
                <w:color w:val="000000"/>
                <w:sz w:val="22"/>
                <w:szCs w:val="22"/>
              </w:rPr>
              <w:t>GARANTIAS FINANCIERAS</w:t>
            </w:r>
            <w:r>
              <w:rPr>
                <w:rFonts w:ascii="Calibri" w:hAnsi="Calibri" w:cs="Calibri"/>
                <w:b/>
                <w:color w:val="000000"/>
                <w:sz w:val="22"/>
                <w:szCs w:val="22"/>
              </w:rPr>
              <w:t>:</w:t>
            </w:r>
          </w:p>
          <w:p w:rsidR="007A0A1F" w:rsidRDefault="007A0A1F" w:rsidP="000C59EE">
            <w:pPr>
              <w:autoSpaceDE w:val="0"/>
              <w:autoSpaceDN w:val="0"/>
              <w:adjustRightInd w:val="0"/>
              <w:jc w:val="both"/>
              <w:rPr>
                <w:rFonts w:ascii="Calibri" w:hAnsi="Calibri" w:cs="Calibri"/>
                <w:b/>
                <w:color w:val="000000"/>
                <w:sz w:val="22"/>
                <w:szCs w:val="22"/>
              </w:rPr>
            </w:pPr>
          </w:p>
          <w:p w:rsidR="007A0A1F" w:rsidRDefault="007A0A1F" w:rsidP="000C59EE">
            <w:pPr>
              <w:jc w:val="both"/>
              <w:rPr>
                <w:rFonts w:ascii="Calibri" w:hAnsi="Calibri" w:cs="Calibri"/>
                <w:b/>
                <w:color w:val="000000"/>
                <w:sz w:val="22"/>
                <w:szCs w:val="22"/>
                <w:u w:val="single"/>
              </w:rPr>
            </w:pPr>
            <w:r w:rsidRPr="00003C36">
              <w:rPr>
                <w:rFonts w:ascii="Calibri" w:hAnsi="Calibri" w:cs="Calibri"/>
                <w:b/>
                <w:color w:val="000000"/>
                <w:sz w:val="22"/>
                <w:szCs w:val="22"/>
                <w:u w:val="single"/>
              </w:rPr>
              <w:t>GARANTIA DE SERIEDAD DE PROPUESTA</w:t>
            </w:r>
          </w:p>
          <w:p w:rsidR="007A0A1F" w:rsidRPr="00003C36" w:rsidRDefault="007A0A1F" w:rsidP="000C59EE">
            <w:pPr>
              <w:jc w:val="both"/>
              <w:rPr>
                <w:rFonts w:ascii="Calibri" w:hAnsi="Calibri" w:cs="Calibri"/>
                <w:b/>
                <w:color w:val="000000"/>
                <w:sz w:val="22"/>
                <w:szCs w:val="22"/>
                <w:u w:val="single"/>
              </w:rPr>
            </w:pPr>
          </w:p>
          <w:p w:rsidR="007A0A1F" w:rsidRPr="00003C36" w:rsidRDefault="007A0A1F" w:rsidP="000C59EE">
            <w:pPr>
              <w:jc w:val="both"/>
              <w:rPr>
                <w:rFonts w:ascii="Calibri" w:hAnsi="Calibri"/>
                <w:sz w:val="22"/>
                <w:szCs w:val="22"/>
              </w:rPr>
            </w:pPr>
            <w:r w:rsidRPr="00003C36">
              <w:rPr>
                <w:rFonts w:ascii="Calibri" w:hAnsi="Calibri"/>
                <w:sz w:val="22"/>
                <w:szCs w:val="22"/>
              </w:rPr>
              <w:t>A elección de la empresa proponente, ésta podrá optar por uno de los siguientes instrumentos financieros:</w:t>
            </w:r>
          </w:p>
          <w:p w:rsidR="007A0A1F" w:rsidRPr="00003C36" w:rsidRDefault="007A0A1F" w:rsidP="000C59EE">
            <w:pPr>
              <w:spacing w:after="240"/>
              <w:jc w:val="both"/>
              <w:rPr>
                <w:rFonts w:ascii="Calibri" w:hAnsi="Calibri"/>
                <w:sz w:val="22"/>
                <w:szCs w:val="22"/>
              </w:rPr>
            </w:pPr>
            <w:r w:rsidRPr="00003C36">
              <w:rPr>
                <w:rFonts w:ascii="Calibri" w:hAnsi="Calibri"/>
                <w:b/>
                <w:bCs/>
                <w:sz w:val="22"/>
                <w:szCs w:val="22"/>
                <w:u w:val="single"/>
              </w:rPr>
              <w:t>Boleta de Garantía</w:t>
            </w:r>
            <w:r w:rsidRPr="00003C36">
              <w:rPr>
                <w:rFonts w:ascii="Calibri" w:hAnsi="Calibri"/>
                <w:b/>
                <w:bCs/>
                <w:sz w:val="22"/>
                <w:szCs w:val="22"/>
              </w:rPr>
              <w:t>,</w:t>
            </w:r>
            <w:r w:rsidRPr="00003C36">
              <w:rPr>
                <w:rFonts w:ascii="Calibri" w:hAnsi="Calibri"/>
                <w:sz w:val="22"/>
                <w:szCs w:val="22"/>
              </w:rPr>
              <w:t xml:space="preserve"> emitida por una Entidad de Intermediación Financiera (</w:t>
            </w:r>
            <w:r w:rsidRPr="00003C36">
              <w:rPr>
                <w:rFonts w:ascii="Calibri" w:hAnsi="Calibri"/>
                <w:b/>
                <w:bCs/>
                <w:sz w:val="22"/>
                <w:szCs w:val="22"/>
                <w:u w:val="single"/>
              </w:rPr>
              <w:t>Bancaria)</w:t>
            </w:r>
            <w:r w:rsidRPr="00003C36">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w:t>
            </w:r>
            <w:r>
              <w:rPr>
                <w:rFonts w:ascii="Calibri" w:hAnsi="Calibri"/>
                <w:sz w:val="22"/>
                <w:szCs w:val="22"/>
              </w:rPr>
              <w:t>del importe correspondiente al</w:t>
            </w:r>
            <w:r w:rsidRPr="00003C36">
              <w:rPr>
                <w:rFonts w:ascii="Calibri" w:hAnsi="Calibri"/>
                <w:sz w:val="22"/>
                <w:szCs w:val="22"/>
              </w:rPr>
              <w:t xml:space="preserve"> 1 % del presupuesto </w:t>
            </w:r>
            <w:r>
              <w:rPr>
                <w:rFonts w:ascii="Calibri" w:hAnsi="Calibri"/>
                <w:sz w:val="22"/>
                <w:szCs w:val="22"/>
              </w:rPr>
              <w:t>asignado para la contratación</w:t>
            </w:r>
            <w:r w:rsidRPr="00003C36">
              <w:rPr>
                <w:rFonts w:ascii="Calibri" w:hAnsi="Calibri"/>
                <w:sz w:val="22"/>
                <w:szCs w:val="22"/>
              </w:rPr>
              <w:t>.</w:t>
            </w:r>
          </w:p>
          <w:p w:rsidR="007A0A1F" w:rsidRPr="00003C36" w:rsidRDefault="007A0A1F" w:rsidP="000C59EE">
            <w:pPr>
              <w:spacing w:after="240"/>
              <w:jc w:val="both"/>
              <w:rPr>
                <w:rFonts w:ascii="Calibri" w:hAnsi="Calibri"/>
                <w:sz w:val="22"/>
                <w:szCs w:val="22"/>
              </w:rPr>
            </w:pPr>
            <w:r w:rsidRPr="00003C36">
              <w:rPr>
                <w:rFonts w:ascii="Calibri" w:hAnsi="Calibri"/>
                <w:b/>
                <w:bCs/>
                <w:sz w:val="22"/>
                <w:szCs w:val="22"/>
                <w:u w:val="single"/>
              </w:rPr>
              <w:t>Garantía a Primer Requerimiento</w:t>
            </w:r>
            <w:r w:rsidRPr="00003C36">
              <w:rPr>
                <w:rFonts w:ascii="Calibri" w:hAnsi="Calibri"/>
                <w:sz w:val="22"/>
                <w:szCs w:val="22"/>
              </w:rPr>
              <w:t>, emitida por una Entidad de Intermediación Financiera (</w:t>
            </w:r>
            <w:r w:rsidRPr="00003C36">
              <w:rPr>
                <w:rFonts w:ascii="Calibri" w:hAnsi="Calibri"/>
                <w:b/>
                <w:bCs/>
                <w:sz w:val="22"/>
                <w:szCs w:val="22"/>
                <w:u w:val="single"/>
              </w:rPr>
              <w:t>Bancaria)</w:t>
            </w:r>
            <w:r w:rsidRPr="00003C36">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w:t>
            </w:r>
            <w:r>
              <w:rPr>
                <w:rFonts w:ascii="Calibri" w:hAnsi="Calibri"/>
                <w:sz w:val="22"/>
                <w:szCs w:val="22"/>
              </w:rPr>
              <w:t>del importe correspondiente al</w:t>
            </w:r>
            <w:r w:rsidRPr="00003C36">
              <w:rPr>
                <w:rFonts w:ascii="Calibri" w:hAnsi="Calibri"/>
                <w:sz w:val="22"/>
                <w:szCs w:val="22"/>
              </w:rPr>
              <w:t xml:space="preserve"> 1 % del presupuesto </w:t>
            </w:r>
            <w:r>
              <w:rPr>
                <w:rFonts w:ascii="Calibri" w:hAnsi="Calibri"/>
                <w:sz w:val="22"/>
                <w:szCs w:val="22"/>
              </w:rPr>
              <w:t>asignado para la contratación</w:t>
            </w:r>
            <w:r w:rsidRPr="00003C36">
              <w:rPr>
                <w:rFonts w:ascii="Calibri" w:hAnsi="Calibri"/>
                <w:sz w:val="22"/>
                <w:szCs w:val="22"/>
              </w:rPr>
              <w:t>.</w:t>
            </w:r>
          </w:p>
          <w:p w:rsidR="007A0A1F" w:rsidRPr="00003C36" w:rsidRDefault="007A0A1F" w:rsidP="000C59EE">
            <w:pPr>
              <w:spacing w:after="240"/>
              <w:jc w:val="both"/>
              <w:rPr>
                <w:rFonts w:ascii="Calibri" w:hAnsi="Calibri"/>
                <w:sz w:val="22"/>
                <w:szCs w:val="22"/>
              </w:rPr>
            </w:pPr>
            <w:r w:rsidRPr="00003C36">
              <w:rPr>
                <w:rFonts w:ascii="Calibri" w:hAnsi="Calibri"/>
                <w:b/>
                <w:bCs/>
                <w:sz w:val="22"/>
                <w:szCs w:val="22"/>
                <w:u w:val="single"/>
              </w:rPr>
              <w:t>Póliza de caución a Primer requerimiento para Entidades Públicas</w:t>
            </w:r>
            <w:r w:rsidRPr="00003C36">
              <w:rPr>
                <w:rFonts w:ascii="Calibri" w:hAnsi="Calibri"/>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w:t>
            </w:r>
            <w:r w:rsidRPr="00003C36">
              <w:rPr>
                <w:rFonts w:ascii="Calibri" w:hAnsi="Calibri"/>
                <w:sz w:val="22"/>
                <w:szCs w:val="22"/>
              </w:rPr>
              <w:lastRenderedPageBreak/>
              <w:t xml:space="preserve">vigencia de 120 días calendario computables a partir de la fecha de Presentación de Propuestas, </w:t>
            </w:r>
            <w:r>
              <w:rPr>
                <w:rFonts w:ascii="Calibri" w:hAnsi="Calibri"/>
                <w:sz w:val="22"/>
                <w:szCs w:val="22"/>
              </w:rPr>
              <w:t>del importe correspondiente al</w:t>
            </w:r>
            <w:r w:rsidRPr="00003C36">
              <w:rPr>
                <w:rFonts w:ascii="Calibri" w:hAnsi="Calibri"/>
                <w:sz w:val="22"/>
                <w:szCs w:val="22"/>
              </w:rPr>
              <w:t xml:space="preserve"> 1 % del presupuesto </w:t>
            </w:r>
            <w:r>
              <w:rPr>
                <w:rFonts w:ascii="Calibri" w:hAnsi="Calibri"/>
                <w:sz w:val="22"/>
                <w:szCs w:val="22"/>
              </w:rPr>
              <w:t>asignado para la contratación</w:t>
            </w:r>
            <w:r w:rsidRPr="00003C36">
              <w:rPr>
                <w:rFonts w:ascii="Calibri" w:hAnsi="Calibri"/>
                <w:sz w:val="22"/>
                <w:szCs w:val="22"/>
              </w:rPr>
              <w:t>.</w:t>
            </w:r>
          </w:p>
          <w:p w:rsidR="007A0A1F" w:rsidRPr="00003C36" w:rsidRDefault="007A0A1F" w:rsidP="000C59EE">
            <w:pPr>
              <w:autoSpaceDE w:val="0"/>
              <w:autoSpaceDN w:val="0"/>
              <w:adjustRightInd w:val="0"/>
              <w:jc w:val="both"/>
              <w:rPr>
                <w:rFonts w:ascii="Calibri" w:hAnsi="Calibri" w:cs="Calibri"/>
                <w:b/>
                <w:color w:val="000000"/>
                <w:sz w:val="22"/>
                <w:szCs w:val="22"/>
                <w:u w:val="single"/>
              </w:rPr>
            </w:pPr>
            <w:r w:rsidRPr="00003C36">
              <w:rPr>
                <w:rFonts w:ascii="Calibri" w:hAnsi="Calibri" w:cs="Calibri"/>
                <w:b/>
                <w:color w:val="000000"/>
                <w:sz w:val="22"/>
                <w:szCs w:val="22"/>
                <w:u w:val="single"/>
              </w:rPr>
              <w:t>GARANTÍA DE CUMPLIMIENTO DE CONTRATO</w:t>
            </w:r>
          </w:p>
          <w:p w:rsidR="007A0A1F" w:rsidRDefault="007A0A1F" w:rsidP="000C59EE">
            <w:pPr>
              <w:autoSpaceDE w:val="0"/>
              <w:autoSpaceDN w:val="0"/>
              <w:adjustRightInd w:val="0"/>
              <w:jc w:val="both"/>
              <w:rPr>
                <w:rFonts w:ascii="Calibri" w:hAnsi="Calibri" w:cs="Calibri"/>
                <w:b/>
                <w:color w:val="000000"/>
                <w:sz w:val="22"/>
                <w:szCs w:val="22"/>
              </w:rPr>
            </w:pPr>
          </w:p>
          <w:p w:rsidR="007A0A1F" w:rsidRDefault="007A0A1F" w:rsidP="000C59EE">
            <w:pPr>
              <w:jc w:val="both"/>
              <w:rPr>
                <w:rFonts w:ascii="Calibri" w:hAnsi="Calibri"/>
                <w:sz w:val="22"/>
                <w:szCs w:val="22"/>
              </w:rPr>
            </w:pPr>
            <w:r w:rsidRPr="00003C36">
              <w:rPr>
                <w:rFonts w:ascii="Calibri" w:hAnsi="Calibri"/>
                <w:sz w:val="22"/>
                <w:szCs w:val="22"/>
              </w:rPr>
              <w:t xml:space="preserve">A elección de la empresa adjudicada, ésta podrá optar por uno de los siguientes instrumentos financieros: </w:t>
            </w:r>
          </w:p>
          <w:p w:rsidR="007A0A1F" w:rsidRPr="00003C36" w:rsidRDefault="007A0A1F" w:rsidP="000C59EE">
            <w:pPr>
              <w:jc w:val="both"/>
              <w:rPr>
                <w:rFonts w:ascii="Calibri" w:hAnsi="Calibri"/>
                <w:sz w:val="22"/>
                <w:szCs w:val="22"/>
              </w:rPr>
            </w:pPr>
          </w:p>
          <w:p w:rsidR="007A0A1F" w:rsidRDefault="007A0A1F" w:rsidP="000C59EE">
            <w:pPr>
              <w:jc w:val="both"/>
              <w:rPr>
                <w:rFonts w:ascii="Calibri" w:hAnsi="Calibri"/>
                <w:sz w:val="22"/>
                <w:szCs w:val="22"/>
              </w:rPr>
            </w:pPr>
            <w:r w:rsidRPr="00003C36">
              <w:rPr>
                <w:rFonts w:ascii="Calibri" w:hAnsi="Calibri"/>
                <w:b/>
                <w:bCs/>
                <w:sz w:val="22"/>
                <w:szCs w:val="22"/>
                <w:u w:val="single"/>
              </w:rPr>
              <w:t>Boleta de Garantía</w:t>
            </w:r>
            <w:r w:rsidRPr="00003C36">
              <w:rPr>
                <w:rFonts w:ascii="Calibri" w:hAnsi="Calibri"/>
                <w:sz w:val="22"/>
                <w:szCs w:val="22"/>
              </w:rPr>
              <w:t xml:space="preserve">, emitida por una Entidad de Intermediación Financiera </w:t>
            </w:r>
            <w:r w:rsidRPr="00003C36">
              <w:rPr>
                <w:rFonts w:ascii="Calibri" w:hAnsi="Calibri"/>
                <w:b/>
                <w:bCs/>
                <w:sz w:val="22"/>
                <w:szCs w:val="22"/>
                <w:u w:val="single"/>
              </w:rPr>
              <w:t>(Bancaria)</w:t>
            </w:r>
            <w:r w:rsidRPr="00003C36">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w:t>
            </w:r>
            <w:r>
              <w:rPr>
                <w:rFonts w:ascii="Calibri" w:hAnsi="Calibri"/>
                <w:sz w:val="22"/>
                <w:szCs w:val="22"/>
              </w:rPr>
              <w:t>120</w:t>
            </w:r>
            <w:r w:rsidRPr="00003C36">
              <w:rPr>
                <w:rFonts w:ascii="Calibri" w:hAnsi="Calibri"/>
                <w:sz w:val="22"/>
                <w:szCs w:val="22"/>
              </w:rPr>
              <w:t xml:space="preserve">  días calendario adicionales a la vigencia del contrato, </w:t>
            </w:r>
            <w:r>
              <w:rPr>
                <w:rFonts w:ascii="Calibri" w:hAnsi="Calibri"/>
                <w:sz w:val="22"/>
                <w:szCs w:val="22"/>
              </w:rPr>
              <w:t xml:space="preserve">del importe correspondiente </w:t>
            </w:r>
            <w:r w:rsidRPr="00003C36">
              <w:rPr>
                <w:rFonts w:ascii="Calibri" w:hAnsi="Calibri"/>
                <w:sz w:val="22"/>
                <w:szCs w:val="22"/>
              </w:rPr>
              <w:t xml:space="preserve">al 7% del presupuesto </w:t>
            </w:r>
            <w:r>
              <w:rPr>
                <w:rFonts w:ascii="Calibri" w:hAnsi="Calibri"/>
                <w:sz w:val="22"/>
                <w:szCs w:val="22"/>
              </w:rPr>
              <w:t>adjudicado de la contratación.</w:t>
            </w:r>
            <w:r w:rsidRPr="00003C36">
              <w:rPr>
                <w:rFonts w:ascii="Calibri" w:hAnsi="Calibri"/>
                <w:sz w:val="22"/>
                <w:szCs w:val="22"/>
              </w:rPr>
              <w:t xml:space="preserve"> </w:t>
            </w:r>
          </w:p>
          <w:p w:rsidR="007A0A1F" w:rsidRPr="00003C36" w:rsidRDefault="007A0A1F" w:rsidP="000C59EE">
            <w:pPr>
              <w:jc w:val="both"/>
              <w:rPr>
                <w:rFonts w:ascii="Calibri" w:hAnsi="Calibri"/>
                <w:sz w:val="22"/>
                <w:szCs w:val="22"/>
              </w:rPr>
            </w:pPr>
          </w:p>
          <w:p w:rsidR="007A0A1F" w:rsidRPr="00003C36" w:rsidRDefault="007A0A1F" w:rsidP="000C59EE">
            <w:pPr>
              <w:jc w:val="both"/>
              <w:rPr>
                <w:rFonts w:ascii="Calibri" w:hAnsi="Calibri"/>
                <w:sz w:val="22"/>
                <w:szCs w:val="22"/>
              </w:rPr>
            </w:pPr>
            <w:r w:rsidRPr="00003C36">
              <w:rPr>
                <w:rFonts w:ascii="Calibri" w:hAnsi="Calibri"/>
                <w:b/>
                <w:bCs/>
                <w:sz w:val="22"/>
                <w:szCs w:val="22"/>
                <w:u w:val="single"/>
              </w:rPr>
              <w:t>Garantía a Primer Requerimiento</w:t>
            </w:r>
            <w:r w:rsidRPr="00003C36">
              <w:rPr>
                <w:rFonts w:ascii="Calibri" w:hAnsi="Calibri"/>
                <w:sz w:val="22"/>
                <w:szCs w:val="22"/>
              </w:rPr>
              <w:t>, emitida por una Entidad de Intermediación Financiera (</w:t>
            </w:r>
            <w:r w:rsidRPr="00003C36">
              <w:rPr>
                <w:rFonts w:ascii="Calibri" w:hAnsi="Calibri"/>
                <w:b/>
                <w:bCs/>
                <w:sz w:val="22"/>
                <w:szCs w:val="22"/>
                <w:u w:val="single"/>
              </w:rPr>
              <w:t>Bancaria)</w:t>
            </w:r>
            <w:r w:rsidRPr="00003C36">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w:t>
            </w:r>
            <w:r>
              <w:rPr>
                <w:rFonts w:ascii="Calibri" w:hAnsi="Calibri"/>
                <w:sz w:val="22"/>
                <w:szCs w:val="22"/>
              </w:rPr>
              <w:t>12</w:t>
            </w:r>
            <w:r w:rsidRPr="00003C36">
              <w:rPr>
                <w:rFonts w:ascii="Calibri" w:hAnsi="Calibri"/>
                <w:sz w:val="22"/>
                <w:szCs w:val="22"/>
              </w:rPr>
              <w:t xml:space="preserve">0 días calendario adicionales a la vigencia del contrato, </w:t>
            </w:r>
            <w:r>
              <w:rPr>
                <w:rFonts w:ascii="Calibri" w:hAnsi="Calibri"/>
                <w:sz w:val="22"/>
                <w:szCs w:val="22"/>
              </w:rPr>
              <w:t xml:space="preserve">del importe correspondiente </w:t>
            </w:r>
            <w:r w:rsidRPr="00003C36">
              <w:rPr>
                <w:rFonts w:ascii="Calibri" w:hAnsi="Calibri"/>
                <w:sz w:val="22"/>
                <w:szCs w:val="22"/>
              </w:rPr>
              <w:t xml:space="preserve">al 7% del presupuesto </w:t>
            </w:r>
            <w:r>
              <w:rPr>
                <w:rFonts w:ascii="Calibri" w:hAnsi="Calibri"/>
                <w:sz w:val="22"/>
                <w:szCs w:val="22"/>
              </w:rPr>
              <w:t>adjudicado de la contratación.</w:t>
            </w:r>
          </w:p>
          <w:p w:rsidR="007A0A1F" w:rsidRPr="00003C36" w:rsidRDefault="007A0A1F" w:rsidP="000C59EE">
            <w:pPr>
              <w:jc w:val="both"/>
              <w:rPr>
                <w:rFonts w:ascii="Calibri" w:hAnsi="Calibri"/>
                <w:sz w:val="22"/>
                <w:szCs w:val="22"/>
              </w:rPr>
            </w:pPr>
          </w:p>
          <w:p w:rsidR="007A0A1F" w:rsidRPr="007A0A1F" w:rsidRDefault="007A0A1F" w:rsidP="000C59EE">
            <w:pPr>
              <w:autoSpaceDE w:val="0"/>
              <w:autoSpaceDN w:val="0"/>
              <w:adjustRightInd w:val="0"/>
              <w:jc w:val="both"/>
              <w:rPr>
                <w:rFonts w:ascii="Calibri" w:hAnsi="Calibri"/>
                <w:sz w:val="22"/>
                <w:szCs w:val="22"/>
              </w:rPr>
            </w:pPr>
            <w:r w:rsidRPr="00003C36">
              <w:rPr>
                <w:rFonts w:ascii="Calibri" w:hAnsi="Calibri"/>
                <w:b/>
                <w:bCs/>
                <w:sz w:val="22"/>
                <w:szCs w:val="22"/>
                <w:u w:val="single"/>
              </w:rPr>
              <w:t>Póliza de caución a Primer requerimiento para Entidades Públicas</w:t>
            </w:r>
            <w:r w:rsidRPr="00003C36">
              <w:rPr>
                <w:rFonts w:ascii="Calibri" w:hAnsi="Calibri"/>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Pr>
                <w:rFonts w:ascii="Calibri" w:hAnsi="Calibri"/>
                <w:sz w:val="22"/>
                <w:szCs w:val="22"/>
              </w:rPr>
              <w:t>12</w:t>
            </w:r>
            <w:r w:rsidRPr="00003C36">
              <w:rPr>
                <w:rFonts w:ascii="Calibri" w:hAnsi="Calibri"/>
                <w:sz w:val="22"/>
                <w:szCs w:val="22"/>
              </w:rPr>
              <w:t xml:space="preserve">0 días calendario adicionales a la vigencia del contrato, </w:t>
            </w:r>
            <w:r>
              <w:rPr>
                <w:rFonts w:ascii="Calibri" w:hAnsi="Calibri"/>
                <w:sz w:val="22"/>
                <w:szCs w:val="22"/>
              </w:rPr>
              <w:t xml:space="preserve">del importe correspondiente </w:t>
            </w:r>
            <w:r w:rsidRPr="00003C36">
              <w:rPr>
                <w:rFonts w:ascii="Calibri" w:hAnsi="Calibri"/>
                <w:sz w:val="22"/>
                <w:szCs w:val="22"/>
              </w:rPr>
              <w:t xml:space="preserve">al 7% del presupuesto </w:t>
            </w:r>
            <w:r>
              <w:rPr>
                <w:rFonts w:ascii="Calibri" w:hAnsi="Calibri"/>
                <w:sz w:val="22"/>
                <w:szCs w:val="22"/>
              </w:rPr>
              <w:t>adjudicado de la contratación.</w:t>
            </w:r>
          </w:p>
        </w:tc>
      </w:tr>
    </w:tbl>
    <w:p w:rsidR="007A0A1F" w:rsidRDefault="007A0A1F" w:rsidP="007A0A1F">
      <w:pPr>
        <w:jc w:val="both"/>
        <w:rPr>
          <w:rFonts w:ascii="Verdana" w:hAnsi="Verdana" w:cs="Verdana"/>
          <w:b/>
          <w:bCs/>
          <w:color w:val="00000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A0A1F" w:rsidRPr="00D02EE5" w:rsidTr="000C59EE">
        <w:trPr>
          <w:trHeight w:val="435"/>
          <w:jc w:val="center"/>
        </w:trPr>
        <w:tc>
          <w:tcPr>
            <w:tcW w:w="9113" w:type="dxa"/>
            <w:tcBorders>
              <w:top w:val="single" w:sz="4" w:space="0" w:color="auto"/>
              <w:left w:val="single" w:sz="4" w:space="0" w:color="auto"/>
              <w:bottom w:val="single" w:sz="4" w:space="0" w:color="auto"/>
              <w:right w:val="single" w:sz="4" w:space="0" w:color="auto"/>
            </w:tcBorders>
            <w:shd w:val="clear" w:color="auto" w:fill="D9D9D9"/>
            <w:vAlign w:val="center"/>
          </w:tcPr>
          <w:p w:rsidR="007A0A1F" w:rsidRPr="007A4024" w:rsidRDefault="007A0A1F" w:rsidP="000C59EE">
            <w:pPr>
              <w:autoSpaceDE w:val="0"/>
              <w:autoSpaceDN w:val="0"/>
              <w:adjustRightInd w:val="0"/>
              <w:jc w:val="center"/>
              <w:rPr>
                <w:rFonts w:ascii="Calibri" w:hAnsi="Calibri" w:cs="Calibri"/>
                <w:b/>
                <w:sz w:val="16"/>
                <w:szCs w:val="16"/>
              </w:rPr>
            </w:pPr>
            <w:r w:rsidRPr="007A4024">
              <w:rPr>
                <w:rFonts w:ascii="Calibri" w:hAnsi="Calibri" w:cs="Calibri"/>
                <w:b/>
                <w:sz w:val="16"/>
                <w:szCs w:val="16"/>
              </w:rPr>
              <w:t>INSTRUCCIONES PARA LA EMISION DE INSTRUMENTOS FINANCIEROS</w:t>
            </w:r>
          </w:p>
        </w:tc>
      </w:tr>
      <w:tr w:rsidR="007A0A1F" w:rsidRPr="00003C36" w:rsidTr="000C59EE">
        <w:trPr>
          <w:trHeight w:val="1715"/>
          <w:jc w:val="center"/>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7A0A1F" w:rsidRPr="007A4024" w:rsidRDefault="007A0A1F" w:rsidP="000C59EE">
            <w:pPr>
              <w:jc w:val="both"/>
              <w:rPr>
                <w:rFonts w:ascii="Calibri" w:hAnsi="Calibri" w:cs="Arial"/>
                <w:sz w:val="16"/>
                <w:szCs w:val="16"/>
                <w:lang w:eastAsia="es-ES"/>
              </w:rPr>
            </w:pPr>
            <w:r w:rsidRPr="007A4024">
              <w:rPr>
                <w:rFonts w:ascii="Calibri" w:hAnsi="Calibri" w:cs="Arial"/>
                <w:sz w:val="16"/>
                <w:szCs w:val="16"/>
                <w:lang w:eastAsia="es-ES"/>
              </w:rPr>
              <w:t xml:space="preserve">El Proponente o Adjudicado deberá solicitar o instruir a la entidad de intermediación financiera bancaría, el correcto registro de datos o información en los Instrumentos Financieros de Garantía requeridos, </w:t>
            </w:r>
            <w:r w:rsidRPr="007A4024">
              <w:rPr>
                <w:rFonts w:ascii="Calibri" w:hAnsi="Calibri" w:cs="Arial"/>
                <w:sz w:val="16"/>
                <w:szCs w:val="16"/>
                <w:u w:val="single"/>
                <w:lang w:eastAsia="es-ES"/>
              </w:rPr>
              <w:t>cumpliendo obligatoriamente</w:t>
            </w:r>
            <w:r w:rsidRPr="007A4024">
              <w:rPr>
                <w:rFonts w:ascii="Calibri" w:hAnsi="Calibri" w:cs="Arial"/>
                <w:sz w:val="16"/>
                <w:szCs w:val="16"/>
                <w:lang w:eastAsia="es-ES"/>
              </w:rPr>
              <w:t xml:space="preserve"> con las siguientes condiciones:</w:t>
            </w:r>
          </w:p>
          <w:tbl>
            <w:tblPr>
              <w:tblW w:w="9204" w:type="dxa"/>
              <w:jc w:val="center"/>
              <w:tblCellMar>
                <w:left w:w="0" w:type="dxa"/>
                <w:right w:w="0" w:type="dxa"/>
              </w:tblCellMar>
              <w:tblLook w:val="04A0" w:firstRow="1" w:lastRow="0" w:firstColumn="1" w:lastColumn="0" w:noHBand="0" w:noVBand="1"/>
            </w:tblPr>
            <w:tblGrid>
              <w:gridCol w:w="2684"/>
              <w:gridCol w:w="6520"/>
            </w:tblGrid>
            <w:tr w:rsidR="007A0A1F" w:rsidRPr="007A4024" w:rsidTr="000C59EE">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7A0A1F" w:rsidRPr="007A4024" w:rsidRDefault="007A0A1F" w:rsidP="000C59EE">
                  <w:pPr>
                    <w:pStyle w:val="Prrafodelista"/>
                    <w:spacing w:line="276" w:lineRule="auto"/>
                    <w:ind w:left="0"/>
                    <w:jc w:val="center"/>
                    <w:rPr>
                      <w:rFonts w:ascii="Calibri" w:hAnsi="Calibri" w:cstheme="minorHAnsi"/>
                      <w:b/>
                      <w:bCs/>
                      <w:sz w:val="16"/>
                      <w:szCs w:val="16"/>
                      <w:lang w:val="es-BO"/>
                    </w:rPr>
                  </w:pPr>
                  <w:r w:rsidRPr="007A4024">
                    <w:rPr>
                      <w:rFonts w:ascii="Calibri" w:hAnsi="Calibri" w:cstheme="minorHAnsi"/>
                      <w:b/>
                      <w:bCs/>
                      <w:sz w:val="16"/>
                      <w:szCs w:val="16"/>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7A0A1F" w:rsidRPr="007A4024" w:rsidRDefault="007A0A1F" w:rsidP="000C59EE">
                  <w:pPr>
                    <w:pStyle w:val="Prrafodelista"/>
                    <w:spacing w:line="276" w:lineRule="auto"/>
                    <w:ind w:left="0"/>
                    <w:jc w:val="center"/>
                    <w:rPr>
                      <w:rFonts w:ascii="Calibri" w:hAnsi="Calibri" w:cstheme="minorHAnsi"/>
                      <w:b/>
                      <w:bCs/>
                      <w:sz w:val="16"/>
                      <w:szCs w:val="16"/>
                    </w:rPr>
                  </w:pPr>
                  <w:r w:rsidRPr="007A4024">
                    <w:rPr>
                      <w:rFonts w:ascii="Calibri" w:hAnsi="Calibri" w:cstheme="minorHAnsi"/>
                      <w:b/>
                      <w:bCs/>
                      <w:sz w:val="16"/>
                      <w:szCs w:val="16"/>
                    </w:rPr>
                    <w:t>INSTRUCCIÓN</w:t>
                  </w:r>
                </w:p>
              </w:tc>
            </w:tr>
            <w:tr w:rsidR="007A0A1F" w:rsidRPr="007A4024" w:rsidTr="000C59EE">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A0A1F" w:rsidRPr="007A4024" w:rsidRDefault="007A0A1F" w:rsidP="000C59EE">
                  <w:pPr>
                    <w:spacing w:line="276" w:lineRule="auto"/>
                    <w:rPr>
                      <w:rFonts w:ascii="Calibri" w:hAnsi="Calibri" w:cstheme="minorHAnsi"/>
                      <w:b/>
                      <w:bCs/>
                      <w:sz w:val="16"/>
                      <w:szCs w:val="16"/>
                    </w:rPr>
                  </w:pPr>
                  <w:r w:rsidRPr="007A4024">
                    <w:rPr>
                      <w:rFonts w:ascii="Calibri" w:hAnsi="Calibri" w:cstheme="minorHAnsi"/>
                      <w:b/>
                      <w:bCs/>
                      <w:sz w:val="16"/>
                      <w:szCs w:val="16"/>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7A0A1F" w:rsidRPr="007A4024" w:rsidRDefault="007A0A1F" w:rsidP="000C59EE">
                  <w:pPr>
                    <w:spacing w:line="276" w:lineRule="auto"/>
                    <w:jc w:val="both"/>
                    <w:rPr>
                      <w:rStyle w:val="nfasis"/>
                      <w:rFonts w:ascii="Calibri" w:hAnsi="Calibri"/>
                      <w:sz w:val="16"/>
                      <w:szCs w:val="16"/>
                    </w:rPr>
                  </w:pPr>
                  <w:r w:rsidRPr="007A4024">
                    <w:rPr>
                      <w:rFonts w:ascii="Calibri" w:hAnsi="Calibri" w:cstheme="minorHAnsi"/>
                      <w:sz w:val="16"/>
                      <w:szCs w:val="16"/>
                      <w:lang w:eastAsia="es-ES"/>
                    </w:rPr>
                    <w:t xml:space="preserve">Se aceptará </w:t>
                  </w:r>
                  <w:r w:rsidRPr="007A4024">
                    <w:rPr>
                      <w:rFonts w:ascii="Calibri" w:hAnsi="Calibri" w:cstheme="minorHAnsi"/>
                      <w:b/>
                      <w:sz w:val="16"/>
                      <w:szCs w:val="16"/>
                      <w:u w:val="single"/>
                      <w:lang w:eastAsia="es-ES"/>
                    </w:rPr>
                    <w:t>únicamente</w:t>
                  </w:r>
                  <w:r w:rsidRPr="007A4024">
                    <w:rPr>
                      <w:rFonts w:ascii="Calibri" w:hAnsi="Calibri" w:cstheme="minorHAnsi"/>
                      <w:sz w:val="16"/>
                      <w:szCs w:val="16"/>
                      <w:lang w:eastAsia="es-ES"/>
                    </w:rPr>
                    <w:t xml:space="preserve"> los instrumentos detallados en el presente anexo.</w:t>
                  </w:r>
                </w:p>
              </w:tc>
            </w:tr>
            <w:tr w:rsidR="007A0A1F" w:rsidRPr="007A4024" w:rsidTr="000C59EE">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A0A1F" w:rsidRPr="007A4024" w:rsidRDefault="007A0A1F" w:rsidP="000C59EE">
                  <w:pPr>
                    <w:pStyle w:val="Prrafodelista"/>
                    <w:spacing w:line="276" w:lineRule="auto"/>
                    <w:ind w:left="0"/>
                    <w:rPr>
                      <w:rFonts w:ascii="Calibri" w:hAnsi="Calibri"/>
                      <w:b/>
                      <w:bCs/>
                      <w:sz w:val="16"/>
                      <w:szCs w:val="16"/>
                    </w:rPr>
                  </w:pPr>
                  <w:r w:rsidRPr="007A4024">
                    <w:rPr>
                      <w:rFonts w:ascii="Calibri" w:hAnsi="Calibri" w:cstheme="minorHAnsi"/>
                      <w:b/>
                      <w:bCs/>
                      <w:sz w:val="16"/>
                      <w:szCs w:val="16"/>
                    </w:rPr>
                    <w:t>OBJETO DE LA GARANTÍA</w:t>
                  </w:r>
                </w:p>
                <w:p w:rsidR="007A0A1F" w:rsidRPr="007A4024" w:rsidRDefault="007A0A1F" w:rsidP="000C59EE">
                  <w:pPr>
                    <w:pStyle w:val="Prrafodelista"/>
                    <w:spacing w:line="276" w:lineRule="auto"/>
                    <w:ind w:left="0"/>
                    <w:rPr>
                      <w:rFonts w:ascii="Calibri" w:hAnsi="Calibri" w:cstheme="minorHAnsi"/>
                      <w:i/>
                      <w:sz w:val="16"/>
                      <w:szCs w:val="16"/>
                    </w:rPr>
                  </w:pPr>
                  <w:r w:rsidRPr="007A4024">
                    <w:rPr>
                      <w:rFonts w:ascii="Calibri" w:hAnsi="Calibri" w:cstheme="minorHAnsi"/>
                      <w:b/>
                      <w:bCs/>
                      <w:sz w:val="16"/>
                      <w:szCs w:val="16"/>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7A0A1F" w:rsidRPr="007A4024" w:rsidRDefault="007A0A1F" w:rsidP="000C59EE">
                  <w:pPr>
                    <w:spacing w:line="276" w:lineRule="auto"/>
                    <w:jc w:val="both"/>
                    <w:rPr>
                      <w:rFonts w:ascii="Calibri" w:hAnsi="Calibri" w:cstheme="minorHAnsi"/>
                      <w:sz w:val="16"/>
                      <w:szCs w:val="16"/>
                      <w:lang w:eastAsia="es-ES"/>
                    </w:rPr>
                  </w:pPr>
                  <w:r w:rsidRPr="007A4024">
                    <w:rPr>
                      <w:rFonts w:ascii="Calibri" w:hAnsi="Calibri" w:cstheme="minorHAnsi"/>
                      <w:sz w:val="16"/>
                      <w:szCs w:val="16"/>
                      <w:lang w:eastAsia="es-ES"/>
                    </w:rPr>
                    <w:t xml:space="preserve">Debe consignar correctamente y de manera explícita, </w:t>
                  </w:r>
                  <w:r w:rsidRPr="007A4024">
                    <w:rPr>
                      <w:rFonts w:ascii="Calibri" w:hAnsi="Calibri" w:cstheme="minorHAnsi"/>
                      <w:b/>
                      <w:sz w:val="16"/>
                      <w:szCs w:val="16"/>
                      <w:u w:val="single"/>
                      <w:lang w:eastAsia="es-ES"/>
                    </w:rPr>
                    <w:t>textual</w:t>
                  </w:r>
                  <w:r w:rsidRPr="007A4024">
                    <w:rPr>
                      <w:rFonts w:ascii="Calibri" w:hAnsi="Calibri" w:cstheme="minorHAnsi"/>
                      <w:sz w:val="16"/>
                      <w:szCs w:val="16"/>
                      <w:lang w:eastAsia="es-ES"/>
                    </w:rPr>
                    <w:t xml:space="preserve"> y </w:t>
                  </w:r>
                  <w:r w:rsidRPr="007A4024">
                    <w:rPr>
                      <w:rFonts w:ascii="Calibri" w:hAnsi="Calibri" w:cstheme="minorHAnsi"/>
                      <w:b/>
                      <w:sz w:val="16"/>
                      <w:szCs w:val="16"/>
                      <w:u w:val="single"/>
                      <w:lang w:eastAsia="es-ES"/>
                    </w:rPr>
                    <w:t>completa</w:t>
                  </w:r>
                  <w:r w:rsidRPr="007A4024">
                    <w:rPr>
                      <w:rFonts w:ascii="Calibri" w:hAnsi="Calibri" w:cstheme="minorHAnsi"/>
                      <w:sz w:val="16"/>
                      <w:szCs w:val="16"/>
                      <w:lang w:eastAsia="es-ES"/>
                    </w:rPr>
                    <w:t xml:space="preserve">: </w:t>
                  </w:r>
                </w:p>
                <w:p w:rsidR="007A0A1F" w:rsidRPr="007A4024" w:rsidRDefault="007A0A1F" w:rsidP="007A0A1F">
                  <w:pPr>
                    <w:numPr>
                      <w:ilvl w:val="0"/>
                      <w:numId w:val="78"/>
                    </w:numPr>
                    <w:spacing w:line="276" w:lineRule="auto"/>
                    <w:jc w:val="both"/>
                    <w:rPr>
                      <w:rFonts w:ascii="Calibri" w:hAnsi="Calibri" w:cstheme="minorHAnsi"/>
                      <w:sz w:val="16"/>
                      <w:szCs w:val="16"/>
                      <w:lang w:eastAsia="es-ES"/>
                    </w:rPr>
                  </w:pPr>
                  <w:r w:rsidRPr="007A4024">
                    <w:rPr>
                      <w:rFonts w:ascii="Calibri" w:hAnsi="Calibri" w:cstheme="minorHAnsi"/>
                      <w:b/>
                      <w:sz w:val="16"/>
                      <w:szCs w:val="16"/>
                      <w:lang w:eastAsia="es-ES"/>
                    </w:rPr>
                    <w:t>Objeto a garantizar (“Garantía según el objeto”)</w:t>
                  </w:r>
                  <w:r w:rsidRPr="007A4024">
                    <w:rPr>
                      <w:rStyle w:val="Refdenotaalpie"/>
                      <w:rFonts w:ascii="Calibri" w:hAnsi="Calibri" w:cstheme="minorHAnsi"/>
                      <w:b/>
                      <w:sz w:val="16"/>
                      <w:szCs w:val="16"/>
                      <w:lang w:eastAsia="es-ES"/>
                    </w:rPr>
                    <w:footnoteReference w:id="1"/>
                  </w:r>
                  <w:r w:rsidRPr="007A4024">
                    <w:rPr>
                      <w:rFonts w:ascii="Calibri" w:hAnsi="Calibri" w:cstheme="minorHAnsi"/>
                      <w:sz w:val="16"/>
                      <w:szCs w:val="16"/>
                      <w:lang w:eastAsia="es-ES"/>
                    </w:rPr>
                    <w:t xml:space="preserve"> conforme lo requerido en el presente anexo.</w:t>
                  </w:r>
                </w:p>
                <w:p w:rsidR="007A0A1F" w:rsidRPr="007A4024" w:rsidRDefault="007A0A1F" w:rsidP="007A0A1F">
                  <w:pPr>
                    <w:numPr>
                      <w:ilvl w:val="0"/>
                      <w:numId w:val="78"/>
                    </w:numPr>
                    <w:spacing w:line="276" w:lineRule="auto"/>
                    <w:jc w:val="both"/>
                    <w:rPr>
                      <w:rFonts w:ascii="Calibri" w:hAnsi="Calibri" w:cstheme="minorHAnsi"/>
                      <w:b/>
                      <w:sz w:val="16"/>
                      <w:szCs w:val="16"/>
                      <w:lang w:eastAsia="es-ES"/>
                    </w:rPr>
                  </w:pPr>
                  <w:r w:rsidRPr="007A4024">
                    <w:rPr>
                      <w:rFonts w:ascii="Calibri" w:hAnsi="Calibri" w:cstheme="minorHAnsi"/>
                      <w:b/>
                      <w:sz w:val="16"/>
                      <w:szCs w:val="16"/>
                      <w:lang w:eastAsia="es-ES"/>
                    </w:rPr>
                    <w:t xml:space="preserve">Nombre (Objeto de la Contratación) y/o código </w:t>
                  </w:r>
                  <w:r w:rsidRPr="007A4024">
                    <w:rPr>
                      <w:rFonts w:ascii="Calibri" w:hAnsi="Calibri" w:cstheme="minorHAnsi"/>
                      <w:sz w:val="16"/>
                      <w:szCs w:val="16"/>
                      <w:lang w:eastAsia="es-ES"/>
                    </w:rPr>
                    <w:t>del proceso de contratación, conforme al registrado en la página web</w:t>
                  </w:r>
                  <w:r w:rsidRPr="007A4024">
                    <w:rPr>
                      <w:rFonts w:ascii="Calibri" w:hAnsi="Calibri" w:cstheme="minorHAnsi"/>
                      <w:b/>
                      <w:sz w:val="16"/>
                      <w:szCs w:val="16"/>
                      <w:lang w:eastAsia="es-ES"/>
                    </w:rPr>
                    <w:t>:</w:t>
                  </w:r>
                  <w:r>
                    <w:rPr>
                      <w:rFonts w:ascii="Calibri" w:hAnsi="Calibri" w:cstheme="minorHAnsi"/>
                      <w:b/>
                      <w:sz w:val="16"/>
                      <w:szCs w:val="16"/>
                      <w:lang w:eastAsia="es-ES"/>
                    </w:rPr>
                    <w:t xml:space="preserve">                                                                                                                                                                                                                                                                                                                                                                                                                                                                                                                                                                                                                                                                                                                                                                                                                                                                                                                                                                                                                                                                                                                                                                                                                                                                                                                     </w:t>
                  </w:r>
                </w:p>
                <w:p w:rsidR="007A0A1F" w:rsidRPr="007A4024" w:rsidRDefault="007A0A1F" w:rsidP="000C59EE">
                  <w:pPr>
                    <w:spacing w:line="276" w:lineRule="auto"/>
                    <w:ind w:left="360"/>
                    <w:jc w:val="both"/>
                    <w:rPr>
                      <w:rFonts w:ascii="Calibri" w:hAnsi="Calibri" w:cstheme="minorHAnsi"/>
                      <w:b/>
                      <w:i/>
                      <w:sz w:val="16"/>
                      <w:szCs w:val="16"/>
                      <w:lang w:eastAsia="es-ES"/>
                    </w:rPr>
                  </w:pPr>
                  <w:r w:rsidRPr="007A4024">
                    <w:rPr>
                      <w:rFonts w:ascii="Calibri" w:hAnsi="Calibri" w:cstheme="minorHAnsi"/>
                      <w:b/>
                      <w:i/>
                      <w:sz w:val="16"/>
                      <w:szCs w:val="16"/>
                      <w:lang w:eastAsia="es-ES"/>
                    </w:rPr>
                    <w:t>http://contrataciones.ypfb.gob.bo/contrataciones/publicacion</w:t>
                  </w:r>
                </w:p>
              </w:tc>
            </w:tr>
            <w:tr w:rsidR="007A0A1F" w:rsidRPr="007A4024" w:rsidTr="000C59EE">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A0A1F" w:rsidRPr="007A4024" w:rsidRDefault="007A0A1F" w:rsidP="000C59EE">
                  <w:pPr>
                    <w:pStyle w:val="Prrafodelista"/>
                    <w:spacing w:line="276" w:lineRule="auto"/>
                    <w:ind w:left="0"/>
                    <w:rPr>
                      <w:rFonts w:ascii="Calibri" w:hAnsi="Calibri" w:cstheme="minorHAnsi"/>
                      <w:b/>
                      <w:bCs/>
                      <w:sz w:val="16"/>
                      <w:szCs w:val="16"/>
                      <w:lang w:val="es-BO"/>
                    </w:rPr>
                  </w:pPr>
                  <w:r w:rsidRPr="007A4024">
                    <w:rPr>
                      <w:rFonts w:ascii="Calibri" w:hAnsi="Calibri" w:cstheme="minorHAnsi"/>
                      <w:b/>
                      <w:bCs/>
                      <w:sz w:val="16"/>
                      <w:szCs w:val="16"/>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7A0A1F" w:rsidRPr="007A4024" w:rsidRDefault="007A0A1F" w:rsidP="000C59EE">
                  <w:pPr>
                    <w:spacing w:line="276" w:lineRule="auto"/>
                    <w:jc w:val="both"/>
                    <w:rPr>
                      <w:rFonts w:ascii="Calibri" w:hAnsi="Calibri" w:cstheme="minorHAnsi"/>
                      <w:sz w:val="16"/>
                      <w:szCs w:val="16"/>
                      <w:lang w:eastAsia="es-ES"/>
                    </w:rPr>
                  </w:pPr>
                  <w:r w:rsidRPr="007A4024">
                    <w:rPr>
                      <w:rFonts w:ascii="Calibri" w:hAnsi="Calibri" w:cstheme="minorHAnsi"/>
                      <w:sz w:val="16"/>
                      <w:szCs w:val="16"/>
                      <w:lang w:eastAsia="es-ES"/>
                    </w:rPr>
                    <w:t xml:space="preserve">Debe consignar el nombre </w:t>
                  </w:r>
                  <w:r w:rsidRPr="007A4024">
                    <w:rPr>
                      <w:rFonts w:ascii="Calibri" w:hAnsi="Calibri" w:cstheme="minorHAnsi"/>
                      <w:sz w:val="16"/>
                      <w:szCs w:val="16"/>
                      <w:u w:val="single"/>
                      <w:lang w:eastAsia="es-ES"/>
                    </w:rPr>
                    <w:t>plenamente</w:t>
                  </w:r>
                  <w:r w:rsidRPr="007A4024">
                    <w:rPr>
                      <w:rFonts w:ascii="Calibri" w:hAnsi="Calibri" w:cstheme="minorHAnsi"/>
                      <w:sz w:val="16"/>
                      <w:szCs w:val="16"/>
                      <w:lang w:eastAsia="es-ES"/>
                    </w:rPr>
                    <w:t xml:space="preserve"> consistente o concordante con el registrado en el Formulario A-1 (campo: </w:t>
                  </w:r>
                  <w:r w:rsidRPr="007A4024">
                    <w:rPr>
                      <w:rFonts w:ascii="Calibri" w:hAnsi="Calibri" w:cstheme="minorHAnsi"/>
                      <w:i/>
                      <w:sz w:val="16"/>
                      <w:szCs w:val="16"/>
                      <w:lang w:eastAsia="es-ES"/>
                    </w:rPr>
                    <w:t>Nombre o Razón Social del Proponente</w:t>
                  </w:r>
                  <w:r w:rsidRPr="007A4024">
                    <w:rPr>
                      <w:rFonts w:ascii="Calibri" w:hAnsi="Calibri" w:cstheme="minorHAnsi"/>
                      <w:sz w:val="16"/>
                      <w:szCs w:val="16"/>
                      <w:lang w:eastAsia="es-ES"/>
                    </w:rPr>
                    <w:t xml:space="preserve">). Para </w:t>
                  </w:r>
                  <w:r w:rsidRPr="007A4024">
                    <w:rPr>
                      <w:rFonts w:ascii="Calibri" w:hAnsi="Calibri" w:cstheme="minorHAnsi"/>
                      <w:sz w:val="16"/>
                      <w:szCs w:val="16"/>
                      <w:u w:val="single"/>
                      <w:lang w:eastAsia="es-ES"/>
                    </w:rPr>
                    <w:t>empresas unipersonales</w:t>
                  </w:r>
                  <w:r w:rsidRPr="007A4024">
                    <w:rPr>
                      <w:rFonts w:ascii="Calibri" w:hAnsi="Calibri" w:cstheme="minorHAnsi"/>
                      <w:sz w:val="16"/>
                      <w:szCs w:val="16"/>
                      <w:lang w:eastAsia="es-ES"/>
                    </w:rPr>
                    <w:t xml:space="preserve"> podrá figurar alternativamente el nombre del Contribuyente (NIT).</w:t>
                  </w:r>
                </w:p>
                <w:p w:rsidR="007A0A1F" w:rsidRPr="007A4024" w:rsidRDefault="007A0A1F" w:rsidP="000C59EE">
                  <w:pPr>
                    <w:spacing w:line="276" w:lineRule="auto"/>
                    <w:jc w:val="both"/>
                    <w:rPr>
                      <w:rFonts w:ascii="Calibri" w:hAnsi="Calibri" w:cstheme="minorHAnsi"/>
                      <w:sz w:val="16"/>
                      <w:szCs w:val="16"/>
                      <w:lang w:eastAsia="es-ES"/>
                    </w:rPr>
                  </w:pPr>
                  <w:r w:rsidRPr="007A4024">
                    <w:rPr>
                      <w:rFonts w:ascii="Calibri" w:hAnsi="Calibri" w:cstheme="minorHAnsi"/>
                      <w:sz w:val="16"/>
                      <w:szCs w:val="16"/>
                      <w:lang w:eastAsia="es-ES"/>
                    </w:rPr>
                    <w:lastRenderedPageBreak/>
                    <w:t xml:space="preserve">Asimismo, el </w:t>
                  </w:r>
                  <w:r w:rsidRPr="007A4024">
                    <w:rPr>
                      <w:rFonts w:ascii="Calibri" w:hAnsi="Calibri" w:cstheme="minorHAnsi"/>
                      <w:i/>
                      <w:sz w:val="16"/>
                      <w:szCs w:val="16"/>
                      <w:lang w:eastAsia="es-ES"/>
                    </w:rPr>
                    <w:t>Nombre o</w:t>
                  </w:r>
                  <w:r w:rsidRPr="007A4024">
                    <w:rPr>
                      <w:rFonts w:ascii="Calibri" w:hAnsi="Calibri" w:cstheme="minorHAnsi"/>
                      <w:sz w:val="16"/>
                      <w:szCs w:val="16"/>
                      <w:lang w:eastAsia="es-ES"/>
                    </w:rPr>
                    <w:t xml:space="preserve"> </w:t>
                  </w:r>
                  <w:r w:rsidRPr="007A4024">
                    <w:rPr>
                      <w:rFonts w:ascii="Calibri" w:hAnsi="Calibri" w:cstheme="minorHAnsi"/>
                      <w:i/>
                      <w:sz w:val="16"/>
                      <w:szCs w:val="16"/>
                      <w:lang w:eastAsia="es-ES"/>
                    </w:rPr>
                    <w:t xml:space="preserve">Razón Social del Proponente </w:t>
                  </w:r>
                  <w:r w:rsidRPr="007A4024">
                    <w:rPr>
                      <w:rFonts w:ascii="Calibri" w:hAnsi="Calibri" w:cstheme="minorHAnsi"/>
                      <w:sz w:val="16"/>
                      <w:szCs w:val="16"/>
                      <w:lang w:eastAsia="es-ES"/>
                    </w:rPr>
                    <w:t xml:space="preserve">(Empresa) deberá estar respaldado por los registrados en los siguientes documentos, según corresponda al documento requerido en el DBC o DCD o EETT o </w:t>
                  </w:r>
                  <w:proofErr w:type="spellStart"/>
                  <w:r w:rsidRPr="007A4024">
                    <w:rPr>
                      <w:rFonts w:ascii="Calibri" w:hAnsi="Calibri" w:cstheme="minorHAnsi"/>
                      <w:sz w:val="16"/>
                      <w:szCs w:val="16"/>
                      <w:lang w:eastAsia="es-ES"/>
                    </w:rPr>
                    <w:t>TDRs</w:t>
                  </w:r>
                  <w:proofErr w:type="spellEnd"/>
                  <w:r w:rsidRPr="007A4024">
                    <w:rPr>
                      <w:rFonts w:ascii="Calibri" w:hAnsi="Calibri" w:cstheme="minorHAnsi"/>
                      <w:sz w:val="16"/>
                      <w:szCs w:val="16"/>
                      <w:lang w:eastAsia="es-ES"/>
                    </w:rPr>
                    <w:t>:</w:t>
                  </w:r>
                </w:p>
                <w:p w:rsidR="007A0A1F" w:rsidRPr="007A4024" w:rsidRDefault="007A0A1F" w:rsidP="007A0A1F">
                  <w:pPr>
                    <w:numPr>
                      <w:ilvl w:val="0"/>
                      <w:numId w:val="79"/>
                    </w:numPr>
                    <w:spacing w:line="276" w:lineRule="auto"/>
                    <w:jc w:val="both"/>
                    <w:rPr>
                      <w:rFonts w:ascii="Calibri" w:hAnsi="Calibri" w:cstheme="minorHAnsi"/>
                      <w:sz w:val="16"/>
                      <w:szCs w:val="16"/>
                      <w:lang w:eastAsia="es-ES"/>
                    </w:rPr>
                  </w:pPr>
                  <w:r w:rsidRPr="007A4024">
                    <w:rPr>
                      <w:rFonts w:ascii="Calibri" w:hAnsi="Calibri" w:cstheme="minorHAnsi"/>
                      <w:sz w:val="16"/>
                      <w:szCs w:val="16"/>
                      <w:lang w:eastAsia="es-ES"/>
                    </w:rPr>
                    <w:t>Registros FUNDEMPRESA, (o equivalente en el país de origen); o</w:t>
                  </w:r>
                </w:p>
                <w:p w:rsidR="007A0A1F" w:rsidRPr="007A4024" w:rsidRDefault="007A0A1F" w:rsidP="007A0A1F">
                  <w:pPr>
                    <w:numPr>
                      <w:ilvl w:val="0"/>
                      <w:numId w:val="79"/>
                    </w:numPr>
                    <w:spacing w:line="276" w:lineRule="auto"/>
                    <w:jc w:val="both"/>
                    <w:rPr>
                      <w:rFonts w:ascii="Calibri" w:hAnsi="Calibri" w:cstheme="minorHAnsi"/>
                      <w:sz w:val="16"/>
                      <w:szCs w:val="16"/>
                      <w:lang w:eastAsia="es-ES"/>
                    </w:rPr>
                  </w:pPr>
                  <w:r w:rsidRPr="007A4024">
                    <w:rPr>
                      <w:rFonts w:ascii="Calibri" w:hAnsi="Calibri" w:cstheme="minorHAnsi"/>
                      <w:sz w:val="16"/>
                      <w:szCs w:val="16"/>
                      <w:lang w:eastAsia="es-ES"/>
                    </w:rPr>
                    <w:t>Instrumento de Constitución.</w:t>
                  </w:r>
                </w:p>
              </w:tc>
            </w:tr>
            <w:tr w:rsidR="007A0A1F" w:rsidRPr="007A4024" w:rsidTr="000C59EE">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A0A1F" w:rsidRPr="007A4024" w:rsidRDefault="007A0A1F" w:rsidP="000C59EE">
                  <w:pPr>
                    <w:pStyle w:val="Prrafodelista"/>
                    <w:spacing w:line="276" w:lineRule="auto"/>
                    <w:ind w:left="0"/>
                    <w:rPr>
                      <w:rFonts w:ascii="Calibri" w:hAnsi="Calibri" w:cstheme="minorHAnsi"/>
                      <w:b/>
                      <w:bCs/>
                      <w:sz w:val="16"/>
                      <w:szCs w:val="16"/>
                      <w:lang w:val="es-BO"/>
                    </w:rPr>
                  </w:pPr>
                  <w:r w:rsidRPr="007A4024">
                    <w:rPr>
                      <w:rFonts w:ascii="Calibri" w:hAnsi="Calibri" w:cstheme="minorHAnsi"/>
                      <w:b/>
                      <w:bCs/>
                      <w:sz w:val="16"/>
                      <w:szCs w:val="16"/>
                    </w:rPr>
                    <w:lastRenderedPageBreak/>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7A0A1F" w:rsidRPr="007A4024" w:rsidRDefault="007A0A1F" w:rsidP="000C59EE">
                  <w:pPr>
                    <w:spacing w:line="276" w:lineRule="auto"/>
                    <w:jc w:val="both"/>
                    <w:rPr>
                      <w:rFonts w:ascii="Calibri" w:hAnsi="Calibri" w:cstheme="minorHAnsi"/>
                      <w:sz w:val="16"/>
                      <w:szCs w:val="16"/>
                      <w:lang w:eastAsia="es-ES"/>
                    </w:rPr>
                  </w:pPr>
                  <w:r w:rsidRPr="007A4024">
                    <w:rPr>
                      <w:rFonts w:ascii="Calibri" w:hAnsi="Calibri" w:cstheme="minorHAnsi"/>
                      <w:sz w:val="16"/>
                      <w:szCs w:val="16"/>
                      <w:lang w:eastAsia="es-ES"/>
                    </w:rPr>
                    <w:t>Debe consignar:</w:t>
                  </w:r>
                </w:p>
                <w:p w:rsidR="007A0A1F" w:rsidRPr="007A4024" w:rsidRDefault="007A0A1F" w:rsidP="007A0A1F">
                  <w:pPr>
                    <w:pStyle w:val="Prrafodelista"/>
                    <w:numPr>
                      <w:ilvl w:val="0"/>
                      <w:numId w:val="80"/>
                    </w:numPr>
                    <w:spacing w:line="276" w:lineRule="auto"/>
                    <w:ind w:left="357" w:hanging="357"/>
                    <w:jc w:val="both"/>
                    <w:rPr>
                      <w:rFonts w:ascii="Calibri" w:hAnsi="Calibri" w:cstheme="minorHAnsi"/>
                      <w:sz w:val="16"/>
                      <w:szCs w:val="16"/>
                      <w:lang w:eastAsia="es-ES"/>
                    </w:rPr>
                  </w:pPr>
                  <w:r w:rsidRPr="007A4024">
                    <w:rPr>
                      <w:rFonts w:ascii="Calibri" w:hAnsi="Calibri" w:cstheme="minorHAnsi"/>
                      <w:sz w:val="16"/>
                      <w:szCs w:val="16"/>
                      <w:lang w:eastAsia="es-ES"/>
                    </w:rPr>
                    <w:t>YACIMIENTOS PETROLIFEROS FISCALES BOLIVIANOS;</w:t>
                  </w:r>
                </w:p>
                <w:p w:rsidR="007A0A1F" w:rsidRPr="007A4024" w:rsidRDefault="007A0A1F" w:rsidP="007A0A1F">
                  <w:pPr>
                    <w:pStyle w:val="Prrafodelista"/>
                    <w:numPr>
                      <w:ilvl w:val="0"/>
                      <w:numId w:val="80"/>
                    </w:numPr>
                    <w:spacing w:line="276" w:lineRule="auto"/>
                    <w:ind w:left="357" w:hanging="357"/>
                    <w:jc w:val="both"/>
                    <w:rPr>
                      <w:rFonts w:ascii="Calibri" w:hAnsi="Calibri" w:cstheme="minorHAnsi"/>
                      <w:i/>
                      <w:sz w:val="16"/>
                      <w:szCs w:val="16"/>
                      <w:lang w:eastAsia="es-ES"/>
                    </w:rPr>
                  </w:pPr>
                  <w:r w:rsidRPr="007A4024">
                    <w:rPr>
                      <w:rFonts w:ascii="Calibri" w:hAnsi="Calibri" w:cstheme="minorHAnsi"/>
                      <w:i/>
                      <w:sz w:val="16"/>
                      <w:szCs w:val="16"/>
                      <w:lang w:eastAsia="es-ES"/>
                    </w:rPr>
                    <w:t>YPFB;</w:t>
                  </w:r>
                </w:p>
                <w:p w:rsidR="007A0A1F" w:rsidRPr="007A4024" w:rsidRDefault="007A0A1F" w:rsidP="007A0A1F">
                  <w:pPr>
                    <w:pStyle w:val="Prrafodelista"/>
                    <w:numPr>
                      <w:ilvl w:val="0"/>
                      <w:numId w:val="80"/>
                    </w:numPr>
                    <w:spacing w:line="276" w:lineRule="auto"/>
                    <w:ind w:left="357" w:hanging="357"/>
                    <w:jc w:val="both"/>
                    <w:rPr>
                      <w:rFonts w:ascii="Calibri" w:hAnsi="Calibri" w:cstheme="minorHAnsi"/>
                      <w:i/>
                      <w:sz w:val="16"/>
                      <w:szCs w:val="16"/>
                      <w:lang w:eastAsia="es-ES"/>
                    </w:rPr>
                  </w:pPr>
                  <w:r w:rsidRPr="007A4024">
                    <w:rPr>
                      <w:rFonts w:ascii="Calibri" w:hAnsi="Calibri" w:cstheme="minorHAnsi"/>
                      <w:i/>
                      <w:sz w:val="16"/>
                      <w:szCs w:val="16"/>
                      <w:lang w:eastAsia="es-ES"/>
                    </w:rPr>
                    <w:t>o ambos.</w:t>
                  </w:r>
                </w:p>
              </w:tc>
            </w:tr>
            <w:tr w:rsidR="007A0A1F" w:rsidRPr="007A4024" w:rsidTr="000C59EE">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A0A1F" w:rsidRPr="007A4024" w:rsidRDefault="007A0A1F" w:rsidP="000C59EE">
                  <w:pPr>
                    <w:pStyle w:val="Prrafodelista"/>
                    <w:spacing w:line="276" w:lineRule="auto"/>
                    <w:ind w:left="0"/>
                    <w:rPr>
                      <w:rFonts w:ascii="Calibri" w:hAnsi="Calibri" w:cstheme="minorHAnsi"/>
                      <w:sz w:val="16"/>
                      <w:szCs w:val="16"/>
                      <w:lang w:val="es-BO"/>
                    </w:rPr>
                  </w:pPr>
                  <w:r w:rsidRPr="007A4024">
                    <w:rPr>
                      <w:rFonts w:ascii="Calibri" w:hAnsi="Calibri" w:cstheme="minorHAnsi"/>
                      <w:b/>
                      <w:bCs/>
                      <w:sz w:val="16"/>
                      <w:szCs w:val="16"/>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7A0A1F" w:rsidRPr="007A4024" w:rsidRDefault="007A0A1F" w:rsidP="000C59EE">
                  <w:pPr>
                    <w:spacing w:line="276" w:lineRule="auto"/>
                    <w:jc w:val="both"/>
                    <w:rPr>
                      <w:rFonts w:ascii="Calibri" w:hAnsi="Calibri" w:cstheme="minorHAnsi"/>
                      <w:sz w:val="16"/>
                      <w:szCs w:val="16"/>
                      <w:lang w:eastAsia="es-ES"/>
                    </w:rPr>
                  </w:pPr>
                  <w:r w:rsidRPr="007A4024">
                    <w:rPr>
                      <w:rFonts w:ascii="Calibri" w:hAnsi="Calibri" w:cstheme="minorHAnsi"/>
                      <w:sz w:val="16"/>
                      <w:szCs w:val="16"/>
                      <w:lang w:eastAsia="es-ES"/>
                    </w:rPr>
                    <w:t>Debe consignar el valor/importe/monto correctamente calculado, conforme el presente anexo y la “</w:t>
                  </w:r>
                  <w:r w:rsidRPr="007A4024">
                    <w:rPr>
                      <w:rFonts w:ascii="Calibri" w:hAnsi="Calibri" w:cstheme="minorHAnsi"/>
                      <w:i/>
                      <w:sz w:val="16"/>
                      <w:szCs w:val="16"/>
                      <w:lang w:eastAsia="es-ES"/>
                    </w:rPr>
                    <w:t>Garantía según el objeto</w:t>
                  </w:r>
                  <w:r w:rsidRPr="007A4024">
                    <w:rPr>
                      <w:rFonts w:ascii="Calibri" w:hAnsi="Calibri" w:cstheme="minorHAnsi"/>
                      <w:sz w:val="16"/>
                      <w:szCs w:val="16"/>
                      <w:lang w:eastAsia="es-ES"/>
                    </w:rPr>
                    <w:t xml:space="preserve">” requerida, considerando el </w:t>
                  </w:r>
                  <w:proofErr w:type="spellStart"/>
                  <w:r w:rsidRPr="007A4024">
                    <w:rPr>
                      <w:rFonts w:ascii="Calibri" w:hAnsi="Calibri" w:cstheme="minorHAnsi"/>
                      <w:sz w:val="16"/>
                      <w:szCs w:val="16"/>
                      <w:lang w:eastAsia="es-ES"/>
                    </w:rPr>
                    <w:t>inc</w:t>
                  </w:r>
                  <w:proofErr w:type="spellEnd"/>
                  <w:r w:rsidRPr="007A4024">
                    <w:rPr>
                      <w:rFonts w:ascii="Calibri" w:hAnsi="Calibri" w:cstheme="minorHAnsi"/>
                      <w:sz w:val="16"/>
                      <w:szCs w:val="16"/>
                      <w:lang w:eastAsia="es-ES"/>
                    </w:rPr>
                    <w:t xml:space="preserve"> c) de los Aspectos Subsanables del DBC o DCD.</w:t>
                  </w:r>
                </w:p>
              </w:tc>
            </w:tr>
            <w:tr w:rsidR="007A0A1F" w:rsidRPr="007A4024" w:rsidTr="000C59EE">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A0A1F" w:rsidRPr="007A4024" w:rsidRDefault="007A0A1F" w:rsidP="000C59EE">
                  <w:pPr>
                    <w:pStyle w:val="Prrafodelista"/>
                    <w:spacing w:line="276" w:lineRule="auto"/>
                    <w:ind w:left="0"/>
                    <w:rPr>
                      <w:rFonts w:ascii="Calibri" w:hAnsi="Calibri" w:cstheme="minorHAnsi"/>
                      <w:sz w:val="16"/>
                      <w:szCs w:val="16"/>
                      <w:lang w:val="es-BO"/>
                    </w:rPr>
                  </w:pPr>
                  <w:r w:rsidRPr="007A4024">
                    <w:rPr>
                      <w:rFonts w:ascii="Calibri" w:hAnsi="Calibri" w:cstheme="minorHAnsi"/>
                      <w:b/>
                      <w:bCs/>
                      <w:sz w:val="16"/>
                      <w:szCs w:val="16"/>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7A0A1F" w:rsidRPr="007A4024" w:rsidRDefault="007A0A1F" w:rsidP="000C59EE">
                  <w:pPr>
                    <w:spacing w:line="276" w:lineRule="auto"/>
                    <w:jc w:val="both"/>
                    <w:rPr>
                      <w:rFonts w:ascii="Calibri" w:hAnsi="Calibri" w:cstheme="minorHAnsi"/>
                      <w:sz w:val="16"/>
                      <w:szCs w:val="16"/>
                      <w:lang w:eastAsia="es-ES"/>
                    </w:rPr>
                  </w:pPr>
                  <w:r w:rsidRPr="007A4024">
                    <w:rPr>
                      <w:rFonts w:ascii="Calibri" w:hAnsi="Calibri" w:cstheme="minorHAnsi"/>
                      <w:sz w:val="16"/>
                      <w:szCs w:val="16"/>
                      <w:lang w:eastAsia="es-ES"/>
                    </w:rPr>
                    <w:t xml:space="preserve">Debe consignar una vigencia </w:t>
                  </w:r>
                  <w:r w:rsidRPr="007A4024">
                    <w:rPr>
                      <w:rFonts w:ascii="Calibri" w:hAnsi="Calibri" w:cstheme="minorHAnsi"/>
                      <w:sz w:val="16"/>
                      <w:szCs w:val="16"/>
                      <w:u w:val="single"/>
                      <w:lang w:eastAsia="es-ES"/>
                    </w:rPr>
                    <w:t>igual o mayor</w:t>
                  </w:r>
                  <w:r w:rsidRPr="007A4024">
                    <w:rPr>
                      <w:rFonts w:ascii="Calibri" w:hAnsi="Calibri" w:cstheme="minorHAnsi"/>
                      <w:sz w:val="16"/>
                      <w:szCs w:val="16"/>
                      <w:lang w:eastAsia="es-ES"/>
                    </w:rPr>
                    <w:t xml:space="preserve"> a la requerida en el presente Anexo, </w:t>
                  </w:r>
                </w:p>
                <w:p w:rsidR="007A0A1F" w:rsidRPr="007A4024" w:rsidRDefault="007A0A1F" w:rsidP="007A0A1F">
                  <w:pPr>
                    <w:numPr>
                      <w:ilvl w:val="0"/>
                      <w:numId w:val="82"/>
                    </w:numPr>
                    <w:spacing w:line="276" w:lineRule="auto"/>
                    <w:jc w:val="both"/>
                    <w:rPr>
                      <w:rFonts w:ascii="Calibri" w:hAnsi="Calibri" w:cstheme="minorHAnsi"/>
                      <w:sz w:val="16"/>
                      <w:szCs w:val="16"/>
                      <w:lang w:eastAsia="es-ES"/>
                    </w:rPr>
                  </w:pPr>
                  <w:r w:rsidRPr="007A4024">
                    <w:rPr>
                      <w:rFonts w:ascii="Calibri" w:hAnsi="Calibri" w:cstheme="minorHAnsi"/>
                      <w:b/>
                      <w:sz w:val="16"/>
                      <w:szCs w:val="16"/>
                      <w:u w:val="single"/>
                      <w:lang w:eastAsia="es-ES"/>
                    </w:rPr>
                    <w:t>Para la Garantía de Seriedad de Propuesta:</w:t>
                  </w:r>
                  <w:r w:rsidRPr="007A4024">
                    <w:rPr>
                      <w:rFonts w:ascii="Calibri" w:hAnsi="Calibri" w:cstheme="minorHAnsi"/>
                      <w:sz w:val="16"/>
                      <w:szCs w:val="16"/>
                      <w:lang w:eastAsia="es-ES"/>
                    </w:rPr>
                    <w:t xml:space="preserve"> (120 días) computable a partir de la </w:t>
                  </w:r>
                  <w:r w:rsidRPr="007A4024">
                    <w:rPr>
                      <w:rFonts w:ascii="Calibri" w:hAnsi="Calibri" w:cstheme="minorHAnsi"/>
                      <w:i/>
                      <w:sz w:val="16"/>
                      <w:szCs w:val="16"/>
                      <w:lang w:eastAsia="es-ES"/>
                    </w:rPr>
                    <w:t>“Fecha de presentación de propuesta”</w:t>
                  </w:r>
                  <w:r w:rsidRPr="007A4024">
                    <w:rPr>
                      <w:rFonts w:ascii="Calibri" w:hAnsi="Calibri" w:cstheme="minorHAnsi"/>
                      <w:sz w:val="16"/>
                      <w:szCs w:val="16"/>
                      <w:lang w:eastAsia="es-ES"/>
                    </w:rPr>
                    <w:t xml:space="preserve">, establecida en el </w:t>
                  </w:r>
                  <w:r w:rsidRPr="007A4024">
                    <w:rPr>
                      <w:rFonts w:ascii="Calibri" w:hAnsi="Calibri" w:cstheme="minorHAnsi"/>
                      <w:b/>
                      <w:sz w:val="16"/>
                      <w:szCs w:val="16"/>
                      <w:lang w:eastAsia="es-ES"/>
                    </w:rPr>
                    <w:t>“</w:t>
                  </w:r>
                  <w:r w:rsidRPr="007A4024">
                    <w:rPr>
                      <w:rFonts w:ascii="Calibri" w:hAnsi="Calibri" w:cstheme="minorHAnsi"/>
                      <w:i/>
                      <w:sz w:val="16"/>
                      <w:szCs w:val="16"/>
                      <w:lang w:eastAsia="es-ES"/>
                    </w:rPr>
                    <w:t>Cronograma de Plazos”</w:t>
                  </w:r>
                  <w:r w:rsidRPr="007A4024">
                    <w:rPr>
                      <w:rFonts w:ascii="Calibri" w:hAnsi="Calibri" w:cstheme="minorHAnsi"/>
                      <w:sz w:val="16"/>
                      <w:szCs w:val="16"/>
                      <w:lang w:eastAsia="es-ES"/>
                    </w:rPr>
                    <w:t xml:space="preserve"> incluidos como parte del DBC y considerando los Aspectos Subsanables admisibles en dicho documento. </w:t>
                  </w:r>
                </w:p>
                <w:p w:rsidR="007A0A1F" w:rsidRPr="007A4024" w:rsidRDefault="007A0A1F" w:rsidP="007A0A1F">
                  <w:pPr>
                    <w:numPr>
                      <w:ilvl w:val="0"/>
                      <w:numId w:val="82"/>
                    </w:numPr>
                    <w:spacing w:line="276" w:lineRule="auto"/>
                    <w:jc w:val="both"/>
                    <w:rPr>
                      <w:rFonts w:ascii="Calibri" w:hAnsi="Calibri" w:cstheme="minorHAnsi"/>
                      <w:sz w:val="16"/>
                      <w:szCs w:val="16"/>
                      <w:lang w:eastAsia="es-ES"/>
                    </w:rPr>
                  </w:pPr>
                  <w:r w:rsidRPr="007A4024">
                    <w:rPr>
                      <w:rFonts w:ascii="Calibri" w:hAnsi="Calibri" w:cstheme="minorHAnsi"/>
                      <w:b/>
                      <w:sz w:val="16"/>
                      <w:szCs w:val="16"/>
                      <w:u w:val="single"/>
                      <w:lang w:eastAsia="es-ES"/>
                    </w:rPr>
                    <w:t>Para Garantía de Cumplimiento de Contrato y otras Garantías (DS 29506 y DS 181):</w:t>
                  </w:r>
                  <w:r w:rsidRPr="007A4024">
                    <w:rPr>
                      <w:rFonts w:ascii="Calibri" w:hAnsi="Calibri" w:cstheme="minorHAnsi"/>
                      <w:b/>
                      <w:sz w:val="16"/>
                      <w:szCs w:val="16"/>
                      <w:lang w:eastAsia="es-ES"/>
                    </w:rPr>
                    <w:t xml:space="preserve"> </w:t>
                  </w:r>
                  <w:r w:rsidRPr="007A4024">
                    <w:rPr>
                      <w:rFonts w:ascii="Calibri" w:hAnsi="Calibri" w:cstheme="minorHAnsi"/>
                      <w:sz w:val="16"/>
                      <w:szCs w:val="16"/>
                      <w:lang w:eastAsia="es-ES"/>
                    </w:rPr>
                    <w:t xml:space="preserve">conforme los días requeridos en el presente anexo, computables a partir de la </w:t>
                  </w:r>
                  <w:r w:rsidRPr="007A4024">
                    <w:rPr>
                      <w:rFonts w:ascii="Calibri" w:hAnsi="Calibri" w:cstheme="minorHAnsi"/>
                      <w:sz w:val="16"/>
                      <w:szCs w:val="16"/>
                      <w:u w:val="single"/>
                      <w:lang w:eastAsia="es-ES"/>
                    </w:rPr>
                    <w:t>fecha de emisión de los instrumentos financieros</w:t>
                  </w:r>
                  <w:r w:rsidRPr="007A4024">
                    <w:rPr>
                      <w:rFonts w:ascii="Calibri" w:hAnsi="Calibri" w:cstheme="minorHAnsi"/>
                      <w:sz w:val="16"/>
                      <w:szCs w:val="16"/>
                      <w:lang w:eastAsia="es-ES"/>
                    </w:rPr>
                    <w:t>, entendiéndose la “</w:t>
                  </w:r>
                  <w:r w:rsidRPr="007A4024">
                    <w:rPr>
                      <w:rFonts w:ascii="Calibri" w:hAnsi="Calibri" w:cstheme="minorHAnsi"/>
                      <w:b/>
                      <w:i/>
                      <w:sz w:val="16"/>
                      <w:szCs w:val="16"/>
                      <w:u w:val="single"/>
                      <w:lang w:eastAsia="es-ES"/>
                    </w:rPr>
                    <w:t>Vigencia del contrato</w:t>
                  </w:r>
                  <w:r w:rsidRPr="007A4024">
                    <w:rPr>
                      <w:rFonts w:ascii="Calibri" w:hAnsi="Calibri" w:cstheme="minorHAnsi"/>
                      <w:b/>
                      <w:sz w:val="16"/>
                      <w:szCs w:val="16"/>
                      <w:lang w:eastAsia="es-ES"/>
                    </w:rPr>
                    <w:t xml:space="preserve">” </w:t>
                  </w:r>
                  <w:r w:rsidRPr="007A4024">
                    <w:rPr>
                      <w:rFonts w:ascii="Calibri" w:hAnsi="Calibri" w:cstheme="minorHAnsi"/>
                      <w:sz w:val="16"/>
                      <w:szCs w:val="16"/>
                      <w:lang w:eastAsia="es-ES"/>
                    </w:rPr>
                    <w:t xml:space="preserve">como </w:t>
                  </w:r>
                  <w:r w:rsidRPr="007A4024">
                    <w:rPr>
                      <w:rFonts w:ascii="Calibri" w:hAnsi="Calibri" w:cstheme="minorHAnsi"/>
                      <w:sz w:val="16"/>
                      <w:szCs w:val="16"/>
                      <w:u w:val="single"/>
                      <w:lang w:eastAsia="es-ES"/>
                    </w:rPr>
                    <w:t xml:space="preserve">la fecha resultante de </w:t>
                  </w:r>
                  <w:r w:rsidRPr="007A4024">
                    <w:rPr>
                      <w:rFonts w:ascii="Calibri" w:hAnsi="Calibri" w:cstheme="minorHAnsi"/>
                      <w:b/>
                      <w:sz w:val="16"/>
                      <w:szCs w:val="16"/>
                      <w:u w:val="single"/>
                      <w:lang w:eastAsia="es-ES"/>
                    </w:rPr>
                    <w:t>adicionar</w:t>
                  </w:r>
                  <w:r w:rsidRPr="007A4024">
                    <w:rPr>
                      <w:rFonts w:ascii="Calibri" w:hAnsi="Calibri" w:cstheme="minorHAnsi"/>
                      <w:sz w:val="16"/>
                      <w:szCs w:val="16"/>
                      <w:u w:val="single"/>
                      <w:lang w:eastAsia="es-ES"/>
                    </w:rPr>
                    <w:t xml:space="preserve"> el “</w:t>
                  </w:r>
                  <w:r w:rsidRPr="007A4024">
                    <w:rPr>
                      <w:rFonts w:ascii="Calibri" w:hAnsi="Calibri" w:cstheme="minorHAnsi"/>
                      <w:i/>
                      <w:sz w:val="16"/>
                      <w:szCs w:val="16"/>
                      <w:u w:val="single"/>
                      <w:lang w:eastAsia="es-ES"/>
                    </w:rPr>
                    <w:t>Plazo de entrega”</w:t>
                  </w:r>
                  <w:r w:rsidRPr="007A4024">
                    <w:rPr>
                      <w:rFonts w:ascii="Calibri" w:hAnsi="Calibri" w:cstheme="minorHAnsi"/>
                      <w:sz w:val="16"/>
                      <w:szCs w:val="16"/>
                      <w:u w:val="single"/>
                      <w:lang w:eastAsia="es-ES"/>
                    </w:rPr>
                    <w:t xml:space="preserve"> establecido en el DBC o DCD, a dicha fecha de emisión.</w:t>
                  </w:r>
                </w:p>
              </w:tc>
            </w:tr>
            <w:tr w:rsidR="007A0A1F" w:rsidRPr="007A4024" w:rsidTr="000C59EE">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A0A1F" w:rsidRPr="007A4024" w:rsidRDefault="007A0A1F" w:rsidP="000C59EE">
                  <w:pPr>
                    <w:pStyle w:val="Prrafodelista"/>
                    <w:spacing w:line="276" w:lineRule="auto"/>
                    <w:ind w:left="0"/>
                    <w:jc w:val="both"/>
                    <w:rPr>
                      <w:rFonts w:ascii="Calibri" w:hAnsi="Calibri" w:cstheme="minorHAnsi"/>
                      <w:b/>
                      <w:bCs/>
                      <w:sz w:val="16"/>
                      <w:szCs w:val="16"/>
                      <w:lang w:val="es-BO"/>
                    </w:rPr>
                  </w:pPr>
                  <w:r w:rsidRPr="007A4024">
                    <w:rPr>
                      <w:rFonts w:ascii="Calibri" w:hAnsi="Calibri" w:cstheme="minorHAnsi"/>
                      <w:b/>
                      <w:bCs/>
                      <w:sz w:val="16"/>
                      <w:szCs w:val="16"/>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7A0A1F" w:rsidRPr="007A4024" w:rsidRDefault="007A0A1F" w:rsidP="000C59EE">
                  <w:pPr>
                    <w:spacing w:line="276" w:lineRule="auto"/>
                    <w:jc w:val="both"/>
                    <w:rPr>
                      <w:rFonts w:ascii="Calibri" w:hAnsi="Calibri" w:cstheme="minorHAnsi"/>
                      <w:sz w:val="16"/>
                      <w:szCs w:val="16"/>
                      <w:lang w:eastAsia="es-ES"/>
                    </w:rPr>
                  </w:pPr>
                  <w:r w:rsidRPr="007A4024">
                    <w:rPr>
                      <w:rFonts w:ascii="Calibri" w:hAnsi="Calibri" w:cstheme="minorHAnsi"/>
                      <w:sz w:val="16"/>
                      <w:szCs w:val="16"/>
                      <w:lang w:eastAsia="es-ES"/>
                    </w:rPr>
                    <w:t>Debe incluir las cláusulas de:</w:t>
                  </w:r>
                </w:p>
                <w:p w:rsidR="007A0A1F" w:rsidRPr="007A4024" w:rsidRDefault="007A0A1F" w:rsidP="007A0A1F">
                  <w:pPr>
                    <w:pStyle w:val="Prrafodelista"/>
                    <w:numPr>
                      <w:ilvl w:val="0"/>
                      <w:numId w:val="81"/>
                    </w:numPr>
                    <w:spacing w:line="276" w:lineRule="auto"/>
                    <w:jc w:val="both"/>
                    <w:rPr>
                      <w:rFonts w:ascii="Calibri" w:hAnsi="Calibri" w:cstheme="minorHAnsi"/>
                      <w:sz w:val="16"/>
                      <w:szCs w:val="16"/>
                      <w:lang w:eastAsia="es-ES"/>
                    </w:rPr>
                  </w:pPr>
                  <w:r w:rsidRPr="007A4024">
                    <w:rPr>
                      <w:rFonts w:ascii="Calibri" w:hAnsi="Calibri" w:cstheme="minorHAnsi"/>
                      <w:sz w:val="16"/>
                      <w:szCs w:val="16"/>
                      <w:lang w:eastAsia="es-ES"/>
                    </w:rPr>
                    <w:t xml:space="preserve">Renovable, irrevocable y de </w:t>
                  </w:r>
                  <w:r w:rsidRPr="007A4024">
                    <w:rPr>
                      <w:rFonts w:ascii="Calibri" w:hAnsi="Calibri" w:cstheme="minorHAnsi"/>
                      <w:sz w:val="16"/>
                      <w:szCs w:val="16"/>
                      <w:u w:val="single"/>
                      <w:lang w:eastAsia="es-ES"/>
                    </w:rPr>
                    <w:t>ejecución inmediata</w:t>
                  </w:r>
                  <w:r w:rsidRPr="007A4024">
                    <w:rPr>
                      <w:rFonts w:ascii="Calibri" w:hAnsi="Calibri" w:cstheme="minorHAnsi"/>
                      <w:sz w:val="16"/>
                      <w:szCs w:val="16"/>
                      <w:lang w:eastAsia="es-ES"/>
                    </w:rPr>
                    <w:t xml:space="preserve"> o </w:t>
                  </w:r>
                  <w:r w:rsidRPr="007A4024">
                    <w:rPr>
                      <w:rFonts w:ascii="Calibri" w:hAnsi="Calibri" w:cstheme="minorHAnsi"/>
                      <w:sz w:val="16"/>
                      <w:szCs w:val="16"/>
                      <w:u w:val="single"/>
                      <w:lang w:eastAsia="es-ES"/>
                    </w:rPr>
                    <w:t>ejecución a primer requerimiento</w:t>
                  </w:r>
                  <w:r w:rsidRPr="007A4024">
                    <w:rPr>
                      <w:rFonts w:ascii="Calibri" w:hAnsi="Calibri" w:cstheme="minorHAnsi"/>
                      <w:sz w:val="16"/>
                      <w:szCs w:val="16"/>
                      <w:lang w:eastAsia="es-ES"/>
                    </w:rPr>
                    <w:t xml:space="preserve"> según corresponda al Instrumento Financiero requerido en el presente Anexo. </w:t>
                  </w:r>
                </w:p>
              </w:tc>
            </w:tr>
          </w:tbl>
          <w:p w:rsidR="007A0A1F" w:rsidRPr="007A4024" w:rsidRDefault="007A0A1F" w:rsidP="000C59EE">
            <w:pPr>
              <w:widowControl w:val="0"/>
              <w:jc w:val="center"/>
              <w:rPr>
                <w:rFonts w:ascii="Calibri" w:hAnsi="Calibri"/>
                <w:sz w:val="16"/>
                <w:szCs w:val="16"/>
              </w:rPr>
            </w:pPr>
            <w:r w:rsidRPr="007A4024">
              <w:rPr>
                <w:rFonts w:ascii="Calibri" w:hAnsi="Calibri"/>
                <w:b/>
                <w:sz w:val="16"/>
                <w:szCs w:val="16"/>
              </w:rPr>
              <w:t xml:space="preserve">NOTA: EL INCUMPLIMIENTO DE LOS PARAMETROS ESTABLECIDOS PRECEDENTEMENTE,  </w:t>
            </w:r>
            <w:r w:rsidRPr="007A4024">
              <w:rPr>
                <w:rFonts w:ascii="Calibri" w:hAnsi="Calibri"/>
                <w:b/>
                <w:sz w:val="16"/>
                <w:szCs w:val="16"/>
                <w:u w:val="single"/>
              </w:rPr>
              <w:t>NO DARÁ LUGAR A SUBSANACION ALGUNA</w:t>
            </w:r>
            <w:r w:rsidRPr="007A4024">
              <w:rPr>
                <w:rFonts w:ascii="Calibri" w:hAnsi="Calibri"/>
                <w:sz w:val="16"/>
                <w:szCs w:val="16"/>
              </w:rPr>
              <w:t xml:space="preserve"> </w:t>
            </w:r>
          </w:p>
          <w:p w:rsidR="007A0A1F" w:rsidRPr="007A4024" w:rsidRDefault="007A0A1F" w:rsidP="000C59EE">
            <w:pPr>
              <w:jc w:val="center"/>
              <w:rPr>
                <w:rFonts w:ascii="Calibri" w:hAnsi="Calibri" w:cs="Calibri"/>
                <w:b/>
                <w:sz w:val="16"/>
                <w:szCs w:val="16"/>
              </w:rPr>
            </w:pPr>
          </w:p>
        </w:tc>
      </w:tr>
    </w:tbl>
    <w:p w:rsidR="007A0A1F" w:rsidRDefault="007A0A1F" w:rsidP="007A0A1F">
      <w:pPr>
        <w:jc w:val="both"/>
        <w:rPr>
          <w:rFonts w:ascii="Verdana" w:hAnsi="Verdana" w:cs="Verdana"/>
          <w:b/>
          <w:bCs/>
          <w:color w:val="000000"/>
          <w:sz w:val="18"/>
          <w:szCs w:val="18"/>
        </w:rPr>
      </w:pPr>
    </w:p>
    <w:p w:rsidR="007A0A1F" w:rsidRDefault="007A0A1F" w:rsidP="007A0A1F">
      <w:pPr>
        <w:jc w:val="both"/>
        <w:rPr>
          <w:rFonts w:ascii="Verdana" w:hAnsi="Verdana" w:cs="Verdana"/>
          <w:b/>
          <w:bCs/>
          <w:color w:val="000000"/>
          <w:sz w:val="18"/>
          <w:szCs w:val="18"/>
        </w:rPr>
      </w:pPr>
    </w:p>
    <w:p w:rsidR="007A0A1F" w:rsidRDefault="007A0A1F" w:rsidP="007A0A1F">
      <w:pPr>
        <w:jc w:val="both"/>
        <w:rPr>
          <w:rFonts w:ascii="Verdana" w:hAnsi="Verdana" w:cs="Verdana"/>
          <w:b/>
          <w:bCs/>
          <w:color w:val="000000"/>
          <w:sz w:val="18"/>
          <w:szCs w:val="18"/>
        </w:rPr>
      </w:pPr>
    </w:p>
    <w:p w:rsidR="007A0A1F" w:rsidRDefault="007A0A1F" w:rsidP="007A0A1F">
      <w:pPr>
        <w:contextualSpacing/>
        <w:jc w:val="both"/>
        <w:rPr>
          <w:rFonts w:ascii="Calibri" w:hAnsi="Calibri" w:cs="Calibri"/>
          <w:b/>
          <w:bCs/>
          <w:lang w:eastAsia="es-BO"/>
        </w:rPr>
      </w:pPr>
    </w:p>
    <w:p w:rsidR="009C604C" w:rsidRDefault="009C604C" w:rsidP="009C604C">
      <w:pPr>
        <w:jc w:val="both"/>
        <w:rPr>
          <w:rFonts w:ascii="Verdana" w:hAnsi="Verdana" w:cs="Verdana"/>
          <w:b/>
          <w:bCs/>
          <w:color w:val="000000"/>
          <w:sz w:val="18"/>
          <w:szCs w:val="18"/>
        </w:rPr>
      </w:pPr>
    </w:p>
    <w:p w:rsidR="009C604C" w:rsidRDefault="009C604C" w:rsidP="007D4619">
      <w:pPr>
        <w:jc w:val="center"/>
        <w:rPr>
          <w:rFonts w:asciiTheme="minorHAnsi" w:hAnsiTheme="minorHAnsi" w:cstheme="minorHAnsi"/>
          <w:b/>
          <w:sz w:val="22"/>
          <w:szCs w:val="22"/>
        </w:rPr>
      </w:pPr>
    </w:p>
    <w:p w:rsidR="009C604C" w:rsidRDefault="009C604C" w:rsidP="007D4619">
      <w:pPr>
        <w:jc w:val="center"/>
        <w:rPr>
          <w:rFonts w:asciiTheme="minorHAnsi" w:hAnsiTheme="minorHAnsi" w:cstheme="minorHAnsi"/>
          <w:b/>
          <w:sz w:val="22"/>
          <w:szCs w:val="22"/>
        </w:rPr>
      </w:pPr>
    </w:p>
    <w:p w:rsidR="009C604C" w:rsidRDefault="009C604C" w:rsidP="007D4619">
      <w:pPr>
        <w:jc w:val="center"/>
        <w:rPr>
          <w:rFonts w:asciiTheme="minorHAnsi" w:hAnsiTheme="minorHAnsi" w:cstheme="minorHAnsi"/>
          <w:b/>
          <w:sz w:val="22"/>
          <w:szCs w:val="22"/>
        </w:rPr>
      </w:pPr>
    </w:p>
    <w:p w:rsidR="009C604C" w:rsidRDefault="009C604C" w:rsidP="007D4619">
      <w:pPr>
        <w:jc w:val="center"/>
        <w:rPr>
          <w:rFonts w:asciiTheme="minorHAnsi" w:hAnsiTheme="minorHAnsi" w:cstheme="minorHAnsi"/>
          <w:b/>
          <w:sz w:val="22"/>
          <w:szCs w:val="22"/>
        </w:rPr>
      </w:pPr>
    </w:p>
    <w:p w:rsidR="009C604C" w:rsidRDefault="009C604C" w:rsidP="007D4619">
      <w:pPr>
        <w:jc w:val="center"/>
        <w:rPr>
          <w:rFonts w:asciiTheme="minorHAnsi" w:hAnsiTheme="minorHAnsi" w:cstheme="minorHAnsi"/>
          <w:b/>
          <w:sz w:val="22"/>
          <w:szCs w:val="22"/>
        </w:rPr>
      </w:pPr>
    </w:p>
    <w:p w:rsidR="009C604C" w:rsidRDefault="009C604C" w:rsidP="007D4619">
      <w:pPr>
        <w:jc w:val="center"/>
        <w:rPr>
          <w:rFonts w:asciiTheme="minorHAnsi" w:hAnsiTheme="minorHAnsi" w:cstheme="minorHAnsi"/>
          <w:b/>
          <w:sz w:val="22"/>
          <w:szCs w:val="22"/>
        </w:rPr>
      </w:pPr>
    </w:p>
    <w:p w:rsidR="009C604C" w:rsidRDefault="009C604C" w:rsidP="007D4619">
      <w:pPr>
        <w:jc w:val="center"/>
        <w:rPr>
          <w:rFonts w:asciiTheme="minorHAnsi" w:hAnsiTheme="minorHAnsi" w:cstheme="minorHAnsi"/>
          <w:b/>
          <w:sz w:val="22"/>
          <w:szCs w:val="22"/>
        </w:rPr>
      </w:pPr>
    </w:p>
    <w:p w:rsidR="009C604C" w:rsidRDefault="009C604C" w:rsidP="007D4619">
      <w:pPr>
        <w:jc w:val="center"/>
        <w:rPr>
          <w:rFonts w:asciiTheme="minorHAnsi" w:hAnsiTheme="minorHAnsi" w:cstheme="minorHAnsi"/>
          <w:b/>
          <w:sz w:val="22"/>
          <w:szCs w:val="22"/>
        </w:rPr>
      </w:pPr>
    </w:p>
    <w:p w:rsidR="009C604C" w:rsidRDefault="009C604C" w:rsidP="007D4619">
      <w:pPr>
        <w:jc w:val="center"/>
        <w:rPr>
          <w:rFonts w:asciiTheme="minorHAnsi" w:hAnsiTheme="minorHAnsi" w:cstheme="minorHAnsi"/>
          <w:b/>
          <w:sz w:val="22"/>
          <w:szCs w:val="22"/>
        </w:rPr>
      </w:pPr>
    </w:p>
    <w:p w:rsidR="009C604C" w:rsidRDefault="009C604C" w:rsidP="007D4619">
      <w:pPr>
        <w:jc w:val="center"/>
        <w:rPr>
          <w:rFonts w:asciiTheme="minorHAnsi" w:hAnsiTheme="minorHAnsi" w:cstheme="minorHAnsi"/>
          <w:b/>
          <w:sz w:val="22"/>
          <w:szCs w:val="22"/>
        </w:rPr>
      </w:pPr>
    </w:p>
    <w:p w:rsidR="009C604C" w:rsidRDefault="009C604C" w:rsidP="007D4619">
      <w:pPr>
        <w:jc w:val="center"/>
        <w:rPr>
          <w:rFonts w:asciiTheme="minorHAnsi" w:hAnsiTheme="minorHAnsi" w:cstheme="minorHAnsi"/>
          <w:b/>
          <w:sz w:val="22"/>
          <w:szCs w:val="22"/>
        </w:rPr>
      </w:pPr>
    </w:p>
    <w:p w:rsidR="009C604C" w:rsidRDefault="009C604C" w:rsidP="007D4619">
      <w:pPr>
        <w:jc w:val="center"/>
        <w:rPr>
          <w:rFonts w:asciiTheme="minorHAnsi" w:hAnsiTheme="minorHAnsi" w:cstheme="minorHAnsi"/>
          <w:b/>
          <w:sz w:val="22"/>
          <w:szCs w:val="22"/>
        </w:rPr>
      </w:pPr>
    </w:p>
    <w:p w:rsidR="009C604C" w:rsidRDefault="009C604C" w:rsidP="007D4619">
      <w:pPr>
        <w:jc w:val="center"/>
        <w:rPr>
          <w:rFonts w:asciiTheme="minorHAnsi" w:hAnsiTheme="minorHAnsi" w:cstheme="minorHAnsi"/>
          <w:b/>
          <w:sz w:val="22"/>
          <w:szCs w:val="22"/>
        </w:rPr>
      </w:pPr>
    </w:p>
    <w:p w:rsidR="009C604C" w:rsidRDefault="009C604C" w:rsidP="007D4619">
      <w:pPr>
        <w:jc w:val="center"/>
        <w:rPr>
          <w:rFonts w:asciiTheme="minorHAnsi" w:hAnsiTheme="minorHAnsi" w:cstheme="minorHAnsi"/>
          <w:b/>
          <w:sz w:val="22"/>
          <w:szCs w:val="22"/>
        </w:rPr>
      </w:pPr>
    </w:p>
    <w:p w:rsidR="009C604C" w:rsidRDefault="009C604C" w:rsidP="007D4619">
      <w:pPr>
        <w:jc w:val="center"/>
        <w:rPr>
          <w:rFonts w:asciiTheme="minorHAnsi" w:hAnsiTheme="minorHAnsi" w:cstheme="minorHAnsi"/>
          <w:b/>
          <w:sz w:val="22"/>
          <w:szCs w:val="22"/>
        </w:rPr>
      </w:pPr>
    </w:p>
    <w:p w:rsidR="009C604C" w:rsidRDefault="009C604C" w:rsidP="007D4619">
      <w:pPr>
        <w:jc w:val="center"/>
        <w:rPr>
          <w:rFonts w:asciiTheme="minorHAnsi" w:hAnsiTheme="minorHAnsi" w:cstheme="minorHAnsi"/>
          <w:b/>
          <w:sz w:val="22"/>
          <w:szCs w:val="22"/>
        </w:rPr>
      </w:pPr>
    </w:p>
    <w:p w:rsidR="009C604C" w:rsidRDefault="009C604C" w:rsidP="007D4619">
      <w:pPr>
        <w:jc w:val="center"/>
        <w:rPr>
          <w:rFonts w:asciiTheme="minorHAnsi" w:hAnsiTheme="minorHAnsi" w:cstheme="minorHAnsi"/>
          <w:b/>
          <w:sz w:val="22"/>
          <w:szCs w:val="22"/>
        </w:rPr>
      </w:pPr>
    </w:p>
    <w:p w:rsidR="009C604C" w:rsidRDefault="009C604C" w:rsidP="007D4619">
      <w:pPr>
        <w:jc w:val="center"/>
        <w:rPr>
          <w:rFonts w:asciiTheme="minorHAnsi" w:hAnsiTheme="minorHAnsi" w:cstheme="minorHAnsi"/>
          <w:b/>
          <w:sz w:val="22"/>
          <w:szCs w:val="22"/>
        </w:rPr>
      </w:pPr>
    </w:p>
    <w:p w:rsidR="009C604C" w:rsidRDefault="009C604C" w:rsidP="007D4619">
      <w:pPr>
        <w:jc w:val="center"/>
        <w:rPr>
          <w:rFonts w:asciiTheme="minorHAnsi" w:hAnsiTheme="minorHAnsi" w:cstheme="minorHAnsi"/>
          <w:b/>
          <w:sz w:val="22"/>
          <w:szCs w:val="22"/>
        </w:rPr>
      </w:pPr>
    </w:p>
    <w:p w:rsidR="009C604C" w:rsidRDefault="009C604C" w:rsidP="007D4619">
      <w:pPr>
        <w:jc w:val="center"/>
        <w:rPr>
          <w:rFonts w:asciiTheme="minorHAnsi" w:hAnsiTheme="minorHAnsi" w:cstheme="minorHAnsi"/>
          <w:b/>
          <w:sz w:val="22"/>
          <w:szCs w:val="22"/>
        </w:rPr>
      </w:pPr>
    </w:p>
    <w:p w:rsidR="009C604C" w:rsidRDefault="009C604C" w:rsidP="007D4619">
      <w:pPr>
        <w:jc w:val="center"/>
        <w:rPr>
          <w:rFonts w:asciiTheme="minorHAnsi" w:hAnsiTheme="minorHAnsi" w:cstheme="minorHAnsi"/>
          <w:b/>
          <w:sz w:val="22"/>
          <w:szCs w:val="22"/>
        </w:rPr>
      </w:pPr>
    </w:p>
    <w:p w:rsidR="007D4619" w:rsidRPr="004854C5" w:rsidRDefault="001E3557" w:rsidP="007D4619">
      <w:pPr>
        <w:jc w:val="center"/>
        <w:rPr>
          <w:rFonts w:asciiTheme="minorHAnsi" w:hAnsiTheme="minorHAnsi" w:cstheme="minorHAnsi"/>
          <w:b/>
          <w:sz w:val="22"/>
          <w:szCs w:val="22"/>
        </w:rPr>
      </w:pPr>
      <w:r>
        <w:rPr>
          <w:rFonts w:asciiTheme="minorHAnsi" w:hAnsiTheme="minorHAnsi" w:cstheme="minorHAnsi"/>
          <w:b/>
          <w:sz w:val="22"/>
          <w:szCs w:val="22"/>
        </w:rPr>
        <w:lastRenderedPageBreak/>
        <w:t xml:space="preserve"> </w:t>
      </w:r>
      <w:r w:rsidR="007D4619" w:rsidRPr="004854C5">
        <w:rPr>
          <w:rFonts w:asciiTheme="minorHAnsi" w:hAnsiTheme="minorHAnsi" w:cstheme="minorHAnsi"/>
          <w:b/>
          <w:sz w:val="22"/>
          <w:szCs w:val="22"/>
        </w:rPr>
        <w:t>ANEXO 2</w:t>
      </w:r>
    </w:p>
    <w:p w:rsidR="007D4619"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p w:rsidR="007A0A1F" w:rsidRPr="004854C5" w:rsidRDefault="007A0A1F" w:rsidP="007D4619">
      <w:pPr>
        <w:jc w:val="center"/>
        <w:rPr>
          <w:rFonts w:asciiTheme="minorHAnsi" w:hAnsiTheme="minorHAnsi" w:cstheme="minorHAnsi"/>
          <w:b/>
          <w:sz w:val="22"/>
          <w:szCs w:val="22"/>
        </w:rPr>
      </w:pPr>
    </w:p>
    <w:p w:rsidR="00472E34" w:rsidRDefault="00472E34" w:rsidP="007C6799">
      <w:pPr>
        <w:rPr>
          <w:rFonts w:ascii="Calibri" w:hAnsi="Calibri" w:cs="Calibri"/>
          <w:b/>
          <w:color w:val="000000"/>
          <w:sz w:val="22"/>
          <w:szCs w:val="22"/>
          <w:u w:val="single"/>
        </w:rPr>
      </w:pPr>
      <w:r w:rsidRPr="00003C36">
        <w:rPr>
          <w:rFonts w:ascii="Calibri" w:hAnsi="Calibri" w:cs="Calibri"/>
          <w:b/>
          <w:color w:val="000000"/>
          <w:sz w:val="22"/>
          <w:szCs w:val="22"/>
          <w:u w:val="single"/>
        </w:rPr>
        <w:t>GARANTIA DE SERIEDAD DE PROPUESTA</w:t>
      </w:r>
    </w:p>
    <w:p w:rsidR="00472E34" w:rsidRDefault="00472E34" w:rsidP="00472E34">
      <w:pPr>
        <w:jc w:val="both"/>
        <w:rPr>
          <w:rFonts w:ascii="Calibri" w:hAnsi="Calibri" w:cs="Calibri"/>
          <w:b/>
          <w:color w:val="000000"/>
          <w:sz w:val="22"/>
          <w:szCs w:val="22"/>
          <w:u w:val="single"/>
        </w:rPr>
      </w:pPr>
    </w:p>
    <w:p w:rsidR="007A0A1F" w:rsidRPr="00003C36" w:rsidRDefault="007A0A1F" w:rsidP="007A0A1F">
      <w:pPr>
        <w:jc w:val="both"/>
        <w:rPr>
          <w:rFonts w:ascii="Calibri" w:hAnsi="Calibri"/>
          <w:sz w:val="22"/>
          <w:szCs w:val="22"/>
        </w:rPr>
      </w:pPr>
      <w:r w:rsidRPr="00003C36">
        <w:rPr>
          <w:rFonts w:ascii="Calibri" w:hAnsi="Calibri"/>
          <w:sz w:val="22"/>
          <w:szCs w:val="22"/>
        </w:rPr>
        <w:t>A elección de la empresa proponente, ésta podrá optar por uno de los siguientes instrumentos financieros:</w:t>
      </w:r>
    </w:p>
    <w:p w:rsidR="007A0A1F" w:rsidRPr="00003C36" w:rsidRDefault="007A0A1F" w:rsidP="00472E34">
      <w:pPr>
        <w:jc w:val="both"/>
        <w:rPr>
          <w:rFonts w:ascii="Calibri" w:hAnsi="Calibri" w:cs="Calibri"/>
          <w:b/>
          <w:color w:val="000000"/>
          <w:sz w:val="22"/>
          <w:szCs w:val="22"/>
          <w:u w:val="single"/>
        </w:rPr>
      </w:pPr>
    </w:p>
    <w:p w:rsidR="007A0A1F" w:rsidRPr="00003C36" w:rsidRDefault="007A0A1F" w:rsidP="007A0A1F">
      <w:pPr>
        <w:spacing w:after="240"/>
        <w:jc w:val="both"/>
        <w:rPr>
          <w:rFonts w:ascii="Calibri" w:hAnsi="Calibri"/>
          <w:sz w:val="22"/>
          <w:szCs w:val="22"/>
        </w:rPr>
      </w:pPr>
      <w:r w:rsidRPr="00003C36">
        <w:rPr>
          <w:rFonts w:ascii="Calibri" w:hAnsi="Calibri"/>
          <w:b/>
          <w:bCs/>
          <w:sz w:val="22"/>
          <w:szCs w:val="22"/>
          <w:u w:val="single"/>
        </w:rPr>
        <w:t>Boleta de Garantía</w:t>
      </w:r>
      <w:r w:rsidRPr="00003C36">
        <w:rPr>
          <w:rFonts w:ascii="Calibri" w:hAnsi="Calibri"/>
          <w:b/>
          <w:bCs/>
          <w:sz w:val="22"/>
          <w:szCs w:val="22"/>
        </w:rPr>
        <w:t>,</w:t>
      </w:r>
      <w:r w:rsidRPr="00003C36">
        <w:rPr>
          <w:rFonts w:ascii="Calibri" w:hAnsi="Calibri"/>
          <w:sz w:val="22"/>
          <w:szCs w:val="22"/>
        </w:rPr>
        <w:t xml:space="preserve"> emitida por una Entidad de Intermediación Financiera (</w:t>
      </w:r>
      <w:r w:rsidRPr="00003C36">
        <w:rPr>
          <w:rFonts w:ascii="Calibri" w:hAnsi="Calibri"/>
          <w:b/>
          <w:bCs/>
          <w:sz w:val="22"/>
          <w:szCs w:val="22"/>
          <w:u w:val="single"/>
        </w:rPr>
        <w:t>Bancaria)</w:t>
      </w:r>
      <w:r w:rsidRPr="00003C36">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w:t>
      </w:r>
      <w:r>
        <w:rPr>
          <w:rFonts w:ascii="Calibri" w:hAnsi="Calibri"/>
          <w:sz w:val="22"/>
          <w:szCs w:val="22"/>
        </w:rPr>
        <w:t>del importe correspondiente al</w:t>
      </w:r>
      <w:r w:rsidRPr="00003C36">
        <w:rPr>
          <w:rFonts w:ascii="Calibri" w:hAnsi="Calibri"/>
          <w:sz w:val="22"/>
          <w:szCs w:val="22"/>
        </w:rPr>
        <w:t xml:space="preserve"> 1 % del presupuesto </w:t>
      </w:r>
      <w:r>
        <w:rPr>
          <w:rFonts w:ascii="Calibri" w:hAnsi="Calibri"/>
          <w:sz w:val="22"/>
          <w:szCs w:val="22"/>
        </w:rPr>
        <w:t>asignado para la contratación</w:t>
      </w:r>
      <w:r w:rsidRPr="00003C36">
        <w:rPr>
          <w:rFonts w:ascii="Calibri" w:hAnsi="Calibri"/>
          <w:sz w:val="22"/>
          <w:szCs w:val="22"/>
        </w:rPr>
        <w:t>.</w:t>
      </w:r>
    </w:p>
    <w:p w:rsidR="007A0A1F" w:rsidRPr="00003C36" w:rsidRDefault="007A0A1F" w:rsidP="007A0A1F">
      <w:pPr>
        <w:spacing w:after="240"/>
        <w:jc w:val="both"/>
        <w:rPr>
          <w:rFonts w:ascii="Calibri" w:hAnsi="Calibri"/>
          <w:sz w:val="22"/>
          <w:szCs w:val="22"/>
        </w:rPr>
      </w:pPr>
      <w:r w:rsidRPr="00003C36">
        <w:rPr>
          <w:rFonts w:ascii="Calibri" w:hAnsi="Calibri"/>
          <w:b/>
          <w:bCs/>
          <w:sz w:val="22"/>
          <w:szCs w:val="22"/>
          <w:u w:val="single"/>
        </w:rPr>
        <w:t>Garantía a Primer Requerimiento</w:t>
      </w:r>
      <w:r w:rsidRPr="00003C36">
        <w:rPr>
          <w:rFonts w:ascii="Calibri" w:hAnsi="Calibri"/>
          <w:sz w:val="22"/>
          <w:szCs w:val="22"/>
        </w:rPr>
        <w:t>, emitida por una Entidad de Intermediación Financiera (</w:t>
      </w:r>
      <w:r w:rsidRPr="00003C36">
        <w:rPr>
          <w:rFonts w:ascii="Calibri" w:hAnsi="Calibri"/>
          <w:b/>
          <w:bCs/>
          <w:sz w:val="22"/>
          <w:szCs w:val="22"/>
          <w:u w:val="single"/>
        </w:rPr>
        <w:t>Bancaria)</w:t>
      </w:r>
      <w:r w:rsidRPr="00003C36">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w:t>
      </w:r>
      <w:r>
        <w:rPr>
          <w:rFonts w:ascii="Calibri" w:hAnsi="Calibri"/>
          <w:sz w:val="22"/>
          <w:szCs w:val="22"/>
        </w:rPr>
        <w:t>del importe correspondiente al</w:t>
      </w:r>
      <w:r w:rsidRPr="00003C36">
        <w:rPr>
          <w:rFonts w:ascii="Calibri" w:hAnsi="Calibri"/>
          <w:sz w:val="22"/>
          <w:szCs w:val="22"/>
        </w:rPr>
        <w:t xml:space="preserve"> 1 % del presupuesto </w:t>
      </w:r>
      <w:r>
        <w:rPr>
          <w:rFonts w:ascii="Calibri" w:hAnsi="Calibri"/>
          <w:sz w:val="22"/>
          <w:szCs w:val="22"/>
        </w:rPr>
        <w:t>asignado para la contratación</w:t>
      </w:r>
      <w:r w:rsidRPr="00003C36">
        <w:rPr>
          <w:rFonts w:ascii="Calibri" w:hAnsi="Calibri"/>
          <w:sz w:val="22"/>
          <w:szCs w:val="22"/>
        </w:rPr>
        <w:t>.</w:t>
      </w:r>
    </w:p>
    <w:p w:rsidR="00472E34" w:rsidRPr="00003C36" w:rsidRDefault="007A0A1F" w:rsidP="007A0A1F">
      <w:pPr>
        <w:jc w:val="both"/>
        <w:rPr>
          <w:rFonts w:ascii="Calibri" w:hAnsi="Calibri" w:cs="Calibri"/>
          <w:b/>
          <w:color w:val="000000"/>
          <w:sz w:val="22"/>
          <w:szCs w:val="22"/>
        </w:rPr>
      </w:pPr>
      <w:r w:rsidRPr="00003C36">
        <w:rPr>
          <w:rFonts w:ascii="Calibri" w:hAnsi="Calibri"/>
          <w:b/>
          <w:bCs/>
          <w:sz w:val="22"/>
          <w:szCs w:val="22"/>
          <w:u w:val="single"/>
        </w:rPr>
        <w:t>Póliza de caución a Primer requerimiento para Entidades Públicas</w:t>
      </w:r>
      <w:r w:rsidRPr="00003C36">
        <w:rPr>
          <w:rFonts w:ascii="Calibri" w:hAnsi="Calibri"/>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w:t>
      </w:r>
      <w:r>
        <w:rPr>
          <w:rFonts w:ascii="Calibri" w:hAnsi="Calibri"/>
          <w:sz w:val="22"/>
          <w:szCs w:val="22"/>
        </w:rPr>
        <w:t>del importe correspondiente al</w:t>
      </w:r>
      <w:r w:rsidRPr="00003C36">
        <w:rPr>
          <w:rFonts w:ascii="Calibri" w:hAnsi="Calibri"/>
          <w:sz w:val="22"/>
          <w:szCs w:val="22"/>
        </w:rPr>
        <w:t xml:space="preserve"> 1 % del presupuesto </w:t>
      </w:r>
      <w:r>
        <w:rPr>
          <w:rFonts w:ascii="Calibri" w:hAnsi="Calibri"/>
          <w:sz w:val="22"/>
          <w:szCs w:val="22"/>
        </w:rPr>
        <w:t>asignado para la contratación</w:t>
      </w:r>
      <w:r w:rsidRPr="00003C36">
        <w:rPr>
          <w:rFonts w:ascii="Calibri" w:hAnsi="Calibri"/>
          <w:sz w:val="22"/>
          <w:szCs w:val="22"/>
        </w:rPr>
        <w:t>.</w:t>
      </w:r>
    </w:p>
    <w:p w:rsidR="00472E34" w:rsidRDefault="00472E34" w:rsidP="00472E34">
      <w:pPr>
        <w:tabs>
          <w:tab w:val="left" w:pos="900"/>
          <w:tab w:val="center" w:pos="4561"/>
        </w:tabs>
        <w:rPr>
          <w:rFonts w:asciiTheme="minorHAnsi" w:hAnsiTheme="minorHAnsi" w:cstheme="minorHAnsi"/>
          <w:b/>
          <w:bCs/>
          <w:color w:val="FF0000"/>
          <w:sz w:val="22"/>
          <w:szCs w:val="22"/>
        </w:rPr>
      </w:pPr>
    </w:p>
    <w:p w:rsidR="00472E34" w:rsidRPr="00003C36" w:rsidRDefault="00472E34" w:rsidP="00472E34">
      <w:pPr>
        <w:autoSpaceDE w:val="0"/>
        <w:autoSpaceDN w:val="0"/>
        <w:adjustRightInd w:val="0"/>
        <w:jc w:val="both"/>
        <w:rPr>
          <w:rFonts w:ascii="Calibri" w:hAnsi="Calibri" w:cs="Calibri"/>
          <w:b/>
          <w:color w:val="000000"/>
          <w:sz w:val="22"/>
          <w:szCs w:val="22"/>
          <w:u w:val="single"/>
        </w:rPr>
      </w:pPr>
      <w:r w:rsidRPr="004854C5">
        <w:rPr>
          <w:rFonts w:asciiTheme="minorHAnsi" w:hAnsiTheme="minorHAnsi" w:cstheme="minorHAnsi"/>
          <w:b/>
          <w:bCs/>
          <w:color w:val="FF0000"/>
          <w:sz w:val="22"/>
          <w:szCs w:val="22"/>
          <w:lang w:val="es-ES_tradnl"/>
        </w:rPr>
        <w:t xml:space="preserve"> </w:t>
      </w:r>
      <w:r w:rsidRPr="00003C36">
        <w:rPr>
          <w:rFonts w:ascii="Calibri" w:hAnsi="Calibri" w:cs="Calibri"/>
          <w:b/>
          <w:color w:val="000000"/>
          <w:sz w:val="22"/>
          <w:szCs w:val="22"/>
          <w:u w:val="single"/>
        </w:rPr>
        <w:t>GARANTÍA DE CUMPLIMIENTO DE CONTRATO</w:t>
      </w:r>
    </w:p>
    <w:p w:rsidR="00472E34" w:rsidRDefault="00472E34" w:rsidP="00472E34">
      <w:pPr>
        <w:autoSpaceDE w:val="0"/>
        <w:autoSpaceDN w:val="0"/>
        <w:adjustRightInd w:val="0"/>
        <w:jc w:val="both"/>
        <w:rPr>
          <w:rFonts w:ascii="Calibri" w:hAnsi="Calibri" w:cs="Calibri"/>
          <w:b/>
          <w:color w:val="000000"/>
          <w:sz w:val="22"/>
          <w:szCs w:val="22"/>
        </w:rPr>
      </w:pPr>
    </w:p>
    <w:p w:rsidR="00472E34" w:rsidRPr="00003C36" w:rsidRDefault="00472E34" w:rsidP="00472E34">
      <w:pPr>
        <w:jc w:val="both"/>
        <w:rPr>
          <w:rFonts w:ascii="Calibri" w:hAnsi="Calibri"/>
          <w:sz w:val="22"/>
          <w:szCs w:val="22"/>
        </w:rPr>
      </w:pPr>
      <w:r w:rsidRPr="00003C36">
        <w:rPr>
          <w:rFonts w:ascii="Calibri" w:hAnsi="Calibri"/>
          <w:sz w:val="22"/>
          <w:szCs w:val="22"/>
        </w:rPr>
        <w:t xml:space="preserve">A elección de la empresa adjudicada, ésta podrá optar por uno de los siguientes instrumentos financieros: </w:t>
      </w:r>
    </w:p>
    <w:p w:rsidR="00472E34" w:rsidRPr="00003C36" w:rsidRDefault="00472E34" w:rsidP="00472E34">
      <w:pPr>
        <w:jc w:val="both"/>
        <w:rPr>
          <w:rFonts w:ascii="Calibri" w:hAnsi="Calibri"/>
          <w:sz w:val="22"/>
          <w:szCs w:val="22"/>
        </w:rPr>
      </w:pPr>
    </w:p>
    <w:p w:rsidR="007A0A1F" w:rsidRDefault="007A0A1F" w:rsidP="007A0A1F">
      <w:pPr>
        <w:jc w:val="both"/>
        <w:rPr>
          <w:rFonts w:ascii="Calibri" w:hAnsi="Calibri"/>
          <w:sz w:val="22"/>
          <w:szCs w:val="22"/>
        </w:rPr>
      </w:pPr>
      <w:r w:rsidRPr="00003C36">
        <w:rPr>
          <w:rFonts w:ascii="Calibri" w:hAnsi="Calibri"/>
          <w:b/>
          <w:bCs/>
          <w:sz w:val="22"/>
          <w:szCs w:val="22"/>
          <w:u w:val="single"/>
        </w:rPr>
        <w:t>Boleta de Garantía</w:t>
      </w:r>
      <w:r w:rsidRPr="00003C36">
        <w:rPr>
          <w:rFonts w:ascii="Calibri" w:hAnsi="Calibri"/>
          <w:sz w:val="22"/>
          <w:szCs w:val="22"/>
        </w:rPr>
        <w:t xml:space="preserve">, emitida por una Entidad de Intermediación Financiera </w:t>
      </w:r>
      <w:r w:rsidRPr="00003C36">
        <w:rPr>
          <w:rFonts w:ascii="Calibri" w:hAnsi="Calibri"/>
          <w:b/>
          <w:bCs/>
          <w:sz w:val="22"/>
          <w:szCs w:val="22"/>
          <w:u w:val="single"/>
        </w:rPr>
        <w:t>(Bancaria)</w:t>
      </w:r>
      <w:r w:rsidRPr="00003C36">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w:t>
      </w:r>
      <w:r>
        <w:rPr>
          <w:rFonts w:ascii="Calibri" w:hAnsi="Calibri"/>
          <w:sz w:val="22"/>
          <w:szCs w:val="22"/>
        </w:rPr>
        <w:t>120</w:t>
      </w:r>
      <w:r w:rsidRPr="00003C36">
        <w:rPr>
          <w:rFonts w:ascii="Calibri" w:hAnsi="Calibri"/>
          <w:sz w:val="22"/>
          <w:szCs w:val="22"/>
        </w:rPr>
        <w:t xml:space="preserve">  días calendario adicionales a la vigencia del contrato, </w:t>
      </w:r>
      <w:r>
        <w:rPr>
          <w:rFonts w:ascii="Calibri" w:hAnsi="Calibri"/>
          <w:sz w:val="22"/>
          <w:szCs w:val="22"/>
        </w:rPr>
        <w:t xml:space="preserve">del importe correspondiente </w:t>
      </w:r>
      <w:r w:rsidRPr="00003C36">
        <w:rPr>
          <w:rFonts w:ascii="Calibri" w:hAnsi="Calibri"/>
          <w:sz w:val="22"/>
          <w:szCs w:val="22"/>
        </w:rPr>
        <w:t xml:space="preserve">al 7% del presupuesto </w:t>
      </w:r>
      <w:r>
        <w:rPr>
          <w:rFonts w:ascii="Calibri" w:hAnsi="Calibri"/>
          <w:sz w:val="22"/>
          <w:szCs w:val="22"/>
        </w:rPr>
        <w:t>adjudicado de la contratación.</w:t>
      </w:r>
      <w:r w:rsidRPr="00003C36">
        <w:rPr>
          <w:rFonts w:ascii="Calibri" w:hAnsi="Calibri"/>
          <w:sz w:val="22"/>
          <w:szCs w:val="22"/>
        </w:rPr>
        <w:t xml:space="preserve"> </w:t>
      </w:r>
    </w:p>
    <w:p w:rsidR="007A0A1F" w:rsidRPr="00003C36" w:rsidRDefault="007A0A1F" w:rsidP="007A0A1F">
      <w:pPr>
        <w:jc w:val="both"/>
        <w:rPr>
          <w:rFonts w:ascii="Calibri" w:hAnsi="Calibri"/>
          <w:sz w:val="22"/>
          <w:szCs w:val="22"/>
        </w:rPr>
      </w:pPr>
    </w:p>
    <w:p w:rsidR="007A0A1F" w:rsidRPr="00003C36" w:rsidRDefault="007A0A1F" w:rsidP="007A0A1F">
      <w:pPr>
        <w:jc w:val="both"/>
        <w:rPr>
          <w:rFonts w:ascii="Calibri" w:hAnsi="Calibri"/>
          <w:sz w:val="22"/>
          <w:szCs w:val="22"/>
        </w:rPr>
      </w:pPr>
      <w:r w:rsidRPr="00003C36">
        <w:rPr>
          <w:rFonts w:ascii="Calibri" w:hAnsi="Calibri"/>
          <w:b/>
          <w:bCs/>
          <w:sz w:val="22"/>
          <w:szCs w:val="22"/>
          <w:u w:val="single"/>
        </w:rPr>
        <w:t>Garantía a Primer Requerimiento</w:t>
      </w:r>
      <w:r w:rsidRPr="00003C36">
        <w:rPr>
          <w:rFonts w:ascii="Calibri" w:hAnsi="Calibri"/>
          <w:sz w:val="22"/>
          <w:szCs w:val="22"/>
        </w:rPr>
        <w:t>, emitida por una Entidad de Intermediación Financiera (</w:t>
      </w:r>
      <w:r w:rsidRPr="00003C36">
        <w:rPr>
          <w:rFonts w:ascii="Calibri" w:hAnsi="Calibri"/>
          <w:b/>
          <w:bCs/>
          <w:sz w:val="22"/>
          <w:szCs w:val="22"/>
          <w:u w:val="single"/>
        </w:rPr>
        <w:t>Bancaria)</w:t>
      </w:r>
      <w:r w:rsidRPr="00003C36">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w:t>
      </w:r>
      <w:r w:rsidRPr="00003C36">
        <w:rPr>
          <w:rFonts w:ascii="Calibri" w:hAnsi="Calibri"/>
          <w:sz w:val="22"/>
          <w:szCs w:val="22"/>
        </w:rPr>
        <w:lastRenderedPageBreak/>
        <w:t xml:space="preserve">Yacimientos Petrolíferos Fiscales Bolivianos / YPFB, con características expresas de renovable, irrevocable y de ejecución a primer requerimiento con vigencia de </w:t>
      </w:r>
      <w:r>
        <w:rPr>
          <w:rFonts w:ascii="Calibri" w:hAnsi="Calibri"/>
          <w:sz w:val="22"/>
          <w:szCs w:val="22"/>
        </w:rPr>
        <w:t>12</w:t>
      </w:r>
      <w:r w:rsidRPr="00003C36">
        <w:rPr>
          <w:rFonts w:ascii="Calibri" w:hAnsi="Calibri"/>
          <w:sz w:val="22"/>
          <w:szCs w:val="22"/>
        </w:rPr>
        <w:t xml:space="preserve">0 días calendario adicionales a la vigencia del contrato, </w:t>
      </w:r>
      <w:r>
        <w:rPr>
          <w:rFonts w:ascii="Calibri" w:hAnsi="Calibri"/>
          <w:sz w:val="22"/>
          <w:szCs w:val="22"/>
        </w:rPr>
        <w:t xml:space="preserve">del importe correspondiente </w:t>
      </w:r>
      <w:r w:rsidRPr="00003C36">
        <w:rPr>
          <w:rFonts w:ascii="Calibri" w:hAnsi="Calibri"/>
          <w:sz w:val="22"/>
          <w:szCs w:val="22"/>
        </w:rPr>
        <w:t xml:space="preserve">al 7% del presupuesto </w:t>
      </w:r>
      <w:r>
        <w:rPr>
          <w:rFonts w:ascii="Calibri" w:hAnsi="Calibri"/>
          <w:sz w:val="22"/>
          <w:szCs w:val="22"/>
        </w:rPr>
        <w:t>adjudicado de la contratación.</w:t>
      </w:r>
    </w:p>
    <w:p w:rsidR="007A0A1F" w:rsidRPr="00003C36" w:rsidRDefault="007A0A1F" w:rsidP="007A0A1F">
      <w:pPr>
        <w:jc w:val="both"/>
        <w:rPr>
          <w:rFonts w:ascii="Calibri" w:hAnsi="Calibri"/>
          <w:sz w:val="22"/>
          <w:szCs w:val="22"/>
        </w:rPr>
      </w:pPr>
    </w:p>
    <w:p w:rsidR="00472E34" w:rsidRPr="004854C5" w:rsidRDefault="007A0A1F" w:rsidP="007A0A1F">
      <w:pPr>
        <w:tabs>
          <w:tab w:val="left" w:pos="900"/>
          <w:tab w:val="center" w:pos="4561"/>
        </w:tabs>
        <w:rPr>
          <w:rFonts w:asciiTheme="minorHAnsi" w:hAnsiTheme="minorHAnsi" w:cstheme="minorHAnsi"/>
          <w:b/>
          <w:bCs/>
          <w:color w:val="FF0000"/>
          <w:sz w:val="22"/>
          <w:szCs w:val="22"/>
          <w:lang w:val="es-ES_tradnl"/>
        </w:rPr>
      </w:pPr>
      <w:r w:rsidRPr="00003C36">
        <w:rPr>
          <w:rFonts w:ascii="Calibri" w:hAnsi="Calibri"/>
          <w:b/>
          <w:bCs/>
          <w:sz w:val="22"/>
          <w:szCs w:val="22"/>
          <w:u w:val="single"/>
        </w:rPr>
        <w:t>Póliza de caución a Primer requerimiento para Entidades Públicas</w:t>
      </w:r>
      <w:r w:rsidRPr="00003C36">
        <w:rPr>
          <w:rFonts w:ascii="Calibri" w:hAnsi="Calibri"/>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Pr>
          <w:rFonts w:ascii="Calibri" w:hAnsi="Calibri"/>
          <w:sz w:val="22"/>
          <w:szCs w:val="22"/>
        </w:rPr>
        <w:t>12</w:t>
      </w:r>
      <w:r w:rsidRPr="00003C36">
        <w:rPr>
          <w:rFonts w:ascii="Calibri" w:hAnsi="Calibri"/>
          <w:sz w:val="22"/>
          <w:szCs w:val="22"/>
        </w:rPr>
        <w:t xml:space="preserve">0 días calendario adicionales a la vigencia del contrato, </w:t>
      </w:r>
      <w:r>
        <w:rPr>
          <w:rFonts w:ascii="Calibri" w:hAnsi="Calibri"/>
          <w:sz w:val="22"/>
          <w:szCs w:val="22"/>
        </w:rPr>
        <w:t xml:space="preserve">del importe correspondiente </w:t>
      </w:r>
      <w:r w:rsidRPr="00003C36">
        <w:rPr>
          <w:rFonts w:ascii="Calibri" w:hAnsi="Calibri"/>
          <w:sz w:val="22"/>
          <w:szCs w:val="22"/>
        </w:rPr>
        <w:t xml:space="preserve">al 7% del presupuesto </w:t>
      </w:r>
      <w:r>
        <w:rPr>
          <w:rFonts w:ascii="Calibri" w:hAnsi="Calibri"/>
          <w:sz w:val="22"/>
          <w:szCs w:val="22"/>
        </w:rPr>
        <w:t>adjudicado de la contratación.</w:t>
      </w:r>
    </w:p>
    <w:p w:rsidR="00472E34" w:rsidRPr="004854C5" w:rsidRDefault="00472E34" w:rsidP="00472E34">
      <w:pPr>
        <w:jc w:val="center"/>
        <w:rPr>
          <w:rFonts w:asciiTheme="minorHAnsi" w:hAnsiTheme="minorHAnsi" w:cstheme="minorHAnsi"/>
          <w:b/>
          <w:sz w:val="22"/>
          <w:szCs w:val="22"/>
          <w:lang w:val="es-ES_tradnl"/>
        </w:rPr>
      </w:pPr>
    </w:p>
    <w:p w:rsidR="007D4619" w:rsidRPr="004854C5" w:rsidRDefault="007D4619" w:rsidP="007D4619">
      <w:pPr>
        <w:tabs>
          <w:tab w:val="left" w:pos="900"/>
          <w:tab w:val="center" w:pos="4561"/>
        </w:tabs>
        <w:rPr>
          <w:rFonts w:asciiTheme="minorHAnsi" w:hAnsiTheme="minorHAnsi" w:cstheme="minorHAnsi"/>
          <w:b/>
          <w:bCs/>
          <w:color w:val="FF0000"/>
          <w:sz w:val="22"/>
          <w:szCs w:val="22"/>
          <w:lang w:val="es-ES_tradnl"/>
        </w:rPr>
      </w:pPr>
      <w:r w:rsidRPr="004854C5">
        <w:rPr>
          <w:rFonts w:asciiTheme="minorHAnsi" w:hAnsiTheme="minorHAnsi" w:cstheme="minorHAnsi"/>
          <w:b/>
          <w:bCs/>
          <w:color w:val="FF0000"/>
          <w:sz w:val="22"/>
          <w:szCs w:val="22"/>
          <w:lang w:val="es-ES_tradnl"/>
        </w:rPr>
        <w:t xml:space="preserve"> </w:t>
      </w:r>
    </w:p>
    <w:p w:rsidR="007D4619" w:rsidRPr="004854C5" w:rsidRDefault="007D4619" w:rsidP="007D4619">
      <w:pPr>
        <w:jc w:val="center"/>
        <w:rPr>
          <w:rFonts w:asciiTheme="minorHAnsi" w:hAnsiTheme="minorHAnsi" w:cstheme="minorHAnsi"/>
          <w:b/>
          <w:sz w:val="22"/>
          <w:szCs w:val="22"/>
          <w:lang w:val="es-ES_tradnl"/>
        </w:rPr>
      </w:pPr>
    </w:p>
    <w:p w:rsidR="007D4619" w:rsidRDefault="007D4619" w:rsidP="007D4619">
      <w:pPr>
        <w:rPr>
          <w:rFonts w:asciiTheme="minorHAnsi" w:hAnsiTheme="minorHAnsi" w:cstheme="minorHAnsi"/>
          <w:b/>
          <w:bCs/>
          <w:sz w:val="22"/>
          <w:szCs w:val="22"/>
          <w:lang w:val="es-ES_tradnl"/>
        </w:rPr>
      </w:pPr>
    </w:p>
    <w:p w:rsidR="004854C5" w:rsidRDefault="004854C5" w:rsidP="007D4619">
      <w:pPr>
        <w:rPr>
          <w:rFonts w:asciiTheme="minorHAnsi" w:hAnsiTheme="minorHAnsi" w:cstheme="minorHAnsi"/>
          <w:b/>
          <w:bCs/>
          <w:sz w:val="22"/>
          <w:szCs w:val="22"/>
          <w:lang w:val="es-ES_tradnl"/>
        </w:rPr>
      </w:pPr>
    </w:p>
    <w:p w:rsidR="004854C5" w:rsidRPr="004854C5" w:rsidRDefault="004854C5" w:rsidP="007D4619">
      <w:pP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r w:rsidRPr="004854C5">
        <w:rPr>
          <w:rFonts w:asciiTheme="minorHAnsi" w:hAnsiTheme="minorHAnsi" w:cstheme="minorHAnsi"/>
          <w:b/>
          <w:bCs/>
          <w:sz w:val="22"/>
          <w:szCs w:val="22"/>
        </w:rPr>
        <w:lastRenderedPageBreak/>
        <w:t>ANEXO 3</w:t>
      </w:r>
    </w:p>
    <w:p w:rsidR="004026CA" w:rsidRPr="004854C5"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C91330">
        <w:trPr>
          <w:trHeight w:val="700"/>
        </w:trPr>
        <w:tc>
          <w:tcPr>
            <w:tcW w:w="9005"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Default="007D4619" w:rsidP="007D4619">
      <w:pPr>
        <w:jc w:val="center"/>
        <w:rPr>
          <w:rFonts w:asciiTheme="minorHAnsi" w:hAnsiTheme="minorHAnsi" w:cstheme="minorHAnsi"/>
          <w:b/>
          <w:bCs/>
          <w:sz w:val="22"/>
          <w:szCs w:val="22"/>
        </w:rPr>
      </w:pPr>
    </w:p>
    <w:p w:rsidR="00D817D2" w:rsidRPr="00B607C2" w:rsidRDefault="00D817D2" w:rsidP="00D817D2">
      <w:pPr>
        <w:autoSpaceDE w:val="0"/>
        <w:autoSpaceDN w:val="0"/>
        <w:adjustRightInd w:val="0"/>
        <w:jc w:val="center"/>
        <w:rPr>
          <w:rFonts w:ascii="Arial" w:eastAsiaTheme="minorHAnsi" w:hAnsi="Arial" w:cs="Arial"/>
          <w:b/>
          <w:bCs/>
          <w:u w:val="single"/>
        </w:rPr>
      </w:pPr>
      <w:r w:rsidRPr="00B607C2">
        <w:rPr>
          <w:rFonts w:ascii="Arial" w:eastAsiaTheme="minorHAnsi" w:hAnsi="Arial" w:cs="Arial"/>
          <w:b/>
          <w:bCs/>
          <w:u w:val="single"/>
        </w:rPr>
        <w:t>CONTRATO DE TRANSPORTE TERRESTRE DE GAS LICUADO DE PETRÓLEO (GLP) EN GARRAFAS</w:t>
      </w:r>
    </w:p>
    <w:p w:rsidR="00D817D2" w:rsidRPr="00215759" w:rsidRDefault="00D817D2" w:rsidP="00D817D2">
      <w:pPr>
        <w:autoSpaceDE w:val="0"/>
        <w:autoSpaceDN w:val="0"/>
        <w:adjustRightInd w:val="0"/>
        <w:rPr>
          <w:rFonts w:ascii="Arial" w:eastAsiaTheme="minorHAnsi" w:hAnsi="Arial" w:cs="Arial"/>
          <w:b/>
          <w:bCs/>
        </w:rPr>
      </w:pPr>
    </w:p>
    <w:p w:rsidR="00D817D2" w:rsidRPr="00215759" w:rsidRDefault="00D817D2" w:rsidP="00D817D2">
      <w:pPr>
        <w:autoSpaceDE w:val="0"/>
        <w:autoSpaceDN w:val="0"/>
        <w:adjustRightInd w:val="0"/>
        <w:rPr>
          <w:rFonts w:ascii="Arial" w:eastAsiaTheme="minorHAnsi" w:hAnsi="Arial" w:cs="Arial"/>
          <w:b/>
          <w:bCs/>
          <w:sz w:val="18"/>
        </w:rPr>
      </w:pPr>
    </w:p>
    <w:p w:rsidR="00D817D2" w:rsidRPr="00B607C2" w:rsidRDefault="00D817D2" w:rsidP="00D817D2">
      <w:pPr>
        <w:tabs>
          <w:tab w:val="left" w:pos="5103"/>
        </w:tabs>
        <w:rPr>
          <w:rFonts w:ascii="Arial" w:hAnsi="Arial" w:cs="Arial"/>
          <w:b/>
        </w:rPr>
      </w:pPr>
      <w:r w:rsidRPr="00B607C2">
        <w:rPr>
          <w:rFonts w:ascii="Arial" w:hAnsi="Arial" w:cs="Arial"/>
          <w:b/>
        </w:rPr>
        <w:t xml:space="preserve">                                                                    Contrato N° YPFB /GLC</w:t>
      </w:r>
    </w:p>
    <w:p w:rsidR="00D817D2" w:rsidRPr="00B607C2" w:rsidRDefault="00D817D2" w:rsidP="00D817D2">
      <w:pPr>
        <w:tabs>
          <w:tab w:val="left" w:pos="5103"/>
        </w:tabs>
        <w:jc w:val="both"/>
        <w:rPr>
          <w:rFonts w:ascii="Arial" w:hAnsi="Arial" w:cs="Arial"/>
          <w:b/>
        </w:rPr>
      </w:pPr>
    </w:p>
    <w:p w:rsidR="00D817D2" w:rsidRPr="004D7DE9" w:rsidRDefault="00D817D2" w:rsidP="00D817D2">
      <w:pPr>
        <w:tabs>
          <w:tab w:val="left" w:pos="5103"/>
        </w:tabs>
        <w:jc w:val="both"/>
        <w:rPr>
          <w:rFonts w:ascii="Arial" w:hAnsi="Arial" w:cs="Arial"/>
          <w:b/>
        </w:rPr>
      </w:pPr>
    </w:p>
    <w:p w:rsidR="00D817D2" w:rsidRPr="006512C5" w:rsidRDefault="00D817D2" w:rsidP="00D817D2">
      <w:pPr>
        <w:jc w:val="both"/>
        <w:rPr>
          <w:rFonts w:ascii="Arial" w:hAnsi="Arial" w:cs="Arial"/>
          <w:b/>
        </w:rPr>
      </w:pPr>
      <w:r w:rsidRPr="00B607C2">
        <w:rPr>
          <w:rFonts w:ascii="Arial" w:hAnsi="Arial" w:cs="Arial"/>
          <w:b/>
        </w:rPr>
        <w:tab/>
      </w:r>
      <w:r w:rsidRPr="00B607C2">
        <w:rPr>
          <w:rFonts w:ascii="Arial" w:hAnsi="Arial" w:cs="Arial"/>
          <w:b/>
        </w:rPr>
        <w:tab/>
      </w:r>
      <w:r w:rsidRPr="00B607C2">
        <w:rPr>
          <w:rFonts w:ascii="Arial" w:hAnsi="Arial" w:cs="Arial"/>
          <w:b/>
        </w:rPr>
        <w:tab/>
      </w:r>
      <w:r w:rsidRPr="00B607C2">
        <w:rPr>
          <w:rFonts w:ascii="Arial" w:hAnsi="Arial" w:cs="Arial"/>
          <w:b/>
        </w:rPr>
        <w:tab/>
        <w:t xml:space="preserve">   </w:t>
      </w:r>
      <w:r w:rsidRPr="00B607C2">
        <w:rPr>
          <w:rFonts w:ascii="Arial" w:hAnsi="Arial" w:cs="Arial"/>
          <w:b/>
        </w:rPr>
        <w:tab/>
        <w:t xml:space="preserve"> </w:t>
      </w:r>
      <w:r w:rsidRPr="00B9527D">
        <w:rPr>
          <w:rFonts w:ascii="Arial" w:hAnsi="Arial" w:cs="Arial"/>
          <w:b/>
        </w:rPr>
        <w:t xml:space="preserve">    </w:t>
      </w:r>
      <w:r w:rsidRPr="0027484E">
        <w:rPr>
          <w:rFonts w:ascii="Arial" w:hAnsi="Arial" w:cs="Arial"/>
          <w:b/>
        </w:rPr>
        <w:t>La Paz,</w:t>
      </w:r>
    </w:p>
    <w:p w:rsidR="00D817D2" w:rsidRPr="006512C5" w:rsidRDefault="00D817D2" w:rsidP="00D817D2">
      <w:pPr>
        <w:widowControl w:val="0"/>
        <w:outlineLvl w:val="0"/>
        <w:rPr>
          <w:rFonts w:ascii="Arial" w:hAnsi="Arial" w:cs="Arial"/>
          <w:b/>
        </w:rPr>
      </w:pPr>
    </w:p>
    <w:p w:rsidR="00D817D2" w:rsidRPr="00941355" w:rsidRDefault="00D817D2" w:rsidP="00D817D2">
      <w:pPr>
        <w:widowControl w:val="0"/>
        <w:outlineLvl w:val="0"/>
        <w:rPr>
          <w:rFonts w:ascii="Arial" w:hAnsi="Arial" w:cs="Arial"/>
          <w:b/>
          <w:sz w:val="4"/>
        </w:rPr>
      </w:pPr>
    </w:p>
    <w:p w:rsidR="00D817D2" w:rsidRPr="00117040" w:rsidRDefault="00D817D2" w:rsidP="00D817D2">
      <w:pPr>
        <w:widowControl w:val="0"/>
        <w:kinsoku w:val="0"/>
        <w:overflowPunct w:val="0"/>
        <w:jc w:val="both"/>
        <w:textAlignment w:val="baseline"/>
        <w:rPr>
          <w:rFonts w:ascii="Arial" w:eastAsiaTheme="minorEastAsia" w:hAnsi="Arial" w:cs="Arial"/>
        </w:rPr>
      </w:pPr>
      <w:r w:rsidRPr="00117040">
        <w:rPr>
          <w:rFonts w:ascii="Arial" w:eastAsiaTheme="minorEastAsia" w:hAnsi="Arial" w:cs="Arial"/>
        </w:rPr>
        <w:t>Const</w:t>
      </w:r>
      <w:r>
        <w:rPr>
          <w:rFonts w:ascii="Arial" w:eastAsiaTheme="minorEastAsia" w:hAnsi="Arial" w:cs="Arial"/>
        </w:rPr>
        <w:t>e</w:t>
      </w:r>
      <w:r w:rsidRPr="00117040">
        <w:rPr>
          <w:rFonts w:ascii="Arial" w:eastAsiaTheme="minorEastAsia" w:hAnsi="Arial" w:cs="Arial"/>
        </w:rPr>
        <w:t xml:space="preserve"> por el presente documento, un Contrato de Transporte </w:t>
      </w:r>
      <w:r>
        <w:rPr>
          <w:rFonts w:ascii="Arial" w:eastAsiaTheme="minorEastAsia" w:hAnsi="Arial" w:cs="Arial"/>
        </w:rPr>
        <w:t xml:space="preserve">Terrestre </w:t>
      </w:r>
      <w:r w:rsidRPr="00117040">
        <w:rPr>
          <w:rFonts w:ascii="Arial" w:eastAsiaTheme="minorEastAsia" w:hAnsi="Arial" w:cs="Arial"/>
        </w:rPr>
        <w:t xml:space="preserve">de Gas Licuado de Petróleo (GLP) </w:t>
      </w:r>
      <w:r>
        <w:rPr>
          <w:rFonts w:ascii="Arial" w:eastAsiaTheme="minorEastAsia" w:hAnsi="Arial" w:cs="Arial"/>
        </w:rPr>
        <w:t xml:space="preserve">en Garrafas </w:t>
      </w:r>
      <w:r w:rsidRPr="00117040">
        <w:rPr>
          <w:rFonts w:ascii="Arial" w:eastAsiaTheme="minorEastAsia" w:hAnsi="Arial" w:cs="Arial"/>
        </w:rPr>
        <w:t>(Contrato), que se suscribe al tenor de las siguientes cláusulas y condiciones:</w:t>
      </w:r>
    </w:p>
    <w:p w:rsidR="00D817D2" w:rsidRPr="00215759" w:rsidRDefault="00D817D2" w:rsidP="00D817D2">
      <w:pPr>
        <w:jc w:val="both"/>
        <w:rPr>
          <w:rFonts w:ascii="Arial" w:hAnsi="Arial" w:cs="Arial"/>
          <w:b/>
        </w:rPr>
      </w:pPr>
    </w:p>
    <w:p w:rsidR="00D817D2" w:rsidRPr="00D8161D" w:rsidRDefault="00D817D2" w:rsidP="00D817D2">
      <w:pPr>
        <w:jc w:val="both"/>
        <w:rPr>
          <w:rFonts w:ascii="Arial" w:hAnsi="Arial" w:cs="Arial"/>
          <w:b/>
        </w:rPr>
      </w:pPr>
      <w:r w:rsidRPr="00D8161D">
        <w:rPr>
          <w:rFonts w:ascii="Arial" w:hAnsi="Arial" w:cs="Arial"/>
          <w:b/>
        </w:rPr>
        <w:t>CLÁUSULA PRIMERA.- (PARTES)</w:t>
      </w:r>
    </w:p>
    <w:p w:rsidR="00D817D2" w:rsidRPr="00215759" w:rsidRDefault="00D817D2" w:rsidP="00D817D2">
      <w:pPr>
        <w:jc w:val="both"/>
        <w:rPr>
          <w:rFonts w:ascii="Arial" w:hAnsi="Arial" w:cs="Arial"/>
          <w:sz w:val="12"/>
        </w:rPr>
      </w:pPr>
    </w:p>
    <w:p w:rsidR="00D817D2" w:rsidRPr="00B607C2" w:rsidRDefault="00D817D2" w:rsidP="00D817D2">
      <w:pPr>
        <w:jc w:val="both"/>
        <w:rPr>
          <w:rFonts w:ascii="Arial" w:hAnsi="Arial" w:cs="Arial"/>
        </w:rPr>
      </w:pPr>
      <w:r w:rsidRPr="00B80101">
        <w:rPr>
          <w:rFonts w:ascii="Arial" w:hAnsi="Arial" w:cs="Arial"/>
        </w:rPr>
        <w:t>Suscriben el presente Contrato las siguientes Partes:</w:t>
      </w:r>
    </w:p>
    <w:p w:rsidR="00D817D2" w:rsidRPr="00B607C2" w:rsidRDefault="00D817D2" w:rsidP="00D817D2">
      <w:pPr>
        <w:contextualSpacing/>
        <w:jc w:val="both"/>
        <w:rPr>
          <w:rFonts w:ascii="Arial" w:hAnsi="Arial" w:cs="Arial"/>
        </w:rPr>
      </w:pPr>
    </w:p>
    <w:p w:rsidR="00D817D2" w:rsidRPr="00B607C2" w:rsidRDefault="00D817D2" w:rsidP="00A32D11">
      <w:pPr>
        <w:numPr>
          <w:ilvl w:val="1"/>
          <w:numId w:val="41"/>
        </w:numPr>
        <w:ind w:left="709" w:hanging="709"/>
        <w:contextualSpacing/>
        <w:jc w:val="both"/>
        <w:rPr>
          <w:rFonts w:ascii="Arial" w:hAnsi="Arial" w:cs="Arial"/>
          <w:b/>
          <w:bCs/>
        </w:rPr>
      </w:pPr>
      <w:r w:rsidRPr="00B607C2">
        <w:rPr>
          <w:rFonts w:ascii="Arial" w:hAnsi="Arial" w:cs="Arial"/>
          <w:b/>
          <w:bCs/>
        </w:rPr>
        <w:t>YACIMIENTOS PETROLÍFEROS FISCALES BOLIVIANOS</w:t>
      </w:r>
      <w:r w:rsidRPr="00B607C2">
        <w:rPr>
          <w:rFonts w:ascii="Arial" w:hAnsi="Arial" w:cs="Arial"/>
        </w:rPr>
        <w:t xml:space="preserve">, empresa autárquica del Estado Plurinacional de Bolivia, creada mediante Decreto Ley de 21 de diciembre de 1936, con Número de Identificación Tributaria (NIT) N° 1020269020, con domicilio en la calle Bueno N° 185, zona Central de la ciudad de La Paz, legalmente representada por </w:t>
      </w:r>
      <w:r>
        <w:rPr>
          <w:rFonts w:ascii="Arial" w:hAnsi="Arial" w:cs="Arial"/>
        </w:rPr>
        <w:t>--------------------------------------------------</w:t>
      </w:r>
      <w:r w:rsidRPr="00B607C2">
        <w:rPr>
          <w:rFonts w:ascii="Arial" w:hAnsi="Arial" w:cs="Arial"/>
        </w:rPr>
        <w:t xml:space="preserve">, con cedula de identidad Nº </w:t>
      </w:r>
      <w:r>
        <w:rPr>
          <w:rFonts w:ascii="Arial" w:hAnsi="Arial" w:cs="Arial"/>
        </w:rPr>
        <w:t>--------------------</w:t>
      </w:r>
      <w:r w:rsidRPr="00B607C2">
        <w:rPr>
          <w:rFonts w:ascii="Arial" w:hAnsi="Arial" w:cs="Arial"/>
        </w:rPr>
        <w:t xml:space="preserve"> expedida en la ciudad de </w:t>
      </w:r>
      <w:r>
        <w:rPr>
          <w:rFonts w:ascii="Arial" w:hAnsi="Arial" w:cs="Arial"/>
        </w:rPr>
        <w:t>------------</w:t>
      </w:r>
      <w:r w:rsidRPr="00B607C2">
        <w:rPr>
          <w:rFonts w:ascii="Arial" w:hAnsi="Arial" w:cs="Arial"/>
        </w:rPr>
        <w:t xml:space="preserve">, designado a través de Resolución Administrativa PRS N° 223 de 13 de junio de 2016, a denominarse en adelante el </w:t>
      </w:r>
      <w:r w:rsidRPr="00B607C2">
        <w:rPr>
          <w:rFonts w:ascii="Arial" w:hAnsi="Arial" w:cs="Arial"/>
          <w:b/>
        </w:rPr>
        <w:t>Contratante.</w:t>
      </w:r>
    </w:p>
    <w:p w:rsidR="00D817D2" w:rsidRPr="00215759" w:rsidRDefault="00D817D2" w:rsidP="00D817D2">
      <w:pPr>
        <w:pStyle w:val="Prrafodelista"/>
        <w:widowControl w:val="0"/>
        <w:ind w:left="709" w:hanging="709"/>
        <w:jc w:val="both"/>
        <w:outlineLvl w:val="0"/>
        <w:rPr>
          <w:rFonts w:ascii="Arial" w:hAnsi="Arial" w:cs="Arial"/>
          <w:sz w:val="12"/>
        </w:rPr>
      </w:pPr>
    </w:p>
    <w:p w:rsidR="00D817D2" w:rsidRPr="00B607C2" w:rsidRDefault="00D817D2" w:rsidP="00A32D11">
      <w:pPr>
        <w:pStyle w:val="Prrafodelista"/>
        <w:numPr>
          <w:ilvl w:val="1"/>
          <w:numId w:val="41"/>
        </w:numPr>
        <w:autoSpaceDE w:val="0"/>
        <w:autoSpaceDN w:val="0"/>
        <w:adjustRightInd w:val="0"/>
        <w:ind w:left="709" w:hanging="709"/>
        <w:contextualSpacing/>
        <w:jc w:val="both"/>
        <w:rPr>
          <w:rFonts w:ascii="Arial" w:hAnsi="Arial" w:cs="Arial"/>
          <w:bCs/>
        </w:rPr>
      </w:pPr>
      <w:r>
        <w:rPr>
          <w:rFonts w:ascii="Arial" w:hAnsi="Arial" w:cs="Arial"/>
          <w:b/>
          <w:caps/>
          <w:noProof/>
        </w:rPr>
        <w:t>---------------------------------</w:t>
      </w:r>
      <w:r w:rsidRPr="00B607C2">
        <w:rPr>
          <w:rFonts w:ascii="Arial" w:hAnsi="Arial" w:cs="Arial"/>
          <w:b/>
          <w:bCs/>
        </w:rPr>
        <w:t xml:space="preserve">, </w:t>
      </w:r>
      <w:r w:rsidRPr="00B607C2">
        <w:rPr>
          <w:rFonts w:ascii="Arial" w:hAnsi="Arial" w:cs="Arial"/>
          <w:bCs/>
        </w:rPr>
        <w:t>una empresa constituida en el Estado Plurinacional de Bolivia, inscrita en el Registro de Comercio (FUNDEMPRESA) bajo la matricula N°</w:t>
      </w:r>
      <w:r>
        <w:rPr>
          <w:rFonts w:ascii="Arial" w:hAnsi="Arial" w:cs="Arial"/>
          <w:bCs/>
        </w:rPr>
        <w:t xml:space="preserve"> --------</w:t>
      </w:r>
      <w:r w:rsidRPr="00B607C2">
        <w:rPr>
          <w:rFonts w:ascii="Arial" w:hAnsi="Arial" w:cs="Arial"/>
          <w:bCs/>
        </w:rPr>
        <w:t xml:space="preserve"> con Número de Identificación Tributaria (NIT) </w:t>
      </w:r>
      <w:r>
        <w:rPr>
          <w:rFonts w:ascii="Arial" w:hAnsi="Arial" w:cs="Arial"/>
          <w:bCs/>
        </w:rPr>
        <w:t>--------------</w:t>
      </w:r>
      <w:r w:rsidRPr="00B607C2">
        <w:rPr>
          <w:rFonts w:ascii="Arial" w:hAnsi="Arial" w:cs="Arial"/>
          <w:bCs/>
        </w:rPr>
        <w:t xml:space="preserve"> con domicilio </w:t>
      </w:r>
      <w:r w:rsidRPr="00B607C2">
        <w:rPr>
          <w:rFonts w:ascii="Arial" w:eastAsiaTheme="minorHAnsi" w:hAnsi="Arial" w:cs="Arial"/>
        </w:rPr>
        <w:t xml:space="preserve">en </w:t>
      </w:r>
      <w:r>
        <w:rPr>
          <w:rFonts w:ascii="Arial" w:eastAsiaTheme="minorHAnsi" w:hAnsi="Arial" w:cs="Arial"/>
        </w:rPr>
        <w:t>----------------</w:t>
      </w:r>
      <w:r w:rsidRPr="00B607C2">
        <w:rPr>
          <w:rFonts w:ascii="Arial" w:eastAsiaTheme="minorHAnsi" w:hAnsi="Arial" w:cs="Arial"/>
        </w:rPr>
        <w:t xml:space="preserve"> de la ciudad de </w:t>
      </w:r>
      <w:r>
        <w:rPr>
          <w:rFonts w:ascii="Arial" w:eastAsiaTheme="minorHAnsi" w:hAnsi="Arial" w:cs="Arial"/>
        </w:rPr>
        <w:t>------</w:t>
      </w:r>
      <w:r w:rsidRPr="00B607C2">
        <w:rPr>
          <w:rFonts w:ascii="Arial" w:eastAsiaTheme="minorHAnsi" w:hAnsi="Arial" w:cs="Arial"/>
        </w:rPr>
        <w:t xml:space="preserve">, </w:t>
      </w:r>
      <w:r>
        <w:rPr>
          <w:rFonts w:ascii="Arial" w:eastAsiaTheme="minorHAnsi" w:hAnsi="Arial" w:cs="Arial"/>
        </w:rPr>
        <w:t>------</w:t>
      </w:r>
      <w:r w:rsidRPr="00B607C2">
        <w:rPr>
          <w:rFonts w:ascii="Arial" w:eastAsiaTheme="minorHAnsi" w:hAnsi="Arial" w:cs="Arial"/>
        </w:rPr>
        <w:t xml:space="preserve"> - Bolivia</w:t>
      </w:r>
      <w:r w:rsidRPr="00B607C2">
        <w:rPr>
          <w:rFonts w:ascii="Arial" w:hAnsi="Arial" w:cs="Arial"/>
          <w:bCs/>
        </w:rPr>
        <w:t xml:space="preserve">, legalmente representada por el </w:t>
      </w:r>
      <w:r>
        <w:rPr>
          <w:rFonts w:ascii="Arial" w:hAnsi="Arial" w:cs="Arial"/>
          <w:bCs/>
        </w:rPr>
        <w:t>---------------------------</w:t>
      </w:r>
      <w:r w:rsidRPr="00B607C2">
        <w:rPr>
          <w:rFonts w:ascii="Arial" w:eastAsiaTheme="minorHAnsi" w:hAnsi="Arial" w:cs="Arial"/>
        </w:rPr>
        <w:t xml:space="preserve">, con </w:t>
      </w:r>
      <w:r w:rsidRPr="00B607C2">
        <w:rPr>
          <w:rFonts w:ascii="Arial" w:hAnsi="Arial" w:cs="Arial"/>
        </w:rPr>
        <w:t xml:space="preserve">Cédula de Identidad </w:t>
      </w:r>
      <w:r w:rsidRPr="00B607C2">
        <w:rPr>
          <w:rFonts w:ascii="Arial" w:eastAsiaTheme="minorHAnsi" w:hAnsi="Arial" w:cs="Arial"/>
        </w:rPr>
        <w:t xml:space="preserve">N° </w:t>
      </w:r>
      <w:r>
        <w:rPr>
          <w:rFonts w:ascii="Arial" w:eastAsiaTheme="minorHAnsi" w:hAnsi="Arial" w:cs="Arial"/>
        </w:rPr>
        <w:t>--------------------</w:t>
      </w:r>
      <w:r w:rsidRPr="00B607C2">
        <w:rPr>
          <w:rFonts w:ascii="Arial" w:eastAsiaTheme="minorHAnsi" w:hAnsi="Arial" w:cs="Arial"/>
        </w:rPr>
        <w:t xml:space="preserve"> </w:t>
      </w:r>
      <w:r w:rsidRPr="00B607C2">
        <w:rPr>
          <w:rFonts w:ascii="Arial" w:hAnsi="Arial" w:cs="Arial"/>
        </w:rPr>
        <w:t xml:space="preserve">expedida en la ciudad de </w:t>
      </w:r>
      <w:r>
        <w:rPr>
          <w:rFonts w:ascii="Arial" w:hAnsi="Arial" w:cs="Arial"/>
        </w:rPr>
        <w:t>---------</w:t>
      </w:r>
      <w:r w:rsidRPr="00B607C2">
        <w:rPr>
          <w:rFonts w:ascii="Arial" w:hAnsi="Arial" w:cs="Arial"/>
          <w:bCs/>
        </w:rPr>
        <w:t xml:space="preserve">, en virtud del </w:t>
      </w:r>
      <w:r w:rsidRPr="00B607C2">
        <w:rPr>
          <w:rFonts w:ascii="Arial" w:eastAsiaTheme="minorHAnsi" w:hAnsi="Arial" w:cs="Arial"/>
        </w:rPr>
        <w:t xml:space="preserve">Testimonio de Poder N° </w:t>
      </w:r>
      <w:r>
        <w:rPr>
          <w:rFonts w:ascii="Arial" w:eastAsiaTheme="minorHAnsi" w:hAnsi="Arial" w:cs="Arial"/>
        </w:rPr>
        <w:t>--------------</w:t>
      </w:r>
      <w:r w:rsidRPr="00B607C2">
        <w:rPr>
          <w:rFonts w:ascii="Arial" w:eastAsiaTheme="minorHAnsi" w:hAnsi="Arial" w:cs="Arial"/>
        </w:rPr>
        <w:t xml:space="preserve"> de </w:t>
      </w:r>
      <w:r>
        <w:rPr>
          <w:rFonts w:ascii="Arial" w:eastAsiaTheme="minorHAnsi" w:hAnsi="Arial" w:cs="Arial"/>
        </w:rPr>
        <w:t>----------</w:t>
      </w:r>
      <w:r w:rsidRPr="00B607C2">
        <w:rPr>
          <w:rFonts w:ascii="Arial" w:eastAsiaTheme="minorHAnsi" w:hAnsi="Arial" w:cs="Arial"/>
        </w:rPr>
        <w:t xml:space="preserve"> </w:t>
      </w:r>
      <w:proofErr w:type="spellStart"/>
      <w:r w:rsidRPr="00B607C2">
        <w:rPr>
          <w:rFonts w:ascii="Arial" w:eastAsiaTheme="minorHAnsi" w:hAnsi="Arial" w:cs="Arial"/>
        </w:rPr>
        <w:t>de</w:t>
      </w:r>
      <w:proofErr w:type="spellEnd"/>
      <w:r w:rsidRPr="00B607C2">
        <w:rPr>
          <w:rFonts w:ascii="Arial" w:eastAsiaTheme="minorHAnsi" w:hAnsi="Arial" w:cs="Arial"/>
        </w:rPr>
        <w:t xml:space="preserve"> </w:t>
      </w:r>
      <w:r>
        <w:rPr>
          <w:rFonts w:ascii="Arial" w:eastAsiaTheme="minorHAnsi" w:hAnsi="Arial" w:cs="Arial"/>
        </w:rPr>
        <w:t>---------</w:t>
      </w:r>
      <w:r w:rsidRPr="00B607C2">
        <w:rPr>
          <w:rFonts w:ascii="Arial" w:eastAsiaTheme="minorHAnsi" w:hAnsi="Arial" w:cs="Arial"/>
        </w:rPr>
        <w:t xml:space="preserve">, otorgado ante la Notaría de Fe Pública N° </w:t>
      </w:r>
      <w:r>
        <w:rPr>
          <w:rFonts w:ascii="Arial" w:eastAsiaTheme="minorHAnsi" w:hAnsi="Arial" w:cs="Arial"/>
        </w:rPr>
        <w:t xml:space="preserve">----------- </w:t>
      </w:r>
      <w:r w:rsidRPr="00B607C2">
        <w:rPr>
          <w:rFonts w:ascii="Arial" w:eastAsiaTheme="minorHAnsi" w:hAnsi="Arial" w:cs="Arial"/>
        </w:rPr>
        <w:t xml:space="preserve">del Tribunal Departamental de Justicia de </w:t>
      </w:r>
      <w:r>
        <w:rPr>
          <w:rFonts w:ascii="Arial" w:eastAsiaTheme="minorHAnsi" w:hAnsi="Arial" w:cs="Arial"/>
        </w:rPr>
        <w:t>-------</w:t>
      </w:r>
      <w:r w:rsidRPr="00B607C2">
        <w:rPr>
          <w:rFonts w:ascii="Arial" w:hAnsi="Arial" w:cs="Arial"/>
          <w:bCs/>
        </w:rPr>
        <w:t xml:space="preserve">, a cargo de la Notario </w:t>
      </w:r>
      <w:r>
        <w:rPr>
          <w:rFonts w:ascii="Arial" w:hAnsi="Arial" w:cs="Arial"/>
          <w:bCs/>
        </w:rPr>
        <w:t>---------------------</w:t>
      </w:r>
      <w:r w:rsidRPr="00B607C2">
        <w:rPr>
          <w:rFonts w:ascii="Arial" w:hAnsi="Arial" w:cs="Arial"/>
          <w:bCs/>
        </w:rPr>
        <w:t xml:space="preserve"> en lo sucesivo denominado el “</w:t>
      </w:r>
      <w:r w:rsidRPr="00B607C2">
        <w:rPr>
          <w:rFonts w:ascii="Arial" w:hAnsi="Arial" w:cs="Arial"/>
          <w:b/>
          <w:bCs/>
        </w:rPr>
        <w:t>Transportista”.</w:t>
      </w:r>
    </w:p>
    <w:p w:rsidR="00D817D2" w:rsidRPr="00215759" w:rsidRDefault="00D817D2" w:rsidP="00D817D2">
      <w:pPr>
        <w:pStyle w:val="Prrafodelista"/>
        <w:rPr>
          <w:rFonts w:ascii="Arial" w:hAnsi="Arial" w:cs="Arial"/>
          <w:sz w:val="12"/>
        </w:rPr>
      </w:pPr>
    </w:p>
    <w:p w:rsidR="00D817D2" w:rsidRPr="00B607C2" w:rsidRDefault="00D817D2" w:rsidP="00D817D2">
      <w:pPr>
        <w:widowControl w:val="0"/>
        <w:jc w:val="both"/>
        <w:outlineLvl w:val="0"/>
        <w:rPr>
          <w:rFonts w:ascii="Arial" w:hAnsi="Arial" w:cs="Arial"/>
        </w:rPr>
      </w:pPr>
      <w:r w:rsidRPr="00B607C2">
        <w:rPr>
          <w:rFonts w:ascii="Arial" w:hAnsi="Arial" w:cs="Arial"/>
        </w:rPr>
        <w:t xml:space="preserve">Tanto el </w:t>
      </w:r>
      <w:r w:rsidRPr="00B607C2">
        <w:rPr>
          <w:rFonts w:ascii="Arial" w:hAnsi="Arial" w:cs="Arial"/>
          <w:b/>
        </w:rPr>
        <w:t>Contratante</w:t>
      </w:r>
      <w:r w:rsidRPr="00B607C2">
        <w:rPr>
          <w:rFonts w:ascii="Arial" w:hAnsi="Arial" w:cs="Arial"/>
        </w:rPr>
        <w:t xml:space="preserve"> como el </w:t>
      </w:r>
      <w:r w:rsidRPr="00B607C2">
        <w:rPr>
          <w:rFonts w:ascii="Arial" w:hAnsi="Arial" w:cs="Arial"/>
          <w:b/>
        </w:rPr>
        <w:t>Transportista</w:t>
      </w:r>
      <w:r w:rsidRPr="00B607C2">
        <w:rPr>
          <w:rFonts w:ascii="Arial" w:hAnsi="Arial" w:cs="Arial"/>
        </w:rPr>
        <w:t xml:space="preserve"> podrán ser denominados individual e indistintamente como Parte y conjuntamente como Partes.</w:t>
      </w:r>
    </w:p>
    <w:p w:rsidR="00D817D2" w:rsidRPr="00215759" w:rsidRDefault="00D817D2" w:rsidP="00D817D2">
      <w:pPr>
        <w:autoSpaceDE w:val="0"/>
        <w:autoSpaceDN w:val="0"/>
        <w:adjustRightInd w:val="0"/>
        <w:rPr>
          <w:rFonts w:ascii="Arial" w:eastAsiaTheme="minorHAnsi" w:hAnsi="Arial" w:cs="Arial"/>
        </w:rPr>
      </w:pPr>
    </w:p>
    <w:p w:rsidR="00D817D2" w:rsidRPr="00B607C2" w:rsidRDefault="00D817D2" w:rsidP="00D817D2">
      <w:pPr>
        <w:autoSpaceDE w:val="0"/>
        <w:autoSpaceDN w:val="0"/>
        <w:adjustRightInd w:val="0"/>
        <w:rPr>
          <w:rFonts w:ascii="Arial" w:eastAsiaTheme="minorHAnsi" w:hAnsi="Arial" w:cs="Arial"/>
          <w:b/>
          <w:bCs/>
        </w:rPr>
      </w:pPr>
      <w:r w:rsidRPr="00B607C2">
        <w:rPr>
          <w:rFonts w:ascii="Arial" w:eastAsiaTheme="minorHAnsi" w:hAnsi="Arial" w:cs="Arial"/>
          <w:b/>
          <w:bCs/>
        </w:rPr>
        <w:t>CLAUSULA SEGUNDA.- (ANTECEDENTES)</w:t>
      </w:r>
    </w:p>
    <w:p w:rsidR="00D817D2" w:rsidRPr="00215759" w:rsidRDefault="00D817D2" w:rsidP="00D817D2">
      <w:pPr>
        <w:autoSpaceDE w:val="0"/>
        <w:autoSpaceDN w:val="0"/>
        <w:adjustRightInd w:val="0"/>
        <w:rPr>
          <w:rFonts w:ascii="Arial" w:eastAsiaTheme="minorHAnsi" w:hAnsi="Arial" w:cs="Arial"/>
        </w:rPr>
      </w:pPr>
    </w:p>
    <w:p w:rsidR="00D817D2" w:rsidRPr="00B607C2" w:rsidRDefault="00D817D2" w:rsidP="00A32D11">
      <w:pPr>
        <w:pStyle w:val="Prrafodelista"/>
        <w:numPr>
          <w:ilvl w:val="1"/>
          <w:numId w:val="42"/>
        </w:numPr>
        <w:ind w:left="709" w:hanging="709"/>
        <w:contextualSpacing/>
        <w:jc w:val="both"/>
        <w:rPr>
          <w:rFonts w:ascii="Arial" w:hAnsi="Arial" w:cs="Arial"/>
          <w:bCs/>
        </w:rPr>
      </w:pPr>
      <w:r w:rsidRPr="00B607C2">
        <w:rPr>
          <w:rFonts w:ascii="Arial" w:hAnsi="Arial" w:cs="Arial"/>
        </w:rPr>
        <w:t xml:space="preserve">El </w:t>
      </w:r>
      <w:r w:rsidRPr="00B607C2">
        <w:rPr>
          <w:rFonts w:ascii="Arial" w:hAnsi="Arial" w:cs="Arial"/>
          <w:b/>
        </w:rPr>
        <w:t>Contratante</w:t>
      </w:r>
      <w:r w:rsidRPr="00B9527D">
        <w:rPr>
          <w:rFonts w:ascii="Arial" w:hAnsi="Arial" w:cs="Arial"/>
          <w:bCs/>
        </w:rPr>
        <w:t xml:space="preserve">, mediante la modalidad de Contratación Directa </w:t>
      </w:r>
      <w:r w:rsidRPr="0027484E">
        <w:rPr>
          <w:rFonts w:ascii="Arial" w:hAnsi="Arial" w:cs="Arial"/>
          <w:bCs/>
        </w:rPr>
        <w:t>por Licitación</w:t>
      </w:r>
      <w:r w:rsidRPr="006512C5">
        <w:rPr>
          <w:rFonts w:ascii="Arial" w:hAnsi="Arial" w:cs="Arial"/>
          <w:bCs/>
        </w:rPr>
        <w:t xml:space="preserve">, con Código de Proceso N° </w:t>
      </w:r>
      <w:r>
        <w:rPr>
          <w:rFonts w:ascii="Arial" w:hAnsi="Arial" w:cs="Arial"/>
          <w:bCs/>
        </w:rPr>
        <w:t>------------------------</w:t>
      </w:r>
      <w:r w:rsidRPr="00B607C2">
        <w:rPr>
          <w:rFonts w:ascii="Arial" w:hAnsi="Arial" w:cs="Arial"/>
        </w:rPr>
        <w:t>,</w:t>
      </w:r>
      <w:r w:rsidRPr="00B607C2">
        <w:rPr>
          <w:rFonts w:ascii="Arial" w:hAnsi="Arial" w:cs="Arial"/>
          <w:bCs/>
        </w:rPr>
        <w:t xml:space="preserve"> llevó adelante el proceso de contratación para el </w:t>
      </w:r>
      <w:r>
        <w:rPr>
          <w:rFonts w:ascii="Arial" w:hAnsi="Arial" w:cs="Arial"/>
          <w:bCs/>
        </w:rPr>
        <w:t>-------------------------------------------------------------</w:t>
      </w:r>
      <w:r w:rsidRPr="00B607C2">
        <w:rPr>
          <w:rFonts w:ascii="Arial" w:hAnsi="Arial" w:cs="Arial"/>
          <w:bCs/>
        </w:rPr>
        <w:t xml:space="preserve">, realizado bajo las normas y regulaciones de contratación establecidas en el </w:t>
      </w:r>
      <w:r w:rsidRPr="00B607C2">
        <w:rPr>
          <w:rFonts w:ascii="Arial" w:hAnsi="Arial" w:cs="Arial"/>
        </w:rPr>
        <w:t>Reglamento de Contrataciones Directas en el marco del Decreto Supremo N° 29506 aprobado mediante Resolución de Directorio N° 15/2016 de 29 de febrero de 2016 y el Documento Base de Contratación (DBC)</w:t>
      </w:r>
      <w:r w:rsidRPr="00B607C2">
        <w:rPr>
          <w:rFonts w:ascii="Arial" w:hAnsi="Arial" w:cs="Arial"/>
          <w:bCs/>
        </w:rPr>
        <w:t xml:space="preserve">. </w:t>
      </w:r>
    </w:p>
    <w:p w:rsidR="00D817D2" w:rsidRPr="00B607C2" w:rsidRDefault="00D817D2" w:rsidP="00D817D2">
      <w:pPr>
        <w:pStyle w:val="Prrafodelista"/>
        <w:ind w:left="709"/>
        <w:jc w:val="both"/>
        <w:rPr>
          <w:rFonts w:ascii="Arial" w:hAnsi="Arial" w:cs="Arial"/>
          <w:bCs/>
        </w:rPr>
      </w:pPr>
    </w:p>
    <w:p w:rsidR="00D817D2" w:rsidRPr="00B607C2" w:rsidRDefault="00D817D2" w:rsidP="00A32D11">
      <w:pPr>
        <w:pStyle w:val="Prrafodelista"/>
        <w:numPr>
          <w:ilvl w:val="1"/>
          <w:numId w:val="42"/>
        </w:numPr>
        <w:ind w:left="709" w:hanging="709"/>
        <w:contextualSpacing/>
        <w:jc w:val="both"/>
        <w:rPr>
          <w:rFonts w:ascii="Arial" w:hAnsi="Arial" w:cs="Arial"/>
          <w:bCs/>
        </w:rPr>
      </w:pPr>
      <w:r w:rsidRPr="00B607C2">
        <w:rPr>
          <w:rFonts w:ascii="Arial" w:hAnsi="Arial" w:cs="Arial"/>
          <w:bCs/>
        </w:rPr>
        <w:t xml:space="preserve">Cumplidos los requisitos y procedimientos establecidos al efecto, se adjudicó la referida contratación a la empresa </w:t>
      </w:r>
      <w:r>
        <w:rPr>
          <w:rFonts w:ascii="Arial" w:hAnsi="Arial" w:cs="Arial"/>
          <w:bCs/>
        </w:rPr>
        <w:t>----------------------------------------------------------</w:t>
      </w:r>
    </w:p>
    <w:p w:rsidR="00D817D2" w:rsidRDefault="00D817D2" w:rsidP="00D817D2">
      <w:pPr>
        <w:autoSpaceDE w:val="0"/>
        <w:autoSpaceDN w:val="0"/>
        <w:adjustRightInd w:val="0"/>
        <w:jc w:val="both"/>
        <w:rPr>
          <w:rFonts w:ascii="Arial" w:eastAsiaTheme="minorHAnsi" w:hAnsi="Arial" w:cs="Arial"/>
          <w:b/>
          <w:bCs/>
        </w:rPr>
      </w:pPr>
    </w:p>
    <w:p w:rsidR="00D817D2" w:rsidRPr="00B607C2" w:rsidRDefault="00D817D2" w:rsidP="00D817D2">
      <w:pPr>
        <w:autoSpaceDE w:val="0"/>
        <w:autoSpaceDN w:val="0"/>
        <w:adjustRightInd w:val="0"/>
        <w:jc w:val="both"/>
        <w:rPr>
          <w:rFonts w:ascii="Arial" w:eastAsiaTheme="minorHAnsi" w:hAnsi="Arial" w:cs="Arial"/>
          <w:b/>
          <w:bCs/>
        </w:rPr>
      </w:pPr>
      <w:r w:rsidRPr="00B607C2">
        <w:rPr>
          <w:rFonts w:ascii="Arial" w:eastAsiaTheme="minorHAnsi" w:hAnsi="Arial" w:cs="Arial"/>
          <w:b/>
          <w:bCs/>
        </w:rPr>
        <w:t>CLAUSULA TERCERA.- (DEFINICIONES)</w:t>
      </w:r>
    </w:p>
    <w:p w:rsidR="00D817D2" w:rsidRPr="00941355" w:rsidRDefault="00D817D2" w:rsidP="00D817D2">
      <w:pPr>
        <w:autoSpaceDE w:val="0"/>
        <w:autoSpaceDN w:val="0"/>
        <w:adjustRightInd w:val="0"/>
        <w:jc w:val="both"/>
        <w:rPr>
          <w:rFonts w:ascii="Arial" w:eastAsiaTheme="minorHAnsi" w:hAnsi="Arial" w:cs="Arial"/>
          <w:sz w:val="14"/>
        </w:rPr>
      </w:pPr>
    </w:p>
    <w:p w:rsidR="00D817D2" w:rsidRPr="00B607C2" w:rsidRDefault="00D817D2" w:rsidP="00A32D11">
      <w:pPr>
        <w:pStyle w:val="Prrafodelista"/>
        <w:numPr>
          <w:ilvl w:val="1"/>
          <w:numId w:val="50"/>
        </w:numPr>
        <w:autoSpaceDE w:val="0"/>
        <w:autoSpaceDN w:val="0"/>
        <w:adjustRightInd w:val="0"/>
        <w:ind w:left="709" w:hanging="709"/>
        <w:contextualSpacing/>
        <w:jc w:val="both"/>
        <w:rPr>
          <w:rFonts w:ascii="Arial" w:hAnsi="Arial" w:cs="Arial"/>
          <w:bCs/>
        </w:rPr>
      </w:pPr>
      <w:r w:rsidRPr="00B607C2">
        <w:rPr>
          <w:rFonts w:ascii="Arial" w:hAnsi="Arial" w:cs="Arial"/>
          <w:b/>
          <w:bCs/>
        </w:rPr>
        <w:lastRenderedPageBreak/>
        <w:t>Definiciones</w:t>
      </w:r>
      <w:r w:rsidRPr="00B607C2">
        <w:rPr>
          <w:rFonts w:ascii="Arial" w:hAnsi="Arial" w:cs="Arial"/>
          <w:bCs/>
        </w:rPr>
        <w:t>: A menos que el contexto exija otra cosa, cuando se utilicen en este Contrato los siguientes términos, en plural o singular, tendrán los significados que se indican a continuación:</w:t>
      </w:r>
    </w:p>
    <w:p w:rsidR="00D817D2" w:rsidRPr="00941355" w:rsidRDefault="00D817D2" w:rsidP="00D817D2">
      <w:pPr>
        <w:autoSpaceDE w:val="0"/>
        <w:autoSpaceDN w:val="0"/>
        <w:adjustRightInd w:val="0"/>
        <w:jc w:val="both"/>
        <w:rPr>
          <w:rFonts w:ascii="Arial" w:hAnsi="Arial" w:cs="Arial"/>
          <w:bCs/>
          <w:sz w:val="14"/>
        </w:rPr>
      </w:pPr>
    </w:p>
    <w:tbl>
      <w:tblPr>
        <w:tblStyle w:val="Tablaconcuadrcula"/>
        <w:tblW w:w="0" w:type="auto"/>
        <w:jc w:val="right"/>
        <w:tblLook w:val="04A0" w:firstRow="1" w:lastRow="0" w:firstColumn="1" w:lastColumn="0" w:noHBand="0" w:noVBand="1"/>
      </w:tblPr>
      <w:tblGrid>
        <w:gridCol w:w="2185"/>
        <w:gridCol w:w="6869"/>
      </w:tblGrid>
      <w:tr w:rsidR="00D817D2" w:rsidRPr="00B607C2" w:rsidTr="00B16C9B">
        <w:trPr>
          <w:jc w:val="right"/>
        </w:trPr>
        <w:tc>
          <w:tcPr>
            <w:tcW w:w="2185" w:type="dxa"/>
            <w:vAlign w:val="center"/>
          </w:tcPr>
          <w:p w:rsidR="00D817D2" w:rsidRPr="00B607C2" w:rsidRDefault="00D817D2" w:rsidP="00B16C9B">
            <w:pPr>
              <w:rPr>
                <w:rFonts w:ascii="Arial" w:hAnsi="Arial" w:cs="Arial"/>
                <w:bCs/>
                <w:lang w:val="es-BO"/>
              </w:rPr>
            </w:pPr>
            <w:r w:rsidRPr="00B607C2">
              <w:rPr>
                <w:rFonts w:ascii="Arial" w:eastAsiaTheme="minorHAnsi" w:hAnsi="Arial" w:cs="Arial"/>
                <w:b/>
                <w:bCs/>
              </w:rPr>
              <w:t>Capacidad de Carga</w:t>
            </w:r>
          </w:p>
        </w:tc>
        <w:tc>
          <w:tcPr>
            <w:tcW w:w="6869" w:type="dxa"/>
            <w:vAlign w:val="center"/>
          </w:tcPr>
          <w:p w:rsidR="00D817D2" w:rsidRPr="004D7DE9" w:rsidRDefault="00D817D2" w:rsidP="00B16C9B">
            <w:pPr>
              <w:autoSpaceDE w:val="0"/>
              <w:autoSpaceDN w:val="0"/>
              <w:adjustRightInd w:val="0"/>
              <w:jc w:val="both"/>
              <w:rPr>
                <w:rFonts w:ascii="Arial" w:hAnsi="Arial" w:cs="Arial"/>
                <w:bCs/>
              </w:rPr>
            </w:pPr>
            <w:r w:rsidRPr="00B607C2">
              <w:rPr>
                <w:rFonts w:ascii="Arial" w:eastAsiaTheme="minorHAnsi" w:hAnsi="Arial" w:cs="Arial"/>
                <w:bCs/>
              </w:rPr>
              <w:t xml:space="preserve">Es la </w:t>
            </w:r>
            <w:r w:rsidRPr="00B607C2">
              <w:rPr>
                <w:rFonts w:ascii="Arial" w:eastAsiaTheme="minorHAnsi" w:hAnsi="Arial" w:cs="Arial"/>
              </w:rPr>
              <w:t>Carga máxima de garrafas con GLP que el transporte pueda transportar.</w:t>
            </w:r>
          </w:p>
        </w:tc>
      </w:tr>
      <w:tr w:rsidR="00D817D2" w:rsidRPr="00B607C2" w:rsidTr="00B16C9B">
        <w:trPr>
          <w:trHeight w:val="792"/>
          <w:jc w:val="right"/>
        </w:trPr>
        <w:tc>
          <w:tcPr>
            <w:tcW w:w="2185" w:type="dxa"/>
            <w:vAlign w:val="center"/>
          </w:tcPr>
          <w:p w:rsidR="00D817D2" w:rsidRPr="00B607C2" w:rsidRDefault="00D817D2" w:rsidP="00B16C9B">
            <w:pPr>
              <w:rPr>
                <w:rFonts w:ascii="Arial" w:hAnsi="Arial" w:cs="Arial"/>
                <w:bCs/>
                <w:lang w:val="es-BO"/>
              </w:rPr>
            </w:pPr>
            <w:r w:rsidRPr="00B607C2">
              <w:rPr>
                <w:rFonts w:ascii="Arial" w:eastAsiaTheme="minorHAnsi" w:hAnsi="Arial" w:cs="Arial"/>
                <w:b/>
                <w:bCs/>
              </w:rPr>
              <w:t>Contrato</w:t>
            </w:r>
          </w:p>
        </w:tc>
        <w:tc>
          <w:tcPr>
            <w:tcW w:w="6869" w:type="dxa"/>
            <w:vAlign w:val="center"/>
          </w:tcPr>
          <w:p w:rsidR="00D817D2" w:rsidRPr="004D7DE9" w:rsidRDefault="00D817D2" w:rsidP="00B16C9B">
            <w:pPr>
              <w:autoSpaceDE w:val="0"/>
              <w:autoSpaceDN w:val="0"/>
              <w:adjustRightInd w:val="0"/>
              <w:jc w:val="both"/>
              <w:rPr>
                <w:rFonts w:ascii="Arial" w:hAnsi="Arial" w:cs="Arial"/>
                <w:bCs/>
              </w:rPr>
            </w:pPr>
            <w:r w:rsidRPr="00B607C2">
              <w:rPr>
                <w:rFonts w:ascii="Arial" w:eastAsiaTheme="minorHAnsi" w:hAnsi="Arial" w:cs="Arial"/>
              </w:rPr>
              <w:t xml:space="preserve">Son los términos y condiciones acordados en el presente documento entre </w:t>
            </w:r>
            <w:r w:rsidRPr="00B607C2">
              <w:rPr>
                <w:rFonts w:ascii="Arial" w:eastAsiaTheme="minorHAnsi" w:hAnsi="Arial" w:cs="Arial"/>
                <w:b/>
                <w:bCs/>
              </w:rPr>
              <w:t xml:space="preserve">Contratante </w:t>
            </w:r>
            <w:r w:rsidRPr="00B607C2">
              <w:rPr>
                <w:rFonts w:ascii="Arial" w:eastAsiaTheme="minorHAnsi" w:hAnsi="Arial" w:cs="Arial"/>
              </w:rPr>
              <w:t xml:space="preserve">y el </w:t>
            </w:r>
            <w:r w:rsidRPr="00B607C2">
              <w:rPr>
                <w:rFonts w:ascii="Arial" w:eastAsiaTheme="minorHAnsi" w:hAnsi="Arial" w:cs="Arial"/>
                <w:b/>
                <w:bCs/>
              </w:rPr>
              <w:t>Transportista</w:t>
            </w:r>
            <w:r w:rsidRPr="00B607C2">
              <w:rPr>
                <w:rFonts w:ascii="Arial" w:eastAsiaTheme="minorHAnsi" w:hAnsi="Arial" w:cs="Arial"/>
                <w:bCs/>
              </w:rPr>
              <w:t>,</w:t>
            </w:r>
            <w:r w:rsidRPr="00B607C2">
              <w:rPr>
                <w:rFonts w:ascii="Arial" w:eastAsiaTheme="minorHAnsi" w:hAnsi="Arial" w:cs="Arial"/>
                <w:b/>
                <w:bCs/>
              </w:rPr>
              <w:t xml:space="preserve"> </w:t>
            </w:r>
            <w:r w:rsidRPr="00B607C2">
              <w:rPr>
                <w:rFonts w:ascii="Arial" w:eastAsiaTheme="minorHAnsi" w:hAnsi="Arial" w:cs="Arial"/>
              </w:rPr>
              <w:t>sus anexos y documentos legales y técnicos parte integrante del mismo.</w:t>
            </w:r>
          </w:p>
        </w:tc>
      </w:tr>
      <w:tr w:rsidR="00D817D2" w:rsidRPr="00B607C2" w:rsidTr="00B16C9B">
        <w:trPr>
          <w:trHeight w:val="707"/>
          <w:jc w:val="right"/>
        </w:trPr>
        <w:tc>
          <w:tcPr>
            <w:tcW w:w="2185" w:type="dxa"/>
            <w:vAlign w:val="center"/>
          </w:tcPr>
          <w:p w:rsidR="00D817D2" w:rsidRPr="00B607C2" w:rsidRDefault="00D817D2" w:rsidP="00B16C9B">
            <w:pPr>
              <w:jc w:val="both"/>
              <w:rPr>
                <w:rFonts w:ascii="Arial" w:hAnsi="Arial" w:cs="Arial"/>
                <w:bCs/>
                <w:lang w:val="es-BO"/>
              </w:rPr>
            </w:pPr>
            <w:r w:rsidRPr="00B607C2">
              <w:rPr>
                <w:rFonts w:ascii="Arial" w:eastAsiaTheme="minorHAnsi" w:hAnsi="Arial" w:cs="Arial"/>
                <w:b/>
                <w:bCs/>
              </w:rPr>
              <w:t>Certificado de recepción y entrega</w:t>
            </w:r>
          </w:p>
        </w:tc>
        <w:tc>
          <w:tcPr>
            <w:tcW w:w="6869" w:type="dxa"/>
            <w:vAlign w:val="center"/>
          </w:tcPr>
          <w:p w:rsidR="00D817D2" w:rsidRPr="004D7DE9" w:rsidRDefault="00D817D2" w:rsidP="00B16C9B">
            <w:pPr>
              <w:autoSpaceDE w:val="0"/>
              <w:autoSpaceDN w:val="0"/>
              <w:adjustRightInd w:val="0"/>
              <w:jc w:val="both"/>
              <w:rPr>
                <w:rFonts w:ascii="Arial" w:eastAsiaTheme="minorHAnsi" w:hAnsi="Arial" w:cs="Arial"/>
                <w:b/>
                <w:bCs/>
              </w:rPr>
            </w:pPr>
            <w:r w:rsidRPr="00B607C2">
              <w:rPr>
                <w:rFonts w:ascii="Arial" w:eastAsiaTheme="minorHAnsi" w:hAnsi="Arial" w:cs="Arial"/>
              </w:rPr>
              <w:t xml:space="preserve">Es el documento que certifica la entrega y recepción del Producto al </w:t>
            </w:r>
            <w:r w:rsidRPr="00B607C2">
              <w:rPr>
                <w:rFonts w:ascii="Arial" w:eastAsiaTheme="minorHAnsi" w:hAnsi="Arial" w:cs="Arial"/>
                <w:b/>
              </w:rPr>
              <w:t>Transportista</w:t>
            </w:r>
            <w:r w:rsidRPr="00B607C2">
              <w:rPr>
                <w:rFonts w:ascii="Arial" w:eastAsiaTheme="minorHAnsi" w:hAnsi="Arial" w:cs="Arial"/>
                <w:b/>
                <w:bCs/>
              </w:rPr>
              <w:t>.</w:t>
            </w:r>
          </w:p>
          <w:p w:rsidR="00D817D2" w:rsidRPr="00B607C2" w:rsidRDefault="00D817D2" w:rsidP="00B16C9B">
            <w:pPr>
              <w:pStyle w:val="Corporate1L2"/>
              <w:spacing w:after="0"/>
              <w:ind w:firstLine="0"/>
              <w:rPr>
                <w:rFonts w:ascii="Arial" w:hAnsi="Arial" w:cs="Arial"/>
                <w:lang w:val="es-ES"/>
              </w:rPr>
            </w:pPr>
          </w:p>
        </w:tc>
      </w:tr>
      <w:tr w:rsidR="00D817D2" w:rsidRPr="00B607C2" w:rsidTr="00B16C9B">
        <w:trPr>
          <w:jc w:val="right"/>
        </w:trPr>
        <w:tc>
          <w:tcPr>
            <w:tcW w:w="2185" w:type="dxa"/>
            <w:vAlign w:val="center"/>
          </w:tcPr>
          <w:p w:rsidR="00D817D2" w:rsidRPr="00B607C2" w:rsidRDefault="00D817D2" w:rsidP="00B16C9B">
            <w:pPr>
              <w:jc w:val="both"/>
              <w:rPr>
                <w:rFonts w:ascii="Arial" w:hAnsi="Arial" w:cs="Arial"/>
                <w:bCs/>
                <w:lang w:val="es-BO"/>
              </w:rPr>
            </w:pPr>
            <w:r w:rsidRPr="00B607C2">
              <w:rPr>
                <w:rFonts w:ascii="Arial" w:eastAsiaTheme="minorHAnsi" w:hAnsi="Arial" w:cs="Arial"/>
                <w:b/>
                <w:bCs/>
              </w:rPr>
              <w:t>Día</w:t>
            </w:r>
          </w:p>
        </w:tc>
        <w:tc>
          <w:tcPr>
            <w:tcW w:w="6869" w:type="dxa"/>
            <w:vAlign w:val="center"/>
          </w:tcPr>
          <w:p w:rsidR="00D817D2" w:rsidRPr="004D7DE9" w:rsidRDefault="00D817D2" w:rsidP="00B16C9B">
            <w:pPr>
              <w:autoSpaceDE w:val="0"/>
              <w:autoSpaceDN w:val="0"/>
              <w:adjustRightInd w:val="0"/>
              <w:jc w:val="both"/>
              <w:rPr>
                <w:rFonts w:ascii="Arial" w:hAnsi="Arial" w:cs="Arial"/>
                <w:bCs/>
              </w:rPr>
            </w:pPr>
            <w:r w:rsidRPr="00B607C2">
              <w:rPr>
                <w:rFonts w:ascii="Arial" w:eastAsiaTheme="minorHAnsi" w:hAnsi="Arial" w:cs="Arial"/>
              </w:rPr>
              <w:t>Es un lapso de veinticuatro (24) horas consecutivas que comienza a las 6:00 a.m., de un día calendario y termina a las 6:00 a.m., del día siguiente del horario boliviano.</w:t>
            </w:r>
          </w:p>
        </w:tc>
      </w:tr>
      <w:tr w:rsidR="00D817D2" w:rsidRPr="00B607C2" w:rsidTr="00B16C9B">
        <w:trPr>
          <w:jc w:val="right"/>
        </w:trPr>
        <w:tc>
          <w:tcPr>
            <w:tcW w:w="2185" w:type="dxa"/>
            <w:vAlign w:val="center"/>
          </w:tcPr>
          <w:p w:rsidR="00D817D2" w:rsidRPr="00B607C2" w:rsidRDefault="00D817D2" w:rsidP="00B16C9B">
            <w:pPr>
              <w:jc w:val="both"/>
              <w:rPr>
                <w:rFonts w:ascii="Arial" w:hAnsi="Arial" w:cs="Arial"/>
                <w:bCs/>
                <w:lang w:val="es-BO"/>
              </w:rPr>
            </w:pPr>
            <w:r w:rsidRPr="00B607C2">
              <w:rPr>
                <w:rFonts w:ascii="Arial" w:eastAsiaTheme="minorHAnsi" w:hAnsi="Arial" w:cs="Arial"/>
                <w:b/>
                <w:bCs/>
              </w:rPr>
              <w:t>Día Hábil</w:t>
            </w:r>
          </w:p>
        </w:tc>
        <w:tc>
          <w:tcPr>
            <w:tcW w:w="6869" w:type="dxa"/>
            <w:vAlign w:val="center"/>
          </w:tcPr>
          <w:p w:rsidR="00D817D2" w:rsidRPr="004D7DE9" w:rsidRDefault="00D817D2" w:rsidP="00B16C9B">
            <w:pPr>
              <w:autoSpaceDE w:val="0"/>
              <w:autoSpaceDN w:val="0"/>
              <w:adjustRightInd w:val="0"/>
              <w:jc w:val="both"/>
              <w:rPr>
                <w:rFonts w:ascii="Arial" w:hAnsi="Arial" w:cs="Arial"/>
                <w:bCs/>
              </w:rPr>
            </w:pPr>
            <w:r w:rsidRPr="00B607C2">
              <w:rPr>
                <w:rFonts w:ascii="Arial" w:eastAsiaTheme="minorHAnsi" w:hAnsi="Arial" w:cs="Arial"/>
                <w:bCs/>
              </w:rPr>
              <w:t>Es</w:t>
            </w:r>
            <w:r w:rsidRPr="00B607C2">
              <w:rPr>
                <w:rFonts w:ascii="Arial" w:eastAsiaTheme="minorHAnsi" w:hAnsi="Arial" w:cs="Arial"/>
              </w:rPr>
              <w:t xml:space="preserve"> cualquier Día de la semana excepto sábado, domingo y feriados declarados por ley del Estado Plurinacional de Bolivia.</w:t>
            </w:r>
          </w:p>
        </w:tc>
      </w:tr>
      <w:tr w:rsidR="00D817D2" w:rsidRPr="00B607C2" w:rsidTr="00B16C9B">
        <w:trPr>
          <w:jc w:val="right"/>
        </w:trPr>
        <w:tc>
          <w:tcPr>
            <w:tcW w:w="2185" w:type="dxa"/>
            <w:vAlign w:val="center"/>
          </w:tcPr>
          <w:p w:rsidR="00D817D2" w:rsidRPr="00B607C2" w:rsidRDefault="00D817D2" w:rsidP="00B16C9B">
            <w:pPr>
              <w:jc w:val="both"/>
              <w:rPr>
                <w:rFonts w:ascii="Arial" w:hAnsi="Arial" w:cs="Arial"/>
                <w:bCs/>
                <w:lang w:val="es-BO"/>
              </w:rPr>
            </w:pPr>
            <w:r w:rsidRPr="00B607C2">
              <w:rPr>
                <w:rFonts w:ascii="Arial" w:eastAsiaTheme="minorHAnsi" w:hAnsi="Arial" w:cs="Arial"/>
                <w:b/>
              </w:rPr>
              <w:t>Garrafa</w:t>
            </w:r>
          </w:p>
        </w:tc>
        <w:tc>
          <w:tcPr>
            <w:tcW w:w="6869" w:type="dxa"/>
            <w:vAlign w:val="center"/>
          </w:tcPr>
          <w:p w:rsidR="00D817D2" w:rsidRPr="00B607C2" w:rsidRDefault="00D817D2" w:rsidP="00B16C9B">
            <w:pPr>
              <w:jc w:val="both"/>
              <w:rPr>
                <w:rFonts w:ascii="Arial" w:hAnsi="Arial" w:cs="Arial"/>
                <w:bCs/>
                <w:spacing w:val="-4"/>
                <w:lang w:val="es-BO"/>
              </w:rPr>
            </w:pPr>
            <w:r w:rsidRPr="00B607C2">
              <w:rPr>
                <w:rFonts w:ascii="Arial" w:eastAsiaTheme="minorHAnsi" w:hAnsi="Arial" w:cs="Arial"/>
              </w:rPr>
              <w:t>Es el recipiente cilíndrico de acero, en el cual se puede transportar GLP.</w:t>
            </w:r>
          </w:p>
        </w:tc>
      </w:tr>
      <w:tr w:rsidR="00D817D2" w:rsidRPr="00B607C2" w:rsidTr="00B16C9B">
        <w:trPr>
          <w:trHeight w:val="807"/>
          <w:jc w:val="right"/>
        </w:trPr>
        <w:tc>
          <w:tcPr>
            <w:tcW w:w="2185" w:type="dxa"/>
            <w:vAlign w:val="center"/>
          </w:tcPr>
          <w:p w:rsidR="00D817D2" w:rsidRPr="00B607C2" w:rsidRDefault="00D817D2" w:rsidP="00B16C9B">
            <w:pPr>
              <w:jc w:val="both"/>
              <w:rPr>
                <w:rFonts w:ascii="Arial" w:hAnsi="Arial" w:cs="Arial"/>
                <w:bCs/>
                <w:lang w:val="es-BO"/>
              </w:rPr>
            </w:pPr>
            <w:r w:rsidRPr="00B607C2">
              <w:rPr>
                <w:rFonts w:ascii="Arial" w:eastAsiaTheme="minorHAnsi" w:hAnsi="Arial" w:cs="Arial"/>
                <w:b/>
                <w:bCs/>
              </w:rPr>
              <w:t>GLP</w:t>
            </w:r>
          </w:p>
        </w:tc>
        <w:tc>
          <w:tcPr>
            <w:tcW w:w="6869" w:type="dxa"/>
            <w:vAlign w:val="center"/>
          </w:tcPr>
          <w:p w:rsidR="00D817D2" w:rsidRPr="004D7DE9" w:rsidRDefault="00D817D2" w:rsidP="00B16C9B">
            <w:pPr>
              <w:autoSpaceDE w:val="0"/>
              <w:autoSpaceDN w:val="0"/>
              <w:adjustRightInd w:val="0"/>
              <w:jc w:val="both"/>
              <w:rPr>
                <w:rFonts w:ascii="Arial" w:hAnsi="Arial" w:cs="Arial"/>
                <w:bCs/>
              </w:rPr>
            </w:pPr>
            <w:r w:rsidRPr="00B607C2">
              <w:rPr>
                <w:rFonts w:ascii="Arial" w:eastAsiaTheme="minorHAnsi" w:hAnsi="Arial" w:cs="Arial"/>
                <w:bCs/>
              </w:rPr>
              <w:t xml:space="preserve">Es la mezcla de propano y butano en proporciones variables. El GLP es producido en plantas y refinerías, </w:t>
            </w:r>
            <w:r w:rsidRPr="00B607C2">
              <w:rPr>
                <w:rFonts w:ascii="Arial" w:eastAsiaTheme="minorHAnsi" w:hAnsi="Arial" w:cs="Arial"/>
              </w:rPr>
              <w:t xml:space="preserve"> que en adelante podrá denominarse Producto.</w:t>
            </w:r>
          </w:p>
        </w:tc>
      </w:tr>
      <w:tr w:rsidR="00D817D2" w:rsidRPr="00B607C2" w:rsidTr="00B16C9B">
        <w:trPr>
          <w:jc w:val="right"/>
        </w:trPr>
        <w:tc>
          <w:tcPr>
            <w:tcW w:w="2185" w:type="dxa"/>
            <w:vAlign w:val="center"/>
          </w:tcPr>
          <w:p w:rsidR="00D817D2" w:rsidRPr="00B607C2" w:rsidRDefault="00D817D2" w:rsidP="00B16C9B">
            <w:pPr>
              <w:jc w:val="both"/>
              <w:rPr>
                <w:rFonts w:ascii="Arial" w:hAnsi="Arial" w:cs="Arial"/>
                <w:bCs/>
                <w:lang w:val="es-BO"/>
              </w:rPr>
            </w:pPr>
            <w:r w:rsidRPr="00B607C2">
              <w:rPr>
                <w:rFonts w:ascii="Arial" w:eastAsiaTheme="minorHAnsi" w:hAnsi="Arial" w:cs="Arial"/>
                <w:b/>
                <w:bCs/>
              </w:rPr>
              <w:t>Ley de Hidrocarburos</w:t>
            </w:r>
          </w:p>
        </w:tc>
        <w:tc>
          <w:tcPr>
            <w:tcW w:w="6869" w:type="dxa"/>
            <w:vAlign w:val="center"/>
          </w:tcPr>
          <w:p w:rsidR="00D817D2" w:rsidRPr="004D7DE9" w:rsidRDefault="00D817D2" w:rsidP="00B16C9B">
            <w:pPr>
              <w:autoSpaceDE w:val="0"/>
              <w:autoSpaceDN w:val="0"/>
              <w:adjustRightInd w:val="0"/>
              <w:jc w:val="both"/>
              <w:rPr>
                <w:rFonts w:ascii="Arial" w:hAnsi="Arial" w:cs="Arial"/>
              </w:rPr>
            </w:pPr>
            <w:r w:rsidRPr="00B607C2">
              <w:rPr>
                <w:rFonts w:ascii="Arial" w:eastAsiaTheme="minorHAnsi" w:hAnsi="Arial" w:cs="Arial"/>
              </w:rPr>
              <w:t>Es la Ley N° 3058 de fecha 17 de mayo de 2005, según la misma sea modificada o cualquier norma que la sustituya.</w:t>
            </w:r>
          </w:p>
        </w:tc>
      </w:tr>
      <w:tr w:rsidR="00D817D2" w:rsidRPr="00B607C2" w:rsidTr="00B16C9B">
        <w:trPr>
          <w:jc w:val="right"/>
        </w:trPr>
        <w:tc>
          <w:tcPr>
            <w:tcW w:w="2185" w:type="dxa"/>
            <w:vAlign w:val="center"/>
          </w:tcPr>
          <w:p w:rsidR="00D817D2" w:rsidRPr="00B607C2" w:rsidRDefault="00D817D2" w:rsidP="00B16C9B">
            <w:pPr>
              <w:jc w:val="both"/>
              <w:rPr>
                <w:rFonts w:ascii="Arial" w:hAnsi="Arial" w:cs="Arial"/>
                <w:bCs/>
                <w:lang w:val="es-BO"/>
              </w:rPr>
            </w:pPr>
            <w:r w:rsidRPr="00B607C2">
              <w:rPr>
                <w:rFonts w:ascii="Arial" w:eastAsiaTheme="minorHAnsi" w:hAnsi="Arial" w:cs="Arial"/>
                <w:b/>
                <w:bCs/>
              </w:rPr>
              <w:t>Medio de Transporte</w:t>
            </w:r>
          </w:p>
        </w:tc>
        <w:tc>
          <w:tcPr>
            <w:tcW w:w="6869" w:type="dxa"/>
            <w:vAlign w:val="center"/>
          </w:tcPr>
          <w:p w:rsidR="00D817D2" w:rsidRPr="004D7DE9" w:rsidRDefault="00D817D2" w:rsidP="00B16C9B">
            <w:pPr>
              <w:autoSpaceDE w:val="0"/>
              <w:autoSpaceDN w:val="0"/>
              <w:adjustRightInd w:val="0"/>
              <w:jc w:val="both"/>
              <w:rPr>
                <w:rFonts w:ascii="Arial" w:hAnsi="Arial" w:cs="Arial"/>
                <w:bCs/>
              </w:rPr>
            </w:pPr>
            <w:r w:rsidRPr="00B607C2">
              <w:rPr>
                <w:rFonts w:ascii="Arial" w:eastAsiaTheme="minorHAnsi" w:hAnsi="Arial" w:cs="Arial"/>
                <w:bCs/>
              </w:rPr>
              <w:t xml:space="preserve">Es el </w:t>
            </w:r>
            <w:r w:rsidRPr="00B607C2">
              <w:rPr>
                <w:rFonts w:ascii="Arial" w:eastAsiaTheme="minorHAnsi" w:hAnsi="Arial" w:cs="Arial"/>
              </w:rPr>
              <w:t>medio de transporte terrestre, dotado de accesorios (chata) para transporte de productos derivados del petróleo que debe cumplir medidas de seguridad.</w:t>
            </w:r>
          </w:p>
        </w:tc>
      </w:tr>
      <w:tr w:rsidR="00D817D2" w:rsidRPr="00B607C2" w:rsidTr="00B16C9B">
        <w:trPr>
          <w:jc w:val="right"/>
        </w:trPr>
        <w:tc>
          <w:tcPr>
            <w:tcW w:w="2185" w:type="dxa"/>
            <w:vAlign w:val="center"/>
          </w:tcPr>
          <w:p w:rsidR="00D817D2" w:rsidRPr="00B607C2" w:rsidRDefault="00D817D2" w:rsidP="00B16C9B">
            <w:pPr>
              <w:jc w:val="both"/>
              <w:rPr>
                <w:rFonts w:ascii="Arial" w:hAnsi="Arial" w:cs="Arial"/>
                <w:bCs/>
                <w:lang w:val="es-BO"/>
              </w:rPr>
            </w:pPr>
            <w:r w:rsidRPr="00B607C2">
              <w:rPr>
                <w:rFonts w:ascii="Arial" w:eastAsiaTheme="minorHAnsi" w:hAnsi="Arial" w:cs="Arial"/>
                <w:b/>
                <w:bCs/>
              </w:rPr>
              <w:t>Normativa Aplicable</w:t>
            </w:r>
          </w:p>
        </w:tc>
        <w:tc>
          <w:tcPr>
            <w:tcW w:w="6869" w:type="dxa"/>
            <w:vAlign w:val="center"/>
          </w:tcPr>
          <w:p w:rsidR="00D817D2" w:rsidRPr="004D7DE9" w:rsidRDefault="00D817D2" w:rsidP="00B16C9B">
            <w:pPr>
              <w:autoSpaceDE w:val="0"/>
              <w:autoSpaceDN w:val="0"/>
              <w:adjustRightInd w:val="0"/>
              <w:jc w:val="both"/>
              <w:rPr>
                <w:rFonts w:ascii="Arial" w:hAnsi="Arial" w:cs="Arial"/>
                <w:bCs/>
              </w:rPr>
            </w:pPr>
            <w:r w:rsidRPr="00B607C2">
              <w:rPr>
                <w:rFonts w:ascii="Arial" w:eastAsiaTheme="minorHAnsi" w:hAnsi="Arial" w:cs="Arial"/>
              </w:rPr>
              <w:t>Son las leyes, decretos, resoluciones administrativas y demás normas emitidas por cualquier autoridad competente en el Estado Plurinacional de Bolivia, que se encuentren en vigencia en el momento de que se trate.</w:t>
            </w:r>
          </w:p>
        </w:tc>
      </w:tr>
      <w:tr w:rsidR="00D817D2" w:rsidRPr="00B607C2" w:rsidTr="00B16C9B">
        <w:trPr>
          <w:trHeight w:val="668"/>
          <w:jc w:val="right"/>
        </w:trPr>
        <w:tc>
          <w:tcPr>
            <w:tcW w:w="2185" w:type="dxa"/>
            <w:vAlign w:val="center"/>
          </w:tcPr>
          <w:p w:rsidR="00D817D2" w:rsidRPr="00B607C2" w:rsidRDefault="00D817D2" w:rsidP="00B16C9B">
            <w:pPr>
              <w:jc w:val="both"/>
              <w:rPr>
                <w:rFonts w:ascii="Arial" w:hAnsi="Arial" w:cs="Arial"/>
                <w:bCs/>
                <w:lang w:val="es-BO"/>
              </w:rPr>
            </w:pPr>
            <w:r w:rsidRPr="00B607C2">
              <w:rPr>
                <w:rFonts w:ascii="Arial" w:eastAsiaTheme="minorHAnsi" w:hAnsi="Arial" w:cs="Arial"/>
                <w:b/>
                <w:bCs/>
              </w:rPr>
              <w:t>Notificación fehaciente</w:t>
            </w:r>
          </w:p>
        </w:tc>
        <w:tc>
          <w:tcPr>
            <w:tcW w:w="6869" w:type="dxa"/>
            <w:vAlign w:val="center"/>
          </w:tcPr>
          <w:p w:rsidR="00D817D2" w:rsidRPr="004D7DE9" w:rsidRDefault="00D817D2" w:rsidP="00B16C9B">
            <w:pPr>
              <w:autoSpaceDE w:val="0"/>
              <w:autoSpaceDN w:val="0"/>
              <w:adjustRightInd w:val="0"/>
              <w:jc w:val="both"/>
              <w:rPr>
                <w:rFonts w:ascii="Arial" w:hAnsi="Arial" w:cs="Arial"/>
                <w:bCs/>
              </w:rPr>
            </w:pPr>
            <w:r w:rsidRPr="00B607C2">
              <w:rPr>
                <w:rFonts w:ascii="Arial" w:eastAsiaTheme="minorHAnsi" w:hAnsi="Arial" w:cs="Arial"/>
              </w:rPr>
              <w:t>Es toda notificación escrita cursada entre las partes, dirigida a los domicilios establecidos en la cláusula vigésima cuarta del presente Contrato, cuyo contenido y recepción puedan ser probados en concluyente, como ser, notificación judicial o extrajudicial, cartas documentos, fax cuando este sea legible y la máquina y la maquina emisora del fax haya recibido la confirmación de recepción de la maquina receptora o cualquier otro medio de notificación que brinde similares garantías.</w:t>
            </w:r>
          </w:p>
        </w:tc>
      </w:tr>
      <w:tr w:rsidR="00D817D2" w:rsidRPr="00B607C2" w:rsidTr="00B16C9B">
        <w:trPr>
          <w:jc w:val="right"/>
        </w:trPr>
        <w:tc>
          <w:tcPr>
            <w:tcW w:w="2185" w:type="dxa"/>
            <w:vAlign w:val="center"/>
          </w:tcPr>
          <w:p w:rsidR="00D817D2" w:rsidRPr="00B607C2" w:rsidRDefault="00D817D2" w:rsidP="00B16C9B">
            <w:pPr>
              <w:jc w:val="both"/>
              <w:rPr>
                <w:rFonts w:ascii="Arial" w:hAnsi="Arial" w:cs="Arial"/>
                <w:bCs/>
                <w:lang w:val="es-BO"/>
              </w:rPr>
            </w:pPr>
            <w:r w:rsidRPr="00B607C2">
              <w:rPr>
                <w:rFonts w:ascii="Arial" w:eastAsiaTheme="minorHAnsi" w:hAnsi="Arial" w:cs="Arial"/>
                <w:b/>
                <w:bCs/>
              </w:rPr>
              <w:t>Punto de Entrega</w:t>
            </w:r>
          </w:p>
        </w:tc>
        <w:tc>
          <w:tcPr>
            <w:tcW w:w="6869" w:type="dxa"/>
            <w:vAlign w:val="center"/>
          </w:tcPr>
          <w:p w:rsidR="00D817D2" w:rsidRPr="00B607C2" w:rsidRDefault="00D817D2" w:rsidP="00B16C9B">
            <w:pPr>
              <w:autoSpaceDE w:val="0"/>
              <w:autoSpaceDN w:val="0"/>
              <w:adjustRightInd w:val="0"/>
              <w:jc w:val="both"/>
              <w:rPr>
                <w:rFonts w:ascii="Arial" w:hAnsi="Arial" w:cs="Arial"/>
                <w:bCs/>
                <w:spacing w:val="-4"/>
                <w:lang w:val="es"/>
              </w:rPr>
            </w:pPr>
            <w:r w:rsidRPr="00B607C2">
              <w:rPr>
                <w:rFonts w:ascii="Arial" w:eastAsiaTheme="minorHAnsi" w:hAnsi="Arial" w:cs="Arial"/>
                <w:lang w:val="es"/>
              </w:rPr>
              <w:t xml:space="preserve">Es el lugar de recepción del Producto transportado por el </w:t>
            </w:r>
            <w:r w:rsidRPr="00B607C2">
              <w:rPr>
                <w:rFonts w:ascii="Arial" w:eastAsiaTheme="minorHAnsi" w:hAnsi="Arial" w:cs="Arial"/>
                <w:b/>
                <w:lang w:val="es-ES_tradnl"/>
              </w:rPr>
              <w:t>Transportista</w:t>
            </w:r>
            <w:r w:rsidRPr="00B607C2">
              <w:rPr>
                <w:rFonts w:ascii="Arial" w:eastAsiaTheme="minorHAnsi" w:hAnsi="Arial" w:cs="Arial"/>
                <w:bCs/>
                <w:lang w:val="es"/>
              </w:rPr>
              <w:t>,</w:t>
            </w:r>
            <w:r w:rsidRPr="00B607C2">
              <w:rPr>
                <w:rFonts w:ascii="Arial" w:eastAsiaTheme="minorHAnsi" w:hAnsi="Arial" w:cs="Arial"/>
                <w:b/>
                <w:bCs/>
                <w:lang w:val="es"/>
              </w:rPr>
              <w:t xml:space="preserve"> </w:t>
            </w:r>
            <w:r w:rsidRPr="00B607C2">
              <w:rPr>
                <w:rFonts w:ascii="Arial" w:eastAsiaTheme="minorHAnsi" w:hAnsi="Arial" w:cs="Arial"/>
                <w:lang w:val="es"/>
              </w:rPr>
              <w:t>conforme a las condiciones establecidas en el presente Contrato.</w:t>
            </w:r>
          </w:p>
        </w:tc>
      </w:tr>
      <w:tr w:rsidR="00D817D2" w:rsidRPr="00B607C2" w:rsidTr="00B16C9B">
        <w:trPr>
          <w:trHeight w:val="845"/>
          <w:jc w:val="right"/>
        </w:trPr>
        <w:tc>
          <w:tcPr>
            <w:tcW w:w="2185" w:type="dxa"/>
            <w:vAlign w:val="center"/>
          </w:tcPr>
          <w:p w:rsidR="00D817D2" w:rsidRPr="00B607C2" w:rsidRDefault="00D817D2" w:rsidP="00B16C9B">
            <w:pPr>
              <w:jc w:val="both"/>
              <w:rPr>
                <w:rFonts w:ascii="Arial" w:hAnsi="Arial" w:cs="Arial"/>
                <w:bCs/>
                <w:lang w:val="es-BO"/>
              </w:rPr>
            </w:pPr>
            <w:r w:rsidRPr="00B607C2">
              <w:rPr>
                <w:rFonts w:ascii="Arial" w:eastAsiaTheme="minorHAnsi" w:hAnsi="Arial" w:cs="Arial"/>
                <w:b/>
                <w:bCs/>
                <w:lang w:val="es"/>
              </w:rPr>
              <w:t>Punto de Recepción</w:t>
            </w:r>
          </w:p>
        </w:tc>
        <w:tc>
          <w:tcPr>
            <w:tcW w:w="6869" w:type="dxa"/>
            <w:vAlign w:val="center"/>
          </w:tcPr>
          <w:p w:rsidR="00D817D2" w:rsidRPr="00B607C2" w:rsidRDefault="00D817D2" w:rsidP="00B16C9B">
            <w:pPr>
              <w:autoSpaceDE w:val="0"/>
              <w:autoSpaceDN w:val="0"/>
              <w:adjustRightInd w:val="0"/>
              <w:jc w:val="both"/>
              <w:rPr>
                <w:rFonts w:ascii="Arial" w:hAnsi="Arial" w:cs="Arial"/>
                <w:bCs/>
                <w:spacing w:val="-4"/>
                <w:lang w:val="es"/>
              </w:rPr>
            </w:pPr>
            <w:r w:rsidRPr="00B607C2">
              <w:rPr>
                <w:rFonts w:ascii="Arial" w:eastAsiaTheme="minorHAnsi" w:hAnsi="Arial" w:cs="Arial"/>
                <w:lang w:val="es"/>
              </w:rPr>
              <w:t xml:space="preserve">Es el lugar donde </w:t>
            </w:r>
            <w:r w:rsidRPr="00B607C2">
              <w:rPr>
                <w:rFonts w:ascii="Arial" w:eastAsiaTheme="minorHAnsi" w:hAnsi="Arial" w:cs="Arial"/>
                <w:b/>
                <w:bCs/>
                <w:lang w:val="es"/>
              </w:rPr>
              <w:t xml:space="preserve">Contratante </w:t>
            </w:r>
            <w:r w:rsidRPr="00B607C2">
              <w:rPr>
                <w:rFonts w:ascii="Arial" w:eastAsiaTheme="minorHAnsi" w:hAnsi="Arial" w:cs="Arial"/>
                <w:lang w:val="es"/>
              </w:rPr>
              <w:t xml:space="preserve">entrega el Producto al </w:t>
            </w:r>
            <w:r w:rsidRPr="00B607C2">
              <w:rPr>
                <w:rFonts w:ascii="Arial" w:eastAsiaTheme="minorHAnsi" w:hAnsi="Arial" w:cs="Arial"/>
                <w:b/>
                <w:lang w:val="es-ES_tradnl"/>
              </w:rPr>
              <w:t>Transportista</w:t>
            </w:r>
            <w:r w:rsidRPr="00B607C2">
              <w:rPr>
                <w:rFonts w:ascii="Arial" w:eastAsiaTheme="minorHAnsi" w:hAnsi="Arial" w:cs="Arial"/>
                <w:b/>
                <w:bCs/>
                <w:lang w:val="es"/>
              </w:rPr>
              <w:t xml:space="preserve"> </w:t>
            </w:r>
            <w:r w:rsidRPr="00B607C2">
              <w:rPr>
                <w:rFonts w:ascii="Arial" w:eastAsiaTheme="minorHAnsi" w:hAnsi="Arial" w:cs="Arial"/>
                <w:lang w:val="es"/>
              </w:rPr>
              <w:t>el Producto a transportar, conforme a las condiciones establecidas en el presente Contrato.</w:t>
            </w:r>
          </w:p>
        </w:tc>
      </w:tr>
      <w:tr w:rsidR="00D817D2" w:rsidRPr="00B607C2" w:rsidTr="00B16C9B">
        <w:trPr>
          <w:jc w:val="right"/>
        </w:trPr>
        <w:tc>
          <w:tcPr>
            <w:tcW w:w="2185" w:type="dxa"/>
            <w:vAlign w:val="center"/>
          </w:tcPr>
          <w:p w:rsidR="00D817D2" w:rsidRPr="00B607C2" w:rsidRDefault="00D817D2" w:rsidP="00B16C9B">
            <w:pPr>
              <w:jc w:val="both"/>
              <w:rPr>
                <w:rFonts w:ascii="Arial" w:hAnsi="Arial" w:cs="Arial"/>
                <w:bCs/>
                <w:lang w:val="es-BO"/>
              </w:rPr>
            </w:pPr>
            <w:r w:rsidRPr="00B607C2">
              <w:rPr>
                <w:rFonts w:ascii="Arial" w:eastAsiaTheme="minorHAnsi" w:hAnsi="Arial" w:cs="Arial"/>
                <w:b/>
                <w:bCs/>
              </w:rPr>
              <w:t>Producto</w:t>
            </w:r>
          </w:p>
        </w:tc>
        <w:tc>
          <w:tcPr>
            <w:tcW w:w="6869" w:type="dxa"/>
            <w:vAlign w:val="center"/>
          </w:tcPr>
          <w:p w:rsidR="00D817D2" w:rsidRPr="00B607C2" w:rsidRDefault="00D817D2" w:rsidP="00B16C9B">
            <w:pPr>
              <w:autoSpaceDE w:val="0"/>
              <w:autoSpaceDN w:val="0"/>
              <w:adjustRightInd w:val="0"/>
              <w:jc w:val="both"/>
              <w:rPr>
                <w:rFonts w:ascii="Arial" w:hAnsi="Arial" w:cs="Arial"/>
                <w:bCs/>
                <w:spacing w:val="-4"/>
                <w:lang w:val="es-BO"/>
              </w:rPr>
            </w:pPr>
            <w:r w:rsidRPr="00B607C2">
              <w:rPr>
                <w:rFonts w:ascii="Arial" w:eastAsiaTheme="minorHAnsi" w:hAnsi="Arial" w:cs="Arial"/>
              </w:rPr>
              <w:t>Garrafa con y sin contenido</w:t>
            </w:r>
          </w:p>
        </w:tc>
      </w:tr>
      <w:tr w:rsidR="00D817D2" w:rsidRPr="00B607C2" w:rsidTr="00B16C9B">
        <w:trPr>
          <w:trHeight w:val="317"/>
          <w:jc w:val="right"/>
        </w:trPr>
        <w:tc>
          <w:tcPr>
            <w:tcW w:w="2185" w:type="dxa"/>
            <w:tcBorders>
              <w:bottom w:val="single" w:sz="4" w:space="0" w:color="auto"/>
            </w:tcBorders>
            <w:vAlign w:val="center"/>
          </w:tcPr>
          <w:p w:rsidR="00D817D2" w:rsidRPr="00B607C2" w:rsidRDefault="00D817D2" w:rsidP="00B16C9B">
            <w:pPr>
              <w:jc w:val="both"/>
              <w:rPr>
                <w:rFonts w:ascii="Arial" w:hAnsi="Arial" w:cs="Arial"/>
                <w:bCs/>
                <w:lang w:val="es-BO"/>
              </w:rPr>
            </w:pPr>
            <w:r w:rsidRPr="00B607C2">
              <w:rPr>
                <w:rFonts w:ascii="Arial" w:eastAsiaTheme="minorHAnsi" w:hAnsi="Arial" w:cs="Arial"/>
                <w:b/>
                <w:bCs/>
              </w:rPr>
              <w:t>Servicio</w:t>
            </w:r>
          </w:p>
        </w:tc>
        <w:tc>
          <w:tcPr>
            <w:tcW w:w="6869" w:type="dxa"/>
            <w:tcBorders>
              <w:bottom w:val="single" w:sz="4" w:space="0" w:color="auto"/>
            </w:tcBorders>
            <w:vAlign w:val="center"/>
          </w:tcPr>
          <w:p w:rsidR="00D817D2" w:rsidRPr="004D7DE9" w:rsidRDefault="00D817D2" w:rsidP="00B16C9B">
            <w:pPr>
              <w:autoSpaceDE w:val="0"/>
              <w:autoSpaceDN w:val="0"/>
              <w:adjustRightInd w:val="0"/>
              <w:jc w:val="both"/>
              <w:rPr>
                <w:rFonts w:ascii="Arial" w:hAnsi="Arial" w:cs="Arial"/>
                <w:bCs/>
              </w:rPr>
            </w:pPr>
            <w:r w:rsidRPr="00B607C2">
              <w:rPr>
                <w:rFonts w:ascii="Arial" w:eastAsiaTheme="minorHAnsi" w:hAnsi="Arial" w:cs="Arial"/>
              </w:rPr>
              <w:t xml:space="preserve">Es el transporte propiamente dicho, que el </w:t>
            </w:r>
            <w:r w:rsidRPr="00B607C2">
              <w:rPr>
                <w:rFonts w:ascii="Arial" w:eastAsiaTheme="minorHAnsi" w:hAnsi="Arial" w:cs="Arial"/>
                <w:b/>
              </w:rPr>
              <w:t>Transportista</w:t>
            </w:r>
            <w:r w:rsidRPr="00B607C2">
              <w:rPr>
                <w:rFonts w:ascii="Arial" w:eastAsiaTheme="minorHAnsi" w:hAnsi="Arial" w:cs="Arial"/>
                <w:b/>
                <w:bCs/>
              </w:rPr>
              <w:t xml:space="preserve"> </w:t>
            </w:r>
            <w:r w:rsidRPr="00B607C2">
              <w:rPr>
                <w:rFonts w:ascii="Arial" w:eastAsiaTheme="minorHAnsi" w:hAnsi="Arial" w:cs="Arial"/>
              </w:rPr>
              <w:t>se obliga a cumplir conforme a las previsiones del presente Contrato, bajo su exclusiva responsabilidad y riesgo.</w:t>
            </w:r>
          </w:p>
        </w:tc>
      </w:tr>
      <w:tr w:rsidR="00D817D2" w:rsidRPr="00B607C2" w:rsidTr="00B16C9B">
        <w:trPr>
          <w:trHeight w:val="137"/>
          <w:jc w:val="right"/>
        </w:trPr>
        <w:tc>
          <w:tcPr>
            <w:tcW w:w="2185" w:type="dxa"/>
            <w:tcBorders>
              <w:top w:val="single" w:sz="4" w:space="0" w:color="auto"/>
            </w:tcBorders>
            <w:vAlign w:val="center"/>
          </w:tcPr>
          <w:p w:rsidR="00D817D2" w:rsidRPr="00B607C2" w:rsidRDefault="00D817D2" w:rsidP="00B16C9B">
            <w:pPr>
              <w:jc w:val="both"/>
              <w:rPr>
                <w:rFonts w:ascii="Arial" w:hAnsi="Arial" w:cs="Arial"/>
                <w:b/>
                <w:lang w:val="es-ES_tradnl"/>
              </w:rPr>
            </w:pPr>
            <w:r w:rsidRPr="00B607C2">
              <w:rPr>
                <w:rFonts w:ascii="Arial" w:eastAsiaTheme="minorHAnsi" w:hAnsi="Arial" w:cs="Arial"/>
                <w:b/>
                <w:bCs/>
              </w:rPr>
              <w:t>Transporte</w:t>
            </w:r>
          </w:p>
        </w:tc>
        <w:tc>
          <w:tcPr>
            <w:tcW w:w="6869" w:type="dxa"/>
            <w:tcBorders>
              <w:top w:val="single" w:sz="4" w:space="0" w:color="auto"/>
            </w:tcBorders>
            <w:vAlign w:val="center"/>
          </w:tcPr>
          <w:p w:rsidR="00D817D2" w:rsidRPr="004D7DE9" w:rsidRDefault="00D817D2" w:rsidP="00B16C9B">
            <w:pPr>
              <w:autoSpaceDE w:val="0"/>
              <w:autoSpaceDN w:val="0"/>
              <w:adjustRightInd w:val="0"/>
              <w:jc w:val="both"/>
              <w:rPr>
                <w:rFonts w:ascii="Arial" w:hAnsi="Arial" w:cs="Arial"/>
              </w:rPr>
            </w:pPr>
            <w:r w:rsidRPr="00B607C2">
              <w:rPr>
                <w:rFonts w:ascii="Arial" w:eastAsiaTheme="minorHAnsi" w:hAnsi="Arial" w:cs="Arial"/>
                <w:bCs/>
              </w:rPr>
              <w:t xml:space="preserve">Es </w:t>
            </w:r>
            <w:r w:rsidRPr="00B607C2">
              <w:rPr>
                <w:rFonts w:ascii="Arial" w:eastAsiaTheme="minorHAnsi" w:hAnsi="Arial" w:cs="Arial"/>
              </w:rPr>
              <w:t>la actividad de trasladar Gas Licuado de Petróleo (GLP) en garrafas.</w:t>
            </w:r>
          </w:p>
        </w:tc>
      </w:tr>
    </w:tbl>
    <w:p w:rsidR="00D817D2" w:rsidRPr="00B607C2" w:rsidRDefault="00D817D2" w:rsidP="00D817D2">
      <w:pPr>
        <w:autoSpaceDE w:val="0"/>
        <w:autoSpaceDN w:val="0"/>
        <w:adjustRightInd w:val="0"/>
        <w:jc w:val="both"/>
        <w:rPr>
          <w:rFonts w:ascii="Arial" w:eastAsiaTheme="minorHAnsi" w:hAnsi="Arial" w:cs="Arial"/>
          <w:b/>
          <w:bCs/>
        </w:rPr>
      </w:pPr>
    </w:p>
    <w:p w:rsidR="00D817D2" w:rsidRPr="00B607C2" w:rsidRDefault="00D817D2" w:rsidP="00A32D11">
      <w:pPr>
        <w:pStyle w:val="Prrafodelista"/>
        <w:numPr>
          <w:ilvl w:val="1"/>
          <w:numId w:val="50"/>
        </w:numPr>
        <w:autoSpaceDE w:val="0"/>
        <w:autoSpaceDN w:val="0"/>
        <w:adjustRightInd w:val="0"/>
        <w:ind w:left="709" w:hanging="709"/>
        <w:contextualSpacing/>
        <w:jc w:val="both"/>
        <w:rPr>
          <w:rFonts w:ascii="Arial" w:hAnsi="Arial" w:cs="Arial"/>
          <w:bCs/>
        </w:rPr>
      </w:pPr>
      <w:r w:rsidRPr="00B607C2">
        <w:rPr>
          <w:rFonts w:ascii="Arial" w:hAnsi="Arial" w:cs="Arial"/>
          <w:b/>
          <w:bCs/>
        </w:rPr>
        <w:t>Relación entre las Partes</w:t>
      </w:r>
      <w:r w:rsidRPr="00B607C2">
        <w:rPr>
          <w:rFonts w:ascii="Arial" w:hAnsi="Arial" w:cs="Arial"/>
          <w:bCs/>
        </w:rPr>
        <w:t>: 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w:t>
      </w:r>
      <w:r w:rsidRPr="00B607C2">
        <w:rPr>
          <w:rFonts w:ascii="Arial" w:hAnsi="Arial" w:cs="Arial"/>
          <w:b/>
          <w:bCs/>
        </w:rPr>
        <w:t xml:space="preserve"> Transportista</w:t>
      </w:r>
      <w:r w:rsidRPr="00B607C2">
        <w:rPr>
          <w:rFonts w:ascii="Arial" w:hAnsi="Arial" w:cs="Arial"/>
          <w:bCs/>
        </w:rPr>
        <w:t>,</w:t>
      </w:r>
      <w:r w:rsidRPr="00B607C2">
        <w:rPr>
          <w:rFonts w:ascii="Arial" w:hAnsi="Arial" w:cs="Arial"/>
          <w:b/>
          <w:bCs/>
        </w:rPr>
        <w:t xml:space="preserve"> </w:t>
      </w:r>
      <w:r w:rsidRPr="00B607C2">
        <w:rPr>
          <w:rFonts w:ascii="Arial" w:hAnsi="Arial" w:cs="Arial"/>
          <w:bCs/>
        </w:rPr>
        <w:t xml:space="preserve">quien será plenamente responsable por todos los aspectos relacionados con este Contrato y la Ley Aplicable. </w:t>
      </w:r>
    </w:p>
    <w:p w:rsidR="00D817D2" w:rsidRPr="00B607C2" w:rsidRDefault="00D817D2" w:rsidP="00D817D2">
      <w:pPr>
        <w:pStyle w:val="Prrafodelista"/>
        <w:autoSpaceDE w:val="0"/>
        <w:autoSpaceDN w:val="0"/>
        <w:adjustRightInd w:val="0"/>
        <w:ind w:left="709" w:hanging="709"/>
        <w:jc w:val="both"/>
        <w:rPr>
          <w:rFonts w:ascii="Arial" w:hAnsi="Arial" w:cs="Arial"/>
          <w:b/>
          <w:bCs/>
        </w:rPr>
      </w:pPr>
    </w:p>
    <w:p w:rsidR="00D817D2" w:rsidRPr="00B607C2" w:rsidRDefault="00D817D2" w:rsidP="00A32D11">
      <w:pPr>
        <w:pStyle w:val="Prrafodelista"/>
        <w:numPr>
          <w:ilvl w:val="1"/>
          <w:numId w:val="50"/>
        </w:numPr>
        <w:autoSpaceDE w:val="0"/>
        <w:autoSpaceDN w:val="0"/>
        <w:adjustRightInd w:val="0"/>
        <w:ind w:left="709" w:hanging="709"/>
        <w:contextualSpacing/>
        <w:jc w:val="both"/>
        <w:rPr>
          <w:rFonts w:ascii="Arial" w:hAnsi="Arial" w:cs="Arial"/>
          <w:bCs/>
        </w:rPr>
      </w:pPr>
      <w:r w:rsidRPr="00B607C2">
        <w:rPr>
          <w:rFonts w:ascii="Arial" w:hAnsi="Arial" w:cs="Arial"/>
          <w:b/>
          <w:bCs/>
        </w:rPr>
        <w:lastRenderedPageBreak/>
        <w:t xml:space="preserve">Ley que rige el Contrato: </w:t>
      </w:r>
      <w:r w:rsidRPr="00B607C2">
        <w:rPr>
          <w:rFonts w:ascii="Arial" w:hAnsi="Arial" w:cs="Arial"/>
          <w:bCs/>
        </w:rPr>
        <w:t>Este Contrato, su significado e interpretación y la relación que crea entre las Partes, se regirá por la Ley Aplicable.</w:t>
      </w:r>
    </w:p>
    <w:p w:rsidR="00D817D2" w:rsidRPr="00B607C2" w:rsidRDefault="00D817D2" w:rsidP="00D817D2">
      <w:pPr>
        <w:pStyle w:val="Prrafodelista"/>
        <w:ind w:left="709" w:hanging="709"/>
        <w:rPr>
          <w:rFonts w:ascii="Arial" w:hAnsi="Arial" w:cs="Arial"/>
          <w:bCs/>
        </w:rPr>
      </w:pPr>
    </w:p>
    <w:p w:rsidR="00D817D2" w:rsidRPr="00B607C2" w:rsidRDefault="00D817D2" w:rsidP="00A32D11">
      <w:pPr>
        <w:pStyle w:val="Prrafodelista"/>
        <w:numPr>
          <w:ilvl w:val="1"/>
          <w:numId w:val="50"/>
        </w:numPr>
        <w:autoSpaceDE w:val="0"/>
        <w:autoSpaceDN w:val="0"/>
        <w:adjustRightInd w:val="0"/>
        <w:ind w:left="709" w:hanging="709"/>
        <w:contextualSpacing/>
        <w:jc w:val="both"/>
        <w:rPr>
          <w:rFonts w:ascii="Arial" w:hAnsi="Arial" w:cs="Arial"/>
          <w:bCs/>
        </w:rPr>
      </w:pPr>
      <w:r w:rsidRPr="00B607C2">
        <w:rPr>
          <w:rFonts w:ascii="Arial" w:hAnsi="Arial" w:cs="Arial"/>
          <w:b/>
          <w:bCs/>
        </w:rPr>
        <w:t xml:space="preserve">Idioma: </w:t>
      </w:r>
      <w:r w:rsidRPr="00B607C2">
        <w:rPr>
          <w:rFonts w:ascii="Arial" w:hAnsi="Arial" w:cs="Arial"/>
          <w:bCs/>
        </w:rPr>
        <w:t>Este Contrato se ha celebrado en español, idioma por el que se regirán obligatoriamente todas las materias relacionadas con el mismo o su interpretación.</w:t>
      </w:r>
    </w:p>
    <w:p w:rsidR="00D817D2" w:rsidRPr="00B607C2" w:rsidRDefault="00D817D2" w:rsidP="00D817D2">
      <w:pPr>
        <w:pStyle w:val="Prrafodelista"/>
        <w:ind w:left="709" w:hanging="709"/>
        <w:rPr>
          <w:rFonts w:ascii="Arial" w:hAnsi="Arial" w:cs="Arial"/>
          <w:bCs/>
        </w:rPr>
      </w:pPr>
    </w:p>
    <w:p w:rsidR="00D817D2" w:rsidRPr="00B607C2" w:rsidRDefault="00D817D2" w:rsidP="00A32D11">
      <w:pPr>
        <w:pStyle w:val="Prrafodelista"/>
        <w:numPr>
          <w:ilvl w:val="1"/>
          <w:numId w:val="50"/>
        </w:numPr>
        <w:autoSpaceDE w:val="0"/>
        <w:autoSpaceDN w:val="0"/>
        <w:adjustRightInd w:val="0"/>
        <w:ind w:left="709" w:hanging="709"/>
        <w:contextualSpacing/>
        <w:jc w:val="both"/>
        <w:rPr>
          <w:rFonts w:ascii="Arial" w:hAnsi="Arial" w:cs="Arial"/>
          <w:bCs/>
        </w:rPr>
      </w:pPr>
      <w:r w:rsidRPr="00B607C2">
        <w:rPr>
          <w:rFonts w:ascii="Arial" w:hAnsi="Arial" w:cs="Arial"/>
          <w:b/>
          <w:bCs/>
        </w:rPr>
        <w:t>Encabezamientos</w:t>
      </w:r>
      <w:r w:rsidRPr="00B607C2">
        <w:rPr>
          <w:rFonts w:ascii="Arial" w:hAnsi="Arial" w:cs="Arial"/>
          <w:bCs/>
        </w:rPr>
        <w:t>: El contenido de este Contrato no se verá restringido, modificado o afectado por los encabezamientos.</w:t>
      </w:r>
    </w:p>
    <w:p w:rsidR="00D817D2" w:rsidRPr="00B607C2" w:rsidRDefault="00D817D2" w:rsidP="00D817D2">
      <w:pPr>
        <w:pStyle w:val="Prrafodelista"/>
        <w:ind w:left="709" w:hanging="709"/>
        <w:rPr>
          <w:rFonts w:ascii="Arial" w:hAnsi="Arial" w:cs="Arial"/>
          <w:b/>
          <w:bCs/>
        </w:rPr>
      </w:pPr>
    </w:p>
    <w:p w:rsidR="00D817D2" w:rsidRPr="00B607C2" w:rsidRDefault="00D817D2" w:rsidP="00A32D11">
      <w:pPr>
        <w:pStyle w:val="Prrafodelista"/>
        <w:numPr>
          <w:ilvl w:val="1"/>
          <w:numId w:val="50"/>
        </w:numPr>
        <w:autoSpaceDE w:val="0"/>
        <w:autoSpaceDN w:val="0"/>
        <w:adjustRightInd w:val="0"/>
        <w:ind w:left="709" w:hanging="709"/>
        <w:contextualSpacing/>
        <w:jc w:val="both"/>
        <w:rPr>
          <w:rFonts w:ascii="Arial" w:hAnsi="Arial" w:cs="Arial"/>
          <w:bCs/>
        </w:rPr>
      </w:pPr>
      <w:r w:rsidRPr="00B607C2">
        <w:rPr>
          <w:rFonts w:ascii="Arial" w:hAnsi="Arial" w:cs="Arial"/>
          <w:b/>
          <w:bCs/>
        </w:rPr>
        <w:t xml:space="preserve">Documentos que forman parte del Contrato: </w:t>
      </w:r>
      <w:r w:rsidRPr="00B607C2">
        <w:rPr>
          <w:rFonts w:ascii="Arial" w:hAnsi="Arial" w:cs="Arial"/>
          <w:bCs/>
        </w:rPr>
        <w:t>Forman parte del presente Contrato los siguientes documentos:</w:t>
      </w:r>
    </w:p>
    <w:p w:rsidR="00D817D2" w:rsidRPr="004D7DE9" w:rsidRDefault="00D817D2" w:rsidP="00D817D2">
      <w:pPr>
        <w:tabs>
          <w:tab w:val="left" w:pos="0"/>
          <w:tab w:val="left" w:pos="5040"/>
          <w:tab w:val="left" w:pos="5760"/>
          <w:tab w:val="left" w:pos="6480"/>
          <w:tab w:val="left" w:pos="7200"/>
          <w:tab w:val="left" w:pos="7920"/>
          <w:tab w:val="left" w:pos="8640"/>
          <w:tab w:val="left" w:pos="9360"/>
        </w:tabs>
        <w:ind w:left="851"/>
        <w:jc w:val="both"/>
        <w:rPr>
          <w:rFonts w:ascii="Arial" w:hAnsi="Arial" w:cs="Arial"/>
        </w:rPr>
      </w:pPr>
    </w:p>
    <w:p w:rsidR="00D817D2" w:rsidRPr="00B9527D" w:rsidRDefault="00D817D2" w:rsidP="00D817D2">
      <w:pPr>
        <w:tabs>
          <w:tab w:val="left" w:pos="5040"/>
          <w:tab w:val="left" w:pos="5760"/>
          <w:tab w:val="left" w:pos="6480"/>
          <w:tab w:val="left" w:pos="7200"/>
          <w:tab w:val="left" w:pos="7920"/>
          <w:tab w:val="left" w:pos="8640"/>
          <w:tab w:val="left" w:pos="9360"/>
        </w:tabs>
        <w:ind w:left="709"/>
        <w:jc w:val="both"/>
        <w:rPr>
          <w:rFonts w:ascii="Arial" w:hAnsi="Arial" w:cs="Arial"/>
        </w:rPr>
      </w:pPr>
      <w:r w:rsidRPr="00B607C2">
        <w:rPr>
          <w:rFonts w:ascii="Arial" w:hAnsi="Arial" w:cs="Arial"/>
        </w:rPr>
        <w:t>Anexo 1: Especificaciones Técnicas (CD adjunto)</w:t>
      </w:r>
      <w:r w:rsidRPr="00B9527D">
        <w:rPr>
          <w:rFonts w:ascii="Arial" w:hAnsi="Arial" w:cs="Arial"/>
        </w:rPr>
        <w:t xml:space="preserve">  </w:t>
      </w:r>
    </w:p>
    <w:p w:rsidR="00D817D2" w:rsidRPr="006512C5" w:rsidRDefault="00D817D2" w:rsidP="00D817D2">
      <w:pPr>
        <w:pStyle w:val="Prrafodelista"/>
        <w:autoSpaceDE w:val="0"/>
        <w:autoSpaceDN w:val="0"/>
        <w:adjustRightInd w:val="0"/>
        <w:ind w:left="851"/>
        <w:jc w:val="both"/>
        <w:rPr>
          <w:rFonts w:ascii="Arial" w:hAnsi="Arial" w:cs="Arial"/>
          <w:bCs/>
        </w:rPr>
      </w:pPr>
    </w:p>
    <w:p w:rsidR="00D817D2" w:rsidRPr="004769E2" w:rsidRDefault="00D817D2" w:rsidP="00A32D11">
      <w:pPr>
        <w:pStyle w:val="Prrafodelista"/>
        <w:numPr>
          <w:ilvl w:val="1"/>
          <w:numId w:val="50"/>
        </w:numPr>
        <w:autoSpaceDE w:val="0"/>
        <w:autoSpaceDN w:val="0"/>
        <w:adjustRightInd w:val="0"/>
        <w:ind w:left="709" w:hanging="709"/>
        <w:contextualSpacing/>
        <w:jc w:val="both"/>
        <w:rPr>
          <w:rFonts w:ascii="Arial" w:hAnsi="Arial" w:cs="Arial"/>
          <w:bCs/>
        </w:rPr>
      </w:pPr>
      <w:r w:rsidRPr="006512C5">
        <w:rPr>
          <w:rFonts w:ascii="Arial" w:hAnsi="Arial" w:cs="Arial"/>
          <w:b/>
          <w:bCs/>
        </w:rPr>
        <w:t>Totalidad del acuerdo:</w:t>
      </w:r>
      <w:r w:rsidRPr="006512C5">
        <w:rPr>
          <w:rFonts w:ascii="Arial" w:hAnsi="Arial" w:cs="Arial"/>
          <w:bCs/>
        </w:rPr>
        <w:t xml:space="preserve"> Este Contrato contiene todas las estipulaciones, condiciones y disposiciones convenidas entre las Partes. Ningún agente o representante de ninguna de las Parte</w:t>
      </w:r>
      <w:r w:rsidRPr="00D8161D">
        <w:rPr>
          <w:rFonts w:ascii="Arial" w:hAnsi="Arial" w:cs="Arial"/>
          <w:bCs/>
        </w:rPr>
        <w:t>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817D2" w:rsidRPr="00B80101" w:rsidRDefault="00D817D2" w:rsidP="00D817D2">
      <w:pPr>
        <w:pStyle w:val="Prrafodelista"/>
        <w:autoSpaceDE w:val="0"/>
        <w:autoSpaceDN w:val="0"/>
        <w:adjustRightInd w:val="0"/>
        <w:ind w:left="709" w:hanging="709"/>
        <w:jc w:val="both"/>
        <w:rPr>
          <w:rFonts w:ascii="Arial" w:hAnsi="Arial" w:cs="Arial"/>
          <w:b/>
          <w:bCs/>
        </w:rPr>
      </w:pPr>
    </w:p>
    <w:p w:rsidR="00D817D2" w:rsidRPr="00B607C2" w:rsidRDefault="00D817D2" w:rsidP="00A32D11">
      <w:pPr>
        <w:pStyle w:val="Prrafodelista"/>
        <w:numPr>
          <w:ilvl w:val="1"/>
          <w:numId w:val="50"/>
        </w:numPr>
        <w:autoSpaceDE w:val="0"/>
        <w:autoSpaceDN w:val="0"/>
        <w:adjustRightInd w:val="0"/>
        <w:ind w:left="709" w:hanging="709"/>
        <w:contextualSpacing/>
        <w:jc w:val="both"/>
        <w:rPr>
          <w:rFonts w:ascii="Arial" w:hAnsi="Arial" w:cs="Arial"/>
          <w:b/>
          <w:bCs/>
        </w:rPr>
      </w:pPr>
      <w:r w:rsidRPr="00B607C2">
        <w:rPr>
          <w:rFonts w:ascii="Arial" w:hAnsi="Arial" w:cs="Arial"/>
          <w:b/>
          <w:bCs/>
        </w:rPr>
        <w:t xml:space="preserve">Plazos: </w:t>
      </w:r>
      <w:r w:rsidRPr="00B607C2">
        <w:rPr>
          <w:rFonts w:ascii="Arial" w:hAnsi="Arial" w:cs="Arial"/>
          <w:bCs/>
        </w:rPr>
        <w:t>Todos los plazos establecidos en este Contrato y sus anexos se entenderán como días calendario, salvo indicación expresa en contrario.</w:t>
      </w:r>
    </w:p>
    <w:p w:rsidR="00D817D2" w:rsidRPr="00B607C2" w:rsidRDefault="00D817D2" w:rsidP="00D817D2">
      <w:pPr>
        <w:pStyle w:val="Prrafodelista"/>
        <w:autoSpaceDE w:val="0"/>
        <w:autoSpaceDN w:val="0"/>
        <w:adjustRightInd w:val="0"/>
        <w:ind w:left="709" w:hanging="709"/>
        <w:jc w:val="both"/>
        <w:rPr>
          <w:rFonts w:ascii="Arial" w:hAnsi="Arial" w:cs="Arial"/>
          <w:bCs/>
        </w:rPr>
      </w:pPr>
    </w:p>
    <w:p w:rsidR="00D817D2" w:rsidRPr="00B607C2" w:rsidRDefault="00D817D2" w:rsidP="00A32D11">
      <w:pPr>
        <w:pStyle w:val="Prrafodelista"/>
        <w:numPr>
          <w:ilvl w:val="1"/>
          <w:numId w:val="50"/>
        </w:numPr>
        <w:autoSpaceDE w:val="0"/>
        <w:autoSpaceDN w:val="0"/>
        <w:adjustRightInd w:val="0"/>
        <w:ind w:left="709" w:hanging="709"/>
        <w:contextualSpacing/>
        <w:jc w:val="both"/>
        <w:rPr>
          <w:rFonts w:ascii="Arial" w:hAnsi="Arial" w:cs="Arial"/>
          <w:bCs/>
        </w:rPr>
      </w:pPr>
      <w:r w:rsidRPr="00B607C2">
        <w:rPr>
          <w:rFonts w:ascii="Arial" w:hAnsi="Arial" w:cs="Arial"/>
          <w:b/>
          <w:bCs/>
        </w:rPr>
        <w:t>Mayúsculas:</w:t>
      </w:r>
      <w:r w:rsidRPr="00B607C2">
        <w:rPr>
          <w:rFonts w:ascii="Arial" w:hAnsi="Arial" w:cs="Arial"/>
          <w:bCs/>
        </w:rPr>
        <w:t xml:space="preserve"> El uso de las mayúsculas se entenderá conforme a las denominaciones otorgadas en este instrumento o de acuerdo a su contexto, usando indistintamente en plural o singular.</w:t>
      </w:r>
    </w:p>
    <w:p w:rsidR="00D817D2" w:rsidRPr="00B607C2" w:rsidRDefault="00D817D2" w:rsidP="00D817D2">
      <w:pPr>
        <w:pStyle w:val="Prrafodelista"/>
        <w:ind w:left="709" w:hanging="709"/>
        <w:rPr>
          <w:rFonts w:ascii="Arial" w:hAnsi="Arial" w:cs="Arial"/>
          <w:bCs/>
        </w:rPr>
      </w:pPr>
    </w:p>
    <w:p w:rsidR="00D817D2" w:rsidRPr="00B607C2" w:rsidRDefault="00D817D2" w:rsidP="00A32D11">
      <w:pPr>
        <w:pStyle w:val="Prrafodelista"/>
        <w:numPr>
          <w:ilvl w:val="1"/>
          <w:numId w:val="50"/>
        </w:numPr>
        <w:autoSpaceDE w:val="0"/>
        <w:autoSpaceDN w:val="0"/>
        <w:adjustRightInd w:val="0"/>
        <w:ind w:left="709" w:hanging="709"/>
        <w:contextualSpacing/>
        <w:jc w:val="both"/>
        <w:rPr>
          <w:rFonts w:ascii="Arial" w:hAnsi="Arial" w:cs="Arial"/>
          <w:bCs/>
        </w:rPr>
      </w:pPr>
      <w:r w:rsidRPr="00B607C2">
        <w:rPr>
          <w:rFonts w:ascii="Arial" w:hAnsi="Arial" w:cs="Arial"/>
          <w:b/>
          <w:bCs/>
        </w:rPr>
        <w:t>Discrepancias:</w:t>
      </w:r>
      <w:r w:rsidRPr="00B607C2">
        <w:rPr>
          <w:rFonts w:ascii="Arial" w:hAnsi="Arial" w:cs="Arial"/>
          <w:bCs/>
        </w:rPr>
        <w:t xml:space="preserve"> 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D817D2" w:rsidRPr="00B607C2" w:rsidRDefault="00D817D2" w:rsidP="00D817D2">
      <w:pPr>
        <w:autoSpaceDE w:val="0"/>
        <w:autoSpaceDN w:val="0"/>
        <w:adjustRightInd w:val="0"/>
        <w:jc w:val="both"/>
        <w:rPr>
          <w:rFonts w:ascii="Arial" w:eastAsiaTheme="minorHAnsi" w:hAnsi="Arial" w:cs="Arial"/>
          <w:b/>
          <w:bCs/>
        </w:rPr>
      </w:pPr>
    </w:p>
    <w:p w:rsidR="00D817D2" w:rsidRPr="00B607C2" w:rsidRDefault="00D817D2" w:rsidP="00D817D2">
      <w:pPr>
        <w:keepNext/>
        <w:autoSpaceDE w:val="0"/>
        <w:autoSpaceDN w:val="0"/>
        <w:adjustRightInd w:val="0"/>
        <w:jc w:val="both"/>
        <w:rPr>
          <w:rFonts w:ascii="Arial" w:eastAsiaTheme="minorHAnsi" w:hAnsi="Arial" w:cs="Arial"/>
          <w:b/>
          <w:bCs/>
        </w:rPr>
      </w:pPr>
      <w:r w:rsidRPr="00B607C2">
        <w:rPr>
          <w:rFonts w:ascii="Arial" w:eastAsiaTheme="minorHAnsi" w:hAnsi="Arial" w:cs="Arial"/>
          <w:b/>
          <w:bCs/>
        </w:rPr>
        <w:t>CLÁUSULA CUARTA.- (OBJETO DEL CONTRATO)</w:t>
      </w:r>
    </w:p>
    <w:p w:rsidR="00D817D2" w:rsidRPr="00B607C2" w:rsidRDefault="00D817D2" w:rsidP="00D817D2">
      <w:pPr>
        <w:keepNext/>
        <w:autoSpaceDE w:val="0"/>
        <w:autoSpaceDN w:val="0"/>
        <w:adjustRightInd w:val="0"/>
        <w:jc w:val="both"/>
        <w:rPr>
          <w:rFonts w:ascii="Arial" w:eastAsiaTheme="minorHAnsi" w:hAnsi="Arial" w:cs="Arial"/>
        </w:rPr>
      </w:pPr>
    </w:p>
    <w:p w:rsidR="00D817D2" w:rsidRPr="00B607C2" w:rsidRDefault="00D817D2" w:rsidP="00D817D2">
      <w:pPr>
        <w:keepNext/>
        <w:autoSpaceDE w:val="0"/>
        <w:autoSpaceDN w:val="0"/>
        <w:adjustRightInd w:val="0"/>
        <w:jc w:val="both"/>
        <w:rPr>
          <w:rFonts w:ascii="Arial" w:eastAsiaTheme="minorHAnsi" w:hAnsi="Arial" w:cs="Arial"/>
        </w:rPr>
      </w:pPr>
      <w:r w:rsidRPr="00B607C2">
        <w:rPr>
          <w:rFonts w:ascii="Arial" w:eastAsiaTheme="minorHAnsi" w:hAnsi="Arial" w:cs="Arial"/>
        </w:rPr>
        <w:t xml:space="preserve">El objeto del presente Contrato, consiste en la prestación del Servicio de Transporte Terrestre de Gas Licuado de Petróleo (GLP) en Garrafas (con y sin contenido) de propiedad del </w:t>
      </w:r>
      <w:r w:rsidRPr="00B607C2">
        <w:rPr>
          <w:rFonts w:ascii="Arial" w:eastAsiaTheme="minorHAnsi" w:hAnsi="Arial" w:cs="Arial"/>
          <w:b/>
        </w:rPr>
        <w:t>Contratante</w:t>
      </w:r>
      <w:r w:rsidRPr="00B607C2">
        <w:rPr>
          <w:rFonts w:ascii="Arial" w:eastAsiaTheme="minorHAnsi" w:hAnsi="Arial" w:cs="Arial"/>
        </w:rPr>
        <w:t xml:space="preserve">, desde el Punto de Recepción hasta el Punto de Entrega, designado por el </w:t>
      </w:r>
      <w:r w:rsidRPr="00B607C2">
        <w:rPr>
          <w:rFonts w:ascii="Arial" w:eastAsiaTheme="minorHAnsi" w:hAnsi="Arial" w:cs="Arial"/>
          <w:b/>
        </w:rPr>
        <w:t xml:space="preserve">Contratante </w:t>
      </w:r>
      <w:r w:rsidRPr="00B607C2">
        <w:rPr>
          <w:rFonts w:ascii="Arial" w:eastAsiaTheme="minorHAnsi" w:hAnsi="Arial" w:cs="Arial"/>
        </w:rPr>
        <w:t xml:space="preserve"> de acuerdo con lo estipulado en el presente Contrato, el mismo que en adelante se denominará el Servicio.</w:t>
      </w:r>
    </w:p>
    <w:p w:rsidR="00D817D2" w:rsidRDefault="00D817D2" w:rsidP="00D817D2">
      <w:pPr>
        <w:contextualSpacing/>
        <w:jc w:val="both"/>
        <w:rPr>
          <w:rFonts w:ascii="Arial" w:eastAsiaTheme="minorHAnsi" w:hAnsi="Arial" w:cs="Arial"/>
          <w:b/>
        </w:rPr>
      </w:pPr>
    </w:p>
    <w:p w:rsidR="00D817D2" w:rsidRPr="004D7DE9" w:rsidRDefault="00D817D2" w:rsidP="00D817D2">
      <w:pPr>
        <w:contextualSpacing/>
        <w:jc w:val="both"/>
        <w:rPr>
          <w:rFonts w:ascii="Arial" w:eastAsiaTheme="minorHAnsi" w:hAnsi="Arial" w:cs="Arial"/>
          <w:b/>
        </w:rPr>
      </w:pPr>
      <w:r w:rsidRPr="004D7DE9">
        <w:rPr>
          <w:rFonts w:ascii="Arial" w:eastAsiaTheme="minorHAnsi" w:hAnsi="Arial" w:cs="Arial"/>
          <w:b/>
        </w:rPr>
        <w:t>CLÁUSULA QUINTA.- (VIGENCIA)</w:t>
      </w:r>
    </w:p>
    <w:p w:rsidR="00D817D2" w:rsidRPr="004D7DE9" w:rsidRDefault="00D817D2" w:rsidP="00D817D2">
      <w:pPr>
        <w:contextualSpacing/>
        <w:jc w:val="both"/>
        <w:rPr>
          <w:rFonts w:ascii="Arial" w:eastAsiaTheme="minorHAnsi" w:hAnsi="Arial" w:cs="Arial"/>
          <w:b/>
          <w:u w:val="single"/>
        </w:rPr>
      </w:pPr>
    </w:p>
    <w:p w:rsidR="00D817D2" w:rsidRPr="004D7DE9" w:rsidRDefault="00D817D2" w:rsidP="00A32D11">
      <w:pPr>
        <w:numPr>
          <w:ilvl w:val="1"/>
          <w:numId w:val="35"/>
        </w:numPr>
        <w:contextualSpacing/>
        <w:jc w:val="both"/>
        <w:rPr>
          <w:rFonts w:ascii="Arial" w:eastAsiaTheme="minorHAnsi" w:hAnsi="Arial" w:cs="Arial"/>
          <w:b/>
          <w:snapToGrid w:val="0"/>
        </w:rPr>
      </w:pPr>
      <w:r w:rsidRPr="00B607C2">
        <w:rPr>
          <w:rFonts w:ascii="Arial" w:eastAsiaTheme="minorHAnsi" w:hAnsi="Arial" w:cs="Arial"/>
        </w:rPr>
        <w:t>El</w:t>
      </w:r>
      <w:r w:rsidRPr="004D7DE9">
        <w:rPr>
          <w:rFonts w:ascii="Arial" w:eastAsiaTheme="minorHAnsi" w:hAnsi="Arial" w:cs="Arial"/>
          <w:snapToGrid w:val="0"/>
        </w:rPr>
        <w:t xml:space="preserve"> presente Contrato entrará en vigencia a partir de la fecha de su suscripción, es decir desde el 1 de enero de 2017 y permanecerá vigente hasta el  31 de diciembre de 2017 o hasta que todos los camiones que cargaron durante el mes de diciembre de 2017 descarguen el producto en plantas de destino, fecha a partir de la cual dejará de tener validez y surtir efectos jurídicos entre Partes. </w:t>
      </w:r>
    </w:p>
    <w:p w:rsidR="00D817D2" w:rsidRPr="004D7DE9" w:rsidRDefault="00D817D2" w:rsidP="00D817D2">
      <w:pPr>
        <w:ind w:left="720"/>
        <w:contextualSpacing/>
        <w:jc w:val="both"/>
        <w:rPr>
          <w:rFonts w:ascii="Arial" w:eastAsiaTheme="minorHAnsi" w:hAnsi="Arial" w:cs="Arial"/>
          <w:b/>
          <w:snapToGrid w:val="0"/>
        </w:rPr>
      </w:pPr>
    </w:p>
    <w:p w:rsidR="00D817D2" w:rsidRPr="004D7DE9" w:rsidRDefault="00D817D2" w:rsidP="00A32D11">
      <w:pPr>
        <w:numPr>
          <w:ilvl w:val="1"/>
          <w:numId w:val="35"/>
        </w:numPr>
        <w:contextualSpacing/>
        <w:jc w:val="both"/>
        <w:rPr>
          <w:rFonts w:ascii="Arial" w:eastAsiaTheme="minorHAnsi" w:hAnsi="Arial" w:cs="Arial"/>
          <w:b/>
        </w:rPr>
      </w:pPr>
      <w:r w:rsidRPr="004D7DE9">
        <w:rPr>
          <w:rFonts w:ascii="Arial" w:eastAsiaTheme="minorHAnsi" w:hAnsi="Arial" w:cs="Arial"/>
        </w:rPr>
        <w:t xml:space="preserve">Cualquier ampliación de la vigencia del Contrato, deberá efectuarse mediante adenda, por el tiempo adicional que las Partes acuerden. </w:t>
      </w:r>
      <w:r w:rsidRPr="004D7DE9">
        <w:rPr>
          <w:rFonts w:ascii="Arial" w:eastAsiaTheme="minorHAnsi" w:hAnsi="Arial" w:cs="Arial"/>
          <w:snapToGrid w:val="0"/>
        </w:rPr>
        <w:t>Para tal efecto, una de las Partes</w:t>
      </w:r>
      <w:r w:rsidRPr="004D7DE9">
        <w:rPr>
          <w:rFonts w:ascii="Arial" w:eastAsiaTheme="minorHAnsi" w:hAnsi="Arial" w:cs="Arial"/>
        </w:rPr>
        <w:t xml:space="preserve"> deberá notificar a la otra Parte su voluntad de ampliar la vigencia del mismo, debiendo suscribirse la adenda antes de la finalización del Contrato</w:t>
      </w:r>
      <w:r w:rsidRPr="004D7DE9">
        <w:rPr>
          <w:rFonts w:ascii="Arial" w:eastAsiaTheme="minorHAnsi" w:hAnsi="Arial" w:cs="Arial"/>
          <w:snapToGrid w:val="0"/>
        </w:rPr>
        <w:t>.</w:t>
      </w:r>
      <w:r w:rsidRPr="004D7DE9">
        <w:rPr>
          <w:rFonts w:ascii="Arial" w:eastAsiaTheme="minorHAnsi" w:hAnsi="Arial" w:cs="Arial"/>
        </w:rPr>
        <w:t xml:space="preserve"> </w:t>
      </w:r>
    </w:p>
    <w:p w:rsidR="00D817D2" w:rsidRPr="00B607C2" w:rsidRDefault="00D817D2" w:rsidP="00D817D2">
      <w:pPr>
        <w:autoSpaceDE w:val="0"/>
        <w:autoSpaceDN w:val="0"/>
        <w:adjustRightInd w:val="0"/>
        <w:jc w:val="both"/>
        <w:rPr>
          <w:rFonts w:ascii="Arial" w:eastAsiaTheme="minorHAnsi" w:hAnsi="Arial" w:cs="Arial"/>
        </w:rPr>
      </w:pPr>
    </w:p>
    <w:p w:rsidR="00D817D2" w:rsidRPr="006512C5" w:rsidRDefault="00D817D2" w:rsidP="00D817D2">
      <w:pPr>
        <w:autoSpaceDE w:val="0"/>
        <w:autoSpaceDN w:val="0"/>
        <w:adjustRightInd w:val="0"/>
        <w:jc w:val="both"/>
        <w:rPr>
          <w:rFonts w:ascii="Arial" w:eastAsiaTheme="minorHAnsi" w:hAnsi="Arial" w:cs="Arial"/>
          <w:b/>
          <w:bCs/>
        </w:rPr>
      </w:pPr>
      <w:r w:rsidRPr="006512C5">
        <w:rPr>
          <w:rFonts w:ascii="Arial" w:eastAsiaTheme="minorHAnsi" w:hAnsi="Arial" w:cs="Arial"/>
          <w:b/>
          <w:bCs/>
        </w:rPr>
        <w:t>CLAUSULA SEXTA.- (CONDICIONES DEL SERVICIO)</w:t>
      </w:r>
    </w:p>
    <w:p w:rsidR="00D817D2" w:rsidRPr="006512C5" w:rsidRDefault="00D817D2" w:rsidP="00D817D2">
      <w:pPr>
        <w:autoSpaceDE w:val="0"/>
        <w:autoSpaceDN w:val="0"/>
        <w:adjustRightInd w:val="0"/>
        <w:jc w:val="both"/>
        <w:rPr>
          <w:rFonts w:ascii="Arial" w:eastAsiaTheme="minorHAnsi" w:hAnsi="Arial" w:cs="Arial"/>
          <w:b/>
          <w:bCs/>
          <w:u w:val="single"/>
        </w:rPr>
      </w:pPr>
    </w:p>
    <w:p w:rsidR="00D817D2" w:rsidRPr="00B607C2" w:rsidRDefault="00D817D2" w:rsidP="00A32D11">
      <w:pPr>
        <w:numPr>
          <w:ilvl w:val="1"/>
          <w:numId w:val="36"/>
        </w:numPr>
        <w:autoSpaceDE w:val="0"/>
        <w:autoSpaceDN w:val="0"/>
        <w:adjustRightInd w:val="0"/>
        <w:contextualSpacing/>
        <w:jc w:val="both"/>
        <w:rPr>
          <w:rFonts w:ascii="Arial" w:eastAsiaTheme="minorHAnsi" w:hAnsi="Arial" w:cs="Arial"/>
          <w:b/>
          <w:bCs/>
          <w:u w:val="single"/>
        </w:rPr>
      </w:pPr>
      <w:r w:rsidRPr="00D8161D">
        <w:rPr>
          <w:rFonts w:ascii="Arial" w:eastAsiaTheme="minorHAnsi" w:hAnsi="Arial" w:cs="Arial"/>
          <w:bCs/>
        </w:rPr>
        <w:t>El</w:t>
      </w:r>
      <w:r w:rsidRPr="00D8161D">
        <w:rPr>
          <w:rFonts w:ascii="Arial" w:eastAsiaTheme="minorHAnsi" w:hAnsi="Arial" w:cs="Arial"/>
          <w:b/>
          <w:bCs/>
        </w:rPr>
        <w:t xml:space="preserve"> Contratante </w:t>
      </w:r>
      <w:r w:rsidRPr="004769E2">
        <w:rPr>
          <w:rFonts w:ascii="Arial" w:eastAsiaTheme="minorHAnsi" w:hAnsi="Arial" w:cs="Arial"/>
        </w:rPr>
        <w:t xml:space="preserve">hará conocer al </w:t>
      </w:r>
      <w:r w:rsidRPr="00B80101">
        <w:rPr>
          <w:rFonts w:ascii="Arial" w:eastAsiaTheme="minorHAnsi" w:hAnsi="Arial" w:cs="Arial"/>
          <w:b/>
        </w:rPr>
        <w:t>Transportista</w:t>
      </w:r>
      <w:r w:rsidRPr="00B607C2">
        <w:rPr>
          <w:rFonts w:ascii="Arial" w:eastAsiaTheme="minorHAnsi" w:hAnsi="Arial" w:cs="Arial"/>
          <w:b/>
          <w:bCs/>
        </w:rPr>
        <w:t xml:space="preserve"> </w:t>
      </w:r>
      <w:r w:rsidRPr="00B607C2">
        <w:rPr>
          <w:rFonts w:ascii="Arial" w:eastAsiaTheme="minorHAnsi" w:hAnsi="Arial" w:cs="Arial"/>
        </w:rPr>
        <w:t>el programa de carguíos de las Garrafas de GLP (llenas  o vacías) para su posterior transporte desde el Punto de Recepción  hasta el Punto de Entrega.</w:t>
      </w:r>
    </w:p>
    <w:p w:rsidR="00D817D2" w:rsidRPr="00B607C2" w:rsidRDefault="00D817D2" w:rsidP="00D817D2">
      <w:pPr>
        <w:autoSpaceDE w:val="0"/>
        <w:autoSpaceDN w:val="0"/>
        <w:adjustRightInd w:val="0"/>
        <w:ind w:left="567"/>
        <w:contextualSpacing/>
        <w:jc w:val="both"/>
        <w:rPr>
          <w:rFonts w:ascii="Arial" w:eastAsiaTheme="minorHAnsi" w:hAnsi="Arial" w:cs="Arial"/>
        </w:rPr>
      </w:pPr>
    </w:p>
    <w:p w:rsidR="00D817D2" w:rsidRPr="00B607C2" w:rsidRDefault="00D817D2" w:rsidP="00A32D11">
      <w:pPr>
        <w:numPr>
          <w:ilvl w:val="1"/>
          <w:numId w:val="36"/>
        </w:numPr>
        <w:autoSpaceDE w:val="0"/>
        <w:autoSpaceDN w:val="0"/>
        <w:adjustRightInd w:val="0"/>
        <w:contextualSpacing/>
        <w:jc w:val="both"/>
        <w:rPr>
          <w:rFonts w:ascii="Arial" w:eastAsiaTheme="minorHAnsi" w:hAnsi="Arial" w:cs="Arial"/>
          <w:bCs/>
        </w:rPr>
      </w:pPr>
      <w:r w:rsidRPr="00B607C2">
        <w:rPr>
          <w:rFonts w:ascii="Arial" w:eastAsiaTheme="minorHAnsi" w:hAnsi="Arial" w:cs="Arial"/>
          <w:bCs/>
        </w:rPr>
        <w:t>El</w:t>
      </w:r>
      <w:r w:rsidRPr="00B607C2">
        <w:rPr>
          <w:rFonts w:ascii="Arial" w:eastAsiaTheme="minorHAnsi" w:hAnsi="Arial" w:cs="Arial"/>
          <w:b/>
          <w:bCs/>
        </w:rPr>
        <w:t xml:space="preserve"> Contratante </w:t>
      </w:r>
      <w:r w:rsidRPr="00B607C2">
        <w:rPr>
          <w:rFonts w:ascii="Arial" w:eastAsiaTheme="minorHAnsi" w:hAnsi="Arial" w:cs="Arial"/>
          <w:bCs/>
        </w:rPr>
        <w:t xml:space="preserve">comunicará al </w:t>
      </w:r>
      <w:r w:rsidRPr="00B607C2">
        <w:rPr>
          <w:rFonts w:ascii="Arial" w:eastAsiaTheme="minorHAnsi" w:hAnsi="Arial" w:cs="Arial"/>
          <w:b/>
        </w:rPr>
        <w:t>Transportista</w:t>
      </w:r>
      <w:r w:rsidRPr="00B607C2">
        <w:rPr>
          <w:rFonts w:ascii="Arial" w:eastAsiaTheme="minorHAnsi" w:hAnsi="Arial" w:cs="Arial"/>
          <w:bCs/>
        </w:rPr>
        <w:t xml:space="preserve"> la programación del transporte con tres (3) Día (s) antes del inicio del primer Día Hábil del mes. En caso de no existir programación de transporte el </w:t>
      </w:r>
      <w:r w:rsidRPr="00B607C2">
        <w:rPr>
          <w:rFonts w:ascii="Arial" w:eastAsiaTheme="minorHAnsi" w:hAnsi="Arial" w:cs="Arial"/>
          <w:b/>
          <w:bCs/>
        </w:rPr>
        <w:t xml:space="preserve">Contratante </w:t>
      </w:r>
      <w:r w:rsidRPr="00B607C2">
        <w:rPr>
          <w:rFonts w:ascii="Arial" w:eastAsiaTheme="minorHAnsi" w:hAnsi="Arial" w:cs="Arial"/>
          <w:bCs/>
        </w:rPr>
        <w:t xml:space="preserve">comunicará al </w:t>
      </w:r>
      <w:r w:rsidRPr="00B607C2">
        <w:rPr>
          <w:rFonts w:ascii="Arial" w:eastAsiaTheme="minorHAnsi" w:hAnsi="Arial" w:cs="Arial"/>
          <w:b/>
        </w:rPr>
        <w:t>Transportista</w:t>
      </w:r>
      <w:r w:rsidRPr="00B607C2">
        <w:rPr>
          <w:rFonts w:ascii="Arial" w:eastAsiaTheme="minorHAnsi" w:hAnsi="Arial" w:cs="Arial"/>
          <w:bCs/>
        </w:rPr>
        <w:t xml:space="preserve"> con un (1) Día (s) de anticipación la necesidad de realizar el Servicio, indicando la cantidad de Producto a transportar.</w:t>
      </w:r>
    </w:p>
    <w:p w:rsidR="00D817D2" w:rsidRPr="00B607C2" w:rsidRDefault="00D817D2" w:rsidP="00D817D2">
      <w:pPr>
        <w:autoSpaceDE w:val="0"/>
        <w:autoSpaceDN w:val="0"/>
        <w:adjustRightInd w:val="0"/>
        <w:ind w:left="720"/>
        <w:contextualSpacing/>
        <w:jc w:val="both"/>
        <w:rPr>
          <w:rFonts w:ascii="Arial" w:eastAsiaTheme="minorHAnsi" w:hAnsi="Arial" w:cs="Arial"/>
          <w:bCs/>
        </w:rPr>
      </w:pPr>
    </w:p>
    <w:p w:rsidR="00D817D2" w:rsidRPr="00B607C2" w:rsidRDefault="00D817D2" w:rsidP="00A32D11">
      <w:pPr>
        <w:numPr>
          <w:ilvl w:val="1"/>
          <w:numId w:val="36"/>
        </w:numPr>
        <w:autoSpaceDE w:val="0"/>
        <w:autoSpaceDN w:val="0"/>
        <w:adjustRightInd w:val="0"/>
        <w:contextualSpacing/>
        <w:jc w:val="both"/>
        <w:rPr>
          <w:rFonts w:ascii="Arial" w:eastAsiaTheme="minorHAnsi" w:hAnsi="Arial" w:cs="Arial"/>
          <w:bCs/>
        </w:rPr>
      </w:pPr>
      <w:r w:rsidRPr="00B607C2">
        <w:rPr>
          <w:rFonts w:ascii="Arial" w:eastAsiaTheme="minorHAnsi" w:hAnsi="Arial" w:cs="Arial"/>
          <w:bCs/>
        </w:rPr>
        <w:t>El</w:t>
      </w:r>
      <w:r w:rsidRPr="00B607C2">
        <w:rPr>
          <w:rFonts w:ascii="Arial" w:eastAsiaTheme="minorHAnsi" w:hAnsi="Arial" w:cs="Arial"/>
          <w:b/>
          <w:bCs/>
        </w:rPr>
        <w:t xml:space="preserve"> Contratante </w:t>
      </w:r>
      <w:r w:rsidRPr="00B607C2">
        <w:rPr>
          <w:rFonts w:ascii="Arial" w:eastAsiaTheme="minorHAnsi" w:hAnsi="Arial" w:cs="Arial"/>
          <w:bCs/>
        </w:rPr>
        <w:t xml:space="preserve">entregará el Producto a transportar en Garrafas de acero de GLP  al </w:t>
      </w:r>
      <w:r w:rsidRPr="00B607C2">
        <w:rPr>
          <w:rFonts w:ascii="Arial" w:eastAsiaTheme="minorHAnsi" w:hAnsi="Arial" w:cs="Arial"/>
          <w:b/>
        </w:rPr>
        <w:t>Transportista</w:t>
      </w:r>
      <w:r w:rsidRPr="00B607C2">
        <w:rPr>
          <w:rFonts w:ascii="Arial" w:eastAsiaTheme="minorHAnsi" w:hAnsi="Arial" w:cs="Arial"/>
          <w:bCs/>
        </w:rPr>
        <w:t xml:space="preserve">, en el Punto de Recepción, en este momento la custodia del Producto pasa a manos del </w:t>
      </w:r>
      <w:r w:rsidRPr="00B607C2">
        <w:rPr>
          <w:rFonts w:ascii="Arial" w:eastAsiaTheme="minorHAnsi" w:hAnsi="Arial" w:cs="Arial"/>
          <w:b/>
        </w:rPr>
        <w:t>Transportista</w:t>
      </w:r>
      <w:r w:rsidRPr="00B607C2">
        <w:rPr>
          <w:rFonts w:ascii="Arial" w:eastAsiaTheme="minorHAnsi" w:hAnsi="Arial" w:cs="Arial"/>
          <w:bCs/>
        </w:rPr>
        <w:t xml:space="preserve">, quien lo transportará y lo entregará al </w:t>
      </w:r>
      <w:r w:rsidRPr="00B607C2">
        <w:rPr>
          <w:rFonts w:ascii="Arial" w:eastAsiaTheme="minorHAnsi" w:hAnsi="Arial" w:cs="Arial"/>
          <w:b/>
          <w:bCs/>
        </w:rPr>
        <w:t xml:space="preserve">Contratante </w:t>
      </w:r>
      <w:r w:rsidRPr="00B607C2">
        <w:rPr>
          <w:rFonts w:ascii="Arial" w:eastAsiaTheme="minorHAnsi" w:hAnsi="Arial" w:cs="Arial"/>
          <w:bCs/>
        </w:rPr>
        <w:t xml:space="preserve">o a quien éste designe en el Punto de Entrega conforme a instrucciones del </w:t>
      </w:r>
      <w:r w:rsidRPr="00B607C2">
        <w:rPr>
          <w:rFonts w:ascii="Arial" w:eastAsiaTheme="minorHAnsi" w:hAnsi="Arial" w:cs="Arial"/>
          <w:b/>
          <w:bCs/>
        </w:rPr>
        <w:t>Contratante</w:t>
      </w:r>
      <w:r w:rsidRPr="00B607C2">
        <w:rPr>
          <w:rFonts w:ascii="Arial" w:eastAsiaTheme="minorHAnsi" w:hAnsi="Arial" w:cs="Arial"/>
          <w:bCs/>
        </w:rPr>
        <w:t>.</w:t>
      </w:r>
    </w:p>
    <w:p w:rsidR="00D817D2" w:rsidRPr="00B607C2" w:rsidRDefault="00D817D2" w:rsidP="00D817D2">
      <w:pPr>
        <w:autoSpaceDE w:val="0"/>
        <w:autoSpaceDN w:val="0"/>
        <w:adjustRightInd w:val="0"/>
        <w:ind w:left="720"/>
        <w:contextualSpacing/>
        <w:jc w:val="both"/>
        <w:rPr>
          <w:rFonts w:ascii="Arial" w:eastAsiaTheme="minorHAnsi" w:hAnsi="Arial" w:cs="Arial"/>
          <w:bCs/>
        </w:rPr>
      </w:pPr>
    </w:p>
    <w:p w:rsidR="00D817D2" w:rsidRPr="00B607C2" w:rsidRDefault="00D817D2" w:rsidP="00A32D11">
      <w:pPr>
        <w:numPr>
          <w:ilvl w:val="1"/>
          <w:numId w:val="36"/>
        </w:numPr>
        <w:autoSpaceDE w:val="0"/>
        <w:autoSpaceDN w:val="0"/>
        <w:adjustRightInd w:val="0"/>
        <w:contextualSpacing/>
        <w:jc w:val="both"/>
        <w:rPr>
          <w:rFonts w:ascii="Arial" w:eastAsiaTheme="minorHAnsi" w:hAnsi="Arial" w:cs="Arial"/>
          <w:bCs/>
        </w:rPr>
      </w:pPr>
      <w:r w:rsidRPr="00B607C2">
        <w:rPr>
          <w:rFonts w:ascii="Arial" w:eastAsiaTheme="minorHAnsi" w:hAnsi="Arial" w:cs="Arial"/>
          <w:bCs/>
        </w:rPr>
        <w:t xml:space="preserve">El </w:t>
      </w:r>
      <w:r w:rsidRPr="00B607C2">
        <w:rPr>
          <w:rFonts w:ascii="Arial" w:eastAsiaTheme="minorHAnsi" w:hAnsi="Arial" w:cs="Arial"/>
          <w:b/>
        </w:rPr>
        <w:t>Transportista</w:t>
      </w:r>
      <w:r w:rsidRPr="00B607C2">
        <w:rPr>
          <w:rFonts w:ascii="Arial" w:eastAsiaTheme="minorHAnsi" w:hAnsi="Arial" w:cs="Arial"/>
          <w:bCs/>
        </w:rPr>
        <w:t xml:space="preserve"> se hace cargo de la custodia y riesgo del Producto en todo el tramo recorrido y se responsabiliza del resguardo, así también si  las Garrafas contienen GLP el </w:t>
      </w:r>
      <w:r w:rsidRPr="00B607C2">
        <w:rPr>
          <w:rFonts w:ascii="Arial" w:eastAsiaTheme="minorHAnsi" w:hAnsi="Arial" w:cs="Arial"/>
          <w:b/>
        </w:rPr>
        <w:t>Transportista</w:t>
      </w:r>
      <w:r w:rsidRPr="00B607C2">
        <w:rPr>
          <w:rFonts w:ascii="Arial" w:eastAsiaTheme="minorHAnsi" w:hAnsi="Arial" w:cs="Arial"/>
          <w:bCs/>
        </w:rPr>
        <w:t xml:space="preserve"> se encarga del cuidado de las Garrafas con su precinto de seguridad inviolable hasta el Punto de Entrega.</w:t>
      </w:r>
    </w:p>
    <w:p w:rsidR="00D817D2" w:rsidRPr="00B607C2" w:rsidRDefault="00D817D2" w:rsidP="00D817D2">
      <w:pPr>
        <w:autoSpaceDE w:val="0"/>
        <w:autoSpaceDN w:val="0"/>
        <w:adjustRightInd w:val="0"/>
        <w:ind w:left="720"/>
        <w:contextualSpacing/>
        <w:jc w:val="both"/>
        <w:rPr>
          <w:rFonts w:ascii="Arial" w:eastAsiaTheme="minorHAnsi" w:hAnsi="Arial" w:cs="Arial"/>
          <w:bCs/>
        </w:rPr>
      </w:pPr>
    </w:p>
    <w:p w:rsidR="00D817D2" w:rsidRPr="00B607C2" w:rsidRDefault="00D817D2" w:rsidP="00A32D11">
      <w:pPr>
        <w:numPr>
          <w:ilvl w:val="1"/>
          <w:numId w:val="36"/>
        </w:numPr>
        <w:autoSpaceDE w:val="0"/>
        <w:autoSpaceDN w:val="0"/>
        <w:adjustRightInd w:val="0"/>
        <w:contextualSpacing/>
        <w:jc w:val="both"/>
        <w:rPr>
          <w:rFonts w:ascii="Arial" w:eastAsiaTheme="minorHAnsi" w:hAnsi="Arial" w:cs="Arial"/>
          <w:bCs/>
        </w:rPr>
      </w:pPr>
      <w:r w:rsidRPr="00B607C2">
        <w:rPr>
          <w:rFonts w:ascii="Arial" w:eastAsiaTheme="minorHAnsi" w:hAnsi="Arial" w:cs="Arial"/>
          <w:bCs/>
        </w:rPr>
        <w:t xml:space="preserve">Cuando realice el Servicio de Transporte terrestre de Garrafas de GLP para el </w:t>
      </w:r>
      <w:r w:rsidRPr="00B607C2">
        <w:rPr>
          <w:rFonts w:ascii="Arial" w:eastAsiaTheme="minorHAnsi" w:hAnsi="Arial" w:cs="Arial"/>
          <w:b/>
          <w:bCs/>
        </w:rPr>
        <w:t>Contratante</w:t>
      </w:r>
      <w:r w:rsidRPr="00B607C2">
        <w:rPr>
          <w:rFonts w:ascii="Arial" w:eastAsiaTheme="minorHAnsi" w:hAnsi="Arial" w:cs="Arial"/>
          <w:bCs/>
        </w:rPr>
        <w:t xml:space="preserve">, el </w:t>
      </w:r>
      <w:r w:rsidRPr="00B607C2">
        <w:rPr>
          <w:rFonts w:ascii="Arial" w:eastAsiaTheme="minorHAnsi" w:hAnsi="Arial" w:cs="Arial"/>
          <w:b/>
        </w:rPr>
        <w:t>Transportista</w:t>
      </w:r>
      <w:r w:rsidRPr="00B607C2">
        <w:rPr>
          <w:rFonts w:ascii="Arial" w:eastAsiaTheme="minorHAnsi" w:hAnsi="Arial" w:cs="Arial"/>
          <w:bCs/>
        </w:rPr>
        <w:t xml:space="preserve"> queda prohibido de incluir en el Medio de Transporte, cualquier otro tipo de carga adicional. El transporte debe ser de exclusividad para el </w:t>
      </w:r>
      <w:r w:rsidRPr="00B607C2">
        <w:rPr>
          <w:rFonts w:ascii="Arial" w:eastAsiaTheme="minorHAnsi" w:hAnsi="Arial" w:cs="Arial"/>
          <w:b/>
          <w:bCs/>
        </w:rPr>
        <w:t>Contratante</w:t>
      </w:r>
      <w:r w:rsidRPr="00B607C2">
        <w:rPr>
          <w:rFonts w:ascii="Arial" w:eastAsiaTheme="minorHAnsi" w:hAnsi="Arial" w:cs="Arial"/>
          <w:bCs/>
        </w:rPr>
        <w:t>, debido a que el GLP es un combustible de alto riesgo.</w:t>
      </w:r>
    </w:p>
    <w:p w:rsidR="00D817D2" w:rsidRPr="00B607C2" w:rsidRDefault="00D817D2" w:rsidP="00D817D2">
      <w:pPr>
        <w:autoSpaceDE w:val="0"/>
        <w:autoSpaceDN w:val="0"/>
        <w:adjustRightInd w:val="0"/>
        <w:ind w:left="720"/>
        <w:contextualSpacing/>
        <w:jc w:val="both"/>
        <w:rPr>
          <w:rFonts w:ascii="Arial" w:eastAsiaTheme="minorHAnsi" w:hAnsi="Arial" w:cs="Arial"/>
          <w:bCs/>
        </w:rPr>
      </w:pPr>
    </w:p>
    <w:p w:rsidR="00D817D2" w:rsidRPr="00B607C2" w:rsidRDefault="00D817D2" w:rsidP="00A32D11">
      <w:pPr>
        <w:numPr>
          <w:ilvl w:val="1"/>
          <w:numId w:val="36"/>
        </w:numPr>
        <w:autoSpaceDE w:val="0"/>
        <w:autoSpaceDN w:val="0"/>
        <w:adjustRightInd w:val="0"/>
        <w:contextualSpacing/>
        <w:jc w:val="both"/>
        <w:rPr>
          <w:rFonts w:ascii="Arial" w:eastAsiaTheme="minorHAnsi" w:hAnsi="Arial" w:cs="Arial"/>
          <w:bCs/>
        </w:rPr>
      </w:pPr>
      <w:r w:rsidRPr="00B607C2">
        <w:rPr>
          <w:rFonts w:ascii="Arial" w:eastAsiaTheme="minorHAnsi" w:hAnsi="Arial" w:cs="Arial"/>
          <w:bCs/>
        </w:rPr>
        <w:t xml:space="preserve">Es de responsabilidad del </w:t>
      </w:r>
      <w:r w:rsidRPr="00B607C2">
        <w:rPr>
          <w:rFonts w:ascii="Arial" w:eastAsiaTheme="minorHAnsi" w:hAnsi="Arial" w:cs="Arial"/>
          <w:b/>
        </w:rPr>
        <w:t>Transportista</w:t>
      </w:r>
      <w:r w:rsidRPr="00B607C2">
        <w:rPr>
          <w:rFonts w:ascii="Arial" w:eastAsiaTheme="minorHAnsi" w:hAnsi="Arial" w:cs="Arial"/>
          <w:bCs/>
        </w:rPr>
        <w:t xml:space="preserve"> mantener las Garrafas de GLP precintados durante todo el trayecto hasta el Punto de Entrega.</w:t>
      </w:r>
    </w:p>
    <w:p w:rsidR="00D817D2" w:rsidRPr="00B607C2" w:rsidRDefault="00D817D2" w:rsidP="00D817D2">
      <w:pPr>
        <w:autoSpaceDE w:val="0"/>
        <w:autoSpaceDN w:val="0"/>
        <w:adjustRightInd w:val="0"/>
        <w:ind w:left="720"/>
        <w:contextualSpacing/>
        <w:jc w:val="both"/>
        <w:rPr>
          <w:rFonts w:ascii="Arial" w:eastAsiaTheme="minorHAnsi" w:hAnsi="Arial" w:cs="Arial"/>
          <w:bCs/>
        </w:rPr>
      </w:pPr>
    </w:p>
    <w:p w:rsidR="00D817D2" w:rsidRPr="00B607C2" w:rsidRDefault="00D817D2" w:rsidP="00A32D11">
      <w:pPr>
        <w:numPr>
          <w:ilvl w:val="1"/>
          <w:numId w:val="36"/>
        </w:numPr>
        <w:autoSpaceDE w:val="0"/>
        <w:autoSpaceDN w:val="0"/>
        <w:adjustRightInd w:val="0"/>
        <w:contextualSpacing/>
        <w:jc w:val="both"/>
        <w:rPr>
          <w:rFonts w:ascii="Arial" w:eastAsiaTheme="minorHAnsi" w:hAnsi="Arial" w:cs="Arial"/>
          <w:bCs/>
        </w:rPr>
      </w:pPr>
      <w:r w:rsidRPr="00B607C2">
        <w:rPr>
          <w:rFonts w:ascii="Arial" w:eastAsiaTheme="minorHAnsi" w:hAnsi="Arial" w:cs="Arial"/>
          <w:bCs/>
        </w:rPr>
        <w:t>El</w:t>
      </w:r>
      <w:r w:rsidRPr="00B607C2">
        <w:rPr>
          <w:rFonts w:ascii="Arial" w:eastAsiaTheme="minorHAnsi" w:hAnsi="Arial" w:cs="Arial"/>
          <w:b/>
          <w:bCs/>
        </w:rPr>
        <w:t xml:space="preserve"> Contratante </w:t>
      </w:r>
      <w:r w:rsidRPr="00B607C2">
        <w:rPr>
          <w:rFonts w:ascii="Arial" w:eastAsiaTheme="minorHAnsi" w:hAnsi="Arial" w:cs="Arial"/>
          <w:bCs/>
        </w:rPr>
        <w:t xml:space="preserve">dará su conformidad a las cantidades de recepción y/o a las cantidades de entrega, firmando el Certificado de Recepción/Entrega de Productos, según lo establecido en el presente Contrato. Asimismo verificará en el Punto de Entrega que no existió ninguna violación a los precintos de seguridad de las válvulas de salida de las Garrafas de GLP y también verificará el estado de las Garrafas. En el caso que llegará al punto de entrega garrafas sin contenido pero con tapón y precinto de seguridad en buen estado, el  </w:t>
      </w:r>
      <w:r w:rsidRPr="00B607C2">
        <w:rPr>
          <w:rFonts w:ascii="Arial" w:eastAsiaTheme="minorHAnsi" w:hAnsi="Arial" w:cs="Arial"/>
          <w:b/>
          <w:bCs/>
        </w:rPr>
        <w:t xml:space="preserve">Contratante </w:t>
      </w:r>
      <w:r w:rsidRPr="00B607C2">
        <w:rPr>
          <w:rFonts w:ascii="Arial" w:eastAsiaTheme="minorHAnsi" w:hAnsi="Arial" w:cs="Arial"/>
          <w:bCs/>
        </w:rPr>
        <w:t>evaluará para considerar fallas en el engarrafado de las garrafas de GLP.</w:t>
      </w:r>
    </w:p>
    <w:p w:rsidR="00D817D2" w:rsidRPr="00B607C2" w:rsidRDefault="00D817D2" w:rsidP="00D817D2">
      <w:pPr>
        <w:autoSpaceDE w:val="0"/>
        <w:autoSpaceDN w:val="0"/>
        <w:adjustRightInd w:val="0"/>
        <w:ind w:left="720"/>
        <w:contextualSpacing/>
        <w:jc w:val="both"/>
        <w:rPr>
          <w:rFonts w:ascii="Arial" w:eastAsiaTheme="minorHAnsi" w:hAnsi="Arial" w:cs="Arial"/>
          <w:bCs/>
        </w:rPr>
      </w:pPr>
    </w:p>
    <w:p w:rsidR="00D817D2" w:rsidRPr="00B607C2" w:rsidRDefault="00D817D2" w:rsidP="00A32D11">
      <w:pPr>
        <w:numPr>
          <w:ilvl w:val="1"/>
          <w:numId w:val="36"/>
        </w:numPr>
        <w:autoSpaceDE w:val="0"/>
        <w:autoSpaceDN w:val="0"/>
        <w:adjustRightInd w:val="0"/>
        <w:contextualSpacing/>
        <w:jc w:val="both"/>
        <w:rPr>
          <w:rFonts w:ascii="Arial" w:eastAsiaTheme="minorHAnsi" w:hAnsi="Arial" w:cs="Arial"/>
          <w:bCs/>
        </w:rPr>
      </w:pPr>
      <w:r w:rsidRPr="00B607C2">
        <w:rPr>
          <w:rFonts w:ascii="Arial" w:eastAsiaTheme="minorHAnsi" w:hAnsi="Arial" w:cs="Arial"/>
          <w:bCs/>
        </w:rPr>
        <w:t xml:space="preserve">Será de entera responsabilidad del </w:t>
      </w:r>
      <w:r w:rsidRPr="00B607C2">
        <w:rPr>
          <w:rFonts w:ascii="Arial" w:eastAsiaTheme="minorHAnsi" w:hAnsi="Arial" w:cs="Arial"/>
          <w:b/>
        </w:rPr>
        <w:t>Transportista</w:t>
      </w:r>
      <w:r w:rsidRPr="00B607C2">
        <w:rPr>
          <w:rFonts w:ascii="Arial" w:eastAsiaTheme="minorHAnsi" w:hAnsi="Arial" w:cs="Arial"/>
          <w:bCs/>
        </w:rPr>
        <w:t xml:space="preserve"> la diferencia de Garrafas, entre la cantidad de recepción y la cantidad de entrega, así como de la pérdida de las mismas.</w:t>
      </w:r>
    </w:p>
    <w:p w:rsidR="00D817D2" w:rsidRPr="00B607C2" w:rsidRDefault="00D817D2" w:rsidP="00D817D2">
      <w:pPr>
        <w:autoSpaceDE w:val="0"/>
        <w:autoSpaceDN w:val="0"/>
        <w:adjustRightInd w:val="0"/>
        <w:ind w:left="720"/>
        <w:contextualSpacing/>
        <w:jc w:val="both"/>
        <w:rPr>
          <w:rFonts w:ascii="Arial" w:eastAsiaTheme="minorHAnsi" w:hAnsi="Arial" w:cs="Arial"/>
          <w:bCs/>
        </w:rPr>
      </w:pPr>
    </w:p>
    <w:p w:rsidR="00D817D2" w:rsidRPr="00B607C2" w:rsidRDefault="00D817D2" w:rsidP="00A32D11">
      <w:pPr>
        <w:numPr>
          <w:ilvl w:val="1"/>
          <w:numId w:val="36"/>
        </w:numPr>
        <w:autoSpaceDE w:val="0"/>
        <w:autoSpaceDN w:val="0"/>
        <w:adjustRightInd w:val="0"/>
        <w:contextualSpacing/>
        <w:jc w:val="both"/>
        <w:rPr>
          <w:rFonts w:ascii="Arial" w:eastAsiaTheme="minorHAnsi" w:hAnsi="Arial" w:cs="Arial"/>
          <w:bCs/>
        </w:rPr>
      </w:pPr>
      <w:r w:rsidRPr="00B607C2">
        <w:rPr>
          <w:rFonts w:ascii="Arial" w:eastAsiaTheme="minorHAnsi" w:hAnsi="Arial" w:cs="Arial"/>
          <w:bCs/>
        </w:rPr>
        <w:t>El</w:t>
      </w:r>
      <w:r w:rsidRPr="00B607C2">
        <w:rPr>
          <w:rFonts w:ascii="Arial" w:eastAsiaTheme="minorHAnsi" w:hAnsi="Arial" w:cs="Arial"/>
          <w:b/>
          <w:bCs/>
        </w:rPr>
        <w:t xml:space="preserve"> Contratante </w:t>
      </w:r>
      <w:r w:rsidRPr="00B607C2">
        <w:rPr>
          <w:rFonts w:ascii="Arial" w:eastAsiaTheme="minorHAnsi" w:hAnsi="Arial" w:cs="Arial"/>
          <w:bCs/>
        </w:rPr>
        <w:t xml:space="preserve">no reconocerá ninguna pérdida de Garrafas cuando el </w:t>
      </w:r>
      <w:r w:rsidRPr="00B607C2">
        <w:rPr>
          <w:rFonts w:ascii="Arial" w:eastAsiaTheme="minorHAnsi" w:hAnsi="Arial" w:cs="Arial"/>
          <w:b/>
          <w:bCs/>
        </w:rPr>
        <w:t xml:space="preserve">Transportista </w:t>
      </w:r>
      <w:r w:rsidRPr="00B607C2">
        <w:rPr>
          <w:rFonts w:ascii="Arial" w:eastAsiaTheme="minorHAnsi" w:hAnsi="Arial" w:cs="Arial"/>
          <w:bCs/>
        </w:rPr>
        <w:t>declare pérdidas, en caso de existir una pérdida se descontará al valor del precio final al consumidor.</w:t>
      </w:r>
    </w:p>
    <w:p w:rsidR="00D817D2" w:rsidRPr="00B607C2" w:rsidRDefault="00D817D2" w:rsidP="00D817D2">
      <w:pPr>
        <w:autoSpaceDE w:val="0"/>
        <w:autoSpaceDN w:val="0"/>
        <w:adjustRightInd w:val="0"/>
        <w:ind w:left="720"/>
        <w:contextualSpacing/>
        <w:jc w:val="both"/>
        <w:rPr>
          <w:rFonts w:ascii="Arial" w:eastAsiaTheme="minorHAnsi" w:hAnsi="Arial" w:cs="Arial"/>
          <w:b/>
          <w:bCs/>
        </w:rPr>
      </w:pPr>
    </w:p>
    <w:p w:rsidR="00D817D2" w:rsidRPr="00B607C2" w:rsidRDefault="00D817D2" w:rsidP="00A32D11">
      <w:pPr>
        <w:numPr>
          <w:ilvl w:val="1"/>
          <w:numId w:val="36"/>
        </w:numPr>
        <w:autoSpaceDE w:val="0"/>
        <w:autoSpaceDN w:val="0"/>
        <w:adjustRightInd w:val="0"/>
        <w:contextualSpacing/>
        <w:jc w:val="both"/>
        <w:rPr>
          <w:rFonts w:ascii="Arial" w:eastAsiaTheme="minorHAnsi" w:hAnsi="Arial" w:cs="Arial"/>
          <w:bCs/>
        </w:rPr>
      </w:pPr>
      <w:r w:rsidRPr="00B607C2">
        <w:rPr>
          <w:rFonts w:ascii="Arial" w:eastAsiaTheme="minorHAnsi" w:hAnsi="Arial" w:cs="Arial"/>
          <w:bCs/>
        </w:rPr>
        <w:t xml:space="preserve">El carguío y </w:t>
      </w:r>
      <w:proofErr w:type="spellStart"/>
      <w:r w:rsidRPr="00B607C2">
        <w:rPr>
          <w:rFonts w:ascii="Arial" w:eastAsiaTheme="minorHAnsi" w:hAnsi="Arial" w:cs="Arial"/>
          <w:bCs/>
        </w:rPr>
        <w:t>descarguío</w:t>
      </w:r>
      <w:proofErr w:type="spellEnd"/>
      <w:r w:rsidRPr="00B607C2">
        <w:rPr>
          <w:rFonts w:ascii="Arial" w:eastAsiaTheme="minorHAnsi" w:hAnsi="Arial" w:cs="Arial"/>
          <w:bCs/>
        </w:rPr>
        <w:t xml:space="preserve"> de Garrafas al Medio de Transporte será realizado por el </w:t>
      </w:r>
      <w:r w:rsidRPr="00B607C2">
        <w:rPr>
          <w:rFonts w:ascii="Arial" w:eastAsiaTheme="minorHAnsi" w:hAnsi="Arial" w:cs="Arial"/>
          <w:b/>
          <w:bCs/>
        </w:rPr>
        <w:t>Transportista</w:t>
      </w:r>
      <w:r w:rsidRPr="00B607C2">
        <w:rPr>
          <w:rFonts w:ascii="Arial" w:eastAsiaTheme="minorHAnsi" w:hAnsi="Arial" w:cs="Arial"/>
          <w:bCs/>
        </w:rPr>
        <w:t>.</w:t>
      </w:r>
    </w:p>
    <w:p w:rsidR="00D817D2" w:rsidRPr="00B607C2" w:rsidRDefault="00D817D2" w:rsidP="00D817D2">
      <w:pPr>
        <w:autoSpaceDE w:val="0"/>
        <w:autoSpaceDN w:val="0"/>
        <w:adjustRightInd w:val="0"/>
        <w:ind w:left="720"/>
        <w:contextualSpacing/>
        <w:jc w:val="both"/>
        <w:rPr>
          <w:rFonts w:ascii="Arial" w:eastAsiaTheme="minorHAnsi" w:hAnsi="Arial" w:cs="Arial"/>
          <w:b/>
          <w:bCs/>
        </w:rPr>
      </w:pPr>
    </w:p>
    <w:p w:rsidR="00D817D2" w:rsidRPr="00B607C2" w:rsidRDefault="00D817D2" w:rsidP="00D817D2">
      <w:pPr>
        <w:autoSpaceDE w:val="0"/>
        <w:autoSpaceDN w:val="0"/>
        <w:adjustRightInd w:val="0"/>
        <w:jc w:val="both"/>
        <w:rPr>
          <w:rFonts w:ascii="Arial" w:eastAsiaTheme="minorHAnsi" w:hAnsi="Arial" w:cs="Arial"/>
          <w:b/>
          <w:bCs/>
        </w:rPr>
      </w:pPr>
      <w:r w:rsidRPr="00B607C2">
        <w:rPr>
          <w:rFonts w:ascii="Arial" w:eastAsiaTheme="minorHAnsi" w:hAnsi="Arial" w:cs="Arial"/>
          <w:b/>
          <w:bCs/>
        </w:rPr>
        <w:t>CLAUSULA SÉPTIMA.- (CONDICIONES TÉCNICAS DEL MEDIO DE TRANSPORTE)</w:t>
      </w:r>
    </w:p>
    <w:p w:rsidR="00D817D2" w:rsidRPr="00B607C2" w:rsidRDefault="00D817D2" w:rsidP="00D817D2">
      <w:pPr>
        <w:autoSpaceDE w:val="0"/>
        <w:autoSpaceDN w:val="0"/>
        <w:adjustRightInd w:val="0"/>
        <w:jc w:val="both"/>
        <w:rPr>
          <w:rFonts w:ascii="Arial" w:eastAsiaTheme="minorHAnsi" w:hAnsi="Arial" w:cs="Arial"/>
          <w:b/>
          <w:bCs/>
        </w:rPr>
      </w:pPr>
    </w:p>
    <w:p w:rsidR="00D817D2" w:rsidRPr="00B607C2" w:rsidRDefault="00D817D2" w:rsidP="00D817D2">
      <w:pPr>
        <w:autoSpaceDE w:val="0"/>
        <w:autoSpaceDN w:val="0"/>
        <w:adjustRightInd w:val="0"/>
        <w:jc w:val="both"/>
        <w:rPr>
          <w:rFonts w:ascii="Arial" w:eastAsiaTheme="minorHAnsi" w:hAnsi="Arial" w:cs="Arial"/>
        </w:rPr>
      </w:pPr>
      <w:r w:rsidRPr="00B607C2">
        <w:rPr>
          <w:rFonts w:ascii="Arial" w:eastAsiaTheme="minorHAnsi" w:hAnsi="Arial" w:cs="Arial"/>
          <w:bCs/>
        </w:rPr>
        <w:t xml:space="preserve">El </w:t>
      </w:r>
      <w:r w:rsidRPr="00B607C2">
        <w:rPr>
          <w:rFonts w:ascii="Arial" w:eastAsiaTheme="minorHAnsi" w:hAnsi="Arial" w:cs="Arial"/>
          <w:b/>
        </w:rPr>
        <w:t>Transportista</w:t>
      </w:r>
      <w:r w:rsidRPr="00B607C2">
        <w:rPr>
          <w:rFonts w:ascii="Arial" w:eastAsiaTheme="minorHAnsi" w:hAnsi="Arial" w:cs="Arial"/>
        </w:rPr>
        <w:t xml:space="preserve"> garantiza que los Medios de Transporte que van a prestar el Servicio, cumplirán con los siguientes requisitos mínimos los mismos que son enunciativos y no limitativos:</w:t>
      </w:r>
    </w:p>
    <w:p w:rsidR="00D817D2" w:rsidRPr="00B607C2" w:rsidRDefault="00D817D2" w:rsidP="00D817D2">
      <w:pPr>
        <w:autoSpaceDE w:val="0"/>
        <w:autoSpaceDN w:val="0"/>
        <w:adjustRightInd w:val="0"/>
        <w:jc w:val="both"/>
        <w:rPr>
          <w:rFonts w:ascii="Arial" w:eastAsiaTheme="minorHAnsi" w:hAnsi="Arial" w:cs="Arial"/>
        </w:rPr>
      </w:pPr>
    </w:p>
    <w:p w:rsidR="00D817D2" w:rsidRPr="00B607C2" w:rsidRDefault="00D817D2" w:rsidP="00A32D11">
      <w:pPr>
        <w:numPr>
          <w:ilvl w:val="1"/>
          <w:numId w:val="33"/>
        </w:numPr>
        <w:autoSpaceDE w:val="0"/>
        <w:autoSpaceDN w:val="0"/>
        <w:adjustRightInd w:val="0"/>
        <w:contextualSpacing/>
        <w:jc w:val="both"/>
        <w:rPr>
          <w:rFonts w:ascii="Arial" w:eastAsiaTheme="minorHAnsi" w:hAnsi="Arial" w:cs="Arial"/>
        </w:rPr>
      </w:pPr>
      <w:r w:rsidRPr="00B607C2">
        <w:rPr>
          <w:rFonts w:ascii="Arial" w:eastAsiaTheme="minorHAnsi" w:hAnsi="Arial" w:cs="Arial"/>
        </w:rPr>
        <w:t>Los Medios de Transporte deben tener una capacidad mínima de transporte de 900 (novecientas) garrafas de GLP.</w:t>
      </w:r>
    </w:p>
    <w:p w:rsidR="00D817D2" w:rsidRPr="00B607C2" w:rsidRDefault="00D817D2" w:rsidP="00D817D2">
      <w:pPr>
        <w:autoSpaceDE w:val="0"/>
        <w:autoSpaceDN w:val="0"/>
        <w:adjustRightInd w:val="0"/>
        <w:ind w:left="720"/>
        <w:contextualSpacing/>
        <w:jc w:val="both"/>
        <w:rPr>
          <w:rFonts w:ascii="Arial" w:eastAsiaTheme="minorHAnsi" w:hAnsi="Arial" w:cs="Arial"/>
        </w:rPr>
      </w:pPr>
    </w:p>
    <w:p w:rsidR="00D817D2" w:rsidRPr="00B607C2" w:rsidRDefault="00D817D2" w:rsidP="00A32D11">
      <w:pPr>
        <w:numPr>
          <w:ilvl w:val="1"/>
          <w:numId w:val="33"/>
        </w:numPr>
        <w:autoSpaceDE w:val="0"/>
        <w:autoSpaceDN w:val="0"/>
        <w:adjustRightInd w:val="0"/>
        <w:contextualSpacing/>
        <w:jc w:val="both"/>
        <w:rPr>
          <w:rFonts w:ascii="Arial" w:eastAsiaTheme="minorHAnsi" w:hAnsi="Arial" w:cs="Arial"/>
        </w:rPr>
      </w:pPr>
      <w:r w:rsidRPr="00B607C2">
        <w:rPr>
          <w:rFonts w:ascii="Arial" w:eastAsiaTheme="minorHAnsi" w:hAnsi="Arial" w:cs="Arial"/>
        </w:rPr>
        <w:t xml:space="preserve">La cantidad requerida para realizar el servicio como mínimo son de diez (10) Medios de Transporte a disposición y de exclusividad para el </w:t>
      </w:r>
      <w:r w:rsidRPr="00B607C2">
        <w:rPr>
          <w:rFonts w:ascii="Arial" w:eastAsiaTheme="minorHAnsi" w:hAnsi="Arial" w:cs="Arial"/>
          <w:b/>
        </w:rPr>
        <w:t xml:space="preserve">Contratante </w:t>
      </w:r>
      <w:r w:rsidRPr="00B607C2">
        <w:rPr>
          <w:rFonts w:ascii="Arial" w:eastAsiaTheme="minorHAnsi" w:hAnsi="Arial" w:cs="Arial"/>
        </w:rPr>
        <w:t>(no podrán cargar otras mercaderías).</w:t>
      </w:r>
    </w:p>
    <w:p w:rsidR="00D817D2" w:rsidRPr="004D7DE9" w:rsidRDefault="00D817D2" w:rsidP="00D817D2">
      <w:pPr>
        <w:ind w:left="720"/>
        <w:contextualSpacing/>
        <w:jc w:val="center"/>
        <w:rPr>
          <w:rFonts w:ascii="Arial" w:eastAsiaTheme="minorHAnsi" w:hAnsi="Arial" w:cs="Arial"/>
        </w:rPr>
      </w:pPr>
    </w:p>
    <w:p w:rsidR="00D817D2" w:rsidRPr="00B607C2" w:rsidRDefault="00D817D2" w:rsidP="00A32D11">
      <w:pPr>
        <w:numPr>
          <w:ilvl w:val="1"/>
          <w:numId w:val="33"/>
        </w:numPr>
        <w:autoSpaceDE w:val="0"/>
        <w:autoSpaceDN w:val="0"/>
        <w:adjustRightInd w:val="0"/>
        <w:contextualSpacing/>
        <w:jc w:val="both"/>
        <w:rPr>
          <w:rFonts w:ascii="Arial" w:eastAsiaTheme="minorHAnsi" w:hAnsi="Arial" w:cs="Arial"/>
        </w:rPr>
      </w:pPr>
      <w:r w:rsidRPr="004D7DE9">
        <w:rPr>
          <w:rFonts w:ascii="Arial" w:eastAsiaTheme="minorHAnsi" w:hAnsi="Arial" w:cs="Arial"/>
        </w:rPr>
        <w:t>En el caso de camiones deberán contener lo siguiente:</w:t>
      </w:r>
    </w:p>
    <w:p w:rsidR="00D817D2" w:rsidRPr="006512C5" w:rsidRDefault="00D817D2" w:rsidP="00D817D2">
      <w:pPr>
        <w:ind w:left="720"/>
        <w:contextualSpacing/>
        <w:jc w:val="center"/>
        <w:rPr>
          <w:rFonts w:ascii="Arial" w:eastAsiaTheme="minorHAnsi" w:hAnsi="Arial" w:cs="Arial"/>
        </w:rPr>
      </w:pPr>
    </w:p>
    <w:p w:rsidR="00D817D2" w:rsidRPr="00B607C2" w:rsidRDefault="00D817D2" w:rsidP="00A32D11">
      <w:pPr>
        <w:numPr>
          <w:ilvl w:val="2"/>
          <w:numId w:val="33"/>
        </w:numPr>
        <w:autoSpaceDE w:val="0"/>
        <w:autoSpaceDN w:val="0"/>
        <w:adjustRightInd w:val="0"/>
        <w:contextualSpacing/>
        <w:jc w:val="both"/>
        <w:rPr>
          <w:rFonts w:ascii="Arial" w:eastAsiaTheme="minorHAnsi" w:hAnsi="Arial" w:cs="Arial"/>
        </w:rPr>
      </w:pPr>
      <w:r w:rsidRPr="004D7DE9">
        <w:rPr>
          <w:rFonts w:ascii="Arial" w:eastAsiaTheme="minorHAnsi" w:hAnsi="Arial" w:cs="Arial"/>
        </w:rPr>
        <w:lastRenderedPageBreak/>
        <w:t>Extintores tipo ABC o BC apto para hidrocarburos, Certificación de mantenimiento y fecha de vigencia.</w:t>
      </w:r>
    </w:p>
    <w:p w:rsidR="00D817D2" w:rsidRPr="006512C5" w:rsidRDefault="00D817D2" w:rsidP="00D817D2">
      <w:pPr>
        <w:autoSpaceDE w:val="0"/>
        <w:autoSpaceDN w:val="0"/>
        <w:adjustRightInd w:val="0"/>
        <w:ind w:left="720"/>
        <w:contextualSpacing/>
        <w:jc w:val="both"/>
        <w:rPr>
          <w:rFonts w:ascii="Arial" w:eastAsiaTheme="minorHAnsi" w:hAnsi="Arial" w:cs="Arial"/>
        </w:rPr>
      </w:pPr>
    </w:p>
    <w:p w:rsidR="00D817D2" w:rsidRPr="004D7DE9" w:rsidRDefault="00D817D2" w:rsidP="00A32D11">
      <w:pPr>
        <w:numPr>
          <w:ilvl w:val="0"/>
          <w:numId w:val="37"/>
        </w:numPr>
        <w:rPr>
          <w:rFonts w:ascii="Arial" w:eastAsiaTheme="minorHAnsi" w:hAnsi="Arial" w:cs="Arial"/>
        </w:rPr>
      </w:pPr>
      <w:r w:rsidRPr="004D7DE9">
        <w:rPr>
          <w:rFonts w:ascii="Arial" w:eastAsiaTheme="minorHAnsi" w:hAnsi="Arial" w:cs="Arial"/>
        </w:rPr>
        <w:t>Dos extintores de 30 Lb en la Carrocería.</w:t>
      </w:r>
    </w:p>
    <w:p w:rsidR="00D817D2" w:rsidRPr="004D7DE9" w:rsidRDefault="00D817D2" w:rsidP="00A32D11">
      <w:pPr>
        <w:numPr>
          <w:ilvl w:val="0"/>
          <w:numId w:val="37"/>
        </w:numPr>
        <w:rPr>
          <w:rFonts w:ascii="Arial" w:eastAsiaTheme="minorHAnsi" w:hAnsi="Arial" w:cs="Arial"/>
        </w:rPr>
      </w:pPr>
      <w:r w:rsidRPr="004D7DE9">
        <w:rPr>
          <w:rFonts w:ascii="Arial" w:eastAsiaTheme="minorHAnsi" w:hAnsi="Arial" w:cs="Arial"/>
        </w:rPr>
        <w:t>Un extintor de 20 LB en la Cabina.</w:t>
      </w:r>
    </w:p>
    <w:p w:rsidR="00D817D2" w:rsidRPr="004D7DE9" w:rsidRDefault="00D817D2" w:rsidP="00D817D2">
      <w:pPr>
        <w:ind w:left="1068"/>
        <w:rPr>
          <w:rFonts w:ascii="Arial" w:eastAsiaTheme="minorHAnsi" w:hAnsi="Arial" w:cs="Arial"/>
        </w:rPr>
      </w:pPr>
    </w:p>
    <w:p w:rsidR="00D817D2" w:rsidRPr="004D7DE9" w:rsidRDefault="00D817D2" w:rsidP="00A32D11">
      <w:pPr>
        <w:numPr>
          <w:ilvl w:val="2"/>
          <w:numId w:val="33"/>
        </w:numPr>
        <w:autoSpaceDE w:val="0"/>
        <w:autoSpaceDN w:val="0"/>
        <w:adjustRightInd w:val="0"/>
        <w:contextualSpacing/>
        <w:jc w:val="both"/>
        <w:rPr>
          <w:rFonts w:ascii="Arial" w:eastAsiaTheme="minorHAnsi" w:hAnsi="Arial" w:cs="Arial"/>
          <w:b/>
          <w:i/>
          <w:u w:val="single"/>
        </w:rPr>
      </w:pPr>
      <w:r w:rsidRPr="004D7DE9">
        <w:rPr>
          <w:rFonts w:ascii="Arial" w:eastAsiaTheme="minorHAnsi" w:hAnsi="Arial" w:cs="Arial"/>
        </w:rPr>
        <w:t xml:space="preserve">Aprobar las exigencias del formulario de </w:t>
      </w:r>
      <w:r w:rsidRPr="004D7DE9">
        <w:rPr>
          <w:rFonts w:ascii="Arial" w:eastAsiaTheme="minorHAnsi" w:hAnsi="Arial" w:cs="Arial"/>
          <w:b/>
          <w:i/>
          <w:u w:val="single"/>
        </w:rPr>
        <w:t>“INSPECCIÓN DEL CAMIÓN”</w:t>
      </w:r>
      <w:r w:rsidRPr="004D7DE9">
        <w:rPr>
          <w:rFonts w:ascii="Arial" w:eastAsiaTheme="minorHAnsi" w:hAnsi="Arial" w:cs="Arial"/>
          <w:i/>
          <w:u w:val="single"/>
        </w:rPr>
        <w:t>,</w:t>
      </w:r>
      <w:r w:rsidRPr="004D7DE9">
        <w:rPr>
          <w:rFonts w:ascii="Arial" w:eastAsiaTheme="minorHAnsi" w:hAnsi="Arial" w:cs="Arial"/>
          <w:b/>
          <w:i/>
          <w:u w:val="single"/>
        </w:rPr>
        <w:t xml:space="preserve"> </w:t>
      </w:r>
      <w:r w:rsidRPr="004D7DE9">
        <w:rPr>
          <w:rFonts w:ascii="Arial" w:eastAsiaTheme="minorHAnsi" w:hAnsi="Arial" w:cs="Arial"/>
          <w:i/>
        </w:rPr>
        <w:t>s</w:t>
      </w:r>
      <w:r w:rsidRPr="004D7DE9">
        <w:rPr>
          <w:rFonts w:ascii="Arial" w:eastAsiaTheme="minorHAnsi" w:hAnsi="Arial" w:cs="Arial"/>
        </w:rPr>
        <w:t>egún Formulario:</w:t>
      </w:r>
    </w:p>
    <w:p w:rsidR="00D817D2" w:rsidRPr="004D7DE9" w:rsidRDefault="00D817D2" w:rsidP="00D817D2">
      <w:pPr>
        <w:autoSpaceDE w:val="0"/>
        <w:autoSpaceDN w:val="0"/>
        <w:adjustRightInd w:val="0"/>
        <w:ind w:left="720"/>
        <w:contextualSpacing/>
        <w:jc w:val="both"/>
        <w:rPr>
          <w:rFonts w:ascii="Arial" w:eastAsiaTheme="minorHAnsi" w:hAnsi="Arial" w:cs="Arial"/>
          <w:b/>
          <w:i/>
          <w:u w:val="single"/>
        </w:rPr>
      </w:pPr>
    </w:p>
    <w:p w:rsidR="00D817D2" w:rsidRPr="00B9527D" w:rsidRDefault="00D817D2" w:rsidP="00A32D11">
      <w:pPr>
        <w:numPr>
          <w:ilvl w:val="0"/>
          <w:numId w:val="34"/>
        </w:numPr>
        <w:ind w:left="1134"/>
        <w:rPr>
          <w:rFonts w:ascii="Arial" w:eastAsiaTheme="minorHAnsi" w:hAnsi="Arial" w:cs="Arial"/>
        </w:rPr>
      </w:pPr>
      <w:r w:rsidRPr="00B607C2">
        <w:rPr>
          <w:rFonts w:ascii="Arial" w:eastAsiaTheme="minorHAnsi" w:hAnsi="Arial" w:cs="Arial"/>
        </w:rPr>
        <w:t>Nombre del Propietario del Camión.</w:t>
      </w:r>
    </w:p>
    <w:p w:rsidR="00D817D2" w:rsidRPr="006512C5" w:rsidRDefault="00D817D2" w:rsidP="00A32D11">
      <w:pPr>
        <w:numPr>
          <w:ilvl w:val="0"/>
          <w:numId w:val="34"/>
        </w:numPr>
        <w:ind w:left="1134"/>
        <w:rPr>
          <w:rFonts w:ascii="Arial" w:eastAsiaTheme="minorHAnsi" w:hAnsi="Arial" w:cs="Arial"/>
        </w:rPr>
      </w:pPr>
      <w:r w:rsidRPr="006512C5">
        <w:rPr>
          <w:rFonts w:ascii="Arial" w:eastAsiaTheme="minorHAnsi" w:hAnsi="Arial" w:cs="Arial"/>
        </w:rPr>
        <w:t>Marca del Camión.</w:t>
      </w:r>
    </w:p>
    <w:p w:rsidR="00D817D2" w:rsidRPr="00D8161D" w:rsidRDefault="00D817D2" w:rsidP="00A32D11">
      <w:pPr>
        <w:numPr>
          <w:ilvl w:val="0"/>
          <w:numId w:val="34"/>
        </w:numPr>
        <w:ind w:left="1134"/>
        <w:rPr>
          <w:rFonts w:ascii="Arial" w:eastAsiaTheme="minorHAnsi" w:hAnsi="Arial" w:cs="Arial"/>
        </w:rPr>
      </w:pPr>
      <w:r w:rsidRPr="006512C5">
        <w:rPr>
          <w:rFonts w:ascii="Arial" w:eastAsiaTheme="minorHAnsi" w:hAnsi="Arial" w:cs="Arial"/>
        </w:rPr>
        <w:t>Modelo del Camión.</w:t>
      </w:r>
    </w:p>
    <w:p w:rsidR="00D817D2" w:rsidRPr="004769E2" w:rsidRDefault="00D817D2" w:rsidP="00A32D11">
      <w:pPr>
        <w:numPr>
          <w:ilvl w:val="0"/>
          <w:numId w:val="34"/>
        </w:numPr>
        <w:ind w:left="1134"/>
        <w:rPr>
          <w:rFonts w:ascii="Arial" w:eastAsiaTheme="minorHAnsi" w:hAnsi="Arial" w:cs="Arial"/>
        </w:rPr>
      </w:pPr>
      <w:r w:rsidRPr="00D8161D">
        <w:rPr>
          <w:rFonts w:ascii="Arial" w:eastAsiaTheme="minorHAnsi" w:hAnsi="Arial" w:cs="Arial"/>
        </w:rPr>
        <w:t>Color de la cabina.</w:t>
      </w:r>
    </w:p>
    <w:p w:rsidR="00D817D2" w:rsidRPr="00B607C2" w:rsidRDefault="00D817D2" w:rsidP="00A32D11">
      <w:pPr>
        <w:numPr>
          <w:ilvl w:val="0"/>
          <w:numId w:val="34"/>
        </w:numPr>
        <w:ind w:left="1134"/>
        <w:rPr>
          <w:rFonts w:ascii="Arial" w:eastAsiaTheme="minorHAnsi" w:hAnsi="Arial" w:cs="Arial"/>
        </w:rPr>
      </w:pPr>
      <w:r w:rsidRPr="00B80101">
        <w:rPr>
          <w:rFonts w:ascii="Arial" w:eastAsiaTheme="minorHAnsi" w:hAnsi="Arial" w:cs="Arial"/>
        </w:rPr>
        <w:t>Teléfono o celular Propietario.</w:t>
      </w:r>
    </w:p>
    <w:p w:rsidR="00D817D2" w:rsidRPr="00B607C2" w:rsidRDefault="00D817D2" w:rsidP="00D817D2">
      <w:pPr>
        <w:ind w:left="1134"/>
        <w:contextualSpacing/>
        <w:rPr>
          <w:rFonts w:ascii="Arial" w:eastAsiaTheme="minorHAnsi" w:hAnsi="Arial" w:cs="Arial"/>
          <w:b/>
        </w:rPr>
      </w:pPr>
    </w:p>
    <w:p w:rsidR="00D817D2" w:rsidRPr="00B607C2" w:rsidRDefault="00D817D2" w:rsidP="00D817D2">
      <w:pPr>
        <w:ind w:left="1134"/>
        <w:contextualSpacing/>
        <w:rPr>
          <w:rFonts w:ascii="Arial" w:eastAsiaTheme="minorHAnsi" w:hAnsi="Arial" w:cs="Arial"/>
          <w:b/>
        </w:rPr>
      </w:pPr>
      <w:r w:rsidRPr="00B607C2">
        <w:rPr>
          <w:rFonts w:ascii="Arial" w:eastAsiaTheme="minorHAnsi" w:hAnsi="Arial" w:cs="Arial"/>
          <w:b/>
        </w:rPr>
        <w:t>EQUIPO DE SEGURIDAD</w:t>
      </w:r>
    </w:p>
    <w:p w:rsidR="00D817D2" w:rsidRPr="00B607C2" w:rsidRDefault="00D817D2" w:rsidP="00D817D2">
      <w:pPr>
        <w:ind w:left="1134"/>
        <w:contextualSpacing/>
        <w:rPr>
          <w:rFonts w:ascii="Arial" w:eastAsiaTheme="minorHAnsi" w:hAnsi="Arial" w:cs="Arial"/>
          <w:b/>
        </w:rPr>
      </w:pPr>
    </w:p>
    <w:p w:rsidR="00D817D2" w:rsidRPr="00B607C2" w:rsidRDefault="00D817D2" w:rsidP="00A32D11">
      <w:pPr>
        <w:numPr>
          <w:ilvl w:val="0"/>
          <w:numId w:val="34"/>
        </w:numPr>
        <w:ind w:left="1134"/>
        <w:rPr>
          <w:rFonts w:ascii="Arial" w:eastAsiaTheme="minorHAnsi" w:hAnsi="Arial" w:cs="Arial"/>
        </w:rPr>
      </w:pPr>
      <w:r w:rsidRPr="00B607C2">
        <w:rPr>
          <w:rFonts w:ascii="Arial" w:eastAsiaTheme="minorHAnsi" w:hAnsi="Arial" w:cs="Arial"/>
        </w:rPr>
        <w:t xml:space="preserve">Arresta llamas. </w:t>
      </w:r>
    </w:p>
    <w:p w:rsidR="00D817D2" w:rsidRPr="00B607C2" w:rsidRDefault="00D817D2" w:rsidP="00A32D11">
      <w:pPr>
        <w:numPr>
          <w:ilvl w:val="0"/>
          <w:numId w:val="34"/>
        </w:numPr>
        <w:ind w:left="1134"/>
        <w:rPr>
          <w:rFonts w:ascii="Arial" w:eastAsiaTheme="minorHAnsi" w:hAnsi="Arial" w:cs="Arial"/>
        </w:rPr>
      </w:pPr>
      <w:r w:rsidRPr="00B607C2">
        <w:rPr>
          <w:rFonts w:ascii="Arial" w:eastAsiaTheme="minorHAnsi" w:hAnsi="Arial" w:cs="Arial"/>
        </w:rPr>
        <w:t>Placas de conexión a tierra de bronce.</w:t>
      </w:r>
    </w:p>
    <w:p w:rsidR="00D817D2" w:rsidRPr="00B607C2" w:rsidRDefault="00D817D2" w:rsidP="00A32D11">
      <w:pPr>
        <w:numPr>
          <w:ilvl w:val="0"/>
          <w:numId w:val="34"/>
        </w:numPr>
        <w:ind w:left="1134"/>
        <w:rPr>
          <w:rFonts w:ascii="Arial" w:eastAsiaTheme="minorHAnsi" w:hAnsi="Arial" w:cs="Arial"/>
        </w:rPr>
      </w:pPr>
      <w:r w:rsidRPr="00B607C2">
        <w:rPr>
          <w:rFonts w:ascii="Arial" w:eastAsiaTheme="minorHAnsi" w:hAnsi="Arial" w:cs="Arial"/>
        </w:rPr>
        <w:t>4 Conos.</w:t>
      </w:r>
    </w:p>
    <w:p w:rsidR="00D817D2" w:rsidRPr="00B607C2" w:rsidRDefault="00D817D2" w:rsidP="00A32D11">
      <w:pPr>
        <w:numPr>
          <w:ilvl w:val="0"/>
          <w:numId w:val="34"/>
        </w:numPr>
        <w:ind w:left="1134"/>
        <w:rPr>
          <w:rFonts w:ascii="Arial" w:eastAsiaTheme="minorHAnsi" w:hAnsi="Arial" w:cs="Arial"/>
        </w:rPr>
      </w:pPr>
      <w:r w:rsidRPr="00B607C2">
        <w:rPr>
          <w:rFonts w:ascii="Arial" w:eastAsiaTheme="minorHAnsi" w:hAnsi="Arial" w:cs="Arial"/>
        </w:rPr>
        <w:t>Extintor de PQS tipo ABC.</w:t>
      </w:r>
    </w:p>
    <w:p w:rsidR="00D817D2" w:rsidRPr="00B607C2" w:rsidRDefault="00D817D2" w:rsidP="00A32D11">
      <w:pPr>
        <w:numPr>
          <w:ilvl w:val="0"/>
          <w:numId w:val="34"/>
        </w:numPr>
        <w:ind w:left="1134"/>
        <w:rPr>
          <w:rFonts w:ascii="Arial" w:eastAsiaTheme="minorHAnsi" w:hAnsi="Arial" w:cs="Arial"/>
        </w:rPr>
      </w:pPr>
      <w:r w:rsidRPr="00B607C2">
        <w:rPr>
          <w:rFonts w:ascii="Arial" w:eastAsiaTheme="minorHAnsi" w:hAnsi="Arial" w:cs="Arial"/>
        </w:rPr>
        <w:t>Fecha de la última recarga vigente.</w:t>
      </w:r>
    </w:p>
    <w:p w:rsidR="00D817D2" w:rsidRPr="00B607C2" w:rsidRDefault="00D817D2" w:rsidP="00A32D11">
      <w:pPr>
        <w:numPr>
          <w:ilvl w:val="0"/>
          <w:numId w:val="34"/>
        </w:numPr>
        <w:ind w:left="1134"/>
        <w:rPr>
          <w:rFonts w:ascii="Arial" w:eastAsiaTheme="minorHAnsi" w:hAnsi="Arial" w:cs="Arial"/>
        </w:rPr>
      </w:pPr>
      <w:r w:rsidRPr="00B607C2">
        <w:rPr>
          <w:rFonts w:ascii="Arial" w:eastAsiaTheme="minorHAnsi" w:hAnsi="Arial" w:cs="Arial"/>
        </w:rPr>
        <w:t>1 Botiquín.</w:t>
      </w:r>
    </w:p>
    <w:p w:rsidR="00D817D2" w:rsidRPr="00B607C2" w:rsidRDefault="00D817D2" w:rsidP="00A32D11">
      <w:pPr>
        <w:numPr>
          <w:ilvl w:val="0"/>
          <w:numId w:val="34"/>
        </w:numPr>
        <w:ind w:left="1134"/>
        <w:rPr>
          <w:rFonts w:ascii="Arial" w:eastAsiaTheme="minorHAnsi" w:hAnsi="Arial" w:cs="Arial"/>
        </w:rPr>
      </w:pPr>
      <w:r w:rsidRPr="00B607C2">
        <w:rPr>
          <w:rFonts w:ascii="Arial" w:eastAsiaTheme="minorHAnsi" w:hAnsi="Arial" w:cs="Arial"/>
        </w:rPr>
        <w:t>2 Triángulos reflectores.</w:t>
      </w:r>
    </w:p>
    <w:p w:rsidR="00D817D2" w:rsidRPr="00B607C2" w:rsidRDefault="00D817D2" w:rsidP="00A32D11">
      <w:pPr>
        <w:numPr>
          <w:ilvl w:val="0"/>
          <w:numId w:val="34"/>
        </w:numPr>
        <w:ind w:left="1134"/>
        <w:rPr>
          <w:rFonts w:ascii="Arial" w:eastAsiaTheme="minorHAnsi" w:hAnsi="Arial" w:cs="Arial"/>
        </w:rPr>
      </w:pPr>
      <w:r w:rsidRPr="00B607C2">
        <w:rPr>
          <w:rFonts w:ascii="Arial" w:eastAsiaTheme="minorHAnsi" w:hAnsi="Arial" w:cs="Arial"/>
        </w:rPr>
        <w:t>4 Banderines rojos.</w:t>
      </w:r>
    </w:p>
    <w:p w:rsidR="00D817D2" w:rsidRPr="00B607C2" w:rsidRDefault="00D817D2" w:rsidP="00A32D11">
      <w:pPr>
        <w:numPr>
          <w:ilvl w:val="0"/>
          <w:numId w:val="34"/>
        </w:numPr>
        <w:ind w:left="1134"/>
        <w:rPr>
          <w:rFonts w:ascii="Arial" w:eastAsiaTheme="minorHAnsi" w:hAnsi="Arial" w:cs="Arial"/>
        </w:rPr>
      </w:pPr>
      <w:r w:rsidRPr="00B607C2">
        <w:rPr>
          <w:rFonts w:ascii="Arial" w:eastAsiaTheme="minorHAnsi" w:hAnsi="Arial" w:cs="Arial"/>
        </w:rPr>
        <w:t>Overol de algodón.</w:t>
      </w:r>
    </w:p>
    <w:p w:rsidR="00D817D2" w:rsidRPr="00B607C2" w:rsidRDefault="00D817D2" w:rsidP="00A32D11">
      <w:pPr>
        <w:numPr>
          <w:ilvl w:val="0"/>
          <w:numId w:val="34"/>
        </w:numPr>
        <w:ind w:left="1134"/>
        <w:rPr>
          <w:rFonts w:ascii="Arial" w:eastAsiaTheme="minorHAnsi" w:hAnsi="Arial" w:cs="Arial"/>
        </w:rPr>
      </w:pPr>
      <w:r w:rsidRPr="00B607C2">
        <w:rPr>
          <w:rFonts w:ascii="Arial" w:eastAsiaTheme="minorHAnsi" w:hAnsi="Arial" w:cs="Arial"/>
        </w:rPr>
        <w:t>Casco de seguridad.</w:t>
      </w:r>
    </w:p>
    <w:p w:rsidR="00D817D2" w:rsidRPr="00B607C2" w:rsidRDefault="00D817D2" w:rsidP="00D817D2">
      <w:pPr>
        <w:ind w:left="1134"/>
        <w:contextualSpacing/>
        <w:rPr>
          <w:rFonts w:ascii="Arial" w:eastAsiaTheme="minorHAnsi" w:hAnsi="Arial" w:cs="Arial"/>
          <w:b/>
        </w:rPr>
      </w:pPr>
    </w:p>
    <w:p w:rsidR="00D817D2" w:rsidRPr="00B607C2" w:rsidRDefault="00D817D2" w:rsidP="00D817D2">
      <w:pPr>
        <w:keepNext/>
        <w:ind w:left="1134"/>
        <w:contextualSpacing/>
        <w:rPr>
          <w:rFonts w:ascii="Arial" w:eastAsiaTheme="minorHAnsi" w:hAnsi="Arial" w:cs="Arial"/>
          <w:b/>
        </w:rPr>
      </w:pPr>
      <w:r w:rsidRPr="00B607C2">
        <w:rPr>
          <w:rFonts w:ascii="Arial" w:eastAsiaTheme="minorHAnsi" w:hAnsi="Arial" w:cs="Arial"/>
          <w:b/>
        </w:rPr>
        <w:t xml:space="preserve">INTEGRIDAD DEL CAMIÓN </w:t>
      </w:r>
    </w:p>
    <w:p w:rsidR="00D817D2" w:rsidRPr="00B607C2" w:rsidRDefault="00D817D2" w:rsidP="00D817D2">
      <w:pPr>
        <w:keepNext/>
        <w:ind w:left="1134"/>
        <w:contextualSpacing/>
        <w:rPr>
          <w:rFonts w:ascii="Arial" w:eastAsiaTheme="minorHAnsi" w:hAnsi="Arial" w:cs="Arial"/>
        </w:rPr>
      </w:pPr>
    </w:p>
    <w:p w:rsidR="00D817D2" w:rsidRPr="00B607C2" w:rsidRDefault="00D817D2" w:rsidP="00A32D11">
      <w:pPr>
        <w:keepNext/>
        <w:numPr>
          <w:ilvl w:val="0"/>
          <w:numId w:val="34"/>
        </w:numPr>
        <w:ind w:left="1134"/>
        <w:rPr>
          <w:rFonts w:ascii="Arial" w:eastAsiaTheme="minorHAnsi" w:hAnsi="Arial" w:cs="Arial"/>
        </w:rPr>
      </w:pPr>
      <w:r w:rsidRPr="00B607C2">
        <w:rPr>
          <w:rFonts w:ascii="Arial" w:eastAsiaTheme="minorHAnsi" w:hAnsi="Arial" w:cs="Arial"/>
        </w:rPr>
        <w:t xml:space="preserve">Estado llantas, trilla 4 </w:t>
      </w:r>
      <w:proofErr w:type="spellStart"/>
      <w:r w:rsidRPr="00B607C2">
        <w:rPr>
          <w:rFonts w:ascii="Arial" w:eastAsiaTheme="minorHAnsi" w:hAnsi="Arial" w:cs="Arial"/>
        </w:rPr>
        <w:t>mm.</w:t>
      </w:r>
      <w:proofErr w:type="spellEnd"/>
    </w:p>
    <w:p w:rsidR="00D817D2" w:rsidRPr="00B607C2" w:rsidRDefault="00D817D2" w:rsidP="00A32D11">
      <w:pPr>
        <w:numPr>
          <w:ilvl w:val="0"/>
          <w:numId w:val="34"/>
        </w:numPr>
        <w:ind w:left="1134"/>
        <w:rPr>
          <w:rFonts w:ascii="Arial" w:eastAsiaTheme="minorHAnsi" w:hAnsi="Arial" w:cs="Arial"/>
        </w:rPr>
      </w:pPr>
      <w:r w:rsidRPr="00B607C2">
        <w:rPr>
          <w:rFonts w:ascii="Arial" w:eastAsiaTheme="minorHAnsi" w:hAnsi="Arial" w:cs="Arial"/>
        </w:rPr>
        <w:t>Tuercas de las llantas completas.</w:t>
      </w:r>
    </w:p>
    <w:p w:rsidR="00D817D2" w:rsidRPr="00B607C2" w:rsidRDefault="00D817D2" w:rsidP="00A32D11">
      <w:pPr>
        <w:numPr>
          <w:ilvl w:val="0"/>
          <w:numId w:val="34"/>
        </w:numPr>
        <w:ind w:left="1134"/>
        <w:rPr>
          <w:rFonts w:ascii="Arial" w:eastAsiaTheme="minorHAnsi" w:hAnsi="Arial" w:cs="Arial"/>
        </w:rPr>
      </w:pPr>
      <w:r w:rsidRPr="00B607C2">
        <w:rPr>
          <w:rFonts w:ascii="Arial" w:eastAsiaTheme="minorHAnsi" w:hAnsi="Arial" w:cs="Arial"/>
        </w:rPr>
        <w:t>Cinturón de seguridad.</w:t>
      </w:r>
    </w:p>
    <w:p w:rsidR="00D817D2" w:rsidRPr="00B607C2" w:rsidRDefault="00D817D2" w:rsidP="00A32D11">
      <w:pPr>
        <w:numPr>
          <w:ilvl w:val="0"/>
          <w:numId w:val="34"/>
        </w:numPr>
        <w:ind w:left="1134"/>
        <w:rPr>
          <w:rFonts w:ascii="Arial" w:eastAsiaTheme="minorHAnsi" w:hAnsi="Arial" w:cs="Arial"/>
        </w:rPr>
      </w:pPr>
      <w:r w:rsidRPr="00B607C2">
        <w:rPr>
          <w:rFonts w:ascii="Arial" w:eastAsiaTheme="minorHAnsi" w:hAnsi="Arial" w:cs="Arial"/>
        </w:rPr>
        <w:t>Cabezal de asientos.</w:t>
      </w:r>
    </w:p>
    <w:p w:rsidR="00D817D2" w:rsidRPr="00B607C2" w:rsidRDefault="00D817D2" w:rsidP="00A32D11">
      <w:pPr>
        <w:numPr>
          <w:ilvl w:val="0"/>
          <w:numId w:val="34"/>
        </w:numPr>
        <w:ind w:left="1134"/>
        <w:rPr>
          <w:rFonts w:ascii="Arial" w:eastAsiaTheme="minorHAnsi" w:hAnsi="Arial" w:cs="Arial"/>
        </w:rPr>
      </w:pPr>
      <w:r w:rsidRPr="00B607C2">
        <w:rPr>
          <w:rFonts w:ascii="Arial" w:eastAsiaTheme="minorHAnsi" w:hAnsi="Arial" w:cs="Arial"/>
        </w:rPr>
        <w:t>Llanta de auxilio.</w:t>
      </w:r>
    </w:p>
    <w:p w:rsidR="00D817D2" w:rsidRPr="00B607C2" w:rsidRDefault="00D817D2" w:rsidP="00A32D11">
      <w:pPr>
        <w:numPr>
          <w:ilvl w:val="0"/>
          <w:numId w:val="34"/>
        </w:numPr>
        <w:ind w:left="1134"/>
        <w:rPr>
          <w:rFonts w:ascii="Arial" w:eastAsiaTheme="minorHAnsi" w:hAnsi="Arial" w:cs="Arial"/>
        </w:rPr>
      </w:pPr>
      <w:r w:rsidRPr="00B607C2">
        <w:rPr>
          <w:rFonts w:ascii="Arial" w:eastAsiaTheme="minorHAnsi" w:hAnsi="Arial" w:cs="Arial"/>
        </w:rPr>
        <w:t>Gata y accesorios, llaves.</w:t>
      </w:r>
    </w:p>
    <w:p w:rsidR="00D817D2" w:rsidRPr="00B607C2" w:rsidRDefault="00D817D2" w:rsidP="00A32D11">
      <w:pPr>
        <w:numPr>
          <w:ilvl w:val="0"/>
          <w:numId w:val="34"/>
        </w:numPr>
        <w:ind w:left="1134"/>
        <w:rPr>
          <w:rFonts w:ascii="Arial" w:eastAsiaTheme="minorHAnsi" w:hAnsi="Arial" w:cs="Arial"/>
        </w:rPr>
      </w:pPr>
      <w:r w:rsidRPr="00B607C2">
        <w:rPr>
          <w:rFonts w:ascii="Arial" w:eastAsiaTheme="minorHAnsi" w:hAnsi="Arial" w:cs="Arial"/>
        </w:rPr>
        <w:t>Limpieza del vehículo.</w:t>
      </w:r>
    </w:p>
    <w:p w:rsidR="00D817D2" w:rsidRPr="00B607C2" w:rsidRDefault="00D817D2" w:rsidP="00A32D11">
      <w:pPr>
        <w:numPr>
          <w:ilvl w:val="0"/>
          <w:numId w:val="34"/>
        </w:numPr>
        <w:ind w:left="1134"/>
        <w:rPr>
          <w:rFonts w:ascii="Arial" w:eastAsiaTheme="minorHAnsi" w:hAnsi="Arial" w:cs="Arial"/>
        </w:rPr>
      </w:pPr>
      <w:r w:rsidRPr="00B607C2">
        <w:rPr>
          <w:rFonts w:ascii="Arial" w:eastAsiaTheme="minorHAnsi" w:hAnsi="Arial" w:cs="Arial"/>
        </w:rPr>
        <w:t>Integridad del camión.</w:t>
      </w:r>
    </w:p>
    <w:p w:rsidR="00D817D2" w:rsidRPr="00B607C2" w:rsidRDefault="00D817D2" w:rsidP="00A32D11">
      <w:pPr>
        <w:numPr>
          <w:ilvl w:val="0"/>
          <w:numId w:val="34"/>
        </w:numPr>
        <w:ind w:left="1134"/>
        <w:rPr>
          <w:rFonts w:ascii="Arial" w:eastAsiaTheme="minorHAnsi" w:hAnsi="Arial" w:cs="Arial"/>
        </w:rPr>
      </w:pPr>
      <w:r w:rsidRPr="00B607C2">
        <w:rPr>
          <w:rFonts w:ascii="Arial" w:eastAsiaTheme="minorHAnsi" w:hAnsi="Arial" w:cs="Arial"/>
        </w:rPr>
        <w:t>Placas delantera y trasera en su lugar.</w:t>
      </w:r>
    </w:p>
    <w:p w:rsidR="00D817D2" w:rsidRPr="00B607C2" w:rsidRDefault="00D817D2" w:rsidP="00D817D2">
      <w:pPr>
        <w:ind w:left="1134"/>
        <w:contextualSpacing/>
        <w:rPr>
          <w:rFonts w:ascii="Arial" w:eastAsiaTheme="minorHAnsi" w:hAnsi="Arial" w:cs="Arial"/>
          <w:b/>
        </w:rPr>
      </w:pPr>
    </w:p>
    <w:p w:rsidR="00D817D2" w:rsidRPr="00B607C2" w:rsidRDefault="00D817D2" w:rsidP="00D817D2">
      <w:pPr>
        <w:ind w:left="1134"/>
        <w:contextualSpacing/>
        <w:rPr>
          <w:rFonts w:ascii="Arial" w:eastAsiaTheme="minorHAnsi" w:hAnsi="Arial" w:cs="Arial"/>
          <w:b/>
        </w:rPr>
      </w:pPr>
      <w:r w:rsidRPr="00B607C2">
        <w:rPr>
          <w:rFonts w:ascii="Arial" w:eastAsiaTheme="minorHAnsi" w:hAnsi="Arial" w:cs="Arial"/>
          <w:b/>
        </w:rPr>
        <w:t>LUCES Y ACCESORIOS</w:t>
      </w:r>
    </w:p>
    <w:p w:rsidR="00D817D2" w:rsidRPr="00B607C2" w:rsidRDefault="00D817D2" w:rsidP="00D817D2">
      <w:pPr>
        <w:ind w:left="1134"/>
        <w:contextualSpacing/>
        <w:rPr>
          <w:rFonts w:ascii="Arial" w:eastAsiaTheme="minorHAnsi" w:hAnsi="Arial" w:cs="Arial"/>
          <w:b/>
        </w:rPr>
      </w:pPr>
    </w:p>
    <w:p w:rsidR="00D817D2" w:rsidRPr="00B607C2" w:rsidRDefault="00D817D2" w:rsidP="00A32D11">
      <w:pPr>
        <w:numPr>
          <w:ilvl w:val="0"/>
          <w:numId w:val="34"/>
        </w:numPr>
        <w:ind w:left="1134"/>
        <w:rPr>
          <w:rFonts w:ascii="Arial" w:eastAsiaTheme="minorHAnsi" w:hAnsi="Arial" w:cs="Arial"/>
        </w:rPr>
      </w:pPr>
      <w:r w:rsidRPr="00B607C2">
        <w:rPr>
          <w:rFonts w:ascii="Arial" w:eastAsiaTheme="minorHAnsi" w:hAnsi="Arial" w:cs="Arial"/>
        </w:rPr>
        <w:t>Media luz.</w:t>
      </w:r>
    </w:p>
    <w:p w:rsidR="00D817D2" w:rsidRPr="00B607C2" w:rsidRDefault="00D817D2" w:rsidP="00A32D11">
      <w:pPr>
        <w:numPr>
          <w:ilvl w:val="0"/>
          <w:numId w:val="34"/>
        </w:numPr>
        <w:ind w:left="1134"/>
        <w:rPr>
          <w:rFonts w:ascii="Arial" w:eastAsiaTheme="minorHAnsi" w:hAnsi="Arial" w:cs="Arial"/>
        </w:rPr>
      </w:pPr>
      <w:r w:rsidRPr="00B607C2">
        <w:rPr>
          <w:rFonts w:ascii="Arial" w:eastAsiaTheme="minorHAnsi" w:hAnsi="Arial" w:cs="Arial"/>
        </w:rPr>
        <w:t>Luz baja.</w:t>
      </w:r>
    </w:p>
    <w:p w:rsidR="00D817D2" w:rsidRPr="00B607C2" w:rsidRDefault="00D817D2" w:rsidP="00A32D11">
      <w:pPr>
        <w:numPr>
          <w:ilvl w:val="0"/>
          <w:numId w:val="34"/>
        </w:numPr>
        <w:ind w:left="1134"/>
        <w:rPr>
          <w:rFonts w:ascii="Arial" w:eastAsiaTheme="minorHAnsi" w:hAnsi="Arial" w:cs="Arial"/>
        </w:rPr>
      </w:pPr>
      <w:r w:rsidRPr="00B607C2">
        <w:rPr>
          <w:rFonts w:ascii="Arial" w:eastAsiaTheme="minorHAnsi" w:hAnsi="Arial" w:cs="Arial"/>
        </w:rPr>
        <w:t>Luz alta.</w:t>
      </w:r>
    </w:p>
    <w:p w:rsidR="00D817D2" w:rsidRPr="00B607C2" w:rsidRDefault="00D817D2" w:rsidP="00A32D11">
      <w:pPr>
        <w:numPr>
          <w:ilvl w:val="0"/>
          <w:numId w:val="34"/>
        </w:numPr>
        <w:ind w:left="1134"/>
        <w:rPr>
          <w:rFonts w:ascii="Arial" w:eastAsiaTheme="minorHAnsi" w:hAnsi="Arial" w:cs="Arial"/>
        </w:rPr>
      </w:pPr>
      <w:r w:rsidRPr="00B607C2">
        <w:rPr>
          <w:rFonts w:ascii="Arial" w:eastAsiaTheme="minorHAnsi" w:hAnsi="Arial" w:cs="Arial"/>
        </w:rPr>
        <w:t>Guiñadores delanteros (izquierdo y derecho).</w:t>
      </w:r>
    </w:p>
    <w:p w:rsidR="00D817D2" w:rsidRPr="00B607C2" w:rsidRDefault="00D817D2" w:rsidP="00A32D11">
      <w:pPr>
        <w:numPr>
          <w:ilvl w:val="0"/>
          <w:numId w:val="34"/>
        </w:numPr>
        <w:ind w:left="1134"/>
        <w:rPr>
          <w:rFonts w:ascii="Arial" w:eastAsiaTheme="minorHAnsi" w:hAnsi="Arial" w:cs="Arial"/>
        </w:rPr>
      </w:pPr>
      <w:r w:rsidRPr="00B607C2">
        <w:rPr>
          <w:rFonts w:ascii="Arial" w:eastAsiaTheme="minorHAnsi" w:hAnsi="Arial" w:cs="Arial"/>
        </w:rPr>
        <w:t>Guiñadores traseros (izquierdo y derecho).</w:t>
      </w:r>
    </w:p>
    <w:p w:rsidR="00D817D2" w:rsidRPr="00B607C2" w:rsidRDefault="00D817D2" w:rsidP="00A32D11">
      <w:pPr>
        <w:numPr>
          <w:ilvl w:val="0"/>
          <w:numId w:val="34"/>
        </w:numPr>
        <w:ind w:left="1134"/>
        <w:rPr>
          <w:rFonts w:ascii="Arial" w:eastAsiaTheme="minorHAnsi" w:hAnsi="Arial" w:cs="Arial"/>
        </w:rPr>
      </w:pPr>
      <w:r w:rsidRPr="00B607C2">
        <w:rPr>
          <w:rFonts w:ascii="Arial" w:eastAsiaTheme="minorHAnsi" w:hAnsi="Arial" w:cs="Arial"/>
        </w:rPr>
        <w:t>Luces de estacionamiento.</w:t>
      </w:r>
    </w:p>
    <w:p w:rsidR="00D817D2" w:rsidRPr="00B607C2" w:rsidRDefault="00D817D2" w:rsidP="00A32D11">
      <w:pPr>
        <w:numPr>
          <w:ilvl w:val="0"/>
          <w:numId w:val="34"/>
        </w:numPr>
        <w:ind w:left="1134"/>
        <w:rPr>
          <w:rFonts w:ascii="Arial" w:eastAsiaTheme="minorHAnsi" w:hAnsi="Arial" w:cs="Arial"/>
        </w:rPr>
      </w:pPr>
      <w:r w:rsidRPr="00B607C2">
        <w:rPr>
          <w:rFonts w:ascii="Arial" w:eastAsiaTheme="minorHAnsi" w:hAnsi="Arial" w:cs="Arial"/>
        </w:rPr>
        <w:t>Luz de freno.</w:t>
      </w:r>
    </w:p>
    <w:p w:rsidR="00D817D2" w:rsidRPr="00B607C2" w:rsidRDefault="00D817D2" w:rsidP="00A32D11">
      <w:pPr>
        <w:numPr>
          <w:ilvl w:val="0"/>
          <w:numId w:val="34"/>
        </w:numPr>
        <w:ind w:left="1134"/>
        <w:rPr>
          <w:rFonts w:ascii="Arial" w:eastAsiaTheme="minorHAnsi" w:hAnsi="Arial" w:cs="Arial"/>
        </w:rPr>
      </w:pPr>
      <w:r w:rsidRPr="00B607C2">
        <w:rPr>
          <w:rFonts w:ascii="Arial" w:eastAsiaTheme="minorHAnsi" w:hAnsi="Arial" w:cs="Arial"/>
        </w:rPr>
        <w:t>Luz de retro.</w:t>
      </w:r>
    </w:p>
    <w:p w:rsidR="00D817D2" w:rsidRPr="00B607C2" w:rsidRDefault="00D817D2" w:rsidP="00A32D11">
      <w:pPr>
        <w:numPr>
          <w:ilvl w:val="0"/>
          <w:numId w:val="34"/>
        </w:numPr>
        <w:ind w:left="1134"/>
        <w:rPr>
          <w:rFonts w:ascii="Arial" w:eastAsiaTheme="minorHAnsi" w:hAnsi="Arial" w:cs="Arial"/>
        </w:rPr>
      </w:pPr>
      <w:r w:rsidRPr="00B607C2">
        <w:rPr>
          <w:rFonts w:ascii="Arial" w:eastAsiaTheme="minorHAnsi" w:hAnsi="Arial" w:cs="Arial"/>
        </w:rPr>
        <w:t>Alarma de retroceso.</w:t>
      </w:r>
    </w:p>
    <w:p w:rsidR="00D817D2" w:rsidRPr="00B607C2" w:rsidRDefault="00D817D2" w:rsidP="00A32D11">
      <w:pPr>
        <w:numPr>
          <w:ilvl w:val="0"/>
          <w:numId w:val="34"/>
        </w:numPr>
        <w:ind w:left="1134"/>
        <w:rPr>
          <w:rFonts w:ascii="Arial" w:eastAsiaTheme="minorHAnsi" w:hAnsi="Arial" w:cs="Arial"/>
        </w:rPr>
      </w:pPr>
      <w:r w:rsidRPr="00B607C2">
        <w:rPr>
          <w:rFonts w:ascii="Arial" w:eastAsiaTheme="minorHAnsi" w:hAnsi="Arial" w:cs="Arial"/>
        </w:rPr>
        <w:t>Bocina.</w:t>
      </w:r>
    </w:p>
    <w:p w:rsidR="00D817D2" w:rsidRPr="00B607C2" w:rsidRDefault="00D817D2" w:rsidP="00A32D11">
      <w:pPr>
        <w:numPr>
          <w:ilvl w:val="0"/>
          <w:numId w:val="34"/>
        </w:numPr>
        <w:ind w:left="1134"/>
        <w:rPr>
          <w:rFonts w:ascii="Arial" w:eastAsiaTheme="minorHAnsi" w:hAnsi="Arial" w:cs="Arial"/>
        </w:rPr>
      </w:pPr>
      <w:r w:rsidRPr="00B607C2">
        <w:rPr>
          <w:rFonts w:ascii="Arial" w:eastAsiaTheme="minorHAnsi" w:hAnsi="Arial" w:cs="Arial"/>
        </w:rPr>
        <w:t>Sistema eléctrico aislado.</w:t>
      </w:r>
    </w:p>
    <w:p w:rsidR="00D817D2" w:rsidRPr="00B607C2" w:rsidRDefault="00D817D2" w:rsidP="00A32D11">
      <w:pPr>
        <w:numPr>
          <w:ilvl w:val="0"/>
          <w:numId w:val="34"/>
        </w:numPr>
        <w:ind w:left="1134"/>
        <w:rPr>
          <w:rFonts w:ascii="Arial" w:eastAsiaTheme="minorHAnsi" w:hAnsi="Arial" w:cs="Arial"/>
        </w:rPr>
      </w:pPr>
      <w:r w:rsidRPr="00B607C2">
        <w:rPr>
          <w:rFonts w:ascii="Arial" w:eastAsiaTheme="minorHAnsi" w:hAnsi="Arial" w:cs="Arial"/>
        </w:rPr>
        <w:t xml:space="preserve">Tapas de </w:t>
      </w:r>
      <w:proofErr w:type="spellStart"/>
      <w:r w:rsidRPr="00B607C2">
        <w:rPr>
          <w:rFonts w:ascii="Arial" w:eastAsiaTheme="minorHAnsi" w:hAnsi="Arial" w:cs="Arial"/>
        </w:rPr>
        <w:t>stops</w:t>
      </w:r>
      <w:proofErr w:type="spellEnd"/>
      <w:r w:rsidRPr="00B607C2">
        <w:rPr>
          <w:rFonts w:ascii="Arial" w:eastAsiaTheme="minorHAnsi" w:hAnsi="Arial" w:cs="Arial"/>
        </w:rPr>
        <w:t xml:space="preserve"> en buenas condiciones.</w:t>
      </w:r>
    </w:p>
    <w:p w:rsidR="00D817D2" w:rsidRPr="00B607C2" w:rsidRDefault="00D817D2" w:rsidP="00A32D11">
      <w:pPr>
        <w:numPr>
          <w:ilvl w:val="0"/>
          <w:numId w:val="34"/>
        </w:numPr>
        <w:ind w:left="1134"/>
        <w:rPr>
          <w:rFonts w:ascii="Arial" w:eastAsiaTheme="minorHAnsi" w:hAnsi="Arial" w:cs="Arial"/>
        </w:rPr>
      </w:pPr>
      <w:r w:rsidRPr="00B607C2">
        <w:rPr>
          <w:rFonts w:ascii="Arial" w:eastAsiaTheme="minorHAnsi" w:hAnsi="Arial" w:cs="Arial"/>
        </w:rPr>
        <w:lastRenderedPageBreak/>
        <w:t>Parabrisas y ventanas.</w:t>
      </w:r>
    </w:p>
    <w:p w:rsidR="00D817D2" w:rsidRPr="00B607C2" w:rsidRDefault="00D817D2" w:rsidP="00A32D11">
      <w:pPr>
        <w:numPr>
          <w:ilvl w:val="0"/>
          <w:numId w:val="34"/>
        </w:numPr>
        <w:ind w:left="1134"/>
        <w:rPr>
          <w:rFonts w:ascii="Arial" w:eastAsiaTheme="minorHAnsi" w:hAnsi="Arial" w:cs="Arial"/>
        </w:rPr>
      </w:pPr>
      <w:r w:rsidRPr="00B607C2">
        <w:rPr>
          <w:rFonts w:ascii="Arial" w:eastAsiaTheme="minorHAnsi" w:hAnsi="Arial" w:cs="Arial"/>
        </w:rPr>
        <w:t>Limpiaparabrisas.</w:t>
      </w:r>
    </w:p>
    <w:p w:rsidR="00D817D2" w:rsidRPr="00B607C2" w:rsidRDefault="00D817D2" w:rsidP="00A32D11">
      <w:pPr>
        <w:numPr>
          <w:ilvl w:val="0"/>
          <w:numId w:val="34"/>
        </w:numPr>
        <w:ind w:left="1134"/>
        <w:rPr>
          <w:rFonts w:ascii="Arial" w:eastAsiaTheme="minorHAnsi" w:hAnsi="Arial" w:cs="Arial"/>
        </w:rPr>
      </w:pPr>
      <w:r w:rsidRPr="00B607C2">
        <w:rPr>
          <w:rFonts w:ascii="Arial" w:eastAsiaTheme="minorHAnsi" w:hAnsi="Arial" w:cs="Arial"/>
        </w:rPr>
        <w:t>Espejos retrovisores (Izquierdo y Derecho).</w:t>
      </w:r>
    </w:p>
    <w:p w:rsidR="00D817D2" w:rsidRPr="00B607C2" w:rsidRDefault="00D817D2" w:rsidP="00A32D11">
      <w:pPr>
        <w:numPr>
          <w:ilvl w:val="0"/>
          <w:numId w:val="34"/>
        </w:numPr>
        <w:ind w:left="1134"/>
        <w:rPr>
          <w:rFonts w:ascii="Arial" w:eastAsiaTheme="minorHAnsi" w:hAnsi="Arial" w:cs="Arial"/>
        </w:rPr>
      </w:pPr>
      <w:r w:rsidRPr="00B607C2">
        <w:rPr>
          <w:rFonts w:ascii="Arial" w:eastAsiaTheme="minorHAnsi" w:hAnsi="Arial" w:cs="Arial"/>
        </w:rPr>
        <w:t>Batería protegida por caja aislante Goma.</w:t>
      </w:r>
    </w:p>
    <w:p w:rsidR="00D817D2" w:rsidRPr="00B607C2" w:rsidRDefault="00D817D2" w:rsidP="00D817D2">
      <w:pPr>
        <w:ind w:left="1134"/>
        <w:rPr>
          <w:rFonts w:ascii="Arial" w:eastAsiaTheme="minorHAnsi" w:hAnsi="Arial" w:cs="Arial"/>
        </w:rPr>
      </w:pPr>
    </w:p>
    <w:p w:rsidR="00D817D2" w:rsidRPr="00B607C2" w:rsidRDefault="00D817D2" w:rsidP="00D817D2">
      <w:pPr>
        <w:keepNext/>
        <w:autoSpaceDE w:val="0"/>
        <w:autoSpaceDN w:val="0"/>
        <w:adjustRightInd w:val="0"/>
        <w:jc w:val="both"/>
        <w:rPr>
          <w:rFonts w:ascii="Arial" w:eastAsiaTheme="minorHAnsi" w:hAnsi="Arial" w:cs="Arial"/>
          <w:b/>
          <w:bCs/>
          <w:u w:val="single"/>
        </w:rPr>
      </w:pPr>
      <w:r w:rsidRPr="00B607C2">
        <w:rPr>
          <w:rFonts w:ascii="Arial" w:eastAsiaTheme="minorHAnsi" w:hAnsi="Arial" w:cs="Arial"/>
          <w:b/>
          <w:bCs/>
          <w:u w:val="single"/>
        </w:rPr>
        <w:t>CLAUSULA OCTAVA.- (OBLIGACIONES DEL TRANSPORTISTA)</w:t>
      </w:r>
    </w:p>
    <w:p w:rsidR="00D817D2" w:rsidRPr="00B607C2" w:rsidRDefault="00D817D2" w:rsidP="00D817D2">
      <w:pPr>
        <w:keepNext/>
        <w:autoSpaceDE w:val="0"/>
        <w:autoSpaceDN w:val="0"/>
        <w:adjustRightInd w:val="0"/>
        <w:jc w:val="both"/>
        <w:rPr>
          <w:rFonts w:ascii="Arial" w:eastAsiaTheme="minorHAnsi" w:hAnsi="Arial" w:cs="Arial"/>
          <w:b/>
          <w:bCs/>
        </w:rPr>
      </w:pPr>
    </w:p>
    <w:p w:rsidR="00D817D2" w:rsidRPr="00B607C2" w:rsidRDefault="00D817D2" w:rsidP="00D817D2">
      <w:pPr>
        <w:keepNext/>
        <w:autoSpaceDE w:val="0"/>
        <w:autoSpaceDN w:val="0"/>
        <w:adjustRightInd w:val="0"/>
        <w:jc w:val="both"/>
        <w:rPr>
          <w:rFonts w:ascii="Arial" w:eastAsiaTheme="minorHAnsi" w:hAnsi="Arial" w:cs="Arial"/>
        </w:rPr>
      </w:pPr>
      <w:r w:rsidRPr="00B607C2">
        <w:rPr>
          <w:rFonts w:ascii="Arial" w:eastAsiaTheme="minorHAnsi" w:hAnsi="Arial" w:cs="Arial"/>
        </w:rPr>
        <w:t>El</w:t>
      </w:r>
      <w:r w:rsidRPr="00B607C2">
        <w:rPr>
          <w:rFonts w:ascii="Arial" w:eastAsiaTheme="minorHAnsi" w:hAnsi="Arial" w:cs="Arial"/>
          <w:b/>
          <w:bCs/>
        </w:rPr>
        <w:t xml:space="preserve"> </w:t>
      </w:r>
      <w:r w:rsidRPr="00B607C2">
        <w:rPr>
          <w:rFonts w:ascii="Arial" w:eastAsiaTheme="minorHAnsi" w:hAnsi="Arial" w:cs="Arial"/>
          <w:b/>
        </w:rPr>
        <w:t>Transportista</w:t>
      </w:r>
      <w:r w:rsidRPr="00B607C2">
        <w:rPr>
          <w:rFonts w:ascii="Arial" w:eastAsiaTheme="minorHAnsi" w:hAnsi="Arial" w:cs="Arial"/>
        </w:rPr>
        <w:t>,</w:t>
      </w:r>
      <w:r w:rsidRPr="00B607C2">
        <w:rPr>
          <w:rFonts w:ascii="Arial" w:eastAsiaTheme="minorHAnsi" w:hAnsi="Arial" w:cs="Arial"/>
          <w:b/>
          <w:bCs/>
        </w:rPr>
        <w:t xml:space="preserve"> </w:t>
      </w:r>
      <w:r w:rsidRPr="00B607C2">
        <w:rPr>
          <w:rFonts w:ascii="Arial" w:eastAsiaTheme="minorHAnsi" w:hAnsi="Arial" w:cs="Arial"/>
        </w:rPr>
        <w:t>deberá:</w:t>
      </w:r>
    </w:p>
    <w:p w:rsidR="00D817D2" w:rsidRPr="00B607C2" w:rsidRDefault="00D817D2" w:rsidP="00D817D2">
      <w:pPr>
        <w:autoSpaceDE w:val="0"/>
        <w:autoSpaceDN w:val="0"/>
        <w:adjustRightInd w:val="0"/>
        <w:jc w:val="both"/>
        <w:rPr>
          <w:rFonts w:ascii="Arial" w:eastAsiaTheme="minorHAnsi" w:hAnsi="Arial" w:cs="Arial"/>
        </w:rPr>
      </w:pPr>
    </w:p>
    <w:p w:rsidR="00D817D2" w:rsidRPr="004D7DE9" w:rsidRDefault="00D817D2" w:rsidP="00A32D11">
      <w:pPr>
        <w:numPr>
          <w:ilvl w:val="1"/>
          <w:numId w:val="38"/>
        </w:numPr>
        <w:autoSpaceDE w:val="0"/>
        <w:autoSpaceDN w:val="0"/>
        <w:adjustRightInd w:val="0"/>
        <w:ind w:left="709" w:hanging="709"/>
        <w:contextualSpacing/>
        <w:jc w:val="both"/>
        <w:rPr>
          <w:rFonts w:ascii="Arial" w:eastAsiaTheme="minorHAnsi" w:hAnsi="Arial" w:cs="Arial"/>
        </w:rPr>
      </w:pPr>
      <w:r w:rsidRPr="004D7DE9">
        <w:rPr>
          <w:rFonts w:ascii="Arial" w:eastAsiaTheme="minorHAnsi" w:hAnsi="Arial" w:cs="Arial"/>
        </w:rPr>
        <w:t xml:space="preserve">Transportar una cantidad </w:t>
      </w:r>
      <w:r>
        <w:rPr>
          <w:rFonts w:ascii="Arial" w:eastAsiaTheme="minorHAnsi" w:hAnsi="Arial" w:cs="Arial"/>
        </w:rPr>
        <w:t>hasta</w:t>
      </w:r>
      <w:r w:rsidRPr="004D7DE9">
        <w:rPr>
          <w:rFonts w:ascii="Arial" w:eastAsiaTheme="minorHAnsi" w:hAnsi="Arial" w:cs="Arial"/>
        </w:rPr>
        <w:t xml:space="preserve"> 179.684 garrafas, cantidad que podrá variar a requerimiento del </w:t>
      </w:r>
      <w:r w:rsidRPr="004D7DE9">
        <w:rPr>
          <w:rFonts w:ascii="Arial" w:eastAsiaTheme="minorHAnsi" w:hAnsi="Arial" w:cs="Arial"/>
          <w:b/>
        </w:rPr>
        <w:t>Contratante</w:t>
      </w:r>
      <w:r w:rsidRPr="004D7DE9">
        <w:rPr>
          <w:rFonts w:ascii="Arial" w:eastAsiaTheme="minorHAnsi" w:hAnsi="Arial" w:cs="Arial"/>
        </w:rPr>
        <w:t>.</w:t>
      </w:r>
    </w:p>
    <w:p w:rsidR="00D817D2" w:rsidRPr="00B607C2" w:rsidRDefault="00D817D2" w:rsidP="00D817D2">
      <w:pPr>
        <w:autoSpaceDE w:val="0"/>
        <w:autoSpaceDN w:val="0"/>
        <w:adjustRightInd w:val="0"/>
        <w:ind w:left="709"/>
        <w:contextualSpacing/>
        <w:jc w:val="both"/>
        <w:rPr>
          <w:rFonts w:ascii="Arial" w:eastAsiaTheme="minorHAnsi" w:hAnsi="Arial" w:cs="Arial"/>
        </w:rPr>
      </w:pPr>
    </w:p>
    <w:p w:rsidR="00D817D2" w:rsidRPr="006512C5" w:rsidRDefault="00D817D2" w:rsidP="00A32D11">
      <w:pPr>
        <w:numPr>
          <w:ilvl w:val="1"/>
          <w:numId w:val="38"/>
        </w:numPr>
        <w:autoSpaceDE w:val="0"/>
        <w:autoSpaceDN w:val="0"/>
        <w:adjustRightInd w:val="0"/>
        <w:ind w:left="709" w:hanging="709"/>
        <w:contextualSpacing/>
        <w:jc w:val="both"/>
        <w:rPr>
          <w:rFonts w:ascii="Arial" w:eastAsiaTheme="minorHAnsi" w:hAnsi="Arial" w:cs="Arial"/>
        </w:rPr>
      </w:pPr>
      <w:r w:rsidRPr="006512C5">
        <w:rPr>
          <w:rFonts w:ascii="Arial" w:eastAsiaTheme="minorHAnsi" w:hAnsi="Arial" w:cs="Arial"/>
        </w:rPr>
        <w:t>Conocer y cumplir con las regulaciones y normas sobre transporte, operación y manipuleo del Producto y Garrafas.</w:t>
      </w:r>
    </w:p>
    <w:p w:rsidR="00D817D2" w:rsidRPr="006512C5" w:rsidRDefault="00D817D2" w:rsidP="00D817D2">
      <w:pPr>
        <w:autoSpaceDE w:val="0"/>
        <w:autoSpaceDN w:val="0"/>
        <w:adjustRightInd w:val="0"/>
        <w:ind w:left="709" w:hanging="709"/>
        <w:contextualSpacing/>
        <w:jc w:val="both"/>
        <w:rPr>
          <w:rFonts w:ascii="Arial" w:eastAsiaTheme="minorHAnsi" w:hAnsi="Arial" w:cs="Arial"/>
        </w:rPr>
      </w:pPr>
    </w:p>
    <w:p w:rsidR="00D817D2" w:rsidRPr="00B607C2" w:rsidRDefault="00D817D2" w:rsidP="00A32D11">
      <w:pPr>
        <w:numPr>
          <w:ilvl w:val="1"/>
          <w:numId w:val="38"/>
        </w:numPr>
        <w:autoSpaceDE w:val="0"/>
        <w:autoSpaceDN w:val="0"/>
        <w:adjustRightInd w:val="0"/>
        <w:ind w:left="709" w:hanging="709"/>
        <w:contextualSpacing/>
        <w:jc w:val="both"/>
        <w:rPr>
          <w:rFonts w:ascii="Arial" w:eastAsiaTheme="minorHAnsi" w:hAnsi="Arial" w:cs="Arial"/>
        </w:rPr>
      </w:pPr>
      <w:r w:rsidRPr="006512C5">
        <w:rPr>
          <w:rFonts w:ascii="Arial" w:eastAsiaTheme="minorHAnsi" w:hAnsi="Arial" w:cs="Arial"/>
        </w:rPr>
        <w:t>Notificar por escrito a</w:t>
      </w:r>
      <w:r w:rsidRPr="00D8161D">
        <w:rPr>
          <w:rFonts w:ascii="Arial" w:eastAsiaTheme="minorHAnsi" w:hAnsi="Arial" w:cs="Arial"/>
        </w:rPr>
        <w:t xml:space="preserve">l </w:t>
      </w:r>
      <w:r w:rsidRPr="004769E2">
        <w:rPr>
          <w:rFonts w:ascii="Arial" w:eastAsiaTheme="minorHAnsi" w:hAnsi="Arial" w:cs="Arial"/>
          <w:b/>
          <w:bCs/>
        </w:rPr>
        <w:t>C</w:t>
      </w:r>
      <w:r w:rsidRPr="00B80101">
        <w:rPr>
          <w:rFonts w:ascii="Arial" w:eastAsiaTheme="minorHAnsi" w:hAnsi="Arial" w:cs="Arial"/>
          <w:b/>
          <w:bCs/>
        </w:rPr>
        <w:t>ontratante</w:t>
      </w:r>
      <w:r w:rsidRPr="00C96348">
        <w:rPr>
          <w:rFonts w:ascii="Arial" w:eastAsiaTheme="minorHAnsi" w:hAnsi="Arial" w:cs="Arial"/>
          <w:b/>
          <w:bCs/>
        </w:rPr>
        <w:t xml:space="preserve"> </w:t>
      </w:r>
      <w:r w:rsidRPr="00B607C2">
        <w:rPr>
          <w:rFonts w:ascii="Arial" w:eastAsiaTheme="minorHAnsi" w:hAnsi="Arial" w:cs="Arial"/>
        </w:rPr>
        <w:t>con cinco (5) Días Hábiles de anticipación cualquier mantenimiento de los Medios de Transporte, con el objeto de tomar las previsiones que ameriten, sustituyendo el Medio de Transporte por otra, mientras dure el mantenimiento; a fin de no perjudicar ni atrasar el Servicio de Transporte ya programado, excepto en casos de imposibilidad sobrevenida debidamente justificados.</w:t>
      </w:r>
    </w:p>
    <w:p w:rsidR="00D817D2" w:rsidRPr="00B607C2" w:rsidRDefault="00D817D2" w:rsidP="00D817D2">
      <w:pPr>
        <w:ind w:left="709" w:hanging="709"/>
        <w:contextualSpacing/>
        <w:jc w:val="center"/>
        <w:rPr>
          <w:rFonts w:ascii="Arial" w:eastAsiaTheme="minorHAnsi" w:hAnsi="Arial" w:cs="Arial"/>
        </w:rPr>
      </w:pPr>
    </w:p>
    <w:p w:rsidR="00D817D2" w:rsidRPr="00B607C2" w:rsidRDefault="00D817D2" w:rsidP="00A32D11">
      <w:pPr>
        <w:numPr>
          <w:ilvl w:val="1"/>
          <w:numId w:val="38"/>
        </w:numPr>
        <w:autoSpaceDE w:val="0"/>
        <w:autoSpaceDN w:val="0"/>
        <w:adjustRightInd w:val="0"/>
        <w:ind w:left="709" w:hanging="709"/>
        <w:contextualSpacing/>
        <w:jc w:val="both"/>
        <w:rPr>
          <w:rFonts w:ascii="Arial" w:eastAsiaTheme="minorHAnsi" w:hAnsi="Arial" w:cs="Arial"/>
        </w:rPr>
      </w:pPr>
      <w:r w:rsidRPr="00B607C2">
        <w:rPr>
          <w:rFonts w:ascii="Arial" w:eastAsiaTheme="minorHAnsi" w:hAnsi="Arial" w:cs="Arial"/>
        </w:rPr>
        <w:t>Contar en todo momento, con los permisos inherentes a la actividad de transporte de hidrocarburos terrestre.</w:t>
      </w:r>
    </w:p>
    <w:p w:rsidR="00D817D2" w:rsidRPr="00B607C2" w:rsidRDefault="00D817D2" w:rsidP="00D817D2">
      <w:pPr>
        <w:ind w:left="709" w:hanging="709"/>
        <w:contextualSpacing/>
        <w:jc w:val="center"/>
        <w:rPr>
          <w:rFonts w:ascii="Arial" w:eastAsiaTheme="minorHAnsi" w:hAnsi="Arial" w:cs="Arial"/>
        </w:rPr>
      </w:pPr>
    </w:p>
    <w:p w:rsidR="00D817D2" w:rsidRPr="00B607C2" w:rsidRDefault="00D817D2" w:rsidP="00A32D11">
      <w:pPr>
        <w:numPr>
          <w:ilvl w:val="1"/>
          <w:numId w:val="38"/>
        </w:numPr>
        <w:autoSpaceDE w:val="0"/>
        <w:autoSpaceDN w:val="0"/>
        <w:adjustRightInd w:val="0"/>
        <w:ind w:left="709" w:hanging="709"/>
        <w:contextualSpacing/>
        <w:jc w:val="both"/>
        <w:rPr>
          <w:rFonts w:ascii="Arial" w:eastAsiaTheme="minorHAnsi" w:hAnsi="Arial" w:cs="Arial"/>
        </w:rPr>
      </w:pPr>
      <w:r w:rsidRPr="00B607C2">
        <w:rPr>
          <w:rFonts w:ascii="Arial" w:eastAsiaTheme="minorHAnsi" w:hAnsi="Arial" w:cs="Arial"/>
        </w:rPr>
        <w:t xml:space="preserve">En caso de que el Medio de Transporte sufra algún desperfecto durante la realización del transporte, </w:t>
      </w:r>
      <w:r w:rsidRPr="00B607C2">
        <w:rPr>
          <w:rFonts w:ascii="Arial" w:eastAsiaTheme="minorHAnsi" w:hAnsi="Arial" w:cs="Arial"/>
          <w:bCs/>
        </w:rPr>
        <w:t xml:space="preserve">el </w:t>
      </w:r>
      <w:r w:rsidRPr="00B607C2">
        <w:rPr>
          <w:rFonts w:ascii="Arial" w:eastAsiaTheme="minorHAnsi" w:hAnsi="Arial" w:cs="Arial"/>
          <w:b/>
        </w:rPr>
        <w:t>Transportista</w:t>
      </w:r>
      <w:r w:rsidRPr="00B607C2">
        <w:rPr>
          <w:rFonts w:ascii="Arial" w:eastAsiaTheme="minorHAnsi" w:hAnsi="Arial" w:cs="Arial"/>
        </w:rPr>
        <w:t xml:space="preserve"> deberá solucionar el mismo, garantizando de esta manera el cumplimiento del programa acordado entre partes, asimismo el mantenimiento de los Medios de Transporte será responsabilidad del </w:t>
      </w:r>
      <w:r w:rsidRPr="00B607C2">
        <w:rPr>
          <w:rFonts w:ascii="Arial" w:eastAsiaTheme="minorHAnsi" w:hAnsi="Arial" w:cs="Arial"/>
          <w:b/>
        </w:rPr>
        <w:t>Transportista</w:t>
      </w:r>
      <w:r w:rsidRPr="00B607C2">
        <w:rPr>
          <w:rFonts w:ascii="Arial" w:eastAsiaTheme="minorHAnsi" w:hAnsi="Arial" w:cs="Arial"/>
          <w:b/>
          <w:bCs/>
        </w:rPr>
        <w:t>.</w:t>
      </w:r>
    </w:p>
    <w:p w:rsidR="00D817D2" w:rsidRPr="00B607C2" w:rsidRDefault="00D817D2" w:rsidP="00D817D2">
      <w:pPr>
        <w:ind w:left="709" w:hanging="709"/>
        <w:contextualSpacing/>
        <w:jc w:val="center"/>
        <w:rPr>
          <w:rFonts w:ascii="Arial" w:eastAsiaTheme="minorHAnsi" w:hAnsi="Arial" w:cs="Arial"/>
        </w:rPr>
      </w:pPr>
    </w:p>
    <w:p w:rsidR="00D817D2" w:rsidRPr="00B607C2" w:rsidRDefault="00D817D2" w:rsidP="00A32D11">
      <w:pPr>
        <w:numPr>
          <w:ilvl w:val="1"/>
          <w:numId w:val="38"/>
        </w:numPr>
        <w:autoSpaceDE w:val="0"/>
        <w:autoSpaceDN w:val="0"/>
        <w:adjustRightInd w:val="0"/>
        <w:ind w:left="709" w:hanging="709"/>
        <w:contextualSpacing/>
        <w:jc w:val="both"/>
        <w:rPr>
          <w:rFonts w:ascii="Arial" w:eastAsiaTheme="minorHAnsi" w:hAnsi="Arial" w:cs="Arial"/>
        </w:rPr>
      </w:pPr>
      <w:r w:rsidRPr="00B607C2">
        <w:rPr>
          <w:rFonts w:ascii="Arial" w:eastAsiaTheme="minorHAnsi" w:hAnsi="Arial" w:cs="Arial"/>
          <w:bCs/>
        </w:rPr>
        <w:t xml:space="preserve">El </w:t>
      </w:r>
      <w:r w:rsidRPr="00B607C2">
        <w:rPr>
          <w:rFonts w:ascii="Arial" w:eastAsiaTheme="minorHAnsi" w:hAnsi="Arial" w:cs="Arial"/>
          <w:b/>
        </w:rPr>
        <w:t>Transportista</w:t>
      </w:r>
      <w:r w:rsidRPr="00B607C2">
        <w:rPr>
          <w:rFonts w:ascii="Arial" w:eastAsiaTheme="minorHAnsi" w:hAnsi="Arial" w:cs="Arial"/>
        </w:rPr>
        <w:t>, durante el periodo de prestación del Servicio se obliga a remitir reportes diarios sobre la ubicación de los Medios de Transporte durante la travesía de las rutas.</w:t>
      </w:r>
    </w:p>
    <w:p w:rsidR="00D817D2" w:rsidRPr="004D7DE9" w:rsidRDefault="00D817D2" w:rsidP="00D817D2">
      <w:pPr>
        <w:ind w:left="709" w:hanging="709"/>
        <w:contextualSpacing/>
        <w:jc w:val="center"/>
        <w:rPr>
          <w:rFonts w:ascii="Arial" w:eastAsiaTheme="minorHAnsi" w:hAnsi="Arial" w:cs="Arial"/>
        </w:rPr>
      </w:pPr>
    </w:p>
    <w:p w:rsidR="00D817D2" w:rsidRPr="00B607C2" w:rsidRDefault="00D817D2" w:rsidP="00A32D11">
      <w:pPr>
        <w:numPr>
          <w:ilvl w:val="1"/>
          <w:numId w:val="38"/>
        </w:numPr>
        <w:autoSpaceDE w:val="0"/>
        <w:autoSpaceDN w:val="0"/>
        <w:adjustRightInd w:val="0"/>
        <w:ind w:left="709" w:hanging="709"/>
        <w:contextualSpacing/>
        <w:jc w:val="both"/>
        <w:rPr>
          <w:rFonts w:ascii="Arial" w:eastAsiaTheme="minorHAnsi" w:hAnsi="Arial" w:cs="Arial"/>
        </w:rPr>
      </w:pPr>
      <w:r w:rsidRPr="004D7DE9">
        <w:rPr>
          <w:rFonts w:ascii="Arial" w:eastAsiaTheme="minorHAnsi" w:hAnsi="Arial" w:cs="Arial"/>
        </w:rPr>
        <w:t>En el caso de Transporte por camiones, el conductor deberá contar con Licencia de Conducir Categoría “C” y será responsable de:</w:t>
      </w:r>
    </w:p>
    <w:p w:rsidR="00D817D2" w:rsidRPr="006512C5" w:rsidRDefault="00D817D2" w:rsidP="00D817D2">
      <w:pPr>
        <w:autoSpaceDE w:val="0"/>
        <w:autoSpaceDN w:val="0"/>
        <w:adjustRightInd w:val="0"/>
        <w:ind w:left="709"/>
        <w:contextualSpacing/>
        <w:jc w:val="both"/>
        <w:rPr>
          <w:rFonts w:ascii="Arial" w:eastAsiaTheme="minorHAnsi" w:hAnsi="Arial" w:cs="Arial"/>
        </w:rPr>
      </w:pPr>
    </w:p>
    <w:p w:rsidR="00D817D2" w:rsidRPr="00B607C2" w:rsidRDefault="00D817D2" w:rsidP="00A32D11">
      <w:pPr>
        <w:numPr>
          <w:ilvl w:val="2"/>
          <w:numId w:val="38"/>
        </w:numPr>
        <w:autoSpaceDE w:val="0"/>
        <w:autoSpaceDN w:val="0"/>
        <w:adjustRightInd w:val="0"/>
        <w:contextualSpacing/>
        <w:jc w:val="both"/>
        <w:rPr>
          <w:rFonts w:ascii="Arial" w:eastAsiaTheme="minorHAnsi" w:hAnsi="Arial" w:cs="Arial"/>
        </w:rPr>
      </w:pPr>
      <w:r w:rsidRPr="004D7DE9">
        <w:rPr>
          <w:rFonts w:ascii="Arial" w:eastAsiaTheme="minorHAnsi" w:hAnsi="Arial" w:cs="Arial"/>
        </w:rPr>
        <w:t>Controlar que ninguna persona fume dentro o alrededor del vehículo.</w:t>
      </w:r>
    </w:p>
    <w:p w:rsidR="00D817D2" w:rsidRPr="00B607C2" w:rsidRDefault="00D817D2" w:rsidP="00A32D11">
      <w:pPr>
        <w:numPr>
          <w:ilvl w:val="2"/>
          <w:numId w:val="38"/>
        </w:numPr>
        <w:autoSpaceDE w:val="0"/>
        <w:autoSpaceDN w:val="0"/>
        <w:adjustRightInd w:val="0"/>
        <w:contextualSpacing/>
        <w:jc w:val="both"/>
        <w:rPr>
          <w:rFonts w:ascii="Arial" w:eastAsiaTheme="minorHAnsi" w:hAnsi="Arial" w:cs="Arial"/>
        </w:rPr>
      </w:pPr>
      <w:r w:rsidRPr="004D7DE9">
        <w:rPr>
          <w:rFonts w:ascii="Arial" w:eastAsiaTheme="minorHAnsi" w:hAnsi="Arial" w:cs="Arial"/>
        </w:rPr>
        <w:t>Es responsable por la seguridad y manipuleo de las garrafas  que transporta.</w:t>
      </w:r>
    </w:p>
    <w:p w:rsidR="00D817D2" w:rsidRPr="00B607C2" w:rsidRDefault="00D817D2" w:rsidP="00A32D11">
      <w:pPr>
        <w:numPr>
          <w:ilvl w:val="2"/>
          <w:numId w:val="38"/>
        </w:numPr>
        <w:autoSpaceDE w:val="0"/>
        <w:autoSpaceDN w:val="0"/>
        <w:adjustRightInd w:val="0"/>
        <w:contextualSpacing/>
        <w:jc w:val="both"/>
        <w:rPr>
          <w:rFonts w:ascii="Arial" w:eastAsiaTheme="minorHAnsi" w:hAnsi="Arial" w:cs="Arial"/>
        </w:rPr>
      </w:pPr>
      <w:r w:rsidRPr="004D7DE9">
        <w:rPr>
          <w:rFonts w:ascii="Arial" w:eastAsiaTheme="minorHAnsi" w:hAnsi="Arial" w:cs="Arial"/>
        </w:rPr>
        <w:t>Controlar la carga y descarga de garrafas, llenas o vacías y que estén apiladas  correctamente.</w:t>
      </w:r>
    </w:p>
    <w:p w:rsidR="00D817D2" w:rsidRPr="00B607C2" w:rsidRDefault="00D817D2" w:rsidP="00A32D11">
      <w:pPr>
        <w:numPr>
          <w:ilvl w:val="2"/>
          <w:numId w:val="38"/>
        </w:numPr>
        <w:autoSpaceDE w:val="0"/>
        <w:autoSpaceDN w:val="0"/>
        <w:adjustRightInd w:val="0"/>
        <w:contextualSpacing/>
        <w:jc w:val="both"/>
        <w:rPr>
          <w:rFonts w:ascii="Arial" w:eastAsiaTheme="minorHAnsi" w:hAnsi="Arial" w:cs="Arial"/>
        </w:rPr>
      </w:pPr>
      <w:r w:rsidRPr="004D7DE9">
        <w:rPr>
          <w:rFonts w:ascii="Arial" w:eastAsiaTheme="minorHAnsi" w:hAnsi="Arial" w:cs="Arial"/>
        </w:rPr>
        <w:t>Debe verificar  el cierre de las válvulas, verificado posibles fugas de gas de los cilindros.</w:t>
      </w:r>
    </w:p>
    <w:p w:rsidR="00D817D2" w:rsidRPr="00B607C2" w:rsidRDefault="00D817D2" w:rsidP="00A32D11">
      <w:pPr>
        <w:numPr>
          <w:ilvl w:val="2"/>
          <w:numId w:val="38"/>
        </w:numPr>
        <w:autoSpaceDE w:val="0"/>
        <w:autoSpaceDN w:val="0"/>
        <w:adjustRightInd w:val="0"/>
        <w:contextualSpacing/>
        <w:jc w:val="both"/>
        <w:rPr>
          <w:rFonts w:ascii="Arial" w:eastAsiaTheme="minorHAnsi" w:hAnsi="Arial" w:cs="Arial"/>
        </w:rPr>
      </w:pPr>
      <w:r w:rsidRPr="004D7DE9">
        <w:rPr>
          <w:rFonts w:ascii="Arial" w:eastAsiaTheme="minorHAnsi" w:hAnsi="Arial" w:cs="Arial"/>
        </w:rPr>
        <w:t xml:space="preserve">Debe realizar la inspección de camión según formulario. </w:t>
      </w:r>
    </w:p>
    <w:p w:rsidR="00D817D2" w:rsidRPr="00B607C2" w:rsidRDefault="00D817D2" w:rsidP="00A32D11">
      <w:pPr>
        <w:numPr>
          <w:ilvl w:val="2"/>
          <w:numId w:val="38"/>
        </w:numPr>
        <w:autoSpaceDE w:val="0"/>
        <w:autoSpaceDN w:val="0"/>
        <w:adjustRightInd w:val="0"/>
        <w:contextualSpacing/>
        <w:jc w:val="both"/>
        <w:rPr>
          <w:rFonts w:ascii="Arial" w:eastAsiaTheme="minorHAnsi" w:hAnsi="Arial" w:cs="Arial"/>
        </w:rPr>
      </w:pPr>
      <w:r w:rsidRPr="004D7DE9">
        <w:rPr>
          <w:rFonts w:ascii="Arial" w:eastAsiaTheme="minorHAnsi" w:hAnsi="Arial" w:cs="Arial"/>
        </w:rPr>
        <w:t xml:space="preserve">Contar con la documentación SOAT. </w:t>
      </w:r>
    </w:p>
    <w:p w:rsidR="00D817D2" w:rsidRPr="00B607C2" w:rsidRDefault="00D817D2" w:rsidP="00A32D11">
      <w:pPr>
        <w:numPr>
          <w:ilvl w:val="2"/>
          <w:numId w:val="38"/>
        </w:numPr>
        <w:autoSpaceDE w:val="0"/>
        <w:autoSpaceDN w:val="0"/>
        <w:adjustRightInd w:val="0"/>
        <w:contextualSpacing/>
        <w:jc w:val="both"/>
        <w:rPr>
          <w:rFonts w:ascii="Arial" w:eastAsiaTheme="minorHAnsi" w:hAnsi="Arial" w:cs="Arial"/>
        </w:rPr>
      </w:pPr>
      <w:r w:rsidRPr="004D7DE9">
        <w:rPr>
          <w:rFonts w:ascii="Arial" w:eastAsiaTheme="minorHAnsi" w:hAnsi="Arial" w:cs="Arial"/>
        </w:rPr>
        <w:t>Inspección correspondiente de Transito.</w:t>
      </w:r>
    </w:p>
    <w:p w:rsidR="00D817D2" w:rsidRPr="006512C5" w:rsidRDefault="00D817D2" w:rsidP="00D817D2">
      <w:pPr>
        <w:ind w:left="720"/>
        <w:contextualSpacing/>
        <w:jc w:val="center"/>
        <w:rPr>
          <w:rFonts w:ascii="Arial" w:eastAsiaTheme="minorHAnsi" w:hAnsi="Arial" w:cs="Arial"/>
        </w:rPr>
      </w:pPr>
    </w:p>
    <w:p w:rsidR="00D817D2" w:rsidRPr="004D7DE9" w:rsidRDefault="00D817D2" w:rsidP="00A32D11">
      <w:pPr>
        <w:numPr>
          <w:ilvl w:val="1"/>
          <w:numId w:val="38"/>
        </w:numPr>
        <w:ind w:left="709" w:hanging="709"/>
        <w:jc w:val="both"/>
        <w:rPr>
          <w:rFonts w:ascii="Arial" w:eastAsiaTheme="minorHAnsi" w:hAnsi="Arial" w:cs="Arial"/>
        </w:rPr>
      </w:pPr>
      <w:r w:rsidRPr="004D7DE9">
        <w:rPr>
          <w:rFonts w:ascii="Arial" w:eastAsiaTheme="minorHAnsi" w:hAnsi="Arial" w:cs="Arial"/>
        </w:rPr>
        <w:t xml:space="preserve">Si se tuviera variaciones a destino por el transporte vía terrestre es decir “mermas en producto o garrafas” estas deben ser asumidas y es de responsabilidad del </w:t>
      </w:r>
      <w:r w:rsidRPr="00B607C2">
        <w:rPr>
          <w:rFonts w:ascii="Arial" w:eastAsiaTheme="minorHAnsi" w:hAnsi="Arial" w:cs="Arial"/>
          <w:b/>
        </w:rPr>
        <w:t>Transportista</w:t>
      </w:r>
      <w:r w:rsidRPr="004D7DE9">
        <w:rPr>
          <w:rFonts w:ascii="Arial" w:eastAsiaTheme="minorHAnsi" w:hAnsi="Arial" w:cs="Arial"/>
        </w:rPr>
        <w:t>.</w:t>
      </w:r>
    </w:p>
    <w:p w:rsidR="00D817D2" w:rsidRPr="004D7DE9" w:rsidRDefault="00D817D2" w:rsidP="00D817D2">
      <w:pPr>
        <w:ind w:left="1080"/>
        <w:rPr>
          <w:rFonts w:ascii="Arial" w:eastAsiaTheme="minorHAnsi" w:hAnsi="Arial" w:cs="Arial"/>
        </w:rPr>
      </w:pPr>
    </w:p>
    <w:p w:rsidR="00D817D2" w:rsidRPr="004D7DE9" w:rsidRDefault="00D817D2" w:rsidP="00A32D11">
      <w:pPr>
        <w:numPr>
          <w:ilvl w:val="1"/>
          <w:numId w:val="38"/>
        </w:numPr>
        <w:ind w:left="709" w:hanging="709"/>
        <w:jc w:val="both"/>
        <w:rPr>
          <w:rFonts w:ascii="Arial" w:eastAsiaTheme="minorHAnsi" w:hAnsi="Arial" w:cs="Arial"/>
        </w:rPr>
      </w:pPr>
      <w:r w:rsidRPr="00B607C2">
        <w:rPr>
          <w:rFonts w:ascii="Arial" w:hAnsi="Arial" w:cs="Arial"/>
        </w:rPr>
        <w:t>Los camiones no podrán transportar otro tipo de carga conjuntamente con el Gas Licuado de Pe</w:t>
      </w:r>
      <w:r w:rsidRPr="006512C5">
        <w:rPr>
          <w:rFonts w:ascii="Arial" w:hAnsi="Arial" w:cs="Arial"/>
        </w:rPr>
        <w:t xml:space="preserve">tróleo (GLP) engarrafado, de igual manera no se podrá transportar personas como pasajeros, siendo el transporte de exclusividad de servicio para el </w:t>
      </w:r>
      <w:r w:rsidRPr="006512C5">
        <w:rPr>
          <w:rFonts w:ascii="Arial" w:hAnsi="Arial" w:cs="Arial"/>
          <w:b/>
        </w:rPr>
        <w:t>C</w:t>
      </w:r>
      <w:r w:rsidRPr="00D8161D">
        <w:rPr>
          <w:rFonts w:ascii="Arial" w:hAnsi="Arial" w:cs="Arial"/>
          <w:b/>
        </w:rPr>
        <w:t>ontratante.</w:t>
      </w:r>
    </w:p>
    <w:p w:rsidR="00D817D2" w:rsidRPr="004D7DE9" w:rsidRDefault="00D817D2" w:rsidP="00D817D2">
      <w:pPr>
        <w:pStyle w:val="Prrafodelista"/>
        <w:rPr>
          <w:rFonts w:ascii="Arial" w:eastAsiaTheme="minorHAnsi" w:hAnsi="Arial" w:cs="Arial"/>
        </w:rPr>
      </w:pPr>
    </w:p>
    <w:p w:rsidR="00D817D2" w:rsidRPr="0027484E" w:rsidRDefault="00D817D2" w:rsidP="00D817D2">
      <w:pPr>
        <w:autoSpaceDE w:val="0"/>
        <w:autoSpaceDN w:val="0"/>
        <w:adjustRightInd w:val="0"/>
        <w:jc w:val="both"/>
        <w:rPr>
          <w:rFonts w:ascii="Arial" w:hAnsi="Arial" w:cs="Arial"/>
          <w:b/>
          <w:bCs/>
        </w:rPr>
      </w:pPr>
      <w:r w:rsidRPr="00B607C2">
        <w:rPr>
          <w:rFonts w:ascii="Arial" w:eastAsiaTheme="minorHAnsi" w:hAnsi="Arial" w:cs="Arial"/>
          <w:b/>
          <w:bCs/>
        </w:rPr>
        <w:t xml:space="preserve">CLAUSULA NOVENA.- </w:t>
      </w:r>
      <w:r w:rsidRPr="00B9527D">
        <w:rPr>
          <w:rFonts w:ascii="Arial" w:hAnsi="Arial" w:cs="Arial"/>
          <w:b/>
          <w:bCs/>
        </w:rPr>
        <w:t>GARANTÍA DE CUMPLIMIENTO DE CONTRATO</w:t>
      </w:r>
    </w:p>
    <w:p w:rsidR="00D817D2" w:rsidRPr="006512C5" w:rsidRDefault="00D817D2" w:rsidP="00D817D2">
      <w:pPr>
        <w:autoSpaceDE w:val="0"/>
        <w:autoSpaceDN w:val="0"/>
        <w:adjustRightInd w:val="0"/>
        <w:jc w:val="both"/>
        <w:rPr>
          <w:rFonts w:ascii="Arial" w:hAnsi="Arial" w:cs="Arial"/>
          <w:b/>
          <w:bCs/>
        </w:rPr>
      </w:pPr>
    </w:p>
    <w:p w:rsidR="00D817D2" w:rsidRPr="00B607C2" w:rsidRDefault="00D817D2" w:rsidP="00D817D2">
      <w:pPr>
        <w:ind w:firstLine="1"/>
        <w:jc w:val="both"/>
        <w:rPr>
          <w:rFonts w:ascii="Arial" w:hAnsi="Arial" w:cs="Arial"/>
        </w:rPr>
      </w:pPr>
      <w:r w:rsidRPr="006512C5">
        <w:rPr>
          <w:rFonts w:ascii="Arial" w:hAnsi="Arial" w:cs="Arial"/>
        </w:rPr>
        <w:t>El Transportista</w:t>
      </w:r>
      <w:r w:rsidRPr="006512C5">
        <w:rPr>
          <w:rFonts w:ascii="Arial" w:hAnsi="Arial" w:cs="Arial"/>
          <w:b/>
          <w:bCs/>
        </w:rPr>
        <w:t xml:space="preserve"> </w:t>
      </w:r>
      <w:r w:rsidRPr="00D8161D">
        <w:rPr>
          <w:rFonts w:ascii="Arial" w:hAnsi="Arial" w:cs="Arial"/>
        </w:rPr>
        <w:t xml:space="preserve">otorga a favor del Contratante, en calidad de garantía de cumplimiento de Contrato, la boleta de garantía a primer requerimiento </w:t>
      </w:r>
      <w:r>
        <w:rPr>
          <w:rFonts w:ascii="Arial" w:hAnsi="Arial" w:cs="Arial"/>
        </w:rPr>
        <w:t>----------------------</w:t>
      </w:r>
      <w:r w:rsidRPr="00D8161D">
        <w:rPr>
          <w:rFonts w:ascii="Arial" w:hAnsi="Arial" w:cs="Arial"/>
        </w:rPr>
        <w:t xml:space="preserve">, emitida por </w:t>
      </w:r>
      <w:r>
        <w:rPr>
          <w:rFonts w:ascii="Arial" w:hAnsi="Arial" w:cs="Arial"/>
        </w:rPr>
        <w:t>--------------</w:t>
      </w:r>
      <w:r w:rsidRPr="00D8161D">
        <w:rPr>
          <w:rFonts w:ascii="Arial" w:hAnsi="Arial" w:cs="Arial"/>
        </w:rPr>
        <w:t xml:space="preserve">, cumpliendo ésta con </w:t>
      </w:r>
      <w:r w:rsidRPr="00D8161D">
        <w:rPr>
          <w:rFonts w:ascii="Arial" w:hAnsi="Arial" w:cs="Arial"/>
        </w:rPr>
        <w:lastRenderedPageBreak/>
        <w:t>las características de renovable, irrevocable, de ejecución inmediata a primer</w:t>
      </w:r>
      <w:r w:rsidRPr="004769E2">
        <w:rPr>
          <w:rFonts w:ascii="Arial" w:hAnsi="Arial" w:cs="Arial"/>
        </w:rPr>
        <w:t xml:space="preserve"> requerimiento del Contratante,</w:t>
      </w:r>
      <w:r w:rsidRPr="00B80101">
        <w:rPr>
          <w:rFonts w:ascii="Arial" w:hAnsi="Arial" w:cs="Arial"/>
          <w:b/>
          <w:bCs/>
        </w:rPr>
        <w:t xml:space="preserve"> </w:t>
      </w:r>
      <w:r w:rsidRPr="00C96348">
        <w:rPr>
          <w:rFonts w:ascii="Arial" w:hAnsi="Arial" w:cs="Arial"/>
        </w:rPr>
        <w:t xml:space="preserve">con una vigencia desde </w:t>
      </w:r>
      <w:r>
        <w:rPr>
          <w:rFonts w:ascii="Arial" w:hAnsi="Arial" w:cs="Arial"/>
        </w:rPr>
        <w:t>------------------</w:t>
      </w:r>
      <w:r w:rsidRPr="00C96348">
        <w:rPr>
          <w:rFonts w:ascii="Arial" w:hAnsi="Arial" w:cs="Arial"/>
        </w:rPr>
        <w:t xml:space="preserve">hasta el </w:t>
      </w:r>
      <w:r>
        <w:rPr>
          <w:rFonts w:ascii="Arial" w:hAnsi="Arial" w:cs="Arial"/>
        </w:rPr>
        <w:t>-------------------</w:t>
      </w:r>
      <w:r w:rsidRPr="00C96348">
        <w:rPr>
          <w:rFonts w:ascii="Arial" w:hAnsi="Arial" w:cs="Arial"/>
        </w:rPr>
        <w:t xml:space="preserve">, por el monto de Bs. </w:t>
      </w:r>
      <w:r>
        <w:rPr>
          <w:rFonts w:ascii="Arial" w:hAnsi="Arial" w:cs="Arial"/>
        </w:rPr>
        <w:t>----------------</w:t>
      </w:r>
      <w:r w:rsidRPr="00C96348">
        <w:rPr>
          <w:rFonts w:ascii="Arial" w:hAnsi="Arial" w:cs="Arial"/>
        </w:rPr>
        <w:t>.- (</w:t>
      </w:r>
      <w:r>
        <w:rPr>
          <w:rFonts w:ascii="Arial" w:hAnsi="Arial" w:cs="Arial"/>
        </w:rPr>
        <w:t>--------------------------------------</w:t>
      </w:r>
      <w:r w:rsidRPr="00B607C2">
        <w:rPr>
          <w:rFonts w:ascii="Arial" w:hAnsi="Arial" w:cs="Arial"/>
        </w:rPr>
        <w:t xml:space="preserve"> 00/100 Bolivianos). </w:t>
      </w:r>
    </w:p>
    <w:p w:rsidR="00D817D2" w:rsidRPr="00B607C2" w:rsidRDefault="00D817D2" w:rsidP="00D817D2">
      <w:pPr>
        <w:pStyle w:val="prrafodelista0"/>
        <w:autoSpaceDE w:val="0"/>
        <w:autoSpaceDN w:val="0"/>
        <w:ind w:left="0" w:right="11"/>
        <w:jc w:val="both"/>
        <w:rPr>
          <w:rFonts w:ascii="Arial" w:hAnsi="Arial" w:cs="Arial"/>
        </w:rPr>
      </w:pPr>
    </w:p>
    <w:p w:rsidR="00D817D2" w:rsidRPr="00B607C2" w:rsidRDefault="00D817D2" w:rsidP="00D817D2">
      <w:pPr>
        <w:tabs>
          <w:tab w:val="left" w:pos="0"/>
        </w:tabs>
        <w:ind w:right="-7"/>
        <w:jc w:val="both"/>
        <w:outlineLvl w:val="1"/>
        <w:rPr>
          <w:rFonts w:ascii="Arial" w:hAnsi="Arial" w:cs="Arial"/>
          <w:lang w:eastAsia="x-none"/>
        </w:rPr>
      </w:pPr>
      <w:r w:rsidRPr="00B607C2">
        <w:rPr>
          <w:rFonts w:ascii="Arial" w:hAnsi="Arial" w:cs="Arial"/>
          <w:lang w:eastAsia="x-none"/>
        </w:rPr>
        <w:t xml:space="preserve">Cualquier incumplimiento contractual en que incurra el </w:t>
      </w:r>
      <w:r w:rsidRPr="00B607C2">
        <w:rPr>
          <w:rFonts w:ascii="Arial" w:hAnsi="Arial" w:cs="Arial"/>
          <w:b/>
          <w:lang w:eastAsia="x-none"/>
        </w:rPr>
        <w:t>Transportista,</w:t>
      </w:r>
      <w:r w:rsidRPr="00B607C2">
        <w:rPr>
          <w:rFonts w:ascii="Arial" w:hAnsi="Arial" w:cs="Arial"/>
          <w:lang w:eastAsia="x-none"/>
        </w:rPr>
        <w:t xml:space="preserve"> dará lugar a la consolidación de la garantía en favor del </w:t>
      </w:r>
      <w:r w:rsidRPr="00B607C2">
        <w:rPr>
          <w:rFonts w:ascii="Arial" w:hAnsi="Arial" w:cs="Arial"/>
          <w:b/>
          <w:lang w:eastAsia="x-none"/>
        </w:rPr>
        <w:t>Contratante</w:t>
      </w:r>
      <w:r w:rsidRPr="00B607C2">
        <w:rPr>
          <w:rFonts w:ascii="Arial" w:hAnsi="Arial" w:cs="Arial"/>
          <w:lang w:eastAsia="x-none"/>
        </w:rPr>
        <w:t xml:space="preserve">, sin necesidad de ningún trámite o acción judicial.  </w:t>
      </w:r>
    </w:p>
    <w:p w:rsidR="00D817D2" w:rsidRPr="00B607C2" w:rsidRDefault="00D817D2" w:rsidP="00D817D2">
      <w:pPr>
        <w:tabs>
          <w:tab w:val="left" w:pos="0"/>
        </w:tabs>
        <w:ind w:right="-7"/>
        <w:jc w:val="both"/>
        <w:outlineLvl w:val="1"/>
        <w:rPr>
          <w:rFonts w:ascii="Arial" w:hAnsi="Arial" w:cs="Arial"/>
          <w:lang w:eastAsia="x-none"/>
        </w:rPr>
      </w:pPr>
    </w:p>
    <w:p w:rsidR="00D817D2" w:rsidRPr="00B607C2" w:rsidRDefault="00D817D2" w:rsidP="00D817D2">
      <w:pPr>
        <w:pStyle w:val="prrafodelista0"/>
        <w:autoSpaceDE w:val="0"/>
        <w:autoSpaceDN w:val="0"/>
        <w:ind w:left="0" w:right="11"/>
        <w:jc w:val="both"/>
        <w:rPr>
          <w:rFonts w:ascii="Arial" w:hAnsi="Arial" w:cs="Arial"/>
        </w:rPr>
      </w:pPr>
      <w:r w:rsidRPr="00B607C2">
        <w:rPr>
          <w:rFonts w:ascii="Arial" w:hAnsi="Arial" w:cs="Arial"/>
        </w:rPr>
        <w:t xml:space="preserve">Sin perjuicio de otras causales estipuladas en el Contrato, en caso de resolución unilateral del mismo aplicada por el </w:t>
      </w:r>
      <w:r w:rsidRPr="00B607C2">
        <w:rPr>
          <w:rFonts w:ascii="Arial" w:hAnsi="Arial" w:cs="Arial"/>
          <w:b/>
        </w:rPr>
        <w:t>Contratante</w:t>
      </w:r>
      <w:r w:rsidRPr="00B607C2">
        <w:rPr>
          <w:rFonts w:ascii="Arial" w:hAnsi="Arial" w:cs="Arial"/>
        </w:rPr>
        <w:t xml:space="preserve"> por causales atribuibles al </w:t>
      </w:r>
      <w:r w:rsidRPr="00B607C2">
        <w:rPr>
          <w:rFonts w:ascii="Arial" w:hAnsi="Arial" w:cs="Arial"/>
          <w:b/>
        </w:rPr>
        <w:t xml:space="preserve">Transportista </w:t>
      </w:r>
      <w:r w:rsidRPr="00B607C2">
        <w:rPr>
          <w:rFonts w:ascii="Arial" w:hAnsi="Arial" w:cs="Arial"/>
        </w:rPr>
        <w:t xml:space="preserve">y derivadas del incumplimiento de sus obligaciones asumidas en el Contrato, el </w:t>
      </w:r>
      <w:r w:rsidRPr="00B607C2">
        <w:rPr>
          <w:rFonts w:ascii="Arial" w:hAnsi="Arial" w:cs="Arial"/>
          <w:b/>
        </w:rPr>
        <w:t>Contratante</w:t>
      </w:r>
      <w:r w:rsidRPr="00B607C2">
        <w:rPr>
          <w:rFonts w:ascii="Arial" w:hAnsi="Arial" w:cs="Arial"/>
        </w:rPr>
        <w:t xml:space="preserve"> podrá ejecutar la Garantía citada en la presente </w:t>
      </w:r>
      <w:proofErr w:type="spellStart"/>
      <w:r w:rsidRPr="00B607C2">
        <w:rPr>
          <w:rFonts w:ascii="Arial" w:hAnsi="Arial" w:cs="Arial"/>
        </w:rPr>
        <w:t>Subcláusula</w:t>
      </w:r>
      <w:proofErr w:type="spellEnd"/>
      <w:r w:rsidRPr="00B607C2">
        <w:rPr>
          <w:rFonts w:ascii="Arial" w:hAnsi="Arial" w:cs="Arial"/>
        </w:rPr>
        <w:t>.</w:t>
      </w:r>
    </w:p>
    <w:p w:rsidR="00D817D2" w:rsidRPr="00B607C2" w:rsidRDefault="00D817D2" w:rsidP="00D817D2">
      <w:pPr>
        <w:pStyle w:val="prrafodelista0"/>
        <w:autoSpaceDE w:val="0"/>
        <w:autoSpaceDN w:val="0"/>
        <w:ind w:left="0" w:right="11"/>
        <w:jc w:val="both"/>
        <w:rPr>
          <w:rFonts w:ascii="Arial" w:hAnsi="Arial" w:cs="Arial"/>
        </w:rPr>
      </w:pPr>
    </w:p>
    <w:p w:rsidR="00D817D2" w:rsidRPr="00B607C2" w:rsidRDefault="00D817D2" w:rsidP="00D817D2">
      <w:pPr>
        <w:autoSpaceDE w:val="0"/>
        <w:autoSpaceDN w:val="0"/>
        <w:adjustRightInd w:val="0"/>
        <w:contextualSpacing/>
        <w:jc w:val="both"/>
        <w:rPr>
          <w:rFonts w:ascii="Arial" w:eastAsiaTheme="minorHAnsi" w:hAnsi="Arial" w:cs="Arial"/>
          <w:bCs/>
        </w:rPr>
      </w:pPr>
      <w:r w:rsidRPr="00B607C2">
        <w:rPr>
          <w:rFonts w:ascii="Arial" w:eastAsiaTheme="minorHAnsi" w:hAnsi="Arial" w:cs="Arial"/>
          <w:bCs/>
        </w:rPr>
        <w:t xml:space="preserve">Si la prestación del Servicio se realiza dentro del plazo contractual y en forma satisfactoria, hecho que se hará constar mediante un acta suscrita por las Partes, la Garantía será devuelta al </w:t>
      </w:r>
      <w:r w:rsidRPr="00B607C2">
        <w:rPr>
          <w:rFonts w:ascii="Arial" w:eastAsiaTheme="minorHAnsi" w:hAnsi="Arial" w:cs="Arial"/>
          <w:b/>
          <w:bCs/>
        </w:rPr>
        <w:t>Transportista</w:t>
      </w:r>
      <w:r w:rsidRPr="00B607C2">
        <w:rPr>
          <w:rFonts w:ascii="Arial" w:eastAsiaTheme="minorHAnsi" w:hAnsi="Arial" w:cs="Arial"/>
          <w:bCs/>
        </w:rPr>
        <w:t xml:space="preserve"> después del cierre del Contrato.</w:t>
      </w:r>
    </w:p>
    <w:p w:rsidR="00D817D2" w:rsidRPr="00B607C2" w:rsidRDefault="00D817D2" w:rsidP="00D817D2">
      <w:pPr>
        <w:autoSpaceDE w:val="0"/>
        <w:autoSpaceDN w:val="0"/>
        <w:adjustRightInd w:val="0"/>
        <w:jc w:val="both"/>
        <w:rPr>
          <w:rFonts w:ascii="Arial" w:eastAsiaTheme="minorHAnsi" w:hAnsi="Arial" w:cs="Arial"/>
          <w:b/>
          <w:bCs/>
        </w:rPr>
      </w:pPr>
    </w:p>
    <w:p w:rsidR="00D817D2" w:rsidRPr="00B607C2" w:rsidRDefault="00D817D2" w:rsidP="00D817D2">
      <w:pPr>
        <w:autoSpaceDE w:val="0"/>
        <w:autoSpaceDN w:val="0"/>
        <w:adjustRightInd w:val="0"/>
        <w:jc w:val="both"/>
        <w:rPr>
          <w:rFonts w:ascii="Arial" w:eastAsiaTheme="minorHAnsi" w:hAnsi="Arial" w:cs="Arial"/>
        </w:rPr>
      </w:pPr>
      <w:r w:rsidRPr="00B607C2">
        <w:rPr>
          <w:rFonts w:ascii="Arial" w:eastAsiaTheme="minorHAnsi" w:hAnsi="Arial" w:cs="Arial"/>
          <w:b/>
          <w:bCs/>
        </w:rPr>
        <w:t>CLAUSULA DÉCIMA.- (TARIFA Y FORMA DE PAGO)</w:t>
      </w:r>
    </w:p>
    <w:p w:rsidR="00D817D2" w:rsidRPr="004D7DE9" w:rsidRDefault="00D817D2" w:rsidP="00D817D2">
      <w:pPr>
        <w:ind w:left="720"/>
        <w:contextualSpacing/>
        <w:jc w:val="both"/>
        <w:rPr>
          <w:rFonts w:ascii="Arial" w:eastAsiaTheme="minorHAnsi" w:hAnsi="Arial" w:cs="Arial"/>
        </w:rPr>
      </w:pPr>
    </w:p>
    <w:p w:rsidR="00D817D2" w:rsidRPr="004D7DE9" w:rsidRDefault="00D817D2" w:rsidP="00A32D11">
      <w:pPr>
        <w:numPr>
          <w:ilvl w:val="1"/>
          <w:numId w:val="39"/>
        </w:numPr>
        <w:ind w:left="709" w:hanging="709"/>
        <w:contextualSpacing/>
        <w:jc w:val="both"/>
        <w:rPr>
          <w:rFonts w:ascii="Arial" w:eastAsiaTheme="minorHAnsi" w:hAnsi="Arial" w:cs="Arial"/>
        </w:rPr>
      </w:pPr>
      <w:r w:rsidRPr="004D7DE9">
        <w:rPr>
          <w:rFonts w:ascii="Arial" w:eastAsiaTheme="minorHAnsi" w:hAnsi="Arial" w:cs="Arial"/>
        </w:rPr>
        <w:t>Las tarifas por el Servicio de Transporte terrestre de GLP por garrafas se detallan a continuación:</w:t>
      </w:r>
    </w:p>
    <w:p w:rsidR="00D817D2" w:rsidRPr="004D7DE9" w:rsidRDefault="00D817D2" w:rsidP="00D817D2">
      <w:pPr>
        <w:tabs>
          <w:tab w:val="left" w:pos="1141"/>
        </w:tabs>
        <w:contextualSpacing/>
        <w:jc w:val="both"/>
        <w:rPr>
          <w:rFonts w:ascii="Arial" w:eastAsiaTheme="minorHAnsi" w:hAnsi="Arial" w:cs="Arial"/>
        </w:rPr>
      </w:pPr>
      <w:r>
        <w:rPr>
          <w:rFonts w:ascii="Arial" w:eastAsiaTheme="minorHAnsi" w:hAnsi="Arial" w:cs="Arial"/>
        </w:rPr>
        <w:tab/>
      </w:r>
    </w:p>
    <w:tbl>
      <w:tblPr>
        <w:tblW w:w="7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1"/>
        <w:gridCol w:w="2952"/>
        <w:gridCol w:w="2268"/>
        <w:gridCol w:w="1843"/>
      </w:tblGrid>
      <w:tr w:rsidR="00D817D2" w:rsidRPr="00B607C2" w:rsidTr="00B16C9B">
        <w:trPr>
          <w:trHeight w:val="20"/>
          <w:tblHeader/>
          <w:jc w:val="center"/>
        </w:trPr>
        <w:tc>
          <w:tcPr>
            <w:tcW w:w="5611" w:type="dxa"/>
            <w:gridSpan w:val="3"/>
            <w:shd w:val="clear" w:color="auto" w:fill="D9D9D9"/>
            <w:vAlign w:val="center"/>
          </w:tcPr>
          <w:p w:rsidR="00D817D2" w:rsidRPr="004D7DE9" w:rsidRDefault="00D817D2" w:rsidP="00B16C9B">
            <w:pPr>
              <w:jc w:val="center"/>
              <w:rPr>
                <w:rFonts w:ascii="Arial" w:hAnsi="Arial" w:cs="Arial"/>
                <w:b/>
                <w:bCs/>
                <w:sz w:val="18"/>
                <w:lang w:eastAsia="es-BO"/>
              </w:rPr>
            </w:pPr>
          </w:p>
        </w:tc>
        <w:tc>
          <w:tcPr>
            <w:tcW w:w="1843" w:type="dxa"/>
            <w:vMerge w:val="restart"/>
            <w:shd w:val="clear" w:color="auto" w:fill="D9D9D9"/>
            <w:vAlign w:val="center"/>
          </w:tcPr>
          <w:p w:rsidR="00D817D2" w:rsidRPr="004D7DE9" w:rsidRDefault="00D817D2" w:rsidP="00B16C9B">
            <w:pPr>
              <w:jc w:val="center"/>
              <w:rPr>
                <w:rFonts w:ascii="Arial" w:hAnsi="Arial" w:cs="Arial"/>
                <w:b/>
                <w:bCs/>
                <w:sz w:val="18"/>
                <w:lang w:eastAsia="es-BO"/>
              </w:rPr>
            </w:pPr>
          </w:p>
        </w:tc>
      </w:tr>
      <w:tr w:rsidR="00D817D2" w:rsidRPr="00B607C2" w:rsidTr="00B16C9B">
        <w:trPr>
          <w:trHeight w:val="20"/>
          <w:tblHeader/>
          <w:jc w:val="center"/>
        </w:trPr>
        <w:tc>
          <w:tcPr>
            <w:tcW w:w="391" w:type="dxa"/>
            <w:shd w:val="clear" w:color="auto" w:fill="D9D9D9"/>
            <w:vAlign w:val="center"/>
          </w:tcPr>
          <w:p w:rsidR="00D817D2" w:rsidRPr="004D7DE9" w:rsidRDefault="00D817D2" w:rsidP="00B16C9B">
            <w:pPr>
              <w:jc w:val="center"/>
              <w:rPr>
                <w:rFonts w:ascii="Arial" w:hAnsi="Arial" w:cs="Arial"/>
                <w:b/>
                <w:bCs/>
                <w:sz w:val="18"/>
                <w:lang w:eastAsia="es-BO"/>
              </w:rPr>
            </w:pPr>
          </w:p>
        </w:tc>
        <w:tc>
          <w:tcPr>
            <w:tcW w:w="2952" w:type="dxa"/>
            <w:shd w:val="clear" w:color="auto" w:fill="D9D9D9"/>
            <w:vAlign w:val="center"/>
          </w:tcPr>
          <w:p w:rsidR="00D817D2" w:rsidRPr="004D7DE9" w:rsidRDefault="00D817D2" w:rsidP="00B16C9B">
            <w:pPr>
              <w:jc w:val="center"/>
              <w:rPr>
                <w:rFonts w:ascii="Arial" w:hAnsi="Arial" w:cs="Arial"/>
                <w:b/>
                <w:bCs/>
                <w:sz w:val="18"/>
                <w:lang w:eastAsia="es-BO"/>
              </w:rPr>
            </w:pPr>
          </w:p>
        </w:tc>
        <w:tc>
          <w:tcPr>
            <w:tcW w:w="2268" w:type="dxa"/>
            <w:shd w:val="clear" w:color="auto" w:fill="D9D9D9"/>
            <w:vAlign w:val="center"/>
          </w:tcPr>
          <w:p w:rsidR="00D817D2" w:rsidRPr="004D7DE9" w:rsidRDefault="00D817D2" w:rsidP="00B16C9B">
            <w:pPr>
              <w:jc w:val="center"/>
              <w:rPr>
                <w:rFonts w:ascii="Arial" w:hAnsi="Arial" w:cs="Arial"/>
                <w:b/>
                <w:bCs/>
                <w:sz w:val="18"/>
                <w:lang w:eastAsia="es-BO"/>
              </w:rPr>
            </w:pPr>
          </w:p>
        </w:tc>
        <w:tc>
          <w:tcPr>
            <w:tcW w:w="1843" w:type="dxa"/>
            <w:vMerge/>
            <w:shd w:val="clear" w:color="auto" w:fill="D9D9D9"/>
            <w:vAlign w:val="center"/>
          </w:tcPr>
          <w:p w:rsidR="00D817D2" w:rsidRPr="004D7DE9" w:rsidRDefault="00D817D2" w:rsidP="00B16C9B">
            <w:pPr>
              <w:jc w:val="center"/>
              <w:rPr>
                <w:rFonts w:ascii="Arial" w:hAnsi="Arial" w:cs="Arial"/>
                <w:b/>
                <w:bCs/>
                <w:sz w:val="18"/>
                <w:lang w:eastAsia="es-BO"/>
              </w:rPr>
            </w:pPr>
          </w:p>
        </w:tc>
      </w:tr>
      <w:tr w:rsidR="00D817D2" w:rsidRPr="00B607C2" w:rsidTr="00B16C9B">
        <w:trPr>
          <w:trHeight w:val="20"/>
          <w:jc w:val="center"/>
        </w:trPr>
        <w:tc>
          <w:tcPr>
            <w:tcW w:w="391" w:type="dxa"/>
          </w:tcPr>
          <w:p w:rsidR="00D817D2" w:rsidRPr="004D7DE9" w:rsidRDefault="00D817D2" w:rsidP="00B16C9B">
            <w:pPr>
              <w:jc w:val="both"/>
              <w:rPr>
                <w:rFonts w:ascii="Arial" w:hAnsi="Arial" w:cs="Arial"/>
                <w:b/>
                <w:sz w:val="18"/>
                <w:lang w:eastAsia="es-BO"/>
              </w:rPr>
            </w:pPr>
          </w:p>
        </w:tc>
        <w:tc>
          <w:tcPr>
            <w:tcW w:w="5220" w:type="dxa"/>
            <w:gridSpan w:val="2"/>
            <w:vAlign w:val="center"/>
          </w:tcPr>
          <w:p w:rsidR="00D817D2" w:rsidRPr="004D7DE9" w:rsidRDefault="00D817D2" w:rsidP="00B16C9B">
            <w:pPr>
              <w:jc w:val="both"/>
              <w:rPr>
                <w:rFonts w:ascii="Arial" w:hAnsi="Arial" w:cs="Arial"/>
                <w:b/>
                <w:sz w:val="18"/>
                <w:lang w:eastAsia="es-BO"/>
              </w:rPr>
            </w:pPr>
          </w:p>
        </w:tc>
        <w:tc>
          <w:tcPr>
            <w:tcW w:w="1843" w:type="dxa"/>
            <w:shd w:val="clear" w:color="auto" w:fill="auto"/>
            <w:vAlign w:val="center"/>
          </w:tcPr>
          <w:p w:rsidR="00D817D2" w:rsidRPr="004D7DE9" w:rsidRDefault="00D817D2" w:rsidP="00B16C9B">
            <w:pPr>
              <w:jc w:val="right"/>
              <w:rPr>
                <w:rFonts w:ascii="Arial" w:hAnsi="Arial" w:cs="Arial"/>
                <w:sz w:val="18"/>
                <w:lang w:eastAsia="es-BO"/>
              </w:rPr>
            </w:pPr>
          </w:p>
        </w:tc>
      </w:tr>
      <w:tr w:rsidR="00D817D2" w:rsidRPr="00B607C2" w:rsidTr="00B16C9B">
        <w:trPr>
          <w:trHeight w:val="64"/>
          <w:jc w:val="center"/>
        </w:trPr>
        <w:tc>
          <w:tcPr>
            <w:tcW w:w="391" w:type="dxa"/>
          </w:tcPr>
          <w:p w:rsidR="00D817D2" w:rsidRPr="004D7DE9" w:rsidRDefault="00D817D2" w:rsidP="00B16C9B">
            <w:pPr>
              <w:spacing w:before="120" w:after="120"/>
              <w:jc w:val="both"/>
              <w:rPr>
                <w:rFonts w:ascii="Arial" w:hAnsi="Arial" w:cs="Arial"/>
                <w:sz w:val="18"/>
              </w:rPr>
            </w:pPr>
          </w:p>
        </w:tc>
        <w:tc>
          <w:tcPr>
            <w:tcW w:w="2952" w:type="dxa"/>
            <w:vAlign w:val="center"/>
          </w:tcPr>
          <w:p w:rsidR="00D817D2" w:rsidRPr="004D7DE9" w:rsidRDefault="00D817D2" w:rsidP="00B16C9B">
            <w:pPr>
              <w:jc w:val="both"/>
              <w:rPr>
                <w:rFonts w:ascii="Arial" w:hAnsi="Arial" w:cs="Arial"/>
                <w:sz w:val="18"/>
              </w:rPr>
            </w:pPr>
          </w:p>
        </w:tc>
        <w:tc>
          <w:tcPr>
            <w:tcW w:w="2268" w:type="dxa"/>
            <w:vAlign w:val="center"/>
          </w:tcPr>
          <w:p w:rsidR="00D817D2" w:rsidRPr="004D7DE9" w:rsidRDefault="00D817D2" w:rsidP="00B16C9B">
            <w:pPr>
              <w:jc w:val="both"/>
              <w:rPr>
                <w:rFonts w:ascii="Arial" w:hAnsi="Arial" w:cs="Arial"/>
                <w:sz w:val="18"/>
              </w:rPr>
            </w:pPr>
          </w:p>
        </w:tc>
        <w:tc>
          <w:tcPr>
            <w:tcW w:w="1843" w:type="dxa"/>
            <w:shd w:val="clear" w:color="auto" w:fill="auto"/>
            <w:vAlign w:val="center"/>
          </w:tcPr>
          <w:p w:rsidR="00D817D2" w:rsidRPr="004D7DE9" w:rsidRDefault="00D817D2" w:rsidP="00B16C9B">
            <w:pPr>
              <w:jc w:val="right"/>
              <w:rPr>
                <w:rFonts w:ascii="Arial" w:hAnsi="Arial" w:cs="Arial"/>
                <w:sz w:val="18"/>
                <w:lang w:eastAsia="es-BO"/>
              </w:rPr>
            </w:pPr>
          </w:p>
        </w:tc>
      </w:tr>
      <w:tr w:rsidR="00D817D2" w:rsidRPr="00B607C2" w:rsidTr="00B16C9B">
        <w:trPr>
          <w:trHeight w:val="20"/>
          <w:jc w:val="center"/>
        </w:trPr>
        <w:tc>
          <w:tcPr>
            <w:tcW w:w="391" w:type="dxa"/>
          </w:tcPr>
          <w:p w:rsidR="00D817D2" w:rsidRPr="004D7DE9" w:rsidRDefault="00D817D2" w:rsidP="00B16C9B">
            <w:pPr>
              <w:spacing w:before="120" w:after="120"/>
              <w:jc w:val="both"/>
              <w:rPr>
                <w:rFonts w:ascii="Arial" w:hAnsi="Arial" w:cs="Arial"/>
                <w:sz w:val="18"/>
              </w:rPr>
            </w:pPr>
          </w:p>
        </w:tc>
        <w:tc>
          <w:tcPr>
            <w:tcW w:w="2952" w:type="dxa"/>
            <w:vAlign w:val="center"/>
          </w:tcPr>
          <w:p w:rsidR="00D817D2" w:rsidRPr="004D7DE9" w:rsidRDefault="00D817D2" w:rsidP="00B16C9B">
            <w:pPr>
              <w:jc w:val="both"/>
              <w:rPr>
                <w:rFonts w:ascii="Arial" w:hAnsi="Arial" w:cs="Arial"/>
                <w:sz w:val="18"/>
              </w:rPr>
            </w:pPr>
          </w:p>
        </w:tc>
        <w:tc>
          <w:tcPr>
            <w:tcW w:w="2268" w:type="dxa"/>
            <w:vAlign w:val="center"/>
          </w:tcPr>
          <w:p w:rsidR="00D817D2" w:rsidRPr="004D7DE9" w:rsidRDefault="00D817D2" w:rsidP="00B16C9B">
            <w:pPr>
              <w:jc w:val="both"/>
              <w:rPr>
                <w:rFonts w:ascii="Arial" w:hAnsi="Arial" w:cs="Arial"/>
                <w:sz w:val="18"/>
              </w:rPr>
            </w:pPr>
          </w:p>
        </w:tc>
        <w:tc>
          <w:tcPr>
            <w:tcW w:w="1843" w:type="dxa"/>
            <w:shd w:val="clear" w:color="auto" w:fill="auto"/>
            <w:vAlign w:val="center"/>
          </w:tcPr>
          <w:p w:rsidR="00D817D2" w:rsidRPr="004D7DE9" w:rsidRDefault="00D817D2" w:rsidP="00B16C9B">
            <w:pPr>
              <w:jc w:val="right"/>
              <w:rPr>
                <w:rFonts w:ascii="Arial" w:hAnsi="Arial" w:cs="Arial"/>
                <w:sz w:val="18"/>
              </w:rPr>
            </w:pPr>
          </w:p>
        </w:tc>
      </w:tr>
      <w:tr w:rsidR="00D817D2" w:rsidRPr="00B607C2" w:rsidTr="00B16C9B">
        <w:trPr>
          <w:trHeight w:val="20"/>
          <w:jc w:val="center"/>
        </w:trPr>
        <w:tc>
          <w:tcPr>
            <w:tcW w:w="391" w:type="dxa"/>
          </w:tcPr>
          <w:p w:rsidR="00D817D2" w:rsidRPr="004D7DE9" w:rsidRDefault="00D817D2" w:rsidP="00B16C9B">
            <w:pPr>
              <w:spacing w:before="120" w:after="120"/>
              <w:jc w:val="both"/>
              <w:rPr>
                <w:rFonts w:ascii="Arial" w:hAnsi="Arial" w:cs="Arial"/>
                <w:sz w:val="18"/>
              </w:rPr>
            </w:pPr>
          </w:p>
        </w:tc>
        <w:tc>
          <w:tcPr>
            <w:tcW w:w="2952" w:type="dxa"/>
            <w:vAlign w:val="center"/>
          </w:tcPr>
          <w:p w:rsidR="00D817D2" w:rsidRPr="004D7DE9" w:rsidRDefault="00D817D2" w:rsidP="00B16C9B">
            <w:pPr>
              <w:jc w:val="both"/>
              <w:rPr>
                <w:rFonts w:ascii="Arial" w:hAnsi="Arial" w:cs="Arial"/>
                <w:sz w:val="18"/>
              </w:rPr>
            </w:pPr>
          </w:p>
        </w:tc>
        <w:tc>
          <w:tcPr>
            <w:tcW w:w="2268" w:type="dxa"/>
            <w:vAlign w:val="center"/>
          </w:tcPr>
          <w:p w:rsidR="00D817D2" w:rsidRPr="004D7DE9" w:rsidRDefault="00D817D2" w:rsidP="00B16C9B">
            <w:pPr>
              <w:jc w:val="both"/>
              <w:rPr>
                <w:rFonts w:ascii="Arial" w:hAnsi="Arial" w:cs="Arial"/>
                <w:sz w:val="18"/>
              </w:rPr>
            </w:pPr>
          </w:p>
        </w:tc>
        <w:tc>
          <w:tcPr>
            <w:tcW w:w="1843" w:type="dxa"/>
            <w:shd w:val="clear" w:color="auto" w:fill="auto"/>
            <w:vAlign w:val="center"/>
          </w:tcPr>
          <w:p w:rsidR="00D817D2" w:rsidRPr="004D7DE9" w:rsidRDefault="00D817D2" w:rsidP="00B16C9B">
            <w:pPr>
              <w:jc w:val="right"/>
              <w:rPr>
                <w:rFonts w:ascii="Arial" w:hAnsi="Arial" w:cs="Arial"/>
                <w:sz w:val="18"/>
              </w:rPr>
            </w:pPr>
          </w:p>
        </w:tc>
      </w:tr>
      <w:tr w:rsidR="00D817D2" w:rsidRPr="00B607C2" w:rsidTr="00B16C9B">
        <w:trPr>
          <w:trHeight w:val="20"/>
          <w:jc w:val="center"/>
        </w:trPr>
        <w:tc>
          <w:tcPr>
            <w:tcW w:w="391" w:type="dxa"/>
          </w:tcPr>
          <w:p w:rsidR="00D817D2" w:rsidRPr="004D7DE9" w:rsidRDefault="00D817D2" w:rsidP="00B16C9B">
            <w:pPr>
              <w:spacing w:before="120" w:after="120"/>
              <w:jc w:val="both"/>
              <w:rPr>
                <w:rFonts w:ascii="Arial" w:hAnsi="Arial" w:cs="Arial"/>
                <w:sz w:val="18"/>
              </w:rPr>
            </w:pPr>
          </w:p>
        </w:tc>
        <w:tc>
          <w:tcPr>
            <w:tcW w:w="2952" w:type="dxa"/>
            <w:vAlign w:val="center"/>
          </w:tcPr>
          <w:p w:rsidR="00D817D2" w:rsidRPr="004D7DE9" w:rsidRDefault="00D817D2" w:rsidP="00B16C9B">
            <w:pPr>
              <w:jc w:val="both"/>
              <w:rPr>
                <w:rFonts w:ascii="Arial" w:hAnsi="Arial" w:cs="Arial"/>
                <w:sz w:val="18"/>
              </w:rPr>
            </w:pPr>
          </w:p>
        </w:tc>
        <w:tc>
          <w:tcPr>
            <w:tcW w:w="2268" w:type="dxa"/>
            <w:vAlign w:val="center"/>
          </w:tcPr>
          <w:p w:rsidR="00D817D2" w:rsidRPr="004D7DE9" w:rsidRDefault="00D817D2" w:rsidP="00B16C9B">
            <w:pPr>
              <w:jc w:val="both"/>
              <w:rPr>
                <w:rFonts w:ascii="Arial" w:hAnsi="Arial" w:cs="Arial"/>
                <w:sz w:val="18"/>
              </w:rPr>
            </w:pPr>
          </w:p>
        </w:tc>
        <w:tc>
          <w:tcPr>
            <w:tcW w:w="1843" w:type="dxa"/>
            <w:shd w:val="clear" w:color="auto" w:fill="auto"/>
            <w:vAlign w:val="center"/>
          </w:tcPr>
          <w:p w:rsidR="00D817D2" w:rsidRPr="004D7DE9" w:rsidRDefault="00D817D2" w:rsidP="00B16C9B">
            <w:pPr>
              <w:jc w:val="right"/>
              <w:rPr>
                <w:rFonts w:ascii="Arial" w:hAnsi="Arial" w:cs="Arial"/>
                <w:sz w:val="18"/>
              </w:rPr>
            </w:pPr>
          </w:p>
        </w:tc>
      </w:tr>
      <w:tr w:rsidR="00D817D2" w:rsidRPr="00B607C2" w:rsidTr="00B16C9B">
        <w:trPr>
          <w:trHeight w:val="20"/>
          <w:jc w:val="center"/>
        </w:trPr>
        <w:tc>
          <w:tcPr>
            <w:tcW w:w="391" w:type="dxa"/>
          </w:tcPr>
          <w:p w:rsidR="00D817D2" w:rsidRPr="004D7DE9" w:rsidRDefault="00D817D2" w:rsidP="00B16C9B">
            <w:pPr>
              <w:jc w:val="both"/>
              <w:rPr>
                <w:rFonts w:ascii="Arial" w:hAnsi="Arial" w:cs="Arial"/>
                <w:b/>
                <w:bCs/>
                <w:sz w:val="18"/>
              </w:rPr>
            </w:pPr>
          </w:p>
        </w:tc>
        <w:tc>
          <w:tcPr>
            <w:tcW w:w="5220" w:type="dxa"/>
            <w:gridSpan w:val="2"/>
            <w:vAlign w:val="center"/>
          </w:tcPr>
          <w:p w:rsidR="00D817D2" w:rsidRPr="004D7DE9" w:rsidRDefault="00D817D2" w:rsidP="00B16C9B">
            <w:pPr>
              <w:jc w:val="both"/>
              <w:rPr>
                <w:rFonts w:ascii="Arial" w:hAnsi="Arial" w:cs="Arial"/>
                <w:sz w:val="18"/>
                <w:lang w:eastAsia="es-BO"/>
              </w:rPr>
            </w:pPr>
          </w:p>
        </w:tc>
        <w:tc>
          <w:tcPr>
            <w:tcW w:w="1843" w:type="dxa"/>
            <w:shd w:val="clear" w:color="auto" w:fill="auto"/>
            <w:vAlign w:val="center"/>
          </w:tcPr>
          <w:p w:rsidR="00D817D2" w:rsidRPr="004D7DE9" w:rsidRDefault="00D817D2" w:rsidP="00B16C9B">
            <w:pPr>
              <w:jc w:val="right"/>
              <w:rPr>
                <w:rFonts w:ascii="Arial" w:hAnsi="Arial" w:cs="Arial"/>
                <w:sz w:val="18"/>
                <w:lang w:eastAsia="es-BO"/>
              </w:rPr>
            </w:pPr>
          </w:p>
        </w:tc>
      </w:tr>
      <w:tr w:rsidR="00D817D2" w:rsidRPr="00B607C2" w:rsidTr="00B16C9B">
        <w:trPr>
          <w:trHeight w:val="20"/>
          <w:jc w:val="center"/>
        </w:trPr>
        <w:tc>
          <w:tcPr>
            <w:tcW w:w="391" w:type="dxa"/>
          </w:tcPr>
          <w:p w:rsidR="00D817D2" w:rsidRPr="004D7DE9" w:rsidRDefault="00D817D2" w:rsidP="00B16C9B">
            <w:pPr>
              <w:spacing w:before="120" w:after="120"/>
              <w:jc w:val="both"/>
              <w:rPr>
                <w:rFonts w:ascii="Arial" w:hAnsi="Arial" w:cs="Arial"/>
                <w:sz w:val="18"/>
              </w:rPr>
            </w:pPr>
          </w:p>
        </w:tc>
        <w:tc>
          <w:tcPr>
            <w:tcW w:w="2952" w:type="dxa"/>
            <w:vAlign w:val="center"/>
          </w:tcPr>
          <w:p w:rsidR="00D817D2" w:rsidRPr="004D7DE9" w:rsidRDefault="00D817D2" w:rsidP="00B16C9B">
            <w:pPr>
              <w:jc w:val="both"/>
              <w:rPr>
                <w:rFonts w:ascii="Arial" w:hAnsi="Arial" w:cs="Arial"/>
                <w:sz w:val="18"/>
              </w:rPr>
            </w:pPr>
          </w:p>
        </w:tc>
        <w:tc>
          <w:tcPr>
            <w:tcW w:w="2268" w:type="dxa"/>
            <w:vAlign w:val="center"/>
          </w:tcPr>
          <w:p w:rsidR="00D817D2" w:rsidRPr="004D7DE9" w:rsidRDefault="00D817D2" w:rsidP="00B16C9B">
            <w:pPr>
              <w:jc w:val="both"/>
              <w:rPr>
                <w:rFonts w:ascii="Arial" w:hAnsi="Arial" w:cs="Arial"/>
                <w:sz w:val="18"/>
              </w:rPr>
            </w:pPr>
          </w:p>
        </w:tc>
        <w:tc>
          <w:tcPr>
            <w:tcW w:w="1843" w:type="dxa"/>
            <w:shd w:val="clear" w:color="auto" w:fill="auto"/>
            <w:vAlign w:val="center"/>
          </w:tcPr>
          <w:p w:rsidR="00D817D2" w:rsidRPr="004D7DE9" w:rsidRDefault="00D817D2" w:rsidP="00B16C9B">
            <w:pPr>
              <w:jc w:val="right"/>
              <w:rPr>
                <w:rFonts w:ascii="Arial" w:hAnsi="Arial" w:cs="Arial"/>
                <w:sz w:val="18"/>
                <w:lang w:eastAsia="es-BO"/>
              </w:rPr>
            </w:pPr>
          </w:p>
        </w:tc>
      </w:tr>
      <w:tr w:rsidR="00D817D2" w:rsidRPr="00B607C2" w:rsidTr="00B16C9B">
        <w:trPr>
          <w:trHeight w:val="20"/>
          <w:jc w:val="center"/>
        </w:trPr>
        <w:tc>
          <w:tcPr>
            <w:tcW w:w="391" w:type="dxa"/>
          </w:tcPr>
          <w:p w:rsidR="00D817D2" w:rsidRPr="004D7DE9" w:rsidRDefault="00D817D2" w:rsidP="00B16C9B">
            <w:pPr>
              <w:spacing w:before="120" w:after="120"/>
              <w:jc w:val="both"/>
              <w:rPr>
                <w:rFonts w:ascii="Arial" w:hAnsi="Arial" w:cs="Arial"/>
                <w:sz w:val="18"/>
              </w:rPr>
            </w:pPr>
          </w:p>
        </w:tc>
        <w:tc>
          <w:tcPr>
            <w:tcW w:w="2952" w:type="dxa"/>
            <w:vAlign w:val="center"/>
          </w:tcPr>
          <w:p w:rsidR="00D817D2" w:rsidRPr="004D7DE9" w:rsidRDefault="00D817D2" w:rsidP="00B16C9B">
            <w:pPr>
              <w:jc w:val="both"/>
              <w:rPr>
                <w:rFonts w:ascii="Arial" w:hAnsi="Arial" w:cs="Arial"/>
                <w:sz w:val="18"/>
              </w:rPr>
            </w:pPr>
          </w:p>
        </w:tc>
        <w:tc>
          <w:tcPr>
            <w:tcW w:w="2268" w:type="dxa"/>
            <w:vAlign w:val="center"/>
          </w:tcPr>
          <w:p w:rsidR="00D817D2" w:rsidRPr="004D7DE9" w:rsidRDefault="00D817D2" w:rsidP="00B16C9B">
            <w:pPr>
              <w:jc w:val="both"/>
              <w:rPr>
                <w:rFonts w:ascii="Arial" w:hAnsi="Arial" w:cs="Arial"/>
                <w:sz w:val="18"/>
              </w:rPr>
            </w:pPr>
          </w:p>
        </w:tc>
        <w:tc>
          <w:tcPr>
            <w:tcW w:w="1843" w:type="dxa"/>
            <w:shd w:val="clear" w:color="auto" w:fill="auto"/>
            <w:vAlign w:val="center"/>
          </w:tcPr>
          <w:p w:rsidR="00D817D2" w:rsidRPr="004D7DE9" w:rsidRDefault="00D817D2" w:rsidP="00B16C9B">
            <w:pPr>
              <w:jc w:val="right"/>
              <w:rPr>
                <w:rFonts w:ascii="Arial" w:hAnsi="Arial" w:cs="Arial"/>
                <w:sz w:val="18"/>
              </w:rPr>
            </w:pPr>
          </w:p>
        </w:tc>
      </w:tr>
      <w:tr w:rsidR="00D817D2" w:rsidRPr="00B607C2" w:rsidTr="00B16C9B">
        <w:trPr>
          <w:trHeight w:val="20"/>
          <w:jc w:val="center"/>
        </w:trPr>
        <w:tc>
          <w:tcPr>
            <w:tcW w:w="391" w:type="dxa"/>
          </w:tcPr>
          <w:p w:rsidR="00D817D2" w:rsidRPr="004D7DE9" w:rsidRDefault="00D817D2" w:rsidP="00B16C9B">
            <w:pPr>
              <w:spacing w:before="120" w:after="120"/>
              <w:jc w:val="both"/>
              <w:rPr>
                <w:rFonts w:ascii="Arial" w:hAnsi="Arial" w:cs="Arial"/>
                <w:sz w:val="18"/>
              </w:rPr>
            </w:pPr>
          </w:p>
        </w:tc>
        <w:tc>
          <w:tcPr>
            <w:tcW w:w="2952" w:type="dxa"/>
            <w:vAlign w:val="center"/>
          </w:tcPr>
          <w:p w:rsidR="00D817D2" w:rsidRPr="004D7DE9" w:rsidRDefault="00D817D2" w:rsidP="00B16C9B">
            <w:pPr>
              <w:jc w:val="both"/>
              <w:rPr>
                <w:rFonts w:ascii="Arial" w:hAnsi="Arial" w:cs="Arial"/>
                <w:sz w:val="18"/>
              </w:rPr>
            </w:pPr>
          </w:p>
        </w:tc>
        <w:tc>
          <w:tcPr>
            <w:tcW w:w="2268" w:type="dxa"/>
            <w:vAlign w:val="center"/>
          </w:tcPr>
          <w:p w:rsidR="00D817D2" w:rsidRPr="004D7DE9" w:rsidRDefault="00D817D2" w:rsidP="00B16C9B">
            <w:pPr>
              <w:jc w:val="both"/>
              <w:rPr>
                <w:rFonts w:ascii="Arial" w:hAnsi="Arial" w:cs="Arial"/>
                <w:sz w:val="18"/>
              </w:rPr>
            </w:pPr>
          </w:p>
        </w:tc>
        <w:tc>
          <w:tcPr>
            <w:tcW w:w="1843" w:type="dxa"/>
            <w:shd w:val="clear" w:color="auto" w:fill="auto"/>
            <w:vAlign w:val="center"/>
          </w:tcPr>
          <w:p w:rsidR="00D817D2" w:rsidRPr="004D7DE9" w:rsidRDefault="00D817D2" w:rsidP="00B16C9B">
            <w:pPr>
              <w:jc w:val="right"/>
              <w:rPr>
                <w:rFonts w:ascii="Arial" w:hAnsi="Arial" w:cs="Arial"/>
                <w:sz w:val="18"/>
              </w:rPr>
            </w:pPr>
          </w:p>
        </w:tc>
      </w:tr>
      <w:tr w:rsidR="00D817D2" w:rsidRPr="00B607C2" w:rsidTr="00B16C9B">
        <w:trPr>
          <w:trHeight w:val="20"/>
          <w:jc w:val="center"/>
        </w:trPr>
        <w:tc>
          <w:tcPr>
            <w:tcW w:w="391" w:type="dxa"/>
          </w:tcPr>
          <w:p w:rsidR="00D817D2" w:rsidRPr="004D7DE9" w:rsidRDefault="00D817D2" w:rsidP="00B16C9B">
            <w:pPr>
              <w:spacing w:before="120" w:after="120"/>
              <w:jc w:val="both"/>
              <w:rPr>
                <w:rFonts w:ascii="Arial" w:hAnsi="Arial" w:cs="Arial"/>
                <w:sz w:val="18"/>
              </w:rPr>
            </w:pPr>
          </w:p>
        </w:tc>
        <w:tc>
          <w:tcPr>
            <w:tcW w:w="2952" w:type="dxa"/>
            <w:vAlign w:val="center"/>
          </w:tcPr>
          <w:p w:rsidR="00D817D2" w:rsidRPr="004D7DE9" w:rsidRDefault="00D817D2" w:rsidP="00B16C9B">
            <w:pPr>
              <w:jc w:val="both"/>
              <w:rPr>
                <w:rFonts w:ascii="Arial" w:hAnsi="Arial" w:cs="Arial"/>
                <w:sz w:val="18"/>
              </w:rPr>
            </w:pPr>
          </w:p>
        </w:tc>
        <w:tc>
          <w:tcPr>
            <w:tcW w:w="2268" w:type="dxa"/>
            <w:vAlign w:val="center"/>
          </w:tcPr>
          <w:p w:rsidR="00D817D2" w:rsidRPr="004D7DE9" w:rsidRDefault="00D817D2" w:rsidP="00B16C9B">
            <w:pPr>
              <w:jc w:val="both"/>
              <w:rPr>
                <w:rFonts w:ascii="Arial" w:hAnsi="Arial" w:cs="Arial"/>
                <w:sz w:val="18"/>
              </w:rPr>
            </w:pPr>
          </w:p>
        </w:tc>
        <w:tc>
          <w:tcPr>
            <w:tcW w:w="1843" w:type="dxa"/>
            <w:shd w:val="clear" w:color="auto" w:fill="auto"/>
            <w:vAlign w:val="center"/>
          </w:tcPr>
          <w:p w:rsidR="00D817D2" w:rsidRPr="004D7DE9" w:rsidRDefault="00D817D2" w:rsidP="00B16C9B">
            <w:pPr>
              <w:jc w:val="right"/>
              <w:rPr>
                <w:rFonts w:ascii="Arial" w:hAnsi="Arial" w:cs="Arial"/>
                <w:sz w:val="18"/>
              </w:rPr>
            </w:pPr>
          </w:p>
        </w:tc>
      </w:tr>
      <w:tr w:rsidR="00D817D2" w:rsidRPr="00B607C2" w:rsidTr="00B16C9B">
        <w:trPr>
          <w:trHeight w:val="20"/>
          <w:jc w:val="center"/>
        </w:trPr>
        <w:tc>
          <w:tcPr>
            <w:tcW w:w="391" w:type="dxa"/>
          </w:tcPr>
          <w:p w:rsidR="00D817D2" w:rsidRPr="004D7DE9" w:rsidRDefault="00D817D2" w:rsidP="00B16C9B">
            <w:pPr>
              <w:spacing w:before="120" w:after="120"/>
              <w:jc w:val="both"/>
              <w:rPr>
                <w:rFonts w:ascii="Arial" w:hAnsi="Arial" w:cs="Arial"/>
                <w:sz w:val="18"/>
              </w:rPr>
            </w:pPr>
          </w:p>
        </w:tc>
        <w:tc>
          <w:tcPr>
            <w:tcW w:w="2952" w:type="dxa"/>
            <w:vAlign w:val="center"/>
          </w:tcPr>
          <w:p w:rsidR="00D817D2" w:rsidRPr="004D7DE9" w:rsidRDefault="00D817D2" w:rsidP="00B16C9B">
            <w:pPr>
              <w:jc w:val="both"/>
              <w:rPr>
                <w:rFonts w:ascii="Arial" w:hAnsi="Arial" w:cs="Arial"/>
                <w:sz w:val="18"/>
              </w:rPr>
            </w:pPr>
          </w:p>
        </w:tc>
        <w:tc>
          <w:tcPr>
            <w:tcW w:w="2268" w:type="dxa"/>
            <w:vAlign w:val="center"/>
          </w:tcPr>
          <w:p w:rsidR="00D817D2" w:rsidRPr="004D7DE9" w:rsidRDefault="00D817D2" w:rsidP="00B16C9B">
            <w:pPr>
              <w:jc w:val="both"/>
              <w:rPr>
                <w:rFonts w:ascii="Arial" w:hAnsi="Arial" w:cs="Arial"/>
                <w:sz w:val="18"/>
              </w:rPr>
            </w:pPr>
          </w:p>
        </w:tc>
        <w:tc>
          <w:tcPr>
            <w:tcW w:w="1843" w:type="dxa"/>
            <w:shd w:val="clear" w:color="auto" w:fill="auto"/>
            <w:vAlign w:val="center"/>
          </w:tcPr>
          <w:p w:rsidR="00D817D2" w:rsidRPr="004D7DE9" w:rsidRDefault="00D817D2" w:rsidP="00B16C9B">
            <w:pPr>
              <w:jc w:val="right"/>
              <w:rPr>
                <w:rFonts w:ascii="Arial" w:hAnsi="Arial" w:cs="Arial"/>
                <w:sz w:val="18"/>
              </w:rPr>
            </w:pPr>
          </w:p>
        </w:tc>
      </w:tr>
      <w:tr w:rsidR="00D817D2" w:rsidRPr="00B607C2" w:rsidTr="00B16C9B">
        <w:trPr>
          <w:trHeight w:val="20"/>
          <w:jc w:val="center"/>
        </w:trPr>
        <w:tc>
          <w:tcPr>
            <w:tcW w:w="391" w:type="dxa"/>
          </w:tcPr>
          <w:p w:rsidR="00D817D2" w:rsidRPr="004D7DE9" w:rsidRDefault="00D817D2" w:rsidP="00B16C9B">
            <w:pPr>
              <w:spacing w:before="120" w:after="120"/>
              <w:jc w:val="both"/>
              <w:rPr>
                <w:rFonts w:ascii="Arial" w:hAnsi="Arial" w:cs="Arial"/>
                <w:sz w:val="18"/>
              </w:rPr>
            </w:pPr>
          </w:p>
        </w:tc>
        <w:tc>
          <w:tcPr>
            <w:tcW w:w="2952" w:type="dxa"/>
            <w:vAlign w:val="center"/>
          </w:tcPr>
          <w:p w:rsidR="00D817D2" w:rsidRPr="004D7DE9" w:rsidRDefault="00D817D2" w:rsidP="00B16C9B">
            <w:pPr>
              <w:jc w:val="both"/>
              <w:rPr>
                <w:rFonts w:ascii="Arial" w:hAnsi="Arial" w:cs="Arial"/>
                <w:sz w:val="18"/>
              </w:rPr>
            </w:pPr>
          </w:p>
        </w:tc>
        <w:tc>
          <w:tcPr>
            <w:tcW w:w="2268" w:type="dxa"/>
            <w:vAlign w:val="center"/>
          </w:tcPr>
          <w:p w:rsidR="00D817D2" w:rsidRPr="004D7DE9" w:rsidRDefault="00D817D2" w:rsidP="00B16C9B">
            <w:pPr>
              <w:jc w:val="both"/>
              <w:rPr>
                <w:rFonts w:ascii="Arial" w:hAnsi="Arial" w:cs="Arial"/>
                <w:sz w:val="18"/>
              </w:rPr>
            </w:pPr>
          </w:p>
        </w:tc>
        <w:tc>
          <w:tcPr>
            <w:tcW w:w="1843" w:type="dxa"/>
            <w:shd w:val="clear" w:color="auto" w:fill="auto"/>
            <w:vAlign w:val="center"/>
          </w:tcPr>
          <w:p w:rsidR="00D817D2" w:rsidRPr="004D7DE9" w:rsidRDefault="00D817D2" w:rsidP="00B16C9B">
            <w:pPr>
              <w:jc w:val="right"/>
              <w:rPr>
                <w:rFonts w:ascii="Arial" w:hAnsi="Arial" w:cs="Arial"/>
                <w:sz w:val="18"/>
              </w:rPr>
            </w:pPr>
          </w:p>
        </w:tc>
      </w:tr>
      <w:tr w:rsidR="00D817D2" w:rsidRPr="00B607C2" w:rsidTr="00B16C9B">
        <w:trPr>
          <w:trHeight w:val="20"/>
          <w:jc w:val="center"/>
        </w:trPr>
        <w:tc>
          <w:tcPr>
            <w:tcW w:w="391" w:type="dxa"/>
          </w:tcPr>
          <w:p w:rsidR="00D817D2" w:rsidRPr="004D7DE9" w:rsidRDefault="00D817D2" w:rsidP="00B16C9B">
            <w:pPr>
              <w:spacing w:before="120" w:after="120"/>
              <w:jc w:val="both"/>
              <w:rPr>
                <w:rFonts w:ascii="Arial" w:hAnsi="Arial" w:cs="Arial"/>
                <w:sz w:val="18"/>
              </w:rPr>
            </w:pPr>
          </w:p>
        </w:tc>
        <w:tc>
          <w:tcPr>
            <w:tcW w:w="2952" w:type="dxa"/>
            <w:vAlign w:val="center"/>
          </w:tcPr>
          <w:p w:rsidR="00D817D2" w:rsidRPr="004D7DE9" w:rsidRDefault="00D817D2" w:rsidP="00B16C9B">
            <w:pPr>
              <w:jc w:val="both"/>
              <w:rPr>
                <w:rFonts w:ascii="Arial" w:hAnsi="Arial" w:cs="Arial"/>
                <w:sz w:val="18"/>
              </w:rPr>
            </w:pPr>
          </w:p>
        </w:tc>
        <w:tc>
          <w:tcPr>
            <w:tcW w:w="2268" w:type="dxa"/>
            <w:vAlign w:val="center"/>
          </w:tcPr>
          <w:p w:rsidR="00D817D2" w:rsidRPr="004D7DE9" w:rsidRDefault="00D817D2" w:rsidP="00B16C9B">
            <w:pPr>
              <w:jc w:val="both"/>
              <w:rPr>
                <w:rFonts w:ascii="Arial" w:hAnsi="Arial" w:cs="Arial"/>
                <w:sz w:val="18"/>
              </w:rPr>
            </w:pPr>
          </w:p>
        </w:tc>
        <w:tc>
          <w:tcPr>
            <w:tcW w:w="1843" w:type="dxa"/>
            <w:shd w:val="clear" w:color="auto" w:fill="auto"/>
            <w:vAlign w:val="center"/>
          </w:tcPr>
          <w:p w:rsidR="00D817D2" w:rsidRPr="004D7DE9" w:rsidRDefault="00D817D2" w:rsidP="00B16C9B">
            <w:pPr>
              <w:jc w:val="right"/>
              <w:rPr>
                <w:rFonts w:ascii="Arial" w:hAnsi="Arial" w:cs="Arial"/>
                <w:sz w:val="18"/>
              </w:rPr>
            </w:pPr>
          </w:p>
        </w:tc>
      </w:tr>
      <w:tr w:rsidR="00D817D2" w:rsidRPr="00B607C2" w:rsidTr="00B16C9B">
        <w:trPr>
          <w:trHeight w:val="20"/>
          <w:jc w:val="center"/>
        </w:trPr>
        <w:tc>
          <w:tcPr>
            <w:tcW w:w="391" w:type="dxa"/>
          </w:tcPr>
          <w:p w:rsidR="00D817D2" w:rsidRPr="004D7DE9" w:rsidRDefault="00D817D2" w:rsidP="00B16C9B">
            <w:pPr>
              <w:spacing w:before="120" w:after="120"/>
              <w:jc w:val="both"/>
              <w:rPr>
                <w:rFonts w:ascii="Arial" w:hAnsi="Arial" w:cs="Arial"/>
                <w:sz w:val="18"/>
              </w:rPr>
            </w:pPr>
          </w:p>
        </w:tc>
        <w:tc>
          <w:tcPr>
            <w:tcW w:w="2952" w:type="dxa"/>
            <w:vAlign w:val="center"/>
          </w:tcPr>
          <w:p w:rsidR="00D817D2" w:rsidRPr="004D7DE9" w:rsidRDefault="00D817D2" w:rsidP="00B16C9B">
            <w:pPr>
              <w:jc w:val="both"/>
              <w:rPr>
                <w:rFonts w:ascii="Arial" w:hAnsi="Arial" w:cs="Arial"/>
                <w:sz w:val="18"/>
              </w:rPr>
            </w:pPr>
          </w:p>
        </w:tc>
        <w:tc>
          <w:tcPr>
            <w:tcW w:w="2268" w:type="dxa"/>
            <w:vAlign w:val="center"/>
          </w:tcPr>
          <w:p w:rsidR="00D817D2" w:rsidRPr="004D7DE9" w:rsidRDefault="00D817D2" w:rsidP="00B16C9B">
            <w:pPr>
              <w:jc w:val="both"/>
              <w:rPr>
                <w:rFonts w:ascii="Arial" w:hAnsi="Arial" w:cs="Arial"/>
                <w:sz w:val="18"/>
              </w:rPr>
            </w:pPr>
          </w:p>
        </w:tc>
        <w:tc>
          <w:tcPr>
            <w:tcW w:w="1843" w:type="dxa"/>
            <w:shd w:val="clear" w:color="auto" w:fill="auto"/>
            <w:vAlign w:val="center"/>
          </w:tcPr>
          <w:p w:rsidR="00D817D2" w:rsidRPr="004D7DE9" w:rsidRDefault="00D817D2" w:rsidP="00B16C9B">
            <w:pPr>
              <w:jc w:val="right"/>
              <w:rPr>
                <w:rFonts w:ascii="Arial" w:hAnsi="Arial" w:cs="Arial"/>
                <w:sz w:val="18"/>
              </w:rPr>
            </w:pPr>
          </w:p>
        </w:tc>
      </w:tr>
      <w:tr w:rsidR="00D817D2" w:rsidRPr="00B607C2" w:rsidTr="00B16C9B">
        <w:trPr>
          <w:trHeight w:val="20"/>
          <w:jc w:val="center"/>
        </w:trPr>
        <w:tc>
          <w:tcPr>
            <w:tcW w:w="391" w:type="dxa"/>
          </w:tcPr>
          <w:p w:rsidR="00D817D2" w:rsidRPr="004D7DE9" w:rsidRDefault="00D817D2" w:rsidP="00B16C9B">
            <w:pPr>
              <w:spacing w:before="120" w:after="120"/>
              <w:jc w:val="both"/>
              <w:rPr>
                <w:rFonts w:ascii="Arial" w:hAnsi="Arial" w:cs="Arial"/>
                <w:sz w:val="18"/>
              </w:rPr>
            </w:pPr>
          </w:p>
        </w:tc>
        <w:tc>
          <w:tcPr>
            <w:tcW w:w="2952" w:type="dxa"/>
            <w:vAlign w:val="center"/>
          </w:tcPr>
          <w:p w:rsidR="00D817D2" w:rsidRPr="004D7DE9" w:rsidRDefault="00D817D2" w:rsidP="00B16C9B">
            <w:pPr>
              <w:jc w:val="both"/>
              <w:rPr>
                <w:rFonts w:ascii="Arial" w:hAnsi="Arial" w:cs="Arial"/>
                <w:sz w:val="18"/>
              </w:rPr>
            </w:pPr>
          </w:p>
        </w:tc>
        <w:tc>
          <w:tcPr>
            <w:tcW w:w="2268" w:type="dxa"/>
            <w:vAlign w:val="center"/>
          </w:tcPr>
          <w:p w:rsidR="00D817D2" w:rsidRPr="004D7DE9" w:rsidRDefault="00D817D2" w:rsidP="00B16C9B">
            <w:pPr>
              <w:jc w:val="both"/>
              <w:rPr>
                <w:rFonts w:ascii="Arial" w:hAnsi="Arial" w:cs="Arial"/>
                <w:sz w:val="18"/>
              </w:rPr>
            </w:pPr>
          </w:p>
        </w:tc>
        <w:tc>
          <w:tcPr>
            <w:tcW w:w="1843" w:type="dxa"/>
            <w:shd w:val="clear" w:color="auto" w:fill="auto"/>
            <w:vAlign w:val="center"/>
          </w:tcPr>
          <w:p w:rsidR="00D817D2" w:rsidRPr="004D7DE9" w:rsidRDefault="00D817D2" w:rsidP="00B16C9B">
            <w:pPr>
              <w:jc w:val="right"/>
              <w:rPr>
                <w:rFonts w:ascii="Arial" w:hAnsi="Arial" w:cs="Arial"/>
                <w:sz w:val="18"/>
              </w:rPr>
            </w:pPr>
          </w:p>
        </w:tc>
      </w:tr>
      <w:tr w:rsidR="00D817D2" w:rsidRPr="00B607C2" w:rsidTr="00B16C9B">
        <w:trPr>
          <w:trHeight w:val="20"/>
          <w:jc w:val="center"/>
        </w:trPr>
        <w:tc>
          <w:tcPr>
            <w:tcW w:w="391" w:type="dxa"/>
          </w:tcPr>
          <w:p w:rsidR="00D817D2" w:rsidRPr="004D7DE9" w:rsidRDefault="00D817D2" w:rsidP="00B16C9B">
            <w:pPr>
              <w:spacing w:before="120" w:after="120"/>
              <w:jc w:val="both"/>
              <w:rPr>
                <w:rFonts w:ascii="Arial" w:hAnsi="Arial" w:cs="Arial"/>
                <w:sz w:val="18"/>
              </w:rPr>
            </w:pPr>
          </w:p>
        </w:tc>
        <w:tc>
          <w:tcPr>
            <w:tcW w:w="2952" w:type="dxa"/>
            <w:vAlign w:val="center"/>
          </w:tcPr>
          <w:p w:rsidR="00D817D2" w:rsidRPr="004D7DE9" w:rsidRDefault="00D817D2" w:rsidP="00B16C9B">
            <w:pPr>
              <w:jc w:val="both"/>
              <w:rPr>
                <w:rFonts w:ascii="Arial" w:hAnsi="Arial" w:cs="Arial"/>
                <w:sz w:val="18"/>
              </w:rPr>
            </w:pPr>
          </w:p>
        </w:tc>
        <w:tc>
          <w:tcPr>
            <w:tcW w:w="2268" w:type="dxa"/>
            <w:vAlign w:val="center"/>
          </w:tcPr>
          <w:p w:rsidR="00D817D2" w:rsidRPr="004D7DE9" w:rsidRDefault="00D817D2" w:rsidP="00B16C9B">
            <w:pPr>
              <w:jc w:val="both"/>
              <w:rPr>
                <w:rFonts w:ascii="Arial" w:hAnsi="Arial" w:cs="Arial"/>
                <w:sz w:val="18"/>
              </w:rPr>
            </w:pPr>
          </w:p>
        </w:tc>
        <w:tc>
          <w:tcPr>
            <w:tcW w:w="1843" w:type="dxa"/>
            <w:shd w:val="clear" w:color="auto" w:fill="auto"/>
            <w:vAlign w:val="center"/>
          </w:tcPr>
          <w:p w:rsidR="00D817D2" w:rsidRPr="004D7DE9" w:rsidRDefault="00D817D2" w:rsidP="00B16C9B">
            <w:pPr>
              <w:jc w:val="right"/>
              <w:rPr>
                <w:rFonts w:ascii="Arial" w:hAnsi="Arial" w:cs="Arial"/>
                <w:sz w:val="18"/>
              </w:rPr>
            </w:pPr>
          </w:p>
        </w:tc>
      </w:tr>
      <w:tr w:rsidR="00D817D2" w:rsidRPr="00B607C2" w:rsidTr="00B16C9B">
        <w:trPr>
          <w:trHeight w:val="20"/>
          <w:jc w:val="center"/>
        </w:trPr>
        <w:tc>
          <w:tcPr>
            <w:tcW w:w="391" w:type="dxa"/>
          </w:tcPr>
          <w:p w:rsidR="00D817D2" w:rsidRPr="004D7DE9" w:rsidRDefault="00D817D2" w:rsidP="00B16C9B">
            <w:pPr>
              <w:spacing w:before="120" w:after="120"/>
              <w:jc w:val="both"/>
              <w:rPr>
                <w:rFonts w:ascii="Arial" w:hAnsi="Arial" w:cs="Arial"/>
                <w:sz w:val="18"/>
              </w:rPr>
            </w:pPr>
          </w:p>
        </w:tc>
        <w:tc>
          <w:tcPr>
            <w:tcW w:w="2952" w:type="dxa"/>
            <w:vAlign w:val="center"/>
          </w:tcPr>
          <w:p w:rsidR="00D817D2" w:rsidRPr="004D7DE9" w:rsidRDefault="00D817D2" w:rsidP="00B16C9B">
            <w:pPr>
              <w:jc w:val="both"/>
              <w:rPr>
                <w:rFonts w:ascii="Arial" w:hAnsi="Arial" w:cs="Arial"/>
                <w:sz w:val="18"/>
              </w:rPr>
            </w:pPr>
          </w:p>
        </w:tc>
        <w:tc>
          <w:tcPr>
            <w:tcW w:w="2268" w:type="dxa"/>
            <w:vAlign w:val="center"/>
          </w:tcPr>
          <w:p w:rsidR="00D817D2" w:rsidRPr="004D7DE9" w:rsidRDefault="00D817D2" w:rsidP="00B16C9B">
            <w:pPr>
              <w:jc w:val="both"/>
              <w:rPr>
                <w:rFonts w:ascii="Arial" w:hAnsi="Arial" w:cs="Arial"/>
                <w:sz w:val="18"/>
              </w:rPr>
            </w:pPr>
          </w:p>
        </w:tc>
        <w:tc>
          <w:tcPr>
            <w:tcW w:w="1843" w:type="dxa"/>
            <w:shd w:val="clear" w:color="auto" w:fill="auto"/>
            <w:vAlign w:val="center"/>
          </w:tcPr>
          <w:p w:rsidR="00D817D2" w:rsidRPr="004D7DE9" w:rsidRDefault="00D817D2" w:rsidP="00B16C9B">
            <w:pPr>
              <w:jc w:val="right"/>
              <w:rPr>
                <w:rFonts w:ascii="Arial" w:hAnsi="Arial" w:cs="Arial"/>
                <w:sz w:val="18"/>
              </w:rPr>
            </w:pPr>
          </w:p>
        </w:tc>
      </w:tr>
      <w:tr w:rsidR="00D817D2" w:rsidRPr="00B607C2" w:rsidTr="00B16C9B">
        <w:trPr>
          <w:trHeight w:val="20"/>
          <w:jc w:val="center"/>
        </w:trPr>
        <w:tc>
          <w:tcPr>
            <w:tcW w:w="391" w:type="dxa"/>
          </w:tcPr>
          <w:p w:rsidR="00D817D2" w:rsidRPr="004D7DE9" w:rsidRDefault="00D817D2" w:rsidP="00B16C9B">
            <w:pPr>
              <w:spacing w:before="120" w:after="120"/>
              <w:jc w:val="both"/>
              <w:rPr>
                <w:rFonts w:ascii="Arial" w:hAnsi="Arial" w:cs="Arial"/>
                <w:sz w:val="18"/>
              </w:rPr>
            </w:pPr>
          </w:p>
        </w:tc>
        <w:tc>
          <w:tcPr>
            <w:tcW w:w="2952" w:type="dxa"/>
            <w:vAlign w:val="center"/>
          </w:tcPr>
          <w:p w:rsidR="00D817D2" w:rsidRPr="004D7DE9" w:rsidRDefault="00D817D2" w:rsidP="00B16C9B">
            <w:pPr>
              <w:jc w:val="both"/>
              <w:rPr>
                <w:rFonts w:ascii="Arial" w:hAnsi="Arial" w:cs="Arial"/>
                <w:sz w:val="18"/>
              </w:rPr>
            </w:pPr>
          </w:p>
        </w:tc>
        <w:tc>
          <w:tcPr>
            <w:tcW w:w="2268" w:type="dxa"/>
            <w:vAlign w:val="center"/>
          </w:tcPr>
          <w:p w:rsidR="00D817D2" w:rsidRPr="004D7DE9" w:rsidRDefault="00D817D2" w:rsidP="00B16C9B">
            <w:pPr>
              <w:jc w:val="both"/>
              <w:rPr>
                <w:rFonts w:ascii="Arial" w:hAnsi="Arial" w:cs="Arial"/>
                <w:sz w:val="18"/>
              </w:rPr>
            </w:pPr>
          </w:p>
        </w:tc>
        <w:tc>
          <w:tcPr>
            <w:tcW w:w="1843" w:type="dxa"/>
            <w:shd w:val="clear" w:color="auto" w:fill="auto"/>
            <w:vAlign w:val="center"/>
          </w:tcPr>
          <w:p w:rsidR="00D817D2" w:rsidRPr="004D7DE9" w:rsidRDefault="00D817D2" w:rsidP="00B16C9B">
            <w:pPr>
              <w:jc w:val="right"/>
              <w:rPr>
                <w:rFonts w:ascii="Arial" w:hAnsi="Arial" w:cs="Arial"/>
                <w:sz w:val="18"/>
              </w:rPr>
            </w:pPr>
          </w:p>
        </w:tc>
      </w:tr>
      <w:tr w:rsidR="00D817D2" w:rsidRPr="00B607C2" w:rsidTr="00B16C9B">
        <w:trPr>
          <w:trHeight w:val="20"/>
          <w:jc w:val="center"/>
        </w:trPr>
        <w:tc>
          <w:tcPr>
            <w:tcW w:w="391" w:type="dxa"/>
          </w:tcPr>
          <w:p w:rsidR="00D817D2" w:rsidRPr="004D7DE9" w:rsidRDefault="00D817D2" w:rsidP="00B16C9B">
            <w:pPr>
              <w:spacing w:before="120" w:after="120"/>
              <w:jc w:val="both"/>
              <w:rPr>
                <w:rFonts w:ascii="Arial" w:hAnsi="Arial" w:cs="Arial"/>
                <w:sz w:val="18"/>
              </w:rPr>
            </w:pPr>
          </w:p>
        </w:tc>
        <w:tc>
          <w:tcPr>
            <w:tcW w:w="2952" w:type="dxa"/>
            <w:vAlign w:val="center"/>
          </w:tcPr>
          <w:p w:rsidR="00D817D2" w:rsidRPr="004D7DE9" w:rsidRDefault="00D817D2" w:rsidP="00B16C9B">
            <w:pPr>
              <w:jc w:val="both"/>
              <w:rPr>
                <w:rFonts w:ascii="Arial" w:hAnsi="Arial" w:cs="Arial"/>
                <w:sz w:val="18"/>
              </w:rPr>
            </w:pPr>
          </w:p>
        </w:tc>
        <w:tc>
          <w:tcPr>
            <w:tcW w:w="2268" w:type="dxa"/>
            <w:vAlign w:val="center"/>
          </w:tcPr>
          <w:p w:rsidR="00D817D2" w:rsidRPr="004D7DE9" w:rsidRDefault="00D817D2" w:rsidP="00B16C9B">
            <w:pPr>
              <w:jc w:val="both"/>
              <w:rPr>
                <w:rFonts w:ascii="Arial" w:hAnsi="Arial" w:cs="Arial"/>
                <w:sz w:val="18"/>
              </w:rPr>
            </w:pPr>
          </w:p>
        </w:tc>
        <w:tc>
          <w:tcPr>
            <w:tcW w:w="1843" w:type="dxa"/>
            <w:shd w:val="clear" w:color="auto" w:fill="auto"/>
            <w:vAlign w:val="center"/>
          </w:tcPr>
          <w:p w:rsidR="00D817D2" w:rsidRPr="004D7DE9" w:rsidRDefault="00D817D2" w:rsidP="00B16C9B">
            <w:pPr>
              <w:jc w:val="right"/>
              <w:rPr>
                <w:rFonts w:ascii="Arial" w:hAnsi="Arial" w:cs="Arial"/>
                <w:sz w:val="18"/>
              </w:rPr>
            </w:pPr>
          </w:p>
        </w:tc>
      </w:tr>
      <w:tr w:rsidR="00D817D2" w:rsidRPr="00B607C2" w:rsidTr="00B16C9B">
        <w:trPr>
          <w:trHeight w:val="20"/>
          <w:jc w:val="center"/>
        </w:trPr>
        <w:tc>
          <w:tcPr>
            <w:tcW w:w="391" w:type="dxa"/>
          </w:tcPr>
          <w:p w:rsidR="00D817D2" w:rsidRPr="004D7DE9" w:rsidRDefault="00D817D2" w:rsidP="00B16C9B">
            <w:pPr>
              <w:spacing w:before="120" w:after="120"/>
              <w:jc w:val="both"/>
              <w:rPr>
                <w:rFonts w:ascii="Arial" w:hAnsi="Arial" w:cs="Arial"/>
                <w:sz w:val="18"/>
              </w:rPr>
            </w:pPr>
          </w:p>
        </w:tc>
        <w:tc>
          <w:tcPr>
            <w:tcW w:w="2952" w:type="dxa"/>
            <w:vAlign w:val="center"/>
          </w:tcPr>
          <w:p w:rsidR="00D817D2" w:rsidRPr="004D7DE9" w:rsidRDefault="00D817D2" w:rsidP="00B16C9B">
            <w:pPr>
              <w:jc w:val="both"/>
              <w:rPr>
                <w:rFonts w:ascii="Arial" w:hAnsi="Arial" w:cs="Arial"/>
                <w:sz w:val="18"/>
              </w:rPr>
            </w:pPr>
          </w:p>
        </w:tc>
        <w:tc>
          <w:tcPr>
            <w:tcW w:w="2268" w:type="dxa"/>
            <w:vAlign w:val="center"/>
          </w:tcPr>
          <w:p w:rsidR="00D817D2" w:rsidRPr="004D7DE9" w:rsidRDefault="00D817D2" w:rsidP="00B16C9B">
            <w:pPr>
              <w:jc w:val="both"/>
              <w:rPr>
                <w:rFonts w:ascii="Arial" w:hAnsi="Arial" w:cs="Arial"/>
                <w:sz w:val="18"/>
              </w:rPr>
            </w:pPr>
          </w:p>
        </w:tc>
        <w:tc>
          <w:tcPr>
            <w:tcW w:w="1843" w:type="dxa"/>
            <w:shd w:val="clear" w:color="auto" w:fill="auto"/>
            <w:vAlign w:val="center"/>
          </w:tcPr>
          <w:p w:rsidR="00D817D2" w:rsidRPr="004D7DE9" w:rsidRDefault="00D817D2" w:rsidP="00B16C9B">
            <w:pPr>
              <w:jc w:val="right"/>
              <w:rPr>
                <w:rFonts w:ascii="Arial" w:hAnsi="Arial" w:cs="Arial"/>
                <w:sz w:val="18"/>
              </w:rPr>
            </w:pPr>
          </w:p>
        </w:tc>
      </w:tr>
    </w:tbl>
    <w:p w:rsidR="00D817D2" w:rsidRPr="004D7DE9" w:rsidRDefault="00D817D2" w:rsidP="00D817D2">
      <w:pPr>
        <w:contextualSpacing/>
        <w:jc w:val="both"/>
        <w:rPr>
          <w:rFonts w:ascii="Arial" w:eastAsiaTheme="minorHAnsi" w:hAnsi="Arial" w:cs="Arial"/>
        </w:rPr>
      </w:pPr>
    </w:p>
    <w:p w:rsidR="00D817D2" w:rsidRPr="000858E6" w:rsidRDefault="00D817D2" w:rsidP="00A32D11">
      <w:pPr>
        <w:numPr>
          <w:ilvl w:val="1"/>
          <w:numId w:val="39"/>
        </w:numPr>
        <w:ind w:left="709" w:hanging="709"/>
        <w:contextualSpacing/>
        <w:jc w:val="both"/>
        <w:rPr>
          <w:rFonts w:ascii="Arial" w:eastAsiaTheme="minorHAnsi" w:hAnsi="Arial" w:cs="Arial"/>
        </w:rPr>
      </w:pPr>
      <w:r w:rsidRPr="000858E6">
        <w:rPr>
          <w:rFonts w:ascii="Arial" w:eastAsiaTheme="minorHAnsi" w:hAnsi="Arial" w:cs="Arial"/>
        </w:rPr>
        <w:t>El servicio se considera concluido una vez conciliadas las cantidades y emitida la liquidación.</w:t>
      </w:r>
    </w:p>
    <w:p w:rsidR="00D817D2" w:rsidRPr="000858E6" w:rsidRDefault="00D817D2" w:rsidP="00D817D2">
      <w:pPr>
        <w:ind w:left="709"/>
        <w:contextualSpacing/>
        <w:jc w:val="both"/>
        <w:rPr>
          <w:rFonts w:ascii="Arial" w:eastAsiaTheme="minorHAnsi" w:hAnsi="Arial" w:cs="Arial"/>
        </w:rPr>
      </w:pPr>
    </w:p>
    <w:p w:rsidR="00D817D2" w:rsidRDefault="00D817D2" w:rsidP="00A32D11">
      <w:pPr>
        <w:numPr>
          <w:ilvl w:val="1"/>
          <w:numId w:val="39"/>
        </w:numPr>
        <w:ind w:left="709" w:hanging="709"/>
        <w:contextualSpacing/>
        <w:jc w:val="both"/>
        <w:rPr>
          <w:rFonts w:ascii="Arial" w:eastAsiaTheme="minorHAnsi" w:hAnsi="Arial" w:cs="Arial"/>
        </w:rPr>
      </w:pPr>
      <w:r w:rsidRPr="000858E6">
        <w:rPr>
          <w:rFonts w:ascii="Arial" w:eastAsiaTheme="minorHAnsi" w:hAnsi="Arial" w:cs="Arial"/>
        </w:rPr>
        <w:t xml:space="preserve">Se establece que la tarifa del Servicio a ser cancelada por </w:t>
      </w:r>
      <w:r>
        <w:rPr>
          <w:rFonts w:ascii="Arial" w:eastAsiaTheme="minorHAnsi" w:hAnsi="Arial" w:cs="Arial"/>
        </w:rPr>
        <w:t xml:space="preserve">el </w:t>
      </w:r>
      <w:r w:rsidRPr="00851482">
        <w:rPr>
          <w:rFonts w:ascii="Arial" w:eastAsiaTheme="minorHAnsi" w:hAnsi="Arial" w:cs="Arial"/>
          <w:b/>
        </w:rPr>
        <w:t>Contratante</w:t>
      </w:r>
      <w:r w:rsidRPr="000858E6">
        <w:rPr>
          <w:rFonts w:ascii="Arial" w:eastAsiaTheme="minorHAnsi" w:hAnsi="Arial" w:cs="Arial"/>
        </w:rPr>
        <w:t xml:space="preserve"> cubre los gastos administrativos y operativos resultantes de las operaciones del Transporte durante la travesía desde el Punto de Recepción hasta el Punto de Entrega, que las mismas incluyen los impuestos de ley IVA, IT a la conclusión de cada viaje o cada mes. Por tanto, la carga y descarga de las garrafas llenas y vacías correrá por cuenta del </w:t>
      </w:r>
      <w:r w:rsidRPr="004D7DE9">
        <w:rPr>
          <w:rFonts w:ascii="Arial" w:eastAsiaTheme="minorHAnsi" w:hAnsi="Arial" w:cs="Arial"/>
          <w:b/>
        </w:rPr>
        <w:t>Transportista</w:t>
      </w:r>
      <w:r>
        <w:rPr>
          <w:rFonts w:ascii="Arial" w:eastAsiaTheme="minorHAnsi" w:hAnsi="Arial" w:cs="Arial"/>
        </w:rPr>
        <w:t>.</w:t>
      </w:r>
    </w:p>
    <w:p w:rsidR="00D817D2" w:rsidRPr="004D7DE9" w:rsidRDefault="00D817D2" w:rsidP="00D817D2">
      <w:pPr>
        <w:autoSpaceDE w:val="0"/>
        <w:autoSpaceDN w:val="0"/>
        <w:adjustRightInd w:val="0"/>
        <w:ind w:left="709" w:hanging="709"/>
        <w:contextualSpacing/>
        <w:jc w:val="both"/>
        <w:rPr>
          <w:rFonts w:ascii="Arial" w:eastAsiaTheme="minorHAnsi" w:hAnsi="Arial" w:cs="Arial"/>
        </w:rPr>
      </w:pPr>
    </w:p>
    <w:p w:rsidR="00D817D2" w:rsidRPr="004D7DE9" w:rsidRDefault="00D817D2" w:rsidP="00A32D11">
      <w:pPr>
        <w:numPr>
          <w:ilvl w:val="1"/>
          <w:numId w:val="39"/>
        </w:numPr>
        <w:ind w:left="709" w:hanging="709"/>
        <w:contextualSpacing/>
        <w:jc w:val="both"/>
        <w:rPr>
          <w:rFonts w:ascii="Arial" w:eastAsiaTheme="minorHAnsi" w:hAnsi="Arial" w:cs="Arial"/>
        </w:rPr>
      </w:pPr>
      <w:r w:rsidRPr="004D7DE9">
        <w:rPr>
          <w:rFonts w:ascii="Arial" w:eastAsiaTheme="minorHAnsi" w:hAnsi="Arial" w:cs="Arial"/>
        </w:rPr>
        <w:t xml:space="preserve">Dentro de los diez (10) Días siguientes a la recepción de la solicitud de conciliación, el </w:t>
      </w:r>
      <w:r w:rsidRPr="004D7DE9">
        <w:rPr>
          <w:rFonts w:ascii="Arial" w:eastAsiaTheme="minorHAnsi" w:hAnsi="Arial" w:cs="Arial"/>
          <w:b/>
        </w:rPr>
        <w:t xml:space="preserve">Contratante </w:t>
      </w:r>
      <w:r w:rsidRPr="004D7DE9">
        <w:rPr>
          <w:rFonts w:ascii="Arial" w:eastAsiaTheme="minorHAnsi" w:hAnsi="Arial" w:cs="Arial"/>
        </w:rPr>
        <w:t xml:space="preserve">indicará por escrito o vía correo electrónico,  la conciliación de cantidad de garrafas a ser considerados por Servicio prestado. </w:t>
      </w:r>
    </w:p>
    <w:p w:rsidR="00D817D2" w:rsidRPr="004D7DE9" w:rsidRDefault="00D817D2" w:rsidP="00D817D2">
      <w:pPr>
        <w:ind w:left="709" w:hanging="709"/>
        <w:contextualSpacing/>
        <w:jc w:val="center"/>
        <w:rPr>
          <w:rFonts w:ascii="Arial" w:eastAsiaTheme="minorHAnsi" w:hAnsi="Arial" w:cs="Arial"/>
        </w:rPr>
      </w:pPr>
    </w:p>
    <w:p w:rsidR="00D817D2" w:rsidRPr="000858E6" w:rsidRDefault="00D817D2" w:rsidP="00A32D11">
      <w:pPr>
        <w:numPr>
          <w:ilvl w:val="1"/>
          <w:numId w:val="39"/>
        </w:numPr>
        <w:ind w:left="709" w:hanging="709"/>
        <w:contextualSpacing/>
        <w:jc w:val="both"/>
        <w:rPr>
          <w:rFonts w:ascii="Arial" w:eastAsiaTheme="minorHAnsi" w:hAnsi="Arial" w:cs="Arial"/>
        </w:rPr>
      </w:pPr>
      <w:r w:rsidRPr="000858E6">
        <w:rPr>
          <w:rFonts w:ascii="Arial" w:eastAsiaTheme="minorHAnsi" w:hAnsi="Arial" w:cs="Arial"/>
        </w:rPr>
        <w:t xml:space="preserve">El </w:t>
      </w:r>
      <w:r w:rsidRPr="00851482">
        <w:rPr>
          <w:rFonts w:ascii="Arial" w:eastAsiaTheme="minorHAnsi" w:hAnsi="Arial" w:cs="Arial"/>
          <w:b/>
        </w:rPr>
        <w:t>Contratante</w:t>
      </w:r>
      <w:r w:rsidRPr="000858E6">
        <w:rPr>
          <w:rFonts w:ascii="Arial" w:eastAsiaTheme="minorHAnsi" w:hAnsi="Arial" w:cs="Arial"/>
        </w:rPr>
        <w:t xml:space="preserve"> hará conocer al </w:t>
      </w:r>
      <w:r w:rsidRPr="00851482">
        <w:rPr>
          <w:rFonts w:ascii="Arial" w:eastAsiaTheme="minorHAnsi" w:hAnsi="Arial" w:cs="Arial"/>
          <w:b/>
        </w:rPr>
        <w:t>Transportista</w:t>
      </w:r>
      <w:r w:rsidRPr="000858E6">
        <w:rPr>
          <w:rFonts w:ascii="Arial" w:eastAsiaTheme="minorHAnsi" w:hAnsi="Arial" w:cs="Arial"/>
        </w:rPr>
        <w:t xml:space="preserve"> por escrito o vía e-mail, en un plazo de 10 (Diez) Días Hábiles después de realizada la conciliación la liquidación del servicio de transporte, fecha en la que se deberá emitir la factura correspondiente, de acuerdo a norma impositiva a nombre de Yacimientos Petrolíferos Fiscales Bolivianos o YPFB con NIT 1020269020.</w:t>
      </w:r>
    </w:p>
    <w:p w:rsidR="00D817D2" w:rsidRPr="000858E6" w:rsidRDefault="00D817D2" w:rsidP="00D817D2">
      <w:pPr>
        <w:ind w:left="709"/>
        <w:contextualSpacing/>
        <w:jc w:val="both"/>
        <w:rPr>
          <w:rFonts w:ascii="Arial" w:eastAsiaTheme="minorHAnsi" w:hAnsi="Arial" w:cs="Arial"/>
        </w:rPr>
      </w:pPr>
    </w:p>
    <w:p w:rsidR="00D817D2" w:rsidRPr="000858E6" w:rsidRDefault="00D817D2" w:rsidP="00A32D11">
      <w:pPr>
        <w:numPr>
          <w:ilvl w:val="1"/>
          <w:numId w:val="39"/>
        </w:numPr>
        <w:ind w:left="709" w:hanging="709"/>
        <w:contextualSpacing/>
        <w:jc w:val="both"/>
        <w:rPr>
          <w:rFonts w:ascii="Arial" w:eastAsiaTheme="minorHAnsi" w:hAnsi="Arial" w:cs="Arial"/>
        </w:rPr>
      </w:pPr>
      <w:r w:rsidRPr="000858E6">
        <w:rPr>
          <w:rFonts w:ascii="Arial" w:eastAsiaTheme="minorHAnsi" w:hAnsi="Arial" w:cs="Arial"/>
        </w:rPr>
        <w:t xml:space="preserve">Una vez que el </w:t>
      </w:r>
      <w:r w:rsidRPr="00851482">
        <w:rPr>
          <w:rFonts w:ascii="Arial" w:eastAsiaTheme="minorHAnsi" w:hAnsi="Arial" w:cs="Arial"/>
          <w:b/>
        </w:rPr>
        <w:t xml:space="preserve">Transportista </w:t>
      </w:r>
      <w:r w:rsidRPr="000858E6">
        <w:rPr>
          <w:rFonts w:ascii="Arial" w:eastAsiaTheme="minorHAnsi" w:hAnsi="Arial" w:cs="Arial"/>
        </w:rPr>
        <w:t xml:space="preserve">reciba la liquidación por parte del </w:t>
      </w:r>
      <w:r w:rsidRPr="00851482">
        <w:rPr>
          <w:rFonts w:ascii="Arial" w:eastAsiaTheme="minorHAnsi" w:hAnsi="Arial" w:cs="Arial"/>
          <w:b/>
        </w:rPr>
        <w:t>Contratante</w:t>
      </w:r>
      <w:r w:rsidRPr="000858E6">
        <w:rPr>
          <w:rFonts w:ascii="Arial" w:eastAsiaTheme="minorHAnsi" w:hAnsi="Arial" w:cs="Arial"/>
        </w:rPr>
        <w:t>, mediante nota escrita, presentará la factura respectiva, en horario de (08:30 - 12:00 y 14:30 - 18:00), como máximo dentro de los primeros 5 días posteriores al mes de su emisión, adjuntando la documentación necesaria de cada uno de los viajes del Transporte terrestre con el siguiente detalle adjunto:</w:t>
      </w:r>
    </w:p>
    <w:p w:rsidR="00D817D2" w:rsidRPr="004D7DE9" w:rsidRDefault="00D817D2" w:rsidP="00D817D2">
      <w:pPr>
        <w:ind w:left="720"/>
        <w:contextualSpacing/>
        <w:jc w:val="center"/>
        <w:rPr>
          <w:rFonts w:ascii="Arial" w:eastAsiaTheme="minorHAnsi" w:hAnsi="Arial" w:cs="Arial"/>
        </w:rPr>
      </w:pPr>
    </w:p>
    <w:p w:rsidR="00D817D2" w:rsidRPr="004D7DE9" w:rsidRDefault="00D817D2" w:rsidP="00A32D11">
      <w:pPr>
        <w:numPr>
          <w:ilvl w:val="0"/>
          <w:numId w:val="52"/>
        </w:numPr>
        <w:tabs>
          <w:tab w:val="left" w:pos="851"/>
        </w:tabs>
        <w:ind w:left="1134"/>
        <w:contextualSpacing/>
        <w:jc w:val="both"/>
        <w:rPr>
          <w:rFonts w:ascii="Arial" w:eastAsiaTheme="minorHAnsi" w:hAnsi="Arial" w:cs="Arial"/>
        </w:rPr>
      </w:pPr>
      <w:r w:rsidRPr="004D7DE9">
        <w:rPr>
          <w:rFonts w:ascii="Arial" w:eastAsia="SimSun" w:hAnsi="Arial" w:cs="Arial"/>
          <w:lang w:eastAsia="zh-CN"/>
        </w:rPr>
        <w:t>Nota de solicitud de Pago Adjuntado.</w:t>
      </w:r>
    </w:p>
    <w:p w:rsidR="00D817D2" w:rsidRPr="004D7DE9" w:rsidRDefault="00D817D2" w:rsidP="00A32D11">
      <w:pPr>
        <w:numPr>
          <w:ilvl w:val="0"/>
          <w:numId w:val="52"/>
        </w:numPr>
        <w:tabs>
          <w:tab w:val="left" w:pos="851"/>
        </w:tabs>
        <w:ind w:left="1134"/>
        <w:contextualSpacing/>
        <w:jc w:val="both"/>
        <w:rPr>
          <w:rFonts w:ascii="Arial" w:eastAsiaTheme="minorHAnsi" w:hAnsi="Arial" w:cs="Arial"/>
        </w:rPr>
      </w:pPr>
      <w:r w:rsidRPr="004D7DE9">
        <w:rPr>
          <w:rFonts w:ascii="Arial" w:eastAsia="SimSun" w:hAnsi="Arial" w:cs="Arial"/>
          <w:lang w:eastAsia="zh-CN"/>
        </w:rPr>
        <w:t>Acta de conformidad de entrega del producto en Destino.</w:t>
      </w:r>
    </w:p>
    <w:p w:rsidR="00D817D2" w:rsidRPr="004D7DE9" w:rsidRDefault="00D817D2" w:rsidP="00A32D11">
      <w:pPr>
        <w:numPr>
          <w:ilvl w:val="0"/>
          <w:numId w:val="52"/>
        </w:numPr>
        <w:tabs>
          <w:tab w:val="left" w:pos="851"/>
        </w:tabs>
        <w:ind w:left="1134"/>
        <w:contextualSpacing/>
        <w:jc w:val="both"/>
        <w:rPr>
          <w:rFonts w:ascii="Arial" w:eastAsiaTheme="minorHAnsi" w:hAnsi="Arial" w:cs="Arial"/>
        </w:rPr>
      </w:pPr>
      <w:r w:rsidRPr="004D7DE9">
        <w:rPr>
          <w:rFonts w:ascii="Arial" w:eastAsia="SimSun" w:hAnsi="Arial" w:cs="Arial"/>
          <w:lang w:eastAsia="zh-CN"/>
        </w:rPr>
        <w:t xml:space="preserve">Conciliación realizada entre la empresa de transporte y el </w:t>
      </w:r>
      <w:r w:rsidRPr="004D7DE9">
        <w:rPr>
          <w:rFonts w:ascii="Arial" w:eastAsia="SimSun" w:hAnsi="Arial" w:cs="Arial"/>
          <w:b/>
          <w:lang w:eastAsia="zh-CN"/>
        </w:rPr>
        <w:t>Contratante</w:t>
      </w:r>
      <w:r w:rsidRPr="004D7DE9">
        <w:rPr>
          <w:rFonts w:ascii="Arial" w:eastAsia="SimSun" w:hAnsi="Arial" w:cs="Arial"/>
          <w:lang w:eastAsia="zh-CN"/>
        </w:rPr>
        <w:t xml:space="preserve">. </w:t>
      </w:r>
    </w:p>
    <w:p w:rsidR="00D817D2" w:rsidRPr="004D7DE9" w:rsidRDefault="00D817D2" w:rsidP="00A32D11">
      <w:pPr>
        <w:numPr>
          <w:ilvl w:val="0"/>
          <w:numId w:val="52"/>
        </w:numPr>
        <w:tabs>
          <w:tab w:val="left" w:pos="851"/>
        </w:tabs>
        <w:ind w:left="1134"/>
        <w:contextualSpacing/>
        <w:jc w:val="both"/>
        <w:rPr>
          <w:rFonts w:ascii="Arial" w:eastAsiaTheme="minorHAnsi" w:hAnsi="Arial" w:cs="Arial"/>
        </w:rPr>
      </w:pPr>
      <w:r w:rsidRPr="004D7DE9">
        <w:rPr>
          <w:rFonts w:ascii="Arial" w:eastAsia="SimSun" w:hAnsi="Arial" w:cs="Arial"/>
          <w:lang w:eastAsia="zh-CN"/>
        </w:rPr>
        <w:t xml:space="preserve"> Formulario de Administración de Viaje firmado.</w:t>
      </w:r>
    </w:p>
    <w:p w:rsidR="00D817D2" w:rsidRPr="004D7DE9" w:rsidRDefault="00D817D2" w:rsidP="00A32D11">
      <w:pPr>
        <w:numPr>
          <w:ilvl w:val="0"/>
          <w:numId w:val="52"/>
        </w:numPr>
        <w:tabs>
          <w:tab w:val="left" w:pos="851"/>
        </w:tabs>
        <w:ind w:left="1134"/>
        <w:contextualSpacing/>
        <w:jc w:val="both"/>
        <w:rPr>
          <w:rFonts w:ascii="Arial" w:eastAsiaTheme="minorHAnsi" w:hAnsi="Arial" w:cs="Arial"/>
        </w:rPr>
      </w:pPr>
      <w:r w:rsidRPr="004D7DE9">
        <w:rPr>
          <w:rFonts w:ascii="Arial" w:eastAsia="SimSun" w:hAnsi="Arial" w:cs="Arial"/>
          <w:lang w:eastAsia="zh-CN"/>
        </w:rPr>
        <w:t>Acta del transporte  y/o conocimiento de carga.</w:t>
      </w:r>
    </w:p>
    <w:p w:rsidR="00D817D2" w:rsidRPr="000858E6" w:rsidRDefault="00D817D2" w:rsidP="00A32D11">
      <w:pPr>
        <w:numPr>
          <w:ilvl w:val="0"/>
          <w:numId w:val="52"/>
        </w:numPr>
        <w:ind w:left="1134"/>
        <w:contextualSpacing/>
        <w:jc w:val="both"/>
        <w:rPr>
          <w:rFonts w:ascii="Arial" w:eastAsiaTheme="minorHAnsi" w:hAnsi="Arial" w:cs="Arial"/>
        </w:rPr>
      </w:pPr>
      <w:r w:rsidRPr="000858E6">
        <w:rPr>
          <w:rFonts w:ascii="Arial" w:eastAsiaTheme="minorHAnsi" w:hAnsi="Arial" w:cs="Arial"/>
        </w:rPr>
        <w:t>Planillas de Liquidación de Servicio de Transporte.</w:t>
      </w:r>
    </w:p>
    <w:p w:rsidR="00D817D2" w:rsidRPr="004D7DE9" w:rsidRDefault="00D817D2" w:rsidP="00D817D2">
      <w:pPr>
        <w:tabs>
          <w:tab w:val="left" w:pos="851"/>
        </w:tabs>
        <w:ind w:left="1134"/>
        <w:contextualSpacing/>
        <w:jc w:val="both"/>
        <w:rPr>
          <w:rFonts w:ascii="Arial" w:eastAsiaTheme="minorHAnsi" w:hAnsi="Arial" w:cs="Arial"/>
        </w:rPr>
      </w:pPr>
    </w:p>
    <w:p w:rsidR="00D817D2" w:rsidRDefault="00D817D2" w:rsidP="00A32D11">
      <w:pPr>
        <w:numPr>
          <w:ilvl w:val="1"/>
          <w:numId w:val="39"/>
        </w:numPr>
        <w:ind w:left="709" w:hanging="709"/>
        <w:contextualSpacing/>
        <w:jc w:val="both"/>
        <w:rPr>
          <w:rFonts w:ascii="Arial" w:eastAsiaTheme="minorHAnsi" w:hAnsi="Arial" w:cs="Arial"/>
        </w:rPr>
      </w:pPr>
      <w:r w:rsidRPr="004D7DE9">
        <w:rPr>
          <w:rFonts w:ascii="Arial" w:eastAsiaTheme="minorHAnsi" w:hAnsi="Arial" w:cs="Arial"/>
        </w:rPr>
        <w:t>El pago será efectuado mediante SIGMA o SIGEP.</w:t>
      </w:r>
    </w:p>
    <w:p w:rsidR="00D817D2" w:rsidRDefault="00D817D2" w:rsidP="00D817D2">
      <w:pPr>
        <w:ind w:left="709"/>
        <w:contextualSpacing/>
        <w:jc w:val="both"/>
        <w:rPr>
          <w:rFonts w:ascii="Arial" w:eastAsiaTheme="minorHAnsi" w:hAnsi="Arial" w:cs="Arial"/>
        </w:rPr>
      </w:pPr>
    </w:p>
    <w:p w:rsidR="00D817D2" w:rsidRDefault="00D817D2" w:rsidP="00A32D11">
      <w:pPr>
        <w:numPr>
          <w:ilvl w:val="1"/>
          <w:numId w:val="39"/>
        </w:numPr>
        <w:tabs>
          <w:tab w:val="left" w:pos="851"/>
        </w:tabs>
        <w:ind w:left="709" w:hanging="709"/>
        <w:contextualSpacing/>
        <w:jc w:val="both"/>
        <w:rPr>
          <w:rFonts w:ascii="Arial" w:eastAsiaTheme="minorHAnsi" w:hAnsi="Arial" w:cs="Arial"/>
        </w:rPr>
      </w:pPr>
      <w:r w:rsidRPr="006D600B">
        <w:rPr>
          <w:rFonts w:ascii="Arial" w:eastAsiaTheme="minorHAnsi" w:hAnsi="Arial" w:cs="Arial"/>
        </w:rPr>
        <w:t xml:space="preserve">Todos los cargos, gastos y comisiones bancarias estarán a cargo exclusivo del </w:t>
      </w:r>
      <w:r w:rsidRPr="006D600B">
        <w:rPr>
          <w:rFonts w:ascii="Arial" w:eastAsiaTheme="minorHAnsi" w:hAnsi="Arial" w:cs="Arial"/>
          <w:b/>
        </w:rPr>
        <w:t>Transportista</w:t>
      </w:r>
      <w:r w:rsidRPr="006D600B">
        <w:rPr>
          <w:rFonts w:ascii="Arial" w:eastAsiaTheme="minorHAnsi" w:hAnsi="Arial" w:cs="Arial"/>
        </w:rPr>
        <w:t>.</w:t>
      </w:r>
    </w:p>
    <w:p w:rsidR="00D817D2" w:rsidRDefault="00D817D2" w:rsidP="00D817D2">
      <w:pPr>
        <w:pStyle w:val="Prrafodelista"/>
        <w:rPr>
          <w:rFonts w:ascii="Arial" w:eastAsiaTheme="minorHAnsi" w:hAnsi="Arial" w:cs="Arial"/>
        </w:rPr>
      </w:pPr>
    </w:p>
    <w:p w:rsidR="00D817D2" w:rsidRPr="00851482" w:rsidRDefault="00D817D2" w:rsidP="00A32D11">
      <w:pPr>
        <w:numPr>
          <w:ilvl w:val="1"/>
          <w:numId w:val="39"/>
        </w:numPr>
        <w:tabs>
          <w:tab w:val="left" w:pos="851"/>
        </w:tabs>
        <w:ind w:left="709" w:hanging="709"/>
        <w:contextualSpacing/>
        <w:jc w:val="both"/>
        <w:rPr>
          <w:rFonts w:ascii="Arial" w:eastAsiaTheme="minorHAnsi" w:hAnsi="Arial" w:cs="Arial"/>
        </w:rPr>
      </w:pPr>
      <w:r>
        <w:rPr>
          <w:rFonts w:ascii="Arial" w:eastAsiaTheme="minorHAnsi" w:hAnsi="Arial" w:cs="Arial"/>
        </w:rPr>
        <w:t xml:space="preserve">El </w:t>
      </w:r>
      <w:r w:rsidRPr="00851482">
        <w:rPr>
          <w:rFonts w:ascii="Arial" w:eastAsiaTheme="minorHAnsi" w:hAnsi="Arial" w:cs="Arial"/>
          <w:b/>
        </w:rPr>
        <w:t>Contratante</w:t>
      </w:r>
      <w:r w:rsidRPr="00851482">
        <w:rPr>
          <w:rFonts w:ascii="Arial" w:eastAsiaTheme="minorHAnsi" w:hAnsi="Arial" w:cs="Arial"/>
        </w:rPr>
        <w:t xml:space="preserve"> no otorgará ningún anticipo de pago.</w:t>
      </w:r>
    </w:p>
    <w:p w:rsidR="00D817D2" w:rsidRDefault="00D817D2" w:rsidP="00D817D2">
      <w:pPr>
        <w:contextualSpacing/>
        <w:jc w:val="both"/>
        <w:rPr>
          <w:rFonts w:ascii="Arial" w:eastAsiaTheme="minorHAnsi" w:hAnsi="Arial" w:cs="Arial"/>
        </w:rPr>
      </w:pPr>
    </w:p>
    <w:p w:rsidR="00D817D2" w:rsidRPr="000858E6" w:rsidRDefault="00D817D2" w:rsidP="00A32D11">
      <w:pPr>
        <w:numPr>
          <w:ilvl w:val="1"/>
          <w:numId w:val="39"/>
        </w:numPr>
        <w:ind w:left="709" w:hanging="709"/>
        <w:contextualSpacing/>
        <w:jc w:val="both"/>
        <w:rPr>
          <w:rFonts w:ascii="Arial" w:eastAsiaTheme="minorHAnsi" w:hAnsi="Arial" w:cs="Arial"/>
        </w:rPr>
      </w:pPr>
      <w:r w:rsidRPr="000858E6">
        <w:rPr>
          <w:rFonts w:ascii="Arial" w:eastAsiaTheme="minorHAnsi" w:hAnsi="Arial" w:cs="Arial"/>
        </w:rPr>
        <w:t xml:space="preserve">Cualquier Servicio no informado debidamente en tiempo y forma por el </w:t>
      </w:r>
      <w:r w:rsidRPr="00851482">
        <w:rPr>
          <w:rFonts w:ascii="Arial" w:eastAsiaTheme="minorHAnsi" w:hAnsi="Arial" w:cs="Arial"/>
          <w:b/>
        </w:rPr>
        <w:t xml:space="preserve">Transportista </w:t>
      </w:r>
      <w:r w:rsidRPr="000858E6">
        <w:rPr>
          <w:rFonts w:ascii="Arial" w:eastAsiaTheme="minorHAnsi" w:hAnsi="Arial" w:cs="Arial"/>
        </w:rPr>
        <w:t>a</w:t>
      </w:r>
      <w:r>
        <w:rPr>
          <w:rFonts w:ascii="Arial" w:eastAsiaTheme="minorHAnsi" w:hAnsi="Arial" w:cs="Arial"/>
        </w:rPr>
        <w:t xml:space="preserve">l </w:t>
      </w:r>
      <w:r w:rsidRPr="00851482">
        <w:rPr>
          <w:rFonts w:ascii="Arial" w:eastAsiaTheme="minorHAnsi" w:hAnsi="Arial" w:cs="Arial"/>
          <w:b/>
        </w:rPr>
        <w:t>Contratante</w:t>
      </w:r>
      <w:r w:rsidRPr="000858E6">
        <w:rPr>
          <w:rFonts w:ascii="Arial" w:eastAsiaTheme="minorHAnsi" w:hAnsi="Arial" w:cs="Arial"/>
        </w:rPr>
        <w:t xml:space="preserve">, y que no sea facturado según lo estipulado en la presente cláusula, no será aceptado como tal, por lo tanto, </w:t>
      </w:r>
      <w:r>
        <w:rPr>
          <w:rFonts w:ascii="Arial" w:eastAsiaTheme="minorHAnsi" w:hAnsi="Arial" w:cs="Arial"/>
        </w:rPr>
        <w:t xml:space="preserve">el </w:t>
      </w:r>
      <w:r w:rsidRPr="00851482">
        <w:rPr>
          <w:rFonts w:ascii="Arial" w:eastAsiaTheme="minorHAnsi" w:hAnsi="Arial" w:cs="Arial"/>
          <w:b/>
        </w:rPr>
        <w:t>Contratante</w:t>
      </w:r>
      <w:r w:rsidRPr="000858E6">
        <w:rPr>
          <w:rFonts w:ascii="Arial" w:eastAsiaTheme="minorHAnsi" w:hAnsi="Arial" w:cs="Arial"/>
        </w:rPr>
        <w:t xml:space="preserve"> no reconocerá pago alguno por el mismo.</w:t>
      </w:r>
    </w:p>
    <w:p w:rsidR="00D817D2" w:rsidRPr="004D7DE9" w:rsidRDefault="00D817D2" w:rsidP="00D817D2">
      <w:pPr>
        <w:contextualSpacing/>
        <w:jc w:val="both"/>
        <w:rPr>
          <w:rFonts w:ascii="Arial" w:eastAsiaTheme="minorHAnsi" w:hAnsi="Arial" w:cs="Arial"/>
        </w:rPr>
      </w:pPr>
    </w:p>
    <w:p w:rsidR="00D817D2" w:rsidRPr="000858E6" w:rsidRDefault="00D817D2" w:rsidP="00A32D11">
      <w:pPr>
        <w:numPr>
          <w:ilvl w:val="1"/>
          <w:numId w:val="39"/>
        </w:numPr>
        <w:ind w:left="709" w:hanging="709"/>
        <w:contextualSpacing/>
        <w:jc w:val="both"/>
        <w:rPr>
          <w:rFonts w:ascii="Arial" w:eastAsiaTheme="minorHAnsi" w:hAnsi="Arial" w:cs="Arial"/>
        </w:rPr>
      </w:pPr>
      <w:r w:rsidRPr="000858E6">
        <w:rPr>
          <w:rFonts w:ascii="Arial" w:eastAsiaTheme="minorHAnsi" w:hAnsi="Arial" w:cs="Arial"/>
        </w:rPr>
        <w:t xml:space="preserve">En caso que el </w:t>
      </w:r>
      <w:r w:rsidRPr="00851482">
        <w:rPr>
          <w:rFonts w:ascii="Arial" w:eastAsiaTheme="minorHAnsi" w:hAnsi="Arial" w:cs="Arial"/>
          <w:b/>
        </w:rPr>
        <w:t>Transportista</w:t>
      </w:r>
      <w:r w:rsidRPr="000858E6">
        <w:rPr>
          <w:rFonts w:ascii="Arial" w:eastAsiaTheme="minorHAnsi" w:hAnsi="Arial" w:cs="Arial"/>
        </w:rPr>
        <w:t xml:space="preserve"> en el plazo de 10 (Diez) Días Hábiles de recibir la solicitud de pago de la penalidad/multa, no pague la misma, el </w:t>
      </w:r>
      <w:r w:rsidRPr="00851482">
        <w:rPr>
          <w:rFonts w:ascii="Arial" w:eastAsiaTheme="minorHAnsi" w:hAnsi="Arial" w:cs="Arial"/>
          <w:b/>
        </w:rPr>
        <w:t>Contratante</w:t>
      </w:r>
      <w:r w:rsidRPr="000858E6">
        <w:rPr>
          <w:rFonts w:ascii="Arial" w:eastAsiaTheme="minorHAnsi" w:hAnsi="Arial" w:cs="Arial"/>
        </w:rPr>
        <w:t xml:space="preserve"> podrá cobrar el monto adeudado por concepto de penalidades/multas mediante el descuento de la factura pendiente de pago.</w:t>
      </w:r>
    </w:p>
    <w:p w:rsidR="00D817D2" w:rsidRPr="000858E6" w:rsidRDefault="00D817D2" w:rsidP="00D817D2">
      <w:pPr>
        <w:ind w:left="709"/>
        <w:contextualSpacing/>
        <w:jc w:val="both"/>
        <w:rPr>
          <w:rFonts w:ascii="Arial" w:eastAsiaTheme="minorHAnsi" w:hAnsi="Arial" w:cs="Arial"/>
        </w:rPr>
      </w:pPr>
      <w:r>
        <w:rPr>
          <w:rFonts w:ascii="Arial" w:eastAsiaTheme="minorHAnsi" w:hAnsi="Arial" w:cs="Arial"/>
        </w:rPr>
        <w:t xml:space="preserve">  </w:t>
      </w:r>
      <w:r w:rsidRPr="000858E6">
        <w:rPr>
          <w:rFonts w:ascii="Arial" w:eastAsiaTheme="minorHAnsi" w:hAnsi="Arial" w:cs="Arial"/>
        </w:rPr>
        <w:t xml:space="preserve"> </w:t>
      </w:r>
    </w:p>
    <w:p w:rsidR="00D817D2" w:rsidRPr="000858E6" w:rsidRDefault="00D817D2" w:rsidP="00A32D11">
      <w:pPr>
        <w:numPr>
          <w:ilvl w:val="1"/>
          <w:numId w:val="39"/>
        </w:numPr>
        <w:ind w:left="709" w:hanging="709"/>
        <w:contextualSpacing/>
        <w:jc w:val="both"/>
        <w:rPr>
          <w:rFonts w:ascii="Arial" w:eastAsiaTheme="minorHAnsi" w:hAnsi="Arial" w:cs="Arial"/>
        </w:rPr>
      </w:pPr>
      <w:r w:rsidRPr="000858E6">
        <w:rPr>
          <w:rFonts w:ascii="Arial" w:eastAsiaTheme="minorHAnsi" w:hAnsi="Arial" w:cs="Arial"/>
        </w:rPr>
        <w:t>El monto de la factura no deberá reflejar ningún descuento por pérdida de producto, penalidades, multas u otros.</w:t>
      </w:r>
    </w:p>
    <w:p w:rsidR="00D817D2" w:rsidRPr="000858E6" w:rsidRDefault="00D817D2" w:rsidP="00D817D2">
      <w:pPr>
        <w:ind w:left="709"/>
        <w:contextualSpacing/>
        <w:jc w:val="both"/>
        <w:rPr>
          <w:rFonts w:ascii="Arial" w:eastAsiaTheme="minorHAnsi" w:hAnsi="Arial" w:cs="Arial"/>
        </w:rPr>
      </w:pPr>
    </w:p>
    <w:p w:rsidR="00D817D2" w:rsidRPr="000858E6" w:rsidRDefault="00D817D2" w:rsidP="00A32D11">
      <w:pPr>
        <w:numPr>
          <w:ilvl w:val="1"/>
          <w:numId w:val="39"/>
        </w:numPr>
        <w:ind w:left="709" w:hanging="709"/>
        <w:contextualSpacing/>
        <w:jc w:val="both"/>
        <w:rPr>
          <w:rFonts w:ascii="Arial" w:eastAsiaTheme="minorHAnsi" w:hAnsi="Arial" w:cs="Arial"/>
        </w:rPr>
      </w:pPr>
      <w:r w:rsidRPr="000858E6">
        <w:rPr>
          <w:rFonts w:ascii="Arial" w:eastAsiaTheme="minorHAnsi" w:hAnsi="Arial" w:cs="Arial"/>
        </w:rPr>
        <w:t xml:space="preserve">El </w:t>
      </w:r>
      <w:r w:rsidRPr="00851482">
        <w:rPr>
          <w:rFonts w:ascii="Arial" w:eastAsiaTheme="minorHAnsi" w:hAnsi="Arial" w:cs="Arial"/>
          <w:b/>
        </w:rPr>
        <w:t>Contratante</w:t>
      </w:r>
      <w:r w:rsidRPr="000858E6">
        <w:rPr>
          <w:rFonts w:ascii="Arial" w:eastAsiaTheme="minorHAnsi" w:hAnsi="Arial" w:cs="Arial"/>
        </w:rPr>
        <w:t xml:space="preserve"> emitirá la facturación al </w:t>
      </w:r>
      <w:r w:rsidRPr="00851482">
        <w:rPr>
          <w:rFonts w:ascii="Arial" w:eastAsiaTheme="minorHAnsi" w:hAnsi="Arial" w:cs="Arial"/>
          <w:b/>
        </w:rPr>
        <w:t>Transportista</w:t>
      </w:r>
      <w:r w:rsidRPr="000858E6">
        <w:rPr>
          <w:rFonts w:ascii="Arial" w:eastAsiaTheme="minorHAnsi" w:hAnsi="Arial" w:cs="Arial"/>
        </w:rPr>
        <w:t xml:space="preserve"> en los casos de descuentos por pérdida de Producto en siniestros u otros.</w:t>
      </w:r>
    </w:p>
    <w:p w:rsidR="00D817D2" w:rsidRPr="000858E6" w:rsidRDefault="00D817D2" w:rsidP="00D817D2">
      <w:pPr>
        <w:ind w:left="709"/>
        <w:contextualSpacing/>
        <w:jc w:val="both"/>
        <w:rPr>
          <w:rFonts w:ascii="Arial" w:eastAsiaTheme="minorHAnsi" w:hAnsi="Arial" w:cs="Arial"/>
        </w:rPr>
      </w:pPr>
    </w:p>
    <w:p w:rsidR="00D817D2" w:rsidRPr="000858E6" w:rsidRDefault="00D817D2" w:rsidP="00A32D11">
      <w:pPr>
        <w:numPr>
          <w:ilvl w:val="1"/>
          <w:numId w:val="39"/>
        </w:numPr>
        <w:ind w:left="709" w:hanging="709"/>
        <w:contextualSpacing/>
        <w:jc w:val="both"/>
        <w:rPr>
          <w:rFonts w:ascii="Arial" w:eastAsiaTheme="minorHAnsi" w:hAnsi="Arial" w:cs="Arial"/>
        </w:rPr>
      </w:pPr>
      <w:r w:rsidRPr="000858E6">
        <w:rPr>
          <w:rFonts w:ascii="Arial" w:eastAsiaTheme="minorHAnsi" w:hAnsi="Arial" w:cs="Arial"/>
        </w:rPr>
        <w:t xml:space="preserve">El </w:t>
      </w:r>
      <w:r w:rsidRPr="00851482">
        <w:rPr>
          <w:rFonts w:ascii="Arial" w:eastAsiaTheme="minorHAnsi" w:hAnsi="Arial" w:cs="Arial"/>
          <w:b/>
        </w:rPr>
        <w:t xml:space="preserve">Contratante </w:t>
      </w:r>
      <w:r w:rsidRPr="000858E6">
        <w:rPr>
          <w:rFonts w:ascii="Arial" w:eastAsiaTheme="minorHAnsi" w:hAnsi="Arial" w:cs="Arial"/>
        </w:rPr>
        <w:t>efectuará el pago de la factura correspondiente menos los descuentos que correspondan, dentro de los 30 (Treinta) Días Hábiles siguientes a partir de la recepción de la misma con la documentación señalada en la Cláusula (Conciliación) del Contrato. Si el vencimiento del plazo para el pago fuera un sábado, domingo u otro feriado bancario en el Estado Plurinacional de Bolivia, el pago se realizará al Día Hábil siguiente.</w:t>
      </w:r>
    </w:p>
    <w:p w:rsidR="00D817D2" w:rsidRPr="000858E6" w:rsidRDefault="00D817D2" w:rsidP="00D817D2">
      <w:pPr>
        <w:ind w:left="709"/>
        <w:contextualSpacing/>
        <w:jc w:val="both"/>
        <w:rPr>
          <w:rFonts w:ascii="Arial" w:eastAsiaTheme="minorHAnsi" w:hAnsi="Arial" w:cs="Arial"/>
        </w:rPr>
      </w:pPr>
    </w:p>
    <w:p w:rsidR="00D817D2" w:rsidRPr="00851482" w:rsidRDefault="00D817D2" w:rsidP="00A32D11">
      <w:pPr>
        <w:numPr>
          <w:ilvl w:val="1"/>
          <w:numId w:val="39"/>
        </w:numPr>
        <w:ind w:left="709" w:hanging="709"/>
        <w:contextualSpacing/>
        <w:jc w:val="both"/>
        <w:rPr>
          <w:rFonts w:ascii="Arial" w:eastAsiaTheme="minorHAnsi" w:hAnsi="Arial" w:cs="Arial"/>
          <w:b/>
        </w:rPr>
      </w:pPr>
      <w:r w:rsidRPr="000858E6">
        <w:rPr>
          <w:rFonts w:ascii="Arial" w:eastAsiaTheme="minorHAnsi" w:hAnsi="Arial" w:cs="Arial"/>
        </w:rPr>
        <w:t xml:space="preserve">Será suficiente prueba de pago la confirmación del giro con referencia a la factura emitida. Todos los cargos, gastos y comisiones bancarias estarán a cargo exclusivo del </w:t>
      </w:r>
      <w:r w:rsidRPr="00851482">
        <w:rPr>
          <w:rFonts w:ascii="Arial" w:eastAsiaTheme="minorHAnsi" w:hAnsi="Arial" w:cs="Arial"/>
          <w:b/>
        </w:rPr>
        <w:t>Transportista.</w:t>
      </w:r>
    </w:p>
    <w:p w:rsidR="00D817D2" w:rsidRPr="000858E6" w:rsidRDefault="00D817D2" w:rsidP="00D817D2">
      <w:pPr>
        <w:ind w:left="709"/>
        <w:contextualSpacing/>
        <w:jc w:val="both"/>
        <w:rPr>
          <w:rFonts w:ascii="Arial" w:eastAsiaTheme="minorHAnsi" w:hAnsi="Arial" w:cs="Arial"/>
        </w:rPr>
      </w:pPr>
    </w:p>
    <w:p w:rsidR="00D817D2" w:rsidRPr="004D7DE9" w:rsidRDefault="00D817D2" w:rsidP="00A32D11">
      <w:pPr>
        <w:numPr>
          <w:ilvl w:val="1"/>
          <w:numId w:val="39"/>
        </w:numPr>
        <w:tabs>
          <w:tab w:val="left" w:pos="851"/>
        </w:tabs>
        <w:ind w:left="709" w:hanging="709"/>
        <w:contextualSpacing/>
        <w:jc w:val="both"/>
        <w:rPr>
          <w:rFonts w:ascii="Arial" w:eastAsiaTheme="minorHAnsi" w:hAnsi="Arial" w:cs="Arial"/>
        </w:rPr>
      </w:pPr>
      <w:r w:rsidRPr="000858E6">
        <w:rPr>
          <w:rFonts w:ascii="Arial" w:eastAsiaTheme="minorHAnsi" w:hAnsi="Arial" w:cs="Arial"/>
        </w:rPr>
        <w:t xml:space="preserve">Los subcontratistas no podrán facturar directamente al </w:t>
      </w:r>
      <w:r w:rsidRPr="00851482">
        <w:rPr>
          <w:rFonts w:ascii="Arial" w:eastAsiaTheme="minorHAnsi" w:hAnsi="Arial" w:cs="Arial"/>
          <w:b/>
        </w:rPr>
        <w:t>Contratante</w:t>
      </w:r>
      <w:r w:rsidRPr="000858E6">
        <w:rPr>
          <w:rFonts w:ascii="Arial" w:eastAsiaTheme="minorHAnsi" w:hAnsi="Arial" w:cs="Arial"/>
        </w:rPr>
        <w:t xml:space="preserve"> el importe de los respectivos subcontratos, la facturación deberá ser realizada únicamente por el </w:t>
      </w:r>
      <w:r w:rsidRPr="00851482">
        <w:rPr>
          <w:rFonts w:ascii="Arial" w:eastAsiaTheme="minorHAnsi" w:hAnsi="Arial" w:cs="Arial"/>
          <w:b/>
        </w:rPr>
        <w:t>Transportista</w:t>
      </w:r>
      <w:r w:rsidRPr="000858E6">
        <w:rPr>
          <w:rFonts w:ascii="Arial" w:eastAsiaTheme="minorHAnsi" w:hAnsi="Arial" w:cs="Arial"/>
        </w:rPr>
        <w:t xml:space="preserve"> al </w:t>
      </w:r>
      <w:r w:rsidRPr="00851482">
        <w:rPr>
          <w:rFonts w:ascii="Arial" w:eastAsiaTheme="minorHAnsi" w:hAnsi="Arial" w:cs="Arial"/>
          <w:b/>
        </w:rPr>
        <w:t>Contratante</w:t>
      </w:r>
      <w:r w:rsidRPr="000858E6">
        <w:rPr>
          <w:rFonts w:ascii="Arial" w:eastAsiaTheme="minorHAnsi" w:hAnsi="Arial" w:cs="Arial"/>
        </w:rPr>
        <w:t xml:space="preserve">. El pago se realizará directamente a la cuenta del </w:t>
      </w:r>
      <w:r w:rsidRPr="00851482">
        <w:rPr>
          <w:rFonts w:ascii="Arial" w:eastAsiaTheme="minorHAnsi" w:hAnsi="Arial" w:cs="Arial"/>
          <w:b/>
        </w:rPr>
        <w:t>Transportista</w:t>
      </w:r>
      <w:r w:rsidRPr="004D7DE9">
        <w:rPr>
          <w:rFonts w:ascii="Arial" w:eastAsiaTheme="minorHAnsi" w:hAnsi="Arial" w:cs="Arial"/>
        </w:rPr>
        <w:t>.</w:t>
      </w:r>
    </w:p>
    <w:p w:rsidR="00D817D2" w:rsidRPr="00B607C2" w:rsidRDefault="00D817D2" w:rsidP="00D817D2">
      <w:pPr>
        <w:autoSpaceDE w:val="0"/>
        <w:autoSpaceDN w:val="0"/>
        <w:adjustRightInd w:val="0"/>
        <w:jc w:val="both"/>
        <w:rPr>
          <w:rFonts w:ascii="Arial" w:eastAsiaTheme="minorHAnsi" w:hAnsi="Arial" w:cs="Arial"/>
          <w:b/>
          <w:bCs/>
          <w:u w:val="single"/>
        </w:rPr>
      </w:pPr>
    </w:p>
    <w:p w:rsidR="00D817D2" w:rsidRPr="006512C5" w:rsidRDefault="00D817D2" w:rsidP="00D817D2">
      <w:pPr>
        <w:autoSpaceDE w:val="0"/>
        <w:autoSpaceDN w:val="0"/>
        <w:adjustRightInd w:val="0"/>
        <w:jc w:val="both"/>
        <w:rPr>
          <w:rFonts w:ascii="Arial" w:eastAsiaTheme="minorHAnsi" w:hAnsi="Arial" w:cs="Arial"/>
          <w:b/>
          <w:bCs/>
        </w:rPr>
      </w:pPr>
      <w:r w:rsidRPr="006512C5">
        <w:rPr>
          <w:rFonts w:ascii="Arial" w:eastAsiaTheme="minorHAnsi" w:hAnsi="Arial" w:cs="Arial"/>
          <w:b/>
          <w:bCs/>
        </w:rPr>
        <w:t>CLAUSULA DÉCIMA PRIMERA.- (TRIBUTOS)</w:t>
      </w:r>
    </w:p>
    <w:p w:rsidR="00D817D2" w:rsidRPr="006512C5" w:rsidRDefault="00D817D2" w:rsidP="00D817D2">
      <w:pPr>
        <w:autoSpaceDE w:val="0"/>
        <w:autoSpaceDN w:val="0"/>
        <w:adjustRightInd w:val="0"/>
        <w:jc w:val="both"/>
        <w:rPr>
          <w:rFonts w:ascii="Arial" w:eastAsiaTheme="minorHAnsi" w:hAnsi="Arial" w:cs="Arial"/>
        </w:rPr>
      </w:pPr>
    </w:p>
    <w:p w:rsidR="00D817D2" w:rsidRDefault="00D817D2" w:rsidP="00D817D2">
      <w:pPr>
        <w:autoSpaceDE w:val="0"/>
        <w:autoSpaceDN w:val="0"/>
        <w:adjustRightInd w:val="0"/>
        <w:jc w:val="both"/>
        <w:rPr>
          <w:rFonts w:ascii="Arial" w:eastAsiaTheme="minorHAnsi" w:hAnsi="Arial" w:cs="Arial"/>
        </w:rPr>
      </w:pPr>
      <w:r w:rsidRPr="006512C5">
        <w:rPr>
          <w:rFonts w:ascii="Arial" w:eastAsiaTheme="minorHAnsi" w:hAnsi="Arial" w:cs="Arial"/>
        </w:rPr>
        <w:t xml:space="preserve">El </w:t>
      </w:r>
      <w:r w:rsidRPr="006512C5">
        <w:rPr>
          <w:rFonts w:ascii="Arial" w:eastAsiaTheme="minorHAnsi" w:hAnsi="Arial" w:cs="Arial"/>
          <w:b/>
        </w:rPr>
        <w:t>Transportista</w:t>
      </w:r>
      <w:r w:rsidRPr="006512C5">
        <w:rPr>
          <w:rFonts w:ascii="Arial" w:eastAsiaTheme="minorHAnsi" w:hAnsi="Arial" w:cs="Arial"/>
          <w:b/>
          <w:bCs/>
        </w:rPr>
        <w:t xml:space="preserve"> </w:t>
      </w:r>
      <w:r w:rsidRPr="006512C5">
        <w:rPr>
          <w:rFonts w:ascii="Arial" w:eastAsiaTheme="minorHAnsi" w:hAnsi="Arial" w:cs="Arial"/>
        </w:rPr>
        <w:t>declara que todos los tributos vigentes a la fecha y que puedan originarse directa o indirectamente en aplicación del contrato, son</w:t>
      </w:r>
      <w:r w:rsidRPr="00D8161D">
        <w:rPr>
          <w:rFonts w:ascii="Arial" w:eastAsiaTheme="minorHAnsi" w:hAnsi="Arial" w:cs="Arial"/>
        </w:rPr>
        <w:t xml:space="preserve"> de su responsabilidad, no correspondiendo ningún reclamo posterior.</w:t>
      </w:r>
    </w:p>
    <w:p w:rsidR="00D817D2" w:rsidRDefault="00D817D2" w:rsidP="00D817D2">
      <w:pPr>
        <w:autoSpaceDE w:val="0"/>
        <w:autoSpaceDN w:val="0"/>
        <w:adjustRightInd w:val="0"/>
        <w:jc w:val="both"/>
        <w:rPr>
          <w:rFonts w:ascii="Arial" w:eastAsiaTheme="minorHAnsi" w:hAnsi="Arial" w:cs="Arial"/>
        </w:rPr>
      </w:pPr>
    </w:p>
    <w:p w:rsidR="00D817D2" w:rsidRDefault="00D817D2" w:rsidP="00D817D2">
      <w:pPr>
        <w:autoSpaceDE w:val="0"/>
        <w:autoSpaceDN w:val="0"/>
        <w:adjustRightInd w:val="0"/>
        <w:jc w:val="both"/>
        <w:rPr>
          <w:rFonts w:ascii="Arial" w:eastAsiaTheme="minorHAnsi" w:hAnsi="Arial" w:cs="Arial"/>
        </w:rPr>
      </w:pPr>
      <w:r w:rsidRPr="004769E2">
        <w:rPr>
          <w:rFonts w:ascii="Arial" w:eastAsiaTheme="minorHAnsi" w:hAnsi="Arial" w:cs="Arial"/>
          <w:b/>
          <w:bCs/>
        </w:rPr>
        <w:t>CLAUSULA DÉCIMA SEGUNDA.-</w:t>
      </w:r>
      <w:r w:rsidRPr="004769E2">
        <w:rPr>
          <w:rFonts w:ascii="Arial" w:eastAsiaTheme="minorHAnsi" w:hAnsi="Arial" w:cs="Arial"/>
        </w:rPr>
        <w:t xml:space="preserve"> </w:t>
      </w:r>
      <w:r w:rsidRPr="00B80101">
        <w:rPr>
          <w:rFonts w:ascii="Arial" w:eastAsiaTheme="minorHAnsi" w:hAnsi="Arial" w:cs="Arial"/>
          <w:b/>
          <w:bCs/>
        </w:rPr>
        <w:t>(SEGUROS)</w:t>
      </w:r>
    </w:p>
    <w:p w:rsidR="00D817D2" w:rsidRDefault="00D817D2" w:rsidP="00D817D2">
      <w:pPr>
        <w:autoSpaceDE w:val="0"/>
        <w:autoSpaceDN w:val="0"/>
        <w:adjustRightInd w:val="0"/>
        <w:jc w:val="both"/>
        <w:rPr>
          <w:rFonts w:ascii="Arial" w:eastAsiaTheme="minorHAnsi" w:hAnsi="Arial" w:cs="Arial"/>
        </w:rPr>
      </w:pPr>
    </w:p>
    <w:p w:rsidR="00D817D2" w:rsidRDefault="00D817D2" w:rsidP="00D817D2">
      <w:pPr>
        <w:autoSpaceDE w:val="0"/>
        <w:autoSpaceDN w:val="0"/>
        <w:adjustRightInd w:val="0"/>
        <w:jc w:val="both"/>
        <w:rPr>
          <w:rFonts w:ascii="Arial" w:eastAsiaTheme="minorHAnsi" w:hAnsi="Arial" w:cs="Arial"/>
        </w:rPr>
      </w:pPr>
      <w:r>
        <w:rPr>
          <w:rFonts w:ascii="Arial" w:eastAsiaTheme="minorHAnsi" w:hAnsi="Arial" w:cs="Arial"/>
        </w:rPr>
        <w:t xml:space="preserve">El </w:t>
      </w:r>
      <w:r w:rsidRPr="00A33D6F">
        <w:rPr>
          <w:rFonts w:ascii="Arial" w:eastAsiaTheme="minorHAnsi" w:hAnsi="Arial" w:cs="Arial"/>
          <w:b/>
        </w:rPr>
        <w:t>Transportista</w:t>
      </w:r>
      <w:r w:rsidRPr="003D22C1">
        <w:rPr>
          <w:rFonts w:ascii="Arial" w:eastAsiaTheme="minorHAnsi" w:hAnsi="Arial" w:cs="Arial"/>
        </w:rPr>
        <w:t xml:space="preserve"> deberá presentar y mantener vigente de forma ininterrumpida durante todo el periodo del contrato la Póliza de Seguro especificada a continuación: </w:t>
      </w:r>
    </w:p>
    <w:p w:rsidR="00D817D2" w:rsidRDefault="00D817D2" w:rsidP="00D817D2">
      <w:pPr>
        <w:autoSpaceDE w:val="0"/>
        <w:autoSpaceDN w:val="0"/>
        <w:adjustRightInd w:val="0"/>
        <w:jc w:val="both"/>
        <w:rPr>
          <w:rFonts w:ascii="Arial" w:eastAsiaTheme="minorHAnsi" w:hAnsi="Arial" w:cs="Arial"/>
        </w:rPr>
      </w:pPr>
    </w:p>
    <w:p w:rsidR="00D817D2" w:rsidRDefault="00D817D2" w:rsidP="00A32D11">
      <w:pPr>
        <w:pStyle w:val="Prrafodelista"/>
        <w:numPr>
          <w:ilvl w:val="0"/>
          <w:numId w:val="53"/>
        </w:numPr>
        <w:autoSpaceDE w:val="0"/>
        <w:autoSpaceDN w:val="0"/>
        <w:adjustRightInd w:val="0"/>
        <w:contextualSpacing/>
        <w:jc w:val="both"/>
        <w:rPr>
          <w:rFonts w:ascii="Arial" w:eastAsiaTheme="minorHAnsi" w:hAnsi="Arial" w:cs="Arial"/>
        </w:rPr>
      </w:pPr>
      <w:r w:rsidRPr="00851482">
        <w:rPr>
          <w:rFonts w:ascii="Arial" w:eastAsiaTheme="minorHAnsi" w:hAnsi="Arial" w:cs="Arial"/>
        </w:rPr>
        <w:t>Póliza de Responsabilidad Civil por daños a terceros o bienes terceros por cualquier causa, al medio ambiente y al ecosistema, por cualquier causa que durante el transporte pudiera ocasionar el producto y sus equipos, que incluya, contaminación, polución, filtración, daños al medio ambiente y/o al eco sistema; así como gastos de aceleración de siniestros y extraordinarios, remoción y limpieza, dejando indemne a</w:t>
      </w:r>
      <w:r>
        <w:rPr>
          <w:rFonts w:ascii="Arial" w:eastAsiaTheme="minorHAnsi" w:hAnsi="Arial" w:cs="Arial"/>
        </w:rPr>
        <w:t xml:space="preserve">l </w:t>
      </w:r>
      <w:r w:rsidRPr="00851482">
        <w:rPr>
          <w:rFonts w:ascii="Arial" w:eastAsiaTheme="minorHAnsi" w:hAnsi="Arial" w:cs="Arial"/>
          <w:b/>
        </w:rPr>
        <w:t>Contratante</w:t>
      </w:r>
      <w:r w:rsidRPr="00851482">
        <w:rPr>
          <w:rFonts w:ascii="Arial" w:eastAsiaTheme="minorHAnsi" w:hAnsi="Arial" w:cs="Arial"/>
        </w:rPr>
        <w:t xml:space="preserve"> por cualquier suceso.</w:t>
      </w:r>
    </w:p>
    <w:p w:rsidR="00D817D2" w:rsidRDefault="00D817D2" w:rsidP="00D817D2">
      <w:pPr>
        <w:pStyle w:val="Prrafodelista"/>
        <w:autoSpaceDE w:val="0"/>
        <w:autoSpaceDN w:val="0"/>
        <w:adjustRightInd w:val="0"/>
        <w:jc w:val="both"/>
        <w:rPr>
          <w:rFonts w:ascii="Arial" w:eastAsiaTheme="minorHAnsi" w:hAnsi="Arial" w:cs="Arial"/>
        </w:rPr>
      </w:pPr>
    </w:p>
    <w:p w:rsidR="00D817D2" w:rsidRDefault="00D817D2" w:rsidP="00D817D2">
      <w:pPr>
        <w:pStyle w:val="Prrafodelista"/>
        <w:autoSpaceDE w:val="0"/>
        <w:autoSpaceDN w:val="0"/>
        <w:adjustRightInd w:val="0"/>
        <w:jc w:val="both"/>
        <w:rPr>
          <w:rFonts w:ascii="Arial" w:eastAsiaTheme="minorHAnsi" w:hAnsi="Arial" w:cs="Arial"/>
        </w:rPr>
      </w:pPr>
      <w:r w:rsidRPr="00851482">
        <w:rPr>
          <w:rFonts w:ascii="Arial" w:eastAsiaTheme="minorHAnsi" w:hAnsi="Arial" w:cs="Arial"/>
        </w:rPr>
        <w:t xml:space="preserve">Con cobertura de indemnización para terceros por lesiones corporales, muerte y/o daño materiales causados por el medio transportador de su propiedad o arrendadas conducidas por el transportista, dentro o fuera del tramo donde preste el servicio. </w:t>
      </w:r>
    </w:p>
    <w:p w:rsidR="00D817D2" w:rsidRDefault="00D817D2" w:rsidP="00D817D2">
      <w:pPr>
        <w:pStyle w:val="Prrafodelista"/>
        <w:autoSpaceDE w:val="0"/>
        <w:autoSpaceDN w:val="0"/>
        <w:adjustRightInd w:val="0"/>
        <w:jc w:val="both"/>
        <w:rPr>
          <w:rFonts w:ascii="Arial" w:eastAsiaTheme="minorHAnsi" w:hAnsi="Arial" w:cs="Arial"/>
        </w:rPr>
      </w:pPr>
    </w:p>
    <w:p w:rsidR="00D817D2" w:rsidRDefault="00D817D2" w:rsidP="00D817D2">
      <w:pPr>
        <w:pStyle w:val="Prrafodelista"/>
        <w:autoSpaceDE w:val="0"/>
        <w:autoSpaceDN w:val="0"/>
        <w:adjustRightInd w:val="0"/>
        <w:jc w:val="both"/>
        <w:rPr>
          <w:rFonts w:ascii="Arial" w:eastAsiaTheme="minorHAnsi" w:hAnsi="Arial" w:cs="Arial"/>
        </w:rPr>
      </w:pPr>
      <w:r w:rsidRPr="003D22C1">
        <w:rPr>
          <w:rFonts w:ascii="Arial" w:eastAsiaTheme="minorHAnsi" w:hAnsi="Arial" w:cs="Arial"/>
        </w:rPr>
        <w:t>Valor asegurado hasta $</w:t>
      </w:r>
      <w:proofErr w:type="spellStart"/>
      <w:r w:rsidRPr="003D22C1">
        <w:rPr>
          <w:rFonts w:ascii="Arial" w:eastAsiaTheme="minorHAnsi" w:hAnsi="Arial" w:cs="Arial"/>
        </w:rPr>
        <w:t>us</w:t>
      </w:r>
      <w:proofErr w:type="spellEnd"/>
      <w:r w:rsidRPr="003D22C1">
        <w:rPr>
          <w:rFonts w:ascii="Arial" w:eastAsiaTheme="minorHAnsi" w:hAnsi="Arial" w:cs="Arial"/>
        </w:rPr>
        <w:t xml:space="preserve">. </w:t>
      </w:r>
      <w:r>
        <w:rPr>
          <w:rFonts w:ascii="Arial" w:eastAsiaTheme="minorHAnsi" w:hAnsi="Arial" w:cs="Arial"/>
        </w:rPr>
        <w:t>--------------</w:t>
      </w:r>
      <w:r w:rsidRPr="003D22C1">
        <w:rPr>
          <w:rFonts w:ascii="Arial" w:eastAsiaTheme="minorHAnsi" w:hAnsi="Arial" w:cs="Arial"/>
        </w:rPr>
        <w:t>.- (</w:t>
      </w:r>
      <w:r>
        <w:rPr>
          <w:rFonts w:ascii="Arial" w:eastAsiaTheme="minorHAnsi" w:hAnsi="Arial" w:cs="Arial"/>
        </w:rPr>
        <w:t>---------------------------</w:t>
      </w:r>
      <w:r w:rsidRPr="003D22C1">
        <w:rPr>
          <w:rFonts w:ascii="Arial" w:eastAsiaTheme="minorHAnsi" w:hAnsi="Arial" w:cs="Arial"/>
        </w:rPr>
        <w:t>), por evento y/o reclamo con agregado cantidad de $</w:t>
      </w:r>
      <w:proofErr w:type="spellStart"/>
      <w:r w:rsidRPr="003D22C1">
        <w:rPr>
          <w:rFonts w:ascii="Arial" w:eastAsiaTheme="minorHAnsi" w:hAnsi="Arial" w:cs="Arial"/>
        </w:rPr>
        <w:t>us</w:t>
      </w:r>
      <w:proofErr w:type="spellEnd"/>
      <w:r w:rsidRPr="003D22C1">
        <w:rPr>
          <w:rFonts w:ascii="Arial" w:eastAsiaTheme="minorHAnsi" w:hAnsi="Arial" w:cs="Arial"/>
        </w:rPr>
        <w:t xml:space="preserve">. </w:t>
      </w:r>
      <w:r>
        <w:rPr>
          <w:rFonts w:ascii="Arial" w:eastAsiaTheme="minorHAnsi" w:hAnsi="Arial" w:cs="Arial"/>
        </w:rPr>
        <w:t>------------------</w:t>
      </w:r>
      <w:r w:rsidRPr="003D22C1">
        <w:rPr>
          <w:rFonts w:ascii="Arial" w:eastAsiaTheme="minorHAnsi" w:hAnsi="Arial" w:cs="Arial"/>
        </w:rPr>
        <w:t xml:space="preserve"> (</w:t>
      </w:r>
      <w:r>
        <w:rPr>
          <w:rFonts w:ascii="Arial" w:eastAsiaTheme="minorHAnsi" w:hAnsi="Arial" w:cs="Arial"/>
        </w:rPr>
        <w:t>--------------------------------</w:t>
      </w:r>
      <w:r w:rsidRPr="003D22C1">
        <w:rPr>
          <w:rFonts w:ascii="Arial" w:eastAsiaTheme="minorHAnsi" w:hAnsi="Arial" w:cs="Arial"/>
        </w:rPr>
        <w:t xml:space="preserve">) En caso de exceder el límite agregado contractual. </w:t>
      </w:r>
    </w:p>
    <w:p w:rsidR="00D817D2" w:rsidRDefault="00D817D2" w:rsidP="00D817D2">
      <w:pPr>
        <w:pStyle w:val="Prrafodelista"/>
        <w:autoSpaceDE w:val="0"/>
        <w:autoSpaceDN w:val="0"/>
        <w:adjustRightInd w:val="0"/>
        <w:jc w:val="both"/>
        <w:rPr>
          <w:rFonts w:ascii="Arial" w:eastAsiaTheme="minorHAnsi" w:hAnsi="Arial" w:cs="Arial"/>
        </w:rPr>
      </w:pPr>
    </w:p>
    <w:p w:rsidR="00D817D2" w:rsidRDefault="00D817D2" w:rsidP="00D817D2">
      <w:pPr>
        <w:pStyle w:val="Prrafodelista"/>
        <w:autoSpaceDE w:val="0"/>
        <w:autoSpaceDN w:val="0"/>
        <w:adjustRightInd w:val="0"/>
        <w:jc w:val="both"/>
        <w:rPr>
          <w:rFonts w:ascii="Arial" w:eastAsiaTheme="minorHAnsi" w:hAnsi="Arial" w:cs="Arial"/>
        </w:rPr>
      </w:pPr>
      <w:r w:rsidRPr="003D22C1">
        <w:rPr>
          <w:rFonts w:ascii="Arial" w:eastAsiaTheme="minorHAnsi" w:hAnsi="Arial" w:cs="Arial"/>
        </w:rPr>
        <w:t>En caso de exceder el límite agregado contractual (5 eventos) la empresa transportadora deberá presentar una póliza complementaria que amplíe a cubrir cualquier eventualidad bajo los mismos parámetros indicados y/o asumir la responsabilidad de manera directa.</w:t>
      </w:r>
    </w:p>
    <w:p w:rsidR="00D817D2" w:rsidRDefault="00D817D2" w:rsidP="00D817D2">
      <w:pPr>
        <w:pStyle w:val="Prrafodelista"/>
        <w:autoSpaceDE w:val="0"/>
        <w:autoSpaceDN w:val="0"/>
        <w:adjustRightInd w:val="0"/>
        <w:jc w:val="both"/>
        <w:rPr>
          <w:rFonts w:ascii="Arial" w:eastAsiaTheme="minorHAnsi" w:hAnsi="Arial" w:cs="Arial"/>
        </w:rPr>
      </w:pPr>
    </w:p>
    <w:p w:rsidR="00D817D2" w:rsidRPr="003D22C1" w:rsidRDefault="00D817D2" w:rsidP="00D817D2">
      <w:pPr>
        <w:pStyle w:val="Prrafodelista"/>
        <w:autoSpaceDE w:val="0"/>
        <w:autoSpaceDN w:val="0"/>
        <w:adjustRightInd w:val="0"/>
        <w:jc w:val="both"/>
        <w:rPr>
          <w:rFonts w:ascii="Arial" w:eastAsiaTheme="minorHAnsi" w:hAnsi="Arial" w:cs="Arial"/>
        </w:rPr>
      </w:pPr>
      <w:r w:rsidRPr="003D22C1">
        <w:rPr>
          <w:rFonts w:ascii="Arial" w:eastAsiaTheme="minorHAnsi" w:hAnsi="Arial" w:cs="Arial"/>
        </w:rPr>
        <w:t xml:space="preserve">La póliza debe tener Límite Geográfico de acuerdo a los servicios que brindara el contrato: NACIONAL </w:t>
      </w:r>
    </w:p>
    <w:p w:rsidR="00D817D2" w:rsidRPr="003D22C1" w:rsidRDefault="00D817D2" w:rsidP="00D817D2">
      <w:pPr>
        <w:keepNext/>
        <w:autoSpaceDE w:val="0"/>
        <w:autoSpaceDN w:val="0"/>
        <w:adjustRightInd w:val="0"/>
        <w:jc w:val="both"/>
        <w:rPr>
          <w:rFonts w:ascii="Arial" w:eastAsiaTheme="minorHAnsi" w:hAnsi="Arial" w:cs="Arial"/>
        </w:rPr>
      </w:pPr>
    </w:p>
    <w:p w:rsidR="00D817D2" w:rsidRDefault="00D817D2" w:rsidP="00A32D11">
      <w:pPr>
        <w:pStyle w:val="Prrafodelista"/>
        <w:keepNext/>
        <w:numPr>
          <w:ilvl w:val="0"/>
          <w:numId w:val="53"/>
        </w:numPr>
        <w:autoSpaceDE w:val="0"/>
        <w:autoSpaceDN w:val="0"/>
        <w:adjustRightInd w:val="0"/>
        <w:contextualSpacing/>
        <w:jc w:val="both"/>
        <w:rPr>
          <w:rFonts w:ascii="Arial" w:eastAsiaTheme="minorHAnsi" w:hAnsi="Arial" w:cs="Arial"/>
        </w:rPr>
      </w:pPr>
      <w:r w:rsidRPr="003D22C1">
        <w:rPr>
          <w:rFonts w:ascii="Arial" w:eastAsiaTheme="minorHAnsi" w:hAnsi="Arial" w:cs="Arial"/>
        </w:rPr>
        <w:t xml:space="preserve">Seguro de Transporte contra todo riesgo de Producto Transportado con cobertura desde el punto de despacho y/o carguío hasta el punto de recepción y/o </w:t>
      </w:r>
      <w:proofErr w:type="spellStart"/>
      <w:r w:rsidRPr="003D22C1">
        <w:rPr>
          <w:rFonts w:ascii="Arial" w:eastAsiaTheme="minorHAnsi" w:hAnsi="Arial" w:cs="Arial"/>
        </w:rPr>
        <w:t>descarguio</w:t>
      </w:r>
      <w:proofErr w:type="spellEnd"/>
      <w:r w:rsidRPr="003D22C1">
        <w:rPr>
          <w:rFonts w:ascii="Arial" w:eastAsiaTheme="minorHAnsi" w:hAnsi="Arial" w:cs="Arial"/>
        </w:rPr>
        <w:t xml:space="preserve"> (CLÁUSULA A DEL INSTITUTO DE LONDRES) que cubra el Valor Total del producto transportado (lote por el que suscribe el contrato), ante cualquier eventualidad de acuerdo al valor pactado en el contrato, considerando un límite por travesía o despacho de acuerdo a la capacidad de cada cisterna y/o </w:t>
      </w:r>
      <w:r w:rsidRPr="003D22C1">
        <w:rPr>
          <w:rFonts w:ascii="Arial" w:eastAsiaTheme="minorHAnsi" w:hAnsi="Arial" w:cs="Arial"/>
        </w:rPr>
        <w:lastRenderedPageBreak/>
        <w:t>vagón declarado en $</w:t>
      </w:r>
      <w:proofErr w:type="spellStart"/>
      <w:r w:rsidRPr="003D22C1">
        <w:rPr>
          <w:rFonts w:ascii="Arial" w:eastAsiaTheme="minorHAnsi" w:hAnsi="Arial" w:cs="Arial"/>
        </w:rPr>
        <w:t>us</w:t>
      </w:r>
      <w:proofErr w:type="spellEnd"/>
      <w:r w:rsidRPr="003D22C1">
        <w:rPr>
          <w:rFonts w:ascii="Arial" w:eastAsiaTheme="minorHAnsi" w:hAnsi="Arial" w:cs="Arial"/>
        </w:rPr>
        <w:t xml:space="preserve"> Dólares Americanos. Esta póliza debe estar necesariamente subrogada a favor de</w:t>
      </w:r>
      <w:r>
        <w:rPr>
          <w:rFonts w:ascii="Arial" w:eastAsiaTheme="minorHAnsi" w:hAnsi="Arial" w:cs="Arial"/>
        </w:rPr>
        <w:t xml:space="preserve">l </w:t>
      </w:r>
      <w:r w:rsidRPr="00851482">
        <w:rPr>
          <w:rFonts w:ascii="Arial" w:eastAsiaTheme="minorHAnsi" w:hAnsi="Arial" w:cs="Arial"/>
          <w:b/>
        </w:rPr>
        <w:t>Contratante</w:t>
      </w:r>
      <w:r w:rsidRPr="003D22C1">
        <w:rPr>
          <w:rFonts w:ascii="Arial" w:eastAsiaTheme="minorHAnsi" w:hAnsi="Arial" w:cs="Arial"/>
        </w:rPr>
        <w:t xml:space="preserve"> en función al monto del contrato.</w:t>
      </w:r>
    </w:p>
    <w:p w:rsidR="00D817D2" w:rsidRPr="00D64BC1" w:rsidRDefault="00D817D2" w:rsidP="00D817D2">
      <w:pPr>
        <w:keepNext/>
        <w:tabs>
          <w:tab w:val="left" w:pos="1141"/>
        </w:tabs>
        <w:autoSpaceDE w:val="0"/>
        <w:autoSpaceDN w:val="0"/>
        <w:adjustRightInd w:val="0"/>
        <w:jc w:val="both"/>
        <w:rPr>
          <w:rFonts w:ascii="Arial" w:eastAsiaTheme="minorHAnsi" w:hAnsi="Arial" w:cs="Arial"/>
          <w:sz w:val="14"/>
        </w:rPr>
      </w:pPr>
      <w:r>
        <w:rPr>
          <w:rFonts w:ascii="Arial" w:eastAsiaTheme="minorHAnsi" w:hAnsi="Arial" w:cs="Arial"/>
        </w:rPr>
        <w:tab/>
      </w:r>
    </w:p>
    <w:p w:rsidR="00D817D2" w:rsidRPr="003D22C1" w:rsidRDefault="00D817D2" w:rsidP="00D817D2">
      <w:pPr>
        <w:keepNext/>
        <w:autoSpaceDE w:val="0"/>
        <w:autoSpaceDN w:val="0"/>
        <w:adjustRightInd w:val="0"/>
        <w:jc w:val="both"/>
        <w:rPr>
          <w:rFonts w:ascii="Arial" w:eastAsiaTheme="minorHAnsi" w:hAnsi="Arial" w:cs="Arial"/>
        </w:rPr>
      </w:pPr>
      <w:r w:rsidRPr="003D22C1">
        <w:rPr>
          <w:rFonts w:ascii="Arial" w:eastAsiaTheme="minorHAnsi" w:hAnsi="Arial" w:cs="Arial"/>
        </w:rPr>
        <w:t>De suspenderse por cualquier razón la vigencia o cobertura de las Pólizas nominadas precedentemente, o bien se presente la existencia de eventos no cubiertos por las mismas; la empresa adjudicada, se hace enteramente responsable frente a</w:t>
      </w:r>
      <w:r>
        <w:rPr>
          <w:rFonts w:ascii="Arial" w:eastAsiaTheme="minorHAnsi" w:hAnsi="Arial" w:cs="Arial"/>
        </w:rPr>
        <w:t xml:space="preserve">l </w:t>
      </w:r>
      <w:r w:rsidRPr="00851482">
        <w:rPr>
          <w:rFonts w:ascii="Arial" w:eastAsiaTheme="minorHAnsi" w:hAnsi="Arial" w:cs="Arial"/>
          <w:b/>
        </w:rPr>
        <w:t>Contratante</w:t>
      </w:r>
      <w:r w:rsidRPr="003D22C1">
        <w:rPr>
          <w:rFonts w:ascii="Arial" w:eastAsiaTheme="minorHAnsi" w:hAnsi="Arial" w:cs="Arial"/>
        </w:rPr>
        <w:t xml:space="preserve">, por todos los accidentes que sean responsables y hayan causado en el desempeño de sus funciones. </w:t>
      </w:r>
    </w:p>
    <w:p w:rsidR="00D817D2" w:rsidRPr="00D64BC1" w:rsidRDefault="00D817D2" w:rsidP="00D817D2">
      <w:pPr>
        <w:keepNext/>
        <w:autoSpaceDE w:val="0"/>
        <w:autoSpaceDN w:val="0"/>
        <w:adjustRightInd w:val="0"/>
        <w:jc w:val="both"/>
        <w:rPr>
          <w:rFonts w:ascii="Arial" w:eastAsiaTheme="minorHAnsi" w:hAnsi="Arial" w:cs="Arial"/>
          <w:sz w:val="12"/>
        </w:rPr>
      </w:pPr>
    </w:p>
    <w:p w:rsidR="00D817D2" w:rsidRPr="00B607C2" w:rsidRDefault="00D817D2" w:rsidP="00D817D2">
      <w:pPr>
        <w:contextualSpacing/>
        <w:jc w:val="both"/>
        <w:rPr>
          <w:rFonts w:ascii="Arial" w:eastAsiaTheme="minorHAnsi" w:hAnsi="Arial" w:cs="Arial"/>
          <w:b/>
        </w:rPr>
      </w:pPr>
      <w:r w:rsidRPr="00B607C2">
        <w:rPr>
          <w:rFonts w:ascii="Arial" w:eastAsiaTheme="minorHAnsi" w:hAnsi="Arial" w:cs="Arial"/>
          <w:b/>
        </w:rPr>
        <w:t>CLÁUSULA DÉCIMA TERCERA.- (CESIÓN)</w:t>
      </w:r>
    </w:p>
    <w:p w:rsidR="00D817D2" w:rsidRPr="00D64BC1" w:rsidRDefault="00D817D2" w:rsidP="00D817D2">
      <w:pPr>
        <w:contextualSpacing/>
        <w:jc w:val="both"/>
        <w:rPr>
          <w:rFonts w:ascii="Arial" w:eastAsiaTheme="minorHAnsi" w:hAnsi="Arial" w:cs="Arial"/>
          <w:b/>
          <w:sz w:val="14"/>
        </w:rPr>
      </w:pPr>
    </w:p>
    <w:p w:rsidR="00D817D2" w:rsidRPr="006512C5" w:rsidRDefault="00D817D2" w:rsidP="00D817D2">
      <w:pPr>
        <w:contextualSpacing/>
        <w:jc w:val="both"/>
        <w:rPr>
          <w:rFonts w:ascii="Arial" w:eastAsiaTheme="minorHAnsi" w:hAnsi="Arial" w:cs="Arial"/>
          <w:b/>
        </w:rPr>
      </w:pPr>
      <w:r w:rsidRPr="006512C5">
        <w:rPr>
          <w:rFonts w:ascii="Arial" w:eastAsiaTheme="minorHAnsi" w:hAnsi="Arial" w:cs="Arial"/>
        </w:rPr>
        <w:t>Ninguna de las Partes podrá ceder el presente Contrato total o parcialmente, ni dar participación en el mismo a terceros, sin el previo consentimiento de la otra Parte, expresado por escrito.</w:t>
      </w:r>
      <w:r w:rsidRPr="006512C5">
        <w:rPr>
          <w:rFonts w:ascii="Arial" w:eastAsiaTheme="minorHAnsi" w:hAnsi="Arial" w:cs="Arial"/>
          <w:b/>
        </w:rPr>
        <w:t xml:space="preserve"> </w:t>
      </w:r>
    </w:p>
    <w:p w:rsidR="00D817D2" w:rsidRPr="00D64BC1" w:rsidRDefault="00D817D2" w:rsidP="00D817D2">
      <w:pPr>
        <w:contextualSpacing/>
        <w:jc w:val="both"/>
        <w:rPr>
          <w:rFonts w:ascii="Arial" w:eastAsiaTheme="minorHAnsi" w:hAnsi="Arial" w:cs="Arial"/>
          <w:b/>
          <w:sz w:val="18"/>
        </w:rPr>
      </w:pPr>
    </w:p>
    <w:p w:rsidR="00D817D2" w:rsidRPr="00B607C2" w:rsidRDefault="00D817D2" w:rsidP="00D817D2">
      <w:pPr>
        <w:keepNext/>
        <w:autoSpaceDE w:val="0"/>
        <w:autoSpaceDN w:val="0"/>
        <w:adjustRightInd w:val="0"/>
        <w:jc w:val="both"/>
        <w:rPr>
          <w:rFonts w:ascii="Arial" w:eastAsiaTheme="minorHAnsi" w:hAnsi="Arial" w:cs="Arial"/>
          <w:b/>
          <w:bCs/>
        </w:rPr>
      </w:pPr>
      <w:r w:rsidRPr="00B607C2">
        <w:rPr>
          <w:rFonts w:ascii="Arial" w:eastAsiaTheme="minorHAnsi" w:hAnsi="Arial" w:cs="Arial"/>
          <w:b/>
          <w:bCs/>
        </w:rPr>
        <w:t>CLAUSULA DÉCIMA CUARTA.- (MULTAS)</w:t>
      </w:r>
    </w:p>
    <w:p w:rsidR="00D817D2" w:rsidRPr="00D64BC1" w:rsidRDefault="00D817D2" w:rsidP="00D817D2">
      <w:pPr>
        <w:keepNext/>
        <w:autoSpaceDE w:val="0"/>
        <w:autoSpaceDN w:val="0"/>
        <w:adjustRightInd w:val="0"/>
        <w:jc w:val="both"/>
        <w:rPr>
          <w:rFonts w:ascii="Arial" w:eastAsiaTheme="minorHAnsi" w:hAnsi="Arial" w:cs="Arial"/>
          <w:b/>
          <w:bCs/>
          <w:sz w:val="12"/>
        </w:rPr>
      </w:pPr>
    </w:p>
    <w:p w:rsidR="00D817D2" w:rsidRPr="004D7DE9" w:rsidRDefault="00D817D2" w:rsidP="00D817D2">
      <w:pPr>
        <w:widowControl w:val="0"/>
        <w:autoSpaceDE w:val="0"/>
        <w:autoSpaceDN w:val="0"/>
        <w:ind w:right="43"/>
        <w:contextualSpacing/>
        <w:jc w:val="both"/>
        <w:rPr>
          <w:rFonts w:ascii="Arial" w:hAnsi="Arial" w:cs="Arial"/>
        </w:rPr>
      </w:pPr>
      <w:r w:rsidRPr="004D7DE9">
        <w:rPr>
          <w:rFonts w:ascii="Arial" w:hAnsi="Arial" w:cs="Arial"/>
        </w:rPr>
        <w:t xml:space="preserve">El </w:t>
      </w:r>
      <w:r w:rsidRPr="004D7DE9">
        <w:rPr>
          <w:rFonts w:ascii="Arial" w:hAnsi="Arial" w:cs="Arial"/>
          <w:b/>
        </w:rPr>
        <w:t>Contratante</w:t>
      </w:r>
      <w:r w:rsidRPr="004D7DE9">
        <w:rPr>
          <w:rFonts w:ascii="Arial" w:hAnsi="Arial" w:cs="Arial"/>
        </w:rPr>
        <w:t xml:space="preserve"> podrá aplicar notificando al </w:t>
      </w:r>
      <w:r w:rsidRPr="004D7DE9">
        <w:rPr>
          <w:rFonts w:ascii="Arial" w:hAnsi="Arial" w:cs="Arial"/>
          <w:b/>
        </w:rPr>
        <w:t>Transportista</w:t>
      </w:r>
      <w:r w:rsidRPr="004D7DE9">
        <w:rPr>
          <w:rFonts w:ascii="Arial" w:hAnsi="Arial" w:cs="Arial"/>
        </w:rPr>
        <w:t xml:space="preserve"> por escrito, las penalidades indicadas a continuación: </w:t>
      </w:r>
    </w:p>
    <w:p w:rsidR="00D817D2" w:rsidRPr="00D64BC1" w:rsidRDefault="00D817D2" w:rsidP="00D817D2">
      <w:pPr>
        <w:widowControl w:val="0"/>
        <w:autoSpaceDE w:val="0"/>
        <w:autoSpaceDN w:val="0"/>
        <w:ind w:right="43"/>
        <w:contextualSpacing/>
        <w:jc w:val="both"/>
        <w:rPr>
          <w:rFonts w:ascii="Arial" w:hAnsi="Arial" w:cs="Arial"/>
        </w:rPr>
      </w:pPr>
    </w:p>
    <w:p w:rsidR="00D817D2" w:rsidRPr="004D7DE9" w:rsidRDefault="00D817D2" w:rsidP="00A32D11">
      <w:pPr>
        <w:widowControl w:val="0"/>
        <w:numPr>
          <w:ilvl w:val="0"/>
          <w:numId w:val="51"/>
        </w:numPr>
        <w:autoSpaceDE w:val="0"/>
        <w:autoSpaceDN w:val="0"/>
        <w:ind w:right="43"/>
        <w:contextualSpacing/>
        <w:jc w:val="both"/>
        <w:rPr>
          <w:rFonts w:ascii="Arial" w:hAnsi="Arial" w:cs="Arial"/>
        </w:rPr>
      </w:pPr>
      <w:r w:rsidRPr="004D7DE9">
        <w:rPr>
          <w:rFonts w:ascii="Arial" w:hAnsi="Arial" w:cs="Arial"/>
        </w:rPr>
        <w:t xml:space="preserve">Se aplicará una penalidad de Bs 2000 (Dos Mil Bolivianos) cada vez que el </w:t>
      </w:r>
      <w:r w:rsidRPr="004D7DE9">
        <w:rPr>
          <w:rFonts w:ascii="Arial" w:hAnsi="Arial" w:cs="Arial"/>
          <w:b/>
        </w:rPr>
        <w:t>Contratante</w:t>
      </w:r>
      <w:r w:rsidRPr="004D7DE9">
        <w:rPr>
          <w:rFonts w:ascii="Arial" w:hAnsi="Arial" w:cs="Arial"/>
        </w:rPr>
        <w:t xml:space="preserve"> o personal que lo represente identifique un conductor con algún nivel de alcoholemia durante la ejecución del Servicio.</w:t>
      </w:r>
    </w:p>
    <w:p w:rsidR="00D817D2" w:rsidRPr="004D7DE9" w:rsidRDefault="00D817D2" w:rsidP="00A32D11">
      <w:pPr>
        <w:widowControl w:val="0"/>
        <w:numPr>
          <w:ilvl w:val="0"/>
          <w:numId w:val="51"/>
        </w:numPr>
        <w:autoSpaceDE w:val="0"/>
        <w:autoSpaceDN w:val="0"/>
        <w:ind w:right="43"/>
        <w:contextualSpacing/>
        <w:jc w:val="both"/>
        <w:rPr>
          <w:rFonts w:ascii="Arial" w:hAnsi="Arial" w:cs="Arial"/>
        </w:rPr>
      </w:pPr>
      <w:r w:rsidRPr="004D7DE9">
        <w:rPr>
          <w:rFonts w:ascii="Arial" w:hAnsi="Arial" w:cs="Arial"/>
        </w:rPr>
        <w:t xml:space="preserve">Se aplicará una penalidad de Bs 2000 (Dos Mil Bolivianos) cada vez que el </w:t>
      </w:r>
      <w:r w:rsidRPr="004D7DE9">
        <w:rPr>
          <w:rFonts w:ascii="Arial" w:hAnsi="Arial" w:cs="Arial"/>
          <w:b/>
        </w:rPr>
        <w:t>Contratante</w:t>
      </w:r>
      <w:r w:rsidRPr="004D7DE9">
        <w:rPr>
          <w:rFonts w:ascii="Arial" w:hAnsi="Arial" w:cs="Arial"/>
        </w:rPr>
        <w:t xml:space="preserve"> o personal que lo represente verifique que se encuentre conduciendo un conductor vetado por el </w:t>
      </w:r>
      <w:r w:rsidRPr="004D7DE9">
        <w:rPr>
          <w:rFonts w:ascii="Arial" w:hAnsi="Arial" w:cs="Arial"/>
          <w:b/>
        </w:rPr>
        <w:t>Contratante</w:t>
      </w:r>
      <w:r w:rsidRPr="004D7DE9">
        <w:rPr>
          <w:rFonts w:ascii="Arial" w:hAnsi="Arial" w:cs="Arial"/>
        </w:rPr>
        <w:t xml:space="preserve"> y/o Planta.</w:t>
      </w:r>
    </w:p>
    <w:p w:rsidR="00D817D2" w:rsidRPr="004D7DE9" w:rsidRDefault="00D817D2" w:rsidP="00A32D11">
      <w:pPr>
        <w:widowControl w:val="0"/>
        <w:numPr>
          <w:ilvl w:val="0"/>
          <w:numId w:val="51"/>
        </w:numPr>
        <w:autoSpaceDE w:val="0"/>
        <w:autoSpaceDN w:val="0"/>
        <w:ind w:right="43"/>
        <w:contextualSpacing/>
        <w:jc w:val="both"/>
        <w:rPr>
          <w:rFonts w:ascii="Arial" w:hAnsi="Arial" w:cs="Arial"/>
        </w:rPr>
      </w:pPr>
      <w:r w:rsidRPr="004D7DE9">
        <w:rPr>
          <w:rFonts w:ascii="Arial" w:hAnsi="Arial" w:cs="Arial"/>
        </w:rPr>
        <w:t xml:space="preserve">Se aplicará una penalidad de Bs 2000 (Dos Mil Bolivianos) cada vez que el </w:t>
      </w:r>
      <w:r w:rsidRPr="004D7DE9">
        <w:rPr>
          <w:rFonts w:ascii="Arial" w:hAnsi="Arial" w:cs="Arial"/>
          <w:b/>
        </w:rPr>
        <w:t>Contratante</w:t>
      </w:r>
      <w:r w:rsidRPr="004D7DE9">
        <w:rPr>
          <w:rFonts w:ascii="Arial" w:hAnsi="Arial" w:cs="Arial"/>
        </w:rPr>
        <w:t xml:space="preserve"> o personal que lo represente verifique que el conductor presente documentación relacionada al Servicio y que la misma este adulterada.</w:t>
      </w:r>
    </w:p>
    <w:p w:rsidR="00D817D2" w:rsidRPr="004D7DE9" w:rsidRDefault="00D817D2" w:rsidP="00A32D11">
      <w:pPr>
        <w:widowControl w:val="0"/>
        <w:numPr>
          <w:ilvl w:val="0"/>
          <w:numId w:val="51"/>
        </w:numPr>
        <w:autoSpaceDE w:val="0"/>
        <w:autoSpaceDN w:val="0"/>
        <w:ind w:right="43"/>
        <w:contextualSpacing/>
        <w:jc w:val="both"/>
        <w:rPr>
          <w:rFonts w:ascii="Arial" w:hAnsi="Arial" w:cs="Arial"/>
        </w:rPr>
      </w:pPr>
      <w:r w:rsidRPr="004D7DE9">
        <w:rPr>
          <w:rFonts w:ascii="Arial" w:hAnsi="Arial" w:cs="Arial"/>
        </w:rPr>
        <w:t xml:space="preserve">Al momento de ocurrir en la prestación del servicio un siniestro que represente derrame y/o pérdida de producto de propiedad del </w:t>
      </w:r>
      <w:r w:rsidRPr="004D7DE9">
        <w:rPr>
          <w:rFonts w:ascii="Arial" w:hAnsi="Arial" w:cs="Arial"/>
          <w:b/>
        </w:rPr>
        <w:t>Contratante</w:t>
      </w:r>
      <w:r w:rsidRPr="004D7DE9">
        <w:rPr>
          <w:rFonts w:ascii="Arial" w:hAnsi="Arial" w:cs="Arial"/>
        </w:rPr>
        <w:t xml:space="preserve">, el </w:t>
      </w:r>
      <w:r w:rsidRPr="004D7DE9">
        <w:rPr>
          <w:rFonts w:ascii="Arial" w:hAnsi="Arial" w:cs="Arial"/>
          <w:b/>
        </w:rPr>
        <w:t>Transportista</w:t>
      </w:r>
      <w:r w:rsidRPr="004D7DE9">
        <w:rPr>
          <w:rFonts w:ascii="Arial" w:hAnsi="Arial" w:cs="Arial"/>
        </w:rPr>
        <w:t xml:space="preserve"> debe proporcionar toda la documentación e información que el </w:t>
      </w:r>
      <w:r w:rsidRPr="004D7DE9">
        <w:rPr>
          <w:rFonts w:ascii="Arial" w:hAnsi="Arial" w:cs="Arial"/>
          <w:b/>
        </w:rPr>
        <w:t>Contratante</w:t>
      </w:r>
      <w:r w:rsidRPr="004D7DE9">
        <w:rPr>
          <w:rFonts w:ascii="Arial" w:hAnsi="Arial" w:cs="Arial"/>
        </w:rPr>
        <w:t xml:space="preserve"> solicite respecto del hecho en plazos no mayores a 30 días. De incurrir en esta falta se aplicará una penalidad de Bs. 100 (Cien Bolivianos) por día hábil de retraso.</w:t>
      </w:r>
    </w:p>
    <w:p w:rsidR="00D817D2" w:rsidRPr="00D64BC1" w:rsidRDefault="00D817D2" w:rsidP="00D817D2">
      <w:pPr>
        <w:widowControl w:val="0"/>
        <w:autoSpaceDE w:val="0"/>
        <w:autoSpaceDN w:val="0"/>
        <w:ind w:right="43"/>
        <w:contextualSpacing/>
        <w:jc w:val="both"/>
        <w:rPr>
          <w:rFonts w:ascii="Arial" w:hAnsi="Arial" w:cs="Arial"/>
        </w:rPr>
      </w:pPr>
    </w:p>
    <w:p w:rsidR="00D817D2" w:rsidRPr="004D7DE9" w:rsidRDefault="00D817D2" w:rsidP="00D817D2">
      <w:pPr>
        <w:widowControl w:val="0"/>
        <w:autoSpaceDE w:val="0"/>
        <w:autoSpaceDN w:val="0"/>
        <w:ind w:right="43"/>
        <w:contextualSpacing/>
        <w:jc w:val="both"/>
        <w:rPr>
          <w:rFonts w:ascii="Arial" w:hAnsi="Arial" w:cs="Arial"/>
        </w:rPr>
      </w:pPr>
      <w:r w:rsidRPr="004D7DE9">
        <w:rPr>
          <w:rFonts w:ascii="Arial" w:hAnsi="Arial" w:cs="Arial"/>
        </w:rPr>
        <w:t xml:space="preserve">Las penalidades serán cobradas mediante descuentos establecidos expresamente por el </w:t>
      </w:r>
      <w:r w:rsidRPr="004D7DE9">
        <w:rPr>
          <w:rFonts w:ascii="Arial" w:hAnsi="Arial" w:cs="Arial"/>
          <w:b/>
        </w:rPr>
        <w:t>Contratante</w:t>
      </w:r>
      <w:r w:rsidRPr="004D7DE9">
        <w:rPr>
          <w:rFonts w:ascii="Arial" w:hAnsi="Arial" w:cs="Arial"/>
        </w:rPr>
        <w:t xml:space="preserve"> de acuerdo a la cláusula (Facturación y Forma de Pago), sin perjuicio de que el </w:t>
      </w:r>
      <w:r w:rsidRPr="004D7DE9">
        <w:rPr>
          <w:rFonts w:ascii="Arial" w:hAnsi="Arial" w:cs="Arial"/>
          <w:b/>
        </w:rPr>
        <w:t>Contratante</w:t>
      </w:r>
      <w:r w:rsidRPr="004D7DE9">
        <w:rPr>
          <w:rFonts w:ascii="Arial" w:hAnsi="Arial" w:cs="Arial"/>
        </w:rPr>
        <w:t xml:space="preserve"> pueda ejecutar la garantía de cumplimiento de Contrato y el </w:t>
      </w:r>
      <w:r w:rsidRPr="004D7DE9">
        <w:rPr>
          <w:rFonts w:ascii="Arial" w:hAnsi="Arial" w:cs="Arial"/>
          <w:b/>
        </w:rPr>
        <w:t>Transportista</w:t>
      </w:r>
      <w:r w:rsidRPr="004D7DE9">
        <w:rPr>
          <w:rFonts w:ascii="Arial" w:hAnsi="Arial" w:cs="Arial"/>
        </w:rPr>
        <w:t xml:space="preserve"> proceda al resarcimiento de daños y perjuicios por medio de la jurisdicción coactiva fiscal por la naturaleza del Contrato, conforme lo establecido en el Artículo 47 de la Ley N°1178.</w:t>
      </w:r>
    </w:p>
    <w:p w:rsidR="00D817D2" w:rsidRPr="00D64BC1" w:rsidRDefault="00D817D2" w:rsidP="00D817D2">
      <w:pPr>
        <w:keepNext/>
        <w:autoSpaceDE w:val="0"/>
        <w:autoSpaceDN w:val="0"/>
        <w:adjustRightInd w:val="0"/>
        <w:jc w:val="both"/>
        <w:rPr>
          <w:rFonts w:ascii="Arial" w:eastAsiaTheme="minorHAnsi" w:hAnsi="Arial" w:cs="Arial"/>
        </w:rPr>
      </w:pPr>
    </w:p>
    <w:p w:rsidR="00D817D2" w:rsidRPr="00B607C2" w:rsidRDefault="00D817D2" w:rsidP="00D817D2">
      <w:pPr>
        <w:keepNext/>
        <w:autoSpaceDE w:val="0"/>
        <w:autoSpaceDN w:val="0"/>
        <w:adjustRightInd w:val="0"/>
        <w:jc w:val="both"/>
        <w:rPr>
          <w:rFonts w:ascii="Arial" w:eastAsiaTheme="minorHAnsi" w:hAnsi="Arial" w:cs="Arial"/>
        </w:rPr>
      </w:pPr>
      <w:r w:rsidRPr="004D7DE9">
        <w:rPr>
          <w:rFonts w:ascii="Arial" w:eastAsiaTheme="minorHAnsi" w:hAnsi="Arial" w:cs="Arial"/>
        </w:rPr>
        <w:t>La suma de multas no podrá exceder el veinte por ciento (20%) del monto total del Contrato sin perjuicio de resolver el mismo.</w:t>
      </w:r>
    </w:p>
    <w:p w:rsidR="00D817D2" w:rsidRPr="00D64BC1" w:rsidRDefault="00D817D2" w:rsidP="00D817D2">
      <w:pPr>
        <w:autoSpaceDE w:val="0"/>
        <w:autoSpaceDN w:val="0"/>
        <w:adjustRightInd w:val="0"/>
        <w:jc w:val="both"/>
        <w:rPr>
          <w:rFonts w:ascii="Arial" w:eastAsiaTheme="minorHAnsi" w:hAnsi="Arial" w:cs="Arial"/>
          <w:b/>
          <w:bCs/>
          <w:sz w:val="14"/>
        </w:rPr>
      </w:pPr>
    </w:p>
    <w:p w:rsidR="00D817D2" w:rsidRPr="006512C5" w:rsidRDefault="00D817D2" w:rsidP="00D817D2">
      <w:pPr>
        <w:autoSpaceDE w:val="0"/>
        <w:autoSpaceDN w:val="0"/>
        <w:adjustRightInd w:val="0"/>
        <w:jc w:val="both"/>
        <w:rPr>
          <w:rFonts w:ascii="Arial" w:eastAsiaTheme="minorHAnsi" w:hAnsi="Arial" w:cs="Arial"/>
          <w:b/>
          <w:bCs/>
        </w:rPr>
      </w:pPr>
      <w:r w:rsidRPr="006512C5">
        <w:rPr>
          <w:rFonts w:ascii="Arial" w:eastAsiaTheme="minorHAnsi" w:hAnsi="Arial" w:cs="Arial"/>
          <w:b/>
          <w:bCs/>
        </w:rPr>
        <w:t>CLAUSULA DÉCIMA QUINTA.- (LÍMITES A LA RESPONSABILIDAD POR DAÑO A TERCEROS)</w:t>
      </w:r>
    </w:p>
    <w:p w:rsidR="00D817D2" w:rsidRPr="00D64BC1" w:rsidRDefault="00D817D2" w:rsidP="00D817D2">
      <w:pPr>
        <w:autoSpaceDE w:val="0"/>
        <w:autoSpaceDN w:val="0"/>
        <w:adjustRightInd w:val="0"/>
        <w:jc w:val="both"/>
        <w:rPr>
          <w:rFonts w:ascii="Arial" w:eastAsiaTheme="minorHAnsi" w:hAnsi="Arial" w:cs="Arial"/>
          <w:sz w:val="10"/>
        </w:rPr>
      </w:pPr>
    </w:p>
    <w:p w:rsidR="00D817D2" w:rsidRPr="00B607C2" w:rsidRDefault="00D817D2" w:rsidP="00D817D2">
      <w:pPr>
        <w:autoSpaceDE w:val="0"/>
        <w:autoSpaceDN w:val="0"/>
        <w:adjustRightInd w:val="0"/>
        <w:jc w:val="both"/>
        <w:rPr>
          <w:rFonts w:ascii="Arial" w:eastAsiaTheme="minorHAnsi" w:hAnsi="Arial" w:cs="Arial"/>
        </w:rPr>
      </w:pPr>
      <w:r w:rsidRPr="00D8161D">
        <w:rPr>
          <w:rFonts w:ascii="Arial" w:eastAsiaTheme="minorHAnsi" w:hAnsi="Arial" w:cs="Arial"/>
        </w:rPr>
        <w:t xml:space="preserve">El </w:t>
      </w:r>
      <w:r w:rsidRPr="00D8161D">
        <w:rPr>
          <w:rFonts w:ascii="Arial" w:eastAsiaTheme="minorHAnsi" w:hAnsi="Arial" w:cs="Arial"/>
          <w:b/>
        </w:rPr>
        <w:t>Transportista</w:t>
      </w:r>
      <w:r w:rsidRPr="004769E2">
        <w:rPr>
          <w:rFonts w:ascii="Arial" w:eastAsiaTheme="minorHAnsi" w:hAnsi="Arial" w:cs="Arial"/>
          <w:b/>
          <w:bCs/>
        </w:rPr>
        <w:t xml:space="preserve"> </w:t>
      </w:r>
      <w:r w:rsidRPr="004769E2">
        <w:rPr>
          <w:rFonts w:ascii="Arial" w:eastAsiaTheme="minorHAnsi" w:hAnsi="Arial" w:cs="Arial"/>
        </w:rPr>
        <w:t xml:space="preserve">se obliga y se responsabiliza por todos los daños y consecuencias que pudiesen surgir por daño a </w:t>
      </w:r>
      <w:r w:rsidRPr="00B80101">
        <w:rPr>
          <w:rFonts w:ascii="Arial" w:eastAsiaTheme="minorHAnsi" w:hAnsi="Arial" w:cs="Arial"/>
        </w:rPr>
        <w:t>terceros en la provisión del Servicio, dejando indemne a</w:t>
      </w:r>
      <w:r w:rsidRPr="00D23299">
        <w:rPr>
          <w:rFonts w:ascii="Arial" w:eastAsiaTheme="minorHAnsi" w:hAnsi="Arial" w:cs="Arial"/>
        </w:rPr>
        <w:t xml:space="preserve">l </w:t>
      </w:r>
      <w:r w:rsidRPr="00B607C2">
        <w:rPr>
          <w:rFonts w:ascii="Arial" w:eastAsiaTheme="minorHAnsi" w:hAnsi="Arial" w:cs="Arial"/>
          <w:b/>
        </w:rPr>
        <w:t xml:space="preserve">Contratante </w:t>
      </w:r>
      <w:r w:rsidRPr="00B607C2">
        <w:rPr>
          <w:rFonts w:ascii="Arial" w:eastAsiaTheme="minorHAnsi" w:hAnsi="Arial" w:cs="Arial"/>
        </w:rPr>
        <w:t>de cualquier responsabilidad.</w:t>
      </w:r>
    </w:p>
    <w:p w:rsidR="00D817D2" w:rsidRPr="00CF7497" w:rsidRDefault="00D817D2" w:rsidP="00D817D2">
      <w:pPr>
        <w:autoSpaceDE w:val="0"/>
        <w:autoSpaceDN w:val="0"/>
        <w:adjustRightInd w:val="0"/>
        <w:jc w:val="both"/>
        <w:rPr>
          <w:rFonts w:ascii="Arial" w:eastAsiaTheme="minorHAnsi" w:hAnsi="Arial" w:cs="Arial"/>
        </w:rPr>
      </w:pPr>
    </w:p>
    <w:p w:rsidR="00D817D2" w:rsidRPr="004D7DE9" w:rsidRDefault="00D817D2" w:rsidP="00D817D2">
      <w:pPr>
        <w:contextualSpacing/>
        <w:jc w:val="both"/>
        <w:rPr>
          <w:rFonts w:ascii="Arial" w:eastAsiaTheme="minorHAnsi" w:hAnsi="Arial" w:cs="Arial"/>
          <w:b/>
        </w:rPr>
      </w:pPr>
      <w:r w:rsidRPr="004D7DE9">
        <w:rPr>
          <w:rFonts w:ascii="Arial" w:eastAsiaTheme="minorHAnsi" w:hAnsi="Arial" w:cs="Arial"/>
          <w:b/>
        </w:rPr>
        <w:t>CLÁUSULA DÉCIMA SEXTA.- (RELACIÓN LABORAL ENTRE LAS PARTES)</w:t>
      </w:r>
    </w:p>
    <w:p w:rsidR="00D817D2" w:rsidRPr="00CF7497" w:rsidRDefault="00D817D2" w:rsidP="00D817D2">
      <w:pPr>
        <w:contextualSpacing/>
        <w:jc w:val="both"/>
        <w:rPr>
          <w:rFonts w:ascii="Arial" w:eastAsiaTheme="minorHAnsi" w:hAnsi="Arial" w:cs="Arial"/>
          <w:b/>
        </w:rPr>
      </w:pPr>
    </w:p>
    <w:p w:rsidR="00D817D2" w:rsidRPr="004D7DE9" w:rsidRDefault="00D817D2" w:rsidP="00D817D2">
      <w:pPr>
        <w:contextualSpacing/>
        <w:jc w:val="both"/>
        <w:rPr>
          <w:rFonts w:ascii="Arial" w:eastAsiaTheme="minorHAnsi" w:hAnsi="Arial" w:cs="Arial"/>
          <w:b/>
        </w:rPr>
      </w:pPr>
      <w:r w:rsidRPr="00B607C2">
        <w:rPr>
          <w:rFonts w:ascii="Arial" w:eastAsiaTheme="minorHAnsi" w:hAnsi="Arial" w:cs="Arial"/>
        </w:rPr>
        <w:t xml:space="preserve">Las Partes dejan constancia que no existe ninguna relación laboral o societaria entre el </w:t>
      </w:r>
      <w:r w:rsidRPr="006512C5">
        <w:rPr>
          <w:rFonts w:ascii="Arial" w:eastAsiaTheme="minorHAnsi" w:hAnsi="Arial" w:cs="Arial"/>
          <w:b/>
        </w:rPr>
        <w:t xml:space="preserve">Contratante </w:t>
      </w:r>
      <w:r w:rsidRPr="006512C5">
        <w:rPr>
          <w:rFonts w:ascii="Arial" w:eastAsiaTheme="minorHAnsi" w:hAnsi="Arial" w:cs="Arial"/>
        </w:rPr>
        <w:t>y el</w:t>
      </w:r>
      <w:r w:rsidRPr="006512C5">
        <w:rPr>
          <w:rFonts w:ascii="Arial" w:eastAsiaTheme="minorHAnsi" w:hAnsi="Arial" w:cs="Arial"/>
          <w:b/>
        </w:rPr>
        <w:t xml:space="preserve"> Transportista</w:t>
      </w:r>
      <w:r w:rsidRPr="00D8161D">
        <w:rPr>
          <w:rFonts w:ascii="Arial" w:eastAsiaTheme="minorHAnsi" w:hAnsi="Arial" w:cs="Arial"/>
        </w:rPr>
        <w:t>, ni entre el personal de los mismos, y que cada Parte será responsable exclusivamente por los daños directos causados por incumplimiento del Contrato a la otra Parte y que ninguna de las Partes será responsable ante la otra por cualquier daño indirecto, incidental y/o perdida consecuente o lucro cesante, salvo en caso de culpa grave o dolo de la Parte incumplidora.</w:t>
      </w:r>
      <w:r w:rsidRPr="004769E2">
        <w:rPr>
          <w:rFonts w:ascii="Arial" w:eastAsiaTheme="minorHAnsi" w:hAnsi="Arial" w:cs="Arial"/>
          <w:b/>
        </w:rPr>
        <w:t xml:space="preserve"> </w:t>
      </w:r>
    </w:p>
    <w:p w:rsidR="00D817D2" w:rsidRPr="00CF7497" w:rsidRDefault="00D817D2" w:rsidP="00D817D2">
      <w:pPr>
        <w:autoSpaceDE w:val="0"/>
        <w:autoSpaceDN w:val="0"/>
        <w:adjustRightInd w:val="0"/>
        <w:jc w:val="both"/>
        <w:rPr>
          <w:rFonts w:ascii="Arial" w:eastAsiaTheme="minorHAnsi" w:hAnsi="Arial" w:cs="Arial"/>
          <w:b/>
          <w:bCs/>
          <w:sz w:val="14"/>
          <w:u w:val="single"/>
        </w:rPr>
      </w:pPr>
    </w:p>
    <w:p w:rsidR="00D817D2" w:rsidRPr="00B607C2" w:rsidRDefault="00D817D2" w:rsidP="00D817D2">
      <w:pPr>
        <w:autoSpaceDE w:val="0"/>
        <w:autoSpaceDN w:val="0"/>
        <w:adjustRightInd w:val="0"/>
        <w:jc w:val="both"/>
        <w:rPr>
          <w:rFonts w:ascii="Arial" w:eastAsiaTheme="minorHAnsi" w:hAnsi="Arial" w:cs="Arial"/>
          <w:b/>
          <w:bCs/>
        </w:rPr>
      </w:pPr>
      <w:r w:rsidRPr="00B607C2">
        <w:rPr>
          <w:rFonts w:ascii="Arial" w:eastAsiaTheme="minorHAnsi" w:hAnsi="Arial" w:cs="Arial"/>
          <w:b/>
          <w:bCs/>
        </w:rPr>
        <w:t>CLAUSULA DÉCIMA SÉPTIMA.- (EXONERACIÓN DE LAS CARGAS LABORALES Y SOCIALES)</w:t>
      </w:r>
    </w:p>
    <w:p w:rsidR="00D817D2" w:rsidRPr="00CF7497" w:rsidRDefault="00D817D2" w:rsidP="00D817D2">
      <w:pPr>
        <w:autoSpaceDE w:val="0"/>
        <w:autoSpaceDN w:val="0"/>
        <w:adjustRightInd w:val="0"/>
        <w:jc w:val="both"/>
        <w:rPr>
          <w:rFonts w:ascii="Arial" w:eastAsiaTheme="minorHAnsi" w:hAnsi="Arial" w:cs="Arial"/>
        </w:rPr>
      </w:pPr>
    </w:p>
    <w:p w:rsidR="00D817D2" w:rsidRPr="00D8161D" w:rsidRDefault="00D817D2" w:rsidP="00D817D2">
      <w:pPr>
        <w:autoSpaceDE w:val="0"/>
        <w:autoSpaceDN w:val="0"/>
        <w:adjustRightInd w:val="0"/>
        <w:jc w:val="both"/>
        <w:rPr>
          <w:rFonts w:ascii="Arial" w:eastAsiaTheme="minorHAnsi" w:hAnsi="Arial" w:cs="Arial"/>
          <w:b/>
          <w:bCs/>
        </w:rPr>
      </w:pPr>
      <w:r w:rsidRPr="00B607C2">
        <w:rPr>
          <w:rFonts w:ascii="Arial" w:eastAsiaTheme="minorHAnsi" w:hAnsi="Arial" w:cs="Arial"/>
        </w:rPr>
        <w:lastRenderedPageBreak/>
        <w:t xml:space="preserve">El </w:t>
      </w:r>
      <w:r w:rsidRPr="00B607C2">
        <w:rPr>
          <w:rFonts w:ascii="Arial" w:eastAsiaTheme="minorHAnsi" w:hAnsi="Arial" w:cs="Arial"/>
          <w:b/>
        </w:rPr>
        <w:t>Transportista</w:t>
      </w:r>
      <w:r w:rsidRPr="00B607C2">
        <w:rPr>
          <w:rFonts w:ascii="Arial" w:eastAsiaTheme="minorHAnsi" w:hAnsi="Arial" w:cs="Arial"/>
          <w:b/>
          <w:bCs/>
        </w:rPr>
        <w:t xml:space="preserve"> </w:t>
      </w:r>
      <w:r w:rsidRPr="0027484E">
        <w:rPr>
          <w:rFonts w:ascii="Arial" w:eastAsiaTheme="minorHAnsi" w:hAnsi="Arial" w:cs="Arial"/>
        </w:rPr>
        <w:t xml:space="preserve">corre con las </w:t>
      </w:r>
      <w:r w:rsidRPr="006512C5">
        <w:rPr>
          <w:rFonts w:ascii="Arial" w:eastAsiaTheme="minorHAnsi" w:hAnsi="Arial" w:cs="Arial"/>
        </w:rPr>
        <w:t xml:space="preserve">obligaciones que emerjan del objeto del presente Contrato, respecto a las cargas laborales y sociales con el personal de su dependencia, por lo que se exonera de estas obligaciones al </w:t>
      </w:r>
      <w:r w:rsidRPr="006512C5">
        <w:rPr>
          <w:rFonts w:ascii="Arial" w:eastAsiaTheme="minorHAnsi" w:hAnsi="Arial" w:cs="Arial"/>
          <w:b/>
          <w:bCs/>
        </w:rPr>
        <w:t>Contratante</w:t>
      </w:r>
      <w:r w:rsidRPr="00D8161D">
        <w:rPr>
          <w:rFonts w:ascii="Arial" w:eastAsiaTheme="minorHAnsi" w:hAnsi="Arial" w:cs="Arial"/>
          <w:b/>
          <w:bCs/>
        </w:rPr>
        <w:t>.</w:t>
      </w:r>
    </w:p>
    <w:p w:rsidR="00D817D2" w:rsidRPr="004D7DE9" w:rsidRDefault="00D817D2" w:rsidP="00D817D2">
      <w:pPr>
        <w:autoSpaceDE w:val="0"/>
        <w:autoSpaceDN w:val="0"/>
        <w:adjustRightInd w:val="0"/>
        <w:jc w:val="both"/>
        <w:rPr>
          <w:rFonts w:ascii="Arial" w:eastAsiaTheme="minorHAnsi" w:hAnsi="Arial" w:cs="Arial"/>
          <w:b/>
          <w:bCs/>
        </w:rPr>
      </w:pPr>
    </w:p>
    <w:p w:rsidR="00D817D2" w:rsidRPr="00B607C2" w:rsidRDefault="00D817D2" w:rsidP="00D817D2">
      <w:pPr>
        <w:autoSpaceDE w:val="0"/>
        <w:autoSpaceDN w:val="0"/>
        <w:adjustRightInd w:val="0"/>
        <w:jc w:val="both"/>
        <w:rPr>
          <w:rFonts w:ascii="Arial" w:eastAsiaTheme="minorHAnsi" w:hAnsi="Arial" w:cs="Arial"/>
          <w:b/>
          <w:bCs/>
        </w:rPr>
      </w:pPr>
      <w:r w:rsidRPr="00B607C2">
        <w:rPr>
          <w:rFonts w:ascii="Arial" w:eastAsiaTheme="minorHAnsi" w:hAnsi="Arial" w:cs="Arial"/>
          <w:b/>
          <w:bCs/>
        </w:rPr>
        <w:t xml:space="preserve">CLAUSULA DÉCIMA OCTAVA.- (CASO FORTUITO O FUERZA MAYOR) </w:t>
      </w:r>
    </w:p>
    <w:p w:rsidR="00D817D2" w:rsidRPr="004D7DE9" w:rsidRDefault="00D817D2" w:rsidP="00D817D2">
      <w:pPr>
        <w:autoSpaceDE w:val="0"/>
        <w:autoSpaceDN w:val="0"/>
        <w:adjustRightInd w:val="0"/>
        <w:jc w:val="both"/>
        <w:rPr>
          <w:rFonts w:ascii="Arial" w:eastAsiaTheme="minorHAnsi" w:hAnsi="Arial" w:cs="Arial"/>
        </w:rPr>
      </w:pPr>
    </w:p>
    <w:p w:rsidR="00D817D2" w:rsidRPr="006512C5" w:rsidRDefault="00D817D2" w:rsidP="00A32D11">
      <w:pPr>
        <w:pStyle w:val="Prrafodelista"/>
        <w:widowControl w:val="0"/>
        <w:numPr>
          <w:ilvl w:val="1"/>
          <w:numId w:val="49"/>
        </w:numPr>
        <w:shd w:val="clear" w:color="auto" w:fill="FFFFFF"/>
        <w:autoSpaceDE w:val="0"/>
        <w:autoSpaceDN w:val="0"/>
        <w:ind w:left="851" w:right="43" w:hanging="851"/>
        <w:contextualSpacing/>
        <w:jc w:val="both"/>
        <w:rPr>
          <w:rFonts w:ascii="Arial" w:hAnsi="Arial" w:cs="Arial"/>
        </w:rPr>
      </w:pPr>
      <w:r w:rsidRPr="00B607C2">
        <w:rPr>
          <w:rFonts w:ascii="Arial" w:hAnsi="Arial" w:cs="Arial"/>
        </w:rPr>
        <w:t>La fuerza mayor o caso fortuito definidos en este Contrato, serán consideradas causal de imposibilidad sobrevenida, cuando tengan un efecto adverso y sustancial en la capacidad de cumplimiento de las obligaciones establecidas en este Contrato, que estén fu</w:t>
      </w:r>
      <w:r w:rsidRPr="006512C5">
        <w:rPr>
          <w:rFonts w:ascii="Arial" w:hAnsi="Arial" w:cs="Arial"/>
        </w:rPr>
        <w:t>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w:t>
      </w:r>
    </w:p>
    <w:p w:rsidR="00D817D2" w:rsidRPr="004D7DE9" w:rsidRDefault="00D817D2" w:rsidP="00D817D2">
      <w:pPr>
        <w:pStyle w:val="Prrafodelista"/>
        <w:widowControl w:val="0"/>
        <w:shd w:val="clear" w:color="auto" w:fill="FFFFFF"/>
        <w:autoSpaceDE w:val="0"/>
        <w:autoSpaceDN w:val="0"/>
        <w:ind w:left="851" w:right="43"/>
        <w:jc w:val="both"/>
        <w:rPr>
          <w:rFonts w:ascii="Arial" w:hAnsi="Arial" w:cs="Arial"/>
        </w:rPr>
      </w:pPr>
      <w:r w:rsidRPr="006512C5">
        <w:rPr>
          <w:rFonts w:ascii="Arial" w:hAnsi="Arial" w:cs="Arial"/>
        </w:rPr>
        <w:t xml:space="preserve"> </w:t>
      </w:r>
    </w:p>
    <w:p w:rsidR="00D817D2" w:rsidRPr="006512C5" w:rsidRDefault="00D817D2" w:rsidP="00D817D2">
      <w:pPr>
        <w:widowControl w:val="0"/>
        <w:tabs>
          <w:tab w:val="left" w:pos="1134"/>
        </w:tabs>
        <w:ind w:left="851" w:hanging="851"/>
        <w:jc w:val="both"/>
        <w:rPr>
          <w:rFonts w:ascii="Arial" w:hAnsi="Arial" w:cs="Arial"/>
        </w:rPr>
      </w:pPr>
      <w:r w:rsidRPr="00B607C2">
        <w:rPr>
          <w:rFonts w:ascii="Arial" w:hAnsi="Arial" w:cs="Arial"/>
          <w:lang w:val="es-ES_tradnl"/>
        </w:rPr>
        <w:tab/>
        <w:t>Se entiende por fuerza mayor al obstáculo externo, imprevisto o inevitable que origina una fuerza extraña al hombre y con tal medida impide el cumplimiento de la obligación (ejemplo: incendios, inundaciones y/o desastre</w:t>
      </w:r>
      <w:r w:rsidRPr="006512C5">
        <w:rPr>
          <w:rFonts w:ascii="Arial" w:hAnsi="Arial" w:cs="Arial"/>
          <w:lang w:val="es-ES_tradnl"/>
        </w:rPr>
        <w:t>s naturales, etc.).</w:t>
      </w:r>
      <w:r w:rsidRPr="006512C5">
        <w:rPr>
          <w:rFonts w:ascii="Arial" w:hAnsi="Arial" w:cs="Arial"/>
        </w:rPr>
        <w:t xml:space="preserve"> </w:t>
      </w:r>
    </w:p>
    <w:p w:rsidR="00D817D2" w:rsidRPr="004D7DE9" w:rsidRDefault="00D817D2" w:rsidP="00D817D2">
      <w:pPr>
        <w:widowControl w:val="0"/>
        <w:tabs>
          <w:tab w:val="left" w:pos="1134"/>
        </w:tabs>
        <w:ind w:left="851" w:hanging="851"/>
        <w:jc w:val="both"/>
        <w:rPr>
          <w:rFonts w:ascii="Arial" w:hAnsi="Arial" w:cs="Arial"/>
        </w:rPr>
      </w:pPr>
    </w:p>
    <w:p w:rsidR="00D817D2" w:rsidRPr="006512C5" w:rsidRDefault="00D817D2" w:rsidP="00D817D2">
      <w:pPr>
        <w:widowControl w:val="0"/>
        <w:tabs>
          <w:tab w:val="left" w:pos="1134"/>
        </w:tabs>
        <w:ind w:left="851"/>
        <w:jc w:val="both"/>
        <w:rPr>
          <w:rFonts w:ascii="Arial" w:hAnsi="Arial" w:cs="Arial"/>
        </w:rPr>
      </w:pPr>
      <w:r w:rsidRPr="00B607C2">
        <w:rPr>
          <w:rFonts w:ascii="Arial" w:hAnsi="Arial" w:cs="Arial"/>
        </w:rPr>
        <w:t>También se entenderá por fuerza mayor si a raíz de normas dictadas en el Estado Plurinacional de Bolivia o alguno de sus organismos Nacionales, Departamentales o Municipales, y/o Ente Regulador, de alguna de las Partes, no pudiere con</w:t>
      </w:r>
      <w:r w:rsidRPr="006512C5">
        <w:rPr>
          <w:rFonts w:ascii="Arial" w:hAnsi="Arial" w:cs="Arial"/>
        </w:rPr>
        <w:t>tinuar con su actividad normal o con la actividad que las vincula.</w:t>
      </w:r>
    </w:p>
    <w:p w:rsidR="00D817D2" w:rsidRPr="004D7DE9" w:rsidRDefault="00D817D2" w:rsidP="00D817D2">
      <w:pPr>
        <w:widowControl w:val="0"/>
        <w:tabs>
          <w:tab w:val="left" w:pos="1134"/>
        </w:tabs>
        <w:ind w:left="851"/>
        <w:jc w:val="both"/>
        <w:rPr>
          <w:rFonts w:ascii="Arial" w:hAnsi="Arial" w:cs="Arial"/>
        </w:rPr>
      </w:pPr>
    </w:p>
    <w:p w:rsidR="00D817D2" w:rsidRPr="006512C5" w:rsidRDefault="00D817D2" w:rsidP="00D817D2">
      <w:pPr>
        <w:ind w:left="851"/>
        <w:jc w:val="both"/>
        <w:rPr>
          <w:rFonts w:ascii="Arial" w:hAnsi="Arial" w:cs="Arial"/>
          <w:lang w:val="es-ES_tradnl"/>
        </w:rPr>
      </w:pPr>
      <w:r w:rsidRPr="00B607C2">
        <w:rPr>
          <w:rFonts w:ascii="Arial" w:hAnsi="Arial" w:cs="Arial"/>
          <w:lang w:val="es-ES_tradnl"/>
        </w:rPr>
        <w:t xml:space="preserve">Se concibe por caso fortuito al obstáculo interno atribuible al hombre, imprevisto o inevitable, proveniente de las condiciones mismas en que la obligación debía ser cumplida (ejemplo: </w:t>
      </w:r>
      <w:r w:rsidRPr="006512C5">
        <w:rPr>
          <w:rFonts w:ascii="Arial" w:hAnsi="Arial" w:cs="Arial"/>
          <w:lang w:val="es-ES_tradnl"/>
        </w:rPr>
        <w:t>conmociones civiles, huelgas, bloqueos, revoluciones, resolución de autoridad gubernamental, etc.).</w:t>
      </w:r>
    </w:p>
    <w:p w:rsidR="00D817D2" w:rsidRPr="00D64BC1" w:rsidRDefault="00D817D2" w:rsidP="00D817D2">
      <w:pPr>
        <w:ind w:left="851"/>
        <w:jc w:val="both"/>
        <w:rPr>
          <w:rFonts w:ascii="Arial" w:hAnsi="Arial" w:cs="Arial"/>
          <w:lang w:val="es-ES_tradnl"/>
        </w:rPr>
      </w:pPr>
    </w:p>
    <w:p w:rsidR="00D817D2" w:rsidRPr="006512C5" w:rsidRDefault="00D817D2" w:rsidP="00D817D2">
      <w:pPr>
        <w:ind w:left="851"/>
        <w:jc w:val="both"/>
        <w:rPr>
          <w:rFonts w:ascii="Arial" w:hAnsi="Arial" w:cs="Arial"/>
          <w:lang w:val="es-ES_tradnl"/>
        </w:rPr>
      </w:pPr>
      <w:r w:rsidRPr="00B607C2">
        <w:rPr>
          <w:rFonts w:ascii="Arial" w:hAnsi="Arial" w:cs="Arial"/>
          <w:lang w:val="es-ES_tradnl"/>
        </w:rPr>
        <w:t xml:space="preserve">Con el fin de exceptuar al </w:t>
      </w:r>
      <w:r w:rsidRPr="00B607C2">
        <w:rPr>
          <w:rFonts w:ascii="Arial" w:hAnsi="Arial" w:cs="Arial"/>
          <w:b/>
          <w:lang w:val="es-ES_tradnl"/>
        </w:rPr>
        <w:t>Transportista</w:t>
      </w:r>
      <w:r w:rsidRPr="00B607C2">
        <w:rPr>
          <w:rFonts w:ascii="Arial" w:hAnsi="Arial" w:cs="Arial"/>
          <w:lang w:val="es-ES_tradnl"/>
        </w:rPr>
        <w:t xml:space="preserve"> de determinadas responsabilidades por mora durante la vigencia del presente Contrato, el </w:t>
      </w:r>
      <w:r w:rsidRPr="006512C5">
        <w:rPr>
          <w:rFonts w:ascii="Arial" w:hAnsi="Arial" w:cs="Arial"/>
          <w:b/>
          <w:lang w:val="es-ES_tradnl"/>
        </w:rPr>
        <w:t>Contratante</w:t>
      </w:r>
      <w:r w:rsidRPr="006512C5">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D817D2" w:rsidRPr="00D64BC1" w:rsidRDefault="00D817D2" w:rsidP="00D817D2">
      <w:pPr>
        <w:ind w:left="851"/>
        <w:jc w:val="both"/>
        <w:rPr>
          <w:rFonts w:ascii="Arial" w:hAnsi="Arial" w:cs="Arial"/>
          <w:lang w:val="es-ES_tradnl"/>
        </w:rPr>
      </w:pPr>
    </w:p>
    <w:p w:rsidR="00D817D2" w:rsidRPr="004769E2" w:rsidRDefault="00D817D2" w:rsidP="00A32D11">
      <w:pPr>
        <w:pStyle w:val="Prrafodelista"/>
        <w:keepNext/>
        <w:widowControl w:val="0"/>
        <w:numPr>
          <w:ilvl w:val="1"/>
          <w:numId w:val="49"/>
        </w:numPr>
        <w:shd w:val="clear" w:color="auto" w:fill="FFFFFF"/>
        <w:autoSpaceDE w:val="0"/>
        <w:autoSpaceDN w:val="0"/>
        <w:ind w:left="851" w:right="43" w:hanging="851"/>
        <w:contextualSpacing/>
        <w:jc w:val="both"/>
        <w:rPr>
          <w:rFonts w:ascii="Arial" w:hAnsi="Arial" w:cs="Arial"/>
          <w:b/>
        </w:rPr>
      </w:pPr>
      <w:r w:rsidRPr="00D8161D">
        <w:rPr>
          <w:rFonts w:ascii="Arial" w:hAnsi="Arial" w:cs="Arial"/>
          <w:b/>
        </w:rPr>
        <w:t>Condiciones de Validez:</w:t>
      </w:r>
    </w:p>
    <w:p w:rsidR="00D817D2" w:rsidRPr="00D64BC1" w:rsidRDefault="00D817D2" w:rsidP="00D817D2">
      <w:pPr>
        <w:keepNext/>
        <w:ind w:left="851" w:firstLine="708"/>
        <w:jc w:val="both"/>
        <w:rPr>
          <w:rFonts w:ascii="Arial" w:hAnsi="Arial" w:cs="Arial"/>
          <w:sz w:val="14"/>
          <w:lang w:val="es-ES_tradnl"/>
        </w:rPr>
      </w:pPr>
    </w:p>
    <w:p w:rsidR="00D817D2" w:rsidRPr="00B607C2" w:rsidRDefault="00D817D2" w:rsidP="00D817D2">
      <w:pPr>
        <w:keepNext/>
        <w:ind w:left="851"/>
        <w:jc w:val="both"/>
        <w:rPr>
          <w:rFonts w:ascii="Arial" w:hAnsi="Arial" w:cs="Arial"/>
          <w:lang w:val="es-ES_tradnl"/>
        </w:rPr>
      </w:pPr>
      <w:r w:rsidRPr="00B80101">
        <w:rPr>
          <w:rFonts w:ascii="Arial" w:hAnsi="Arial" w:cs="Arial"/>
          <w:lang w:val="es-ES_tradnl"/>
        </w:rPr>
        <w:t>No se considerará que ninguna</w:t>
      </w:r>
      <w:r w:rsidRPr="00D23299">
        <w:rPr>
          <w:rFonts w:ascii="Arial" w:hAnsi="Arial" w:cs="Arial"/>
          <w:lang w:val="es-ES_tradnl"/>
        </w:rPr>
        <w:t xml:space="preserve"> de las Partes ha incumplido sus obligaciones bajo el Contrato en la medida en que una fu</w:t>
      </w:r>
      <w:r w:rsidRPr="00B607C2">
        <w:rPr>
          <w:rFonts w:ascii="Arial" w:hAnsi="Arial" w:cs="Arial"/>
          <w:lang w:val="es-ES_tradnl"/>
        </w:rPr>
        <w:t>erza mayor o caso fortuito surja luego de la suscripción del Contrato e impida el desempeño de dichas obligaciones, siempre y cuando:</w:t>
      </w:r>
    </w:p>
    <w:p w:rsidR="00D817D2" w:rsidRPr="00B607C2" w:rsidRDefault="00D817D2" w:rsidP="00D817D2">
      <w:pPr>
        <w:keepNext/>
        <w:ind w:left="851"/>
        <w:jc w:val="both"/>
        <w:rPr>
          <w:rFonts w:ascii="Arial" w:hAnsi="Arial" w:cs="Arial"/>
          <w:lang w:val="es-ES_tradnl"/>
        </w:rPr>
      </w:pPr>
    </w:p>
    <w:p w:rsidR="00D817D2" w:rsidRPr="00B607C2" w:rsidRDefault="00D817D2" w:rsidP="00A32D11">
      <w:pPr>
        <w:numPr>
          <w:ilvl w:val="0"/>
          <w:numId w:val="48"/>
        </w:numPr>
        <w:ind w:left="1701" w:hanging="283"/>
        <w:jc w:val="both"/>
        <w:rPr>
          <w:rFonts w:ascii="Arial" w:hAnsi="Arial" w:cs="Arial"/>
          <w:lang w:val="es-ES_tradnl"/>
        </w:rPr>
      </w:pPr>
      <w:r w:rsidRPr="00B607C2">
        <w:rPr>
          <w:rFonts w:ascii="Arial" w:hAnsi="Arial" w:cs="Arial"/>
          <w:lang w:val="es-ES_tradnl"/>
        </w:rPr>
        <w:t xml:space="preserve">Las circunstancias de la fuerza mayor o caso fortuito no hayan surgido por un incumplimiento, omisión o negligencia de la Parte </w:t>
      </w:r>
      <w:proofErr w:type="spellStart"/>
      <w:r w:rsidRPr="00B607C2">
        <w:rPr>
          <w:rFonts w:ascii="Arial" w:hAnsi="Arial" w:cs="Arial"/>
          <w:lang w:val="es-ES_tradnl"/>
        </w:rPr>
        <w:t>invocante</w:t>
      </w:r>
      <w:proofErr w:type="spellEnd"/>
      <w:r w:rsidRPr="00B607C2">
        <w:rPr>
          <w:rFonts w:ascii="Arial" w:hAnsi="Arial" w:cs="Arial"/>
          <w:lang w:val="es-ES_tradnl"/>
        </w:rPr>
        <w:t>, o en el caso del Transportista, será aplicable también a cualquier subcontratista.</w:t>
      </w:r>
    </w:p>
    <w:p w:rsidR="00D817D2" w:rsidRPr="00B607C2" w:rsidRDefault="00D817D2" w:rsidP="00A32D11">
      <w:pPr>
        <w:numPr>
          <w:ilvl w:val="0"/>
          <w:numId w:val="48"/>
        </w:numPr>
        <w:ind w:left="1701" w:hanging="283"/>
        <w:jc w:val="both"/>
        <w:rPr>
          <w:rFonts w:ascii="Arial" w:hAnsi="Arial" w:cs="Arial"/>
          <w:lang w:val="es-ES_tradnl"/>
        </w:rPr>
      </w:pPr>
      <w:r w:rsidRPr="00B607C2">
        <w:rPr>
          <w:rFonts w:ascii="Arial" w:hAnsi="Arial" w:cs="Arial"/>
          <w:lang w:val="es-ES_tradnl"/>
        </w:rPr>
        <w:t xml:space="preserve">La Parte que invoque la causal de fuerza mayor o caso fortuito le haya dado a la otra Parte un aviso inmediato de las circunstancias de la fuerza mayor o caso fortuito y le haya dado un segundo aviso dentro de los cinco (05) días hábiles, donde describa la fuerza mayor o caso fortuito en detalle y provea una evaluación de las obligaciones afectadas y el período de tiempo durante el cual la Parte informante estima que no podrá desempeñar alguna o todas sus obligaciones, presentando un plan de contingencias al </w:t>
      </w:r>
      <w:r w:rsidRPr="00B607C2">
        <w:rPr>
          <w:rFonts w:ascii="Arial" w:hAnsi="Arial" w:cs="Arial"/>
          <w:b/>
          <w:lang w:val="es-ES_tradnl"/>
        </w:rPr>
        <w:t xml:space="preserve">Contratante </w:t>
      </w:r>
      <w:r w:rsidRPr="00B607C2">
        <w:rPr>
          <w:rFonts w:ascii="Arial" w:hAnsi="Arial" w:cs="Arial"/>
          <w:lang w:val="es-ES_tradnl"/>
        </w:rPr>
        <w:t>el cual será diseñado para minimizar inconveniencias al</w:t>
      </w:r>
      <w:r w:rsidRPr="00B607C2">
        <w:rPr>
          <w:rFonts w:ascii="Arial" w:hAnsi="Arial" w:cs="Arial"/>
          <w:b/>
          <w:lang w:val="es-ES_tradnl"/>
        </w:rPr>
        <w:t xml:space="preserve"> Contratante</w:t>
      </w:r>
      <w:r w:rsidRPr="00B607C2">
        <w:rPr>
          <w:rFonts w:ascii="Arial" w:hAnsi="Arial" w:cs="Arial"/>
          <w:lang w:val="es-ES_tradnl"/>
        </w:rPr>
        <w:t>.</w:t>
      </w:r>
    </w:p>
    <w:p w:rsidR="00D817D2" w:rsidRPr="00B607C2" w:rsidRDefault="00D817D2" w:rsidP="00A32D11">
      <w:pPr>
        <w:numPr>
          <w:ilvl w:val="0"/>
          <w:numId w:val="48"/>
        </w:numPr>
        <w:ind w:left="1701" w:hanging="283"/>
        <w:jc w:val="both"/>
        <w:rPr>
          <w:rFonts w:ascii="Arial" w:hAnsi="Arial" w:cs="Arial"/>
          <w:lang w:val="es-ES_tradnl"/>
        </w:rPr>
      </w:pPr>
      <w:r w:rsidRPr="00B607C2">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B607C2">
        <w:rPr>
          <w:rFonts w:ascii="Arial" w:hAnsi="Arial" w:cs="Arial"/>
        </w:rPr>
        <w:t>prestación del Servicio</w:t>
      </w:r>
      <w:r w:rsidRPr="00B607C2">
        <w:rPr>
          <w:rFonts w:ascii="Arial" w:hAnsi="Arial" w:cs="Arial"/>
          <w:b/>
          <w:lang w:val="es-ES_tradnl"/>
        </w:rPr>
        <w:t xml:space="preserve"> </w:t>
      </w:r>
      <w:r w:rsidRPr="00B607C2">
        <w:rPr>
          <w:rFonts w:ascii="Arial" w:hAnsi="Arial" w:cs="Arial"/>
          <w:lang w:val="es-ES_tradnl"/>
        </w:rPr>
        <w:t>y limitar el daño al mismo.</w:t>
      </w:r>
    </w:p>
    <w:p w:rsidR="00D817D2" w:rsidRPr="00B607C2" w:rsidRDefault="00D817D2" w:rsidP="00D817D2">
      <w:pPr>
        <w:ind w:left="851"/>
        <w:jc w:val="both"/>
        <w:rPr>
          <w:rFonts w:ascii="Arial" w:hAnsi="Arial" w:cs="Arial"/>
          <w:lang w:val="es-ES_tradnl"/>
        </w:rPr>
      </w:pPr>
    </w:p>
    <w:p w:rsidR="00D817D2" w:rsidRPr="00B607C2" w:rsidRDefault="00D817D2" w:rsidP="00D817D2">
      <w:pPr>
        <w:ind w:left="851"/>
        <w:jc w:val="both"/>
        <w:rPr>
          <w:rFonts w:ascii="Arial" w:hAnsi="Arial" w:cs="Arial"/>
          <w:lang w:val="es-ES_tradnl"/>
        </w:rPr>
      </w:pPr>
      <w:r w:rsidRPr="00B607C2">
        <w:rPr>
          <w:rFonts w:ascii="Arial" w:hAnsi="Arial" w:cs="Arial"/>
          <w:lang w:val="es-ES_tradnl"/>
        </w:rPr>
        <w:t xml:space="preserve">Previo cumplimiento por parte del </w:t>
      </w:r>
      <w:r w:rsidRPr="00B607C2">
        <w:rPr>
          <w:rFonts w:ascii="Arial" w:hAnsi="Arial" w:cs="Arial"/>
          <w:b/>
          <w:lang w:val="es-ES_tradnl"/>
        </w:rPr>
        <w:t>Transportista</w:t>
      </w:r>
      <w:r w:rsidRPr="00B607C2">
        <w:rPr>
          <w:rFonts w:ascii="Arial" w:hAnsi="Arial" w:cs="Arial"/>
          <w:lang w:val="es-ES_tradnl"/>
        </w:rPr>
        <w:t xml:space="preserve"> de lo antes establecido, El </w:t>
      </w:r>
      <w:r w:rsidRPr="00B607C2">
        <w:rPr>
          <w:rFonts w:ascii="Arial" w:hAnsi="Arial" w:cs="Arial"/>
          <w:b/>
          <w:lang w:val="es-ES_tradnl"/>
        </w:rPr>
        <w:t>Contratante</w:t>
      </w:r>
      <w:r w:rsidRPr="00B607C2">
        <w:rPr>
          <w:rFonts w:ascii="Arial" w:hAnsi="Arial" w:cs="Arial"/>
          <w:lang w:val="es-ES_tradnl"/>
        </w:rPr>
        <w:t xml:space="preserve"> dentro de los dos (02) días hábiles debe aprobar la existencia del impedimento, sin el cual, de </w:t>
      </w:r>
      <w:r w:rsidRPr="00B607C2">
        <w:rPr>
          <w:rFonts w:ascii="Arial" w:hAnsi="Arial" w:cs="Arial"/>
          <w:lang w:val="es-ES_tradnl"/>
        </w:rPr>
        <w:lastRenderedPageBreak/>
        <w:t xml:space="preserve">ninguna manera y por ningún motivo podrá solicitar luego al </w:t>
      </w:r>
      <w:r w:rsidRPr="00B607C2">
        <w:rPr>
          <w:rFonts w:ascii="Arial" w:hAnsi="Arial" w:cs="Arial"/>
          <w:b/>
          <w:lang w:val="es-ES_tradnl"/>
        </w:rPr>
        <w:t>Contratante</w:t>
      </w:r>
      <w:r w:rsidRPr="00B607C2">
        <w:rPr>
          <w:rFonts w:ascii="Arial" w:hAnsi="Arial" w:cs="Arial"/>
          <w:lang w:val="es-ES_tradnl"/>
        </w:rPr>
        <w:t xml:space="preserve"> por escrito la ampliación del plazo del Contrato y no pago de multas.</w:t>
      </w:r>
    </w:p>
    <w:p w:rsidR="00D817D2" w:rsidRPr="00B607C2" w:rsidRDefault="00D817D2" w:rsidP="00D817D2">
      <w:pPr>
        <w:ind w:left="851"/>
        <w:jc w:val="both"/>
        <w:rPr>
          <w:rFonts w:ascii="Arial" w:hAnsi="Arial" w:cs="Arial"/>
          <w:lang w:val="es-ES_tradnl"/>
        </w:rPr>
      </w:pPr>
    </w:p>
    <w:p w:rsidR="00D817D2" w:rsidRPr="00B607C2" w:rsidRDefault="00D817D2" w:rsidP="00A32D11">
      <w:pPr>
        <w:pStyle w:val="Prrafodelista"/>
        <w:widowControl w:val="0"/>
        <w:numPr>
          <w:ilvl w:val="1"/>
          <w:numId w:val="49"/>
        </w:numPr>
        <w:shd w:val="clear" w:color="auto" w:fill="FFFFFF"/>
        <w:autoSpaceDE w:val="0"/>
        <w:autoSpaceDN w:val="0"/>
        <w:ind w:left="851" w:right="43" w:hanging="851"/>
        <w:contextualSpacing/>
        <w:jc w:val="both"/>
        <w:rPr>
          <w:rFonts w:ascii="Arial" w:hAnsi="Arial" w:cs="Arial"/>
          <w:b/>
        </w:rPr>
      </w:pPr>
      <w:r w:rsidRPr="00B607C2">
        <w:rPr>
          <w:rFonts w:ascii="Arial" w:hAnsi="Arial" w:cs="Arial"/>
          <w:b/>
        </w:rPr>
        <w:t>Cumplimiento ininterrumpido:</w:t>
      </w:r>
    </w:p>
    <w:p w:rsidR="00D817D2" w:rsidRPr="00B607C2" w:rsidRDefault="00D817D2" w:rsidP="00D817D2">
      <w:pPr>
        <w:ind w:left="851"/>
        <w:jc w:val="both"/>
        <w:rPr>
          <w:rFonts w:ascii="Arial" w:hAnsi="Arial" w:cs="Arial"/>
          <w:lang w:val="es-ES_tradnl"/>
        </w:rPr>
      </w:pPr>
    </w:p>
    <w:p w:rsidR="00D817D2" w:rsidRPr="00B607C2" w:rsidRDefault="00D817D2" w:rsidP="00D817D2">
      <w:pPr>
        <w:ind w:left="851"/>
        <w:jc w:val="both"/>
        <w:rPr>
          <w:rFonts w:ascii="Arial" w:hAnsi="Arial" w:cs="Arial"/>
          <w:lang w:val="es-ES_tradnl"/>
        </w:rPr>
      </w:pPr>
      <w:r w:rsidRPr="00B607C2">
        <w:rPr>
          <w:rFonts w:ascii="Arial" w:hAnsi="Arial" w:cs="Arial"/>
          <w:lang w:val="es-ES_tradnl"/>
        </w:rPr>
        <w:t xml:space="preserve">Cuando ocurra una fuerza mayor o caso fortuito, el </w:t>
      </w:r>
      <w:r w:rsidRPr="00B607C2">
        <w:rPr>
          <w:rFonts w:ascii="Arial" w:hAnsi="Arial" w:cs="Arial"/>
          <w:b/>
          <w:lang w:val="es-ES_tradnl"/>
        </w:rPr>
        <w:t xml:space="preserve">Transportista </w:t>
      </w:r>
      <w:r w:rsidRPr="00B607C2">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el Servicio de la manera que lo solicite el </w:t>
      </w:r>
      <w:r w:rsidRPr="00B607C2">
        <w:rPr>
          <w:rFonts w:ascii="Arial" w:hAnsi="Arial" w:cs="Arial"/>
          <w:b/>
          <w:lang w:val="es-ES_tradnl"/>
        </w:rPr>
        <w:t>Contratante</w:t>
      </w:r>
      <w:r w:rsidRPr="00B607C2">
        <w:rPr>
          <w:rFonts w:ascii="Arial" w:hAnsi="Arial" w:cs="Arial"/>
          <w:lang w:val="es-ES_tradnl"/>
        </w:rPr>
        <w:t xml:space="preserve">. </w:t>
      </w:r>
    </w:p>
    <w:p w:rsidR="00D817D2" w:rsidRPr="00B607C2" w:rsidRDefault="00D817D2" w:rsidP="00D817D2">
      <w:pPr>
        <w:ind w:left="851"/>
        <w:jc w:val="both"/>
        <w:rPr>
          <w:rFonts w:ascii="Arial" w:hAnsi="Arial" w:cs="Arial"/>
          <w:lang w:val="es-ES_tradnl"/>
        </w:rPr>
      </w:pPr>
    </w:p>
    <w:p w:rsidR="00D817D2" w:rsidRPr="00B607C2" w:rsidRDefault="00D817D2" w:rsidP="00A32D11">
      <w:pPr>
        <w:pStyle w:val="Prrafodelista"/>
        <w:widowControl w:val="0"/>
        <w:numPr>
          <w:ilvl w:val="1"/>
          <w:numId w:val="49"/>
        </w:numPr>
        <w:shd w:val="clear" w:color="auto" w:fill="FFFFFF"/>
        <w:autoSpaceDE w:val="0"/>
        <w:autoSpaceDN w:val="0"/>
        <w:ind w:left="851" w:right="43" w:hanging="851"/>
        <w:contextualSpacing/>
        <w:jc w:val="both"/>
        <w:rPr>
          <w:rFonts w:ascii="Arial" w:hAnsi="Arial" w:cs="Arial"/>
          <w:b/>
        </w:rPr>
      </w:pPr>
      <w:r w:rsidRPr="00B607C2">
        <w:rPr>
          <w:rFonts w:ascii="Arial" w:hAnsi="Arial" w:cs="Arial"/>
          <w:b/>
        </w:rPr>
        <w:t>Pérdidas:</w:t>
      </w:r>
    </w:p>
    <w:p w:rsidR="00D817D2" w:rsidRPr="00B607C2" w:rsidRDefault="00D817D2" w:rsidP="00D817D2">
      <w:pPr>
        <w:autoSpaceDE w:val="0"/>
        <w:autoSpaceDN w:val="0"/>
        <w:ind w:left="851"/>
        <w:jc w:val="both"/>
        <w:rPr>
          <w:rFonts w:ascii="Arial" w:hAnsi="Arial" w:cs="Arial"/>
          <w:lang w:val="es-ES_tradnl"/>
        </w:rPr>
      </w:pPr>
    </w:p>
    <w:p w:rsidR="00D817D2" w:rsidRPr="00B607C2" w:rsidRDefault="00D817D2" w:rsidP="00D817D2">
      <w:pPr>
        <w:autoSpaceDE w:val="0"/>
        <w:autoSpaceDN w:val="0"/>
        <w:ind w:left="851"/>
        <w:jc w:val="both"/>
        <w:rPr>
          <w:rFonts w:ascii="Arial" w:hAnsi="Arial" w:cs="Arial"/>
          <w:lang w:val="es-ES_tradnl"/>
        </w:rPr>
      </w:pPr>
      <w:r w:rsidRPr="00B607C2">
        <w:rPr>
          <w:rFonts w:ascii="Arial" w:hAnsi="Arial" w:cs="Arial"/>
          <w:lang w:val="es-ES_tradnl"/>
        </w:rPr>
        <w:t>Durante este periodo las Partes soportarán independientemente sus respectivas perdidas por lo cual no podrán reclamar estas pérdidas como pagos debidos bajo el presente Contrato.</w:t>
      </w:r>
    </w:p>
    <w:p w:rsidR="00D817D2" w:rsidRPr="00B607C2" w:rsidRDefault="00D817D2" w:rsidP="00D817D2">
      <w:pPr>
        <w:autoSpaceDE w:val="0"/>
        <w:autoSpaceDN w:val="0"/>
        <w:ind w:left="851"/>
        <w:jc w:val="both"/>
        <w:rPr>
          <w:rFonts w:ascii="Arial" w:hAnsi="Arial" w:cs="Arial"/>
          <w:lang w:val="es-ES_tradnl"/>
        </w:rPr>
      </w:pPr>
    </w:p>
    <w:p w:rsidR="00D817D2" w:rsidRPr="00B607C2" w:rsidRDefault="00D817D2" w:rsidP="00D817D2">
      <w:pPr>
        <w:ind w:left="851"/>
        <w:jc w:val="both"/>
        <w:rPr>
          <w:rFonts w:ascii="Arial" w:hAnsi="Arial" w:cs="Arial"/>
        </w:rPr>
      </w:pPr>
      <w:r w:rsidRPr="00B607C2">
        <w:rPr>
          <w:rFonts w:ascii="Arial" w:hAnsi="Arial" w:cs="Arial"/>
        </w:rPr>
        <w:t>Si la razón impeditiva o sus causas perduraren por más de sesenta (60) días calendarios,  cualquiera de las Partes deberá notificar a la otra, por escrito, la resolución del Contrato de conformidad a la cláusula (terminación del Contrato).</w:t>
      </w:r>
    </w:p>
    <w:p w:rsidR="00D817D2" w:rsidRDefault="00D817D2" w:rsidP="00D817D2">
      <w:pPr>
        <w:keepNext/>
        <w:autoSpaceDE w:val="0"/>
        <w:autoSpaceDN w:val="0"/>
        <w:adjustRightInd w:val="0"/>
        <w:jc w:val="both"/>
        <w:rPr>
          <w:rFonts w:ascii="Arial" w:eastAsiaTheme="minorHAnsi" w:hAnsi="Arial" w:cs="Arial"/>
          <w:b/>
          <w:bCs/>
        </w:rPr>
      </w:pPr>
    </w:p>
    <w:p w:rsidR="00D817D2" w:rsidRPr="00B607C2" w:rsidRDefault="00D817D2" w:rsidP="00D817D2">
      <w:pPr>
        <w:keepNext/>
        <w:autoSpaceDE w:val="0"/>
        <w:autoSpaceDN w:val="0"/>
        <w:adjustRightInd w:val="0"/>
        <w:jc w:val="both"/>
        <w:rPr>
          <w:rFonts w:ascii="Arial" w:eastAsiaTheme="minorHAnsi" w:hAnsi="Arial" w:cs="Arial"/>
          <w:b/>
          <w:bCs/>
        </w:rPr>
      </w:pPr>
      <w:r w:rsidRPr="00B607C2">
        <w:rPr>
          <w:rFonts w:ascii="Arial" w:eastAsiaTheme="minorHAnsi" w:hAnsi="Arial" w:cs="Arial"/>
          <w:b/>
          <w:bCs/>
        </w:rPr>
        <w:t>CLAUSULA DÉCIMA NOVENA.- (TERMINACIÓN DEL CONTRATO)</w:t>
      </w:r>
    </w:p>
    <w:p w:rsidR="00D817D2" w:rsidRPr="00B607C2" w:rsidRDefault="00D817D2" w:rsidP="00D817D2">
      <w:pPr>
        <w:keepNext/>
        <w:autoSpaceDE w:val="0"/>
        <w:autoSpaceDN w:val="0"/>
        <w:adjustRightInd w:val="0"/>
        <w:jc w:val="both"/>
        <w:rPr>
          <w:rFonts w:ascii="Arial" w:eastAsiaTheme="minorHAnsi" w:hAnsi="Arial" w:cs="Arial"/>
        </w:rPr>
      </w:pPr>
    </w:p>
    <w:p w:rsidR="00D817D2" w:rsidRPr="004D7DE9" w:rsidRDefault="00D817D2" w:rsidP="00D817D2">
      <w:pPr>
        <w:keepNext/>
        <w:jc w:val="both"/>
        <w:rPr>
          <w:rFonts w:ascii="Arial" w:hAnsi="Arial" w:cs="Arial"/>
        </w:rPr>
      </w:pPr>
      <w:r w:rsidRPr="004D7DE9">
        <w:rPr>
          <w:rFonts w:ascii="Arial" w:hAnsi="Arial" w:cs="Arial"/>
        </w:rPr>
        <w:t>El presente Contrato concluirá bajo una de las siguientes modalidades:</w:t>
      </w:r>
    </w:p>
    <w:p w:rsidR="00D817D2" w:rsidRDefault="00D817D2" w:rsidP="00D817D2">
      <w:pPr>
        <w:jc w:val="both"/>
        <w:rPr>
          <w:rFonts w:ascii="Arial" w:hAnsi="Arial" w:cs="Arial"/>
        </w:rPr>
      </w:pPr>
    </w:p>
    <w:p w:rsidR="00D817D2" w:rsidRPr="00B607C2" w:rsidRDefault="00D817D2" w:rsidP="00A32D11">
      <w:pPr>
        <w:pStyle w:val="Prrafodelista"/>
        <w:widowControl w:val="0"/>
        <w:numPr>
          <w:ilvl w:val="1"/>
          <w:numId w:val="44"/>
        </w:numPr>
        <w:shd w:val="clear" w:color="auto" w:fill="FFFFFF"/>
        <w:autoSpaceDE w:val="0"/>
        <w:autoSpaceDN w:val="0"/>
        <w:ind w:right="43"/>
        <w:contextualSpacing/>
        <w:jc w:val="both"/>
        <w:rPr>
          <w:rFonts w:ascii="Arial" w:hAnsi="Arial" w:cs="Arial"/>
          <w:b/>
        </w:rPr>
      </w:pPr>
      <w:r w:rsidRPr="00B607C2">
        <w:rPr>
          <w:rFonts w:ascii="Arial" w:hAnsi="Arial" w:cs="Arial"/>
          <w:b/>
        </w:rPr>
        <w:t xml:space="preserve">   Por Cumplimiento del Contrato: </w:t>
      </w:r>
    </w:p>
    <w:p w:rsidR="00D817D2" w:rsidRPr="006512C5" w:rsidRDefault="00D817D2" w:rsidP="00D817D2">
      <w:pPr>
        <w:pStyle w:val="Prrafodelista"/>
        <w:widowControl w:val="0"/>
        <w:shd w:val="clear" w:color="auto" w:fill="FFFFFF"/>
        <w:autoSpaceDE w:val="0"/>
        <w:autoSpaceDN w:val="0"/>
        <w:ind w:left="375" w:right="43"/>
        <w:jc w:val="both"/>
        <w:rPr>
          <w:rFonts w:ascii="Arial" w:hAnsi="Arial" w:cs="Arial"/>
          <w:b/>
        </w:rPr>
      </w:pPr>
    </w:p>
    <w:p w:rsidR="00D817D2" w:rsidRPr="00B80101" w:rsidRDefault="00D817D2" w:rsidP="00D817D2">
      <w:pPr>
        <w:ind w:left="851"/>
        <w:jc w:val="both"/>
        <w:rPr>
          <w:rFonts w:ascii="Arial" w:hAnsi="Arial" w:cs="Arial"/>
        </w:rPr>
      </w:pPr>
      <w:r w:rsidRPr="006512C5">
        <w:rPr>
          <w:rFonts w:ascii="Arial" w:hAnsi="Arial" w:cs="Arial"/>
        </w:rPr>
        <w:t xml:space="preserve">De forma normal, tanto el </w:t>
      </w:r>
      <w:r w:rsidRPr="006512C5">
        <w:rPr>
          <w:rFonts w:ascii="Arial" w:hAnsi="Arial" w:cs="Arial"/>
          <w:b/>
        </w:rPr>
        <w:t xml:space="preserve">Contratante </w:t>
      </w:r>
      <w:r w:rsidRPr="00D8161D">
        <w:rPr>
          <w:rFonts w:ascii="Arial" w:hAnsi="Arial" w:cs="Arial"/>
        </w:rPr>
        <w:t xml:space="preserve">como el </w:t>
      </w:r>
      <w:r w:rsidRPr="00D8161D">
        <w:rPr>
          <w:rFonts w:ascii="Arial" w:hAnsi="Arial" w:cs="Arial"/>
          <w:b/>
        </w:rPr>
        <w:t xml:space="preserve">Transportista </w:t>
      </w:r>
      <w:r w:rsidRPr="004769E2">
        <w:rPr>
          <w:rFonts w:ascii="Arial" w:hAnsi="Arial" w:cs="Arial"/>
        </w:rPr>
        <w:t xml:space="preserve">darán por terminado el presente Contrato, una vez que ambas Partes hayan dado cumplimiento con todas las condiciones y estipulaciones contenidas en el mismo, lo cual se hará constar en el acta de cierre de  Contrato, emitido por el </w:t>
      </w:r>
      <w:r w:rsidRPr="004769E2">
        <w:rPr>
          <w:rFonts w:ascii="Arial" w:hAnsi="Arial" w:cs="Arial"/>
          <w:b/>
        </w:rPr>
        <w:t>Contratante</w:t>
      </w:r>
      <w:r w:rsidRPr="004769E2">
        <w:rPr>
          <w:rFonts w:ascii="Arial" w:hAnsi="Arial" w:cs="Arial"/>
        </w:rPr>
        <w:t>.</w:t>
      </w:r>
    </w:p>
    <w:p w:rsidR="00D817D2" w:rsidRPr="00B607C2" w:rsidRDefault="00D817D2" w:rsidP="00D817D2">
      <w:pPr>
        <w:ind w:left="851" w:hanging="851"/>
        <w:jc w:val="both"/>
        <w:rPr>
          <w:rFonts w:ascii="Arial" w:hAnsi="Arial" w:cs="Arial"/>
          <w:b/>
        </w:rPr>
      </w:pPr>
      <w:r w:rsidRPr="00B607C2">
        <w:rPr>
          <w:rFonts w:ascii="Arial" w:hAnsi="Arial" w:cs="Arial"/>
          <w:b/>
        </w:rPr>
        <w:t xml:space="preserve">19.2        Por Resolución del Contrato: </w:t>
      </w:r>
    </w:p>
    <w:p w:rsidR="00D817D2" w:rsidRPr="00B607C2" w:rsidRDefault="00D817D2" w:rsidP="00D817D2">
      <w:pPr>
        <w:ind w:left="851"/>
        <w:jc w:val="both"/>
        <w:rPr>
          <w:rFonts w:ascii="Arial" w:hAnsi="Arial" w:cs="Arial"/>
        </w:rPr>
      </w:pPr>
      <w:r w:rsidRPr="00B607C2">
        <w:rPr>
          <w:rFonts w:ascii="Arial" w:hAnsi="Arial" w:cs="Arial"/>
        </w:rPr>
        <w:t xml:space="preserve">Si se diera el caso y como una forma excepcional de terminar el Contrato, a los efectos legales correspondientes, el </w:t>
      </w:r>
      <w:r w:rsidRPr="00B607C2">
        <w:rPr>
          <w:rFonts w:ascii="Arial" w:hAnsi="Arial" w:cs="Arial"/>
          <w:b/>
        </w:rPr>
        <w:t>Contratante</w:t>
      </w:r>
      <w:r w:rsidRPr="00B607C2">
        <w:rPr>
          <w:rFonts w:ascii="Arial" w:hAnsi="Arial" w:cs="Arial"/>
        </w:rPr>
        <w:t xml:space="preserve"> y el </w:t>
      </w:r>
      <w:r w:rsidRPr="00B607C2">
        <w:rPr>
          <w:rFonts w:ascii="Arial" w:hAnsi="Arial" w:cs="Arial"/>
          <w:b/>
        </w:rPr>
        <w:t>Transportista,</w:t>
      </w:r>
      <w:r w:rsidRPr="00B607C2">
        <w:rPr>
          <w:rFonts w:ascii="Arial" w:hAnsi="Arial" w:cs="Arial"/>
        </w:rPr>
        <w:t xml:space="preserve"> acuerdan las siguientes causales para procesar la resolución del Contrato:</w:t>
      </w:r>
    </w:p>
    <w:p w:rsidR="00D817D2" w:rsidRPr="00B607C2" w:rsidRDefault="00D817D2" w:rsidP="00D817D2">
      <w:pPr>
        <w:ind w:left="851"/>
        <w:jc w:val="both"/>
        <w:rPr>
          <w:rFonts w:ascii="Arial" w:hAnsi="Arial" w:cs="Arial"/>
        </w:rPr>
      </w:pPr>
    </w:p>
    <w:p w:rsidR="00D817D2" w:rsidRPr="00B607C2" w:rsidRDefault="00D817D2" w:rsidP="00A32D11">
      <w:pPr>
        <w:pStyle w:val="Prrafodelista"/>
        <w:widowControl w:val="0"/>
        <w:numPr>
          <w:ilvl w:val="2"/>
          <w:numId w:val="45"/>
        </w:numPr>
        <w:shd w:val="clear" w:color="auto" w:fill="FFFFFF"/>
        <w:autoSpaceDE w:val="0"/>
        <w:autoSpaceDN w:val="0"/>
        <w:ind w:left="1701" w:right="43" w:hanging="850"/>
        <w:contextualSpacing/>
        <w:jc w:val="both"/>
        <w:rPr>
          <w:rFonts w:ascii="Arial" w:hAnsi="Arial" w:cs="Arial"/>
          <w:b/>
        </w:rPr>
      </w:pPr>
      <w:r w:rsidRPr="00B607C2">
        <w:rPr>
          <w:rFonts w:ascii="Arial" w:hAnsi="Arial" w:cs="Arial"/>
          <w:b/>
        </w:rPr>
        <w:t>Resolución a requerimiento del Contratante, por causales atribuibles al Transportista</w:t>
      </w:r>
    </w:p>
    <w:p w:rsidR="00D817D2" w:rsidRDefault="00D817D2" w:rsidP="00D817D2">
      <w:pPr>
        <w:ind w:left="1701" w:firstLine="3"/>
        <w:jc w:val="both"/>
        <w:rPr>
          <w:rFonts w:ascii="Arial" w:hAnsi="Arial" w:cs="Arial"/>
        </w:rPr>
      </w:pPr>
      <w:r w:rsidRPr="00B607C2">
        <w:rPr>
          <w:rFonts w:ascii="Arial" w:hAnsi="Arial" w:cs="Arial"/>
        </w:rPr>
        <w:t xml:space="preserve">El </w:t>
      </w:r>
      <w:r w:rsidRPr="00B607C2">
        <w:rPr>
          <w:rFonts w:ascii="Arial" w:hAnsi="Arial" w:cs="Arial"/>
          <w:b/>
        </w:rPr>
        <w:t>Contratante</w:t>
      </w:r>
      <w:r w:rsidRPr="00B607C2">
        <w:rPr>
          <w:rFonts w:ascii="Arial" w:hAnsi="Arial" w:cs="Arial"/>
        </w:rPr>
        <w:t>, podrá proceder al trámite de resolución del Contrato, en los siguientes casos:</w:t>
      </w:r>
    </w:p>
    <w:p w:rsidR="00D817D2" w:rsidRPr="00D64BC1" w:rsidRDefault="00D817D2" w:rsidP="00D817D2">
      <w:pPr>
        <w:ind w:left="1701" w:firstLine="3"/>
        <w:jc w:val="both"/>
        <w:rPr>
          <w:rFonts w:ascii="Arial" w:hAnsi="Arial" w:cs="Arial"/>
        </w:rPr>
      </w:pPr>
    </w:p>
    <w:p w:rsidR="00D817D2" w:rsidRPr="00B607C2" w:rsidRDefault="00D817D2" w:rsidP="00A32D11">
      <w:pPr>
        <w:numPr>
          <w:ilvl w:val="0"/>
          <w:numId w:val="43"/>
        </w:numPr>
        <w:ind w:left="2268" w:hanging="283"/>
        <w:jc w:val="both"/>
        <w:rPr>
          <w:rFonts w:ascii="Arial" w:hAnsi="Arial" w:cs="Arial"/>
        </w:rPr>
      </w:pPr>
      <w:r w:rsidRPr="00B607C2">
        <w:rPr>
          <w:rFonts w:ascii="Arial" w:hAnsi="Arial" w:cs="Arial"/>
        </w:rPr>
        <w:t xml:space="preserve">En caso de incumplimiento por parte del </w:t>
      </w:r>
      <w:r w:rsidRPr="00B607C2">
        <w:rPr>
          <w:rFonts w:ascii="Arial" w:hAnsi="Arial" w:cs="Arial"/>
          <w:b/>
        </w:rPr>
        <w:t>Transportista</w:t>
      </w:r>
      <w:r w:rsidRPr="00B607C2">
        <w:rPr>
          <w:rFonts w:ascii="Arial" w:hAnsi="Arial" w:cs="Arial"/>
        </w:rPr>
        <w:t xml:space="preserve"> de las obligaciones establecidas en el presente Contrato. </w:t>
      </w:r>
    </w:p>
    <w:p w:rsidR="00D817D2" w:rsidRPr="00B607C2" w:rsidRDefault="00D817D2" w:rsidP="00A32D11">
      <w:pPr>
        <w:numPr>
          <w:ilvl w:val="0"/>
          <w:numId w:val="43"/>
        </w:numPr>
        <w:ind w:left="2268" w:hanging="283"/>
        <w:jc w:val="both"/>
        <w:rPr>
          <w:rFonts w:ascii="Arial" w:hAnsi="Arial" w:cs="Arial"/>
        </w:rPr>
      </w:pPr>
      <w:r w:rsidRPr="00B607C2">
        <w:rPr>
          <w:rFonts w:ascii="Arial" w:hAnsi="Arial" w:cs="Arial"/>
        </w:rPr>
        <w:t xml:space="preserve">Retraso en el cumplimiento del Contrato, que lleve al </w:t>
      </w:r>
      <w:r w:rsidRPr="00B607C2">
        <w:rPr>
          <w:rFonts w:ascii="Arial" w:hAnsi="Arial" w:cs="Arial"/>
          <w:b/>
        </w:rPr>
        <w:t>Contratante</w:t>
      </w:r>
      <w:r w:rsidRPr="00B607C2">
        <w:rPr>
          <w:rFonts w:ascii="Arial" w:hAnsi="Arial" w:cs="Arial"/>
        </w:rPr>
        <w:t xml:space="preserve">, de buena fe, a presumir la imposibilidad de la conclusión oportuna del Servicio. </w:t>
      </w:r>
    </w:p>
    <w:p w:rsidR="00D817D2" w:rsidRPr="00B607C2" w:rsidRDefault="00D817D2" w:rsidP="00A32D11">
      <w:pPr>
        <w:numPr>
          <w:ilvl w:val="0"/>
          <w:numId w:val="43"/>
        </w:numPr>
        <w:ind w:left="2268" w:hanging="283"/>
        <w:jc w:val="both"/>
        <w:rPr>
          <w:rFonts w:ascii="Arial" w:hAnsi="Arial" w:cs="Arial"/>
        </w:rPr>
      </w:pPr>
      <w:r w:rsidRPr="00B607C2">
        <w:rPr>
          <w:rFonts w:ascii="Arial" w:hAnsi="Arial" w:cs="Arial"/>
        </w:rPr>
        <w:t xml:space="preserve">Paralización del Servicio sin justa causa y/o previa comunicación al </w:t>
      </w:r>
      <w:r w:rsidRPr="00B607C2">
        <w:rPr>
          <w:rFonts w:ascii="Arial" w:hAnsi="Arial" w:cs="Arial"/>
          <w:b/>
        </w:rPr>
        <w:t>Contratante</w:t>
      </w:r>
      <w:r w:rsidRPr="00B607C2">
        <w:rPr>
          <w:rFonts w:ascii="Arial" w:hAnsi="Arial" w:cs="Arial"/>
        </w:rPr>
        <w:t>.</w:t>
      </w:r>
    </w:p>
    <w:p w:rsidR="00D817D2" w:rsidRPr="00B607C2" w:rsidRDefault="00D817D2" w:rsidP="00A32D11">
      <w:pPr>
        <w:numPr>
          <w:ilvl w:val="0"/>
          <w:numId w:val="43"/>
        </w:numPr>
        <w:ind w:left="2268" w:hanging="283"/>
        <w:jc w:val="both"/>
        <w:rPr>
          <w:rFonts w:ascii="Arial" w:hAnsi="Arial" w:cs="Arial"/>
        </w:rPr>
      </w:pPr>
      <w:r w:rsidRPr="00B607C2">
        <w:rPr>
          <w:rFonts w:ascii="Arial" w:hAnsi="Arial" w:cs="Arial"/>
        </w:rPr>
        <w:t xml:space="preserve">Cesión o subcontratación total o parcial de Contrato a terceros, sin previa autorización expresa del </w:t>
      </w:r>
      <w:r w:rsidRPr="00B607C2">
        <w:rPr>
          <w:rFonts w:ascii="Arial" w:hAnsi="Arial" w:cs="Arial"/>
          <w:b/>
        </w:rPr>
        <w:t>Contratante</w:t>
      </w:r>
      <w:r w:rsidRPr="00B607C2">
        <w:rPr>
          <w:rFonts w:ascii="Arial" w:hAnsi="Arial" w:cs="Arial"/>
        </w:rPr>
        <w:t xml:space="preserve">. </w:t>
      </w:r>
    </w:p>
    <w:p w:rsidR="00D817D2" w:rsidRPr="00B607C2" w:rsidRDefault="00D817D2" w:rsidP="00A32D11">
      <w:pPr>
        <w:numPr>
          <w:ilvl w:val="0"/>
          <w:numId w:val="43"/>
        </w:numPr>
        <w:ind w:left="2268" w:hanging="283"/>
        <w:jc w:val="both"/>
        <w:rPr>
          <w:rFonts w:ascii="Arial" w:hAnsi="Arial" w:cs="Arial"/>
        </w:rPr>
      </w:pPr>
      <w:r w:rsidRPr="00B607C2">
        <w:rPr>
          <w:rFonts w:ascii="Arial" w:hAnsi="Arial" w:cs="Arial"/>
        </w:rPr>
        <w:t xml:space="preserve">Por disolución o liquidación del </w:t>
      </w:r>
      <w:r w:rsidRPr="00B607C2">
        <w:rPr>
          <w:rFonts w:ascii="Arial" w:hAnsi="Arial" w:cs="Arial"/>
          <w:b/>
        </w:rPr>
        <w:t>Transportista</w:t>
      </w:r>
      <w:r w:rsidRPr="00B607C2">
        <w:rPr>
          <w:rFonts w:ascii="Arial" w:hAnsi="Arial" w:cs="Arial"/>
        </w:rPr>
        <w:t>.</w:t>
      </w:r>
    </w:p>
    <w:p w:rsidR="00D817D2" w:rsidRPr="00B607C2" w:rsidRDefault="00D817D2" w:rsidP="00A32D11">
      <w:pPr>
        <w:numPr>
          <w:ilvl w:val="0"/>
          <w:numId w:val="43"/>
        </w:numPr>
        <w:ind w:left="2268" w:hanging="283"/>
        <w:jc w:val="both"/>
        <w:rPr>
          <w:rFonts w:ascii="Arial" w:hAnsi="Arial" w:cs="Arial"/>
        </w:rPr>
      </w:pPr>
      <w:r w:rsidRPr="00B607C2">
        <w:rPr>
          <w:rFonts w:ascii="Arial" w:hAnsi="Arial" w:cs="Arial"/>
        </w:rPr>
        <w:t xml:space="preserve">Por quiebra declarada del </w:t>
      </w:r>
      <w:r w:rsidRPr="00B607C2">
        <w:rPr>
          <w:rFonts w:ascii="Arial" w:hAnsi="Arial" w:cs="Arial"/>
          <w:b/>
        </w:rPr>
        <w:t>Transportista</w:t>
      </w:r>
      <w:r w:rsidRPr="00B607C2">
        <w:rPr>
          <w:rFonts w:ascii="Arial" w:hAnsi="Arial" w:cs="Arial"/>
        </w:rPr>
        <w:t>.</w:t>
      </w:r>
    </w:p>
    <w:p w:rsidR="00D817D2" w:rsidRPr="00B607C2" w:rsidRDefault="00D817D2" w:rsidP="00A32D11">
      <w:pPr>
        <w:numPr>
          <w:ilvl w:val="0"/>
          <w:numId w:val="43"/>
        </w:numPr>
        <w:ind w:left="2268" w:hanging="283"/>
        <w:jc w:val="both"/>
        <w:rPr>
          <w:rFonts w:ascii="Arial" w:hAnsi="Arial" w:cs="Arial"/>
        </w:rPr>
      </w:pPr>
      <w:r w:rsidRPr="00B607C2">
        <w:rPr>
          <w:rFonts w:ascii="Arial" w:hAnsi="Arial" w:cs="Arial"/>
        </w:rPr>
        <w:t xml:space="preserve">Por suspensión del servicio por un periodo mayor a 60 (sesenta) Días Hábiles. </w:t>
      </w:r>
    </w:p>
    <w:p w:rsidR="00D817D2" w:rsidRPr="00B607C2" w:rsidRDefault="00D817D2" w:rsidP="00A32D11">
      <w:pPr>
        <w:numPr>
          <w:ilvl w:val="0"/>
          <w:numId w:val="43"/>
        </w:numPr>
        <w:ind w:left="2268" w:hanging="283"/>
        <w:jc w:val="both"/>
        <w:rPr>
          <w:rFonts w:ascii="Arial" w:hAnsi="Arial" w:cs="Arial"/>
        </w:rPr>
      </w:pPr>
      <w:r w:rsidRPr="00B607C2">
        <w:rPr>
          <w:rFonts w:ascii="Arial" w:hAnsi="Arial" w:cs="Arial"/>
        </w:rPr>
        <w:t>Por fuerza mayor o caso fortuito.</w:t>
      </w:r>
    </w:p>
    <w:p w:rsidR="00D817D2" w:rsidRPr="00B607C2" w:rsidRDefault="00D817D2" w:rsidP="00A32D11">
      <w:pPr>
        <w:numPr>
          <w:ilvl w:val="0"/>
          <w:numId w:val="43"/>
        </w:numPr>
        <w:ind w:left="2268" w:hanging="283"/>
        <w:jc w:val="both"/>
        <w:rPr>
          <w:rFonts w:ascii="Arial" w:hAnsi="Arial" w:cs="Arial"/>
        </w:rPr>
      </w:pPr>
      <w:r w:rsidRPr="00B607C2">
        <w:rPr>
          <w:rFonts w:ascii="Arial" w:hAnsi="Arial" w:cs="Arial"/>
        </w:rPr>
        <w:t xml:space="preserve">Por incumplimiento a la cláusula (anticorrupción). </w:t>
      </w:r>
    </w:p>
    <w:p w:rsidR="00D817D2" w:rsidRPr="00B607C2" w:rsidRDefault="00D817D2" w:rsidP="00A32D11">
      <w:pPr>
        <w:numPr>
          <w:ilvl w:val="0"/>
          <w:numId w:val="43"/>
        </w:numPr>
        <w:ind w:left="2268" w:hanging="283"/>
        <w:jc w:val="both"/>
        <w:rPr>
          <w:rFonts w:ascii="Arial" w:hAnsi="Arial" w:cs="Arial"/>
          <w:b/>
        </w:rPr>
      </w:pPr>
      <w:r w:rsidRPr="00B607C2">
        <w:rPr>
          <w:rFonts w:ascii="Arial" w:hAnsi="Arial" w:cs="Arial"/>
        </w:rPr>
        <w:t xml:space="preserve">Por incumplimiento a la Ley N° 1008 de 19 de julio de 1988 - Ley de Régimen de la Coca y Sustancias Controladas, la Ley N° 1990 de 28 de julio de 1999 - </w:t>
      </w:r>
      <w:r w:rsidRPr="00B607C2">
        <w:rPr>
          <w:rFonts w:ascii="Arial" w:hAnsi="Arial" w:cs="Arial"/>
        </w:rPr>
        <w:lastRenderedPageBreak/>
        <w:t>Ley General de Aduanas en concordancia con la Ley N° 2492 de 02 de agosto de 2003 - Código Tributario”.</w:t>
      </w:r>
      <w:r w:rsidRPr="00B607C2">
        <w:rPr>
          <w:rFonts w:ascii="Arial" w:hAnsi="Arial" w:cs="Arial"/>
          <w:b/>
        </w:rPr>
        <w:t xml:space="preserve"> </w:t>
      </w:r>
    </w:p>
    <w:p w:rsidR="00D817D2" w:rsidRPr="00473FF3" w:rsidRDefault="00D817D2" w:rsidP="00A32D11">
      <w:pPr>
        <w:numPr>
          <w:ilvl w:val="0"/>
          <w:numId w:val="43"/>
        </w:numPr>
        <w:ind w:left="2268" w:hanging="283"/>
        <w:jc w:val="both"/>
        <w:rPr>
          <w:rFonts w:ascii="Arial" w:hAnsi="Arial" w:cs="Arial"/>
          <w:b/>
        </w:rPr>
      </w:pPr>
      <w:r w:rsidRPr="00B607C2">
        <w:rPr>
          <w:rFonts w:ascii="Arial" w:hAnsi="Arial" w:cs="Arial"/>
        </w:rPr>
        <w:t xml:space="preserve">Por muerte del </w:t>
      </w:r>
      <w:r w:rsidRPr="00B607C2">
        <w:rPr>
          <w:rFonts w:ascii="Arial" w:hAnsi="Arial" w:cs="Arial"/>
          <w:b/>
        </w:rPr>
        <w:t>Transportista</w:t>
      </w:r>
      <w:r w:rsidRPr="00B607C2">
        <w:rPr>
          <w:rFonts w:ascii="Arial" w:hAnsi="Arial" w:cs="Arial"/>
        </w:rPr>
        <w:t xml:space="preserve"> (en caso de empresa unipersonal).</w:t>
      </w:r>
    </w:p>
    <w:p w:rsidR="00D817D2" w:rsidRPr="00473FF3" w:rsidRDefault="00D817D2" w:rsidP="00A32D11">
      <w:pPr>
        <w:numPr>
          <w:ilvl w:val="0"/>
          <w:numId w:val="43"/>
        </w:numPr>
        <w:ind w:left="2268" w:hanging="283"/>
        <w:jc w:val="both"/>
        <w:rPr>
          <w:rFonts w:ascii="Arial" w:hAnsi="Arial" w:cs="Arial"/>
          <w:b/>
        </w:rPr>
      </w:pPr>
      <w:r w:rsidRPr="00473FF3">
        <w:rPr>
          <w:rFonts w:ascii="Arial" w:hAnsi="Arial" w:cs="Arial"/>
        </w:rPr>
        <w:t xml:space="preserve">Declaración judicial de incapacidad, disolución de la sociedad, alteración social o modificación de la finalidad o de la estructura del </w:t>
      </w:r>
      <w:r w:rsidRPr="00473FF3">
        <w:rPr>
          <w:rFonts w:ascii="Arial" w:hAnsi="Arial" w:cs="Arial"/>
          <w:b/>
        </w:rPr>
        <w:t>Transportista</w:t>
      </w:r>
      <w:r w:rsidRPr="00473FF3">
        <w:rPr>
          <w:rFonts w:ascii="Arial" w:hAnsi="Arial" w:cs="Arial"/>
        </w:rPr>
        <w:t xml:space="preserve">, que a juicio del </w:t>
      </w:r>
      <w:r w:rsidRPr="00473FF3">
        <w:rPr>
          <w:rFonts w:ascii="Arial" w:hAnsi="Arial" w:cs="Arial"/>
          <w:b/>
        </w:rPr>
        <w:t>Contratante</w:t>
      </w:r>
      <w:r w:rsidRPr="00473FF3">
        <w:rPr>
          <w:rFonts w:ascii="Arial" w:hAnsi="Arial" w:cs="Arial"/>
        </w:rPr>
        <w:t xml:space="preserve">, perjudique la ejecución del Servicio. </w:t>
      </w:r>
    </w:p>
    <w:p w:rsidR="00D817D2" w:rsidRPr="00473FF3" w:rsidRDefault="00D817D2" w:rsidP="00A32D11">
      <w:pPr>
        <w:numPr>
          <w:ilvl w:val="0"/>
          <w:numId w:val="43"/>
        </w:numPr>
        <w:ind w:left="2268" w:hanging="283"/>
        <w:jc w:val="both"/>
        <w:rPr>
          <w:rFonts w:ascii="Arial" w:hAnsi="Arial" w:cs="Arial"/>
          <w:b/>
        </w:rPr>
      </w:pPr>
      <w:r w:rsidRPr="00473FF3">
        <w:rPr>
          <w:rFonts w:ascii="Arial" w:hAnsi="Arial" w:cs="Arial"/>
        </w:rPr>
        <w:t>Acumulación de las multas hasta el límite del veinte por ciento (20%) del total del Contrato.</w:t>
      </w:r>
    </w:p>
    <w:p w:rsidR="00D817D2" w:rsidRPr="00D64BC1" w:rsidRDefault="00D817D2" w:rsidP="00D817D2">
      <w:pPr>
        <w:pStyle w:val="Prrafodelista"/>
        <w:ind w:left="2268"/>
        <w:jc w:val="both"/>
        <w:rPr>
          <w:rFonts w:ascii="Arial" w:hAnsi="Arial" w:cs="Arial"/>
        </w:rPr>
      </w:pPr>
    </w:p>
    <w:p w:rsidR="00D817D2" w:rsidRPr="00B607C2" w:rsidRDefault="00D817D2" w:rsidP="00A32D11">
      <w:pPr>
        <w:pStyle w:val="Prrafodelista"/>
        <w:keepNext/>
        <w:widowControl w:val="0"/>
        <w:numPr>
          <w:ilvl w:val="2"/>
          <w:numId w:val="46"/>
        </w:numPr>
        <w:shd w:val="clear" w:color="auto" w:fill="FFFFFF"/>
        <w:autoSpaceDE w:val="0"/>
        <w:autoSpaceDN w:val="0"/>
        <w:ind w:left="1701" w:right="43" w:hanging="850"/>
        <w:contextualSpacing/>
        <w:jc w:val="both"/>
        <w:rPr>
          <w:rFonts w:ascii="Arial" w:hAnsi="Arial" w:cs="Arial"/>
          <w:b/>
        </w:rPr>
      </w:pPr>
      <w:r w:rsidRPr="00B607C2">
        <w:rPr>
          <w:rFonts w:ascii="Arial" w:hAnsi="Arial" w:cs="Arial"/>
          <w:b/>
        </w:rPr>
        <w:t>Reglas aplicables a la Resolución:</w:t>
      </w:r>
    </w:p>
    <w:p w:rsidR="00D817D2" w:rsidRPr="00D64BC1" w:rsidRDefault="00D817D2" w:rsidP="00D817D2">
      <w:pPr>
        <w:pStyle w:val="Prrafodelista"/>
        <w:keepNext/>
        <w:widowControl w:val="0"/>
        <w:shd w:val="clear" w:color="auto" w:fill="FFFFFF"/>
        <w:autoSpaceDE w:val="0"/>
        <w:autoSpaceDN w:val="0"/>
        <w:ind w:left="1701" w:right="43"/>
        <w:jc w:val="both"/>
        <w:rPr>
          <w:rFonts w:ascii="Arial" w:hAnsi="Arial" w:cs="Arial"/>
          <w:b/>
        </w:rPr>
      </w:pPr>
    </w:p>
    <w:p w:rsidR="00D817D2" w:rsidRPr="006512C5" w:rsidRDefault="00D817D2" w:rsidP="00D817D2">
      <w:pPr>
        <w:keepNext/>
        <w:ind w:left="1701"/>
        <w:jc w:val="both"/>
        <w:rPr>
          <w:rFonts w:ascii="Arial" w:hAnsi="Arial" w:cs="Arial"/>
        </w:rPr>
      </w:pPr>
      <w:r w:rsidRPr="00B607C2">
        <w:rPr>
          <w:rFonts w:ascii="Arial" w:hAnsi="Arial" w:cs="Arial"/>
        </w:rPr>
        <w:t>Para procesar la resolución del Contrato por cualquiera de las causales señaladas en el numeral 19.2.1, la Parte afectada dará aviso escrito mediante carta notar</w:t>
      </w:r>
      <w:r w:rsidRPr="006512C5">
        <w:rPr>
          <w:rFonts w:ascii="Arial" w:hAnsi="Arial" w:cs="Arial"/>
        </w:rPr>
        <w:t>iada la resolución del Contrato, a la otra Parte, estableciendo claramente la causal que se aduce.</w:t>
      </w:r>
    </w:p>
    <w:p w:rsidR="00D817D2" w:rsidRPr="00D64BC1" w:rsidRDefault="00D817D2" w:rsidP="00D817D2">
      <w:pPr>
        <w:ind w:left="1701"/>
        <w:jc w:val="both"/>
        <w:rPr>
          <w:rFonts w:ascii="Arial" w:hAnsi="Arial" w:cs="Arial"/>
          <w:sz w:val="14"/>
        </w:rPr>
      </w:pPr>
    </w:p>
    <w:p w:rsidR="00D817D2" w:rsidRPr="004769E2" w:rsidRDefault="00D817D2" w:rsidP="00D817D2">
      <w:pPr>
        <w:tabs>
          <w:tab w:val="left" w:pos="567"/>
        </w:tabs>
        <w:ind w:left="1701"/>
        <w:jc w:val="both"/>
        <w:rPr>
          <w:rFonts w:ascii="Arial" w:hAnsi="Arial" w:cs="Arial"/>
        </w:rPr>
      </w:pPr>
      <w:r w:rsidRPr="006512C5">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8161D">
        <w:rPr>
          <w:rFonts w:ascii="Arial" w:hAnsi="Arial" w:cs="Arial"/>
        </w:rPr>
        <w:t>incluir los montos a reconocer por las prestaciones ejecutadas por las Partes.</w:t>
      </w:r>
    </w:p>
    <w:p w:rsidR="00D817D2" w:rsidRPr="00CF7497" w:rsidRDefault="00D817D2" w:rsidP="00D817D2">
      <w:pPr>
        <w:tabs>
          <w:tab w:val="left" w:pos="567"/>
        </w:tabs>
        <w:ind w:left="1701"/>
        <w:jc w:val="both"/>
        <w:rPr>
          <w:rFonts w:ascii="Arial" w:hAnsi="Arial" w:cs="Arial"/>
        </w:rPr>
      </w:pPr>
    </w:p>
    <w:p w:rsidR="00D817D2" w:rsidRPr="00D8161D" w:rsidRDefault="00D817D2" w:rsidP="00D817D2">
      <w:pPr>
        <w:tabs>
          <w:tab w:val="left" w:pos="567"/>
        </w:tabs>
        <w:ind w:left="1701"/>
        <w:jc w:val="both"/>
        <w:rPr>
          <w:rFonts w:ascii="Arial" w:hAnsi="Arial" w:cs="Arial"/>
        </w:rPr>
      </w:pPr>
      <w:r w:rsidRPr="00B607C2">
        <w:rPr>
          <w:rFonts w:ascii="Arial" w:hAnsi="Arial" w:cs="Arial"/>
          <w:lang w:val="es-ES_tradnl"/>
        </w:rPr>
        <w:t>En caso que se proceda a la resolución del Contrato, por razones atribuibles al  Transportista</w:t>
      </w:r>
      <w:r w:rsidRPr="006512C5">
        <w:rPr>
          <w:rFonts w:ascii="Arial" w:hAnsi="Arial" w:cs="Arial"/>
          <w:b/>
          <w:lang w:val="es-ES_tradnl"/>
        </w:rPr>
        <w:t xml:space="preserve">, </w:t>
      </w:r>
      <w:r w:rsidRPr="006512C5">
        <w:rPr>
          <w:rFonts w:ascii="Arial" w:hAnsi="Arial" w:cs="Arial"/>
        </w:rPr>
        <w:t xml:space="preserve">se ejecutara o consolidara en favor del </w:t>
      </w:r>
      <w:r w:rsidRPr="006512C5">
        <w:rPr>
          <w:rFonts w:ascii="Arial" w:hAnsi="Arial" w:cs="Arial"/>
          <w:b/>
        </w:rPr>
        <w:t>Contratante</w:t>
      </w:r>
      <w:r w:rsidRPr="006512C5">
        <w:rPr>
          <w:rFonts w:ascii="Arial" w:hAnsi="Arial" w:cs="Arial"/>
        </w:rPr>
        <w:t xml:space="preserve"> la garantía de cumplimiento de Cont</w:t>
      </w:r>
      <w:r w:rsidRPr="00D8161D">
        <w:rPr>
          <w:rFonts w:ascii="Arial" w:hAnsi="Arial" w:cs="Arial"/>
        </w:rPr>
        <w:t>rato.</w:t>
      </w:r>
    </w:p>
    <w:p w:rsidR="00D817D2" w:rsidRPr="006512C5" w:rsidRDefault="00D817D2" w:rsidP="00A32D11">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rPr>
      </w:pPr>
      <w:r w:rsidRPr="00B607C2">
        <w:rPr>
          <w:rFonts w:ascii="Arial" w:hAnsi="Arial" w:cs="Arial"/>
        </w:rPr>
        <w:t>Las Partes podrán terminar el presente Contrato por mutuo acuerdo en cualquier momento. La terminación por mutuo acuerdo deberá constar necesariamente mediante carta notariada, si corresponde incluir los montos a reconocer por las prestaciones ejec</w:t>
      </w:r>
      <w:r w:rsidRPr="006512C5">
        <w:rPr>
          <w:rFonts w:ascii="Arial" w:hAnsi="Arial" w:cs="Arial"/>
        </w:rPr>
        <w:t xml:space="preserve">utadas por las Partes. </w:t>
      </w:r>
    </w:p>
    <w:p w:rsidR="00D817D2" w:rsidRPr="00D64BC1" w:rsidRDefault="00D817D2" w:rsidP="00D817D2">
      <w:pPr>
        <w:pStyle w:val="Prrafodelista"/>
        <w:widowControl w:val="0"/>
        <w:shd w:val="clear" w:color="auto" w:fill="FFFFFF"/>
        <w:autoSpaceDE w:val="0"/>
        <w:autoSpaceDN w:val="0"/>
        <w:ind w:left="1560" w:right="43"/>
        <w:jc w:val="both"/>
        <w:rPr>
          <w:rFonts w:ascii="Arial" w:hAnsi="Arial" w:cs="Arial"/>
          <w:sz w:val="12"/>
        </w:rPr>
      </w:pPr>
    </w:p>
    <w:p w:rsidR="00D817D2" w:rsidRPr="00B607C2" w:rsidRDefault="00D817D2" w:rsidP="00A32D11">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rPr>
      </w:pPr>
      <w:r w:rsidRPr="006512C5">
        <w:rPr>
          <w:rFonts w:ascii="Arial" w:hAnsi="Arial" w:cs="Arial"/>
        </w:rPr>
        <w:t xml:space="preserve">El </w:t>
      </w:r>
      <w:r w:rsidRPr="00D8161D">
        <w:rPr>
          <w:rFonts w:ascii="Arial" w:hAnsi="Arial" w:cs="Arial"/>
          <w:b/>
        </w:rPr>
        <w:t>Contratante</w:t>
      </w:r>
      <w:r w:rsidRPr="00D8161D">
        <w:rPr>
          <w:rFonts w:ascii="Arial" w:hAnsi="Arial" w:cs="Arial"/>
        </w:rPr>
        <w:t xml:space="preserve"> en cualquier momento podrá resolver de manera unilateral y de pleno derecho sin necesidad de requerimiento y/o autorización judicial o extrajudicial alguna el presente Contrato, haciéndose efectiva dicha resolución c</w:t>
      </w:r>
      <w:r w:rsidRPr="004769E2">
        <w:rPr>
          <w:rFonts w:ascii="Arial" w:hAnsi="Arial" w:cs="Arial"/>
        </w:rPr>
        <w:t xml:space="preserve">on la notificación mediante carta notariada al </w:t>
      </w:r>
      <w:r w:rsidRPr="00B80101">
        <w:rPr>
          <w:rFonts w:ascii="Arial" w:hAnsi="Arial" w:cs="Arial"/>
          <w:b/>
        </w:rPr>
        <w:t>Transportista</w:t>
      </w:r>
      <w:r w:rsidRPr="00D23299">
        <w:rPr>
          <w:rFonts w:ascii="Arial" w:hAnsi="Arial" w:cs="Arial"/>
        </w:rPr>
        <w:t xml:space="preserve">; sin lugar a ningún tipo de resarcimiento por parte del </w:t>
      </w:r>
      <w:r w:rsidRPr="00B607C2">
        <w:rPr>
          <w:rFonts w:ascii="Arial" w:hAnsi="Arial" w:cs="Arial"/>
          <w:b/>
        </w:rPr>
        <w:t>Contratante</w:t>
      </w:r>
      <w:r w:rsidRPr="00B607C2">
        <w:rPr>
          <w:rFonts w:ascii="Arial" w:hAnsi="Arial" w:cs="Arial"/>
        </w:rPr>
        <w:t xml:space="preserve"> a favor del Transportista. </w:t>
      </w:r>
    </w:p>
    <w:p w:rsidR="00D817D2" w:rsidRPr="00D64BC1" w:rsidRDefault="00D817D2" w:rsidP="00D817D2">
      <w:pPr>
        <w:autoSpaceDE w:val="0"/>
        <w:autoSpaceDN w:val="0"/>
        <w:adjustRightInd w:val="0"/>
        <w:ind w:left="851"/>
        <w:jc w:val="both"/>
        <w:rPr>
          <w:rFonts w:ascii="Arial" w:hAnsi="Arial" w:cs="Arial"/>
          <w:sz w:val="12"/>
        </w:rPr>
      </w:pPr>
    </w:p>
    <w:p w:rsidR="00D817D2" w:rsidRPr="00B607C2" w:rsidRDefault="00D817D2" w:rsidP="00D817D2">
      <w:pPr>
        <w:autoSpaceDE w:val="0"/>
        <w:autoSpaceDN w:val="0"/>
        <w:adjustRightInd w:val="0"/>
        <w:ind w:left="851"/>
        <w:jc w:val="both"/>
        <w:rPr>
          <w:rFonts w:ascii="Arial" w:hAnsi="Arial" w:cs="Arial"/>
        </w:rPr>
      </w:pPr>
      <w:r w:rsidRPr="00B607C2">
        <w:rPr>
          <w:rFonts w:ascii="Arial" w:hAnsi="Arial" w:cs="Arial"/>
        </w:rPr>
        <w:t xml:space="preserve">De conformidad a lo determinado en la presente cláusula, salvo lo dispuesto en el numeral 19.3, en caso de resolución del Contrato, el Transportista renuncia expresamente a interponer cualquier tipo de reclamo contra el </w:t>
      </w:r>
      <w:r w:rsidRPr="00B607C2">
        <w:rPr>
          <w:rFonts w:ascii="Arial" w:hAnsi="Arial" w:cs="Arial"/>
          <w:b/>
        </w:rPr>
        <w:t>Contratante</w:t>
      </w:r>
      <w:r w:rsidRPr="00B607C2">
        <w:rPr>
          <w:rFonts w:ascii="Arial" w:hAnsi="Arial" w:cs="Arial"/>
        </w:rPr>
        <w:t xml:space="preserve"> sea en la vía judicial o extrajudicial.  </w:t>
      </w:r>
    </w:p>
    <w:p w:rsidR="00D817D2" w:rsidRPr="00CF7497" w:rsidRDefault="00D817D2" w:rsidP="00D817D2">
      <w:pPr>
        <w:autoSpaceDE w:val="0"/>
        <w:autoSpaceDN w:val="0"/>
        <w:adjustRightInd w:val="0"/>
        <w:ind w:left="851"/>
        <w:jc w:val="both"/>
        <w:rPr>
          <w:rFonts w:ascii="Arial" w:hAnsi="Arial" w:cs="Arial"/>
        </w:rPr>
      </w:pPr>
    </w:p>
    <w:p w:rsidR="00D817D2" w:rsidRPr="00B607C2" w:rsidRDefault="00D817D2" w:rsidP="00D817D2">
      <w:pPr>
        <w:autoSpaceDE w:val="0"/>
        <w:autoSpaceDN w:val="0"/>
        <w:adjustRightInd w:val="0"/>
        <w:ind w:left="851"/>
        <w:jc w:val="both"/>
        <w:rPr>
          <w:rFonts w:ascii="Arial" w:hAnsi="Arial" w:cs="Arial"/>
        </w:rPr>
      </w:pPr>
      <w:r w:rsidRPr="00B607C2">
        <w:rPr>
          <w:rFonts w:ascii="Arial" w:hAnsi="Arial" w:cs="Arial"/>
        </w:rPr>
        <w:t>Terminado el Contrato, por resolución o por su cumplimiento, las Partes firmarán un acta de cierre del Contrato manifestando los términos de recepción definitiva o nota de recepción de Servicio efectivamente ejecutado y conciliación de cuentas finales a efectos de determinar cualquier saldo pendiente de pago si hubiese o correspondiese.</w:t>
      </w:r>
    </w:p>
    <w:p w:rsidR="00D817D2" w:rsidRPr="00D64BC1" w:rsidRDefault="00D817D2" w:rsidP="00D817D2">
      <w:pPr>
        <w:contextualSpacing/>
        <w:jc w:val="both"/>
        <w:rPr>
          <w:rFonts w:ascii="Arial" w:eastAsiaTheme="minorHAnsi" w:hAnsi="Arial" w:cs="Arial"/>
          <w:b/>
          <w:sz w:val="12"/>
        </w:rPr>
      </w:pPr>
    </w:p>
    <w:p w:rsidR="00D817D2" w:rsidRPr="004D7DE9" w:rsidRDefault="00D817D2" w:rsidP="00D817D2">
      <w:pPr>
        <w:contextualSpacing/>
        <w:jc w:val="both"/>
        <w:rPr>
          <w:rFonts w:ascii="Arial" w:eastAsiaTheme="minorHAnsi" w:hAnsi="Arial" w:cs="Arial"/>
          <w:b/>
        </w:rPr>
      </w:pPr>
      <w:r w:rsidRPr="004D7DE9">
        <w:rPr>
          <w:rFonts w:ascii="Arial" w:eastAsiaTheme="minorHAnsi" w:hAnsi="Arial" w:cs="Arial"/>
          <w:b/>
        </w:rPr>
        <w:t xml:space="preserve">CLÁUSULA </w:t>
      </w:r>
      <w:r w:rsidRPr="00B607C2">
        <w:rPr>
          <w:rFonts w:ascii="Arial" w:eastAsiaTheme="minorHAnsi" w:hAnsi="Arial" w:cs="Arial"/>
          <w:b/>
        </w:rPr>
        <w:t>VIGÉSIMA.- (</w:t>
      </w:r>
      <w:r w:rsidRPr="004D7DE9">
        <w:rPr>
          <w:rFonts w:ascii="Arial" w:eastAsiaTheme="minorHAnsi" w:hAnsi="Arial" w:cs="Arial"/>
          <w:b/>
        </w:rPr>
        <w:t>SOLUCIÓN DE CONTROVERSIAS)</w:t>
      </w:r>
    </w:p>
    <w:p w:rsidR="00D817D2" w:rsidRPr="00D64BC1" w:rsidRDefault="00D817D2" w:rsidP="00D817D2">
      <w:pPr>
        <w:contextualSpacing/>
        <w:jc w:val="both"/>
        <w:rPr>
          <w:rFonts w:ascii="Arial" w:eastAsiaTheme="minorHAnsi" w:hAnsi="Arial" w:cs="Arial"/>
          <w:b/>
          <w:sz w:val="10"/>
        </w:rPr>
      </w:pPr>
    </w:p>
    <w:p w:rsidR="00D817D2" w:rsidRPr="00B607C2" w:rsidRDefault="00D817D2" w:rsidP="00A32D11">
      <w:pPr>
        <w:pStyle w:val="Prrafodelista"/>
        <w:widowControl w:val="0"/>
        <w:numPr>
          <w:ilvl w:val="1"/>
          <w:numId w:val="47"/>
        </w:numPr>
        <w:shd w:val="clear" w:color="auto" w:fill="FFFFFF"/>
        <w:autoSpaceDE w:val="0"/>
        <w:autoSpaceDN w:val="0"/>
        <w:ind w:left="851" w:right="43" w:hanging="851"/>
        <w:contextualSpacing/>
        <w:jc w:val="both"/>
        <w:rPr>
          <w:rFonts w:ascii="Arial" w:hAnsi="Arial" w:cs="Arial"/>
          <w:b/>
        </w:rPr>
      </w:pPr>
      <w:r w:rsidRPr="00B607C2">
        <w:rPr>
          <w:rFonts w:ascii="Arial" w:hAnsi="Arial" w:cs="Arial"/>
          <w:b/>
        </w:rPr>
        <w:t>Negociaciones</w:t>
      </w:r>
    </w:p>
    <w:p w:rsidR="00D817D2" w:rsidRPr="00D64BC1" w:rsidRDefault="00D817D2" w:rsidP="00D817D2">
      <w:pPr>
        <w:ind w:left="851" w:right="49"/>
        <w:jc w:val="both"/>
        <w:rPr>
          <w:rFonts w:ascii="Arial" w:hAnsi="Arial" w:cs="Arial"/>
          <w:sz w:val="12"/>
        </w:rPr>
      </w:pPr>
    </w:p>
    <w:p w:rsidR="00D817D2" w:rsidRPr="006512C5" w:rsidRDefault="00D817D2" w:rsidP="00D817D2">
      <w:pPr>
        <w:ind w:left="851" w:right="49"/>
        <w:jc w:val="both"/>
        <w:rPr>
          <w:rFonts w:ascii="Arial" w:hAnsi="Arial" w:cs="Arial"/>
        </w:rPr>
      </w:pPr>
      <w:r w:rsidRPr="00B607C2">
        <w:rPr>
          <w:rFonts w:ascii="Arial" w:hAnsi="Arial" w:cs="Arial"/>
        </w:rPr>
        <w:t xml:space="preserve">En la eventualidad de que surja cualquier controversia o conflicto en relación con la ejecución y/o contenido del presente Contrato (en adelante una “controversia”), las Partes de este Contrato primero intentarán resolverla de la siguiente manera: </w:t>
      </w:r>
      <w:r w:rsidRPr="006512C5">
        <w:rPr>
          <w:rFonts w:ascii="Arial" w:hAnsi="Arial" w:cs="Arial"/>
        </w:rPr>
        <w:t>En un plazo máximo de treinta (30) días calendario mediante negociaciones entre las Partes para resolver la controversia. Cuando una Parte entienda que hay una controversia relacionada al Contrato y sus anexos, la Parte le enviará un aviso por escrito a la otra con prontitud (en adelante un “aviso de controversia”).</w:t>
      </w:r>
    </w:p>
    <w:p w:rsidR="00D817D2" w:rsidRPr="00D64BC1" w:rsidRDefault="00D817D2" w:rsidP="00D817D2">
      <w:pPr>
        <w:ind w:left="851" w:right="49"/>
        <w:jc w:val="both"/>
        <w:rPr>
          <w:rFonts w:ascii="Arial" w:hAnsi="Arial" w:cs="Arial"/>
        </w:rPr>
      </w:pPr>
    </w:p>
    <w:p w:rsidR="00D817D2" w:rsidRPr="00B607C2" w:rsidRDefault="00D817D2" w:rsidP="00A32D11">
      <w:pPr>
        <w:pStyle w:val="Prrafodelista"/>
        <w:keepNext/>
        <w:numPr>
          <w:ilvl w:val="1"/>
          <w:numId w:val="47"/>
        </w:numPr>
        <w:ind w:right="49"/>
        <w:contextualSpacing/>
        <w:jc w:val="both"/>
        <w:rPr>
          <w:rFonts w:ascii="Arial" w:eastAsiaTheme="minorHAnsi" w:hAnsi="Arial" w:cs="Arial"/>
          <w:b/>
        </w:rPr>
      </w:pPr>
      <w:r w:rsidRPr="00B607C2">
        <w:rPr>
          <w:rFonts w:ascii="Arial" w:eastAsiaTheme="minorHAnsi" w:hAnsi="Arial" w:cs="Arial"/>
          <w:b/>
        </w:rPr>
        <w:lastRenderedPageBreak/>
        <w:t xml:space="preserve">   Arbitraje</w:t>
      </w:r>
    </w:p>
    <w:p w:rsidR="00D817D2" w:rsidRPr="00D64BC1" w:rsidRDefault="00D817D2" w:rsidP="00D817D2">
      <w:pPr>
        <w:keepNext/>
        <w:ind w:left="851"/>
        <w:jc w:val="both"/>
        <w:rPr>
          <w:rFonts w:ascii="Arial" w:hAnsi="Arial" w:cs="Arial"/>
          <w:bCs/>
          <w:sz w:val="12"/>
        </w:rPr>
      </w:pPr>
    </w:p>
    <w:p w:rsidR="00D817D2" w:rsidRPr="00D8161D" w:rsidRDefault="00D817D2" w:rsidP="00D817D2">
      <w:pPr>
        <w:keepNext/>
        <w:ind w:left="851"/>
        <w:jc w:val="both"/>
        <w:rPr>
          <w:rFonts w:ascii="Arial" w:hAnsi="Arial" w:cs="Arial"/>
          <w:bCs/>
        </w:rPr>
      </w:pPr>
      <w:r w:rsidRPr="00B607C2">
        <w:rPr>
          <w:rFonts w:ascii="Arial" w:hAnsi="Arial" w:cs="Arial"/>
          <w:bCs/>
        </w:rPr>
        <w:t xml:space="preserve">Todas las controversias o desavenencias, con excepción del cumplimiento de los pagos, que pudieran surgir entre las Partes, incluyendo pero sin limitarse a aquellas derivadas del </w:t>
      </w:r>
      <w:r w:rsidRPr="006512C5">
        <w:rPr>
          <w:rFonts w:ascii="Arial" w:hAnsi="Arial" w:cs="Arial"/>
          <w:bCs/>
        </w:rPr>
        <w:t>cumplimiento, interpretación, resolución o terminación del mismo y que no se solucionen de común acuerdo, en aplicación de la Ley de Conciliación y Arbitraje N° 708 de 25 de junio de 2015, serán resueltas en forma definitiva mediante arbitraje ante el Centro de Conciliación y Arbitraje de la Cámara Nacional de Comercio de la ciudad de La Paz, sometiéndose las Partes al Reglamento de Procedimiento Arbitral vigente en ese momento en la mencionada institución. El Tribunal arbitral estará compuesto por tres (3) miembros, cada Parte designará uno y el tercero será designado por los otros dos árbitros. El lugar de arbitraje será la ciudad de La Paz, Bolivia y será un arbitraje en derecho. Ambas Partes se comprometen a pagar de manera individual y equitativa los ho</w:t>
      </w:r>
      <w:r w:rsidRPr="00D8161D">
        <w:rPr>
          <w:rFonts w:ascii="Arial" w:hAnsi="Arial" w:cs="Arial"/>
          <w:bCs/>
        </w:rPr>
        <w:t>norarios profesionales de los árbitros, del secretario de tribunal, la tasa de administración del Centro y los costos y los gastos que emerjan del proceso de arbitraje.</w:t>
      </w:r>
    </w:p>
    <w:p w:rsidR="00D817D2" w:rsidRPr="00CF7497" w:rsidRDefault="00D817D2" w:rsidP="00D817D2">
      <w:pPr>
        <w:ind w:left="851"/>
        <w:jc w:val="both"/>
        <w:rPr>
          <w:rFonts w:ascii="Arial" w:hAnsi="Arial" w:cs="Arial"/>
          <w:bCs/>
        </w:rPr>
      </w:pPr>
    </w:p>
    <w:p w:rsidR="00D817D2" w:rsidRPr="00D64BC1" w:rsidRDefault="00D817D2" w:rsidP="00A32D11">
      <w:pPr>
        <w:pStyle w:val="Prrafodelista"/>
        <w:numPr>
          <w:ilvl w:val="1"/>
          <w:numId w:val="47"/>
        </w:numPr>
        <w:ind w:left="851" w:hanging="851"/>
        <w:contextualSpacing/>
        <w:jc w:val="both"/>
        <w:rPr>
          <w:rFonts w:ascii="Arial" w:hAnsi="Arial" w:cs="Arial"/>
          <w:bCs/>
        </w:rPr>
      </w:pPr>
      <w:r w:rsidRPr="00B80101">
        <w:rPr>
          <w:rFonts w:ascii="Arial" w:hAnsi="Arial" w:cs="Arial"/>
          <w:b/>
        </w:rPr>
        <w:t>Continuación del objeto de Contratación</w:t>
      </w:r>
    </w:p>
    <w:p w:rsidR="00D817D2" w:rsidRDefault="00D817D2" w:rsidP="00D817D2">
      <w:pPr>
        <w:pStyle w:val="Prrafodelista"/>
        <w:ind w:left="851"/>
        <w:jc w:val="both"/>
        <w:rPr>
          <w:rFonts w:ascii="Arial" w:hAnsi="Arial" w:cs="Arial"/>
          <w:b/>
        </w:rPr>
      </w:pPr>
    </w:p>
    <w:p w:rsidR="00D817D2" w:rsidRPr="00D64BC1" w:rsidRDefault="00D817D2" w:rsidP="00D817D2">
      <w:pPr>
        <w:pStyle w:val="Prrafodelista"/>
        <w:ind w:left="851"/>
        <w:jc w:val="both"/>
        <w:rPr>
          <w:rFonts w:ascii="Arial" w:hAnsi="Arial" w:cs="Arial"/>
          <w:bCs/>
        </w:rPr>
      </w:pPr>
      <w:r w:rsidRPr="00D64BC1">
        <w:rPr>
          <w:rFonts w:ascii="Arial" w:hAnsi="Arial" w:cs="Arial"/>
        </w:rPr>
        <w:t>La</w:t>
      </w:r>
      <w:r w:rsidRPr="00D64BC1">
        <w:rPr>
          <w:rFonts w:ascii="Arial" w:hAnsi="Arial" w:cs="Arial"/>
          <w:lang w:eastAsia="es-BO"/>
        </w:rPr>
        <w:t xml:space="preserve"> realización del Contrato continuará durante cualquier procedimiento relacionado con cualquier controversia, a menos que el </w:t>
      </w:r>
      <w:r w:rsidRPr="00D64BC1">
        <w:rPr>
          <w:rFonts w:ascii="Arial" w:hAnsi="Arial" w:cs="Arial"/>
          <w:b/>
          <w:lang w:eastAsia="es-BO"/>
        </w:rPr>
        <w:t xml:space="preserve">Contratante </w:t>
      </w:r>
      <w:r w:rsidRPr="00D64BC1">
        <w:rPr>
          <w:rFonts w:ascii="Arial" w:hAnsi="Arial" w:cs="Arial"/>
          <w:lang w:eastAsia="es-BO"/>
        </w:rPr>
        <w:t>ordene la suspensión de éste según lo estipulado en el presente Contrato.</w:t>
      </w:r>
    </w:p>
    <w:p w:rsidR="00D817D2" w:rsidRPr="00CF7497" w:rsidRDefault="00D817D2" w:rsidP="00D817D2">
      <w:pPr>
        <w:keepNext/>
        <w:ind w:left="851" w:right="333"/>
        <w:jc w:val="both"/>
        <w:rPr>
          <w:rFonts w:ascii="Arial" w:hAnsi="Arial" w:cs="Arial"/>
          <w:sz w:val="12"/>
          <w:lang w:eastAsia="es-BO"/>
        </w:rPr>
      </w:pPr>
    </w:p>
    <w:p w:rsidR="00D817D2" w:rsidRPr="00B607C2" w:rsidRDefault="00D817D2" w:rsidP="00D817D2">
      <w:pPr>
        <w:jc w:val="both"/>
        <w:rPr>
          <w:rFonts w:ascii="Arial" w:eastAsiaTheme="minorHAnsi" w:hAnsi="Arial" w:cs="Arial"/>
          <w:b/>
        </w:rPr>
      </w:pPr>
      <w:r w:rsidRPr="00B607C2">
        <w:rPr>
          <w:rFonts w:ascii="Arial" w:eastAsiaTheme="minorHAnsi" w:hAnsi="Arial" w:cs="Arial"/>
          <w:b/>
        </w:rPr>
        <w:t>CLÁUSULA VIGÉSIMA PRIMERA.- (LEY APLICABLE)</w:t>
      </w:r>
    </w:p>
    <w:p w:rsidR="00D817D2" w:rsidRPr="00D64BC1" w:rsidRDefault="00D817D2" w:rsidP="00D817D2">
      <w:pPr>
        <w:jc w:val="both"/>
        <w:rPr>
          <w:rFonts w:ascii="Arial" w:eastAsiaTheme="minorHAnsi" w:hAnsi="Arial" w:cs="Arial"/>
        </w:rPr>
      </w:pPr>
    </w:p>
    <w:p w:rsidR="00D817D2" w:rsidRPr="006512C5" w:rsidRDefault="00D817D2" w:rsidP="00D817D2">
      <w:pPr>
        <w:autoSpaceDE w:val="0"/>
        <w:autoSpaceDN w:val="0"/>
        <w:adjustRightInd w:val="0"/>
        <w:jc w:val="both"/>
        <w:rPr>
          <w:rFonts w:ascii="Arial" w:eastAsiaTheme="minorHAnsi" w:hAnsi="Arial" w:cs="Arial"/>
        </w:rPr>
      </w:pPr>
      <w:r w:rsidRPr="00B607C2">
        <w:rPr>
          <w:rFonts w:ascii="Arial" w:eastAsiaTheme="minorHAnsi" w:hAnsi="Arial" w:cs="Arial"/>
        </w:rPr>
        <w:t>El Contrato se interpretará y se regirá de acuerdo a las Leyes Aplicables del Estado Plurinacional de Bolivia, y las Partes acuerdan someterse a las mismas.</w:t>
      </w:r>
    </w:p>
    <w:p w:rsidR="00D817D2" w:rsidRPr="006512C5" w:rsidRDefault="00D817D2" w:rsidP="00D817D2">
      <w:pPr>
        <w:widowControl w:val="0"/>
        <w:jc w:val="both"/>
        <w:rPr>
          <w:rFonts w:ascii="Arial" w:eastAsiaTheme="minorHAnsi" w:hAnsi="Arial" w:cs="Arial"/>
        </w:rPr>
      </w:pPr>
    </w:p>
    <w:p w:rsidR="00D817D2" w:rsidRPr="004D7DE9" w:rsidRDefault="00D817D2" w:rsidP="00D817D2">
      <w:pPr>
        <w:contextualSpacing/>
        <w:jc w:val="both"/>
        <w:rPr>
          <w:rFonts w:ascii="Arial" w:eastAsiaTheme="minorHAnsi" w:hAnsi="Arial" w:cs="Arial"/>
          <w:b/>
        </w:rPr>
      </w:pPr>
      <w:r w:rsidRPr="006512C5">
        <w:rPr>
          <w:rFonts w:ascii="Arial" w:eastAsiaTheme="minorHAnsi" w:hAnsi="Arial" w:cs="Arial"/>
          <w:b/>
        </w:rPr>
        <w:t>CLÁUSULA</w:t>
      </w:r>
      <w:r w:rsidRPr="004D7DE9">
        <w:rPr>
          <w:rFonts w:ascii="Arial" w:eastAsiaTheme="minorHAnsi" w:hAnsi="Arial" w:cs="Arial"/>
          <w:b/>
        </w:rPr>
        <w:t xml:space="preserve"> VIGÉSIMA SEGUNDA.- (MEDIO AMBIENTE)</w:t>
      </w:r>
    </w:p>
    <w:p w:rsidR="00D817D2" w:rsidRPr="00D64BC1" w:rsidRDefault="00D817D2" w:rsidP="00D817D2">
      <w:pPr>
        <w:contextualSpacing/>
        <w:jc w:val="both"/>
        <w:rPr>
          <w:rFonts w:ascii="Arial" w:eastAsiaTheme="minorHAnsi" w:hAnsi="Arial" w:cs="Arial"/>
          <w:b/>
          <w:sz w:val="18"/>
          <w:u w:val="single"/>
        </w:rPr>
      </w:pPr>
    </w:p>
    <w:p w:rsidR="00D817D2" w:rsidRPr="006512C5" w:rsidRDefault="00D817D2" w:rsidP="00D817D2">
      <w:pPr>
        <w:contextualSpacing/>
        <w:jc w:val="both"/>
        <w:rPr>
          <w:rFonts w:ascii="Arial" w:eastAsiaTheme="minorHAnsi" w:hAnsi="Arial" w:cs="Arial"/>
        </w:rPr>
      </w:pPr>
      <w:r w:rsidRPr="00B607C2">
        <w:rPr>
          <w:rFonts w:ascii="Arial" w:eastAsiaTheme="minorHAnsi" w:hAnsi="Arial" w:cs="Arial"/>
        </w:rPr>
        <w:t>Las Partes del presente Contrato se obligan recíprocamente al cumplimiento de las normas vigentes, en el Estado Plurinacional de Bolivia, en materia ambiental.</w:t>
      </w:r>
    </w:p>
    <w:p w:rsidR="00D817D2" w:rsidRPr="00D64BC1" w:rsidRDefault="00D817D2" w:rsidP="00D817D2">
      <w:pPr>
        <w:contextualSpacing/>
        <w:jc w:val="both"/>
        <w:rPr>
          <w:rFonts w:ascii="Arial" w:eastAsiaTheme="minorHAnsi" w:hAnsi="Arial" w:cs="Arial"/>
          <w:sz w:val="22"/>
        </w:rPr>
      </w:pPr>
    </w:p>
    <w:p w:rsidR="00D817D2" w:rsidRPr="00B607C2" w:rsidRDefault="00D817D2" w:rsidP="00D817D2">
      <w:pPr>
        <w:widowControl w:val="0"/>
        <w:jc w:val="both"/>
        <w:rPr>
          <w:rFonts w:ascii="Arial" w:eastAsiaTheme="minorHAnsi" w:hAnsi="Arial" w:cs="Arial"/>
          <w:b/>
        </w:rPr>
      </w:pPr>
      <w:r w:rsidRPr="00B607C2">
        <w:rPr>
          <w:rFonts w:ascii="Arial" w:eastAsiaTheme="minorHAnsi" w:hAnsi="Arial" w:cs="Arial"/>
          <w:b/>
        </w:rPr>
        <w:t>CLÁUSULA VIGÉSIMA TERCERA.- (MODIFICACIONES AL CONTRATO)</w:t>
      </w:r>
    </w:p>
    <w:p w:rsidR="00D817D2" w:rsidRPr="00D64BC1" w:rsidRDefault="00D817D2" w:rsidP="00D817D2">
      <w:pPr>
        <w:widowControl w:val="0"/>
        <w:jc w:val="both"/>
        <w:rPr>
          <w:rFonts w:ascii="Arial" w:eastAsiaTheme="minorHAnsi" w:hAnsi="Arial" w:cs="Arial"/>
          <w:b/>
          <w:sz w:val="14"/>
        </w:rPr>
      </w:pPr>
    </w:p>
    <w:p w:rsidR="00D817D2" w:rsidRPr="006512C5" w:rsidRDefault="00D817D2" w:rsidP="00D817D2">
      <w:pPr>
        <w:widowControl w:val="0"/>
        <w:jc w:val="both"/>
        <w:rPr>
          <w:rFonts w:ascii="Arial" w:eastAsiaTheme="minorHAnsi" w:hAnsi="Arial" w:cs="Arial"/>
        </w:rPr>
      </w:pPr>
      <w:r w:rsidRPr="00B607C2">
        <w:rPr>
          <w:rFonts w:ascii="Arial" w:eastAsiaTheme="minorHAnsi" w:hAnsi="Arial" w:cs="Arial"/>
        </w:rPr>
        <w:t xml:space="preserve">Los términos y condiciones contenidas en el presente Contrato no podrán ser modificados unilateralmente. Se podrá modificar y/o complementar el presente Contrato mediante la suscripción de una adenda, si así conviene a los intereses de las Partes. </w:t>
      </w:r>
    </w:p>
    <w:p w:rsidR="00D817D2" w:rsidRPr="00D64BC1" w:rsidRDefault="00D817D2" w:rsidP="00D817D2">
      <w:pPr>
        <w:jc w:val="both"/>
        <w:rPr>
          <w:rFonts w:ascii="Arial" w:eastAsiaTheme="minorHAnsi" w:hAnsi="Arial" w:cs="Arial"/>
          <w:sz w:val="24"/>
        </w:rPr>
      </w:pPr>
    </w:p>
    <w:p w:rsidR="00D817D2" w:rsidRPr="00B607C2" w:rsidRDefault="00D817D2" w:rsidP="00D817D2">
      <w:pPr>
        <w:jc w:val="both"/>
        <w:rPr>
          <w:rFonts w:ascii="Arial" w:eastAsiaTheme="minorHAnsi" w:hAnsi="Arial" w:cs="Arial"/>
        </w:rPr>
      </w:pPr>
      <w:r w:rsidRPr="00B607C2">
        <w:rPr>
          <w:rFonts w:ascii="Arial" w:eastAsiaTheme="minorHAnsi" w:hAnsi="Arial" w:cs="Arial"/>
          <w:b/>
        </w:rPr>
        <w:t>CLÁUSULA</w:t>
      </w:r>
      <w:r w:rsidRPr="004D7DE9">
        <w:rPr>
          <w:rFonts w:ascii="Arial" w:eastAsiaTheme="minorHAnsi" w:hAnsi="Arial" w:cs="Arial"/>
          <w:b/>
        </w:rPr>
        <w:t xml:space="preserve"> VIGÉSIMA CUARTA.- (NOTIFICACIONES Y COMUNICACIONES)</w:t>
      </w:r>
    </w:p>
    <w:p w:rsidR="00D817D2" w:rsidRPr="00CF7497" w:rsidRDefault="00D817D2" w:rsidP="00D817D2">
      <w:pPr>
        <w:autoSpaceDE w:val="0"/>
        <w:autoSpaceDN w:val="0"/>
        <w:adjustRightInd w:val="0"/>
        <w:jc w:val="both"/>
        <w:rPr>
          <w:rFonts w:ascii="Arial" w:eastAsiaTheme="minorHAnsi" w:hAnsi="Arial" w:cs="Arial"/>
        </w:rPr>
      </w:pPr>
    </w:p>
    <w:p w:rsidR="00D817D2" w:rsidRPr="006512C5" w:rsidRDefault="00D817D2" w:rsidP="00A32D11">
      <w:pPr>
        <w:numPr>
          <w:ilvl w:val="1"/>
          <w:numId w:val="40"/>
        </w:numPr>
        <w:autoSpaceDE w:val="0"/>
        <w:autoSpaceDN w:val="0"/>
        <w:adjustRightInd w:val="0"/>
        <w:contextualSpacing/>
        <w:jc w:val="both"/>
        <w:rPr>
          <w:rFonts w:ascii="Arial" w:eastAsiaTheme="minorHAnsi" w:hAnsi="Arial" w:cs="Arial"/>
        </w:rPr>
      </w:pPr>
      <w:r w:rsidRPr="00B607C2">
        <w:rPr>
          <w:rFonts w:ascii="Arial" w:eastAsiaTheme="minorHAnsi" w:hAnsi="Arial" w:cs="Arial"/>
        </w:rPr>
        <w:t>Las notificaciones que se cursen entre las Partes, tendrán validez siempre que se envíen a los domicilios que se indican a continuación o se transmitan vía facsímile o bien se entreguen en forma directa y personal, en otro lugar, con constancia, a los representantes designados por</w:t>
      </w:r>
      <w:r w:rsidRPr="006512C5">
        <w:rPr>
          <w:rFonts w:ascii="Arial" w:eastAsiaTheme="minorHAnsi" w:hAnsi="Arial" w:cs="Arial"/>
        </w:rPr>
        <w:t xml:space="preserve"> las Partes.</w:t>
      </w:r>
    </w:p>
    <w:p w:rsidR="00D817D2" w:rsidRPr="00D64BC1" w:rsidRDefault="00D817D2" w:rsidP="00D817D2">
      <w:pPr>
        <w:autoSpaceDE w:val="0"/>
        <w:autoSpaceDN w:val="0"/>
        <w:adjustRightInd w:val="0"/>
        <w:jc w:val="both"/>
        <w:rPr>
          <w:rFonts w:ascii="Arial" w:hAnsi="Arial" w:cs="Arial"/>
          <w:sz w:val="28"/>
        </w:rPr>
      </w:pPr>
    </w:p>
    <w:tbl>
      <w:tblPr>
        <w:tblStyle w:val="Tablaconcuadrcula"/>
        <w:tblW w:w="0" w:type="auto"/>
        <w:jc w:val="center"/>
        <w:tblLook w:val="04A0" w:firstRow="1" w:lastRow="0" w:firstColumn="1" w:lastColumn="0" w:noHBand="0" w:noVBand="1"/>
      </w:tblPr>
      <w:tblGrid>
        <w:gridCol w:w="3902"/>
        <w:gridCol w:w="4303"/>
      </w:tblGrid>
      <w:tr w:rsidR="00D817D2" w:rsidRPr="00B607C2" w:rsidTr="00B16C9B">
        <w:trPr>
          <w:cantSplit/>
          <w:trHeight w:val="274"/>
          <w:jc w:val="center"/>
        </w:trPr>
        <w:tc>
          <w:tcPr>
            <w:tcW w:w="3902" w:type="dxa"/>
            <w:shd w:val="clear" w:color="auto" w:fill="D9D9D9" w:themeFill="background1" w:themeFillShade="D9"/>
            <w:vAlign w:val="center"/>
          </w:tcPr>
          <w:p w:rsidR="00D817D2" w:rsidRPr="00D8161D" w:rsidRDefault="00D817D2" w:rsidP="00B16C9B">
            <w:pPr>
              <w:autoSpaceDE w:val="0"/>
              <w:autoSpaceDN w:val="0"/>
              <w:adjustRightInd w:val="0"/>
              <w:jc w:val="center"/>
              <w:rPr>
                <w:rFonts w:ascii="Arial" w:hAnsi="Arial" w:cs="Arial"/>
                <w:b/>
                <w:bCs/>
                <w:sz w:val="18"/>
                <w:lang w:val="es-BO"/>
              </w:rPr>
            </w:pPr>
            <w:r w:rsidRPr="006512C5">
              <w:rPr>
                <w:rFonts w:ascii="Arial" w:hAnsi="Arial" w:cs="Arial"/>
                <w:b/>
                <w:bCs/>
                <w:sz w:val="18"/>
              </w:rPr>
              <w:t xml:space="preserve">CONTRATANTE </w:t>
            </w:r>
          </w:p>
        </w:tc>
        <w:tc>
          <w:tcPr>
            <w:tcW w:w="4303" w:type="dxa"/>
            <w:shd w:val="clear" w:color="auto" w:fill="D9D9D9" w:themeFill="background1" w:themeFillShade="D9"/>
            <w:vAlign w:val="center"/>
          </w:tcPr>
          <w:p w:rsidR="00D817D2" w:rsidRPr="004769E2" w:rsidRDefault="00D817D2" w:rsidP="00B16C9B">
            <w:pPr>
              <w:autoSpaceDE w:val="0"/>
              <w:autoSpaceDN w:val="0"/>
              <w:adjustRightInd w:val="0"/>
              <w:jc w:val="center"/>
              <w:rPr>
                <w:rFonts w:ascii="Arial" w:hAnsi="Arial" w:cs="Arial"/>
                <w:b/>
                <w:bCs/>
                <w:sz w:val="18"/>
                <w:lang w:val="es-BO"/>
              </w:rPr>
            </w:pPr>
            <w:r w:rsidRPr="00D8161D">
              <w:rPr>
                <w:rFonts w:ascii="Arial" w:hAnsi="Arial" w:cs="Arial"/>
                <w:b/>
                <w:bCs/>
                <w:sz w:val="18"/>
              </w:rPr>
              <w:t>TRANSPORTISTA</w:t>
            </w:r>
          </w:p>
        </w:tc>
      </w:tr>
      <w:tr w:rsidR="00D817D2" w:rsidRPr="00B607C2" w:rsidTr="003B33CC">
        <w:trPr>
          <w:cantSplit/>
          <w:trHeight w:val="2117"/>
          <w:jc w:val="center"/>
        </w:trPr>
        <w:tc>
          <w:tcPr>
            <w:tcW w:w="3902" w:type="dxa"/>
          </w:tcPr>
          <w:p w:rsidR="00D817D2" w:rsidRPr="004D7DE9" w:rsidRDefault="00D817D2" w:rsidP="00B16C9B">
            <w:pPr>
              <w:widowControl w:val="0"/>
              <w:kinsoku w:val="0"/>
              <w:overflowPunct w:val="0"/>
              <w:textAlignment w:val="baseline"/>
              <w:rPr>
                <w:rFonts w:ascii="Arial" w:eastAsiaTheme="minorEastAsia" w:hAnsi="Arial" w:cs="Arial"/>
                <w:b/>
                <w:spacing w:val="1"/>
                <w:sz w:val="18"/>
              </w:rPr>
            </w:pPr>
            <w:r w:rsidRPr="004D7DE9">
              <w:rPr>
                <w:rFonts w:ascii="Arial" w:eastAsiaTheme="minorEastAsia" w:hAnsi="Arial" w:cs="Arial"/>
                <w:b/>
                <w:spacing w:val="1"/>
                <w:sz w:val="18"/>
              </w:rPr>
              <w:t>YACIMIENTOS PETROLÍFEROS FISCALES BOLIVIANOS</w:t>
            </w:r>
          </w:p>
          <w:p w:rsidR="00D817D2" w:rsidRPr="004D7DE9" w:rsidRDefault="00D817D2" w:rsidP="00B16C9B">
            <w:pPr>
              <w:widowControl w:val="0"/>
              <w:kinsoku w:val="0"/>
              <w:overflowPunct w:val="0"/>
              <w:ind w:left="143" w:hanging="703"/>
              <w:textAlignment w:val="baseline"/>
              <w:rPr>
                <w:rFonts w:ascii="Arial" w:eastAsiaTheme="minorEastAsia" w:hAnsi="Arial" w:cs="Arial"/>
                <w:b/>
                <w:bCs/>
                <w:sz w:val="18"/>
              </w:rPr>
            </w:pPr>
          </w:p>
          <w:p w:rsidR="00D817D2" w:rsidRDefault="00D817D2" w:rsidP="00B16C9B">
            <w:pPr>
              <w:widowControl w:val="0"/>
              <w:kinsoku w:val="0"/>
              <w:overflowPunct w:val="0"/>
              <w:ind w:left="2"/>
              <w:textAlignment w:val="baseline"/>
              <w:rPr>
                <w:rFonts w:ascii="Arial" w:eastAsiaTheme="minorEastAsia" w:hAnsi="Arial" w:cs="Arial"/>
                <w:b/>
                <w:bCs/>
                <w:sz w:val="18"/>
              </w:rPr>
            </w:pPr>
          </w:p>
          <w:p w:rsidR="00D817D2" w:rsidRDefault="00D817D2" w:rsidP="00B16C9B">
            <w:pPr>
              <w:widowControl w:val="0"/>
              <w:kinsoku w:val="0"/>
              <w:overflowPunct w:val="0"/>
              <w:ind w:left="2"/>
              <w:textAlignment w:val="baseline"/>
              <w:rPr>
                <w:rFonts w:ascii="Arial" w:eastAsiaTheme="minorEastAsia" w:hAnsi="Arial" w:cs="Arial"/>
                <w:b/>
                <w:bCs/>
                <w:sz w:val="18"/>
              </w:rPr>
            </w:pPr>
          </w:p>
          <w:p w:rsidR="00D817D2" w:rsidRPr="004D7DE9" w:rsidRDefault="00D817D2" w:rsidP="003B33CC">
            <w:pPr>
              <w:widowControl w:val="0"/>
              <w:kinsoku w:val="0"/>
              <w:overflowPunct w:val="0"/>
              <w:ind w:left="2"/>
              <w:textAlignment w:val="baseline"/>
              <w:rPr>
                <w:rFonts w:ascii="Arial" w:hAnsi="Arial" w:cs="Arial"/>
                <w:sz w:val="18"/>
              </w:rPr>
            </w:pPr>
            <w:r w:rsidRPr="004D7DE9">
              <w:rPr>
                <w:rFonts w:ascii="Arial" w:eastAsiaTheme="minorEastAsia" w:hAnsi="Arial" w:cs="Arial"/>
                <w:b/>
                <w:bCs/>
                <w:sz w:val="18"/>
              </w:rPr>
              <w:t>Para fines de Facturación y temas Operativos</w:t>
            </w:r>
          </w:p>
        </w:tc>
        <w:tc>
          <w:tcPr>
            <w:tcW w:w="4303" w:type="dxa"/>
          </w:tcPr>
          <w:p w:rsidR="00D817D2" w:rsidRDefault="00D817D2" w:rsidP="00B16C9B">
            <w:pPr>
              <w:autoSpaceDE w:val="0"/>
              <w:autoSpaceDN w:val="0"/>
              <w:adjustRightInd w:val="0"/>
              <w:rPr>
                <w:rFonts w:ascii="Arial" w:eastAsiaTheme="minorEastAsia" w:hAnsi="Arial" w:cs="Arial"/>
                <w:b/>
                <w:spacing w:val="1"/>
                <w:sz w:val="18"/>
              </w:rPr>
            </w:pPr>
          </w:p>
          <w:p w:rsidR="00D817D2" w:rsidRPr="004D7DE9" w:rsidRDefault="00D817D2" w:rsidP="00B16C9B">
            <w:pPr>
              <w:autoSpaceDE w:val="0"/>
              <w:autoSpaceDN w:val="0"/>
              <w:adjustRightInd w:val="0"/>
              <w:rPr>
                <w:rFonts w:ascii="Arial" w:hAnsi="Arial" w:cs="Arial"/>
                <w:b/>
                <w:bCs/>
                <w:sz w:val="18"/>
              </w:rPr>
            </w:pPr>
          </w:p>
        </w:tc>
      </w:tr>
    </w:tbl>
    <w:p w:rsidR="00D817D2" w:rsidRPr="00D8161D" w:rsidRDefault="00D817D2" w:rsidP="00A32D11">
      <w:pPr>
        <w:numPr>
          <w:ilvl w:val="1"/>
          <w:numId w:val="40"/>
        </w:numPr>
        <w:autoSpaceDE w:val="0"/>
        <w:autoSpaceDN w:val="0"/>
        <w:adjustRightInd w:val="0"/>
        <w:contextualSpacing/>
        <w:jc w:val="both"/>
        <w:rPr>
          <w:rFonts w:ascii="Arial" w:eastAsiaTheme="minorHAnsi" w:hAnsi="Arial" w:cs="Arial"/>
        </w:rPr>
      </w:pPr>
      <w:r w:rsidRPr="006512C5">
        <w:rPr>
          <w:rFonts w:ascii="Arial" w:eastAsiaTheme="minorHAnsi" w:hAnsi="Arial" w:cs="Arial"/>
        </w:rPr>
        <w:lastRenderedPageBreak/>
        <w:t>Cuando cualquiera de las Partes cambiare el domicilio consignado en el presente Contrato, su dirección postal o su número facsímile, mediante Notificación Fehaciente deberá notificar a la otra Parte, por lo menos con tres (3) días de anticipación a la fecha efectiva del cambio.</w:t>
      </w:r>
    </w:p>
    <w:p w:rsidR="00D817D2" w:rsidRDefault="00D817D2" w:rsidP="00D817D2">
      <w:pPr>
        <w:widowControl w:val="0"/>
        <w:jc w:val="both"/>
        <w:rPr>
          <w:rFonts w:ascii="Arial" w:eastAsiaTheme="minorHAnsi" w:hAnsi="Arial" w:cs="Arial"/>
          <w:b/>
        </w:rPr>
      </w:pPr>
    </w:p>
    <w:p w:rsidR="00D817D2" w:rsidRDefault="00D817D2" w:rsidP="00D817D2">
      <w:pPr>
        <w:jc w:val="both"/>
        <w:rPr>
          <w:rFonts w:ascii="Arial" w:hAnsi="Arial" w:cs="Arial"/>
          <w:b/>
          <w:bCs/>
        </w:rPr>
      </w:pPr>
      <w:r w:rsidRPr="004769E2">
        <w:rPr>
          <w:rFonts w:ascii="Arial" w:eastAsiaTheme="minorHAnsi" w:hAnsi="Arial" w:cs="Arial"/>
          <w:b/>
        </w:rPr>
        <w:t>CLÁUSULA</w:t>
      </w:r>
      <w:r w:rsidRPr="004D7DE9">
        <w:rPr>
          <w:rFonts w:ascii="Arial" w:eastAsiaTheme="minorHAnsi" w:hAnsi="Arial" w:cs="Arial"/>
          <w:b/>
          <w:color w:val="000000"/>
        </w:rPr>
        <w:t xml:space="preserve"> VIGÉSIMA QUINTA.- (</w:t>
      </w:r>
      <w:r w:rsidRPr="00B607C2">
        <w:rPr>
          <w:rFonts w:ascii="Arial" w:hAnsi="Arial" w:cs="Arial"/>
          <w:b/>
          <w:lang w:val="es-ES_tradnl"/>
        </w:rPr>
        <w:t>ADMINISTRACIÓN DEL CONTRATO</w:t>
      </w:r>
      <w:r>
        <w:rPr>
          <w:rFonts w:ascii="Arial" w:hAnsi="Arial" w:cs="Arial"/>
          <w:b/>
          <w:bCs/>
        </w:rPr>
        <w:t>)</w:t>
      </w:r>
    </w:p>
    <w:p w:rsidR="00D817D2" w:rsidRPr="00CF7497" w:rsidRDefault="00D817D2" w:rsidP="00D817D2">
      <w:pPr>
        <w:jc w:val="both"/>
        <w:rPr>
          <w:rFonts w:ascii="Arial" w:hAnsi="Arial" w:cs="Arial"/>
          <w:b/>
          <w:bCs/>
          <w:sz w:val="14"/>
        </w:rPr>
      </w:pPr>
    </w:p>
    <w:p w:rsidR="00D817D2" w:rsidRDefault="00D817D2" w:rsidP="00D817D2">
      <w:pPr>
        <w:jc w:val="both"/>
        <w:rPr>
          <w:rFonts w:ascii="Arial" w:hAnsi="Arial" w:cs="Arial"/>
        </w:rPr>
      </w:pPr>
      <w:r w:rsidRPr="00B607C2">
        <w:rPr>
          <w:rFonts w:ascii="Arial" w:hAnsi="Arial" w:cs="Arial"/>
        </w:rPr>
        <w:t xml:space="preserve">La administración del presente Contrato, en lo referido al seguimiento, programación y ejecución </w:t>
      </w:r>
      <w:r w:rsidRPr="006512C5">
        <w:rPr>
          <w:rFonts w:ascii="Arial" w:hAnsi="Arial" w:cs="Arial"/>
        </w:rPr>
        <w:t>de temas técnicos y operativos, será efectuada a través de la Gerencia de Comercialización de Hidrocarburos Líquidos (GCHL), dependiente de la Gerencia General de Comercialización de YPFB.</w:t>
      </w:r>
    </w:p>
    <w:p w:rsidR="00D817D2" w:rsidRPr="00CF7497" w:rsidRDefault="00D817D2" w:rsidP="00D817D2">
      <w:pPr>
        <w:jc w:val="both"/>
        <w:rPr>
          <w:rFonts w:ascii="Arial" w:hAnsi="Arial" w:cs="Arial"/>
          <w:b/>
          <w:bCs/>
          <w:sz w:val="12"/>
        </w:rPr>
      </w:pPr>
    </w:p>
    <w:p w:rsidR="00D817D2" w:rsidRPr="004D7DE9" w:rsidRDefault="00D817D2" w:rsidP="00D817D2">
      <w:pPr>
        <w:widowControl w:val="0"/>
        <w:jc w:val="both"/>
        <w:rPr>
          <w:rFonts w:ascii="Arial" w:eastAsiaTheme="minorHAnsi" w:hAnsi="Arial" w:cs="Arial"/>
          <w:color w:val="000000"/>
        </w:rPr>
      </w:pPr>
      <w:r w:rsidRPr="00B607C2">
        <w:rPr>
          <w:rFonts w:ascii="Arial" w:eastAsiaTheme="minorHAnsi" w:hAnsi="Arial" w:cs="Arial"/>
          <w:b/>
        </w:rPr>
        <w:t>CLÁUSULA VIGÉSIMA SEXTA.-</w:t>
      </w:r>
      <w:r w:rsidRPr="004D7DE9">
        <w:rPr>
          <w:rFonts w:ascii="Arial" w:eastAsiaTheme="minorHAnsi" w:hAnsi="Arial" w:cs="Arial"/>
          <w:b/>
          <w:color w:val="000000"/>
        </w:rPr>
        <w:t xml:space="preserve"> (ANTICORRUPCIÓN)</w:t>
      </w:r>
    </w:p>
    <w:p w:rsidR="00D817D2" w:rsidRPr="004D7DE9" w:rsidRDefault="00D817D2" w:rsidP="00D817D2">
      <w:pPr>
        <w:tabs>
          <w:tab w:val="left" w:pos="709"/>
        </w:tabs>
        <w:ind w:right="-7"/>
        <w:jc w:val="both"/>
        <w:rPr>
          <w:rFonts w:ascii="Arial" w:hAnsi="Arial" w:cs="Arial"/>
          <w:b/>
          <w:color w:val="000000"/>
        </w:rPr>
      </w:pPr>
    </w:p>
    <w:p w:rsidR="00D817D2" w:rsidRPr="004D7DE9" w:rsidRDefault="00D817D2" w:rsidP="00D817D2">
      <w:pPr>
        <w:jc w:val="both"/>
        <w:rPr>
          <w:rFonts w:ascii="Arial" w:hAnsi="Arial" w:cs="Arial"/>
          <w:color w:val="000000"/>
        </w:rPr>
      </w:pPr>
      <w:r w:rsidRPr="004D7DE9">
        <w:rPr>
          <w:rFonts w:ascii="Arial" w:hAnsi="Arial" w:cs="Arial"/>
          <w:color w:val="000000"/>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Nº 004 de fecha 31 de marzo de 2010 (Ley de Lucha Contra la Corrupción, Enriquecimiento, Ilícito e Investigación de Fortunas “Marcelo Quiroga Santa Cruz”) y/o la “Convención de Lucha Contra la Corrupción de las Naciones Unidas” y/o la “Convención Interamericana Contra la Corrupción”, sin perjuicio de que el </w:t>
      </w:r>
      <w:r w:rsidRPr="004D7DE9">
        <w:rPr>
          <w:rFonts w:ascii="Arial" w:hAnsi="Arial" w:cs="Arial"/>
          <w:b/>
          <w:color w:val="000000"/>
        </w:rPr>
        <w:t>Contratante</w:t>
      </w:r>
      <w:r w:rsidRPr="004D7DE9">
        <w:rPr>
          <w:rFonts w:ascii="Arial" w:hAnsi="Arial" w:cs="Arial"/>
          <w:color w:val="000000"/>
        </w:rPr>
        <w:t xml:space="preserve"> resuelva el presente Contrato y se ejecuten las Garantías que se encuentren vigentes al momento de la resolución.</w:t>
      </w:r>
    </w:p>
    <w:p w:rsidR="00D817D2" w:rsidRPr="004D7DE9" w:rsidRDefault="00D817D2" w:rsidP="00D817D2">
      <w:pPr>
        <w:autoSpaceDE w:val="0"/>
        <w:autoSpaceDN w:val="0"/>
        <w:adjustRightInd w:val="0"/>
        <w:jc w:val="both"/>
        <w:rPr>
          <w:rFonts w:ascii="Arial" w:hAnsi="Arial" w:cs="Arial"/>
          <w:b/>
          <w:sz w:val="14"/>
          <w:u w:val="single"/>
        </w:rPr>
      </w:pPr>
    </w:p>
    <w:p w:rsidR="00D817D2" w:rsidRPr="006512C5" w:rsidRDefault="00D817D2" w:rsidP="00D817D2">
      <w:pPr>
        <w:pStyle w:val="Textoindependiente2"/>
        <w:spacing w:after="0" w:line="240" w:lineRule="auto"/>
        <w:rPr>
          <w:rFonts w:ascii="Arial" w:hAnsi="Arial" w:cs="Arial"/>
          <w:b/>
          <w:lang w:val="es-ES"/>
        </w:rPr>
      </w:pPr>
      <w:r w:rsidRPr="00B607C2">
        <w:rPr>
          <w:rFonts w:ascii="Arial" w:eastAsiaTheme="minorHAnsi" w:hAnsi="Arial" w:cs="Arial"/>
          <w:b/>
          <w:lang w:val="es-BO" w:eastAsia="en-US"/>
        </w:rPr>
        <w:t>CLÁUSULA VIGÉSIMA SEPTIMA.- (</w:t>
      </w:r>
      <w:r w:rsidRPr="006512C5">
        <w:rPr>
          <w:rFonts w:ascii="Arial" w:hAnsi="Arial" w:cs="Arial"/>
          <w:b/>
          <w:lang w:val="es-ES"/>
        </w:rPr>
        <w:t xml:space="preserve">RECONOCIMIENTO DE FIRMAS) </w:t>
      </w:r>
    </w:p>
    <w:p w:rsidR="00D817D2" w:rsidRPr="004D7DE9" w:rsidRDefault="00D817D2" w:rsidP="00D817D2">
      <w:pPr>
        <w:pStyle w:val="Textoindependiente2"/>
        <w:spacing w:after="0" w:line="240" w:lineRule="auto"/>
        <w:jc w:val="both"/>
        <w:rPr>
          <w:rFonts w:ascii="Arial" w:hAnsi="Arial" w:cs="Arial"/>
          <w:bCs/>
          <w:sz w:val="14"/>
          <w:lang w:val="es-ES"/>
        </w:rPr>
      </w:pPr>
    </w:p>
    <w:p w:rsidR="00D817D2" w:rsidRPr="004769E2" w:rsidRDefault="00D817D2" w:rsidP="00D817D2">
      <w:pPr>
        <w:pStyle w:val="Textoindependiente2"/>
        <w:spacing w:after="0" w:line="240" w:lineRule="auto"/>
        <w:jc w:val="both"/>
        <w:rPr>
          <w:rFonts w:ascii="Arial" w:hAnsi="Arial" w:cs="Arial"/>
          <w:lang w:val="es-ES_tradnl"/>
        </w:rPr>
      </w:pPr>
      <w:r w:rsidRPr="00B607C2">
        <w:rPr>
          <w:rFonts w:ascii="Arial" w:hAnsi="Arial" w:cs="Arial"/>
          <w:lang w:val="es-ES"/>
        </w:rPr>
        <w:t xml:space="preserve">De conformidad al parágrafo III del artículo 43 </w:t>
      </w:r>
      <w:r w:rsidRPr="00B607C2">
        <w:rPr>
          <w:rFonts w:ascii="Arial" w:hAnsi="Arial" w:cs="Arial"/>
          <w:lang w:val="es-ES_tradnl"/>
        </w:rPr>
        <w:t xml:space="preserve">del </w:t>
      </w:r>
      <w:r w:rsidRPr="00B607C2">
        <w:rPr>
          <w:rFonts w:ascii="Arial" w:hAnsi="Arial" w:cs="Arial"/>
          <w:lang w:val="es-BO"/>
        </w:rPr>
        <w:t>Reglamento de Contratación de Bienes y Servicios en el marco del Decreto Supremo N° 29506</w:t>
      </w:r>
      <w:r w:rsidRPr="006512C5">
        <w:rPr>
          <w:rFonts w:ascii="Arial" w:hAnsi="Arial" w:cs="Arial"/>
          <w:lang w:val="es-ES"/>
        </w:rPr>
        <w:t>, los Contrato</w:t>
      </w:r>
      <w:r w:rsidRPr="00D8161D">
        <w:rPr>
          <w:rFonts w:ascii="Arial" w:hAnsi="Arial" w:cs="Arial"/>
          <w:lang w:val="es-ES"/>
        </w:rPr>
        <w:t>s suscritos podrán ser sujetos al correspondiente reconocimiento de firmas, debiendo su costo ser asumido por el</w:t>
      </w:r>
      <w:r w:rsidRPr="004769E2">
        <w:rPr>
          <w:rFonts w:ascii="Arial" w:hAnsi="Arial" w:cs="Arial"/>
          <w:b/>
          <w:bCs/>
          <w:lang w:val="es-ES"/>
        </w:rPr>
        <w:t xml:space="preserve"> Transportista</w:t>
      </w:r>
      <w:r w:rsidRPr="004769E2">
        <w:rPr>
          <w:rFonts w:ascii="Arial" w:hAnsi="Arial" w:cs="Arial"/>
          <w:lang w:val="es-ES_tradnl"/>
        </w:rPr>
        <w:t xml:space="preserve">. </w:t>
      </w:r>
    </w:p>
    <w:p w:rsidR="00D817D2" w:rsidRPr="00B80101" w:rsidRDefault="00D817D2" w:rsidP="00D817D2">
      <w:pPr>
        <w:pStyle w:val="Textoindependiente2"/>
        <w:spacing w:after="0" w:line="240" w:lineRule="auto"/>
        <w:jc w:val="both"/>
        <w:rPr>
          <w:rFonts w:ascii="Arial" w:hAnsi="Arial" w:cs="Arial"/>
          <w:bCs/>
          <w:lang w:val="es-ES_tradnl"/>
        </w:rPr>
      </w:pPr>
    </w:p>
    <w:p w:rsidR="00D817D2" w:rsidRPr="00B607C2" w:rsidRDefault="00D817D2" w:rsidP="00D817D2">
      <w:pPr>
        <w:pStyle w:val="Textoindependiente2"/>
        <w:spacing w:after="0" w:line="240" w:lineRule="auto"/>
        <w:jc w:val="both"/>
        <w:rPr>
          <w:rFonts w:ascii="Arial" w:hAnsi="Arial" w:cs="Arial"/>
          <w:bCs/>
          <w:lang w:val="es-ES_tradnl"/>
        </w:rPr>
      </w:pPr>
      <w:r w:rsidRPr="00B607C2">
        <w:rPr>
          <w:rFonts w:ascii="Arial" w:hAnsi="Arial" w:cs="Arial"/>
          <w:bCs/>
          <w:lang w:val="es-ES_tradnl"/>
        </w:rPr>
        <w:t>En caso de que este trámite no se realice, el Contrato servirá a los efectos de Ley y de su cumplimiento, como documento suficiente para las Partes Contratantes.</w:t>
      </w:r>
    </w:p>
    <w:p w:rsidR="00D817D2" w:rsidRPr="004D7DE9" w:rsidRDefault="00D817D2" w:rsidP="00D817D2">
      <w:pPr>
        <w:jc w:val="both"/>
        <w:rPr>
          <w:rFonts w:ascii="Arial" w:hAnsi="Arial" w:cs="Arial"/>
          <w:color w:val="000000"/>
          <w:lang w:val="es-ES_tradnl"/>
        </w:rPr>
      </w:pPr>
    </w:p>
    <w:p w:rsidR="00D817D2" w:rsidRPr="004D7DE9" w:rsidRDefault="00D817D2" w:rsidP="00D817D2">
      <w:pPr>
        <w:contextualSpacing/>
        <w:jc w:val="both"/>
        <w:rPr>
          <w:rFonts w:ascii="Arial" w:eastAsiaTheme="minorHAnsi" w:hAnsi="Arial" w:cs="Arial"/>
          <w:b/>
          <w:color w:val="000000"/>
        </w:rPr>
      </w:pPr>
      <w:r w:rsidRPr="00B607C2">
        <w:rPr>
          <w:rFonts w:ascii="Arial" w:hAnsi="Arial" w:cs="Arial"/>
          <w:b/>
        </w:rPr>
        <w:t>CLÁUSULA VIGÉSIMA OCTAVA.- (</w:t>
      </w:r>
      <w:r w:rsidRPr="004D7DE9">
        <w:rPr>
          <w:rFonts w:ascii="Arial" w:eastAsiaTheme="minorHAnsi" w:hAnsi="Arial" w:cs="Arial"/>
          <w:b/>
          <w:color w:val="000000"/>
        </w:rPr>
        <w:t>CONFORMIDAD)</w:t>
      </w:r>
    </w:p>
    <w:p w:rsidR="00D817D2" w:rsidRPr="004D7DE9" w:rsidRDefault="00D817D2" w:rsidP="00D817D2">
      <w:pPr>
        <w:jc w:val="both"/>
        <w:rPr>
          <w:rFonts w:ascii="Arial" w:hAnsi="Arial" w:cs="Arial"/>
          <w:sz w:val="14"/>
        </w:rPr>
      </w:pPr>
    </w:p>
    <w:p w:rsidR="00D817D2" w:rsidRPr="00B607C2" w:rsidRDefault="00D817D2" w:rsidP="00D817D2">
      <w:pPr>
        <w:jc w:val="both"/>
        <w:rPr>
          <w:rFonts w:ascii="Arial" w:hAnsi="Arial" w:cs="Arial"/>
        </w:rPr>
      </w:pPr>
      <w:r w:rsidRPr="00B607C2">
        <w:rPr>
          <w:rFonts w:ascii="Arial" w:hAnsi="Arial" w:cs="Arial"/>
        </w:rPr>
        <w:t xml:space="preserve">Las Partes declaramos nuestra absoluta aceptación con el tenor íntegro de todas las cláusulas precedentes, por lo que en señal de conformidad y para su fiel y estricto cumplimiento, lo  suscribimos, en </w:t>
      </w:r>
      <w:r w:rsidRPr="006512C5">
        <w:rPr>
          <w:rFonts w:ascii="Arial" w:hAnsi="Arial" w:cs="Arial"/>
        </w:rPr>
        <w:t xml:space="preserve">seis (6) ejemplares de un mismo tenor y para un mismo efecto legal, en la ciudad de </w:t>
      </w:r>
      <w:r w:rsidRPr="00D8161D">
        <w:rPr>
          <w:rFonts w:ascii="Arial" w:hAnsi="Arial" w:cs="Arial"/>
        </w:rPr>
        <w:t>La Paz, Bolivia</w:t>
      </w:r>
      <w:r w:rsidRPr="004769E2">
        <w:rPr>
          <w:rFonts w:ascii="Arial" w:hAnsi="Arial" w:cs="Arial"/>
        </w:rPr>
        <w:t xml:space="preserve">, a </w:t>
      </w:r>
      <w:proofErr w:type="gramStart"/>
      <w:r w:rsidRPr="004D7DE9">
        <w:rPr>
          <w:rFonts w:ascii="Arial" w:hAnsi="Arial" w:cs="Arial"/>
        </w:rPr>
        <w:t>los</w:t>
      </w:r>
      <w:r>
        <w:rPr>
          <w:rFonts w:ascii="Arial" w:hAnsi="Arial" w:cs="Arial"/>
        </w:rPr>
        <w:t xml:space="preserve"> …</w:t>
      </w:r>
      <w:proofErr w:type="gramEnd"/>
      <w:r>
        <w:rPr>
          <w:rFonts w:ascii="Arial" w:hAnsi="Arial" w:cs="Arial"/>
        </w:rPr>
        <w:t>……………….</w:t>
      </w:r>
      <w:r w:rsidRPr="004D7DE9">
        <w:rPr>
          <w:rFonts w:ascii="Arial" w:hAnsi="Arial" w:cs="Arial"/>
        </w:rPr>
        <w:t xml:space="preserve"> del mes de </w:t>
      </w:r>
      <w:r>
        <w:rPr>
          <w:rFonts w:ascii="Arial" w:hAnsi="Arial" w:cs="Arial"/>
        </w:rPr>
        <w:t>………….</w:t>
      </w:r>
      <w:r w:rsidRPr="004D7DE9">
        <w:rPr>
          <w:rFonts w:ascii="Arial" w:hAnsi="Arial" w:cs="Arial"/>
        </w:rPr>
        <w:t xml:space="preserve"> de 201</w:t>
      </w:r>
      <w:r>
        <w:rPr>
          <w:rFonts w:ascii="Arial" w:hAnsi="Arial" w:cs="Arial"/>
        </w:rPr>
        <w:t>-</w:t>
      </w:r>
      <w:r w:rsidRPr="004D7DE9">
        <w:rPr>
          <w:rFonts w:ascii="Arial" w:hAnsi="Arial" w:cs="Arial"/>
        </w:rPr>
        <w:t>.</w:t>
      </w:r>
    </w:p>
    <w:p w:rsidR="00D817D2" w:rsidRPr="006512C5" w:rsidRDefault="00D817D2" w:rsidP="00D817D2">
      <w:pPr>
        <w:rPr>
          <w:rFonts w:ascii="Arial" w:eastAsiaTheme="minorHAnsi" w:hAnsi="Arial" w:cs="Arial"/>
        </w:rPr>
      </w:pPr>
    </w:p>
    <w:p w:rsidR="00D817D2" w:rsidRDefault="00D817D2" w:rsidP="00D817D2">
      <w:pPr>
        <w:rPr>
          <w:rFonts w:ascii="Arial" w:eastAsiaTheme="minorHAnsi" w:hAnsi="Arial" w:cs="Arial"/>
        </w:rPr>
      </w:pPr>
    </w:p>
    <w:p w:rsidR="00D817D2" w:rsidRDefault="00D817D2" w:rsidP="00D817D2">
      <w:pPr>
        <w:rPr>
          <w:rFonts w:ascii="Arial" w:eastAsiaTheme="minorHAnsi" w:hAnsi="Arial" w:cs="Arial"/>
        </w:rPr>
      </w:pPr>
    </w:p>
    <w:p w:rsidR="00D817D2" w:rsidRDefault="00D817D2" w:rsidP="00D817D2">
      <w:pPr>
        <w:rPr>
          <w:rFonts w:ascii="Arial" w:eastAsiaTheme="minorHAnsi" w:hAnsi="Arial" w:cs="Arial"/>
        </w:rPr>
      </w:pPr>
    </w:p>
    <w:p w:rsidR="00D817D2" w:rsidRDefault="00D817D2" w:rsidP="00D817D2">
      <w:pPr>
        <w:rPr>
          <w:rFonts w:ascii="Arial" w:eastAsiaTheme="minorHAnsi" w:hAnsi="Arial" w:cs="Arial"/>
        </w:rPr>
      </w:pPr>
    </w:p>
    <w:p w:rsidR="00D817D2" w:rsidRDefault="00D817D2" w:rsidP="00D817D2">
      <w:pPr>
        <w:rPr>
          <w:rFonts w:ascii="Arial" w:eastAsiaTheme="minorHAnsi" w:hAnsi="Arial" w:cs="Arial"/>
        </w:rPr>
      </w:pPr>
    </w:p>
    <w:p w:rsidR="00D817D2" w:rsidRPr="006512C5" w:rsidRDefault="00D817D2" w:rsidP="00D817D2">
      <w:pPr>
        <w:rPr>
          <w:rFonts w:ascii="Arial" w:eastAsiaTheme="minorHAnsi" w:hAnsi="Arial" w:cs="Arial"/>
        </w:rPr>
      </w:pPr>
    </w:p>
    <w:tbl>
      <w:tblPr>
        <w:tblW w:w="0" w:type="auto"/>
        <w:jc w:val="center"/>
        <w:tblCellMar>
          <w:left w:w="0" w:type="dxa"/>
          <w:right w:w="0" w:type="dxa"/>
        </w:tblCellMar>
        <w:tblLook w:val="04A0" w:firstRow="1" w:lastRow="0" w:firstColumn="1" w:lastColumn="0" w:noHBand="0" w:noVBand="1"/>
      </w:tblPr>
      <w:tblGrid>
        <w:gridCol w:w="4687"/>
        <w:gridCol w:w="4169"/>
      </w:tblGrid>
      <w:tr w:rsidR="00D817D2" w:rsidRPr="00B607C2" w:rsidTr="00B16C9B">
        <w:trPr>
          <w:jc w:val="center"/>
        </w:trPr>
        <w:tc>
          <w:tcPr>
            <w:tcW w:w="4687" w:type="dxa"/>
            <w:tcMar>
              <w:top w:w="0" w:type="dxa"/>
              <w:left w:w="108" w:type="dxa"/>
              <w:bottom w:w="0" w:type="dxa"/>
              <w:right w:w="108" w:type="dxa"/>
            </w:tcMar>
          </w:tcPr>
          <w:p w:rsidR="00D817D2" w:rsidRPr="004769E2" w:rsidRDefault="00D817D2" w:rsidP="00B16C9B">
            <w:pPr>
              <w:jc w:val="center"/>
              <w:rPr>
                <w:rFonts w:ascii="Arial" w:eastAsiaTheme="minorHAnsi" w:hAnsi="Arial" w:cs="Arial"/>
                <w:bCs/>
                <w:sz w:val="18"/>
              </w:rPr>
            </w:pPr>
          </w:p>
          <w:p w:rsidR="00D817D2" w:rsidRPr="00B80101" w:rsidRDefault="00D817D2" w:rsidP="00B16C9B">
            <w:pPr>
              <w:jc w:val="center"/>
              <w:rPr>
                <w:rFonts w:ascii="Arial" w:eastAsiaTheme="minorHAnsi" w:hAnsi="Arial" w:cs="Arial"/>
                <w:bCs/>
                <w:sz w:val="18"/>
              </w:rPr>
            </w:pPr>
          </w:p>
          <w:p w:rsidR="00D817D2" w:rsidRPr="00B607C2" w:rsidRDefault="00D817D2" w:rsidP="00B16C9B">
            <w:pPr>
              <w:jc w:val="center"/>
              <w:rPr>
                <w:rFonts w:ascii="Arial" w:eastAsiaTheme="minorHAnsi" w:hAnsi="Arial" w:cs="Arial"/>
                <w:bCs/>
                <w:sz w:val="18"/>
              </w:rPr>
            </w:pPr>
          </w:p>
          <w:p w:rsidR="00D817D2" w:rsidRPr="00B607C2" w:rsidRDefault="00D817D2" w:rsidP="00B16C9B">
            <w:pPr>
              <w:jc w:val="center"/>
              <w:rPr>
                <w:rFonts w:ascii="Arial" w:eastAsiaTheme="minorHAnsi" w:hAnsi="Arial" w:cs="Arial"/>
                <w:sz w:val="18"/>
              </w:rPr>
            </w:pPr>
            <w:r w:rsidRPr="00B607C2">
              <w:rPr>
                <w:rFonts w:ascii="Arial" w:eastAsiaTheme="minorHAnsi" w:hAnsi="Arial" w:cs="Arial"/>
                <w:sz w:val="18"/>
              </w:rPr>
              <w:t>__________________________________</w:t>
            </w:r>
          </w:p>
          <w:p w:rsidR="00D817D2" w:rsidRPr="00B607C2" w:rsidRDefault="00D817D2" w:rsidP="00B16C9B">
            <w:pPr>
              <w:jc w:val="center"/>
              <w:rPr>
                <w:rFonts w:ascii="Arial" w:eastAsiaTheme="minorHAnsi" w:hAnsi="Arial" w:cs="Arial"/>
                <w:sz w:val="18"/>
              </w:rPr>
            </w:pPr>
            <w:r w:rsidRPr="00B607C2">
              <w:rPr>
                <w:rFonts w:ascii="Arial" w:hAnsi="Arial" w:cs="Arial"/>
                <w:sz w:val="18"/>
              </w:rPr>
              <w:t>Lic</w:t>
            </w:r>
            <w:proofErr w:type="gramStart"/>
            <w:r w:rsidRPr="00B607C2">
              <w:rPr>
                <w:rFonts w:ascii="Arial" w:hAnsi="Arial" w:cs="Arial"/>
                <w:sz w:val="18"/>
              </w:rPr>
              <w:t xml:space="preserve">. </w:t>
            </w:r>
            <w:r>
              <w:rPr>
                <w:rFonts w:ascii="Arial" w:hAnsi="Arial" w:cs="Arial"/>
                <w:sz w:val="18"/>
              </w:rPr>
              <w:t>…</w:t>
            </w:r>
            <w:proofErr w:type="gramEnd"/>
            <w:r>
              <w:rPr>
                <w:rFonts w:ascii="Arial" w:hAnsi="Arial" w:cs="Arial"/>
                <w:sz w:val="18"/>
              </w:rPr>
              <w:t>……………………………….</w:t>
            </w:r>
          </w:p>
          <w:p w:rsidR="00D817D2" w:rsidRPr="00B607C2" w:rsidRDefault="007068C9" w:rsidP="00B16C9B">
            <w:pPr>
              <w:jc w:val="center"/>
              <w:rPr>
                <w:rFonts w:ascii="Arial" w:eastAsiaTheme="minorHAnsi" w:hAnsi="Arial" w:cs="Arial"/>
                <w:b/>
                <w:sz w:val="18"/>
              </w:rPr>
            </w:pPr>
            <w:r>
              <w:rPr>
                <w:rFonts w:ascii="Arial" w:eastAsiaTheme="minorHAnsi" w:hAnsi="Arial" w:cs="Arial"/>
                <w:b/>
                <w:sz w:val="18"/>
              </w:rPr>
              <w:t>DISTRITAL COMERCIAL POTOSÍ</w:t>
            </w:r>
          </w:p>
          <w:p w:rsidR="00D817D2" w:rsidRPr="00B607C2" w:rsidRDefault="00D817D2" w:rsidP="00B16C9B">
            <w:pPr>
              <w:jc w:val="center"/>
              <w:rPr>
                <w:rFonts w:ascii="Arial" w:eastAsiaTheme="minorHAnsi" w:hAnsi="Arial" w:cs="Arial"/>
                <w:b/>
                <w:bCs/>
                <w:sz w:val="18"/>
              </w:rPr>
            </w:pPr>
            <w:r w:rsidRPr="00B607C2">
              <w:rPr>
                <w:rFonts w:ascii="Arial" w:eastAsiaTheme="minorHAnsi" w:hAnsi="Arial" w:cs="Arial"/>
                <w:b/>
                <w:bCs/>
                <w:sz w:val="18"/>
              </w:rPr>
              <w:t xml:space="preserve">YPFB </w:t>
            </w:r>
          </w:p>
          <w:p w:rsidR="00D817D2" w:rsidRPr="00B607C2" w:rsidRDefault="00D817D2" w:rsidP="00B16C9B">
            <w:pPr>
              <w:jc w:val="center"/>
              <w:rPr>
                <w:rFonts w:ascii="Arial" w:eastAsiaTheme="minorHAnsi" w:hAnsi="Arial" w:cs="Arial"/>
                <w:bCs/>
                <w:sz w:val="18"/>
              </w:rPr>
            </w:pPr>
            <w:r w:rsidRPr="00B607C2">
              <w:rPr>
                <w:rFonts w:ascii="Arial" w:eastAsiaTheme="minorHAnsi" w:hAnsi="Arial" w:cs="Arial"/>
                <w:b/>
                <w:bCs/>
                <w:sz w:val="18"/>
              </w:rPr>
              <w:t>CONTRATANTE</w:t>
            </w:r>
          </w:p>
        </w:tc>
        <w:tc>
          <w:tcPr>
            <w:tcW w:w="4169" w:type="dxa"/>
            <w:tcMar>
              <w:top w:w="0" w:type="dxa"/>
              <w:left w:w="108" w:type="dxa"/>
              <w:bottom w:w="0" w:type="dxa"/>
              <w:right w:w="108" w:type="dxa"/>
            </w:tcMar>
          </w:tcPr>
          <w:p w:rsidR="00D817D2" w:rsidRPr="00B607C2" w:rsidRDefault="00D817D2" w:rsidP="00B16C9B">
            <w:pPr>
              <w:jc w:val="center"/>
              <w:rPr>
                <w:rFonts w:ascii="Arial" w:eastAsiaTheme="minorHAnsi" w:hAnsi="Arial" w:cs="Arial"/>
                <w:sz w:val="18"/>
              </w:rPr>
            </w:pPr>
          </w:p>
          <w:p w:rsidR="00D817D2" w:rsidRPr="00B607C2" w:rsidRDefault="00D817D2" w:rsidP="00B16C9B">
            <w:pPr>
              <w:jc w:val="center"/>
              <w:rPr>
                <w:rFonts w:ascii="Arial" w:eastAsiaTheme="minorHAnsi" w:hAnsi="Arial" w:cs="Arial"/>
                <w:sz w:val="18"/>
              </w:rPr>
            </w:pPr>
          </w:p>
          <w:p w:rsidR="00D817D2" w:rsidRPr="00B607C2" w:rsidRDefault="00D817D2" w:rsidP="00B16C9B">
            <w:pPr>
              <w:jc w:val="center"/>
              <w:rPr>
                <w:rFonts w:ascii="Arial" w:eastAsiaTheme="minorHAnsi" w:hAnsi="Arial" w:cs="Arial"/>
                <w:sz w:val="18"/>
              </w:rPr>
            </w:pPr>
          </w:p>
          <w:p w:rsidR="00D817D2" w:rsidRPr="00B607C2" w:rsidRDefault="00D817D2" w:rsidP="00B16C9B">
            <w:pPr>
              <w:jc w:val="center"/>
              <w:rPr>
                <w:rFonts w:ascii="Arial" w:eastAsiaTheme="minorHAnsi" w:hAnsi="Arial" w:cs="Arial"/>
                <w:sz w:val="18"/>
              </w:rPr>
            </w:pPr>
            <w:r w:rsidRPr="00B607C2">
              <w:rPr>
                <w:rFonts w:ascii="Arial" w:eastAsiaTheme="minorHAnsi" w:hAnsi="Arial" w:cs="Arial"/>
                <w:sz w:val="18"/>
              </w:rPr>
              <w:t>____________________________________</w:t>
            </w:r>
          </w:p>
          <w:p w:rsidR="00D817D2" w:rsidRPr="007362B4" w:rsidRDefault="00D817D2" w:rsidP="00B16C9B">
            <w:pPr>
              <w:jc w:val="center"/>
              <w:rPr>
                <w:rFonts w:ascii="Arial" w:eastAsiaTheme="minorHAnsi" w:hAnsi="Arial" w:cs="Arial"/>
                <w:b/>
                <w:bCs/>
                <w:sz w:val="18"/>
              </w:rPr>
            </w:pPr>
            <w:r w:rsidRPr="00143186">
              <w:rPr>
                <w:rFonts w:ascii="Arial" w:eastAsiaTheme="minorHAnsi" w:hAnsi="Arial" w:cs="Arial"/>
                <w:sz w:val="18"/>
              </w:rPr>
              <w:t>Sr</w:t>
            </w:r>
            <w:r w:rsidR="007068C9">
              <w:rPr>
                <w:rFonts w:ascii="Arial" w:eastAsiaTheme="minorHAnsi" w:hAnsi="Arial" w:cs="Arial"/>
                <w:sz w:val="18"/>
              </w:rPr>
              <w:t>(</w:t>
            </w:r>
            <w:r w:rsidRPr="00143186">
              <w:rPr>
                <w:rFonts w:ascii="Arial" w:eastAsiaTheme="minorHAnsi" w:hAnsi="Arial" w:cs="Arial"/>
                <w:sz w:val="18"/>
              </w:rPr>
              <w:t>a</w:t>
            </w:r>
            <w:r w:rsidR="007068C9">
              <w:rPr>
                <w:rFonts w:ascii="Arial" w:eastAsiaTheme="minorHAnsi" w:hAnsi="Arial" w:cs="Arial"/>
                <w:sz w:val="18"/>
              </w:rPr>
              <w:t>)</w:t>
            </w:r>
            <w:r w:rsidRPr="00143186">
              <w:rPr>
                <w:rFonts w:ascii="Arial" w:eastAsiaTheme="minorHAnsi" w:hAnsi="Arial" w:cs="Arial"/>
                <w:sz w:val="18"/>
              </w:rPr>
              <w:t xml:space="preserve">. </w:t>
            </w:r>
            <w:proofErr w:type="gramStart"/>
            <w:r>
              <w:rPr>
                <w:rFonts w:ascii="Arial" w:eastAsiaTheme="minorHAnsi" w:hAnsi="Arial" w:cs="Arial"/>
                <w:sz w:val="18"/>
              </w:rPr>
              <w:t>…</w:t>
            </w:r>
            <w:proofErr w:type="gramEnd"/>
            <w:r>
              <w:rPr>
                <w:rFonts w:ascii="Arial" w:eastAsiaTheme="minorHAnsi" w:hAnsi="Arial" w:cs="Arial"/>
                <w:sz w:val="18"/>
              </w:rPr>
              <w:t>………………………….</w:t>
            </w:r>
            <w:r w:rsidRPr="007362B4">
              <w:rPr>
                <w:rFonts w:ascii="Arial" w:eastAsiaTheme="minorHAnsi" w:hAnsi="Arial" w:cs="Arial"/>
                <w:b/>
                <w:bCs/>
                <w:sz w:val="18"/>
              </w:rPr>
              <w:t xml:space="preserve"> REPRESENTANTE LEGAL</w:t>
            </w:r>
          </w:p>
          <w:p w:rsidR="00D817D2" w:rsidRPr="00B607C2" w:rsidRDefault="00D817D2" w:rsidP="00B16C9B">
            <w:pPr>
              <w:jc w:val="center"/>
              <w:rPr>
                <w:rFonts w:ascii="Arial" w:eastAsiaTheme="minorHAnsi" w:hAnsi="Arial" w:cs="Arial"/>
                <w:bCs/>
                <w:sz w:val="18"/>
              </w:rPr>
            </w:pPr>
          </w:p>
        </w:tc>
      </w:tr>
    </w:tbl>
    <w:p w:rsidR="00D817D2" w:rsidRPr="006512C5" w:rsidRDefault="00D817D2" w:rsidP="00D817D2">
      <w:pPr>
        <w:ind w:right="-376"/>
        <w:rPr>
          <w:rFonts w:ascii="Arial" w:hAnsi="Arial" w:cs="Arial"/>
          <w:b/>
          <w:bCs/>
        </w:rPr>
      </w:pPr>
    </w:p>
    <w:p w:rsidR="00561E9D" w:rsidRDefault="00561E9D" w:rsidP="007D4619">
      <w:pPr>
        <w:jc w:val="center"/>
        <w:rPr>
          <w:rFonts w:asciiTheme="minorHAnsi" w:hAnsiTheme="minorHAnsi" w:cstheme="minorHAnsi"/>
          <w:b/>
          <w:bCs/>
          <w:sz w:val="22"/>
          <w:szCs w:val="22"/>
        </w:rPr>
      </w:pPr>
    </w:p>
    <w:sectPr w:rsidR="00561E9D" w:rsidSect="00A72F2D">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4000" w:rsidRDefault="00FB4000">
      <w:r>
        <w:separator/>
      </w:r>
    </w:p>
  </w:endnote>
  <w:endnote w:type="continuationSeparator" w:id="0">
    <w:p w:rsidR="00FB4000" w:rsidRDefault="00FB40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A68" w:rsidRPr="006B79AF" w:rsidRDefault="00A04A68">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7068C9">
      <w:rPr>
        <w:rFonts w:ascii="Calibri" w:hAnsi="Calibri" w:cs="Calibri"/>
        <w:noProof/>
      </w:rPr>
      <w:t>20</w:t>
    </w:r>
    <w:r w:rsidRPr="006B79AF">
      <w:rPr>
        <w:rFonts w:ascii="Calibri" w:hAnsi="Calibri" w:cs="Calibri"/>
      </w:rPr>
      <w:fldChar w:fldCharType="end"/>
    </w:r>
  </w:p>
  <w:p w:rsidR="00A04A68" w:rsidRDefault="00A04A6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4000" w:rsidRDefault="00FB4000">
      <w:r>
        <w:separator/>
      </w:r>
    </w:p>
  </w:footnote>
  <w:footnote w:type="continuationSeparator" w:id="0">
    <w:p w:rsidR="00FB4000" w:rsidRDefault="00FB4000">
      <w:r>
        <w:continuationSeparator/>
      </w:r>
    </w:p>
  </w:footnote>
  <w:footnote w:id="1">
    <w:p w:rsidR="007A0A1F" w:rsidRDefault="007A0A1F" w:rsidP="007A0A1F">
      <w:pPr>
        <w:pStyle w:val="Textonotapie"/>
        <w:jc w:val="both"/>
        <w:rPr>
          <w:lang w:val="es-BO"/>
        </w:rPr>
      </w:pPr>
      <w:r>
        <w:rPr>
          <w:rStyle w:val="Refdenotaalpie"/>
        </w:rPr>
        <w:footnoteRef/>
      </w:r>
      <w:r>
        <w:t xml:space="preserve"> “</w:t>
      </w:r>
      <w:r>
        <w:rPr>
          <w:rFonts w:ascii="Verdana" w:hAnsi="Verdana" w:cs="Verdana"/>
          <w:bCs/>
          <w:sz w:val="19"/>
          <w:szCs w:val="19"/>
        </w:rPr>
        <w:t>Seriedad de Propuesta”; “Cumplimiento de Contrato”; “Adicional a la Garantía de Cumplimiento de Contrato de Obras”; “Funcionamiento de Maquinaria y/o Equipo”; “Correcta Inversión de Anticipo”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1F2781"/>
    <w:multiLevelType w:val="hybridMultilevel"/>
    <w:tmpl w:val="03D8E05A"/>
    <w:lvl w:ilvl="0" w:tplc="0C0A0017">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
    <w:nsid w:val="025E775B"/>
    <w:multiLevelType w:val="multilevel"/>
    <w:tmpl w:val="01FC5C94"/>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i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0396365C"/>
    <w:multiLevelType w:val="multilevel"/>
    <w:tmpl w:val="F168BF0C"/>
    <w:lvl w:ilvl="0">
      <w:start w:val="8"/>
      <w:numFmt w:val="decimal"/>
      <w:lvlText w:val="%1."/>
      <w:lvlJc w:val="left"/>
      <w:pPr>
        <w:ind w:left="420" w:hanging="42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
    <w:nsid w:val="04085A35"/>
    <w:multiLevelType w:val="hybridMultilevel"/>
    <w:tmpl w:val="F828B912"/>
    <w:lvl w:ilvl="0" w:tplc="70525346">
      <w:start w:val="1"/>
      <w:numFmt w:val="bullet"/>
      <w:lvlText w:val="-"/>
      <w:lvlJc w:val="left"/>
      <w:pPr>
        <w:ind w:left="814" w:hanging="360"/>
      </w:pPr>
      <w:rPr>
        <w:rFonts w:ascii="Calibri" w:eastAsia="Times New Roman" w:hAnsi="Calibri" w:cs="Calibri" w:hint="default"/>
      </w:rPr>
    </w:lvl>
    <w:lvl w:ilvl="1" w:tplc="400A0003" w:tentative="1">
      <w:start w:val="1"/>
      <w:numFmt w:val="bullet"/>
      <w:lvlText w:val="o"/>
      <w:lvlJc w:val="left"/>
      <w:pPr>
        <w:ind w:left="1534" w:hanging="360"/>
      </w:pPr>
      <w:rPr>
        <w:rFonts w:ascii="Courier New" w:hAnsi="Courier New" w:cs="Courier New" w:hint="default"/>
      </w:rPr>
    </w:lvl>
    <w:lvl w:ilvl="2" w:tplc="400A0005" w:tentative="1">
      <w:start w:val="1"/>
      <w:numFmt w:val="bullet"/>
      <w:lvlText w:val=""/>
      <w:lvlJc w:val="left"/>
      <w:pPr>
        <w:ind w:left="2254" w:hanging="360"/>
      </w:pPr>
      <w:rPr>
        <w:rFonts w:ascii="Wingdings" w:hAnsi="Wingdings" w:hint="default"/>
      </w:rPr>
    </w:lvl>
    <w:lvl w:ilvl="3" w:tplc="400A0001" w:tentative="1">
      <w:start w:val="1"/>
      <w:numFmt w:val="bullet"/>
      <w:lvlText w:val=""/>
      <w:lvlJc w:val="left"/>
      <w:pPr>
        <w:ind w:left="2974" w:hanging="360"/>
      </w:pPr>
      <w:rPr>
        <w:rFonts w:ascii="Symbol" w:hAnsi="Symbol" w:hint="default"/>
      </w:rPr>
    </w:lvl>
    <w:lvl w:ilvl="4" w:tplc="400A0003" w:tentative="1">
      <w:start w:val="1"/>
      <w:numFmt w:val="bullet"/>
      <w:lvlText w:val="o"/>
      <w:lvlJc w:val="left"/>
      <w:pPr>
        <w:ind w:left="3694" w:hanging="360"/>
      </w:pPr>
      <w:rPr>
        <w:rFonts w:ascii="Courier New" w:hAnsi="Courier New" w:cs="Courier New" w:hint="default"/>
      </w:rPr>
    </w:lvl>
    <w:lvl w:ilvl="5" w:tplc="400A0005" w:tentative="1">
      <w:start w:val="1"/>
      <w:numFmt w:val="bullet"/>
      <w:lvlText w:val=""/>
      <w:lvlJc w:val="left"/>
      <w:pPr>
        <w:ind w:left="4414" w:hanging="360"/>
      </w:pPr>
      <w:rPr>
        <w:rFonts w:ascii="Wingdings" w:hAnsi="Wingdings" w:hint="default"/>
      </w:rPr>
    </w:lvl>
    <w:lvl w:ilvl="6" w:tplc="400A0001" w:tentative="1">
      <w:start w:val="1"/>
      <w:numFmt w:val="bullet"/>
      <w:lvlText w:val=""/>
      <w:lvlJc w:val="left"/>
      <w:pPr>
        <w:ind w:left="5134" w:hanging="360"/>
      </w:pPr>
      <w:rPr>
        <w:rFonts w:ascii="Symbol" w:hAnsi="Symbol" w:hint="default"/>
      </w:rPr>
    </w:lvl>
    <w:lvl w:ilvl="7" w:tplc="400A0003" w:tentative="1">
      <w:start w:val="1"/>
      <w:numFmt w:val="bullet"/>
      <w:lvlText w:val="o"/>
      <w:lvlJc w:val="left"/>
      <w:pPr>
        <w:ind w:left="5854" w:hanging="360"/>
      </w:pPr>
      <w:rPr>
        <w:rFonts w:ascii="Courier New" w:hAnsi="Courier New" w:cs="Courier New" w:hint="default"/>
      </w:rPr>
    </w:lvl>
    <w:lvl w:ilvl="8" w:tplc="400A0005" w:tentative="1">
      <w:start w:val="1"/>
      <w:numFmt w:val="bullet"/>
      <w:lvlText w:val=""/>
      <w:lvlJc w:val="left"/>
      <w:pPr>
        <w:ind w:left="6574" w:hanging="360"/>
      </w:pPr>
      <w:rPr>
        <w:rFonts w:ascii="Wingdings" w:hAnsi="Wingdings" w:hint="default"/>
      </w:rPr>
    </w:lvl>
  </w:abstractNum>
  <w:abstractNum w:abstractNumId="5">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A42445F"/>
    <w:multiLevelType w:val="multilevel"/>
    <w:tmpl w:val="038EC4D8"/>
    <w:lvl w:ilvl="0">
      <w:start w:val="6"/>
      <w:numFmt w:val="decimal"/>
      <w:lvlText w:val="%1."/>
      <w:lvlJc w:val="left"/>
      <w:pPr>
        <w:ind w:left="450" w:hanging="450"/>
      </w:pPr>
      <w:rPr>
        <w:rFonts w:hint="default"/>
        <w:u w:val="none"/>
      </w:rPr>
    </w:lvl>
    <w:lvl w:ilvl="1">
      <w:start w:val="1"/>
      <w:numFmt w:val="decimal"/>
      <w:lvlText w:val="%1.%2."/>
      <w:lvlJc w:val="left"/>
      <w:pPr>
        <w:ind w:left="720" w:hanging="720"/>
      </w:pPr>
      <w:rPr>
        <w:rFonts w:hint="default"/>
        <w:b/>
        <w:u w:val="none"/>
      </w:rPr>
    </w:lvl>
    <w:lvl w:ilvl="2">
      <w:start w:val="1"/>
      <w:numFmt w:val="decimal"/>
      <w:lvlText w:val="%1.%2.%3."/>
      <w:lvlJc w:val="left"/>
      <w:pPr>
        <w:ind w:left="720" w:hanging="720"/>
      </w:pPr>
      <w:rPr>
        <w:rFonts w:hint="default"/>
        <w:u w:val="none"/>
      </w:rPr>
    </w:lvl>
    <w:lvl w:ilvl="3">
      <w:start w:val="1"/>
      <w:numFmt w:val="decimal"/>
      <w:lvlText w:val="%1.%2.%3.%4."/>
      <w:lvlJc w:val="left"/>
      <w:pPr>
        <w:ind w:left="1080" w:hanging="108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800" w:hanging="1800"/>
      </w:pPr>
      <w:rPr>
        <w:rFonts w:hint="default"/>
        <w:u w:val="none"/>
      </w:rPr>
    </w:lvl>
    <w:lvl w:ilvl="7">
      <w:start w:val="1"/>
      <w:numFmt w:val="decimal"/>
      <w:lvlText w:val="%1.%2.%3.%4.%5.%6.%7.%8."/>
      <w:lvlJc w:val="left"/>
      <w:pPr>
        <w:ind w:left="1800" w:hanging="1800"/>
      </w:pPr>
      <w:rPr>
        <w:rFonts w:hint="default"/>
        <w:u w:val="none"/>
      </w:rPr>
    </w:lvl>
    <w:lvl w:ilvl="8">
      <w:start w:val="1"/>
      <w:numFmt w:val="decimal"/>
      <w:lvlText w:val="%1.%2.%3.%4.%5.%6.%7.%8.%9."/>
      <w:lvlJc w:val="left"/>
      <w:pPr>
        <w:ind w:left="2160" w:hanging="2160"/>
      </w:pPr>
      <w:rPr>
        <w:rFonts w:hint="default"/>
        <w:u w:val="none"/>
      </w:rPr>
    </w:lvl>
  </w:abstractNum>
  <w:abstractNum w:abstractNumId="9">
    <w:nsid w:val="0AF22A78"/>
    <w:multiLevelType w:val="hybridMultilevel"/>
    <w:tmpl w:val="9C4CA85A"/>
    <w:lvl w:ilvl="0" w:tplc="DADCA446">
      <w:start w:val="1"/>
      <w:numFmt w:val="bullet"/>
      <w:lvlText w:val="-"/>
      <w:lvlJc w:val="left"/>
      <w:pPr>
        <w:ind w:left="1080" w:hanging="360"/>
      </w:pPr>
      <w:rPr>
        <w:rFonts w:ascii="Calibri" w:eastAsia="Times New Roman" w:hAnsi="Calibri" w:cs="Calibri"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
    <w:nsid w:val="0B091230"/>
    <w:multiLevelType w:val="multilevel"/>
    <w:tmpl w:val="C2801D06"/>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
    <w:nsid w:val="0CA30723"/>
    <w:multiLevelType w:val="hybridMultilevel"/>
    <w:tmpl w:val="CF4E851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0FEF05A4"/>
    <w:multiLevelType w:val="multilevel"/>
    <w:tmpl w:val="3D7C1B56"/>
    <w:lvl w:ilvl="0">
      <w:start w:val="1"/>
      <w:numFmt w:val="upperRoman"/>
      <w:lvlText w:val="%1."/>
      <w:lvlJc w:val="left"/>
      <w:pPr>
        <w:ind w:left="1080" w:hanging="720"/>
      </w:pPr>
      <w:rPr>
        <w:rFonts w:hint="default"/>
        <w:b/>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6">
    <w:nsid w:val="13851356"/>
    <w:multiLevelType w:val="hybridMultilevel"/>
    <w:tmpl w:val="1C369A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49F3C1C"/>
    <w:multiLevelType w:val="multilevel"/>
    <w:tmpl w:val="5ADE8C1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0">
    <w:nsid w:val="18AB1A5D"/>
    <w:multiLevelType w:val="hybridMultilevel"/>
    <w:tmpl w:val="3022F632"/>
    <w:lvl w:ilvl="0" w:tplc="0C0A000D">
      <w:start w:val="1"/>
      <w:numFmt w:val="bullet"/>
      <w:lvlText w:val=""/>
      <w:lvlJc w:val="left"/>
      <w:pPr>
        <w:ind w:left="1428" w:hanging="360"/>
      </w:pPr>
      <w:rPr>
        <w:rFonts w:ascii="Wingdings" w:hAnsi="Wingdings" w:hint="default"/>
      </w:rPr>
    </w:lvl>
    <w:lvl w:ilvl="1" w:tplc="0C0A0003">
      <w:start w:val="1"/>
      <w:numFmt w:val="bullet"/>
      <w:lvlText w:val="o"/>
      <w:lvlJc w:val="left"/>
      <w:pPr>
        <w:ind w:left="2148" w:hanging="360"/>
      </w:pPr>
      <w:rPr>
        <w:rFonts w:ascii="Courier New" w:hAnsi="Courier New" w:cs="Courier New" w:hint="default"/>
      </w:rPr>
    </w:lvl>
    <w:lvl w:ilvl="2" w:tplc="0C0A0005">
      <w:start w:val="1"/>
      <w:numFmt w:val="bullet"/>
      <w:lvlText w:val=""/>
      <w:lvlJc w:val="left"/>
      <w:pPr>
        <w:ind w:left="2868" w:hanging="360"/>
      </w:pPr>
      <w:rPr>
        <w:rFonts w:ascii="Wingdings" w:hAnsi="Wingdings" w:hint="default"/>
      </w:rPr>
    </w:lvl>
    <w:lvl w:ilvl="3" w:tplc="0C0A0001">
      <w:start w:val="1"/>
      <w:numFmt w:val="bullet"/>
      <w:lvlText w:val=""/>
      <w:lvlJc w:val="left"/>
      <w:pPr>
        <w:ind w:left="3588" w:hanging="360"/>
      </w:pPr>
      <w:rPr>
        <w:rFonts w:ascii="Symbol" w:hAnsi="Symbol" w:hint="default"/>
      </w:rPr>
    </w:lvl>
    <w:lvl w:ilvl="4" w:tplc="0C0A0003">
      <w:start w:val="1"/>
      <w:numFmt w:val="bullet"/>
      <w:lvlText w:val="o"/>
      <w:lvlJc w:val="left"/>
      <w:pPr>
        <w:ind w:left="4308" w:hanging="360"/>
      </w:pPr>
      <w:rPr>
        <w:rFonts w:ascii="Courier New" w:hAnsi="Courier New" w:cs="Courier New" w:hint="default"/>
      </w:rPr>
    </w:lvl>
    <w:lvl w:ilvl="5" w:tplc="0C0A0005">
      <w:start w:val="1"/>
      <w:numFmt w:val="bullet"/>
      <w:lvlText w:val=""/>
      <w:lvlJc w:val="left"/>
      <w:pPr>
        <w:ind w:left="5028" w:hanging="360"/>
      </w:pPr>
      <w:rPr>
        <w:rFonts w:ascii="Wingdings" w:hAnsi="Wingdings" w:hint="default"/>
      </w:rPr>
    </w:lvl>
    <w:lvl w:ilvl="6" w:tplc="0C0A0001">
      <w:start w:val="1"/>
      <w:numFmt w:val="bullet"/>
      <w:lvlText w:val=""/>
      <w:lvlJc w:val="left"/>
      <w:pPr>
        <w:ind w:left="5748" w:hanging="360"/>
      </w:pPr>
      <w:rPr>
        <w:rFonts w:ascii="Symbol" w:hAnsi="Symbol" w:hint="default"/>
      </w:rPr>
    </w:lvl>
    <w:lvl w:ilvl="7" w:tplc="0C0A0003">
      <w:start w:val="1"/>
      <w:numFmt w:val="bullet"/>
      <w:lvlText w:val="o"/>
      <w:lvlJc w:val="left"/>
      <w:pPr>
        <w:ind w:left="6468" w:hanging="360"/>
      </w:pPr>
      <w:rPr>
        <w:rFonts w:ascii="Courier New" w:hAnsi="Courier New" w:cs="Courier New" w:hint="default"/>
      </w:rPr>
    </w:lvl>
    <w:lvl w:ilvl="8" w:tplc="0C0A0005">
      <w:start w:val="1"/>
      <w:numFmt w:val="bullet"/>
      <w:lvlText w:val=""/>
      <w:lvlJc w:val="left"/>
      <w:pPr>
        <w:ind w:left="7188" w:hanging="360"/>
      </w:pPr>
      <w:rPr>
        <w:rFonts w:ascii="Wingdings" w:hAnsi="Wingdings" w:hint="default"/>
      </w:rPr>
    </w:lvl>
  </w:abstractNum>
  <w:abstractNum w:abstractNumId="21">
    <w:nsid w:val="194D4CF2"/>
    <w:multiLevelType w:val="hybridMultilevel"/>
    <w:tmpl w:val="573E374A"/>
    <w:lvl w:ilvl="0" w:tplc="10D4D7C2">
      <w:start w:val="1"/>
      <w:numFmt w:val="decimal"/>
      <w:lvlText w:val="%1."/>
      <w:lvlJc w:val="left"/>
      <w:pPr>
        <w:ind w:left="360" w:hanging="360"/>
      </w:pPr>
      <w:rPr>
        <w:b/>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3">
    <w:nsid w:val="19CF5BA6"/>
    <w:multiLevelType w:val="hybridMultilevel"/>
    <w:tmpl w:val="4EB847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5">
    <w:nsid w:val="1CAC1724"/>
    <w:multiLevelType w:val="multilevel"/>
    <w:tmpl w:val="E22EA7A0"/>
    <w:lvl w:ilvl="0">
      <w:start w:val="20"/>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1D1F6C99"/>
    <w:multiLevelType w:val="hybridMultilevel"/>
    <w:tmpl w:val="D172B3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8">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1">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2">
    <w:nsid w:val="2F213594"/>
    <w:multiLevelType w:val="hybridMultilevel"/>
    <w:tmpl w:val="2174B00C"/>
    <w:lvl w:ilvl="0" w:tplc="3BCC6CC4">
      <w:start w:val="1"/>
      <w:numFmt w:val="lowerLetter"/>
      <w:lvlText w:val="%1)"/>
      <w:lvlJc w:val="left"/>
      <w:pPr>
        <w:ind w:left="720" w:hanging="360"/>
      </w:pPr>
      <w:rPr>
        <w:rFonts w:ascii="Calibri" w:eastAsia="Times New Roman" w:hAnsi="Calibri" w:cs="Calibri"/>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2F5C242C"/>
    <w:multiLevelType w:val="hybridMultilevel"/>
    <w:tmpl w:val="A3E8A8D6"/>
    <w:lvl w:ilvl="0" w:tplc="0C0A0001">
      <w:start w:val="1"/>
      <w:numFmt w:val="bullet"/>
      <w:lvlText w:val=""/>
      <w:lvlJc w:val="left"/>
      <w:pPr>
        <w:ind w:left="1440" w:hanging="360"/>
      </w:pPr>
      <w:rPr>
        <w:rFonts w:ascii="Symbol" w:hAnsi="Symbol" w:hint="default"/>
      </w:r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4">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5">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7">
    <w:nsid w:val="3392370F"/>
    <w:multiLevelType w:val="multilevel"/>
    <w:tmpl w:val="E2F8DFB4"/>
    <w:lvl w:ilvl="0">
      <w:start w:val="24"/>
      <w:numFmt w:val="decimal"/>
      <w:lvlText w:val="%1."/>
      <w:lvlJc w:val="left"/>
      <w:pPr>
        <w:ind w:left="555" w:hanging="55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nsid w:val="344A2B1C"/>
    <w:multiLevelType w:val="hybridMultilevel"/>
    <w:tmpl w:val="831672BA"/>
    <w:lvl w:ilvl="0" w:tplc="400A000F">
      <w:start w:val="1"/>
      <w:numFmt w:val="decimal"/>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9">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1">
    <w:nsid w:val="373F332A"/>
    <w:multiLevelType w:val="hybridMultilevel"/>
    <w:tmpl w:val="BE483FBE"/>
    <w:lvl w:ilvl="0" w:tplc="CC045034">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4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3AA74A13"/>
    <w:multiLevelType w:val="multilevel"/>
    <w:tmpl w:val="127C6CDC"/>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4">
    <w:nsid w:val="3AE3608E"/>
    <w:multiLevelType w:val="hybridMultilevel"/>
    <w:tmpl w:val="19C8739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47B816B4"/>
    <w:multiLevelType w:val="multilevel"/>
    <w:tmpl w:val="D42C3908"/>
    <w:lvl w:ilvl="0">
      <w:start w:val="5"/>
      <w:numFmt w:val="decimal"/>
      <w:lvlText w:val="%1."/>
      <w:lvlJc w:val="left"/>
      <w:pPr>
        <w:ind w:left="420" w:hanging="420"/>
      </w:pPr>
      <w:rPr>
        <w:rFonts w:cs="Arial" w:hint="default"/>
        <w:b w:val="0"/>
        <w:color w:val="auto"/>
      </w:rPr>
    </w:lvl>
    <w:lvl w:ilvl="1">
      <w:start w:val="1"/>
      <w:numFmt w:val="decimal"/>
      <w:lvlText w:val="%1.%2."/>
      <w:lvlJc w:val="left"/>
      <w:pPr>
        <w:ind w:left="720" w:hanging="720"/>
      </w:pPr>
      <w:rPr>
        <w:rFonts w:cs="Arial" w:hint="default"/>
        <w:b/>
        <w:color w:val="auto"/>
      </w:rPr>
    </w:lvl>
    <w:lvl w:ilvl="2">
      <w:start w:val="1"/>
      <w:numFmt w:val="decimal"/>
      <w:lvlText w:val="%1.%2.%3."/>
      <w:lvlJc w:val="left"/>
      <w:pPr>
        <w:ind w:left="720" w:hanging="720"/>
      </w:pPr>
      <w:rPr>
        <w:rFonts w:cs="Arial" w:hint="default"/>
        <w:b w:val="0"/>
        <w:color w:val="auto"/>
      </w:rPr>
    </w:lvl>
    <w:lvl w:ilvl="3">
      <w:start w:val="1"/>
      <w:numFmt w:val="decimal"/>
      <w:lvlText w:val="%1.%2.%3.%4."/>
      <w:lvlJc w:val="left"/>
      <w:pPr>
        <w:ind w:left="1080" w:hanging="1080"/>
      </w:pPr>
      <w:rPr>
        <w:rFonts w:cs="Arial" w:hint="default"/>
        <w:b w:val="0"/>
        <w:color w:val="auto"/>
      </w:rPr>
    </w:lvl>
    <w:lvl w:ilvl="4">
      <w:start w:val="1"/>
      <w:numFmt w:val="decimal"/>
      <w:lvlText w:val="%1.%2.%3.%4.%5."/>
      <w:lvlJc w:val="left"/>
      <w:pPr>
        <w:ind w:left="1080" w:hanging="1080"/>
      </w:pPr>
      <w:rPr>
        <w:rFonts w:cs="Arial" w:hint="default"/>
        <w:b w:val="0"/>
        <w:color w:val="auto"/>
      </w:rPr>
    </w:lvl>
    <w:lvl w:ilvl="5">
      <w:start w:val="1"/>
      <w:numFmt w:val="decimal"/>
      <w:lvlText w:val="%1.%2.%3.%4.%5.%6."/>
      <w:lvlJc w:val="left"/>
      <w:pPr>
        <w:ind w:left="1440" w:hanging="1440"/>
      </w:pPr>
      <w:rPr>
        <w:rFonts w:cs="Arial" w:hint="default"/>
        <w:b w:val="0"/>
        <w:color w:val="auto"/>
      </w:rPr>
    </w:lvl>
    <w:lvl w:ilvl="6">
      <w:start w:val="1"/>
      <w:numFmt w:val="decimal"/>
      <w:lvlText w:val="%1.%2.%3.%4.%5.%6.%7."/>
      <w:lvlJc w:val="left"/>
      <w:pPr>
        <w:ind w:left="1800" w:hanging="1800"/>
      </w:pPr>
      <w:rPr>
        <w:rFonts w:cs="Arial" w:hint="default"/>
        <w:b w:val="0"/>
        <w:color w:val="auto"/>
      </w:rPr>
    </w:lvl>
    <w:lvl w:ilvl="7">
      <w:start w:val="1"/>
      <w:numFmt w:val="decimal"/>
      <w:lvlText w:val="%1.%2.%3.%4.%5.%6.%7.%8."/>
      <w:lvlJc w:val="left"/>
      <w:pPr>
        <w:ind w:left="1800" w:hanging="1800"/>
      </w:pPr>
      <w:rPr>
        <w:rFonts w:cs="Arial" w:hint="default"/>
        <w:b w:val="0"/>
        <w:color w:val="auto"/>
      </w:rPr>
    </w:lvl>
    <w:lvl w:ilvl="8">
      <w:start w:val="1"/>
      <w:numFmt w:val="decimal"/>
      <w:lvlText w:val="%1.%2.%3.%4.%5.%6.%7.%8.%9."/>
      <w:lvlJc w:val="left"/>
      <w:pPr>
        <w:ind w:left="2160" w:hanging="2160"/>
      </w:pPr>
      <w:rPr>
        <w:rFonts w:cs="Arial" w:hint="default"/>
        <w:b w:val="0"/>
        <w:color w:val="auto"/>
      </w:rPr>
    </w:lvl>
  </w:abstractNum>
  <w:abstractNum w:abstractNumId="46">
    <w:nsid w:val="482A2810"/>
    <w:multiLevelType w:val="multilevel"/>
    <w:tmpl w:val="C706EBE6"/>
    <w:lvl w:ilvl="0">
      <w:start w:val="19"/>
      <w:numFmt w:val="decimal"/>
      <w:lvlText w:val="%1."/>
      <w:lvlJc w:val="left"/>
      <w:pPr>
        <w:ind w:left="600" w:hanging="600"/>
      </w:pPr>
      <w:rPr>
        <w:rFonts w:hint="default"/>
      </w:rPr>
    </w:lvl>
    <w:lvl w:ilvl="1">
      <w:start w:val="2"/>
      <w:numFmt w:val="decimal"/>
      <w:lvlText w:val="%1.%2."/>
      <w:lvlJc w:val="left"/>
      <w:pPr>
        <w:ind w:left="600" w:hanging="600"/>
      </w:pPr>
      <w:rPr>
        <w:rFonts w:hint="default"/>
        <w:b/>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48496D3D"/>
    <w:multiLevelType w:val="multilevel"/>
    <w:tmpl w:val="D79C1A76"/>
    <w:lvl w:ilvl="0">
      <w:start w:val="10"/>
      <w:numFmt w:val="decimal"/>
      <w:lvlText w:val="%1."/>
      <w:lvlJc w:val="left"/>
      <w:pPr>
        <w:ind w:left="555" w:hanging="555"/>
      </w:pPr>
      <w:rPr>
        <w:rFonts w:hint="default"/>
      </w:rPr>
    </w:lvl>
    <w:lvl w:ilvl="1">
      <w:start w:val="1"/>
      <w:numFmt w:val="decimal"/>
      <w:lvlText w:val="%1.%2."/>
      <w:lvlJc w:val="left"/>
      <w:pPr>
        <w:ind w:left="1004" w:hanging="720"/>
      </w:pPr>
      <w:rPr>
        <w:rFonts w:hint="default"/>
        <w:b/>
      </w:rPr>
    </w:lvl>
    <w:lvl w:ilvl="2">
      <w:start w:val="1"/>
      <w:numFmt w:val="decimal"/>
      <w:lvlText w:val="%1.%2.%3."/>
      <w:lvlJc w:val="left"/>
      <w:pPr>
        <w:ind w:left="143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8">
    <w:nsid w:val="4B3500B6"/>
    <w:multiLevelType w:val="hybridMultilevel"/>
    <w:tmpl w:val="9DA2C5F8"/>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9">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1">
    <w:nsid w:val="4F1F1328"/>
    <w:multiLevelType w:val="hybridMultilevel"/>
    <w:tmpl w:val="21225B2A"/>
    <w:lvl w:ilvl="0" w:tplc="400A0005">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52">
    <w:nsid w:val="4F506E31"/>
    <w:multiLevelType w:val="hybridMultilevel"/>
    <w:tmpl w:val="174E702A"/>
    <w:lvl w:ilvl="0" w:tplc="400A0005">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53">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4">
    <w:nsid w:val="51917C6D"/>
    <w:multiLevelType w:val="hybridMultilevel"/>
    <w:tmpl w:val="830CF596"/>
    <w:lvl w:ilvl="0" w:tplc="7A8A8CCA">
      <w:start w:val="1"/>
      <w:numFmt w:val="bullet"/>
      <w:lvlText w:val=""/>
      <w:lvlJc w:val="left"/>
      <w:pPr>
        <w:ind w:left="795" w:hanging="360"/>
      </w:pPr>
      <w:rPr>
        <w:rFonts w:ascii="Symbol" w:hAnsi="Symbol" w:hint="default"/>
      </w:rPr>
    </w:lvl>
    <w:lvl w:ilvl="1" w:tplc="C9461C6A">
      <w:numFmt w:val="bullet"/>
      <w:lvlText w:val="-"/>
      <w:lvlJc w:val="left"/>
      <w:pPr>
        <w:ind w:left="1515" w:hanging="360"/>
      </w:pPr>
      <w:rPr>
        <w:rFonts w:hint="default"/>
      </w:rPr>
    </w:lvl>
    <w:lvl w:ilvl="2" w:tplc="400A0005" w:tentative="1">
      <w:start w:val="1"/>
      <w:numFmt w:val="bullet"/>
      <w:lvlText w:val=""/>
      <w:lvlJc w:val="left"/>
      <w:pPr>
        <w:ind w:left="2235" w:hanging="360"/>
      </w:pPr>
      <w:rPr>
        <w:rFonts w:ascii="Wingdings" w:hAnsi="Wingdings" w:hint="default"/>
      </w:rPr>
    </w:lvl>
    <w:lvl w:ilvl="3" w:tplc="400A0001" w:tentative="1">
      <w:start w:val="1"/>
      <w:numFmt w:val="bullet"/>
      <w:lvlText w:val=""/>
      <w:lvlJc w:val="left"/>
      <w:pPr>
        <w:ind w:left="2955" w:hanging="360"/>
      </w:pPr>
      <w:rPr>
        <w:rFonts w:ascii="Symbol" w:hAnsi="Symbol" w:hint="default"/>
      </w:rPr>
    </w:lvl>
    <w:lvl w:ilvl="4" w:tplc="400A0003" w:tentative="1">
      <w:start w:val="1"/>
      <w:numFmt w:val="bullet"/>
      <w:lvlText w:val="o"/>
      <w:lvlJc w:val="left"/>
      <w:pPr>
        <w:ind w:left="3675" w:hanging="360"/>
      </w:pPr>
      <w:rPr>
        <w:rFonts w:ascii="Courier New" w:hAnsi="Courier New" w:cs="Courier New" w:hint="default"/>
      </w:rPr>
    </w:lvl>
    <w:lvl w:ilvl="5" w:tplc="400A0005" w:tentative="1">
      <w:start w:val="1"/>
      <w:numFmt w:val="bullet"/>
      <w:lvlText w:val=""/>
      <w:lvlJc w:val="left"/>
      <w:pPr>
        <w:ind w:left="4395" w:hanging="360"/>
      </w:pPr>
      <w:rPr>
        <w:rFonts w:ascii="Wingdings" w:hAnsi="Wingdings" w:hint="default"/>
      </w:rPr>
    </w:lvl>
    <w:lvl w:ilvl="6" w:tplc="400A0001" w:tentative="1">
      <w:start w:val="1"/>
      <w:numFmt w:val="bullet"/>
      <w:lvlText w:val=""/>
      <w:lvlJc w:val="left"/>
      <w:pPr>
        <w:ind w:left="5115" w:hanging="360"/>
      </w:pPr>
      <w:rPr>
        <w:rFonts w:ascii="Symbol" w:hAnsi="Symbol" w:hint="default"/>
      </w:rPr>
    </w:lvl>
    <w:lvl w:ilvl="7" w:tplc="400A0003" w:tentative="1">
      <w:start w:val="1"/>
      <w:numFmt w:val="bullet"/>
      <w:lvlText w:val="o"/>
      <w:lvlJc w:val="left"/>
      <w:pPr>
        <w:ind w:left="5835" w:hanging="360"/>
      </w:pPr>
      <w:rPr>
        <w:rFonts w:ascii="Courier New" w:hAnsi="Courier New" w:cs="Courier New" w:hint="default"/>
      </w:rPr>
    </w:lvl>
    <w:lvl w:ilvl="8" w:tplc="400A0005" w:tentative="1">
      <w:start w:val="1"/>
      <w:numFmt w:val="bullet"/>
      <w:lvlText w:val=""/>
      <w:lvlJc w:val="left"/>
      <w:pPr>
        <w:ind w:left="6555" w:hanging="360"/>
      </w:pPr>
      <w:rPr>
        <w:rFonts w:ascii="Wingdings" w:hAnsi="Wingdings" w:hint="default"/>
      </w:rPr>
    </w:lvl>
  </w:abstractNum>
  <w:abstractNum w:abstractNumId="55">
    <w:nsid w:val="55A32837"/>
    <w:multiLevelType w:val="hybridMultilevel"/>
    <w:tmpl w:val="F3F0CAF8"/>
    <w:lvl w:ilvl="0" w:tplc="9E56F1AC">
      <w:numFmt w:val="bullet"/>
      <w:lvlText w:val="-"/>
      <w:lvlJc w:val="left"/>
      <w:pPr>
        <w:ind w:left="720" w:hanging="360"/>
      </w:pPr>
      <w:rPr>
        <w:rFonts w:ascii="Calibri" w:eastAsia="Times New Roman" w:hAnsi="Calibri" w:cs="Calibri"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7">
    <w:nsid w:val="5C8A6F52"/>
    <w:multiLevelType w:val="hybridMultilevel"/>
    <w:tmpl w:val="5134C3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6356371D"/>
    <w:multiLevelType w:val="multilevel"/>
    <w:tmpl w:val="454017EC"/>
    <w:lvl w:ilvl="0">
      <w:start w:val="19"/>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644E4764"/>
    <w:multiLevelType w:val="hybridMultilevel"/>
    <w:tmpl w:val="DBA27D76"/>
    <w:lvl w:ilvl="0" w:tplc="99A6DF2A">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2">
    <w:nsid w:val="664C2F34"/>
    <w:multiLevelType w:val="multilevel"/>
    <w:tmpl w:val="2DD6DDC8"/>
    <w:lvl w:ilvl="0">
      <w:start w:val="18"/>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64">
    <w:nsid w:val="66EE7AC6"/>
    <w:multiLevelType w:val="multilevel"/>
    <w:tmpl w:val="84AC5BDA"/>
    <w:lvl w:ilvl="0">
      <w:start w:val="1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6">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7">
    <w:nsid w:val="6BBE1830"/>
    <w:multiLevelType w:val="hybridMultilevel"/>
    <w:tmpl w:val="12E41D5C"/>
    <w:lvl w:ilvl="0" w:tplc="400A000B">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8">
    <w:nsid w:val="6C901D4A"/>
    <w:multiLevelType w:val="multilevel"/>
    <w:tmpl w:val="59CEA58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9">
    <w:nsid w:val="6DD66BA5"/>
    <w:multiLevelType w:val="hybridMultilevel"/>
    <w:tmpl w:val="12FEE7AE"/>
    <w:lvl w:ilvl="0" w:tplc="73642A32">
      <w:start w:val="1"/>
      <w:numFmt w:val="bullet"/>
      <w:lvlText w:val=""/>
      <w:lvlJc w:val="left"/>
      <w:pPr>
        <w:ind w:left="1068" w:hanging="360"/>
      </w:pPr>
      <w:rPr>
        <w:rFonts w:ascii="Symbol" w:eastAsiaTheme="minorHAnsi" w:hAnsi="Symbol" w:cstheme="minorBidi"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70">
    <w:nsid w:val="6F0E3669"/>
    <w:multiLevelType w:val="hybridMultilevel"/>
    <w:tmpl w:val="71B21E8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2">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nsid w:val="75A74A0A"/>
    <w:multiLevelType w:val="multilevel"/>
    <w:tmpl w:val="35160834"/>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5">
    <w:nsid w:val="784658D8"/>
    <w:multiLevelType w:val="hybridMultilevel"/>
    <w:tmpl w:val="CF4E851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8">
    <w:nsid w:val="7D8C3C62"/>
    <w:multiLevelType w:val="hybridMultilevel"/>
    <w:tmpl w:val="181092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
    <w:nsid w:val="7E8A3F22"/>
    <w:multiLevelType w:val="hybridMultilevel"/>
    <w:tmpl w:val="4FD294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nsid w:val="7FBA6054"/>
    <w:multiLevelType w:val="hybridMultilevel"/>
    <w:tmpl w:val="96DCEA64"/>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22"/>
  </w:num>
  <w:num w:numId="2">
    <w:abstractNumId w:val="27"/>
  </w:num>
  <w:num w:numId="3">
    <w:abstractNumId w:val="58"/>
  </w:num>
  <w:num w:numId="4">
    <w:abstractNumId w:val="14"/>
  </w:num>
  <w:num w:numId="5">
    <w:abstractNumId w:val="36"/>
  </w:num>
  <w:num w:numId="6">
    <w:abstractNumId w:val="40"/>
  </w:num>
  <w:num w:numId="7">
    <w:abstractNumId w:val="0"/>
  </w:num>
  <w:num w:numId="8">
    <w:abstractNumId w:val="71"/>
  </w:num>
  <w:num w:numId="9">
    <w:abstractNumId w:val="13"/>
  </w:num>
  <w:num w:numId="10">
    <w:abstractNumId w:val="15"/>
  </w:num>
  <w:num w:numId="11">
    <w:abstractNumId w:val="53"/>
  </w:num>
  <w:num w:numId="12">
    <w:abstractNumId w:val="50"/>
  </w:num>
  <w:num w:numId="13">
    <w:abstractNumId w:val="5"/>
  </w:num>
  <w:num w:numId="1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56"/>
  </w:num>
  <w:num w:numId="17">
    <w:abstractNumId w:val="34"/>
  </w:num>
  <w:num w:numId="18">
    <w:abstractNumId w:val="7"/>
  </w:num>
  <w:num w:numId="19">
    <w:abstractNumId w:val="77"/>
  </w:num>
  <w:num w:numId="20">
    <w:abstractNumId w:val="76"/>
  </w:num>
  <w:num w:numId="21">
    <w:abstractNumId w:val="59"/>
  </w:num>
  <w:num w:numId="22">
    <w:abstractNumId w:val="42"/>
  </w:num>
  <w:num w:numId="23">
    <w:abstractNumId w:val="29"/>
  </w:num>
  <w:num w:numId="24">
    <w:abstractNumId w:val="81"/>
  </w:num>
  <w:num w:numId="25">
    <w:abstractNumId w:val="82"/>
  </w:num>
  <w:num w:numId="26">
    <w:abstractNumId w:val="18"/>
  </w:num>
  <w:num w:numId="27">
    <w:abstractNumId w:val="28"/>
  </w:num>
  <w:num w:numId="28">
    <w:abstractNumId w:val="72"/>
  </w:num>
  <w:num w:numId="29">
    <w:abstractNumId w:val="24"/>
  </w:num>
  <w:num w:numId="30">
    <w:abstractNumId w:val="3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num>
  <w:num w:numId="34">
    <w:abstractNumId w:val="16"/>
  </w:num>
  <w:num w:numId="35">
    <w:abstractNumId w:val="45"/>
  </w:num>
  <w:num w:numId="36">
    <w:abstractNumId w:val="8"/>
  </w:num>
  <w:num w:numId="37">
    <w:abstractNumId w:val="69"/>
  </w:num>
  <w:num w:numId="38">
    <w:abstractNumId w:val="3"/>
  </w:num>
  <w:num w:numId="39">
    <w:abstractNumId w:val="47"/>
  </w:num>
  <w:num w:numId="40">
    <w:abstractNumId w:val="37"/>
  </w:num>
  <w:num w:numId="41">
    <w:abstractNumId w:val="10"/>
  </w:num>
  <w:num w:numId="42">
    <w:abstractNumId w:val="74"/>
  </w:num>
  <w:num w:numId="43">
    <w:abstractNumId w:val="41"/>
  </w:num>
  <w:num w:numId="44">
    <w:abstractNumId w:val="64"/>
  </w:num>
  <w:num w:numId="45">
    <w:abstractNumId w:val="60"/>
  </w:num>
  <w:num w:numId="46">
    <w:abstractNumId w:val="46"/>
  </w:num>
  <w:num w:numId="47">
    <w:abstractNumId w:val="25"/>
  </w:num>
  <w:num w:numId="48">
    <w:abstractNumId w:val="61"/>
  </w:num>
  <w:num w:numId="49">
    <w:abstractNumId w:val="62"/>
  </w:num>
  <w:num w:numId="50">
    <w:abstractNumId w:val="43"/>
  </w:num>
  <w:num w:numId="51">
    <w:abstractNumId w:val="38"/>
  </w:num>
  <w:num w:numId="52">
    <w:abstractNumId w:val="80"/>
  </w:num>
  <w:num w:numId="53">
    <w:abstractNumId w:val="44"/>
  </w:num>
  <w:num w:numId="54">
    <w:abstractNumId w:val="55"/>
  </w:num>
  <w:num w:numId="55">
    <w:abstractNumId w:val="11"/>
  </w:num>
  <w:num w:numId="56">
    <w:abstractNumId w:val="73"/>
  </w:num>
  <w:num w:numId="57">
    <w:abstractNumId w:val="26"/>
  </w:num>
  <w:num w:numId="58">
    <w:abstractNumId w:val="23"/>
  </w:num>
  <w:num w:numId="59">
    <w:abstractNumId w:val="78"/>
  </w:num>
  <w:num w:numId="60">
    <w:abstractNumId w:val="4"/>
  </w:num>
  <w:num w:numId="61">
    <w:abstractNumId w:val="57"/>
  </w:num>
  <w:num w:numId="62">
    <w:abstractNumId w:val="32"/>
  </w:num>
  <w:num w:numId="63">
    <w:abstractNumId w:val="9"/>
  </w:num>
  <w:num w:numId="64">
    <w:abstractNumId w:val="75"/>
  </w:num>
  <w:num w:numId="65">
    <w:abstractNumId w:val="68"/>
  </w:num>
  <w:num w:numId="66">
    <w:abstractNumId w:val="63"/>
  </w:num>
  <w:num w:numId="67">
    <w:abstractNumId w:val="70"/>
  </w:num>
  <w:num w:numId="68">
    <w:abstractNumId w:val="20"/>
  </w:num>
  <w:num w:numId="69">
    <w:abstractNumId w:val="54"/>
  </w:num>
  <w:num w:numId="70">
    <w:abstractNumId w:val="48"/>
  </w:num>
  <w:num w:numId="71">
    <w:abstractNumId w:val="79"/>
  </w:num>
  <w:num w:numId="72">
    <w:abstractNumId w:val="21"/>
  </w:num>
  <w:num w:numId="73">
    <w:abstractNumId w:val="12"/>
  </w:num>
  <w:num w:numId="74">
    <w:abstractNumId w:val="17"/>
  </w:num>
  <w:num w:numId="75">
    <w:abstractNumId w:val="52"/>
  </w:num>
  <w:num w:numId="76">
    <w:abstractNumId w:val="51"/>
  </w:num>
  <w:num w:numId="77">
    <w:abstractNumId w:val="67"/>
  </w:num>
  <w:num w:numId="78">
    <w:abstractNumId w:val="49"/>
  </w:num>
  <w:num w:numId="79">
    <w:abstractNumId w:val="66"/>
  </w:num>
  <w:num w:numId="80">
    <w:abstractNumId w:val="65"/>
  </w:num>
  <w:num w:numId="81">
    <w:abstractNumId w:val="39"/>
  </w:num>
  <w:num w:numId="82">
    <w:abstractNumId w:val="19"/>
  </w:num>
  <w:num w:numId="83">
    <w:abstractNumId w:val="1"/>
  </w:num>
  <w:num w:numId="84">
    <w:abstractNumId w:val="33"/>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2BA"/>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2BC"/>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3E38"/>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B61DD"/>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6DF4"/>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32D"/>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4F01"/>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5F"/>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2B66"/>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0F80"/>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468"/>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492"/>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3DB"/>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621D"/>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851"/>
    <w:rsid w:val="003A7F75"/>
    <w:rsid w:val="003B0FB3"/>
    <w:rsid w:val="003B1D25"/>
    <w:rsid w:val="003B2039"/>
    <w:rsid w:val="003B33CC"/>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374"/>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07F59"/>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2E34"/>
    <w:rsid w:val="00474282"/>
    <w:rsid w:val="0047483A"/>
    <w:rsid w:val="0047493F"/>
    <w:rsid w:val="00474BF2"/>
    <w:rsid w:val="00475394"/>
    <w:rsid w:val="004754CB"/>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152"/>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2A"/>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6D6"/>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17E81"/>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9D"/>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310"/>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092"/>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C08"/>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29B1"/>
    <w:rsid w:val="006D301E"/>
    <w:rsid w:val="006D33D5"/>
    <w:rsid w:val="006D3A45"/>
    <w:rsid w:val="006D4168"/>
    <w:rsid w:val="006D4388"/>
    <w:rsid w:val="006D446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4D9"/>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8C9"/>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3F69"/>
    <w:rsid w:val="00744068"/>
    <w:rsid w:val="007441A8"/>
    <w:rsid w:val="007445F7"/>
    <w:rsid w:val="00745579"/>
    <w:rsid w:val="007459A0"/>
    <w:rsid w:val="007459B8"/>
    <w:rsid w:val="00745F3A"/>
    <w:rsid w:val="00746715"/>
    <w:rsid w:val="00746E68"/>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1F"/>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799"/>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4E36"/>
    <w:rsid w:val="007D5053"/>
    <w:rsid w:val="007D6427"/>
    <w:rsid w:val="007D6ACA"/>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D05"/>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1A92"/>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419"/>
    <w:rsid w:val="009C4C22"/>
    <w:rsid w:val="009C4FAD"/>
    <w:rsid w:val="009C604C"/>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A68"/>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2C06"/>
    <w:rsid w:val="00A32CEE"/>
    <w:rsid w:val="00A32D11"/>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AF6FC2"/>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3F2"/>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33D"/>
    <w:rsid w:val="00B16502"/>
    <w:rsid w:val="00B1654B"/>
    <w:rsid w:val="00B169F1"/>
    <w:rsid w:val="00B16AA3"/>
    <w:rsid w:val="00B16C9B"/>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6C"/>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614F"/>
    <w:rsid w:val="00BB7E3F"/>
    <w:rsid w:val="00BC05CC"/>
    <w:rsid w:val="00BC071C"/>
    <w:rsid w:val="00BC08BF"/>
    <w:rsid w:val="00BC0F5A"/>
    <w:rsid w:val="00BC0F5D"/>
    <w:rsid w:val="00BC1113"/>
    <w:rsid w:val="00BC1695"/>
    <w:rsid w:val="00BC1805"/>
    <w:rsid w:val="00BC1C8F"/>
    <w:rsid w:val="00BC21BB"/>
    <w:rsid w:val="00BC22F9"/>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182"/>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6F98"/>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30"/>
    <w:rsid w:val="00C9159A"/>
    <w:rsid w:val="00C91979"/>
    <w:rsid w:val="00C92D35"/>
    <w:rsid w:val="00C92E68"/>
    <w:rsid w:val="00C92F43"/>
    <w:rsid w:val="00C933C4"/>
    <w:rsid w:val="00C9344F"/>
    <w:rsid w:val="00C93F6E"/>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5D11"/>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0E67"/>
    <w:rsid w:val="00D8139F"/>
    <w:rsid w:val="00D81414"/>
    <w:rsid w:val="00D817D2"/>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6735"/>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7B9"/>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291"/>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58E"/>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2FE"/>
    <w:rsid w:val="00DF235F"/>
    <w:rsid w:val="00DF2A58"/>
    <w:rsid w:val="00DF2B35"/>
    <w:rsid w:val="00DF2EC2"/>
    <w:rsid w:val="00DF2EE2"/>
    <w:rsid w:val="00DF33F4"/>
    <w:rsid w:val="00DF3561"/>
    <w:rsid w:val="00DF36F1"/>
    <w:rsid w:val="00DF36FD"/>
    <w:rsid w:val="00DF51DA"/>
    <w:rsid w:val="00DF53CB"/>
    <w:rsid w:val="00DF561F"/>
    <w:rsid w:val="00DF5681"/>
    <w:rsid w:val="00DF5A6B"/>
    <w:rsid w:val="00DF67FE"/>
    <w:rsid w:val="00DF6ADC"/>
    <w:rsid w:val="00DF6DC2"/>
    <w:rsid w:val="00DF75F9"/>
    <w:rsid w:val="00E00E4F"/>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4EAB"/>
    <w:rsid w:val="00E45615"/>
    <w:rsid w:val="00E458FE"/>
    <w:rsid w:val="00E4660B"/>
    <w:rsid w:val="00E468F0"/>
    <w:rsid w:val="00E46C5F"/>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3BC"/>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3AA"/>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10B"/>
    <w:rsid w:val="00EE74C4"/>
    <w:rsid w:val="00EE7A73"/>
    <w:rsid w:val="00EE7C67"/>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13A"/>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8C9"/>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00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1FF9"/>
    <w:rsid w:val="00FE2227"/>
    <w:rsid w:val="00FE230A"/>
    <w:rsid w:val="00FE2484"/>
    <w:rsid w:val="00FE282A"/>
    <w:rsid w:val="00FE475C"/>
    <w:rsid w:val="00FE4B1C"/>
    <w:rsid w:val="00FE4E83"/>
    <w:rsid w:val="00FE55DB"/>
    <w:rsid w:val="00FE5A4C"/>
    <w:rsid w:val="00FE5AE8"/>
    <w:rsid w:val="00FE629F"/>
    <w:rsid w:val="00FE7191"/>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uiPriority w:val="9"/>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uiPriority w:val="99"/>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uiPriority w:val="99"/>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uiPriority w:val="34"/>
    <w:qFormat/>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prrafodelista0">
    <w:name w:val="prrafodelista"/>
    <w:basedOn w:val="Normal"/>
    <w:rsid w:val="00C91330"/>
    <w:pPr>
      <w:ind w:left="708"/>
    </w:pPr>
    <w:rPr>
      <w:rFonts w:eastAsia="Calibri"/>
      <w:lang w:val="es-BO" w:eastAsia="es-ES"/>
    </w:rPr>
  </w:style>
  <w:style w:type="paragraph" w:customStyle="1" w:styleId="Corporate1L2">
    <w:name w:val="Corporate1_L2"/>
    <w:basedOn w:val="Normal"/>
    <w:next w:val="Normal"/>
    <w:rsid w:val="00C91330"/>
    <w:pPr>
      <w:widowControl w:val="0"/>
      <w:tabs>
        <w:tab w:val="left" w:pos="1440"/>
        <w:tab w:val="left" w:pos="2160"/>
      </w:tabs>
      <w:autoSpaceDE w:val="0"/>
      <w:autoSpaceDN w:val="0"/>
      <w:spacing w:after="240"/>
      <w:ind w:firstLine="1440"/>
      <w:jc w:val="both"/>
    </w:pPr>
    <w:rPr>
      <w:lang w:val="en-US" w:eastAsia="es-ES"/>
    </w:rPr>
  </w:style>
  <w:style w:type="paragraph" w:customStyle="1" w:styleId="2">
    <w:name w:val="2"/>
    <w:basedOn w:val="Normal"/>
    <w:next w:val="Normal"/>
    <w:unhideWhenUsed/>
    <w:qFormat/>
    <w:rsid w:val="00D80E67"/>
    <w:pPr>
      <w:spacing w:after="200"/>
    </w:pPr>
    <w:rPr>
      <w:i/>
      <w:iCs/>
      <w:color w:val="1F497D"/>
      <w:sz w:val="18"/>
      <w:szCs w:val="18"/>
      <w:lang w:eastAsia="es-ES"/>
    </w:rPr>
  </w:style>
  <w:style w:type="paragraph" w:customStyle="1" w:styleId="ApendiceA2">
    <w:name w:val="Apendice A2"/>
    <w:basedOn w:val="Normal"/>
    <w:link w:val="ApendiceA2Car"/>
    <w:rsid w:val="00D80E67"/>
    <w:pPr>
      <w:jc w:val="both"/>
    </w:pPr>
    <w:rPr>
      <w:rFonts w:ascii="Arial" w:hAnsi="Arial"/>
      <w:sz w:val="22"/>
      <w:szCs w:val="22"/>
      <w:lang w:eastAsia="es-ES"/>
    </w:rPr>
  </w:style>
  <w:style w:type="character" w:customStyle="1" w:styleId="ApendiceA2Car">
    <w:name w:val="Apendice A2 Car"/>
    <w:link w:val="ApendiceA2"/>
    <w:rsid w:val="00D80E67"/>
    <w:rPr>
      <w:rFonts w:ascii="Arial" w:hAnsi="Arial"/>
      <w:sz w:val="22"/>
      <w:szCs w:val="22"/>
      <w:lang w:val="es-ES" w:eastAsia="es-ES"/>
    </w:rPr>
  </w:style>
  <w:style w:type="table" w:customStyle="1" w:styleId="Tabladecuadrcula6concolores-nfasis11">
    <w:name w:val="Tabla de cuadrícula 6 con colores - Énfasis 11"/>
    <w:basedOn w:val="Tablanormal"/>
    <w:next w:val="Tabladecuadrcula6concolores-nfasis12"/>
    <w:uiPriority w:val="51"/>
    <w:rsid w:val="00C76F98"/>
    <w:rPr>
      <w:color w:val="365F91"/>
      <w:lang w:val="es-ES" w:eastAsia="es-E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6concolores-nfasis12">
    <w:name w:val="Tabla de cuadrícula 6 con colores - Énfasis 12"/>
    <w:basedOn w:val="Tablanormal"/>
    <w:uiPriority w:val="51"/>
    <w:rsid w:val="00C76F98"/>
    <w:rPr>
      <w:rFonts w:ascii="Calibri" w:eastAsia="Calibri" w:hAnsi="Calibri"/>
      <w:color w:val="365F91" w:themeColor="accent1" w:themeShade="BF"/>
      <w:lang w:val="es-ES" w:eastAsia="es-E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CM37">
    <w:name w:val="CM37"/>
    <w:basedOn w:val="Normal"/>
    <w:next w:val="Normal"/>
    <w:rsid w:val="00D817D2"/>
    <w:pPr>
      <w:widowControl w:val="0"/>
      <w:autoSpaceDE w:val="0"/>
      <w:autoSpaceDN w:val="0"/>
      <w:adjustRightInd w:val="0"/>
      <w:spacing w:after="220"/>
    </w:pPr>
    <w:rPr>
      <w:rFonts w:ascii="MECOND+Verdana" w:hAnsi="MECOND+Verdana"/>
      <w:sz w:val="24"/>
      <w:szCs w:val="24"/>
      <w:lang w:val="es-BO" w:eastAsia="es-ES"/>
    </w:rPr>
  </w:style>
  <w:style w:type="table" w:customStyle="1" w:styleId="Listaclara-nfasis11">
    <w:name w:val="Lista clara - Énfasis 11"/>
    <w:basedOn w:val="Tablanormal"/>
    <w:uiPriority w:val="61"/>
    <w:rsid w:val="00D817D2"/>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D817D2"/>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D817D2"/>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D817D2"/>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s-BO"/>
    </w:rPr>
  </w:style>
  <w:style w:type="table" w:customStyle="1" w:styleId="Tablaconcuadrcula2">
    <w:name w:val="Tabla con cuadrícula2"/>
    <w:basedOn w:val="Tablanormal"/>
    <w:next w:val="Tablaconcuadrcula"/>
    <w:uiPriority w:val="59"/>
    <w:rsid w:val="00D817D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2">
    <w:name w:val="Style 2"/>
    <w:basedOn w:val="Normal"/>
    <w:rsid w:val="00D817D2"/>
    <w:pPr>
      <w:widowControl w:val="0"/>
      <w:autoSpaceDE w:val="0"/>
      <w:autoSpaceDN w:val="0"/>
      <w:jc w:val="center"/>
    </w:pPr>
    <w:rPr>
      <w:sz w:val="24"/>
      <w:szCs w:val="24"/>
      <w:lang w:val="es-BO" w:eastAsia="es-ES"/>
    </w:rPr>
  </w:style>
  <w:style w:type="paragraph" w:customStyle="1" w:styleId="Textosinformato1">
    <w:name w:val="Texto sin formato1"/>
    <w:basedOn w:val="Normal"/>
    <w:uiPriority w:val="99"/>
    <w:rsid w:val="00D55D11"/>
    <w:rPr>
      <w:rFonts w:ascii="Courier New" w:hAnsi="Courier New"/>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887473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18924254">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15164586">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B5989F-6EF3-4DAC-A30E-67FB7C6CC6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554</TotalTime>
  <Pages>59</Pages>
  <Words>20309</Words>
  <Characters>111705</Characters>
  <Application>Microsoft Office Word</Application>
  <DocSecurity>0</DocSecurity>
  <Lines>930</Lines>
  <Paragraphs>263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131751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Jesus Weimar Cordova Nina</cp:lastModifiedBy>
  <cp:revision>64</cp:revision>
  <cp:lastPrinted>2017-11-21T21:34:00Z</cp:lastPrinted>
  <dcterms:created xsi:type="dcterms:W3CDTF">2017-08-14T20:16:00Z</dcterms:created>
  <dcterms:modified xsi:type="dcterms:W3CDTF">2018-03-20T21:12:00Z</dcterms:modified>
</cp:coreProperties>
</file>