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2C55" w:rsidRDefault="001B2C5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2C55" w:rsidRDefault="001B2C55" w:rsidP="00B8304E">
                            <w:pPr>
                              <w:ind w:left="142"/>
                              <w:jc w:val="center"/>
                              <w:rPr>
                                <w:rFonts w:ascii="Verdana" w:hAnsi="Verdana"/>
                                <w:b/>
                              </w:rPr>
                            </w:pPr>
                          </w:p>
                          <w:p w:rsidR="001B2C55" w:rsidRDefault="001B2C5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2C55" w:rsidRPr="00103622" w:rsidRDefault="001B2C55" w:rsidP="00B8304E">
                            <w:pPr>
                              <w:ind w:left="142"/>
                              <w:jc w:val="center"/>
                              <w:rPr>
                                <w:rFonts w:ascii="Century Gothic" w:hAnsi="Century Gothic" w:cs="Arial"/>
                                <w:b/>
                                <w:sz w:val="32"/>
                                <w:szCs w:val="32"/>
                                <w:lang w:val="es-MX"/>
                              </w:rPr>
                            </w:pPr>
                          </w:p>
                          <w:p w:rsidR="001B2C55" w:rsidRPr="00103622" w:rsidRDefault="001B2C5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2C55" w:rsidRDefault="001B2C5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B2C55" w:rsidRDefault="001B2C55" w:rsidP="00B8304E">
                            <w:pPr>
                              <w:jc w:val="center"/>
                              <w:rPr>
                                <w:rFonts w:ascii="Century Gothic" w:hAnsi="Century Gothic" w:cs="Arial"/>
                                <w:b/>
                                <w:sz w:val="28"/>
                                <w:szCs w:val="32"/>
                              </w:rPr>
                            </w:pPr>
                          </w:p>
                          <w:p w:rsidR="001B2C55" w:rsidRDefault="001B2C55" w:rsidP="00B8304E">
                            <w:pPr>
                              <w:jc w:val="center"/>
                              <w:rPr>
                                <w:rFonts w:ascii="Century Gothic" w:hAnsi="Century Gothic" w:cs="Arial"/>
                                <w:b/>
                                <w:sz w:val="28"/>
                                <w:szCs w:val="32"/>
                              </w:rPr>
                            </w:pPr>
                          </w:p>
                          <w:p w:rsidR="001B2C55" w:rsidRPr="00D94CE2" w:rsidRDefault="001B2C5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2C55" w:rsidRPr="00D94CE2" w:rsidRDefault="001B2C5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B2C55" w:rsidRPr="00F40D69" w:rsidRDefault="001B2C55" w:rsidP="00B8304E">
                            <w:pPr>
                              <w:ind w:left="142"/>
                              <w:jc w:val="center"/>
                              <w:rPr>
                                <w:rFonts w:ascii="Century Gothic" w:hAnsi="Century Gothic" w:cs="Arial"/>
                                <w:b/>
                                <w:sz w:val="28"/>
                                <w:szCs w:val="28"/>
                              </w:rPr>
                            </w:pPr>
                          </w:p>
                          <w:p w:rsidR="001B2C55" w:rsidRDefault="001B2C55" w:rsidP="00B8304E">
                            <w:pPr>
                              <w:ind w:left="142"/>
                              <w:jc w:val="center"/>
                              <w:rPr>
                                <w:rFonts w:ascii="Century Gothic" w:hAnsi="Century Gothic" w:cs="Arial"/>
                                <w:b/>
                                <w:sz w:val="28"/>
                                <w:szCs w:val="28"/>
                                <w:lang w:val="es-MX"/>
                              </w:rPr>
                            </w:pPr>
                          </w:p>
                          <w:p w:rsidR="001B2C55" w:rsidRPr="00103622" w:rsidRDefault="001B2C5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2C55" w:rsidRPr="005F6C94" w:rsidRDefault="001B2C55" w:rsidP="00B8304E">
                            <w:pPr>
                              <w:ind w:left="142"/>
                              <w:rPr>
                                <w:rFonts w:ascii="Century Gothic" w:hAnsi="Century Gothic"/>
                                <w:b/>
                                <w:sz w:val="28"/>
                                <w:szCs w:val="28"/>
                                <w:lang w:val="es-MX"/>
                              </w:rPr>
                            </w:pPr>
                          </w:p>
                          <w:p w:rsidR="001B2C55" w:rsidRDefault="001B2C55"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2D645F">
                              <w:rPr>
                                <w:rFonts w:ascii="Century Gothic" w:hAnsi="Century Gothic" w:cs="Century Gothic"/>
                                <w:b/>
                                <w:bCs/>
                                <w:color w:val="000000"/>
                                <w:sz w:val="28"/>
                                <w:szCs w:val="28"/>
                              </w:rPr>
                              <w:t>SERVICIO DE TRANSPORTE DE GARRAFAS</w:t>
                            </w:r>
                          </w:p>
                          <w:p w:rsidR="001B2C55" w:rsidRDefault="001B2C55" w:rsidP="00B8304E">
                            <w:pPr>
                              <w:jc w:val="center"/>
                              <w:rPr>
                                <w:rFonts w:ascii="Century Gothic" w:hAnsi="Century Gothic" w:cs="Century Gothic"/>
                                <w:b/>
                                <w:bCs/>
                                <w:color w:val="000000"/>
                                <w:sz w:val="28"/>
                                <w:szCs w:val="28"/>
                              </w:rPr>
                            </w:pPr>
                            <w:r w:rsidRPr="002D645F">
                              <w:rPr>
                                <w:rFonts w:ascii="Century Gothic" w:hAnsi="Century Gothic" w:cs="Century Gothic"/>
                                <w:b/>
                                <w:bCs/>
                                <w:color w:val="000000"/>
                                <w:sz w:val="28"/>
                                <w:szCs w:val="28"/>
                              </w:rPr>
                              <w:t xml:space="preserve">  - GESTIÓN 2018 </w:t>
                            </w:r>
                          </w:p>
                          <w:p w:rsidR="001B2C55" w:rsidRPr="00D94CE2" w:rsidRDefault="001B2C55" w:rsidP="00B8304E">
                            <w:pPr>
                              <w:jc w:val="center"/>
                              <w:rPr>
                                <w:rFonts w:ascii="Century Gothic" w:hAnsi="Century Gothic" w:cs="Century Gothic"/>
                                <w:b/>
                                <w:bCs/>
                                <w:color w:val="FF0000"/>
                                <w:sz w:val="28"/>
                                <w:szCs w:val="28"/>
                              </w:rPr>
                            </w:pPr>
                          </w:p>
                          <w:p w:rsidR="001B2C55" w:rsidRPr="002D645F" w:rsidRDefault="001B2C55"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2D645F">
                              <w:rPr>
                                <w:rFonts w:ascii="Century Gothic" w:hAnsi="Century Gothic" w:cs="Century Gothic"/>
                                <w:b/>
                                <w:bCs/>
                                <w:sz w:val="28"/>
                                <w:szCs w:val="28"/>
                              </w:rPr>
                              <w:t xml:space="preserve">: </w:t>
                            </w:r>
                            <w:r>
                              <w:rPr>
                                <w:rFonts w:ascii="Century Gothic" w:hAnsi="Century Gothic" w:cs="Century Gothic"/>
                                <w:b/>
                                <w:bCs/>
                                <w:sz w:val="28"/>
                                <w:szCs w:val="28"/>
                              </w:rPr>
                              <w:t>GCC-CDL-DCOR-4</w:t>
                            </w:r>
                            <w:r w:rsidRPr="002D645F">
                              <w:rPr>
                                <w:rFonts w:ascii="Century Gothic" w:hAnsi="Century Gothic" w:cs="Century Gothic"/>
                                <w:b/>
                                <w:bCs/>
                                <w:sz w:val="28"/>
                                <w:szCs w:val="28"/>
                              </w:rPr>
                              <w:t xml:space="preserve">-18 </w:t>
                            </w:r>
                          </w:p>
                          <w:p w:rsidR="001B2C55" w:rsidRPr="002D645F" w:rsidRDefault="001B2C55" w:rsidP="00B8304E">
                            <w:pPr>
                              <w:jc w:val="center"/>
                              <w:rPr>
                                <w:rFonts w:ascii="Century Gothic" w:hAnsi="Century Gothic" w:cs="Century Gothic"/>
                                <w:b/>
                                <w:bCs/>
                                <w:sz w:val="28"/>
                                <w:szCs w:val="28"/>
                              </w:rPr>
                            </w:pPr>
                          </w:p>
                          <w:p w:rsidR="001B2C55" w:rsidRPr="00D94CE2" w:rsidRDefault="001B2C55" w:rsidP="00B8304E">
                            <w:pPr>
                              <w:jc w:val="center"/>
                              <w:rPr>
                                <w:rFonts w:ascii="Century Gothic" w:hAnsi="Century Gothic" w:cs="Century Gothic"/>
                                <w:b/>
                                <w:bCs/>
                                <w:color w:val="FF0000"/>
                                <w:sz w:val="28"/>
                                <w:szCs w:val="28"/>
                              </w:rPr>
                            </w:pPr>
                          </w:p>
                          <w:p w:rsidR="001B2C55" w:rsidRPr="00913809" w:rsidRDefault="001B2C55" w:rsidP="00B8304E">
                            <w:pPr>
                              <w:jc w:val="center"/>
                              <w:rPr>
                                <w:rFonts w:ascii="Century Gothic" w:hAnsi="Century Gothic"/>
                                <w:b/>
                                <w:sz w:val="28"/>
                                <w:szCs w:val="28"/>
                                <w:lang w:val="es-ES_tradnl"/>
                              </w:rPr>
                            </w:pPr>
                            <w:r w:rsidRPr="00913809">
                              <w:rPr>
                                <w:rFonts w:ascii="Century Gothic" w:hAnsi="Century Gothic" w:cs="Century Gothic"/>
                                <w:b/>
                                <w:bCs/>
                                <w:sz w:val="28"/>
                                <w:szCs w:val="28"/>
                              </w:rPr>
                              <w:t>(Primera Convocatoria</w:t>
                            </w:r>
                            <w:r w:rsidRPr="00913809">
                              <w:rPr>
                                <w:rFonts w:ascii="Century Gothic" w:hAnsi="Century Gothic"/>
                                <w:b/>
                                <w:sz w:val="28"/>
                                <w:szCs w:val="28"/>
                                <w:lang w:val="es-ES_tradnl"/>
                              </w:rPr>
                              <w:t>)</w:t>
                            </w:r>
                          </w:p>
                          <w:p w:rsidR="001B2C55" w:rsidRPr="00103622" w:rsidRDefault="001B2C55" w:rsidP="00B8304E">
                            <w:pPr>
                              <w:jc w:val="center"/>
                              <w:rPr>
                                <w:rFonts w:ascii="Century Gothic" w:hAnsi="Century Gothic"/>
                                <w:sz w:val="32"/>
                                <w:szCs w:val="32"/>
                                <w:lang w:val="es-ES_tradnl"/>
                              </w:rPr>
                            </w:pPr>
                          </w:p>
                          <w:p w:rsidR="001B2C55" w:rsidRPr="00103622" w:rsidRDefault="001B2C55" w:rsidP="00B8304E">
                            <w:pPr>
                              <w:ind w:right="930"/>
                              <w:jc w:val="center"/>
                              <w:rPr>
                                <w:rFonts w:ascii="Century Gothic" w:hAnsi="Century Gothic"/>
                                <w:sz w:val="32"/>
                                <w:szCs w:val="32"/>
                                <w:lang w:val="es-ES_tradnl"/>
                              </w:rPr>
                            </w:pPr>
                          </w:p>
                          <w:p w:rsidR="001B2C55" w:rsidRPr="00103622" w:rsidRDefault="001B2C55" w:rsidP="00B8304E">
                            <w:pPr>
                              <w:ind w:right="930"/>
                              <w:jc w:val="center"/>
                              <w:rPr>
                                <w:rFonts w:ascii="Century Gothic" w:hAnsi="Century Gothic"/>
                                <w:sz w:val="32"/>
                                <w:szCs w:val="32"/>
                                <w:lang w:val="es-ES_tradnl"/>
                              </w:rPr>
                            </w:pPr>
                          </w:p>
                          <w:p w:rsidR="001B2C55" w:rsidRDefault="001B2C55" w:rsidP="00B8304E">
                            <w:pPr>
                              <w:ind w:right="930"/>
                              <w:jc w:val="center"/>
                              <w:rPr>
                                <w:rFonts w:ascii="Century Gothic" w:hAnsi="Century Gothic"/>
                                <w:lang w:val="es-ES_tradnl"/>
                              </w:rPr>
                            </w:pPr>
                          </w:p>
                          <w:p w:rsidR="001B2C55" w:rsidRPr="009C5A35" w:rsidRDefault="001B2C5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1B2C55" w:rsidRDefault="001B2C5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2C55" w:rsidRDefault="001B2C55" w:rsidP="00B8304E">
                      <w:pPr>
                        <w:ind w:left="142"/>
                        <w:jc w:val="center"/>
                        <w:rPr>
                          <w:rFonts w:ascii="Verdana" w:hAnsi="Verdana"/>
                          <w:b/>
                        </w:rPr>
                      </w:pPr>
                    </w:p>
                    <w:p w:rsidR="001B2C55" w:rsidRDefault="001B2C55"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2C55" w:rsidRPr="00103622" w:rsidRDefault="001B2C55" w:rsidP="00B8304E">
                      <w:pPr>
                        <w:ind w:left="142"/>
                        <w:jc w:val="center"/>
                        <w:rPr>
                          <w:rFonts w:ascii="Century Gothic" w:hAnsi="Century Gothic" w:cs="Arial"/>
                          <w:b/>
                          <w:sz w:val="32"/>
                          <w:szCs w:val="32"/>
                          <w:lang w:val="es-MX"/>
                        </w:rPr>
                      </w:pPr>
                    </w:p>
                    <w:p w:rsidR="001B2C55" w:rsidRPr="00103622" w:rsidRDefault="001B2C5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2C55" w:rsidRDefault="001B2C5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B2C55" w:rsidRDefault="001B2C55" w:rsidP="00B8304E">
                      <w:pPr>
                        <w:jc w:val="center"/>
                        <w:rPr>
                          <w:rFonts w:ascii="Century Gothic" w:hAnsi="Century Gothic" w:cs="Arial"/>
                          <w:b/>
                          <w:sz w:val="28"/>
                          <w:szCs w:val="32"/>
                        </w:rPr>
                      </w:pPr>
                    </w:p>
                    <w:p w:rsidR="001B2C55" w:rsidRDefault="001B2C55" w:rsidP="00B8304E">
                      <w:pPr>
                        <w:jc w:val="center"/>
                        <w:rPr>
                          <w:rFonts w:ascii="Century Gothic" w:hAnsi="Century Gothic" w:cs="Arial"/>
                          <w:b/>
                          <w:sz w:val="28"/>
                          <w:szCs w:val="32"/>
                        </w:rPr>
                      </w:pPr>
                    </w:p>
                    <w:p w:rsidR="001B2C55" w:rsidRPr="00D94CE2" w:rsidRDefault="001B2C5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2C55" w:rsidRPr="00D94CE2" w:rsidRDefault="001B2C5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B2C55" w:rsidRPr="00F40D69" w:rsidRDefault="001B2C55" w:rsidP="00B8304E">
                      <w:pPr>
                        <w:ind w:left="142"/>
                        <w:jc w:val="center"/>
                        <w:rPr>
                          <w:rFonts w:ascii="Century Gothic" w:hAnsi="Century Gothic" w:cs="Arial"/>
                          <w:b/>
                          <w:sz w:val="28"/>
                          <w:szCs w:val="28"/>
                        </w:rPr>
                      </w:pPr>
                    </w:p>
                    <w:p w:rsidR="001B2C55" w:rsidRDefault="001B2C55" w:rsidP="00B8304E">
                      <w:pPr>
                        <w:ind w:left="142"/>
                        <w:jc w:val="center"/>
                        <w:rPr>
                          <w:rFonts w:ascii="Century Gothic" w:hAnsi="Century Gothic" w:cs="Arial"/>
                          <w:b/>
                          <w:sz w:val="28"/>
                          <w:szCs w:val="28"/>
                          <w:lang w:val="es-MX"/>
                        </w:rPr>
                      </w:pPr>
                    </w:p>
                    <w:p w:rsidR="001B2C55" w:rsidRPr="00103622" w:rsidRDefault="001B2C5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2C55" w:rsidRPr="005F6C94" w:rsidRDefault="001B2C55" w:rsidP="00B8304E">
                      <w:pPr>
                        <w:ind w:left="142"/>
                        <w:rPr>
                          <w:rFonts w:ascii="Century Gothic" w:hAnsi="Century Gothic"/>
                          <w:b/>
                          <w:sz w:val="28"/>
                          <w:szCs w:val="28"/>
                          <w:lang w:val="es-MX"/>
                        </w:rPr>
                      </w:pPr>
                    </w:p>
                    <w:p w:rsidR="001B2C55" w:rsidRDefault="001B2C55"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2D645F">
                        <w:rPr>
                          <w:rFonts w:ascii="Century Gothic" w:hAnsi="Century Gothic" w:cs="Century Gothic"/>
                          <w:b/>
                          <w:bCs/>
                          <w:color w:val="000000"/>
                          <w:sz w:val="28"/>
                          <w:szCs w:val="28"/>
                        </w:rPr>
                        <w:t>SERVICIO DE TRANSPORTE DE GARRAFAS</w:t>
                      </w:r>
                    </w:p>
                    <w:p w:rsidR="001B2C55" w:rsidRDefault="001B2C55" w:rsidP="00B8304E">
                      <w:pPr>
                        <w:jc w:val="center"/>
                        <w:rPr>
                          <w:rFonts w:ascii="Century Gothic" w:hAnsi="Century Gothic" w:cs="Century Gothic"/>
                          <w:b/>
                          <w:bCs/>
                          <w:color w:val="000000"/>
                          <w:sz w:val="28"/>
                          <w:szCs w:val="28"/>
                        </w:rPr>
                      </w:pPr>
                      <w:r w:rsidRPr="002D645F">
                        <w:rPr>
                          <w:rFonts w:ascii="Century Gothic" w:hAnsi="Century Gothic" w:cs="Century Gothic"/>
                          <w:b/>
                          <w:bCs/>
                          <w:color w:val="000000"/>
                          <w:sz w:val="28"/>
                          <w:szCs w:val="28"/>
                        </w:rPr>
                        <w:t xml:space="preserve">  - GESTIÓN 2018 </w:t>
                      </w:r>
                    </w:p>
                    <w:p w:rsidR="001B2C55" w:rsidRPr="00D94CE2" w:rsidRDefault="001B2C55" w:rsidP="00B8304E">
                      <w:pPr>
                        <w:jc w:val="center"/>
                        <w:rPr>
                          <w:rFonts w:ascii="Century Gothic" w:hAnsi="Century Gothic" w:cs="Century Gothic"/>
                          <w:b/>
                          <w:bCs/>
                          <w:color w:val="FF0000"/>
                          <w:sz w:val="28"/>
                          <w:szCs w:val="28"/>
                        </w:rPr>
                      </w:pPr>
                    </w:p>
                    <w:p w:rsidR="001B2C55" w:rsidRPr="002D645F" w:rsidRDefault="001B2C55"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2D645F">
                        <w:rPr>
                          <w:rFonts w:ascii="Century Gothic" w:hAnsi="Century Gothic" w:cs="Century Gothic"/>
                          <w:b/>
                          <w:bCs/>
                          <w:sz w:val="28"/>
                          <w:szCs w:val="28"/>
                        </w:rPr>
                        <w:t xml:space="preserve">: </w:t>
                      </w:r>
                      <w:r>
                        <w:rPr>
                          <w:rFonts w:ascii="Century Gothic" w:hAnsi="Century Gothic" w:cs="Century Gothic"/>
                          <w:b/>
                          <w:bCs/>
                          <w:sz w:val="28"/>
                          <w:szCs w:val="28"/>
                        </w:rPr>
                        <w:t>GCC-CDL-DCOR-4</w:t>
                      </w:r>
                      <w:r w:rsidRPr="002D645F">
                        <w:rPr>
                          <w:rFonts w:ascii="Century Gothic" w:hAnsi="Century Gothic" w:cs="Century Gothic"/>
                          <w:b/>
                          <w:bCs/>
                          <w:sz w:val="28"/>
                          <w:szCs w:val="28"/>
                        </w:rPr>
                        <w:t xml:space="preserve">-18 </w:t>
                      </w:r>
                    </w:p>
                    <w:p w:rsidR="001B2C55" w:rsidRPr="002D645F" w:rsidRDefault="001B2C55" w:rsidP="00B8304E">
                      <w:pPr>
                        <w:jc w:val="center"/>
                        <w:rPr>
                          <w:rFonts w:ascii="Century Gothic" w:hAnsi="Century Gothic" w:cs="Century Gothic"/>
                          <w:b/>
                          <w:bCs/>
                          <w:sz w:val="28"/>
                          <w:szCs w:val="28"/>
                        </w:rPr>
                      </w:pPr>
                    </w:p>
                    <w:p w:rsidR="001B2C55" w:rsidRPr="00D94CE2" w:rsidRDefault="001B2C55" w:rsidP="00B8304E">
                      <w:pPr>
                        <w:jc w:val="center"/>
                        <w:rPr>
                          <w:rFonts w:ascii="Century Gothic" w:hAnsi="Century Gothic" w:cs="Century Gothic"/>
                          <w:b/>
                          <w:bCs/>
                          <w:color w:val="FF0000"/>
                          <w:sz w:val="28"/>
                          <w:szCs w:val="28"/>
                        </w:rPr>
                      </w:pPr>
                    </w:p>
                    <w:p w:rsidR="001B2C55" w:rsidRPr="00913809" w:rsidRDefault="001B2C55" w:rsidP="00B8304E">
                      <w:pPr>
                        <w:jc w:val="center"/>
                        <w:rPr>
                          <w:rFonts w:ascii="Century Gothic" w:hAnsi="Century Gothic"/>
                          <w:b/>
                          <w:sz w:val="28"/>
                          <w:szCs w:val="28"/>
                          <w:lang w:val="es-ES_tradnl"/>
                        </w:rPr>
                      </w:pPr>
                      <w:r w:rsidRPr="00913809">
                        <w:rPr>
                          <w:rFonts w:ascii="Century Gothic" w:hAnsi="Century Gothic" w:cs="Century Gothic"/>
                          <w:b/>
                          <w:bCs/>
                          <w:sz w:val="28"/>
                          <w:szCs w:val="28"/>
                        </w:rPr>
                        <w:t>(Primera Convocatoria</w:t>
                      </w:r>
                      <w:r w:rsidRPr="00913809">
                        <w:rPr>
                          <w:rFonts w:ascii="Century Gothic" w:hAnsi="Century Gothic"/>
                          <w:b/>
                          <w:sz w:val="28"/>
                          <w:szCs w:val="28"/>
                          <w:lang w:val="es-ES_tradnl"/>
                        </w:rPr>
                        <w:t>)</w:t>
                      </w:r>
                    </w:p>
                    <w:p w:rsidR="001B2C55" w:rsidRPr="00103622" w:rsidRDefault="001B2C55" w:rsidP="00B8304E">
                      <w:pPr>
                        <w:jc w:val="center"/>
                        <w:rPr>
                          <w:rFonts w:ascii="Century Gothic" w:hAnsi="Century Gothic"/>
                          <w:sz w:val="32"/>
                          <w:szCs w:val="32"/>
                          <w:lang w:val="es-ES_tradnl"/>
                        </w:rPr>
                      </w:pPr>
                    </w:p>
                    <w:p w:rsidR="001B2C55" w:rsidRPr="00103622" w:rsidRDefault="001B2C55" w:rsidP="00B8304E">
                      <w:pPr>
                        <w:ind w:right="930"/>
                        <w:jc w:val="center"/>
                        <w:rPr>
                          <w:rFonts w:ascii="Century Gothic" w:hAnsi="Century Gothic"/>
                          <w:sz w:val="32"/>
                          <w:szCs w:val="32"/>
                          <w:lang w:val="es-ES_tradnl"/>
                        </w:rPr>
                      </w:pPr>
                    </w:p>
                    <w:p w:rsidR="001B2C55" w:rsidRPr="00103622" w:rsidRDefault="001B2C55" w:rsidP="00B8304E">
                      <w:pPr>
                        <w:ind w:right="930"/>
                        <w:jc w:val="center"/>
                        <w:rPr>
                          <w:rFonts w:ascii="Century Gothic" w:hAnsi="Century Gothic"/>
                          <w:sz w:val="32"/>
                          <w:szCs w:val="32"/>
                          <w:lang w:val="es-ES_tradnl"/>
                        </w:rPr>
                      </w:pPr>
                    </w:p>
                    <w:p w:rsidR="001B2C55" w:rsidRDefault="001B2C55" w:rsidP="00B8304E">
                      <w:pPr>
                        <w:ind w:right="930"/>
                        <w:jc w:val="center"/>
                        <w:rPr>
                          <w:rFonts w:ascii="Century Gothic" w:hAnsi="Century Gothic"/>
                          <w:lang w:val="es-ES_tradnl"/>
                        </w:rPr>
                      </w:pPr>
                    </w:p>
                    <w:p w:rsidR="001B2C55" w:rsidRPr="009C5A35" w:rsidRDefault="001B2C5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2C55" w:rsidRPr="00AD6AF2" w:rsidRDefault="001B2C55" w:rsidP="00B26F20">
                            <w:pPr>
                              <w:ind w:right="930"/>
                              <w:jc w:val="center"/>
                              <w:rPr>
                                <w:rFonts w:ascii="Century Gothic" w:hAnsi="Century Gothic"/>
                                <w:sz w:val="14"/>
                                <w:lang w:val="es-ES_tradnl"/>
                              </w:rPr>
                            </w:pPr>
                          </w:p>
                          <w:p w:rsidR="001B2C55" w:rsidRDefault="001B2C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B2C55" w:rsidRPr="00AD6AF2" w:rsidRDefault="001B2C5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B2C55" w:rsidRPr="00AD6AF2" w:rsidRDefault="001B2C55" w:rsidP="00B26F20">
                      <w:pPr>
                        <w:ind w:right="930"/>
                        <w:jc w:val="center"/>
                        <w:rPr>
                          <w:rFonts w:ascii="Century Gothic" w:hAnsi="Century Gothic"/>
                          <w:sz w:val="14"/>
                          <w:lang w:val="es-ES_tradnl"/>
                        </w:rPr>
                      </w:pPr>
                    </w:p>
                    <w:p w:rsidR="001B2C55" w:rsidRDefault="001B2C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B2C55" w:rsidRPr="00AD6AF2" w:rsidRDefault="001B2C5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D171B0" w:rsidRPr="00552079" w:rsidTr="003232F4">
        <w:trPr>
          <w:trHeight w:val="300"/>
        </w:trPr>
        <w:tc>
          <w:tcPr>
            <w:tcW w:w="433" w:type="dxa"/>
            <w:vAlign w:val="center"/>
          </w:tcPr>
          <w:p w:rsidR="00D171B0" w:rsidRPr="00552079" w:rsidRDefault="00D171B0"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D171B0" w:rsidRPr="00552079" w:rsidRDefault="00D171B0" w:rsidP="00D171B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231" w:type="dxa"/>
            <w:gridSpan w:val="2"/>
            <w:vAlign w:val="center"/>
          </w:tcPr>
          <w:p w:rsidR="00D171B0" w:rsidRPr="00552079" w:rsidRDefault="00D171B0" w:rsidP="00D171B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337" w:type="dxa"/>
            <w:vAlign w:val="center"/>
          </w:tcPr>
          <w:p w:rsidR="00D171B0" w:rsidRPr="001C15EE" w:rsidRDefault="00D171B0" w:rsidP="00D171B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D171B0">
            <w:pPr>
              <w:jc w:val="center"/>
              <w:rPr>
                <w:rFonts w:asciiTheme="minorHAnsi" w:hAnsiTheme="minorHAnsi" w:cstheme="minorHAnsi"/>
                <w:sz w:val="22"/>
                <w:szCs w:val="22"/>
              </w:rPr>
            </w:pPr>
          </w:p>
        </w:tc>
        <w:tc>
          <w:tcPr>
            <w:tcW w:w="3337" w:type="dxa"/>
          </w:tcPr>
          <w:p w:rsidR="00CE7B5F" w:rsidRPr="00552079" w:rsidRDefault="00CE7B5F" w:rsidP="00D171B0">
            <w:pPr>
              <w:jc w:val="center"/>
              <w:rPr>
                <w:rFonts w:asciiTheme="minorHAnsi" w:hAnsiTheme="minorHAnsi" w:cstheme="minorHAnsi"/>
                <w:sz w:val="22"/>
                <w:szCs w:val="22"/>
              </w:rPr>
            </w:pPr>
          </w:p>
        </w:tc>
      </w:tr>
      <w:tr w:rsidR="00D171B0" w:rsidRPr="00552079" w:rsidTr="003232F4">
        <w:trPr>
          <w:trHeight w:val="433"/>
        </w:trPr>
        <w:tc>
          <w:tcPr>
            <w:tcW w:w="433" w:type="dxa"/>
            <w:shd w:val="clear" w:color="auto" w:fill="auto"/>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D171B0" w:rsidRPr="00552079" w:rsidRDefault="00D171B0" w:rsidP="00D171B0">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23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D171B0" w:rsidRPr="00990648" w:rsidRDefault="00D171B0" w:rsidP="00D171B0">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D171B0" w:rsidRPr="00552079" w:rsidTr="003232F4">
        <w:trPr>
          <w:trHeight w:val="433"/>
        </w:trPr>
        <w:tc>
          <w:tcPr>
            <w:tcW w:w="433" w:type="dxa"/>
            <w:shd w:val="clear" w:color="auto" w:fill="auto"/>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D171B0" w:rsidRPr="00A72F2D" w:rsidRDefault="00D171B0" w:rsidP="00D171B0">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23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D171B0" w:rsidRPr="00405640" w:rsidRDefault="00D171B0" w:rsidP="00D171B0">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D171B0">
            <w:pPr>
              <w:jc w:val="center"/>
              <w:rPr>
                <w:rFonts w:asciiTheme="minorHAnsi" w:hAnsiTheme="minorHAnsi" w:cstheme="minorHAnsi"/>
                <w:sz w:val="22"/>
                <w:szCs w:val="22"/>
              </w:rPr>
            </w:pPr>
          </w:p>
        </w:tc>
        <w:tc>
          <w:tcPr>
            <w:tcW w:w="3337" w:type="dxa"/>
            <w:vAlign w:val="center"/>
          </w:tcPr>
          <w:p w:rsidR="00CE7B5F" w:rsidRPr="00552079" w:rsidRDefault="00CE7B5F" w:rsidP="00D171B0">
            <w:pPr>
              <w:jc w:val="center"/>
              <w:rPr>
                <w:rFonts w:asciiTheme="minorHAnsi" w:hAnsiTheme="minorHAnsi" w:cstheme="minorHAnsi"/>
                <w:sz w:val="22"/>
                <w:szCs w:val="22"/>
              </w:rPr>
            </w:pPr>
          </w:p>
        </w:tc>
      </w:tr>
      <w:tr w:rsidR="00D171B0" w:rsidRPr="00552079" w:rsidTr="003232F4">
        <w:trPr>
          <w:trHeight w:val="370"/>
        </w:trPr>
        <w:tc>
          <w:tcPr>
            <w:tcW w:w="433" w:type="dxa"/>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D171B0" w:rsidRPr="00A72F2D" w:rsidRDefault="00D171B0" w:rsidP="00D171B0">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23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337" w:type="dxa"/>
            <w:vAlign w:val="center"/>
          </w:tcPr>
          <w:p w:rsidR="00D171B0" w:rsidRPr="001B5615" w:rsidRDefault="00D171B0" w:rsidP="00D171B0">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3232F4" w:rsidRPr="00552079" w:rsidTr="00F77699">
        <w:trPr>
          <w:trHeight w:val="370"/>
        </w:trPr>
        <w:tc>
          <w:tcPr>
            <w:tcW w:w="433" w:type="dxa"/>
            <w:vAlign w:val="center"/>
          </w:tcPr>
          <w:p w:rsidR="003232F4" w:rsidRPr="00552079" w:rsidRDefault="003232F4" w:rsidP="003232F4">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3232F4" w:rsidRPr="00552079" w:rsidRDefault="003232F4" w:rsidP="003232F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Fecha:</w:t>
            </w:r>
          </w:p>
          <w:p w:rsidR="003232F4" w:rsidRPr="00D63842" w:rsidRDefault="00D63842" w:rsidP="003232F4">
            <w:pPr>
              <w:rPr>
                <w:rFonts w:asciiTheme="minorHAnsi" w:hAnsiTheme="minorHAnsi" w:cstheme="minorHAnsi"/>
                <w:sz w:val="22"/>
                <w:szCs w:val="22"/>
              </w:rPr>
            </w:pPr>
            <w:r w:rsidRPr="00D63842">
              <w:rPr>
                <w:rFonts w:asciiTheme="minorHAnsi" w:hAnsiTheme="minorHAnsi" w:cstheme="minorHAnsi"/>
                <w:sz w:val="22"/>
                <w:szCs w:val="22"/>
              </w:rPr>
              <w:t>13/04</w:t>
            </w:r>
            <w:r w:rsidR="003232F4" w:rsidRPr="00D63842">
              <w:rPr>
                <w:rFonts w:asciiTheme="minorHAnsi" w:hAnsiTheme="minorHAnsi" w:cstheme="minorHAnsi"/>
                <w:sz w:val="22"/>
                <w:szCs w:val="22"/>
              </w:rPr>
              <w:t>/201</w:t>
            </w:r>
            <w:r w:rsidR="00913809" w:rsidRPr="00D63842">
              <w:rPr>
                <w:rFonts w:asciiTheme="minorHAnsi" w:hAnsiTheme="minorHAnsi" w:cstheme="minorHAnsi"/>
                <w:sz w:val="22"/>
                <w:szCs w:val="22"/>
              </w:rPr>
              <w:t>8</w:t>
            </w:r>
          </w:p>
        </w:tc>
        <w:tc>
          <w:tcPr>
            <w:tcW w:w="1088"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Hasta hora:</w:t>
            </w:r>
          </w:p>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15:30</w:t>
            </w:r>
          </w:p>
        </w:tc>
        <w:tc>
          <w:tcPr>
            <w:tcW w:w="3337" w:type="dxa"/>
          </w:tcPr>
          <w:p w:rsidR="003232F4" w:rsidRPr="002B4AC4" w:rsidRDefault="003232F4" w:rsidP="003232F4">
            <w:pPr>
              <w:jc w:val="both"/>
              <w:rPr>
                <w:rFonts w:ascii="Calibri" w:hAnsi="Calibri" w:cs="Arial"/>
                <w:b/>
              </w:rPr>
            </w:pPr>
            <w:r w:rsidRPr="002B4AC4">
              <w:rPr>
                <w:rFonts w:ascii="Calibri" w:hAnsi="Calibri" w:cs="Arial"/>
                <w:b/>
              </w:rPr>
              <w:t xml:space="preserve">Lugar: Unidad de Contrataciones Distrito Comercial </w:t>
            </w:r>
            <w:r w:rsidR="00D63842">
              <w:rPr>
                <w:rFonts w:ascii="Calibri" w:hAnsi="Calibri" w:cs="Arial"/>
                <w:b/>
              </w:rPr>
              <w:t>Oriente</w:t>
            </w:r>
            <w:r w:rsidRPr="002B4AC4">
              <w:rPr>
                <w:rFonts w:ascii="Calibri" w:hAnsi="Calibri" w:cs="Arial"/>
                <w:b/>
              </w:rPr>
              <w:t xml:space="preserve">,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3232F4" w:rsidRPr="001B5615" w:rsidRDefault="003232F4" w:rsidP="003232F4">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D63842"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3232F4" w:rsidRPr="00552079" w:rsidTr="00F77699">
        <w:trPr>
          <w:trHeight w:val="601"/>
        </w:trPr>
        <w:tc>
          <w:tcPr>
            <w:tcW w:w="433" w:type="dxa"/>
            <w:vAlign w:val="center"/>
          </w:tcPr>
          <w:p w:rsidR="003232F4" w:rsidRPr="00552079" w:rsidRDefault="003232F4" w:rsidP="003232F4">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3232F4" w:rsidRPr="00552079" w:rsidRDefault="003232F4" w:rsidP="003232F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Fecha:</w:t>
            </w:r>
          </w:p>
          <w:p w:rsidR="003232F4" w:rsidRPr="00D63842" w:rsidRDefault="00D63842" w:rsidP="003232F4">
            <w:pPr>
              <w:rPr>
                <w:rFonts w:asciiTheme="minorHAnsi" w:hAnsiTheme="minorHAnsi" w:cstheme="minorHAnsi"/>
                <w:sz w:val="22"/>
                <w:szCs w:val="22"/>
              </w:rPr>
            </w:pPr>
            <w:r w:rsidRPr="00D63842">
              <w:rPr>
                <w:rFonts w:asciiTheme="minorHAnsi" w:hAnsiTheme="minorHAnsi" w:cstheme="minorHAnsi"/>
                <w:sz w:val="22"/>
                <w:szCs w:val="22"/>
              </w:rPr>
              <w:t>13/04</w:t>
            </w:r>
            <w:r w:rsidR="003232F4" w:rsidRPr="00D63842">
              <w:rPr>
                <w:rFonts w:asciiTheme="minorHAnsi" w:hAnsiTheme="minorHAnsi" w:cstheme="minorHAnsi"/>
                <w:sz w:val="22"/>
                <w:szCs w:val="22"/>
              </w:rPr>
              <w:t>/201</w:t>
            </w:r>
            <w:r w:rsidR="00913809" w:rsidRPr="00D63842">
              <w:rPr>
                <w:rFonts w:asciiTheme="minorHAnsi" w:hAnsiTheme="minorHAnsi" w:cstheme="minorHAnsi"/>
                <w:sz w:val="22"/>
                <w:szCs w:val="22"/>
              </w:rPr>
              <w:t>8</w:t>
            </w:r>
          </w:p>
        </w:tc>
        <w:tc>
          <w:tcPr>
            <w:tcW w:w="1088"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Hasta hora:</w:t>
            </w:r>
          </w:p>
          <w:p w:rsidR="003232F4" w:rsidRPr="00D63842" w:rsidRDefault="002514BF" w:rsidP="003232F4">
            <w:pPr>
              <w:rPr>
                <w:rFonts w:asciiTheme="minorHAnsi" w:hAnsiTheme="minorHAnsi" w:cstheme="minorHAnsi"/>
                <w:sz w:val="22"/>
                <w:szCs w:val="22"/>
              </w:rPr>
            </w:pPr>
            <w:r w:rsidRPr="00D63842">
              <w:rPr>
                <w:rFonts w:asciiTheme="minorHAnsi" w:hAnsiTheme="minorHAnsi" w:cstheme="minorHAnsi"/>
                <w:sz w:val="22"/>
                <w:szCs w:val="22"/>
              </w:rPr>
              <w:t>16:00</w:t>
            </w:r>
          </w:p>
        </w:tc>
        <w:tc>
          <w:tcPr>
            <w:tcW w:w="3337" w:type="dxa"/>
            <w:vAlign w:val="center"/>
          </w:tcPr>
          <w:p w:rsidR="003232F4" w:rsidRPr="002B4AC4" w:rsidRDefault="003232F4" w:rsidP="003232F4">
            <w:pPr>
              <w:jc w:val="both"/>
              <w:rPr>
                <w:rFonts w:ascii="Calibri" w:hAnsi="Calibri" w:cs="Arial"/>
                <w:b/>
              </w:rPr>
            </w:pPr>
            <w:r w:rsidRPr="002B4AC4">
              <w:rPr>
                <w:rFonts w:ascii="Calibri" w:hAnsi="Calibri" w:cs="Arial"/>
                <w:b/>
              </w:rPr>
              <w:t>Lugar: Unidad de Contratacion</w:t>
            </w:r>
            <w:r w:rsidR="00D63842">
              <w:rPr>
                <w:rFonts w:ascii="Calibri" w:hAnsi="Calibri" w:cs="Arial"/>
                <w:b/>
              </w:rPr>
              <w:t>es Distrito Comercial Oriente</w:t>
            </w:r>
            <w:r w:rsidRPr="002B4AC4">
              <w:rPr>
                <w:rFonts w:ascii="Calibri" w:hAnsi="Calibri" w:cs="Arial"/>
                <w:b/>
              </w:rPr>
              <w:t xml:space="preserve">, Av. Tte. Mamerto Cuellar (Final), atrás de </w:t>
            </w:r>
            <w:proofErr w:type="spellStart"/>
            <w:r w:rsidRPr="002B4AC4">
              <w:rPr>
                <w:rFonts w:ascii="Calibri" w:hAnsi="Calibri" w:cs="Arial"/>
                <w:b/>
              </w:rPr>
              <w:t>Bolivision</w:t>
            </w:r>
            <w:proofErr w:type="spellEnd"/>
            <w:r w:rsidRPr="002B4AC4">
              <w:rPr>
                <w:rFonts w:ascii="Calibri" w:hAnsi="Calibri" w:cs="Arial"/>
                <w:b/>
              </w:rPr>
              <w:t xml:space="preserve">/Batallón de Seguridad Física -  Santa Cruz - Bolivia. </w:t>
            </w:r>
          </w:p>
          <w:p w:rsidR="003232F4" w:rsidRPr="001B5615" w:rsidRDefault="003232F4" w:rsidP="003232F4">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3232F4" w:rsidRPr="003232F4" w:rsidRDefault="003232F4" w:rsidP="003232F4">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3232F4" w:rsidRPr="003232F4" w:rsidRDefault="00D63842" w:rsidP="003232F4">
            <w:pPr>
              <w:jc w:val="both"/>
              <w:rPr>
                <w:rFonts w:asciiTheme="minorHAnsi" w:hAnsiTheme="minorHAnsi" w:cstheme="minorHAnsi"/>
                <w:sz w:val="22"/>
                <w:szCs w:val="22"/>
              </w:rPr>
            </w:pPr>
            <w:r>
              <w:rPr>
                <w:rFonts w:asciiTheme="minorHAnsi" w:hAnsiTheme="minorHAnsi" w:cstheme="minorHAnsi"/>
                <w:sz w:val="22"/>
                <w:szCs w:val="22"/>
              </w:rPr>
              <w:t>13/06</w:t>
            </w:r>
            <w:r w:rsidR="00913809">
              <w:rPr>
                <w:rFonts w:asciiTheme="minorHAnsi" w:hAnsiTheme="minorHAnsi" w:cstheme="minorHAnsi"/>
                <w:sz w:val="22"/>
                <w:szCs w:val="22"/>
              </w:rPr>
              <w:t>/2018</w:t>
            </w:r>
          </w:p>
          <w:p w:rsidR="00CE7B5F" w:rsidRPr="002D60EE" w:rsidRDefault="00CE7B5F" w:rsidP="00F77699">
            <w:pPr>
              <w:jc w:val="both"/>
              <w:rPr>
                <w:rFonts w:asciiTheme="minorHAnsi" w:hAnsiTheme="minorHAnsi" w:cstheme="minorHAnsi"/>
                <w:sz w:val="22"/>
                <w:szCs w:val="22"/>
              </w:rPr>
            </w:pP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3232F4" w:rsidRPr="003232F4" w:rsidRDefault="003232F4" w:rsidP="003232F4">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3232F4" w:rsidRPr="003232F4" w:rsidRDefault="00D63842" w:rsidP="003232F4">
            <w:pPr>
              <w:jc w:val="both"/>
              <w:rPr>
                <w:rFonts w:asciiTheme="minorHAnsi" w:hAnsiTheme="minorHAnsi" w:cstheme="minorHAnsi"/>
                <w:sz w:val="22"/>
                <w:szCs w:val="22"/>
              </w:rPr>
            </w:pPr>
            <w:r>
              <w:rPr>
                <w:rFonts w:asciiTheme="minorHAnsi" w:hAnsiTheme="minorHAnsi" w:cstheme="minorHAnsi"/>
                <w:sz w:val="22"/>
                <w:szCs w:val="22"/>
              </w:rPr>
              <w:t>13/08</w:t>
            </w:r>
            <w:r w:rsidR="00913809">
              <w:rPr>
                <w:rFonts w:asciiTheme="minorHAnsi" w:hAnsiTheme="minorHAnsi" w:cstheme="minorHAnsi"/>
                <w:sz w:val="22"/>
                <w:szCs w:val="22"/>
              </w:rPr>
              <w:t>/2018</w:t>
            </w:r>
          </w:p>
          <w:p w:rsidR="00CE7B5F" w:rsidRPr="002D60EE" w:rsidRDefault="00CE7B5F" w:rsidP="00A047DF">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tbl>
      <w:tblPr>
        <w:tblW w:w="9214" w:type="dxa"/>
        <w:jc w:val="center"/>
        <w:tblCellMar>
          <w:left w:w="70" w:type="dxa"/>
          <w:right w:w="70" w:type="dxa"/>
        </w:tblCellMar>
        <w:tblLook w:val="04A0" w:firstRow="1" w:lastRow="0" w:firstColumn="1" w:lastColumn="0" w:noHBand="0" w:noVBand="1"/>
      </w:tblPr>
      <w:tblGrid>
        <w:gridCol w:w="12"/>
        <w:gridCol w:w="1172"/>
        <w:gridCol w:w="3211"/>
        <w:gridCol w:w="2409"/>
        <w:gridCol w:w="993"/>
        <w:gridCol w:w="1417"/>
      </w:tblGrid>
      <w:tr w:rsidR="007344A0" w:rsidRPr="007344A0" w:rsidTr="007344A0">
        <w:trPr>
          <w:trHeight w:val="240"/>
          <w:jc w:val="center"/>
        </w:trPr>
        <w:tc>
          <w:tcPr>
            <w:tcW w:w="9214" w:type="dxa"/>
            <w:gridSpan w:val="6"/>
            <w:tcBorders>
              <w:top w:val="single" w:sz="8" w:space="0" w:color="auto"/>
              <w:left w:val="single" w:sz="8" w:space="0" w:color="auto"/>
              <w:bottom w:val="single" w:sz="8" w:space="0" w:color="000000"/>
              <w:right w:val="single" w:sz="8" w:space="0" w:color="auto"/>
            </w:tcBorders>
            <w:shd w:val="clear" w:color="000000" w:fill="F2F2F2"/>
            <w:vAlign w:val="center"/>
          </w:tcPr>
          <w:p w:rsidR="007344A0" w:rsidRPr="007344A0" w:rsidRDefault="00CD7DE0" w:rsidP="00646408">
            <w:pPr>
              <w:jc w:val="center"/>
              <w:rPr>
                <w:rFonts w:ascii="Calibri" w:hAnsi="Calibri"/>
                <w:b/>
                <w:bCs/>
                <w:color w:val="000000"/>
                <w:sz w:val="16"/>
                <w:szCs w:val="16"/>
                <w:lang w:eastAsia="es-ES"/>
              </w:rPr>
            </w:pPr>
            <w:r w:rsidRPr="00552079">
              <w:rPr>
                <w:rFonts w:asciiTheme="minorHAnsi" w:hAnsiTheme="minorHAnsi" w:cstheme="minorHAnsi"/>
                <w:b/>
                <w:sz w:val="22"/>
                <w:szCs w:val="22"/>
              </w:rPr>
              <w:lastRenderedPageBreak/>
              <w:tab/>
            </w:r>
            <w:r w:rsidR="007344A0" w:rsidRPr="007344A0">
              <w:rPr>
                <w:rFonts w:ascii="Calibri" w:hAnsi="Calibri"/>
                <w:b/>
                <w:bCs/>
                <w:color w:val="000000"/>
                <w:sz w:val="16"/>
                <w:szCs w:val="16"/>
                <w:lang w:eastAsia="es-ES"/>
              </w:rPr>
              <w:t>PRECIO REFERENCIAL DE ACUERDO A LA MONEDA ESTABLECIDA EN EL PROCESO DE CONTRATACIÓN</w:t>
            </w:r>
          </w:p>
        </w:tc>
      </w:tr>
      <w:tr w:rsidR="007344A0" w:rsidRPr="00BF65A7" w:rsidTr="007344A0">
        <w:trPr>
          <w:trHeight w:val="240"/>
          <w:jc w:val="center"/>
        </w:trPr>
        <w:tc>
          <w:tcPr>
            <w:tcW w:w="1184" w:type="dxa"/>
            <w:gridSpan w:val="2"/>
            <w:tcBorders>
              <w:top w:val="single" w:sz="8" w:space="0" w:color="auto"/>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val="es-BO" w:eastAsia="zh-TW"/>
              </w:rPr>
            </w:pPr>
            <w:r w:rsidRPr="00BF65A7">
              <w:rPr>
                <w:rFonts w:ascii="Calibri" w:hAnsi="Calibri"/>
                <w:b/>
                <w:bCs/>
                <w:color w:val="000000"/>
                <w:sz w:val="16"/>
                <w:szCs w:val="16"/>
                <w:lang w:eastAsia="es-ES"/>
              </w:rPr>
              <w:t>N.- Ítem</w:t>
            </w:r>
          </w:p>
        </w:tc>
        <w:tc>
          <w:tcPr>
            <w:tcW w:w="5620" w:type="dxa"/>
            <w:gridSpan w:val="2"/>
            <w:tcBorders>
              <w:top w:val="single" w:sz="8" w:space="0" w:color="auto"/>
              <w:left w:val="nil"/>
              <w:bottom w:val="single" w:sz="8" w:space="0" w:color="auto"/>
              <w:right w:val="single" w:sz="8" w:space="0" w:color="000000"/>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Tramos Fijos</w:t>
            </w:r>
          </w:p>
        </w:tc>
        <w:tc>
          <w:tcPr>
            <w:tcW w:w="993" w:type="dxa"/>
            <w:vMerge w:val="restart"/>
            <w:tcBorders>
              <w:top w:val="single" w:sz="8" w:space="0" w:color="auto"/>
              <w:left w:val="nil"/>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Garrafas (Vacías/con GLP)</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 xml:space="preserve">Precio  Referencial Unitario (Bs.-/Garrafa Transportada) </w:t>
            </w:r>
          </w:p>
        </w:tc>
      </w:tr>
      <w:tr w:rsidR="007344A0" w:rsidRPr="00BF65A7" w:rsidTr="007344A0">
        <w:trPr>
          <w:trHeight w:val="360"/>
          <w:jc w:val="center"/>
        </w:trPr>
        <w:tc>
          <w:tcPr>
            <w:tcW w:w="1184" w:type="dxa"/>
            <w:gridSpan w:val="2"/>
            <w:tcBorders>
              <w:top w:val="single" w:sz="8" w:space="0" w:color="auto"/>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3211"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Punto de Carga :</w:t>
            </w:r>
          </w:p>
        </w:tc>
        <w:tc>
          <w:tcPr>
            <w:tcW w:w="2409"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Punto de Entrega:</w:t>
            </w:r>
          </w:p>
        </w:tc>
        <w:tc>
          <w:tcPr>
            <w:tcW w:w="993" w:type="dxa"/>
            <w:vMerge/>
            <w:tcBorders>
              <w:top w:val="single" w:sz="8" w:space="0" w:color="auto"/>
              <w:left w:val="nil"/>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r>
      <w:tr w:rsidR="007344A0" w:rsidRPr="00BF65A7" w:rsidTr="007344A0">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12,8</w:t>
            </w:r>
          </w:p>
        </w:tc>
      </w:tr>
      <w:tr w:rsidR="007344A0" w:rsidRPr="00BF65A7" w:rsidTr="007344A0">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12,8</w:t>
            </w:r>
          </w:p>
        </w:tc>
      </w:tr>
      <w:tr w:rsidR="007344A0" w:rsidRPr="00BF65A7" w:rsidTr="007344A0">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3</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13</w:t>
            </w:r>
          </w:p>
        </w:tc>
      </w:tr>
      <w:tr w:rsidR="007344A0" w:rsidRPr="00BF65A7" w:rsidTr="007344A0">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4</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13</w:t>
            </w:r>
          </w:p>
        </w:tc>
      </w:tr>
      <w:tr w:rsidR="007344A0" w:rsidRPr="00BF65A7" w:rsidTr="007344A0">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5</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Senkata</w:t>
            </w:r>
            <w:proofErr w:type="spellEnd"/>
            <w:r w:rsidRPr="00BF65A7">
              <w:rPr>
                <w:rFonts w:ascii="Calibri" w:hAnsi="Calibri"/>
                <w:color w:val="000000"/>
                <w:sz w:val="16"/>
                <w:szCs w:val="16"/>
                <w:lang w:eastAsia="es-ES"/>
              </w:rPr>
              <w:t>.</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16,5</w:t>
            </w:r>
          </w:p>
        </w:tc>
      </w:tr>
      <w:tr w:rsidR="007344A0" w:rsidRPr="00BF65A7" w:rsidTr="007344A0">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6</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Senkata</w:t>
            </w:r>
            <w:proofErr w:type="spellEnd"/>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16,5</w:t>
            </w:r>
          </w:p>
        </w:tc>
      </w:tr>
      <w:tr w:rsidR="007344A0" w:rsidRPr="00BF65A7" w:rsidTr="007344A0">
        <w:trPr>
          <w:trHeight w:val="300"/>
          <w:jc w:val="center"/>
        </w:trPr>
        <w:tc>
          <w:tcPr>
            <w:tcW w:w="1184" w:type="dxa"/>
            <w:gridSpan w:val="2"/>
            <w:tcBorders>
              <w:top w:val="nil"/>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No.- Ítem</w:t>
            </w:r>
          </w:p>
        </w:tc>
        <w:tc>
          <w:tcPr>
            <w:tcW w:w="5620" w:type="dxa"/>
            <w:gridSpan w:val="2"/>
            <w:tcBorders>
              <w:top w:val="single" w:sz="8" w:space="0" w:color="auto"/>
              <w:left w:val="nil"/>
              <w:bottom w:val="single" w:sz="8" w:space="0" w:color="auto"/>
              <w:right w:val="single" w:sz="8" w:space="0" w:color="000000"/>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Tramos Eventuales</w:t>
            </w:r>
          </w:p>
        </w:tc>
        <w:tc>
          <w:tcPr>
            <w:tcW w:w="993" w:type="dxa"/>
            <w:vMerge w:val="restart"/>
            <w:tcBorders>
              <w:top w:val="single" w:sz="8" w:space="0" w:color="auto"/>
              <w:left w:val="nil"/>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Garrafas (Vacías/con GLP)</w:t>
            </w:r>
          </w:p>
        </w:tc>
        <w:tc>
          <w:tcPr>
            <w:tcW w:w="1417" w:type="dxa"/>
            <w:vMerge w:val="restart"/>
            <w:tcBorders>
              <w:top w:val="nil"/>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 xml:space="preserve">Precio  Referencial (Bs.-/Garrafa) </w:t>
            </w:r>
          </w:p>
        </w:tc>
      </w:tr>
      <w:tr w:rsidR="007344A0" w:rsidRPr="00BF65A7" w:rsidTr="007344A0">
        <w:trPr>
          <w:trHeight w:val="300"/>
          <w:jc w:val="center"/>
        </w:trPr>
        <w:tc>
          <w:tcPr>
            <w:tcW w:w="1184" w:type="dxa"/>
            <w:gridSpan w:val="2"/>
            <w:tcBorders>
              <w:top w:val="nil"/>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3211"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Carga en:</w:t>
            </w:r>
          </w:p>
        </w:tc>
        <w:tc>
          <w:tcPr>
            <w:tcW w:w="2409"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Punto de Entrega:</w:t>
            </w:r>
          </w:p>
        </w:tc>
        <w:tc>
          <w:tcPr>
            <w:tcW w:w="993" w:type="dxa"/>
            <w:vMerge/>
            <w:tcBorders>
              <w:top w:val="single" w:sz="8" w:space="0" w:color="auto"/>
              <w:left w:val="nil"/>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1417" w:type="dxa"/>
            <w:vMerge/>
            <w:tcBorders>
              <w:top w:val="nil"/>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r>
      <w:tr w:rsidR="007344A0" w:rsidRPr="00BF65A7" w:rsidTr="007344A0">
        <w:trPr>
          <w:trHeight w:val="312"/>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7</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r w:rsidRPr="00BF65A7">
              <w:rPr>
                <w:rFonts w:ascii="Calibri" w:hAnsi="Calibri"/>
                <w:color w:val="000000"/>
                <w:sz w:val="16"/>
                <w:szCs w:val="16"/>
                <w:lang w:eastAsia="es-ES"/>
              </w:rPr>
              <w:t xml:space="preserve"> </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14,5</w:t>
            </w:r>
          </w:p>
        </w:tc>
      </w:tr>
      <w:tr w:rsidR="007344A0" w:rsidRPr="00BF65A7" w:rsidTr="007344A0">
        <w:trPr>
          <w:trHeight w:val="27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8</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r w:rsidRPr="00BF65A7">
              <w:rPr>
                <w:rFonts w:ascii="Calibri" w:hAnsi="Calibri"/>
                <w:color w:val="000000"/>
                <w:sz w:val="16"/>
                <w:szCs w:val="16"/>
                <w:lang w:eastAsia="es-ES"/>
              </w:rPr>
              <w:t>.</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14,5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9</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10,5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10</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10,5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11</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p>
        </w:tc>
        <w:tc>
          <w:tcPr>
            <w:tcW w:w="993" w:type="dxa"/>
            <w:tcBorders>
              <w:top w:val="single" w:sz="8" w:space="0" w:color="auto"/>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12,5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12</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13</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San Jose de Chiquitos </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14</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San Jose de Chiquitos </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10,5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15</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10,5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16</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San Jose de Chiquitos </w:t>
            </w:r>
          </w:p>
        </w:tc>
        <w:tc>
          <w:tcPr>
            <w:tcW w:w="993" w:type="dxa"/>
            <w:tcBorders>
              <w:top w:val="single" w:sz="8" w:space="0" w:color="auto"/>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13,5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17</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16,5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18</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16,5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19</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14</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20</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14</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21</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single" w:sz="8" w:space="0" w:color="auto"/>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15,5</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22</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13</w:t>
            </w:r>
          </w:p>
        </w:tc>
      </w:tr>
      <w:tr w:rsidR="007344A0" w:rsidRPr="00BF65A7" w:rsidTr="007344A0">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23</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993"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9,5</w:t>
            </w:r>
          </w:p>
        </w:tc>
      </w:tr>
      <w:tr w:rsidR="007344A0" w:rsidRPr="00BF65A7" w:rsidTr="007344A0">
        <w:trPr>
          <w:trHeight w:val="300"/>
          <w:jc w:val="center"/>
        </w:trPr>
        <w:tc>
          <w:tcPr>
            <w:tcW w:w="1184" w:type="dxa"/>
            <w:gridSpan w:val="2"/>
            <w:tcBorders>
              <w:top w:val="nil"/>
              <w:left w:val="nil"/>
              <w:bottom w:val="nil"/>
              <w:right w:val="nil"/>
            </w:tcBorders>
            <w:shd w:val="clear" w:color="auto" w:fill="auto"/>
            <w:noWrap/>
            <w:vAlign w:val="bottom"/>
            <w:hideMark/>
          </w:tcPr>
          <w:p w:rsidR="007344A0" w:rsidRPr="00BF65A7" w:rsidRDefault="007344A0" w:rsidP="00646408">
            <w:pPr>
              <w:jc w:val="center"/>
              <w:rPr>
                <w:rFonts w:ascii="Calibri" w:hAnsi="Calibri"/>
                <w:color w:val="000000"/>
                <w:sz w:val="16"/>
                <w:szCs w:val="16"/>
                <w:lang w:eastAsia="es-ES"/>
              </w:rPr>
            </w:pPr>
          </w:p>
        </w:tc>
        <w:tc>
          <w:tcPr>
            <w:tcW w:w="3211" w:type="dxa"/>
            <w:tcBorders>
              <w:top w:val="nil"/>
              <w:left w:val="nil"/>
              <w:bottom w:val="nil"/>
              <w:right w:val="nil"/>
            </w:tcBorders>
            <w:shd w:val="clear" w:color="auto" w:fill="auto"/>
            <w:noWrap/>
            <w:vAlign w:val="bottom"/>
            <w:hideMark/>
          </w:tcPr>
          <w:p w:rsidR="007344A0" w:rsidRPr="00BF65A7" w:rsidRDefault="007344A0" w:rsidP="00646408">
            <w:pPr>
              <w:rPr>
                <w:sz w:val="16"/>
                <w:szCs w:val="16"/>
                <w:lang w:eastAsia="es-ES"/>
              </w:rPr>
            </w:pPr>
          </w:p>
        </w:tc>
        <w:tc>
          <w:tcPr>
            <w:tcW w:w="340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Sumatoria Total Precio Referencial Unitario (BS.)</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310,60</w:t>
            </w:r>
          </w:p>
        </w:tc>
      </w:tr>
    </w:tbl>
    <w:p w:rsidR="002B59E7" w:rsidRPr="002B59E7" w:rsidRDefault="002B59E7" w:rsidP="002B59E7">
      <w:pPr>
        <w:rPr>
          <w:rFonts w:asciiTheme="minorHAnsi" w:hAnsiTheme="minorHAnsi" w:cstheme="minorHAnsi"/>
          <w:b/>
          <w:color w:val="FF0000"/>
          <w:sz w:val="22"/>
          <w:szCs w:val="22"/>
        </w:rPr>
      </w:pPr>
    </w:p>
    <w:p w:rsidR="00DA7817" w:rsidRPr="00DA7817" w:rsidRDefault="00DA7817" w:rsidP="00DA7817">
      <w:pPr>
        <w:jc w:val="both"/>
        <w:rPr>
          <w:rFonts w:ascii="Calibri" w:hAnsi="Calibri"/>
          <w:sz w:val="22"/>
          <w:szCs w:val="22"/>
          <w:lang w:eastAsia="es-ES"/>
        </w:rPr>
      </w:pPr>
      <w:r w:rsidRPr="00DA7817">
        <w:rPr>
          <w:rFonts w:ascii="Calibri" w:hAnsi="Calibri"/>
          <w:sz w:val="22"/>
          <w:szCs w:val="22"/>
          <w:lang w:eastAsia="es-ES"/>
        </w:rPr>
        <w:t>El monto total para ejecución del servicio es hasta un máximo de bs.- 1.</w:t>
      </w:r>
      <w:r w:rsidR="00BF65A7">
        <w:rPr>
          <w:rFonts w:ascii="Calibri" w:hAnsi="Calibri"/>
          <w:sz w:val="22"/>
          <w:szCs w:val="22"/>
          <w:lang w:eastAsia="es-ES"/>
        </w:rPr>
        <w:t>200.000</w:t>
      </w:r>
      <w:r w:rsidRPr="00DA7817">
        <w:rPr>
          <w:rFonts w:ascii="Calibri" w:hAnsi="Calibri"/>
          <w:sz w:val="22"/>
          <w:szCs w:val="22"/>
          <w:lang w:eastAsia="es-ES"/>
        </w:rPr>
        <w:t xml:space="preserve">,00 (Un Millón </w:t>
      </w:r>
      <w:r w:rsidR="00BF65A7">
        <w:rPr>
          <w:rFonts w:ascii="Calibri" w:hAnsi="Calibri"/>
          <w:sz w:val="22"/>
          <w:szCs w:val="22"/>
          <w:lang w:eastAsia="es-ES"/>
        </w:rPr>
        <w:t xml:space="preserve">Doscientos </w:t>
      </w:r>
      <w:r w:rsidR="006E5C74">
        <w:rPr>
          <w:rFonts w:ascii="Calibri" w:hAnsi="Calibri"/>
          <w:sz w:val="22"/>
          <w:szCs w:val="22"/>
          <w:lang w:eastAsia="es-ES"/>
        </w:rPr>
        <w:t>Mil</w:t>
      </w:r>
      <w:r w:rsidRPr="00DA7817">
        <w:rPr>
          <w:rFonts w:ascii="Calibri" w:hAnsi="Calibri"/>
          <w:sz w:val="22"/>
          <w:szCs w:val="22"/>
          <w:lang w:eastAsia="es-ES"/>
        </w:rPr>
        <w:t xml:space="preserve"> 00/100 Bolivianos), mismo que será deducido según requerimiento de YPFB hasta el 31 de diciembre de 2018.</w:t>
      </w: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3585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3585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3585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C3585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3585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3585B">
      <w:pPr>
        <w:pStyle w:val="Sinespaciado4"/>
        <w:numPr>
          <w:ilvl w:val="0"/>
          <w:numId w:val="21"/>
        </w:numPr>
        <w:ind w:left="851"/>
        <w:jc w:val="both"/>
      </w:pPr>
      <w:r w:rsidRPr="008842A3">
        <w:t>Que tengan sentencia ejecutoriada, con impedimento para ejercer el comercio.</w:t>
      </w:r>
    </w:p>
    <w:p w:rsidR="00983825" w:rsidRDefault="00983825" w:rsidP="00C3585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C3585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C3585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3585B">
      <w:pPr>
        <w:pStyle w:val="Sinespaciado4"/>
        <w:numPr>
          <w:ilvl w:val="0"/>
          <w:numId w:val="21"/>
        </w:numPr>
        <w:ind w:left="851"/>
        <w:jc w:val="both"/>
      </w:pPr>
      <w:r w:rsidRPr="008842A3">
        <w:t>Que hubiesen declarado su disolución o quiebra.</w:t>
      </w:r>
    </w:p>
    <w:p w:rsidR="00983825" w:rsidRDefault="00983825" w:rsidP="00C3585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3585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3585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3585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3585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7817"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3585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3585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3585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3585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3585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C3585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C3585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3585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3585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3585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3585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3585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A7817" w:rsidRDefault="00DA7817" w:rsidP="00897820">
      <w:pPr>
        <w:ind w:firstLine="426"/>
        <w:jc w:val="center"/>
        <w:rPr>
          <w:rFonts w:asciiTheme="minorHAnsi" w:hAnsiTheme="minorHAnsi" w:cstheme="minorHAnsi"/>
          <w:b/>
          <w:sz w:val="22"/>
          <w:szCs w:val="22"/>
        </w:rPr>
      </w:pPr>
    </w:p>
    <w:p w:rsidR="00DA7817" w:rsidRDefault="00DA781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2D645F" w:rsidP="00D53AB7">
            <w:pPr>
              <w:jc w:val="both"/>
              <w:rPr>
                <w:rFonts w:asciiTheme="minorHAnsi" w:hAnsiTheme="minorHAnsi" w:cstheme="minorHAnsi"/>
                <w:sz w:val="22"/>
                <w:szCs w:val="22"/>
              </w:rPr>
            </w:pPr>
            <w:r w:rsidRPr="002D645F">
              <w:rPr>
                <w:rFonts w:asciiTheme="minorHAnsi" w:hAnsiTheme="minorHAnsi" w:cstheme="minorHAnsi"/>
                <w:sz w:val="22"/>
                <w:szCs w:val="22"/>
              </w:rPr>
              <w:t>SERVICIO DE TRANSPORTE DE GARRAFAS</w:t>
            </w:r>
            <w:r w:rsidR="007344A0">
              <w:rPr>
                <w:rFonts w:asciiTheme="minorHAnsi" w:hAnsiTheme="minorHAnsi" w:cstheme="minorHAnsi"/>
                <w:sz w:val="22"/>
                <w:szCs w:val="22"/>
              </w:rPr>
              <w:t xml:space="preserve"> </w:t>
            </w:r>
            <w:r w:rsidRPr="002D645F">
              <w:rPr>
                <w:rFonts w:asciiTheme="minorHAnsi" w:hAnsiTheme="minorHAnsi" w:cstheme="minorHAnsi"/>
                <w:sz w:val="22"/>
                <w:szCs w:val="22"/>
              </w:rPr>
              <w:t>-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7344A0" w:rsidP="007C1F40">
            <w:pPr>
              <w:jc w:val="both"/>
              <w:rPr>
                <w:rFonts w:asciiTheme="minorHAnsi" w:hAnsiTheme="minorHAnsi" w:cstheme="minorHAnsi"/>
                <w:sz w:val="22"/>
                <w:szCs w:val="22"/>
              </w:rPr>
            </w:pPr>
            <w:r>
              <w:rPr>
                <w:rFonts w:asciiTheme="minorHAnsi" w:hAnsiTheme="minorHAnsi" w:cstheme="minorHAnsi"/>
                <w:sz w:val="22"/>
                <w:szCs w:val="22"/>
              </w:rPr>
              <w:t>GCC-CDL-DCOR-4</w:t>
            </w:r>
            <w:r w:rsidR="002D645F" w:rsidRPr="002D645F">
              <w:rPr>
                <w:rFonts w:asciiTheme="minorHAnsi" w:hAnsiTheme="minorHAnsi" w:cstheme="minorHAnsi"/>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3585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3585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3585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3585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DA7817">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3585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4A3439" w:rsidRPr="001C15EE" w:rsidRDefault="007C37C5" w:rsidP="006E5C74">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A7817">
        <w:rPr>
          <w:rFonts w:asciiTheme="minorHAnsi" w:hAnsiTheme="minorHAnsi" w:cstheme="minorHAnsi"/>
          <w:sz w:val="22"/>
          <w:szCs w:val="22"/>
          <w:lang w:val="es-BO"/>
        </w:rPr>
        <w:t>.</w:t>
      </w:r>
      <w:r w:rsidR="00F63B57">
        <w:rPr>
          <w:rFonts w:asciiTheme="minorHAnsi" w:hAnsiTheme="minorHAnsi" w:cstheme="minorHAnsi"/>
          <w:sz w:val="22"/>
          <w:szCs w:val="22"/>
        </w:rPr>
        <w:t xml:space="preserve"> </w:t>
      </w:r>
      <w:r w:rsidR="006E5C74">
        <w:rPr>
          <w:rFonts w:asciiTheme="minorHAnsi" w:hAnsiTheme="minorHAnsi" w:cstheme="minorHAnsi"/>
          <w:sz w:val="22"/>
          <w:szCs w:val="22"/>
          <w:lang w:val="es-BO"/>
        </w:rPr>
        <w:tab/>
      </w:r>
      <w:r w:rsidR="006E5C74">
        <w:rPr>
          <w:rFonts w:asciiTheme="minorHAnsi" w:hAnsiTheme="minorHAnsi" w:cstheme="minorHAnsi"/>
          <w:sz w:val="22"/>
          <w:szCs w:val="22"/>
          <w:lang w:val="es-BO"/>
        </w:rPr>
        <w:tab/>
      </w: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7344A0" w:rsidRPr="006D0B90" w:rsidRDefault="007344A0" w:rsidP="00DB414D">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p>
    <w:p w:rsidR="007344A0" w:rsidRDefault="007344A0"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2D645F" w:rsidP="007344A0">
            <w:pPr>
              <w:rPr>
                <w:rFonts w:asciiTheme="minorHAnsi" w:hAnsiTheme="minorHAnsi" w:cstheme="minorHAnsi"/>
                <w:sz w:val="22"/>
                <w:szCs w:val="22"/>
              </w:rPr>
            </w:pPr>
            <w:r w:rsidRPr="002D645F">
              <w:rPr>
                <w:rFonts w:asciiTheme="minorHAnsi" w:hAnsiTheme="minorHAnsi" w:cstheme="minorHAnsi"/>
                <w:sz w:val="22"/>
                <w:szCs w:val="22"/>
              </w:rPr>
              <w:t>SERVICIO DE TRANSPORTE DE GARRAFAS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2D645F" w:rsidP="0059756C">
            <w:pPr>
              <w:rPr>
                <w:rFonts w:asciiTheme="minorHAnsi" w:hAnsiTheme="minorHAnsi" w:cstheme="minorHAnsi"/>
                <w:sz w:val="22"/>
                <w:szCs w:val="22"/>
              </w:rPr>
            </w:pPr>
            <w:r w:rsidRPr="002D645F">
              <w:rPr>
                <w:rFonts w:asciiTheme="minorHAnsi" w:hAnsiTheme="minorHAnsi" w:cstheme="minorHAnsi"/>
                <w:sz w:val="22"/>
                <w:szCs w:val="22"/>
              </w:rPr>
              <w:t>GCC-CDL-</w:t>
            </w:r>
            <w:r w:rsidR="007344A0">
              <w:rPr>
                <w:rFonts w:asciiTheme="minorHAnsi" w:hAnsiTheme="minorHAnsi" w:cstheme="minorHAnsi"/>
                <w:sz w:val="22"/>
                <w:szCs w:val="22"/>
              </w:rPr>
              <w:t>DCOR-4</w:t>
            </w:r>
            <w:r w:rsidRPr="002D645F">
              <w:rPr>
                <w:rFonts w:asciiTheme="minorHAnsi" w:hAnsiTheme="minorHAnsi" w:cstheme="minorHAnsi"/>
                <w:sz w:val="22"/>
                <w:szCs w:val="22"/>
              </w:rPr>
              <w:t>-18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7344A0" w:rsidP="0059756C">
            <w:pPr>
              <w:rPr>
                <w:rFonts w:asciiTheme="minorHAnsi" w:hAnsiTheme="minorHAnsi" w:cstheme="minorHAnsi"/>
                <w:sz w:val="22"/>
                <w:szCs w:val="22"/>
              </w:rPr>
            </w:pPr>
            <w:r>
              <w:rPr>
                <w:rFonts w:asciiTheme="minorHAnsi" w:hAnsiTheme="minorHAnsi" w:cstheme="minorHAnsi"/>
                <w:sz w:val="22"/>
                <w:szCs w:val="22"/>
              </w:rPr>
              <w:t>SANTA CRUZ 13/04</w:t>
            </w:r>
            <w:r w:rsidR="002D645F">
              <w:rPr>
                <w:rFonts w:asciiTheme="minorHAnsi" w:hAnsiTheme="minorHAnsi" w:cstheme="minorHAnsi"/>
                <w:sz w:val="22"/>
                <w:szCs w:val="22"/>
              </w:rPr>
              <w:t>/2018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3585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C3585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7344A0" w:rsidRPr="007344A0" w:rsidRDefault="00FE00FF" w:rsidP="00646408">
      <w:pPr>
        <w:pStyle w:val="Prrafodelista"/>
        <w:numPr>
          <w:ilvl w:val="0"/>
          <w:numId w:val="30"/>
        </w:numPr>
        <w:ind w:left="567"/>
        <w:contextualSpacing/>
        <w:jc w:val="both"/>
        <w:rPr>
          <w:rFonts w:asciiTheme="minorHAnsi" w:hAnsiTheme="minorHAnsi" w:cstheme="minorHAnsi"/>
          <w:color w:val="000000"/>
          <w:sz w:val="22"/>
          <w:szCs w:val="22"/>
        </w:rPr>
      </w:pPr>
      <w:r w:rsidRPr="007344A0">
        <w:rPr>
          <w:rFonts w:asciiTheme="minorHAnsi" w:hAnsiTheme="minorHAnsi" w:cstheme="minorHAnsi"/>
          <w:sz w:val="22"/>
          <w:szCs w:val="22"/>
        </w:rPr>
        <w:t xml:space="preserve">Original o Fotocopia Legalizada de los certificado/documentos que acrediten la experiencia General y especifica de la empresa, (el </w:t>
      </w:r>
      <w:r w:rsidR="003B2039" w:rsidRPr="007344A0">
        <w:rPr>
          <w:rFonts w:asciiTheme="minorHAnsi" w:hAnsiTheme="minorHAnsi" w:cstheme="minorHAnsi"/>
          <w:sz w:val="22"/>
          <w:szCs w:val="22"/>
        </w:rPr>
        <w:t>Personal de Contrataciones</w:t>
      </w:r>
      <w:r w:rsidRPr="007344A0">
        <w:rPr>
          <w:rFonts w:asciiTheme="minorHAnsi" w:hAnsiTheme="minorHAnsi" w:cstheme="minorHAnsi"/>
          <w:sz w:val="22"/>
          <w:szCs w:val="22"/>
        </w:rPr>
        <w:t xml:space="preserve"> deberá adjuntar a la nota de solicitud de documentos el detalle </w:t>
      </w:r>
      <w:bookmarkStart w:id="2" w:name="_GoBack"/>
      <w:bookmarkEnd w:id="2"/>
      <w:r w:rsidRPr="007344A0">
        <w:rPr>
          <w:rFonts w:asciiTheme="minorHAnsi" w:hAnsiTheme="minorHAnsi" w:cstheme="minorHAnsi"/>
          <w:sz w:val="22"/>
          <w:szCs w:val="22"/>
        </w:rPr>
        <w:t xml:space="preserve">de la experiencia considerada en la evaluación) </w:t>
      </w:r>
    </w:p>
    <w:p w:rsidR="00FE00FF" w:rsidRPr="007344A0" w:rsidRDefault="00FE00FF" w:rsidP="00646408">
      <w:pPr>
        <w:pStyle w:val="Prrafodelista"/>
        <w:numPr>
          <w:ilvl w:val="0"/>
          <w:numId w:val="30"/>
        </w:numPr>
        <w:ind w:left="567"/>
        <w:contextualSpacing/>
        <w:jc w:val="both"/>
        <w:rPr>
          <w:rFonts w:asciiTheme="minorHAnsi" w:hAnsiTheme="minorHAnsi" w:cstheme="minorHAnsi"/>
          <w:color w:val="000000"/>
          <w:sz w:val="22"/>
          <w:szCs w:val="22"/>
        </w:rPr>
      </w:pPr>
      <w:r w:rsidRPr="007344A0">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7344A0">
        <w:rPr>
          <w:rFonts w:asciiTheme="minorHAnsi" w:hAnsiTheme="minorHAnsi" w:cstheme="minorHAnsi"/>
          <w:color w:val="FF0000"/>
          <w:sz w:val="22"/>
          <w:szCs w:val="22"/>
        </w:rPr>
        <w:t>(presentar cuando el proponente hubiese solicitado la aplicación del margen de preferencia).</w:t>
      </w:r>
    </w:p>
    <w:p w:rsidR="00FE00FF" w:rsidRDefault="00FE00FF" w:rsidP="00C3585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3585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C3585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C3585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3585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7344A0"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tbl>
      <w:tblPr>
        <w:tblW w:w="9214" w:type="dxa"/>
        <w:jc w:val="center"/>
        <w:tblCellMar>
          <w:left w:w="70" w:type="dxa"/>
          <w:right w:w="70" w:type="dxa"/>
        </w:tblCellMar>
        <w:tblLook w:val="04A0" w:firstRow="1" w:lastRow="0" w:firstColumn="1" w:lastColumn="0" w:noHBand="0" w:noVBand="1"/>
      </w:tblPr>
      <w:tblGrid>
        <w:gridCol w:w="12"/>
        <w:gridCol w:w="1172"/>
        <w:gridCol w:w="3211"/>
        <w:gridCol w:w="2409"/>
        <w:gridCol w:w="993"/>
        <w:gridCol w:w="1417"/>
      </w:tblGrid>
      <w:tr w:rsidR="007344A0" w:rsidRPr="00BF65A7" w:rsidTr="002930C5">
        <w:trPr>
          <w:trHeight w:val="240"/>
          <w:jc w:val="center"/>
        </w:trPr>
        <w:tc>
          <w:tcPr>
            <w:tcW w:w="1184" w:type="dxa"/>
            <w:gridSpan w:val="2"/>
            <w:tcBorders>
              <w:top w:val="single" w:sz="8" w:space="0" w:color="auto"/>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val="es-BO" w:eastAsia="zh-TW"/>
              </w:rPr>
            </w:pPr>
            <w:r w:rsidRPr="00BF65A7">
              <w:rPr>
                <w:rFonts w:ascii="Calibri" w:hAnsi="Calibri"/>
                <w:b/>
                <w:bCs/>
                <w:color w:val="000000"/>
                <w:sz w:val="16"/>
                <w:szCs w:val="16"/>
                <w:lang w:eastAsia="es-ES"/>
              </w:rPr>
              <w:t>N.- Ítem</w:t>
            </w:r>
          </w:p>
        </w:tc>
        <w:tc>
          <w:tcPr>
            <w:tcW w:w="5620" w:type="dxa"/>
            <w:gridSpan w:val="2"/>
            <w:tcBorders>
              <w:top w:val="single" w:sz="8" w:space="0" w:color="auto"/>
              <w:left w:val="nil"/>
              <w:bottom w:val="single" w:sz="8" w:space="0" w:color="auto"/>
              <w:right w:val="single" w:sz="8" w:space="0" w:color="000000"/>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Tramos Fijos</w:t>
            </w:r>
          </w:p>
        </w:tc>
        <w:tc>
          <w:tcPr>
            <w:tcW w:w="993" w:type="dxa"/>
            <w:vMerge w:val="restart"/>
            <w:tcBorders>
              <w:top w:val="single" w:sz="8" w:space="0" w:color="auto"/>
              <w:left w:val="nil"/>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Garrafas (Vacías/con GLP)</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7344A0">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Precio   Unitario</w:t>
            </w:r>
            <w:r>
              <w:rPr>
                <w:rFonts w:ascii="Calibri" w:hAnsi="Calibri"/>
                <w:b/>
                <w:bCs/>
                <w:color w:val="000000"/>
                <w:sz w:val="16"/>
                <w:szCs w:val="16"/>
                <w:lang w:eastAsia="es-ES"/>
              </w:rPr>
              <w:t xml:space="preserve"> ofertado </w:t>
            </w:r>
            <w:r w:rsidRPr="00BF65A7">
              <w:rPr>
                <w:rFonts w:ascii="Calibri" w:hAnsi="Calibri"/>
                <w:b/>
                <w:bCs/>
                <w:color w:val="000000"/>
                <w:sz w:val="16"/>
                <w:szCs w:val="16"/>
                <w:lang w:eastAsia="es-ES"/>
              </w:rPr>
              <w:t xml:space="preserve"> (Bs.-/Garrafa Transportada) </w:t>
            </w:r>
          </w:p>
        </w:tc>
      </w:tr>
      <w:tr w:rsidR="007344A0" w:rsidRPr="00BF65A7" w:rsidTr="002930C5">
        <w:trPr>
          <w:trHeight w:val="360"/>
          <w:jc w:val="center"/>
        </w:trPr>
        <w:tc>
          <w:tcPr>
            <w:tcW w:w="1184" w:type="dxa"/>
            <w:gridSpan w:val="2"/>
            <w:tcBorders>
              <w:top w:val="single" w:sz="8" w:space="0" w:color="auto"/>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3211"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Punto de Carga :</w:t>
            </w:r>
          </w:p>
        </w:tc>
        <w:tc>
          <w:tcPr>
            <w:tcW w:w="2409"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Punto de Entrega:</w:t>
            </w:r>
          </w:p>
        </w:tc>
        <w:tc>
          <w:tcPr>
            <w:tcW w:w="993" w:type="dxa"/>
            <w:vMerge/>
            <w:tcBorders>
              <w:top w:val="single" w:sz="8" w:space="0" w:color="auto"/>
              <w:left w:val="nil"/>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r>
      <w:tr w:rsidR="007344A0" w:rsidRPr="00BF65A7" w:rsidTr="002930C5">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3</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4</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5</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Senkata</w:t>
            </w:r>
            <w:proofErr w:type="spellEnd"/>
            <w:r w:rsidRPr="00BF65A7">
              <w:rPr>
                <w:rFonts w:ascii="Calibri" w:hAnsi="Calibri"/>
                <w:color w:val="000000"/>
                <w:sz w:val="16"/>
                <w:szCs w:val="16"/>
                <w:lang w:eastAsia="es-ES"/>
              </w:rPr>
              <w:t>.</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gridBefore w:val="1"/>
          <w:wBefore w:w="12" w:type="dxa"/>
          <w:trHeight w:val="324"/>
          <w:jc w:val="center"/>
        </w:trPr>
        <w:tc>
          <w:tcPr>
            <w:tcW w:w="1172" w:type="dxa"/>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6</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Senkata</w:t>
            </w:r>
            <w:proofErr w:type="spellEnd"/>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00"/>
          <w:jc w:val="center"/>
        </w:trPr>
        <w:tc>
          <w:tcPr>
            <w:tcW w:w="1184" w:type="dxa"/>
            <w:gridSpan w:val="2"/>
            <w:tcBorders>
              <w:top w:val="nil"/>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No.- Ítem</w:t>
            </w:r>
          </w:p>
        </w:tc>
        <w:tc>
          <w:tcPr>
            <w:tcW w:w="5620" w:type="dxa"/>
            <w:gridSpan w:val="2"/>
            <w:tcBorders>
              <w:top w:val="single" w:sz="8" w:space="0" w:color="auto"/>
              <w:left w:val="nil"/>
              <w:bottom w:val="single" w:sz="8" w:space="0" w:color="auto"/>
              <w:right w:val="single" w:sz="8" w:space="0" w:color="000000"/>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Tramos Eventuales</w:t>
            </w:r>
          </w:p>
        </w:tc>
        <w:tc>
          <w:tcPr>
            <w:tcW w:w="993" w:type="dxa"/>
            <w:vMerge w:val="restart"/>
            <w:tcBorders>
              <w:top w:val="single" w:sz="8" w:space="0" w:color="auto"/>
              <w:left w:val="nil"/>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Garrafas (Vacías/con GLP)</w:t>
            </w:r>
          </w:p>
        </w:tc>
        <w:tc>
          <w:tcPr>
            <w:tcW w:w="1417" w:type="dxa"/>
            <w:vMerge w:val="restart"/>
            <w:tcBorders>
              <w:top w:val="nil"/>
              <w:left w:val="single" w:sz="8" w:space="0" w:color="auto"/>
              <w:bottom w:val="single" w:sz="8" w:space="0" w:color="000000"/>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7344A0">
              <w:rPr>
                <w:rFonts w:ascii="Calibri" w:hAnsi="Calibri"/>
                <w:b/>
                <w:bCs/>
                <w:color w:val="000000"/>
                <w:sz w:val="16"/>
                <w:szCs w:val="16"/>
                <w:lang w:eastAsia="es-ES"/>
              </w:rPr>
              <w:t xml:space="preserve">Precio   Unitario ofertado  </w:t>
            </w:r>
            <w:r w:rsidRPr="00BF65A7">
              <w:rPr>
                <w:rFonts w:ascii="Calibri" w:hAnsi="Calibri"/>
                <w:b/>
                <w:bCs/>
                <w:color w:val="000000"/>
                <w:sz w:val="16"/>
                <w:szCs w:val="16"/>
                <w:lang w:eastAsia="es-ES"/>
              </w:rPr>
              <w:t xml:space="preserve">(Bs.-/Garrafa) </w:t>
            </w:r>
          </w:p>
        </w:tc>
      </w:tr>
      <w:tr w:rsidR="007344A0" w:rsidRPr="00BF65A7" w:rsidTr="002930C5">
        <w:trPr>
          <w:trHeight w:val="300"/>
          <w:jc w:val="center"/>
        </w:trPr>
        <w:tc>
          <w:tcPr>
            <w:tcW w:w="1184" w:type="dxa"/>
            <w:gridSpan w:val="2"/>
            <w:tcBorders>
              <w:top w:val="nil"/>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3211"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Carga en:</w:t>
            </w:r>
          </w:p>
        </w:tc>
        <w:tc>
          <w:tcPr>
            <w:tcW w:w="2409"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b/>
                <w:bCs/>
                <w:color w:val="000000"/>
                <w:sz w:val="16"/>
                <w:szCs w:val="16"/>
                <w:lang w:eastAsia="es-ES"/>
              </w:rPr>
            </w:pPr>
            <w:r w:rsidRPr="00BF65A7">
              <w:rPr>
                <w:rFonts w:ascii="Calibri" w:hAnsi="Calibri"/>
                <w:b/>
                <w:bCs/>
                <w:color w:val="000000"/>
                <w:sz w:val="16"/>
                <w:szCs w:val="16"/>
                <w:lang w:eastAsia="es-ES"/>
              </w:rPr>
              <w:t>Punto de Entrega:</w:t>
            </w:r>
          </w:p>
        </w:tc>
        <w:tc>
          <w:tcPr>
            <w:tcW w:w="993" w:type="dxa"/>
            <w:vMerge/>
            <w:tcBorders>
              <w:top w:val="single" w:sz="8" w:space="0" w:color="auto"/>
              <w:left w:val="nil"/>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c>
          <w:tcPr>
            <w:tcW w:w="1417" w:type="dxa"/>
            <w:vMerge/>
            <w:tcBorders>
              <w:top w:val="nil"/>
              <w:left w:val="single" w:sz="8" w:space="0" w:color="auto"/>
              <w:bottom w:val="single" w:sz="8" w:space="0" w:color="000000"/>
              <w:right w:val="single" w:sz="8" w:space="0" w:color="auto"/>
            </w:tcBorders>
            <w:vAlign w:val="center"/>
            <w:hideMark/>
          </w:tcPr>
          <w:p w:rsidR="007344A0" w:rsidRPr="00BF65A7" w:rsidRDefault="007344A0" w:rsidP="00646408">
            <w:pPr>
              <w:rPr>
                <w:rFonts w:ascii="Calibri" w:hAnsi="Calibri"/>
                <w:b/>
                <w:bCs/>
                <w:color w:val="000000"/>
                <w:sz w:val="16"/>
                <w:szCs w:val="16"/>
                <w:lang w:eastAsia="es-ES"/>
              </w:rPr>
            </w:pPr>
          </w:p>
        </w:tc>
      </w:tr>
      <w:tr w:rsidR="007344A0" w:rsidRPr="00BF65A7" w:rsidTr="002930C5">
        <w:trPr>
          <w:trHeight w:val="312"/>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7</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r w:rsidRPr="00BF65A7">
              <w:rPr>
                <w:rFonts w:ascii="Calibri" w:hAnsi="Calibri"/>
                <w:color w:val="000000"/>
                <w:sz w:val="16"/>
                <w:szCs w:val="16"/>
                <w:lang w:eastAsia="es-ES"/>
              </w:rPr>
              <w:t xml:space="preserve"> </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27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8</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Recalificadora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 xml:space="preserve"> </w:t>
            </w:r>
            <w:proofErr w:type="spellStart"/>
            <w:r w:rsidRPr="00BF65A7">
              <w:rPr>
                <w:rFonts w:ascii="Calibri" w:hAnsi="Calibri"/>
                <w:color w:val="000000"/>
                <w:sz w:val="16"/>
                <w:szCs w:val="16"/>
                <w:lang w:eastAsia="es-ES"/>
              </w:rPr>
              <w:t>Qhora</w:t>
            </w:r>
            <w:proofErr w:type="spellEnd"/>
            <w:r w:rsidRPr="00BF65A7">
              <w:rPr>
                <w:rFonts w:ascii="Calibri" w:hAnsi="Calibri"/>
                <w:color w:val="000000"/>
                <w:sz w:val="16"/>
                <w:szCs w:val="16"/>
                <w:lang w:eastAsia="es-ES"/>
              </w:rPr>
              <w:t>.</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r w:rsidRPr="00BF65A7">
              <w:rPr>
                <w:rFonts w:ascii="Calibri" w:hAnsi="Calibri"/>
                <w:color w:val="000000"/>
                <w:sz w:val="16"/>
                <w:szCs w:val="16"/>
                <w:lang w:eastAsia="es-ES"/>
              </w:rPr>
              <w:t>.</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9</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10</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11</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Camiri</w:t>
            </w:r>
            <w:proofErr w:type="spellEnd"/>
          </w:p>
        </w:tc>
        <w:tc>
          <w:tcPr>
            <w:tcW w:w="993" w:type="dxa"/>
            <w:tcBorders>
              <w:top w:val="single" w:sz="8" w:space="0" w:color="auto"/>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12</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13</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San Jose de Chiquitos </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14</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San Jose de Chiquitos </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15</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16</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San Jose de Chiquitos </w:t>
            </w:r>
          </w:p>
        </w:tc>
        <w:tc>
          <w:tcPr>
            <w:tcW w:w="993" w:type="dxa"/>
            <w:tcBorders>
              <w:top w:val="single" w:sz="8" w:space="0" w:color="auto"/>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17</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993" w:type="dxa"/>
            <w:tcBorders>
              <w:top w:val="nil"/>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18</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Recalificadora Gualberto Villarroel.</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19</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20</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993" w:type="dxa"/>
            <w:tcBorders>
              <w:top w:val="single" w:sz="8" w:space="0" w:color="auto"/>
              <w:left w:val="nil"/>
              <w:bottom w:val="nil"/>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nil"/>
              <w:left w:val="nil"/>
              <w:bottom w:val="single" w:sz="8" w:space="0" w:color="auto"/>
              <w:right w:val="single" w:sz="8"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21</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 xml:space="preserve">Planta Engarrafadora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o </w:t>
            </w:r>
            <w:proofErr w:type="spellStart"/>
            <w:r w:rsidRPr="00BF65A7">
              <w:rPr>
                <w:rFonts w:ascii="Calibri" w:hAnsi="Calibri"/>
                <w:color w:val="000000"/>
                <w:sz w:val="16"/>
                <w:szCs w:val="16"/>
                <w:lang w:eastAsia="es-ES"/>
              </w:rPr>
              <w:t>Palmasola</w:t>
            </w:r>
            <w:proofErr w:type="spellEnd"/>
            <w:r w:rsidRPr="00BF65A7">
              <w:rPr>
                <w:rFonts w:ascii="Calibri" w:hAnsi="Calibri"/>
                <w:color w:val="000000"/>
                <w:sz w:val="16"/>
                <w:szCs w:val="16"/>
                <w:lang w:eastAsia="es-ES"/>
              </w:rPr>
              <w:t xml:space="preserve"> II o Predios del DCSC</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single" w:sz="8" w:space="0" w:color="auto"/>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8" w:space="0" w:color="auto"/>
              <w:right w:val="single" w:sz="8" w:space="0" w:color="auto"/>
            </w:tcBorders>
            <w:shd w:val="clear" w:color="000000" w:fill="F2F2F2"/>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22</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993" w:type="dxa"/>
            <w:tcBorders>
              <w:top w:val="nil"/>
              <w:left w:val="nil"/>
              <w:bottom w:val="single" w:sz="8" w:space="0" w:color="auto"/>
              <w:right w:val="single" w:sz="8" w:space="0" w:color="auto"/>
            </w:tcBorders>
            <w:shd w:val="clear" w:color="000000" w:fill="F2F2F2"/>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Con GLP</w:t>
            </w:r>
          </w:p>
        </w:tc>
        <w:tc>
          <w:tcPr>
            <w:tcW w:w="1417" w:type="dxa"/>
            <w:tcBorders>
              <w:top w:val="nil"/>
              <w:left w:val="nil"/>
              <w:bottom w:val="single" w:sz="4" w:space="0" w:color="auto"/>
              <w:right w:val="single" w:sz="8" w:space="0" w:color="auto"/>
            </w:tcBorders>
            <w:shd w:val="clear" w:color="000000" w:fill="F2F2F2"/>
            <w:vAlign w:val="center"/>
          </w:tcPr>
          <w:p w:rsidR="007344A0" w:rsidRPr="00BF65A7" w:rsidRDefault="007344A0" w:rsidP="00646408">
            <w:pPr>
              <w:jc w:val="center"/>
              <w:rPr>
                <w:rFonts w:ascii="Calibri" w:hAnsi="Calibri"/>
                <w:color w:val="000000"/>
                <w:sz w:val="16"/>
                <w:szCs w:val="16"/>
                <w:lang w:eastAsia="es-ES"/>
              </w:rPr>
            </w:pPr>
          </w:p>
        </w:tc>
      </w:tr>
      <w:tr w:rsidR="007344A0" w:rsidRPr="00BF65A7" w:rsidTr="002930C5">
        <w:trPr>
          <w:trHeight w:val="336"/>
          <w:jc w:val="center"/>
        </w:trPr>
        <w:tc>
          <w:tcPr>
            <w:tcW w:w="1184" w:type="dxa"/>
            <w:gridSpan w:val="2"/>
            <w:tcBorders>
              <w:top w:val="nil"/>
              <w:left w:val="single" w:sz="8" w:space="0" w:color="auto"/>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23</w:t>
            </w:r>
          </w:p>
        </w:tc>
        <w:tc>
          <w:tcPr>
            <w:tcW w:w="3211"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Puerto Suarez</w:t>
            </w:r>
          </w:p>
        </w:tc>
        <w:tc>
          <w:tcPr>
            <w:tcW w:w="2409" w:type="dxa"/>
            <w:tcBorders>
              <w:top w:val="nil"/>
              <w:left w:val="nil"/>
              <w:bottom w:val="single" w:sz="8" w:space="0" w:color="auto"/>
              <w:right w:val="single" w:sz="8"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Planta Engarrafadora San Jose de Chiquitos.</w:t>
            </w:r>
          </w:p>
        </w:tc>
        <w:tc>
          <w:tcPr>
            <w:tcW w:w="993" w:type="dxa"/>
            <w:tcBorders>
              <w:top w:val="nil"/>
              <w:left w:val="nil"/>
              <w:bottom w:val="single" w:sz="8" w:space="0" w:color="auto"/>
              <w:right w:val="single" w:sz="4" w:space="0" w:color="auto"/>
            </w:tcBorders>
            <w:shd w:val="clear" w:color="auto" w:fill="auto"/>
            <w:vAlign w:val="center"/>
            <w:hideMark/>
          </w:tcPr>
          <w:p w:rsidR="007344A0" w:rsidRPr="00BF65A7" w:rsidRDefault="007344A0" w:rsidP="00646408">
            <w:pPr>
              <w:jc w:val="center"/>
              <w:rPr>
                <w:rFonts w:ascii="Calibri" w:hAnsi="Calibri"/>
                <w:color w:val="000000"/>
                <w:sz w:val="16"/>
                <w:szCs w:val="16"/>
                <w:lang w:eastAsia="es-ES"/>
              </w:rPr>
            </w:pPr>
            <w:r w:rsidRPr="00BF65A7">
              <w:rPr>
                <w:rFonts w:ascii="Calibri" w:hAnsi="Calibri"/>
                <w:color w:val="000000"/>
                <w:sz w:val="16"/>
                <w:szCs w:val="16"/>
                <w:lang w:eastAsia="es-ES"/>
              </w:rPr>
              <w:t>Vacías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344A0" w:rsidRPr="00BF65A7" w:rsidRDefault="007344A0" w:rsidP="00646408">
            <w:pPr>
              <w:jc w:val="center"/>
              <w:rPr>
                <w:rFonts w:ascii="Calibri" w:hAnsi="Calibri"/>
                <w:color w:val="000000"/>
                <w:sz w:val="16"/>
                <w:szCs w:val="16"/>
                <w:lang w:eastAsia="es-ES"/>
              </w:rPr>
            </w:pPr>
          </w:p>
        </w:tc>
      </w:tr>
      <w:tr w:rsidR="00222D0C" w:rsidRPr="00BF65A7" w:rsidTr="002930C5">
        <w:trPr>
          <w:trHeight w:val="336"/>
          <w:jc w:val="center"/>
        </w:trPr>
        <w:tc>
          <w:tcPr>
            <w:tcW w:w="7797" w:type="dxa"/>
            <w:gridSpan w:val="5"/>
            <w:tcBorders>
              <w:top w:val="nil"/>
              <w:left w:val="single" w:sz="8" w:space="0" w:color="auto"/>
              <w:bottom w:val="single" w:sz="8" w:space="0" w:color="auto"/>
              <w:right w:val="single" w:sz="4" w:space="0" w:color="auto"/>
            </w:tcBorders>
            <w:shd w:val="clear" w:color="auto" w:fill="auto"/>
            <w:vAlign w:val="center"/>
          </w:tcPr>
          <w:p w:rsidR="00222D0C" w:rsidRPr="00BF65A7" w:rsidRDefault="00222D0C" w:rsidP="006E5C74">
            <w:pPr>
              <w:jc w:val="center"/>
              <w:rPr>
                <w:rFonts w:ascii="Calibri" w:hAnsi="Calibri"/>
                <w:color w:val="000000"/>
                <w:sz w:val="16"/>
                <w:szCs w:val="16"/>
                <w:lang w:eastAsia="es-ES"/>
              </w:rPr>
            </w:pPr>
            <w:r w:rsidRPr="00222D0C">
              <w:rPr>
                <w:rFonts w:ascii="Calibri" w:hAnsi="Calibri"/>
                <w:color w:val="000000"/>
                <w:sz w:val="16"/>
                <w:szCs w:val="16"/>
                <w:lang w:eastAsia="es-ES"/>
              </w:rPr>
              <w:t>Sumatoria Total Precio  Unitario Ofertado (BS.) (</w:t>
            </w:r>
            <w:r w:rsidR="006E5C74">
              <w:rPr>
                <w:rFonts w:ascii="Calibri" w:hAnsi="Calibri"/>
                <w:color w:val="000000"/>
                <w:sz w:val="16"/>
                <w:szCs w:val="16"/>
                <w:lang w:eastAsia="es-ES"/>
              </w:rPr>
              <w:t>Numeral</w:t>
            </w:r>
            <w:r w:rsidRPr="00222D0C">
              <w:rPr>
                <w:rFonts w:ascii="Calibri" w:hAnsi="Calibri"/>
                <w:color w:val="000000"/>
                <w:sz w:val="16"/>
                <w:szCs w:val="16"/>
                <w:lang w:eastAsia="es-ES"/>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22D0C" w:rsidRPr="00BF65A7" w:rsidRDefault="00222D0C" w:rsidP="00646408">
            <w:pPr>
              <w:jc w:val="center"/>
              <w:rPr>
                <w:rFonts w:ascii="Calibri" w:hAnsi="Calibri"/>
                <w:color w:val="000000"/>
                <w:sz w:val="16"/>
                <w:szCs w:val="16"/>
                <w:lang w:eastAsia="es-ES"/>
              </w:rPr>
            </w:pPr>
          </w:p>
        </w:tc>
      </w:tr>
      <w:tr w:rsidR="00646408" w:rsidRPr="00BF65A7" w:rsidTr="00646408">
        <w:trPr>
          <w:trHeight w:val="336"/>
          <w:jc w:val="center"/>
        </w:trPr>
        <w:tc>
          <w:tcPr>
            <w:tcW w:w="4395" w:type="dxa"/>
            <w:gridSpan w:val="3"/>
            <w:tcBorders>
              <w:top w:val="nil"/>
              <w:left w:val="single" w:sz="8" w:space="0" w:color="auto"/>
              <w:bottom w:val="single" w:sz="8" w:space="0" w:color="auto"/>
              <w:right w:val="single" w:sz="8" w:space="0" w:color="auto"/>
            </w:tcBorders>
            <w:shd w:val="clear" w:color="auto" w:fill="auto"/>
            <w:vAlign w:val="center"/>
          </w:tcPr>
          <w:p w:rsidR="00646408" w:rsidRPr="00646408" w:rsidRDefault="00646408" w:rsidP="00646408">
            <w:pPr>
              <w:jc w:val="center"/>
              <w:rPr>
                <w:rFonts w:ascii="Calibri" w:hAnsi="Calibri"/>
                <w:color w:val="000000"/>
                <w:sz w:val="16"/>
                <w:szCs w:val="16"/>
                <w:lang w:eastAsia="es-ES"/>
              </w:rPr>
            </w:pPr>
            <w:r w:rsidRPr="00646408">
              <w:rPr>
                <w:rFonts w:ascii="Calibri" w:hAnsi="Calibri"/>
                <w:color w:val="000000"/>
                <w:sz w:val="16"/>
                <w:szCs w:val="16"/>
                <w:lang w:eastAsia="es-ES"/>
              </w:rPr>
              <w:t xml:space="preserve">Sumatoria Total Precio  Unitario Ofertado </w:t>
            </w:r>
            <w:r w:rsidR="006E5C74">
              <w:rPr>
                <w:rFonts w:ascii="Calibri" w:hAnsi="Calibri"/>
                <w:color w:val="000000"/>
                <w:sz w:val="16"/>
                <w:szCs w:val="16"/>
                <w:lang w:eastAsia="es-ES"/>
              </w:rPr>
              <w:t>(</w:t>
            </w:r>
            <w:r w:rsidRPr="00646408">
              <w:rPr>
                <w:rFonts w:ascii="Calibri" w:hAnsi="Calibri"/>
                <w:color w:val="000000"/>
                <w:sz w:val="16"/>
                <w:szCs w:val="16"/>
                <w:lang w:val="es-BO" w:eastAsia="es-ES"/>
              </w:rPr>
              <w:t>BS.</w:t>
            </w:r>
            <w:r w:rsidR="006E5C74">
              <w:rPr>
                <w:rFonts w:ascii="Calibri" w:hAnsi="Calibri"/>
                <w:color w:val="000000"/>
                <w:sz w:val="16"/>
                <w:szCs w:val="16"/>
                <w:lang w:val="es-BO" w:eastAsia="es-ES"/>
              </w:rPr>
              <w:t>)</w:t>
            </w:r>
            <w:r w:rsidRPr="00646408">
              <w:rPr>
                <w:rFonts w:ascii="Calibri" w:hAnsi="Calibri"/>
                <w:color w:val="000000"/>
                <w:sz w:val="16"/>
                <w:szCs w:val="16"/>
                <w:lang w:val="es-BO" w:eastAsia="es-ES"/>
              </w:rPr>
              <w:t xml:space="preserve"> (Literal)</w:t>
            </w:r>
          </w:p>
        </w:tc>
        <w:tc>
          <w:tcPr>
            <w:tcW w:w="4819" w:type="dxa"/>
            <w:gridSpan w:val="3"/>
            <w:tcBorders>
              <w:top w:val="nil"/>
              <w:left w:val="nil"/>
              <w:bottom w:val="single" w:sz="8" w:space="0" w:color="auto"/>
              <w:right w:val="single" w:sz="4" w:space="0" w:color="auto"/>
            </w:tcBorders>
            <w:shd w:val="clear" w:color="auto" w:fill="auto"/>
            <w:vAlign w:val="center"/>
          </w:tcPr>
          <w:p w:rsidR="00646408" w:rsidRPr="00BF65A7" w:rsidRDefault="00646408" w:rsidP="00646408">
            <w:pPr>
              <w:jc w:val="center"/>
              <w:rPr>
                <w:rFonts w:ascii="Calibri" w:hAnsi="Calibri"/>
                <w:color w:val="000000"/>
                <w:sz w:val="16"/>
                <w:szCs w:val="16"/>
                <w:lang w:eastAsia="es-ES"/>
              </w:rPr>
            </w:pPr>
          </w:p>
        </w:tc>
      </w:tr>
    </w:tbl>
    <w:p w:rsidR="001339C2" w:rsidRPr="00646408" w:rsidRDefault="001339C2" w:rsidP="001339C2">
      <w:pPr>
        <w:jc w:val="both"/>
        <w:rPr>
          <w:rFonts w:ascii="Calibri" w:hAnsi="Calibri" w:cs="Calibri"/>
          <w:sz w:val="22"/>
          <w:szCs w:val="22"/>
        </w:rPr>
      </w:pPr>
      <w:r w:rsidRPr="00646408">
        <w:rPr>
          <w:rFonts w:ascii="Calibri" w:hAnsi="Calibri" w:cs="Calibri"/>
          <w:sz w:val="22"/>
          <w:szCs w:val="22"/>
          <w:highlight w:val="yellow"/>
        </w:rPr>
        <w:t>Para efecto de evaluación se tomara en cuenta la sumatoria total de los precios unitarios, para establecer el precio evaluado más bajo.</w:t>
      </w:r>
    </w:p>
    <w:p w:rsidR="00FA78A9" w:rsidRPr="00646408" w:rsidRDefault="00FA78A9" w:rsidP="00646408">
      <w:pPr>
        <w:ind w:left="-851" w:firstLine="851"/>
        <w:rPr>
          <w:rFonts w:asciiTheme="minorHAnsi" w:hAnsiTheme="minorHAnsi" w:cstheme="minorHAnsi"/>
          <w:sz w:val="22"/>
          <w:szCs w:val="22"/>
        </w:rPr>
      </w:pPr>
      <w:r w:rsidRPr="00646408">
        <w:rPr>
          <w:rFonts w:asciiTheme="minorHAnsi" w:hAnsiTheme="minorHAnsi" w:cstheme="minorHAnsi"/>
          <w:sz w:val="22"/>
          <w:szCs w:val="22"/>
        </w:rPr>
        <w:t>Nota: Los precios cotizados (Unitario y Total) deben ser expresados máximo con dos decimales.</w:t>
      </w: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tbl>
      <w:tblPr>
        <w:tblW w:w="104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5192"/>
      </w:tblGrid>
      <w:tr w:rsidR="006A2C98" w:rsidRPr="008842A3" w:rsidTr="001B2C55">
        <w:trPr>
          <w:trHeight w:val="236"/>
          <w:tblHeader/>
          <w:jc w:val="center"/>
        </w:trPr>
        <w:tc>
          <w:tcPr>
            <w:tcW w:w="5230" w:type="dxa"/>
            <w:vMerge w:val="restart"/>
            <w:shd w:val="clear" w:color="auto" w:fill="D9D9D9" w:themeFill="background1" w:themeFillShade="D9"/>
            <w:vAlign w:val="center"/>
          </w:tcPr>
          <w:p w:rsidR="006A2C98" w:rsidRPr="008842A3" w:rsidRDefault="006A2C98" w:rsidP="00646408">
            <w:pPr>
              <w:jc w:val="center"/>
              <w:rPr>
                <w:rFonts w:ascii="Calibri" w:hAnsi="Calibri" w:cs="Calibri"/>
                <w:b/>
                <w:sz w:val="18"/>
                <w:szCs w:val="18"/>
              </w:rPr>
            </w:pPr>
            <w:r>
              <w:rPr>
                <w:rFonts w:ascii="Calibri" w:hAnsi="Calibri" w:cs="Calibri"/>
                <w:b/>
                <w:sz w:val="18"/>
                <w:szCs w:val="18"/>
              </w:rPr>
              <w:t>CARACTERÍSTICAS TÉCNICAS SOLICITADAS POR YPFB</w:t>
            </w:r>
          </w:p>
        </w:tc>
        <w:tc>
          <w:tcPr>
            <w:tcW w:w="5192" w:type="dxa"/>
            <w:vMerge w:val="restart"/>
            <w:shd w:val="clear" w:color="auto" w:fill="D9D9D9" w:themeFill="background1" w:themeFillShade="D9"/>
            <w:vAlign w:val="center"/>
          </w:tcPr>
          <w:p w:rsidR="006A2C98" w:rsidRDefault="006A2C98" w:rsidP="0064640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A2C98" w:rsidRPr="00316D4A" w:rsidRDefault="006A2C98" w:rsidP="0064640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A2C98" w:rsidRPr="008842A3" w:rsidTr="001B2C55">
        <w:trPr>
          <w:cantSplit/>
          <w:trHeight w:val="708"/>
          <w:jc w:val="center"/>
        </w:trPr>
        <w:tc>
          <w:tcPr>
            <w:tcW w:w="5230" w:type="dxa"/>
            <w:vMerge/>
            <w:shd w:val="clear" w:color="auto" w:fill="D9D9D9" w:themeFill="background1" w:themeFillShade="D9"/>
            <w:vAlign w:val="center"/>
          </w:tcPr>
          <w:p w:rsidR="006A2C98" w:rsidRPr="008842A3" w:rsidRDefault="006A2C98" w:rsidP="00646408">
            <w:pPr>
              <w:jc w:val="center"/>
              <w:rPr>
                <w:rFonts w:ascii="Calibri" w:hAnsi="Calibri" w:cs="Calibri"/>
                <w:b/>
                <w:sz w:val="18"/>
                <w:szCs w:val="18"/>
              </w:rPr>
            </w:pPr>
          </w:p>
        </w:tc>
        <w:tc>
          <w:tcPr>
            <w:tcW w:w="5192" w:type="dxa"/>
            <w:vMerge/>
            <w:shd w:val="clear" w:color="auto" w:fill="D9D9D9" w:themeFill="background1" w:themeFillShade="D9"/>
            <w:vAlign w:val="center"/>
          </w:tcPr>
          <w:p w:rsidR="006A2C98" w:rsidRPr="008842A3" w:rsidRDefault="006A2C98" w:rsidP="00646408">
            <w:pPr>
              <w:jc w:val="center"/>
              <w:rPr>
                <w:rFonts w:ascii="Calibri" w:hAnsi="Calibri" w:cs="Calibri"/>
                <w:b/>
                <w:sz w:val="18"/>
                <w:szCs w:val="18"/>
              </w:rPr>
            </w:pPr>
          </w:p>
        </w:tc>
      </w:tr>
      <w:tr w:rsidR="001B2C55" w:rsidRPr="008842A3" w:rsidTr="001B2C55">
        <w:trPr>
          <w:trHeight w:val="233"/>
          <w:jc w:val="center"/>
        </w:trPr>
        <w:tc>
          <w:tcPr>
            <w:tcW w:w="5230" w:type="dxa"/>
            <w:shd w:val="clear" w:color="auto" w:fill="D9D9D9" w:themeFill="background1" w:themeFillShade="D9"/>
          </w:tcPr>
          <w:p w:rsidR="001B2C55" w:rsidRPr="00D16EFE" w:rsidRDefault="001B2C55" w:rsidP="001B2C55">
            <w:pPr>
              <w:autoSpaceDE w:val="0"/>
              <w:autoSpaceDN w:val="0"/>
              <w:adjustRightInd w:val="0"/>
              <w:rPr>
                <w:rFonts w:ascii="Calibri" w:hAnsi="Calibri" w:cs="Calibri"/>
                <w:b/>
                <w:bCs/>
                <w:sz w:val="22"/>
                <w:szCs w:val="22"/>
              </w:rPr>
            </w:pPr>
            <w:r>
              <w:rPr>
                <w:rFonts w:ascii="Calibri" w:hAnsi="Calibri" w:cs="Calibri"/>
                <w:b/>
                <w:bCs/>
                <w:sz w:val="22"/>
                <w:szCs w:val="22"/>
              </w:rPr>
              <w:t>1.- DESCRIPCION</w:t>
            </w:r>
            <w:r w:rsidRPr="00D16EFE">
              <w:rPr>
                <w:rFonts w:ascii="Calibri" w:hAnsi="Calibri" w:cs="Calibri"/>
                <w:b/>
                <w:bCs/>
                <w:sz w:val="22"/>
                <w:szCs w:val="22"/>
              </w:rPr>
              <w:t xml:space="preserve"> DEL SERVICI</w:t>
            </w:r>
            <w:r>
              <w:rPr>
                <w:rFonts w:ascii="Calibri" w:hAnsi="Calibri" w:cs="Calibri"/>
                <w:b/>
                <w:bCs/>
                <w:sz w:val="22"/>
                <w:szCs w:val="22"/>
              </w:rPr>
              <w:t>O</w:t>
            </w: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1B2C55">
        <w:trPr>
          <w:trHeight w:val="215"/>
          <w:jc w:val="center"/>
        </w:trPr>
        <w:tc>
          <w:tcPr>
            <w:tcW w:w="5230" w:type="dxa"/>
            <w:shd w:val="clear" w:color="auto" w:fill="auto"/>
          </w:tcPr>
          <w:p w:rsidR="001B2C55" w:rsidRPr="00A95E2B" w:rsidRDefault="001B2C55" w:rsidP="001B2C55">
            <w:pPr>
              <w:spacing w:before="60" w:after="60"/>
              <w:jc w:val="both"/>
              <w:rPr>
                <w:rFonts w:ascii="Calibri" w:hAnsi="Calibri" w:cs="Calibri"/>
                <w:sz w:val="22"/>
                <w:szCs w:val="22"/>
                <w:lang w:val="es-BO"/>
              </w:rPr>
            </w:pPr>
            <w:r>
              <w:rPr>
                <w:rFonts w:ascii="Calibri" w:hAnsi="Calibri" w:cs="Calibri"/>
                <w:sz w:val="22"/>
                <w:szCs w:val="22"/>
                <w:lang w:val="es-BO"/>
              </w:rPr>
              <w:t>El servicio comprende la carga de garrafas, t</w:t>
            </w:r>
            <w:r w:rsidRPr="00A95E2B">
              <w:rPr>
                <w:rFonts w:ascii="Calibri" w:hAnsi="Calibri" w:cs="Calibri"/>
                <w:sz w:val="22"/>
                <w:szCs w:val="22"/>
                <w:lang w:val="es-BO"/>
              </w:rPr>
              <w:t>ransporte terrestre de garrafas d</w:t>
            </w:r>
            <w:r>
              <w:rPr>
                <w:rFonts w:ascii="Calibri" w:hAnsi="Calibri" w:cs="Calibri"/>
                <w:sz w:val="22"/>
                <w:szCs w:val="22"/>
                <w:lang w:val="es-BO"/>
              </w:rPr>
              <w:t xml:space="preserve">e 10 Kg de capacidad (vacías </w:t>
            </w:r>
            <w:r w:rsidRPr="00A95E2B">
              <w:rPr>
                <w:rFonts w:ascii="Calibri" w:hAnsi="Calibri" w:cs="Calibri"/>
                <w:sz w:val="22"/>
                <w:szCs w:val="22"/>
                <w:lang w:val="es-BO"/>
              </w:rPr>
              <w:t>o con GLP) entre</w:t>
            </w:r>
            <w:r>
              <w:rPr>
                <w:rFonts w:ascii="Calibri" w:hAnsi="Calibri" w:cs="Calibri"/>
                <w:sz w:val="22"/>
                <w:szCs w:val="22"/>
                <w:lang w:val="es-BO"/>
              </w:rPr>
              <w:t xml:space="preserve"> plantas e</w:t>
            </w:r>
            <w:r w:rsidRPr="00A95E2B">
              <w:rPr>
                <w:rFonts w:ascii="Calibri" w:hAnsi="Calibri" w:cs="Calibri"/>
                <w:sz w:val="22"/>
                <w:szCs w:val="22"/>
                <w:lang w:val="es-BO"/>
              </w:rPr>
              <w:t>ngarrafadoras</w:t>
            </w:r>
            <w:r>
              <w:rPr>
                <w:rFonts w:ascii="Calibri" w:hAnsi="Calibri" w:cs="Calibri"/>
                <w:sz w:val="22"/>
                <w:szCs w:val="22"/>
                <w:lang w:val="es-BO"/>
              </w:rPr>
              <w:t xml:space="preserve"> </w:t>
            </w:r>
            <w:r w:rsidRPr="00A95E2B">
              <w:rPr>
                <w:rFonts w:ascii="Calibri" w:hAnsi="Calibri" w:cs="Calibri"/>
                <w:sz w:val="22"/>
                <w:szCs w:val="22"/>
                <w:lang w:val="es-BO"/>
              </w:rPr>
              <w:t>y</w:t>
            </w:r>
            <w:r>
              <w:rPr>
                <w:rFonts w:ascii="Calibri" w:hAnsi="Calibri" w:cs="Calibri"/>
                <w:sz w:val="22"/>
                <w:szCs w:val="22"/>
                <w:lang w:val="es-BO"/>
              </w:rPr>
              <w:t xml:space="preserve"> p</w:t>
            </w:r>
            <w:r w:rsidRPr="00A95E2B">
              <w:rPr>
                <w:rFonts w:ascii="Calibri" w:hAnsi="Calibri" w:cs="Calibri"/>
                <w:sz w:val="22"/>
                <w:szCs w:val="22"/>
                <w:lang w:val="es-BO"/>
              </w:rPr>
              <w:t>la</w:t>
            </w:r>
            <w:r>
              <w:rPr>
                <w:rFonts w:ascii="Calibri" w:hAnsi="Calibri" w:cs="Calibri"/>
                <w:sz w:val="22"/>
                <w:szCs w:val="22"/>
                <w:lang w:val="es-BO"/>
              </w:rPr>
              <w:t>ntas r</w:t>
            </w:r>
            <w:r w:rsidRPr="00A95E2B">
              <w:rPr>
                <w:rFonts w:ascii="Calibri" w:hAnsi="Calibri" w:cs="Calibri"/>
                <w:sz w:val="22"/>
                <w:szCs w:val="22"/>
                <w:lang w:val="es-BO"/>
              </w:rPr>
              <w:t>ecalificadoras</w:t>
            </w:r>
            <w:r>
              <w:rPr>
                <w:rFonts w:ascii="Calibri" w:hAnsi="Calibri" w:cs="Calibri"/>
                <w:sz w:val="22"/>
                <w:szCs w:val="22"/>
                <w:lang w:val="es-BO"/>
              </w:rPr>
              <w:t xml:space="preserve"> y descarga,  de acuerdo a puntos de carga y entrega de acuerdo al siguiente detalle.</w:t>
            </w:r>
          </w:p>
          <w:tbl>
            <w:tblPr>
              <w:tblW w:w="5000" w:type="pct"/>
              <w:jc w:val="center"/>
              <w:tblLayout w:type="fixed"/>
              <w:tblCellMar>
                <w:left w:w="70" w:type="dxa"/>
                <w:right w:w="70" w:type="dxa"/>
              </w:tblCellMar>
              <w:tblLook w:val="04A0" w:firstRow="1" w:lastRow="0" w:firstColumn="1" w:lastColumn="0" w:noHBand="0" w:noVBand="1"/>
            </w:tblPr>
            <w:tblGrid>
              <w:gridCol w:w="517"/>
              <w:gridCol w:w="2435"/>
              <w:gridCol w:w="2202"/>
            </w:tblGrid>
            <w:tr w:rsidR="001B2C55" w:rsidRPr="000235F8" w:rsidTr="001B2C55">
              <w:trPr>
                <w:trHeight w:val="221"/>
                <w:jc w:val="center"/>
              </w:trPr>
              <w:tc>
                <w:tcPr>
                  <w:tcW w:w="502"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N.- Ítem</w:t>
                  </w:r>
                </w:p>
              </w:tc>
              <w:tc>
                <w:tcPr>
                  <w:tcW w:w="4498" w:type="pct"/>
                  <w:gridSpan w:val="2"/>
                  <w:tcBorders>
                    <w:top w:val="single" w:sz="8" w:space="0" w:color="auto"/>
                    <w:left w:val="nil"/>
                    <w:bottom w:val="single" w:sz="8" w:space="0" w:color="auto"/>
                    <w:right w:val="single" w:sz="8" w:space="0" w:color="000000"/>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Tramos Fijos</w:t>
                  </w:r>
                </w:p>
              </w:tc>
            </w:tr>
            <w:tr w:rsidR="001B2C55" w:rsidRPr="000235F8" w:rsidTr="001B2C55">
              <w:trPr>
                <w:trHeight w:val="332"/>
                <w:jc w:val="center"/>
              </w:trPr>
              <w:tc>
                <w:tcPr>
                  <w:tcW w:w="502" w:type="pct"/>
                  <w:vMerge/>
                  <w:tcBorders>
                    <w:top w:val="single" w:sz="8" w:space="0" w:color="auto"/>
                    <w:left w:val="single" w:sz="8" w:space="0" w:color="auto"/>
                    <w:bottom w:val="single" w:sz="8" w:space="0" w:color="000000"/>
                    <w:right w:val="single" w:sz="8" w:space="0" w:color="auto"/>
                  </w:tcBorders>
                  <w:vAlign w:val="center"/>
                  <w:hideMark/>
                </w:tcPr>
                <w:p w:rsidR="001B2C55" w:rsidRPr="00B52BE6" w:rsidRDefault="001B2C55" w:rsidP="001B2C55">
                  <w:pPr>
                    <w:rPr>
                      <w:rFonts w:ascii="Calibri" w:hAnsi="Calibri"/>
                      <w:b/>
                      <w:bCs/>
                      <w:color w:val="000000"/>
                      <w:sz w:val="18"/>
                      <w:szCs w:val="18"/>
                      <w:lang w:val="es-BO" w:eastAsia="zh-TW"/>
                    </w:rPr>
                  </w:pPr>
                </w:p>
              </w:tc>
              <w:tc>
                <w:tcPr>
                  <w:tcW w:w="2362" w:type="pct"/>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Punto de Carga :</w:t>
                  </w:r>
                </w:p>
              </w:tc>
              <w:tc>
                <w:tcPr>
                  <w:tcW w:w="2136" w:type="pct"/>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Punto de Entrega:</w:t>
                  </w:r>
                </w:p>
              </w:tc>
            </w:tr>
            <w:tr w:rsidR="001B2C55" w:rsidRPr="000235F8" w:rsidTr="001B2C55">
              <w:trPr>
                <w:trHeight w:val="299"/>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r>
            <w:tr w:rsidR="001B2C55" w:rsidRPr="000235F8" w:rsidTr="001B2C55">
              <w:trPr>
                <w:trHeight w:val="299"/>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299"/>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3</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p>
              </w:tc>
            </w:tr>
            <w:tr w:rsidR="001B2C55" w:rsidRPr="000235F8" w:rsidTr="001B2C55">
              <w:trPr>
                <w:trHeight w:val="299"/>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4</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299"/>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5</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Senkata</w:t>
                  </w:r>
                  <w:proofErr w:type="spellEnd"/>
                  <w:r w:rsidRPr="00B52BE6">
                    <w:rPr>
                      <w:rFonts w:ascii="Calibri" w:hAnsi="Calibri"/>
                      <w:color w:val="000000"/>
                      <w:sz w:val="18"/>
                      <w:szCs w:val="18"/>
                      <w:lang w:val="es-BO" w:eastAsia="zh-TW"/>
                    </w:rPr>
                    <w:t>.</w:t>
                  </w:r>
                </w:p>
              </w:tc>
            </w:tr>
            <w:tr w:rsidR="001B2C55" w:rsidRPr="000235F8" w:rsidTr="001B2C55">
              <w:trPr>
                <w:trHeight w:val="299"/>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6</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Senkata</w:t>
                  </w:r>
                  <w:proofErr w:type="spellEnd"/>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276"/>
                <w:jc w:val="center"/>
              </w:trPr>
              <w:tc>
                <w:tcPr>
                  <w:tcW w:w="502" w:type="pct"/>
                  <w:vMerge w:val="restart"/>
                  <w:tcBorders>
                    <w:top w:val="nil"/>
                    <w:left w:val="single" w:sz="8" w:space="0" w:color="auto"/>
                    <w:bottom w:val="single" w:sz="8" w:space="0" w:color="000000"/>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No.- Ítem</w:t>
                  </w:r>
                </w:p>
              </w:tc>
              <w:tc>
                <w:tcPr>
                  <w:tcW w:w="4498" w:type="pct"/>
                  <w:gridSpan w:val="2"/>
                  <w:tcBorders>
                    <w:top w:val="single" w:sz="8" w:space="0" w:color="auto"/>
                    <w:left w:val="nil"/>
                    <w:bottom w:val="single" w:sz="8" w:space="0" w:color="auto"/>
                    <w:right w:val="single" w:sz="8" w:space="0" w:color="000000"/>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Tramos Eventuales</w:t>
                  </w:r>
                </w:p>
              </w:tc>
            </w:tr>
            <w:tr w:rsidR="001B2C55" w:rsidRPr="000235F8" w:rsidTr="001B2C55">
              <w:trPr>
                <w:trHeight w:val="276"/>
                <w:jc w:val="center"/>
              </w:trPr>
              <w:tc>
                <w:tcPr>
                  <w:tcW w:w="502" w:type="pct"/>
                  <w:vMerge/>
                  <w:tcBorders>
                    <w:top w:val="nil"/>
                    <w:left w:val="single" w:sz="8" w:space="0" w:color="auto"/>
                    <w:bottom w:val="single" w:sz="8" w:space="0" w:color="000000"/>
                    <w:right w:val="single" w:sz="8" w:space="0" w:color="auto"/>
                  </w:tcBorders>
                  <w:vAlign w:val="center"/>
                  <w:hideMark/>
                </w:tcPr>
                <w:p w:rsidR="001B2C55" w:rsidRPr="00B52BE6" w:rsidRDefault="001B2C55" w:rsidP="001B2C55">
                  <w:pPr>
                    <w:rPr>
                      <w:rFonts w:ascii="Calibri" w:hAnsi="Calibri"/>
                      <w:b/>
                      <w:bCs/>
                      <w:color w:val="000000"/>
                      <w:sz w:val="18"/>
                      <w:szCs w:val="18"/>
                      <w:lang w:val="es-BO" w:eastAsia="zh-TW"/>
                    </w:rPr>
                  </w:pPr>
                </w:p>
              </w:tc>
              <w:tc>
                <w:tcPr>
                  <w:tcW w:w="2362" w:type="pct"/>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Carga en:</w:t>
                  </w:r>
                </w:p>
              </w:tc>
              <w:tc>
                <w:tcPr>
                  <w:tcW w:w="2136" w:type="pct"/>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Punto de Entrega:</w:t>
                  </w:r>
                </w:p>
              </w:tc>
            </w:tr>
            <w:tr w:rsidR="001B2C55" w:rsidRPr="000235F8" w:rsidTr="001B2C55">
              <w:trPr>
                <w:trHeight w:val="288"/>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7</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r w:rsidRPr="00B52BE6">
                    <w:rPr>
                      <w:rFonts w:ascii="Calibri" w:hAnsi="Calibri"/>
                      <w:color w:val="000000"/>
                      <w:sz w:val="18"/>
                      <w:szCs w:val="18"/>
                      <w:lang w:val="es-BO" w:eastAsia="zh-TW"/>
                    </w:rPr>
                    <w:t xml:space="preserve"> </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p>
              </w:tc>
            </w:tr>
            <w:tr w:rsidR="001B2C55" w:rsidRPr="000235F8" w:rsidTr="001B2C55">
              <w:trPr>
                <w:trHeight w:val="254"/>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8</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r w:rsidRPr="00B52BE6">
                    <w:rPr>
                      <w:rFonts w:ascii="Calibri" w:hAnsi="Calibri"/>
                      <w:color w:val="000000"/>
                      <w:sz w:val="18"/>
                      <w:szCs w:val="18"/>
                      <w:lang w:val="es-BO" w:eastAsia="zh-TW"/>
                    </w:rPr>
                    <w:t>.</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9</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10</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11</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12</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13</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San Jose de Chiquitos </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lastRenderedPageBreak/>
                    <w:t>14</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San Jose de Chiquitos </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15</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16</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San Jose de Chiquitos </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17</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18</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19</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20</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21</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22</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502" w:type="pct"/>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23</w:t>
                  </w:r>
                </w:p>
              </w:tc>
              <w:tc>
                <w:tcPr>
                  <w:tcW w:w="2362"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c>
                <w:tcPr>
                  <w:tcW w:w="2136" w:type="pct"/>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r>
          </w:tbl>
          <w:p w:rsidR="001B2C55" w:rsidRPr="00A45CCE" w:rsidRDefault="001B2C55" w:rsidP="001B2C55">
            <w:pPr>
              <w:rPr>
                <w:rFonts w:ascii="Calibri" w:hAnsi="Calibri" w:cs="Calibri"/>
                <w:b/>
                <w:caps/>
                <w:sz w:val="22"/>
                <w:szCs w:val="22"/>
                <w:lang w:val="es-BO"/>
              </w:rPr>
            </w:pPr>
          </w:p>
          <w:p w:rsidR="001B2C55" w:rsidRPr="00A32FF1" w:rsidRDefault="001B2C55" w:rsidP="001B2C55">
            <w:pPr>
              <w:rPr>
                <w:rFonts w:ascii="Calibri" w:hAnsi="Calibri" w:cs="Calibri"/>
                <w:sz w:val="22"/>
                <w:szCs w:val="22"/>
              </w:rPr>
            </w:pPr>
            <w:r>
              <w:rPr>
                <w:rFonts w:ascii="Calibri" w:hAnsi="Calibri" w:cs="Calibri"/>
                <w:b/>
                <w:caps/>
                <w:lang w:val="es-BO"/>
              </w:rPr>
              <w:t xml:space="preserve"> </w:t>
            </w:r>
            <w:r w:rsidRPr="000F4076">
              <w:rPr>
                <w:rFonts w:ascii="Calibri" w:hAnsi="Calibri" w:cs="Calibri"/>
                <w:b/>
                <w:lang w:val="es-BO"/>
              </w:rPr>
              <w:t xml:space="preserve">La cantidad estimada de garrafas a transportar por mes es variable según </w:t>
            </w:r>
            <w:proofErr w:type="spellStart"/>
            <w:r w:rsidRPr="000F4076">
              <w:rPr>
                <w:rFonts w:ascii="Calibri" w:hAnsi="Calibri" w:cs="Calibri"/>
                <w:b/>
                <w:lang w:val="es-BO"/>
              </w:rPr>
              <w:t>requimiento</w:t>
            </w:r>
            <w:proofErr w:type="spellEnd"/>
            <w:r w:rsidRPr="000F4076">
              <w:rPr>
                <w:rFonts w:ascii="Calibri" w:hAnsi="Calibri" w:cs="Calibri"/>
                <w:b/>
                <w:lang w:val="es-BO"/>
              </w:rPr>
              <w:t xml:space="preserve"> de YPFB.</w:t>
            </w: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1B2C55">
        <w:trPr>
          <w:trHeight w:val="233"/>
          <w:jc w:val="center"/>
        </w:trPr>
        <w:tc>
          <w:tcPr>
            <w:tcW w:w="5230"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64"/>
            </w:tblGrid>
            <w:tr w:rsidR="001B2C55" w:rsidTr="001B2C55">
              <w:trPr>
                <w:trHeight w:val="288"/>
              </w:trPr>
              <w:tc>
                <w:tcPr>
                  <w:tcW w:w="5000" w:type="pct"/>
                  <w:shd w:val="clear" w:color="auto" w:fill="D9D9D9" w:themeFill="background1" w:themeFillShade="D9"/>
                </w:tcPr>
                <w:p w:rsidR="001B2C55" w:rsidRDefault="001B2C55" w:rsidP="001B2C55">
                  <w:pPr>
                    <w:rPr>
                      <w:rFonts w:ascii="Calibri" w:hAnsi="Calibri" w:cs="Calibri"/>
                      <w:b/>
                      <w:caps/>
                    </w:rPr>
                  </w:pPr>
                  <w:r>
                    <w:rPr>
                      <w:rFonts w:ascii="Calibri" w:hAnsi="Calibri" w:cs="Calibri"/>
                      <w:b/>
                      <w:caps/>
                    </w:rPr>
                    <w:lastRenderedPageBreak/>
                    <w:t>2.- REQUERIMIENTO MINIMO DE UNIDADES DE TRANSPORTE</w:t>
                  </w:r>
                  <w:r w:rsidRPr="00863D59">
                    <w:rPr>
                      <w:rFonts w:ascii="Calibri" w:hAnsi="Calibri" w:cs="Calibri"/>
                      <w:b/>
                      <w:caps/>
                    </w:rPr>
                    <w:t>:</w:t>
                  </w:r>
                </w:p>
              </w:tc>
            </w:tr>
          </w:tbl>
          <w:p w:rsidR="001B2C55" w:rsidRPr="008842A3" w:rsidRDefault="001B2C55" w:rsidP="001B2C55">
            <w:pPr>
              <w:jc w:val="both"/>
              <w:rPr>
                <w:rFonts w:ascii="Calibri" w:hAnsi="Calibri" w:cs="Calibri"/>
                <w:b/>
                <w:sz w:val="18"/>
                <w:szCs w:val="18"/>
              </w:rPr>
            </w:pPr>
            <w:r w:rsidRPr="0005551C">
              <w:rPr>
                <w:rFonts w:ascii="Calibri" w:hAnsi="Calibri" w:cs="Calibri"/>
                <w:bCs/>
                <w:sz w:val="22"/>
                <w:szCs w:val="22"/>
              </w:rPr>
              <w:t>El proponente podrá ofertar una cantidad mayor de unidades de transporte a las</w:t>
            </w:r>
            <w:r>
              <w:rPr>
                <w:rFonts w:ascii="Calibri" w:hAnsi="Calibri" w:cs="Calibri"/>
                <w:bCs/>
                <w:sz w:val="22"/>
                <w:szCs w:val="22"/>
              </w:rPr>
              <w:t xml:space="preserve"> mínimas </w:t>
            </w:r>
            <w:r w:rsidRPr="0005551C">
              <w:rPr>
                <w:rFonts w:ascii="Calibri" w:hAnsi="Calibri" w:cs="Calibri"/>
                <w:bCs/>
                <w:sz w:val="22"/>
                <w:szCs w:val="22"/>
              </w:rPr>
              <w:t xml:space="preserve"> requeridas por YPFB (6 unidades de transporte), mismas que estarán sujetas a evaluación</w:t>
            </w:r>
            <w:r w:rsidRPr="006738AE">
              <w:rPr>
                <w:rFonts w:ascii="Calibri" w:hAnsi="Calibri" w:cs="Calibri"/>
                <w:bCs/>
                <w:sz w:val="22"/>
                <w:szCs w:val="22"/>
              </w:rPr>
              <w:t xml:space="preserve"> según punto</w:t>
            </w:r>
            <w:r>
              <w:rPr>
                <w:rFonts w:ascii="Calibri" w:hAnsi="Calibri" w:cs="Calibri"/>
                <w:bCs/>
                <w:sz w:val="22"/>
                <w:szCs w:val="22"/>
              </w:rPr>
              <w:t xml:space="preserve"> 3 (documentos a presentar por el proponente)</w:t>
            </w:r>
            <w:r w:rsidRPr="006738AE">
              <w:rPr>
                <w:rFonts w:ascii="Calibri" w:hAnsi="Calibri" w:cs="Calibri"/>
                <w:bCs/>
                <w:sz w:val="22"/>
                <w:szCs w:val="22"/>
              </w:rPr>
              <w:t xml:space="preserve"> del numero I (</w:t>
            </w:r>
            <w:r>
              <w:rPr>
                <w:rFonts w:ascii="Calibri" w:hAnsi="Calibri" w:cs="Calibri"/>
                <w:bCs/>
                <w:sz w:val="22"/>
                <w:szCs w:val="22"/>
              </w:rPr>
              <w:t>c</w:t>
            </w:r>
            <w:r w:rsidRPr="006738AE">
              <w:rPr>
                <w:rFonts w:ascii="Calibri" w:hAnsi="Calibri" w:cs="Calibri"/>
                <w:bCs/>
                <w:sz w:val="22"/>
                <w:szCs w:val="22"/>
              </w:rPr>
              <w:t xml:space="preserve">aracterísticas </w:t>
            </w:r>
            <w:r>
              <w:rPr>
                <w:rFonts w:ascii="Calibri" w:hAnsi="Calibri" w:cs="Calibri"/>
                <w:bCs/>
                <w:sz w:val="22"/>
                <w:szCs w:val="22"/>
              </w:rPr>
              <w:t>del s</w:t>
            </w:r>
            <w:r w:rsidRPr="006738AE">
              <w:rPr>
                <w:rFonts w:ascii="Calibri" w:hAnsi="Calibri" w:cs="Calibri"/>
                <w:bCs/>
                <w:sz w:val="22"/>
                <w:szCs w:val="22"/>
              </w:rPr>
              <w:t>ervicio)</w:t>
            </w:r>
            <w:r w:rsidRPr="00B37684">
              <w:rPr>
                <w:rFonts w:ascii="Calibri" w:hAnsi="Calibri" w:cs="Calibri"/>
                <w:bCs/>
                <w:color w:val="FF0000"/>
                <w:sz w:val="22"/>
                <w:szCs w:val="22"/>
              </w:rPr>
              <w:t xml:space="preserve"> </w:t>
            </w:r>
            <w:r w:rsidRPr="0083432B">
              <w:rPr>
                <w:rFonts w:ascii="Calibri" w:hAnsi="Calibri" w:cs="Calibri"/>
                <w:bCs/>
                <w:sz w:val="22"/>
                <w:szCs w:val="22"/>
              </w:rPr>
              <w:t xml:space="preserve">y según punto 5 (evaluación de unidades de transporte) del número II (características del servicio) </w:t>
            </w:r>
            <w:r w:rsidRPr="006738AE">
              <w:rPr>
                <w:rFonts w:ascii="Calibri" w:hAnsi="Calibri" w:cs="Calibri"/>
                <w:bCs/>
                <w:sz w:val="22"/>
                <w:szCs w:val="22"/>
              </w:rPr>
              <w:t>y serán descontadas en caso de incumplimiento, la propuesta será descalificada sino llega al mínimo de unidades de transporte requeridas por YPFB.</w:t>
            </w: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1B2C55">
        <w:trPr>
          <w:trHeight w:val="215"/>
          <w:jc w:val="center"/>
        </w:trPr>
        <w:tc>
          <w:tcPr>
            <w:tcW w:w="5230" w:type="dxa"/>
            <w:shd w:val="clear" w:color="auto" w:fill="D9D9D9" w:themeFill="background1" w:themeFillShade="D9"/>
            <w:vAlign w:val="center"/>
          </w:tcPr>
          <w:p w:rsidR="001B2C55" w:rsidRPr="00883FCD" w:rsidRDefault="001B2C55" w:rsidP="001B2C55">
            <w:pPr>
              <w:spacing w:before="60" w:after="60"/>
              <w:jc w:val="both"/>
              <w:rPr>
                <w:rFonts w:ascii="Calibri" w:hAnsi="Calibri" w:cs="Calibri"/>
                <w:sz w:val="22"/>
                <w:szCs w:val="22"/>
              </w:rPr>
            </w:pPr>
            <w:r>
              <w:rPr>
                <w:rFonts w:ascii="Calibri" w:hAnsi="Calibri" w:cs="Calibri"/>
                <w:b/>
                <w:sz w:val="22"/>
                <w:szCs w:val="22"/>
              </w:rPr>
              <w:t xml:space="preserve"> 3.- </w:t>
            </w:r>
            <w:r w:rsidRPr="00FC11C5">
              <w:rPr>
                <w:rFonts w:ascii="Calibri" w:hAnsi="Calibri" w:cs="Calibri"/>
                <w:b/>
                <w:sz w:val="22"/>
                <w:szCs w:val="22"/>
              </w:rPr>
              <w:t>DOCUMENTOS A PRESENTAR POR EL PROPONENTE</w:t>
            </w: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1B2C55">
        <w:trPr>
          <w:trHeight w:val="233"/>
          <w:jc w:val="center"/>
        </w:trPr>
        <w:tc>
          <w:tcPr>
            <w:tcW w:w="5230" w:type="dxa"/>
            <w:shd w:val="clear" w:color="auto" w:fill="auto"/>
            <w:vAlign w:val="center"/>
          </w:tcPr>
          <w:p w:rsidR="001B2C55" w:rsidRDefault="001B2C55" w:rsidP="001B2C55">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w:t>
            </w:r>
            <w:r>
              <w:rPr>
                <w:rFonts w:ascii="Calibri" w:hAnsi="Calibri" w:cs="Calibri"/>
                <w:sz w:val="22"/>
                <w:szCs w:val="22"/>
              </w:rPr>
              <w:t>ponentes deberán presentar en la</w:t>
            </w:r>
            <w:r w:rsidRPr="00EC77B2">
              <w:rPr>
                <w:rFonts w:ascii="Calibri" w:hAnsi="Calibri" w:cs="Calibri"/>
                <w:sz w:val="22"/>
                <w:szCs w:val="22"/>
              </w:rPr>
              <w:t xml:space="preserve"> </w:t>
            </w:r>
            <w:r w:rsidRPr="00846E30">
              <w:rPr>
                <w:rFonts w:ascii="Calibri" w:hAnsi="Calibri" w:cs="Calibri"/>
                <w:b/>
                <w:bCs/>
                <w:sz w:val="22"/>
                <w:szCs w:val="22"/>
              </w:rPr>
              <w:t>propuesta</w:t>
            </w:r>
            <w:r w:rsidRPr="00EC77B2">
              <w:rPr>
                <w:rFonts w:ascii="Calibri" w:hAnsi="Calibri" w:cs="Calibri"/>
                <w:sz w:val="22"/>
                <w:szCs w:val="22"/>
              </w:rPr>
              <w:t>, los siguientes documentos:</w:t>
            </w:r>
          </w:p>
          <w:p w:rsidR="001B2C55" w:rsidRDefault="001B2C55" w:rsidP="001B2C55">
            <w:pPr>
              <w:autoSpaceDE w:val="0"/>
              <w:autoSpaceDN w:val="0"/>
              <w:adjustRightInd w:val="0"/>
              <w:jc w:val="both"/>
              <w:rPr>
                <w:rFonts w:ascii="Calibri" w:hAnsi="Calibri" w:cs="Calibri"/>
                <w:sz w:val="22"/>
                <w:szCs w:val="22"/>
              </w:rPr>
            </w:pPr>
          </w:p>
          <w:p w:rsidR="001B2C55" w:rsidRPr="001A7F67" w:rsidRDefault="001B2C55" w:rsidP="001B2C55">
            <w:pPr>
              <w:autoSpaceDE w:val="0"/>
              <w:autoSpaceDN w:val="0"/>
              <w:adjustRightInd w:val="0"/>
              <w:jc w:val="both"/>
              <w:rPr>
                <w:rFonts w:ascii="Calibri" w:hAnsi="Calibri" w:cs="Calibri"/>
                <w:b/>
                <w:bCs/>
                <w:sz w:val="22"/>
                <w:szCs w:val="22"/>
              </w:rPr>
            </w:pPr>
            <w:r w:rsidRPr="001A7F67">
              <w:rPr>
                <w:rFonts w:ascii="Calibri" w:hAnsi="Calibri" w:cs="Calibri"/>
                <w:b/>
                <w:bCs/>
                <w:sz w:val="22"/>
                <w:szCs w:val="22"/>
              </w:rPr>
              <w:t>Documentos para las unidades de transporte:</w:t>
            </w:r>
          </w:p>
          <w:p w:rsidR="001B2C55" w:rsidRPr="000853E5" w:rsidRDefault="001B2C55" w:rsidP="001B2C55">
            <w:pPr>
              <w:autoSpaceDE w:val="0"/>
              <w:autoSpaceDN w:val="0"/>
              <w:adjustRightInd w:val="0"/>
              <w:jc w:val="both"/>
              <w:rPr>
                <w:rFonts w:ascii="Calibri" w:hAnsi="Calibri" w:cs="Calibri"/>
                <w:sz w:val="22"/>
                <w:szCs w:val="22"/>
              </w:rPr>
            </w:pPr>
          </w:p>
          <w:p w:rsidR="001B2C55" w:rsidRPr="005B65DF" w:rsidRDefault="001B2C55" w:rsidP="001B2C55">
            <w:pPr>
              <w:numPr>
                <w:ilvl w:val="0"/>
                <w:numId w:val="38"/>
              </w:numPr>
              <w:autoSpaceDE w:val="0"/>
              <w:autoSpaceDN w:val="0"/>
              <w:adjustRightInd w:val="0"/>
              <w:ind w:left="720"/>
              <w:jc w:val="both"/>
              <w:rPr>
                <w:rFonts w:ascii="Calibri" w:hAnsi="Calibri" w:cs="Calibri"/>
              </w:rPr>
            </w:pPr>
            <w:r w:rsidRPr="00CE5C5D">
              <w:rPr>
                <w:rFonts w:ascii="Calibri" w:hAnsi="Calibri" w:cs="Calibri"/>
                <w:b/>
                <w:bCs/>
              </w:rPr>
              <w:lastRenderedPageBreak/>
              <w:t>Certificado de la FELCN y REJAP</w:t>
            </w:r>
            <w:r w:rsidRPr="005B65DF">
              <w:rPr>
                <w:rFonts w:ascii="Calibri" w:hAnsi="Calibri" w:cs="Calibri"/>
              </w:rPr>
              <w:t>, del o de  los representantes legales, subcontratistas, asociados, socios y/o accionistas, de los proponentes y de los propietarios de las unidades propuestas, mismos que deberán estar vigentes (a partir de la publicación del proceso y/o invitación).</w:t>
            </w:r>
          </w:p>
          <w:p w:rsidR="001B2C55" w:rsidRPr="00CA4367" w:rsidRDefault="001B2C55" w:rsidP="001B2C55">
            <w:pPr>
              <w:numPr>
                <w:ilvl w:val="0"/>
                <w:numId w:val="38"/>
              </w:numPr>
              <w:autoSpaceDE w:val="0"/>
              <w:autoSpaceDN w:val="0"/>
              <w:adjustRightInd w:val="0"/>
              <w:ind w:left="720"/>
              <w:jc w:val="both"/>
              <w:rPr>
                <w:rFonts w:ascii="Calibri" w:hAnsi="Calibri" w:cs="Calibri"/>
              </w:rPr>
            </w:pPr>
            <w:r w:rsidRPr="00CA4367">
              <w:rPr>
                <w:rFonts w:ascii="Calibri" w:hAnsi="Calibri" w:cs="Calibri"/>
              </w:rPr>
              <w:t xml:space="preserve">En caso de que exista administración de las  unidades propuestas, se deberá presentar el </w:t>
            </w:r>
            <w:r w:rsidRPr="00CA4367">
              <w:rPr>
                <w:rFonts w:ascii="Calibri" w:hAnsi="Calibri" w:cs="Calibri"/>
                <w:b/>
                <w:bCs/>
              </w:rPr>
              <w:t>poder de administración</w:t>
            </w:r>
            <w:r w:rsidRPr="00CA4367">
              <w:rPr>
                <w:rFonts w:ascii="Calibri" w:hAnsi="Calibri" w:cs="Calibri"/>
              </w:rPr>
              <w:t xml:space="preserve"> del mismo, conjuntamente los certificados de la FELCN y REJAP del (los) propietario(s) y del administrador del camión, mismos que deberán estar vigentes (a partir de la publicación del proceso y/o invitación).</w:t>
            </w:r>
          </w:p>
          <w:p w:rsidR="001B2C55" w:rsidRPr="00FA7CB3" w:rsidRDefault="001B2C55" w:rsidP="001B2C55">
            <w:pPr>
              <w:numPr>
                <w:ilvl w:val="0"/>
                <w:numId w:val="38"/>
              </w:numPr>
              <w:autoSpaceDE w:val="0"/>
              <w:autoSpaceDN w:val="0"/>
              <w:adjustRightInd w:val="0"/>
              <w:ind w:left="720"/>
              <w:jc w:val="both"/>
              <w:rPr>
                <w:rFonts w:ascii="Calibri" w:hAnsi="Calibri" w:cs="Calibri"/>
                <w:b/>
              </w:rPr>
            </w:pPr>
            <w:r w:rsidRPr="00FA7CB3">
              <w:rPr>
                <w:rFonts w:ascii="Calibri" w:hAnsi="Calibri" w:cs="Calibri"/>
                <w:color w:val="000000" w:themeColor="text1"/>
              </w:rPr>
              <w:t xml:space="preserve">Fotocopia simple de documento que acredite </w:t>
            </w:r>
            <w:r w:rsidRPr="00FA7CB3">
              <w:rPr>
                <w:rFonts w:ascii="Calibri" w:hAnsi="Calibri" w:cs="Calibri"/>
              </w:rPr>
              <w:t>el Seguro Obligatorio de Accidentes de Tránsito (</w:t>
            </w:r>
            <w:r w:rsidRPr="00CE5C5D">
              <w:rPr>
                <w:rFonts w:ascii="Calibri" w:hAnsi="Calibri" w:cs="Calibri"/>
                <w:b/>
                <w:bCs/>
              </w:rPr>
              <w:t>SOAT</w:t>
            </w:r>
            <w:r w:rsidRPr="00FA7CB3">
              <w:rPr>
                <w:rFonts w:ascii="Calibri" w:hAnsi="Calibri" w:cs="Calibri"/>
              </w:rPr>
              <w:t>) vigente, de cada una de las unidades móviles propuestas.</w:t>
            </w:r>
          </w:p>
          <w:p w:rsidR="001B2C55" w:rsidRPr="00FA7CB3" w:rsidRDefault="001B2C55" w:rsidP="001B2C55">
            <w:pPr>
              <w:pStyle w:val="Prrafodelista"/>
              <w:numPr>
                <w:ilvl w:val="0"/>
                <w:numId w:val="38"/>
              </w:numPr>
              <w:spacing w:before="60" w:after="60"/>
              <w:ind w:left="720"/>
              <w:jc w:val="both"/>
              <w:rPr>
                <w:rFonts w:ascii="Calibri" w:hAnsi="Calibri" w:cs="Calibri"/>
              </w:rPr>
            </w:pPr>
            <w:r w:rsidRPr="00FA7CB3">
              <w:rPr>
                <w:rFonts w:ascii="Calibri" w:hAnsi="Calibri" w:cs="Calibri"/>
              </w:rPr>
              <w:t xml:space="preserve">Fotocopia simple de documento que acredite </w:t>
            </w:r>
            <w:r w:rsidRPr="00CE5C5D">
              <w:rPr>
                <w:rFonts w:ascii="Calibri" w:hAnsi="Calibri" w:cs="Calibri"/>
                <w:b/>
                <w:bCs/>
              </w:rPr>
              <w:t>Inspección Técnica Vehicular</w:t>
            </w:r>
            <w:r w:rsidRPr="00FA7CB3">
              <w:rPr>
                <w:rFonts w:ascii="Calibri" w:hAnsi="Calibri" w:cs="Calibri"/>
              </w:rPr>
              <w:t xml:space="preserve"> vigente de cada unidad propuesta emitido por el Organismo Operativo de Tránsito.</w:t>
            </w:r>
          </w:p>
          <w:p w:rsidR="001B2C55" w:rsidRPr="001A7F67" w:rsidRDefault="001B2C55" w:rsidP="001B2C55">
            <w:pPr>
              <w:pStyle w:val="Prrafodelista"/>
              <w:numPr>
                <w:ilvl w:val="0"/>
                <w:numId w:val="38"/>
              </w:numPr>
              <w:spacing w:before="60" w:after="60"/>
              <w:ind w:left="720"/>
              <w:jc w:val="both"/>
              <w:rPr>
                <w:rFonts w:ascii="Calibri" w:hAnsi="Calibri" w:cs="Calibri"/>
                <w:sz w:val="22"/>
                <w:szCs w:val="22"/>
              </w:rPr>
            </w:pPr>
            <w:r w:rsidRPr="00FA7CB3">
              <w:rPr>
                <w:rFonts w:ascii="Calibri" w:hAnsi="Calibri" w:cs="Calibri"/>
              </w:rPr>
              <w:t>Fotocopia simpl</w:t>
            </w:r>
            <w:r>
              <w:rPr>
                <w:rFonts w:ascii="Calibri" w:hAnsi="Calibri" w:cs="Calibri"/>
              </w:rPr>
              <w:t xml:space="preserve">e del </w:t>
            </w:r>
            <w:r w:rsidRPr="00CE5C5D">
              <w:rPr>
                <w:rFonts w:ascii="Calibri" w:hAnsi="Calibri" w:cs="Calibri"/>
                <w:b/>
                <w:bCs/>
              </w:rPr>
              <w:t xml:space="preserve">RUAT </w:t>
            </w:r>
            <w:r>
              <w:rPr>
                <w:rFonts w:ascii="Calibri" w:hAnsi="Calibri" w:cs="Calibri"/>
              </w:rPr>
              <w:t xml:space="preserve">de todas las unidades ofertadas. </w:t>
            </w:r>
            <w:r w:rsidRPr="00FA7CB3">
              <w:rPr>
                <w:rFonts w:ascii="Calibri" w:hAnsi="Calibri" w:cs="Calibri"/>
              </w:rPr>
              <w:t>En caso de no haber obtenido aún el RUAT, alternativamente deberá presentar la minuta de transferencia y una fotocopia simple del comprobante de pago de IMT (Impuesto Municipal a la Transferen</w:t>
            </w:r>
            <w:r>
              <w:rPr>
                <w:rFonts w:ascii="Calibri" w:hAnsi="Calibri" w:cs="Calibri"/>
              </w:rPr>
              <w:t>cia) de cada una de las unidades ofertada</w:t>
            </w:r>
            <w:r w:rsidRPr="00FA7CB3">
              <w:rPr>
                <w:rFonts w:ascii="Calibri" w:hAnsi="Calibri" w:cs="Calibri"/>
              </w:rPr>
              <w:t>s.</w:t>
            </w:r>
          </w:p>
          <w:p w:rsidR="001B2C55" w:rsidRPr="001A7F67" w:rsidRDefault="001B2C55" w:rsidP="001B2C55">
            <w:pPr>
              <w:spacing w:before="60" w:after="60"/>
              <w:jc w:val="both"/>
              <w:rPr>
                <w:rFonts w:ascii="Calibri" w:hAnsi="Calibri" w:cs="Calibri"/>
                <w:b/>
                <w:bCs/>
                <w:sz w:val="22"/>
                <w:szCs w:val="22"/>
              </w:rPr>
            </w:pPr>
            <w:r w:rsidRPr="001A7F67">
              <w:rPr>
                <w:rFonts w:ascii="Calibri" w:hAnsi="Calibri" w:cs="Calibri"/>
                <w:b/>
                <w:bCs/>
                <w:sz w:val="22"/>
                <w:szCs w:val="22"/>
              </w:rPr>
              <w:t>Documentos para los conductores:</w:t>
            </w:r>
          </w:p>
          <w:p w:rsidR="001B2C55" w:rsidRDefault="001B2C55" w:rsidP="001B2C55">
            <w:pPr>
              <w:pStyle w:val="Prrafodelista"/>
              <w:numPr>
                <w:ilvl w:val="0"/>
                <w:numId w:val="71"/>
              </w:numPr>
              <w:spacing w:before="60" w:after="60"/>
              <w:jc w:val="both"/>
              <w:rPr>
                <w:rFonts w:ascii="Calibri" w:hAnsi="Calibri" w:cs="Calibri"/>
                <w:sz w:val="22"/>
                <w:szCs w:val="22"/>
              </w:rPr>
            </w:pPr>
            <w:r>
              <w:rPr>
                <w:rFonts w:ascii="Calibri" w:hAnsi="Calibri" w:cs="Calibri"/>
                <w:sz w:val="22"/>
                <w:szCs w:val="22"/>
              </w:rPr>
              <w:t>Fotocopia simple de licencia de conducir vigente categoría “C”</w:t>
            </w:r>
          </w:p>
          <w:p w:rsidR="001B2C55" w:rsidRPr="00525A71" w:rsidRDefault="001B2C55" w:rsidP="001B2C55">
            <w:pPr>
              <w:pStyle w:val="Prrafodelista"/>
              <w:numPr>
                <w:ilvl w:val="0"/>
                <w:numId w:val="71"/>
              </w:numPr>
              <w:autoSpaceDE w:val="0"/>
              <w:autoSpaceDN w:val="0"/>
              <w:adjustRightInd w:val="0"/>
              <w:spacing w:before="60" w:after="60"/>
              <w:contextualSpacing/>
              <w:jc w:val="both"/>
              <w:rPr>
                <w:rFonts w:ascii="Calibri" w:hAnsi="Calibri" w:cs="Calibri"/>
                <w:sz w:val="22"/>
                <w:szCs w:val="22"/>
              </w:rPr>
            </w:pPr>
            <w:r w:rsidRPr="001B2C55">
              <w:rPr>
                <w:rFonts w:ascii="Calibri" w:hAnsi="Calibri" w:cs="Calibri"/>
                <w:sz w:val="22"/>
                <w:szCs w:val="22"/>
              </w:rPr>
              <w:t>Fotocopia simple de carnet de identidad vigente.</w:t>
            </w:r>
            <w:r>
              <w:rPr>
                <w:rFonts w:ascii="Calibri" w:hAnsi="Calibri" w:cs="Calibri"/>
              </w:rPr>
              <w:t xml:space="preserve">          </w:t>
            </w: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1B2C55">
        <w:trPr>
          <w:trHeight w:val="233"/>
          <w:jc w:val="center"/>
        </w:trPr>
        <w:tc>
          <w:tcPr>
            <w:tcW w:w="5230" w:type="dxa"/>
            <w:vAlign w:val="center"/>
          </w:tcPr>
          <w:tbl>
            <w:tblPr>
              <w:tblStyle w:val="Tablaconcuadrcula"/>
              <w:tblW w:w="0" w:type="auto"/>
              <w:tblLayout w:type="fixed"/>
              <w:tblLook w:val="04A0" w:firstRow="1" w:lastRow="0" w:firstColumn="1" w:lastColumn="0" w:noHBand="0" w:noVBand="1"/>
            </w:tblPr>
            <w:tblGrid>
              <w:gridCol w:w="8952"/>
            </w:tblGrid>
            <w:tr w:rsidR="001B2C55" w:rsidTr="001B2C55">
              <w:tc>
                <w:tcPr>
                  <w:tcW w:w="8952" w:type="dxa"/>
                  <w:shd w:val="clear" w:color="auto" w:fill="D9D9D9" w:themeFill="background1" w:themeFillShade="D9"/>
                </w:tcPr>
                <w:p w:rsidR="001B2C55" w:rsidRDefault="001B2C55" w:rsidP="001B2C55">
                  <w:pPr>
                    <w:jc w:val="both"/>
                    <w:rPr>
                      <w:rFonts w:ascii="Calibri" w:hAnsi="Calibri" w:cs="Calibri"/>
                      <w:b/>
                      <w:sz w:val="22"/>
                      <w:szCs w:val="22"/>
                    </w:rPr>
                  </w:pPr>
                  <w:r>
                    <w:rPr>
                      <w:rFonts w:ascii="Calibri" w:hAnsi="Calibri" w:cs="Calibri"/>
                      <w:b/>
                      <w:sz w:val="22"/>
                      <w:szCs w:val="22"/>
                    </w:rPr>
                    <w:lastRenderedPageBreak/>
                    <w:t>4</w:t>
                  </w:r>
                  <w:r w:rsidRPr="0004427C">
                    <w:rPr>
                      <w:rFonts w:ascii="Calibri" w:hAnsi="Calibri" w:cs="Calibri"/>
                      <w:b/>
                      <w:sz w:val="22"/>
                      <w:szCs w:val="22"/>
                    </w:rPr>
                    <w:t>.- CAPACIDAD DE TRANSPORTE</w:t>
                  </w:r>
                </w:p>
              </w:tc>
            </w:tr>
          </w:tbl>
          <w:p w:rsidR="001B2C55" w:rsidRDefault="001B2C55" w:rsidP="001B2C55">
            <w:pPr>
              <w:jc w:val="both"/>
              <w:rPr>
                <w:rFonts w:ascii="Calibri" w:hAnsi="Calibri" w:cs="Calibri"/>
              </w:rPr>
            </w:pPr>
            <w:r w:rsidRPr="009D0E80">
              <w:rPr>
                <w:rFonts w:ascii="Calibri" w:hAnsi="Calibri" w:cs="Calibri"/>
              </w:rPr>
              <w:t xml:space="preserve">La capacidad  mínima de carga de cada camión </w:t>
            </w:r>
            <w:r>
              <w:rPr>
                <w:rFonts w:ascii="Calibri" w:hAnsi="Calibri" w:cs="Calibri"/>
              </w:rPr>
              <w:t xml:space="preserve">ofertado </w:t>
            </w:r>
            <w:r w:rsidRPr="009D0E80">
              <w:rPr>
                <w:rFonts w:ascii="Calibri" w:hAnsi="Calibri" w:cs="Calibri"/>
              </w:rPr>
              <w:t>debe ser 650 garrafas de 10 Kg de capacidad</w:t>
            </w:r>
            <w:r>
              <w:rPr>
                <w:rFonts w:ascii="Calibri" w:hAnsi="Calibri" w:cs="Calibri"/>
              </w:rPr>
              <w:t>.</w:t>
            </w:r>
          </w:p>
          <w:p w:rsidR="001B2C55" w:rsidRDefault="001B2C55" w:rsidP="001B2C55">
            <w:pPr>
              <w:jc w:val="both"/>
              <w:rPr>
                <w:rFonts w:ascii="Calibri" w:hAnsi="Calibri" w:cs="Calibri"/>
              </w:rPr>
            </w:pPr>
          </w:p>
          <w:p w:rsidR="001B2C55" w:rsidRDefault="001B2C55" w:rsidP="001B2C55">
            <w:pPr>
              <w:jc w:val="both"/>
              <w:rPr>
                <w:rFonts w:ascii="Calibri" w:hAnsi="Calibri" w:cs="Calibri"/>
              </w:rPr>
            </w:pPr>
            <w:r w:rsidRPr="003E34DB">
              <w:rPr>
                <w:rFonts w:ascii="Calibri" w:hAnsi="Calibri" w:cs="Calibri"/>
              </w:rPr>
              <w:t>Como constancia de la capacidad de transporte propuesta, la empresa proponente</w:t>
            </w:r>
            <w:r>
              <w:rPr>
                <w:rFonts w:ascii="Calibri" w:hAnsi="Calibri" w:cs="Calibri"/>
              </w:rPr>
              <w:t xml:space="preserve"> debe hacer llegar en</w:t>
            </w:r>
            <w:r w:rsidRPr="003E34DB">
              <w:rPr>
                <w:rFonts w:ascii="Calibri" w:hAnsi="Calibri" w:cs="Calibri"/>
              </w:rPr>
              <w:t xml:space="preserve"> la</w:t>
            </w:r>
            <w:r w:rsidRPr="003E34DB">
              <w:rPr>
                <w:rFonts w:ascii="Calibri" w:hAnsi="Calibri" w:cs="Calibri"/>
                <w:b/>
                <w:bCs/>
              </w:rPr>
              <w:t xml:space="preserve"> propuesta,</w:t>
            </w:r>
            <w:r w:rsidRPr="003E34DB">
              <w:rPr>
                <w:rFonts w:ascii="Calibri" w:hAnsi="Calibri" w:cs="Calibri"/>
              </w:rPr>
              <w:t xml:space="preserve"> la nómina de</w:t>
            </w:r>
            <w:r>
              <w:rPr>
                <w:rFonts w:ascii="Calibri" w:hAnsi="Calibri" w:cs="Calibri"/>
              </w:rPr>
              <w:t xml:space="preserve"> los camiones que </w:t>
            </w:r>
            <w:r w:rsidRPr="003E34DB">
              <w:rPr>
                <w:rFonts w:ascii="Calibri" w:hAnsi="Calibri" w:cs="Calibri"/>
              </w:rPr>
              <w:t>pondrá a disposición del servicio requerido:</w:t>
            </w:r>
            <w:r>
              <w:rPr>
                <w:rFonts w:ascii="Calibri" w:hAnsi="Calibri" w:cs="Calibri"/>
              </w:rPr>
              <w:t xml:space="preserve">  </w:t>
            </w:r>
          </w:p>
          <w:p w:rsidR="001B2C55" w:rsidRDefault="001B2C55" w:rsidP="001B2C55">
            <w:pPr>
              <w:jc w:val="both"/>
              <w:rPr>
                <w:rFonts w:ascii="Calibri" w:hAnsi="Calibri" w:cs="Calibri"/>
              </w:rPr>
            </w:pPr>
          </w:p>
          <w:p w:rsidR="001B2C55" w:rsidRPr="00810EC8" w:rsidRDefault="001B2C55" w:rsidP="001B2C55">
            <w:pPr>
              <w:jc w:val="both"/>
              <w:rPr>
                <w:rFonts w:ascii="Calibri" w:hAnsi="Calibri" w:cs="Calibri"/>
              </w:rPr>
            </w:pPr>
            <w:r w:rsidRPr="000C4E78">
              <w:rPr>
                <w:rFonts w:ascii="Calibri" w:hAnsi="Calibri" w:cs="Calibri"/>
                <w:b/>
                <w:bCs/>
              </w:rPr>
              <w:t>Se requiere un mínimo de 6 unidades de transporte para el servicio</w:t>
            </w:r>
            <w:r>
              <w:rPr>
                <w:rFonts w:ascii="Calibri" w:hAnsi="Calibri" w:cs="Calibri"/>
              </w:rPr>
              <w:t xml:space="preserve">.                   </w:t>
            </w:r>
          </w:p>
          <w:p w:rsidR="001B2C55" w:rsidRPr="00810EC8" w:rsidRDefault="001B2C55" w:rsidP="001B2C55">
            <w:pPr>
              <w:jc w:val="both"/>
              <w:rPr>
                <w:rFonts w:ascii="Calibri" w:hAnsi="Calibri" w:cs="Calibri"/>
              </w:rPr>
            </w:pP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
              <w:gridCol w:w="690"/>
              <w:gridCol w:w="1740"/>
              <w:gridCol w:w="621"/>
              <w:gridCol w:w="610"/>
              <w:gridCol w:w="950"/>
              <w:gridCol w:w="779"/>
              <w:gridCol w:w="782"/>
              <w:gridCol w:w="729"/>
              <w:gridCol w:w="1264"/>
            </w:tblGrid>
            <w:tr w:rsidR="001B2C55" w:rsidRPr="00810EC8" w:rsidTr="001B2C55">
              <w:trPr>
                <w:trHeight w:val="56"/>
                <w:jc w:val="center"/>
              </w:trPr>
              <w:tc>
                <w:tcPr>
                  <w:tcW w:w="294" w:type="dxa"/>
                  <w:vMerge w:val="restart"/>
                  <w:shd w:val="clear" w:color="auto" w:fill="D9D9D9" w:themeFill="background1" w:themeFillShade="D9"/>
                  <w:noWrap/>
                  <w:tcMar>
                    <w:top w:w="0" w:type="dxa"/>
                    <w:left w:w="70" w:type="dxa"/>
                    <w:bottom w:w="0" w:type="dxa"/>
                    <w:right w:w="70" w:type="dxa"/>
                  </w:tcMar>
                  <w:vAlign w:val="center"/>
                </w:tcPr>
                <w:p w:rsidR="001B2C55" w:rsidRPr="00810EC8" w:rsidRDefault="001B2C55" w:rsidP="001B2C55">
                  <w:pPr>
                    <w:jc w:val="center"/>
                    <w:rPr>
                      <w:rFonts w:ascii="Calibri" w:hAnsi="Calibri"/>
                      <w:b/>
                      <w:sz w:val="14"/>
                      <w:szCs w:val="14"/>
                    </w:rPr>
                  </w:pPr>
                  <w:r w:rsidRPr="00810EC8">
                    <w:rPr>
                      <w:rFonts w:ascii="Calibri" w:hAnsi="Calibri"/>
                      <w:b/>
                      <w:sz w:val="14"/>
                      <w:szCs w:val="14"/>
                    </w:rPr>
                    <w:t>N°</w:t>
                  </w:r>
                </w:p>
              </w:tc>
              <w:tc>
                <w:tcPr>
                  <w:tcW w:w="3661" w:type="dxa"/>
                  <w:gridSpan w:val="4"/>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b/>
                      <w:sz w:val="14"/>
                      <w:szCs w:val="14"/>
                    </w:rPr>
                  </w:pPr>
                  <w:r w:rsidRPr="00810EC8">
                    <w:rPr>
                      <w:rFonts w:ascii="Calibri" w:hAnsi="Calibri"/>
                      <w:b/>
                      <w:sz w:val="14"/>
                      <w:szCs w:val="14"/>
                    </w:rPr>
                    <w:t>Tracto</w:t>
                  </w:r>
                  <w:r>
                    <w:rPr>
                      <w:rFonts w:ascii="Calibri" w:hAnsi="Calibri"/>
                      <w:b/>
                      <w:sz w:val="14"/>
                      <w:szCs w:val="14"/>
                    </w:rPr>
                    <w:t xml:space="preserve"> - Camión</w:t>
                  </w:r>
                </w:p>
              </w:tc>
              <w:tc>
                <w:tcPr>
                  <w:tcW w:w="2511" w:type="dxa"/>
                  <w:gridSpan w:val="3"/>
                  <w:shd w:val="clear" w:color="auto" w:fill="D9D9D9" w:themeFill="background1" w:themeFillShade="D9"/>
                  <w:noWrap/>
                  <w:tcMar>
                    <w:top w:w="0" w:type="dxa"/>
                    <w:left w:w="70" w:type="dxa"/>
                    <w:bottom w:w="0" w:type="dxa"/>
                    <w:right w:w="70" w:type="dxa"/>
                  </w:tcMar>
                  <w:vAlign w:val="center"/>
                </w:tcPr>
                <w:p w:rsidR="001B2C55" w:rsidRPr="00810EC8" w:rsidRDefault="001B2C55" w:rsidP="001B2C55">
                  <w:pPr>
                    <w:jc w:val="center"/>
                    <w:rPr>
                      <w:rFonts w:ascii="Calibri" w:hAnsi="Calibri"/>
                      <w:b/>
                      <w:color w:val="FF0000"/>
                      <w:sz w:val="14"/>
                      <w:szCs w:val="14"/>
                    </w:rPr>
                  </w:pPr>
                  <w:proofErr w:type="spellStart"/>
                  <w:r w:rsidRPr="00514600">
                    <w:rPr>
                      <w:rFonts w:ascii="Calibri" w:hAnsi="Calibri"/>
                      <w:b/>
                      <w:color w:val="000000" w:themeColor="text1"/>
                      <w:sz w:val="14"/>
                      <w:szCs w:val="14"/>
                    </w:rPr>
                    <w:t>Semi</w:t>
                  </w:r>
                  <w:proofErr w:type="spellEnd"/>
                  <w:r w:rsidRPr="00514600">
                    <w:rPr>
                      <w:rFonts w:ascii="Calibri" w:hAnsi="Calibri"/>
                      <w:b/>
                      <w:color w:val="000000" w:themeColor="text1"/>
                      <w:sz w:val="14"/>
                      <w:szCs w:val="14"/>
                    </w:rPr>
                    <w:t xml:space="preserve"> – Remolque</w:t>
                  </w:r>
                </w:p>
              </w:tc>
              <w:tc>
                <w:tcPr>
                  <w:tcW w:w="729" w:type="dxa"/>
                  <w:vMerge w:val="restart"/>
                  <w:shd w:val="clear" w:color="auto" w:fill="D9D9D9" w:themeFill="background1" w:themeFillShade="D9"/>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Capacidad Total de Carga</w:t>
                  </w:r>
                </w:p>
                <w:p w:rsidR="001B2C55" w:rsidRPr="00810EC8" w:rsidRDefault="001B2C55" w:rsidP="001B2C55">
                  <w:pPr>
                    <w:jc w:val="center"/>
                    <w:rPr>
                      <w:rFonts w:ascii="Calibri" w:hAnsi="Calibri"/>
                      <w:b/>
                      <w:bCs/>
                      <w:sz w:val="14"/>
                      <w:szCs w:val="14"/>
                    </w:rPr>
                  </w:pPr>
                  <w:r w:rsidRPr="00810EC8">
                    <w:rPr>
                      <w:rFonts w:ascii="Calibri" w:hAnsi="Calibri"/>
                      <w:b/>
                      <w:bCs/>
                      <w:sz w:val="14"/>
                      <w:szCs w:val="14"/>
                    </w:rPr>
                    <w:t>(Garrafas)</w:t>
                  </w:r>
                </w:p>
              </w:tc>
              <w:tc>
                <w:tcPr>
                  <w:tcW w:w="1264" w:type="dxa"/>
                  <w:vMerge w:val="restart"/>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r w:rsidRPr="00810EC8">
                    <w:rPr>
                      <w:rFonts w:ascii="Calibri" w:hAnsi="Calibri"/>
                      <w:b/>
                      <w:bCs/>
                      <w:sz w:val="14"/>
                      <w:szCs w:val="14"/>
                    </w:rPr>
                    <w:t>Nombre del Propietario</w:t>
                  </w:r>
                </w:p>
              </w:tc>
            </w:tr>
            <w:tr w:rsidR="001B2C55" w:rsidRPr="00810EC8" w:rsidTr="001B2C55">
              <w:trPr>
                <w:trHeight w:val="56"/>
                <w:jc w:val="center"/>
              </w:trPr>
              <w:tc>
                <w:tcPr>
                  <w:tcW w:w="294" w:type="dxa"/>
                  <w:vMerge/>
                  <w:noWrap/>
                  <w:tcMar>
                    <w:top w:w="0" w:type="dxa"/>
                    <w:left w:w="70" w:type="dxa"/>
                    <w:bottom w:w="0" w:type="dxa"/>
                    <w:right w:w="70" w:type="dxa"/>
                  </w:tcMar>
                  <w:vAlign w:val="center"/>
                </w:tcPr>
                <w:p w:rsidR="001B2C55" w:rsidRPr="00810EC8" w:rsidRDefault="001B2C55" w:rsidP="001B2C55">
                  <w:pPr>
                    <w:jc w:val="center"/>
                    <w:rPr>
                      <w:rFonts w:ascii="Calibri" w:hAnsi="Calibri"/>
                      <w:b/>
                      <w:sz w:val="14"/>
                      <w:szCs w:val="14"/>
                    </w:rPr>
                  </w:pPr>
                </w:p>
              </w:tc>
              <w:tc>
                <w:tcPr>
                  <w:tcW w:w="690" w:type="dxa"/>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Número de Placa</w:t>
                  </w:r>
                </w:p>
              </w:tc>
              <w:tc>
                <w:tcPr>
                  <w:tcW w:w="1740" w:type="dxa"/>
                  <w:shd w:val="clear" w:color="auto" w:fill="D9D9D9" w:themeFill="background1" w:themeFillShade="D9"/>
                  <w:noWrap/>
                  <w:tcMar>
                    <w:top w:w="0" w:type="dxa"/>
                    <w:left w:w="70" w:type="dxa"/>
                    <w:bottom w:w="0" w:type="dxa"/>
                    <w:right w:w="70" w:type="dxa"/>
                  </w:tcMar>
                  <w:vAlign w:val="center"/>
                </w:tcPr>
                <w:p w:rsidR="001B2C55" w:rsidRPr="00DD6610" w:rsidRDefault="001B2C55" w:rsidP="001B2C55">
                  <w:pPr>
                    <w:jc w:val="center"/>
                    <w:rPr>
                      <w:rFonts w:ascii="Calibri" w:hAnsi="Calibri"/>
                      <w:b/>
                      <w:bCs/>
                      <w:color w:val="0000CC"/>
                      <w:sz w:val="14"/>
                      <w:szCs w:val="14"/>
                      <w:lang w:val="pt-BR"/>
                    </w:rPr>
                  </w:pPr>
                  <w:r w:rsidRPr="00DD6610">
                    <w:rPr>
                      <w:rFonts w:ascii="Calibri" w:hAnsi="Calibri"/>
                      <w:b/>
                      <w:bCs/>
                      <w:sz w:val="14"/>
                      <w:szCs w:val="14"/>
                      <w:lang w:val="pt-BR"/>
                    </w:rPr>
                    <w:t>Número de RUAT o documento similar (anterior al RUAT)</w:t>
                  </w:r>
                </w:p>
              </w:tc>
              <w:tc>
                <w:tcPr>
                  <w:tcW w:w="621" w:type="dxa"/>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cs="Calibri"/>
                      <w:b/>
                      <w:bCs/>
                      <w:sz w:val="14"/>
                      <w:szCs w:val="14"/>
                    </w:rPr>
                  </w:pPr>
                  <w:r w:rsidRPr="00810EC8">
                    <w:rPr>
                      <w:rFonts w:ascii="Calibri" w:hAnsi="Calibri" w:cs="Calibri"/>
                      <w:b/>
                      <w:bCs/>
                      <w:sz w:val="14"/>
                      <w:szCs w:val="14"/>
                    </w:rPr>
                    <w:t>Marca</w:t>
                  </w:r>
                </w:p>
              </w:tc>
              <w:tc>
                <w:tcPr>
                  <w:tcW w:w="609" w:type="dxa"/>
                  <w:shd w:val="clear" w:color="auto" w:fill="D9D9D9" w:themeFill="background1" w:themeFillShade="D9"/>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Modelo</w:t>
                  </w:r>
                </w:p>
              </w:tc>
              <w:tc>
                <w:tcPr>
                  <w:tcW w:w="950" w:type="dxa"/>
                  <w:shd w:val="clear" w:color="auto" w:fill="D9D9D9" w:themeFill="background1" w:themeFillShade="D9"/>
                  <w:noWrap/>
                  <w:tcMar>
                    <w:top w:w="0" w:type="dxa"/>
                    <w:left w:w="70" w:type="dxa"/>
                    <w:bottom w:w="0" w:type="dxa"/>
                    <w:right w:w="70" w:type="dxa"/>
                  </w:tcMar>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N° Chasis</w:t>
                  </w:r>
                </w:p>
              </w:tc>
              <w:tc>
                <w:tcPr>
                  <w:tcW w:w="779" w:type="dxa"/>
                  <w:shd w:val="clear" w:color="auto" w:fill="D9D9D9" w:themeFill="background1" w:themeFillShade="D9"/>
                  <w:vAlign w:val="center"/>
                </w:tcPr>
                <w:p w:rsidR="001B2C55" w:rsidRPr="00810EC8" w:rsidRDefault="001B2C55" w:rsidP="001B2C55">
                  <w:pPr>
                    <w:jc w:val="center"/>
                    <w:rPr>
                      <w:rFonts w:ascii="Calibri" w:hAnsi="Calibri"/>
                      <w:b/>
                      <w:sz w:val="14"/>
                      <w:szCs w:val="14"/>
                    </w:rPr>
                  </w:pPr>
                  <w:r w:rsidRPr="00810EC8">
                    <w:rPr>
                      <w:rFonts w:ascii="Calibri" w:hAnsi="Calibri"/>
                      <w:b/>
                      <w:sz w:val="14"/>
                      <w:szCs w:val="14"/>
                    </w:rPr>
                    <w:t>Marca</w:t>
                  </w:r>
                </w:p>
              </w:tc>
              <w:tc>
                <w:tcPr>
                  <w:tcW w:w="781" w:type="dxa"/>
                  <w:shd w:val="clear" w:color="auto" w:fill="D9D9D9" w:themeFill="background1" w:themeFillShade="D9"/>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Modelo</w:t>
                  </w:r>
                </w:p>
              </w:tc>
              <w:tc>
                <w:tcPr>
                  <w:tcW w:w="729" w:type="dxa"/>
                  <w:vMerge/>
                </w:tcPr>
                <w:p w:rsidR="001B2C55" w:rsidRPr="00810EC8" w:rsidRDefault="001B2C55" w:rsidP="001B2C55">
                  <w:pPr>
                    <w:jc w:val="center"/>
                    <w:rPr>
                      <w:rFonts w:ascii="Calibri" w:hAnsi="Calibri"/>
                      <w:b/>
                      <w:bCs/>
                      <w:sz w:val="14"/>
                      <w:szCs w:val="14"/>
                    </w:rPr>
                  </w:pPr>
                </w:p>
              </w:tc>
              <w:tc>
                <w:tcPr>
                  <w:tcW w:w="1264" w:type="dxa"/>
                  <w:vMerge/>
                  <w:tcMar>
                    <w:top w:w="0" w:type="dxa"/>
                    <w:left w:w="70" w:type="dxa"/>
                    <w:bottom w:w="0" w:type="dxa"/>
                    <w:right w:w="70" w:type="dxa"/>
                  </w:tcMar>
                  <w:vAlign w:val="center"/>
                </w:tcPr>
                <w:p w:rsidR="001B2C55" w:rsidRPr="00810EC8" w:rsidRDefault="001B2C55" w:rsidP="001B2C55">
                  <w:pPr>
                    <w:jc w:val="center"/>
                    <w:rPr>
                      <w:rFonts w:ascii="Calibri" w:hAnsi="Calibri"/>
                      <w:b/>
                      <w:bCs/>
                      <w:sz w:val="14"/>
                      <w:szCs w:val="14"/>
                    </w:rPr>
                  </w:pPr>
                </w:p>
              </w:tc>
            </w:tr>
            <w:tr w:rsidR="001B2C55" w:rsidRPr="00810EC8" w:rsidTr="001B2C55">
              <w:trPr>
                <w:trHeight w:val="56"/>
                <w:jc w:val="center"/>
              </w:trPr>
              <w:tc>
                <w:tcPr>
                  <w:tcW w:w="294"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90"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174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21"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09" w:type="dxa"/>
                  <w:vAlign w:val="center"/>
                </w:tcPr>
                <w:p w:rsidR="001B2C55" w:rsidRPr="00810EC8" w:rsidRDefault="001B2C55" w:rsidP="001B2C55">
                  <w:pPr>
                    <w:jc w:val="center"/>
                    <w:rPr>
                      <w:rFonts w:ascii="Calibri" w:hAnsi="Calibri"/>
                      <w:sz w:val="14"/>
                      <w:szCs w:val="14"/>
                    </w:rPr>
                  </w:pPr>
                </w:p>
              </w:tc>
              <w:tc>
                <w:tcPr>
                  <w:tcW w:w="95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779" w:type="dxa"/>
                </w:tcPr>
                <w:p w:rsidR="001B2C55" w:rsidRPr="00810EC8" w:rsidRDefault="001B2C55" w:rsidP="001B2C55">
                  <w:pPr>
                    <w:jc w:val="center"/>
                    <w:rPr>
                      <w:rFonts w:ascii="Calibri" w:hAnsi="Calibri"/>
                      <w:sz w:val="14"/>
                      <w:szCs w:val="14"/>
                    </w:rPr>
                  </w:pPr>
                </w:p>
              </w:tc>
              <w:tc>
                <w:tcPr>
                  <w:tcW w:w="781" w:type="dxa"/>
                </w:tcPr>
                <w:p w:rsidR="001B2C55" w:rsidRPr="00810EC8" w:rsidRDefault="001B2C55" w:rsidP="001B2C55">
                  <w:pPr>
                    <w:jc w:val="center"/>
                    <w:rPr>
                      <w:rFonts w:ascii="Calibri" w:hAnsi="Calibri"/>
                      <w:sz w:val="14"/>
                      <w:szCs w:val="14"/>
                    </w:rPr>
                  </w:pPr>
                </w:p>
              </w:tc>
              <w:tc>
                <w:tcPr>
                  <w:tcW w:w="729" w:type="dxa"/>
                </w:tcPr>
                <w:p w:rsidR="001B2C55" w:rsidRPr="00810EC8" w:rsidRDefault="001B2C55" w:rsidP="001B2C55">
                  <w:pPr>
                    <w:jc w:val="center"/>
                    <w:rPr>
                      <w:rFonts w:ascii="Calibri" w:hAnsi="Calibri"/>
                      <w:sz w:val="14"/>
                      <w:szCs w:val="14"/>
                    </w:rPr>
                  </w:pPr>
                </w:p>
              </w:tc>
              <w:tc>
                <w:tcPr>
                  <w:tcW w:w="1264"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r>
            <w:tr w:rsidR="001B2C55" w:rsidRPr="00810EC8" w:rsidTr="001B2C55">
              <w:trPr>
                <w:trHeight w:val="56"/>
                <w:jc w:val="center"/>
              </w:trPr>
              <w:tc>
                <w:tcPr>
                  <w:tcW w:w="294"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90"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174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21"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09" w:type="dxa"/>
                  <w:vAlign w:val="center"/>
                </w:tcPr>
                <w:p w:rsidR="001B2C55" w:rsidRPr="00810EC8" w:rsidRDefault="001B2C55" w:rsidP="001B2C55">
                  <w:pPr>
                    <w:jc w:val="center"/>
                    <w:rPr>
                      <w:rFonts w:ascii="Calibri" w:hAnsi="Calibri"/>
                      <w:sz w:val="14"/>
                      <w:szCs w:val="14"/>
                    </w:rPr>
                  </w:pPr>
                </w:p>
              </w:tc>
              <w:tc>
                <w:tcPr>
                  <w:tcW w:w="95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779" w:type="dxa"/>
                </w:tcPr>
                <w:p w:rsidR="001B2C55" w:rsidRPr="00810EC8" w:rsidRDefault="001B2C55" w:rsidP="001B2C55">
                  <w:pPr>
                    <w:jc w:val="center"/>
                    <w:rPr>
                      <w:rFonts w:ascii="Calibri" w:hAnsi="Calibri"/>
                      <w:sz w:val="14"/>
                      <w:szCs w:val="14"/>
                    </w:rPr>
                  </w:pPr>
                </w:p>
              </w:tc>
              <w:tc>
                <w:tcPr>
                  <w:tcW w:w="781" w:type="dxa"/>
                </w:tcPr>
                <w:p w:rsidR="001B2C55" w:rsidRPr="00810EC8" w:rsidRDefault="001B2C55" w:rsidP="001B2C55">
                  <w:pPr>
                    <w:jc w:val="center"/>
                    <w:rPr>
                      <w:rFonts w:ascii="Calibri" w:hAnsi="Calibri"/>
                      <w:sz w:val="14"/>
                      <w:szCs w:val="14"/>
                    </w:rPr>
                  </w:pPr>
                </w:p>
              </w:tc>
              <w:tc>
                <w:tcPr>
                  <w:tcW w:w="729" w:type="dxa"/>
                </w:tcPr>
                <w:p w:rsidR="001B2C55" w:rsidRPr="00810EC8" w:rsidRDefault="001B2C55" w:rsidP="001B2C55">
                  <w:pPr>
                    <w:jc w:val="center"/>
                    <w:rPr>
                      <w:rFonts w:ascii="Calibri" w:hAnsi="Calibri"/>
                      <w:sz w:val="14"/>
                      <w:szCs w:val="14"/>
                    </w:rPr>
                  </w:pPr>
                </w:p>
              </w:tc>
              <w:tc>
                <w:tcPr>
                  <w:tcW w:w="1264"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r>
          </w:tbl>
          <w:p w:rsidR="001B2C55" w:rsidRDefault="001B2C55" w:rsidP="001B2C55">
            <w:pPr>
              <w:jc w:val="both"/>
              <w:rPr>
                <w:rFonts w:ascii="Calibri" w:hAnsi="Calibri" w:cs="Calibri"/>
              </w:rPr>
            </w:pPr>
            <w:r w:rsidRPr="00231525">
              <w:rPr>
                <w:rFonts w:ascii="Calibri" w:hAnsi="Calibri" w:cs="Calibri"/>
              </w:rPr>
              <w:t>Nota: El peso referencial de las garrafas vacías para 10 Kg de GLP es de aproximado de 12,5 Kg y llenas 22,5 Kg</w:t>
            </w:r>
            <w:r>
              <w:rPr>
                <w:rFonts w:ascii="Calibri" w:hAnsi="Calibri" w:cs="Calibri"/>
              </w:rPr>
              <w:t>.</w:t>
            </w:r>
          </w:p>
          <w:p w:rsidR="001B2C55" w:rsidRPr="008842A3" w:rsidRDefault="001B2C55" w:rsidP="001B2C55">
            <w:pPr>
              <w:jc w:val="both"/>
              <w:rPr>
                <w:rFonts w:ascii="Calibri" w:hAnsi="Calibri" w:cs="Calibri"/>
                <w:sz w:val="18"/>
                <w:szCs w:val="18"/>
              </w:rPr>
            </w:pP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1B2C55">
        <w:trPr>
          <w:trHeight w:val="233"/>
          <w:jc w:val="center"/>
        </w:trPr>
        <w:tc>
          <w:tcPr>
            <w:tcW w:w="5230" w:type="dxa"/>
            <w:vAlign w:val="center"/>
          </w:tcPr>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52"/>
            </w:tblGrid>
            <w:tr w:rsidR="001B2C55" w:rsidRPr="0005551C" w:rsidTr="001B2C55">
              <w:trPr>
                <w:trHeight w:val="283"/>
              </w:trPr>
              <w:tc>
                <w:tcPr>
                  <w:tcW w:w="8952" w:type="dxa"/>
                  <w:shd w:val="clear" w:color="auto" w:fill="D9D9D9" w:themeFill="background1" w:themeFillShade="D9"/>
                </w:tcPr>
                <w:p w:rsidR="001B2C55" w:rsidRPr="0005551C" w:rsidRDefault="001B2C55" w:rsidP="001B2C55">
                  <w:pPr>
                    <w:autoSpaceDE w:val="0"/>
                    <w:autoSpaceDN w:val="0"/>
                    <w:adjustRightInd w:val="0"/>
                    <w:ind w:left="3"/>
                    <w:contextualSpacing/>
                    <w:jc w:val="both"/>
                    <w:rPr>
                      <w:rFonts w:ascii="Calibri" w:hAnsi="Calibri" w:cs="Calibri"/>
                      <w:b/>
                      <w:bCs/>
                      <w:sz w:val="22"/>
                      <w:szCs w:val="22"/>
                      <w:lang w:val="es-ES_tradnl"/>
                    </w:rPr>
                  </w:pPr>
                  <w:r>
                    <w:rPr>
                      <w:rFonts w:ascii="Calibri" w:hAnsi="Calibri" w:cs="Calibri"/>
                      <w:b/>
                      <w:bCs/>
                      <w:sz w:val="22"/>
                      <w:szCs w:val="22"/>
                      <w:lang w:val="es-ES_tradnl"/>
                    </w:rPr>
                    <w:lastRenderedPageBreak/>
                    <w:t>5</w:t>
                  </w:r>
                  <w:r w:rsidRPr="0005551C">
                    <w:rPr>
                      <w:rFonts w:ascii="Calibri" w:hAnsi="Calibri" w:cs="Calibri"/>
                      <w:b/>
                      <w:bCs/>
                      <w:sz w:val="22"/>
                      <w:szCs w:val="22"/>
                      <w:lang w:val="es-ES_tradnl"/>
                    </w:rPr>
                    <w:t xml:space="preserve">.- </w:t>
                  </w:r>
                  <w:r>
                    <w:rPr>
                      <w:rFonts w:ascii="Calibri" w:hAnsi="Calibri" w:cs="Calibri"/>
                      <w:b/>
                      <w:bCs/>
                      <w:sz w:val="22"/>
                      <w:szCs w:val="22"/>
                      <w:lang w:val="es-ES_tradnl"/>
                    </w:rPr>
                    <w:t>EVALUACION DE UNIDADES DE TRANSPORTE</w:t>
                  </w:r>
                </w:p>
              </w:tc>
            </w:tr>
          </w:tbl>
          <w:p w:rsidR="001B2C55" w:rsidRPr="0005551C" w:rsidRDefault="001B2C55" w:rsidP="001B2C55">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Durante la etapa de calificación se considerará los siguientes criterios.</w:t>
            </w: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1)</w:t>
            </w:r>
            <w:r w:rsidRPr="0005551C">
              <w:rPr>
                <w:rFonts w:ascii="Calibri" w:hAnsi="Calibri" w:cs="Calibri"/>
                <w:sz w:val="22"/>
                <w:szCs w:val="22"/>
                <w:lang w:val="es-ES_tradnl"/>
              </w:rPr>
              <w:tab/>
              <w:t xml:space="preserve">Se descontarán los camiones de la </w:t>
            </w:r>
            <w:r w:rsidRPr="007B09C6">
              <w:rPr>
                <w:rFonts w:ascii="Calibri" w:hAnsi="Calibri" w:cs="Calibri"/>
                <w:b/>
                <w:bCs/>
                <w:sz w:val="22"/>
                <w:szCs w:val="22"/>
                <w:lang w:val="es-ES_tradnl"/>
              </w:rPr>
              <w:t>propuesta</w:t>
            </w:r>
            <w:r w:rsidRPr="0005551C">
              <w:rPr>
                <w:rFonts w:ascii="Calibri" w:hAnsi="Calibri" w:cs="Calibri"/>
                <w:sz w:val="22"/>
                <w:szCs w:val="22"/>
                <w:lang w:val="es-ES_tradnl"/>
              </w:rPr>
              <w:t xml:space="preserve"> cuando se evidencie que las unidades son: </w:t>
            </w: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w:t>
            </w:r>
            <w:r w:rsidRPr="0005551C">
              <w:rPr>
                <w:rFonts w:ascii="Calibri" w:hAnsi="Calibri" w:cs="Calibri"/>
                <w:sz w:val="22"/>
                <w:szCs w:val="22"/>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1B2C55" w:rsidRDefault="001B2C55" w:rsidP="001B2C55">
            <w:pPr>
              <w:autoSpaceDE w:val="0"/>
              <w:autoSpaceDN w:val="0"/>
              <w:adjustRightInd w:val="0"/>
              <w:contextualSpacing/>
              <w:jc w:val="both"/>
              <w:rPr>
                <w:rFonts w:ascii="Calibri" w:hAnsi="Calibri" w:cs="Calibri"/>
              </w:rPr>
            </w:pPr>
            <w:r w:rsidRPr="0005551C">
              <w:rPr>
                <w:rFonts w:ascii="Calibri" w:hAnsi="Calibri" w:cs="Calibri"/>
                <w:sz w:val="22"/>
                <w:szCs w:val="22"/>
                <w:lang w:val="es-ES_tradnl"/>
              </w:rPr>
              <w:t>2)</w:t>
            </w:r>
            <w:r w:rsidRPr="0005551C">
              <w:rPr>
                <w:rFonts w:ascii="Calibri" w:hAnsi="Calibri" w:cs="Calibri"/>
                <w:sz w:val="22"/>
                <w:szCs w:val="22"/>
                <w:lang w:val="es-ES_tradnl"/>
              </w:rPr>
              <w:tab/>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1B2C55" w:rsidRPr="008842A3" w:rsidRDefault="001B2C55" w:rsidP="001B2C55">
            <w:pPr>
              <w:rPr>
                <w:rFonts w:ascii="Calibri" w:hAnsi="Calibri" w:cs="Calibri"/>
                <w:b/>
                <w:sz w:val="18"/>
                <w:szCs w:val="18"/>
              </w:rPr>
            </w:pPr>
          </w:p>
        </w:tc>
        <w:tc>
          <w:tcPr>
            <w:tcW w:w="5192" w:type="dxa"/>
            <w:vAlign w:val="center"/>
          </w:tcPr>
          <w:p w:rsidR="001B2C55" w:rsidRPr="008842A3" w:rsidRDefault="001B2C55" w:rsidP="001B2C55">
            <w:pPr>
              <w:rPr>
                <w:rFonts w:ascii="Calibri" w:hAnsi="Calibri" w:cs="Calibri"/>
                <w:b/>
                <w:sz w:val="18"/>
                <w:szCs w:val="18"/>
              </w:rPr>
            </w:pPr>
          </w:p>
        </w:tc>
      </w:tr>
    </w:tbl>
    <w:p w:rsidR="001339C2" w:rsidRPr="009C66A8" w:rsidRDefault="001339C2" w:rsidP="009C66A8">
      <w:pPr>
        <w:pStyle w:val="Normal2"/>
        <w:tabs>
          <w:tab w:val="left" w:pos="1701"/>
          <w:tab w:val="left" w:pos="2835"/>
        </w:tabs>
        <w:jc w:val="center"/>
        <w:rPr>
          <w:rFonts w:ascii="Calibri" w:hAnsi="Calibri" w:cs="Calibri"/>
          <w:b/>
          <w:sz w:val="22"/>
          <w:szCs w:val="22"/>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D645F" w:rsidRDefault="006A2C98" w:rsidP="00822B2E">
            <w:pPr>
              <w:jc w:val="center"/>
              <w:rPr>
                <w:rFonts w:asciiTheme="minorHAnsi" w:hAnsiTheme="minorHAnsi" w:cstheme="minorHAnsi"/>
              </w:rPr>
            </w:pPr>
            <w:r>
              <w:rPr>
                <w:rFonts w:asciiTheme="minorHAnsi" w:hAnsiTheme="minorHAnsi" w:cstheme="minorHAnsi"/>
              </w:rPr>
              <w:t>GCC-CDL-DCOR-4</w:t>
            </w:r>
            <w:r w:rsidR="002D645F" w:rsidRPr="002D645F">
              <w:rPr>
                <w:rFonts w:asciiTheme="minorHAnsi" w:hAnsiTheme="minorHAnsi" w:cstheme="minorHAnsi"/>
              </w:rPr>
              <w:t>-18</w:t>
            </w:r>
          </w:p>
        </w:tc>
        <w:tc>
          <w:tcPr>
            <w:tcW w:w="142" w:type="dxa"/>
            <w:tcBorders>
              <w:top w:val="nil"/>
              <w:left w:val="nil"/>
              <w:bottom w:val="nil"/>
            </w:tcBorders>
            <w:shd w:val="clear" w:color="auto" w:fill="auto"/>
            <w:vAlign w:val="center"/>
          </w:tcPr>
          <w:p w:rsidR="00BF66A0" w:rsidRPr="002D645F" w:rsidRDefault="00BF66A0" w:rsidP="00822B2E">
            <w:pPr>
              <w:rPr>
                <w:rFonts w:asciiTheme="minorHAnsi" w:hAnsiTheme="minorHAnsi" w:cstheme="minorHAnsi"/>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D645F" w:rsidRDefault="00BF66A0" w:rsidP="00822B2E">
            <w:pPr>
              <w:rPr>
                <w:rFonts w:asciiTheme="minorHAnsi" w:hAnsiTheme="minorHAnsi" w:cstheme="minorHAnsi"/>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D645F" w:rsidRDefault="002D645F" w:rsidP="006A2C98">
            <w:pPr>
              <w:rPr>
                <w:rFonts w:asciiTheme="minorHAnsi" w:hAnsiTheme="minorHAnsi" w:cstheme="minorHAnsi"/>
              </w:rPr>
            </w:pPr>
            <w:r w:rsidRPr="002D645F">
              <w:rPr>
                <w:rFonts w:asciiTheme="minorHAnsi" w:hAnsiTheme="minorHAnsi" w:cstheme="minorHAnsi"/>
              </w:rPr>
              <w:t>SERVICIO DE TRANSPORTE DE GARRAFAS  -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AA13FD" w:rsidRPr="00552079" w:rsidRDefault="00AA13FD" w:rsidP="00AA13FD">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A13FD" w:rsidRDefault="00AA13FD" w:rsidP="00AA13FD">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A13FD" w:rsidRDefault="00AA13FD" w:rsidP="00AA13FD">
      <w:pPr>
        <w:jc w:val="center"/>
        <w:rPr>
          <w:rFonts w:asciiTheme="minorHAnsi" w:hAnsiTheme="minorHAnsi" w:cstheme="minorHAnsi"/>
          <w:b/>
          <w:bCs/>
          <w:sz w:val="22"/>
          <w:szCs w:val="22"/>
          <w:lang w:eastAsia="es-BO"/>
        </w:rPr>
      </w:pPr>
    </w:p>
    <w:p w:rsidR="00AA13FD" w:rsidRDefault="00AA13FD" w:rsidP="00AA13FD">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A13FD" w:rsidRPr="00EB5ED3" w:rsidRDefault="00AA13FD" w:rsidP="00AA13FD">
      <w:pPr>
        <w:ind w:left="-709"/>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3817"/>
        <w:gridCol w:w="1985"/>
        <w:gridCol w:w="1864"/>
      </w:tblGrid>
      <w:tr w:rsidR="00A74310" w:rsidRPr="00C172DD" w:rsidTr="00E412E0">
        <w:trPr>
          <w:trHeight w:val="1501"/>
          <w:jc w:val="center"/>
        </w:trPr>
        <w:tc>
          <w:tcPr>
            <w:tcW w:w="567"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N°</w:t>
            </w:r>
          </w:p>
        </w:tc>
        <w:tc>
          <w:tcPr>
            <w:tcW w:w="1276"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Entidad Contratante</w:t>
            </w:r>
          </w:p>
        </w:tc>
        <w:tc>
          <w:tcPr>
            <w:tcW w:w="3817"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Objeto de la Contratación</w:t>
            </w:r>
          </w:p>
        </w:tc>
        <w:tc>
          <w:tcPr>
            <w:tcW w:w="1985" w:type="dxa"/>
            <w:shd w:val="clear" w:color="auto" w:fill="D9D9D9" w:themeFill="background1" w:themeFillShade="D9"/>
            <w:vAlign w:val="center"/>
          </w:tcPr>
          <w:p w:rsidR="00A74310" w:rsidRPr="00C172DD" w:rsidRDefault="00A74310" w:rsidP="006E5C74">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 De Contratos</w:t>
            </w:r>
          </w:p>
        </w:tc>
        <w:tc>
          <w:tcPr>
            <w:tcW w:w="1864"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Documento de respaldo</w:t>
            </w:r>
          </w:p>
        </w:tc>
      </w:tr>
      <w:tr w:rsidR="00A74310" w:rsidRPr="00C172DD" w:rsidTr="000C1DB4">
        <w:trPr>
          <w:trHeight w:val="557"/>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1</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CB6DA9">
        <w:trPr>
          <w:trHeight w:val="217"/>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2</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336CF1">
        <w:trPr>
          <w:trHeight w:val="239"/>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3</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10282F">
        <w:trPr>
          <w:trHeight w:val="239"/>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4</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C21533">
        <w:trPr>
          <w:trHeight w:val="239"/>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A74310">
        <w:trPr>
          <w:trHeight w:val="415"/>
          <w:jc w:val="center"/>
        </w:trPr>
        <w:tc>
          <w:tcPr>
            <w:tcW w:w="5660" w:type="dxa"/>
            <w:gridSpan w:val="3"/>
            <w:shd w:val="clear" w:color="000000" w:fill="FFFFFF"/>
            <w:vAlign w:val="center"/>
            <w:hideMark/>
          </w:tcPr>
          <w:p w:rsidR="00A74310" w:rsidRDefault="00A74310" w:rsidP="006E5C74">
            <w:pPr>
              <w:jc w:val="center"/>
              <w:rPr>
                <w:rFonts w:asciiTheme="minorHAnsi" w:hAnsiTheme="minorHAnsi" w:cstheme="minorHAnsi"/>
                <w:sz w:val="16"/>
                <w:szCs w:val="16"/>
                <w:lang w:eastAsia="es-BO"/>
              </w:rPr>
            </w:pPr>
          </w:p>
          <w:p w:rsidR="00A74310" w:rsidRPr="00C172DD" w:rsidRDefault="00A74310" w:rsidP="006E5C74">
            <w:pPr>
              <w:jc w:val="center"/>
              <w:rPr>
                <w:rFonts w:asciiTheme="minorHAnsi" w:hAnsiTheme="minorHAnsi" w:cstheme="minorHAnsi"/>
                <w:sz w:val="16"/>
                <w:szCs w:val="16"/>
                <w:lang w:eastAsia="es-BO"/>
              </w:rPr>
            </w:pPr>
            <w:r>
              <w:rPr>
                <w:rFonts w:asciiTheme="minorHAnsi" w:hAnsiTheme="minorHAnsi" w:cstheme="minorHAnsi"/>
                <w:sz w:val="16"/>
                <w:szCs w:val="16"/>
                <w:lang w:eastAsia="es-BO"/>
              </w:rPr>
              <w:t>TOTAL NUMEROS DE CONTRATOS</w:t>
            </w: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A13FD" w:rsidRPr="00C172DD" w:rsidTr="006E5C74">
        <w:trPr>
          <w:trHeight w:val="2138"/>
          <w:jc w:val="center"/>
        </w:trPr>
        <w:tc>
          <w:tcPr>
            <w:tcW w:w="9509" w:type="dxa"/>
            <w:gridSpan w:val="5"/>
            <w:shd w:val="clear" w:color="auto" w:fill="auto"/>
            <w:vAlign w:val="center"/>
          </w:tcPr>
          <w:p w:rsidR="00AA13FD" w:rsidRPr="00C172DD" w:rsidRDefault="00AA13FD" w:rsidP="006E5C74">
            <w:pPr>
              <w:rPr>
                <w:rFonts w:asciiTheme="minorHAnsi" w:hAnsiTheme="minorHAnsi" w:cstheme="minorHAnsi"/>
                <w:b/>
                <w:color w:val="000000"/>
                <w:sz w:val="16"/>
                <w:szCs w:val="16"/>
                <w:lang w:eastAsia="es-BO"/>
              </w:rPr>
            </w:pPr>
            <w:r w:rsidRPr="00C172DD">
              <w:rPr>
                <w:rFonts w:asciiTheme="minorHAnsi" w:hAnsiTheme="minorHAnsi" w:cstheme="minorHAnsi"/>
                <w:b/>
                <w:color w:val="000000"/>
                <w:sz w:val="16"/>
                <w:szCs w:val="16"/>
                <w:lang w:eastAsia="es-BO"/>
              </w:rPr>
              <w:t xml:space="preserve">Nota.- </w:t>
            </w:r>
          </w:p>
          <w:p w:rsidR="00AA13FD" w:rsidRPr="00C172DD" w:rsidRDefault="00AA13FD" w:rsidP="006E5C74">
            <w:pPr>
              <w:rPr>
                <w:rFonts w:asciiTheme="minorHAnsi" w:hAnsiTheme="minorHAnsi" w:cstheme="minorHAnsi"/>
                <w:b/>
                <w:color w:val="000000"/>
                <w:sz w:val="16"/>
                <w:szCs w:val="16"/>
                <w:lang w:eastAsia="es-BO"/>
              </w:rPr>
            </w:pPr>
          </w:p>
          <w:p w:rsidR="00AA13FD" w:rsidRPr="00C172DD" w:rsidRDefault="00AA13FD" w:rsidP="006E5C74">
            <w:pPr>
              <w:pStyle w:val="Prrafodelista"/>
              <w:numPr>
                <w:ilvl w:val="3"/>
                <w:numId w:val="14"/>
              </w:numPr>
              <w:ind w:left="610"/>
              <w:jc w:val="both"/>
              <w:rPr>
                <w:rFonts w:asciiTheme="minorHAnsi" w:hAnsiTheme="minorHAnsi" w:cstheme="minorHAnsi"/>
                <w:b/>
                <w:color w:val="000000"/>
                <w:sz w:val="16"/>
                <w:szCs w:val="16"/>
                <w:lang w:eastAsia="es-BO"/>
              </w:rPr>
            </w:pPr>
            <w:r w:rsidRPr="00C172DD">
              <w:rPr>
                <w:rFonts w:asciiTheme="minorHAnsi" w:hAnsiTheme="minorHAnsi" w:cstheme="minorHAnsi"/>
                <w:color w:val="000000"/>
                <w:sz w:val="16"/>
                <w:szCs w:val="16"/>
                <w:lang w:eastAsia="es-BO"/>
              </w:rPr>
              <w:t>Adjuntar a la propuesta la documentación de respaldo (conforme a las especificaciones técnicas) de la experiencia declarada en el presente formulario, siempre y cuando haya sido solicitado en las especificaciones técnicas.</w:t>
            </w:r>
          </w:p>
          <w:p w:rsidR="00AA13FD" w:rsidRPr="00C172DD" w:rsidRDefault="00AA13FD" w:rsidP="006E5C74">
            <w:pPr>
              <w:pStyle w:val="Prrafodelista"/>
              <w:ind w:left="610"/>
              <w:rPr>
                <w:rFonts w:asciiTheme="minorHAnsi" w:hAnsiTheme="minorHAnsi" w:cstheme="minorHAnsi"/>
                <w:b/>
                <w:color w:val="000000"/>
                <w:sz w:val="16"/>
                <w:szCs w:val="16"/>
                <w:lang w:eastAsia="es-BO"/>
              </w:rPr>
            </w:pPr>
          </w:p>
          <w:p w:rsidR="00AA13FD" w:rsidRPr="00C172DD" w:rsidRDefault="00AA13FD" w:rsidP="006E5C74">
            <w:pPr>
              <w:pStyle w:val="Prrafodelista"/>
              <w:numPr>
                <w:ilvl w:val="3"/>
                <w:numId w:val="14"/>
              </w:numPr>
              <w:ind w:left="610"/>
              <w:jc w:val="both"/>
              <w:rPr>
                <w:rFonts w:asciiTheme="minorHAnsi" w:hAnsiTheme="minorHAnsi" w:cstheme="minorHAnsi"/>
                <w:bCs/>
                <w:sz w:val="16"/>
                <w:szCs w:val="16"/>
                <w:lang w:eastAsia="es-BO"/>
              </w:rPr>
            </w:pPr>
            <w:r w:rsidRPr="00C172D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3585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3585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6E5C7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Pr="004854C5" w:rsidRDefault="0034106C" w:rsidP="00FC56F7">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7D4619"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1B2C55" w:rsidRDefault="001B2C55" w:rsidP="001B2C55">
      <w:pPr>
        <w:pStyle w:val="Encabezado"/>
        <w:tabs>
          <w:tab w:val="clear" w:pos="8838"/>
          <w:tab w:val="left" w:pos="4956"/>
          <w:tab w:val="left" w:pos="5664"/>
          <w:tab w:val="left" w:pos="6372"/>
          <w:tab w:val="left" w:pos="7080"/>
          <w:tab w:val="left" w:pos="7788"/>
        </w:tabs>
        <w:ind w:right="660"/>
        <w:jc w:val="right"/>
        <w:rPr>
          <w:rFonts w:ascii="Calibri" w:eastAsia="Arial Unicode MS" w:hAnsi="Calibri" w:cs="Calibri"/>
          <w:bCs/>
          <w:color w:val="FF0000"/>
          <w:sz w:val="16"/>
          <w:szCs w:val="16"/>
          <w:lang w:val="es-BO"/>
        </w:rPr>
      </w:pPr>
    </w:p>
    <w:tbl>
      <w:tblPr>
        <w:tblW w:w="9110" w:type="dxa"/>
        <w:jc w:val="center"/>
        <w:tblCellMar>
          <w:left w:w="70" w:type="dxa"/>
          <w:right w:w="70" w:type="dxa"/>
        </w:tblCellMar>
        <w:tblLook w:val="04A0" w:firstRow="1" w:lastRow="0" w:firstColumn="1" w:lastColumn="0" w:noHBand="0" w:noVBand="1"/>
      </w:tblPr>
      <w:tblGrid>
        <w:gridCol w:w="1397"/>
        <w:gridCol w:w="7713"/>
      </w:tblGrid>
      <w:tr w:rsidR="001B2C55" w:rsidRPr="0063355F" w:rsidTr="001B2C55">
        <w:trPr>
          <w:trHeight w:val="304"/>
          <w:jc w:val="center"/>
        </w:trPr>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B2C55" w:rsidRPr="0063355F" w:rsidRDefault="001B2C55" w:rsidP="001B2C55">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N.- Ítem</w:t>
            </w:r>
          </w:p>
        </w:tc>
        <w:tc>
          <w:tcPr>
            <w:tcW w:w="77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1B2C55" w:rsidRPr="00821EB3" w:rsidRDefault="001B2C55" w:rsidP="001B2C55">
            <w:pPr>
              <w:jc w:val="center"/>
              <w:rPr>
                <w:rFonts w:ascii="Calibri" w:hAnsi="Calibri"/>
                <w:b/>
                <w:bCs/>
                <w:color w:val="000000"/>
                <w:sz w:val="22"/>
                <w:szCs w:val="22"/>
                <w:lang w:val="es-BO" w:eastAsia="zh-TW"/>
              </w:rPr>
            </w:pPr>
            <w:r w:rsidRPr="00821EB3">
              <w:rPr>
                <w:rFonts w:ascii="Calibri" w:hAnsi="Calibri"/>
                <w:b/>
                <w:bCs/>
                <w:color w:val="000000"/>
                <w:sz w:val="22"/>
                <w:szCs w:val="22"/>
                <w:lang w:val="es-BO" w:eastAsia="zh-TW"/>
              </w:rPr>
              <w:t>Descripción Detallada del Servicio</w:t>
            </w:r>
          </w:p>
        </w:tc>
      </w:tr>
      <w:tr w:rsidR="001B2C55" w:rsidRPr="0063355F" w:rsidTr="001B2C55">
        <w:trPr>
          <w:trHeight w:val="304"/>
          <w:jc w:val="center"/>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1B2C55" w:rsidRPr="0063355F" w:rsidRDefault="001B2C55" w:rsidP="001B2C55">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1</w:t>
            </w:r>
          </w:p>
        </w:tc>
        <w:tc>
          <w:tcPr>
            <w:tcW w:w="7713" w:type="dxa"/>
            <w:tcBorders>
              <w:top w:val="nil"/>
              <w:left w:val="nil"/>
              <w:bottom w:val="single" w:sz="4" w:space="0" w:color="auto"/>
              <w:right w:val="single" w:sz="4" w:space="0" w:color="auto"/>
            </w:tcBorders>
            <w:shd w:val="clear" w:color="auto" w:fill="auto"/>
            <w:vAlign w:val="center"/>
            <w:hideMark/>
          </w:tcPr>
          <w:p w:rsidR="001B2C55" w:rsidRPr="0063355F" w:rsidRDefault="001B2C55" w:rsidP="001B2C55">
            <w:pPr>
              <w:jc w:val="center"/>
              <w:rPr>
                <w:rFonts w:ascii="Calibri" w:hAnsi="Calibri"/>
                <w:color w:val="000000"/>
                <w:sz w:val="22"/>
                <w:szCs w:val="22"/>
                <w:lang w:val="pt-BR" w:eastAsia="zh-TW"/>
              </w:rPr>
            </w:pPr>
            <w:proofErr w:type="spellStart"/>
            <w:r w:rsidRPr="0063355F">
              <w:rPr>
                <w:rFonts w:ascii="Calibri" w:hAnsi="Calibri"/>
                <w:color w:val="000000"/>
                <w:sz w:val="22"/>
                <w:szCs w:val="22"/>
                <w:lang w:val="pt-BR" w:eastAsia="zh-TW"/>
              </w:rPr>
              <w:t>Servicio</w:t>
            </w:r>
            <w:proofErr w:type="spellEnd"/>
            <w:r w:rsidRPr="0063355F">
              <w:rPr>
                <w:rFonts w:ascii="Calibri" w:hAnsi="Calibri"/>
                <w:color w:val="000000"/>
                <w:sz w:val="22"/>
                <w:szCs w:val="22"/>
                <w:lang w:val="pt-BR" w:eastAsia="zh-TW"/>
              </w:rPr>
              <w:t xml:space="preserve"> de Transporte de Garrafas -</w:t>
            </w:r>
            <w:r>
              <w:rPr>
                <w:rFonts w:ascii="Calibri" w:hAnsi="Calibri"/>
                <w:color w:val="000000"/>
                <w:sz w:val="22"/>
                <w:szCs w:val="22"/>
                <w:lang w:val="pt-BR" w:eastAsia="zh-TW"/>
              </w:rPr>
              <w:t xml:space="preserve"> </w:t>
            </w:r>
            <w:proofErr w:type="spellStart"/>
            <w:r>
              <w:rPr>
                <w:rFonts w:ascii="Calibri" w:hAnsi="Calibri"/>
                <w:color w:val="000000"/>
                <w:sz w:val="22"/>
                <w:szCs w:val="22"/>
                <w:lang w:val="pt-BR" w:eastAsia="zh-TW"/>
              </w:rPr>
              <w:t>Gestió</w:t>
            </w:r>
            <w:r w:rsidRPr="0063355F">
              <w:rPr>
                <w:rFonts w:ascii="Calibri" w:hAnsi="Calibri"/>
                <w:color w:val="000000"/>
                <w:sz w:val="22"/>
                <w:szCs w:val="22"/>
                <w:lang w:val="pt-BR" w:eastAsia="zh-TW"/>
              </w:rPr>
              <w:t>n</w:t>
            </w:r>
            <w:proofErr w:type="spellEnd"/>
            <w:r w:rsidRPr="0063355F">
              <w:rPr>
                <w:rFonts w:ascii="Calibri" w:hAnsi="Calibri"/>
                <w:color w:val="000000"/>
                <w:sz w:val="22"/>
                <w:szCs w:val="22"/>
                <w:lang w:val="pt-BR" w:eastAsia="zh-TW"/>
              </w:rPr>
              <w:t xml:space="preserve"> 2018</w:t>
            </w:r>
          </w:p>
        </w:tc>
      </w:tr>
    </w:tbl>
    <w:p w:rsidR="001B2C55" w:rsidRPr="0063355F" w:rsidRDefault="001B2C55" w:rsidP="001B2C55">
      <w:pPr>
        <w:pStyle w:val="Encabezado"/>
        <w:tabs>
          <w:tab w:val="clear" w:pos="8838"/>
          <w:tab w:val="left" w:pos="4956"/>
          <w:tab w:val="left" w:pos="5664"/>
          <w:tab w:val="left" w:pos="6372"/>
          <w:tab w:val="left" w:pos="7080"/>
          <w:tab w:val="left" w:pos="7788"/>
        </w:tabs>
        <w:ind w:right="660"/>
        <w:jc w:val="center"/>
        <w:rPr>
          <w:rFonts w:ascii="Calibri" w:eastAsia="Arial Unicode MS" w:hAnsi="Calibri" w:cs="Calibri"/>
          <w:bCs/>
          <w:color w:val="FF0000"/>
          <w:sz w:val="16"/>
          <w:szCs w:val="16"/>
          <w:lang w:val="pt-BR"/>
        </w:rPr>
      </w:pPr>
    </w:p>
    <w:p w:rsidR="001B2C55" w:rsidRPr="003E25A3" w:rsidRDefault="001B2C55" w:rsidP="001B2C55">
      <w:pPr>
        <w:jc w:val="both"/>
        <w:rPr>
          <w:rFonts w:ascii="Calibri" w:hAnsi="Calibri" w:cs="Arial"/>
          <w:bCs/>
          <w:sz w:val="22"/>
          <w:szCs w:val="22"/>
          <w:lang w:val="es-BO"/>
        </w:rPr>
      </w:pPr>
      <w:r w:rsidRPr="0063355F">
        <w:rPr>
          <w:rFonts w:ascii="Calibri" w:hAnsi="Calibri" w:cs="Arial"/>
          <w:b/>
          <w:sz w:val="22"/>
          <w:szCs w:val="22"/>
          <w:lang w:val="es-BO"/>
        </w:rPr>
        <w:t xml:space="preserve">        </w:t>
      </w:r>
      <w:r w:rsidRPr="003E25A3">
        <w:rPr>
          <w:rFonts w:ascii="Calibri" w:hAnsi="Calibri" w:cs="Arial"/>
          <w:bCs/>
          <w:sz w:val="22"/>
          <w:szCs w:val="22"/>
          <w:lang w:val="es-BO"/>
        </w:rPr>
        <w:t>De acuerdo a las características del proceso se tiene los siguientes criterios de contratación:</w:t>
      </w:r>
    </w:p>
    <w:p w:rsidR="001B2C55" w:rsidRPr="003E25A3" w:rsidRDefault="001B2C55" w:rsidP="001B2C55">
      <w:pPr>
        <w:jc w:val="both"/>
        <w:rPr>
          <w:rFonts w:ascii="Calibri" w:hAnsi="Calibri" w:cs="Arial"/>
          <w:bCs/>
          <w:sz w:val="22"/>
          <w:szCs w:val="22"/>
          <w:lang w:val="es-BO"/>
        </w:rPr>
      </w:pPr>
    </w:p>
    <w:p w:rsidR="001B2C55" w:rsidRDefault="001B2C55" w:rsidP="001B2C55">
      <w:pPr>
        <w:pStyle w:val="Prrafodelista"/>
        <w:numPr>
          <w:ilvl w:val="0"/>
          <w:numId w:val="69"/>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r w:rsidRPr="00914D97">
        <w:rPr>
          <w:rFonts w:ascii="Calibri" w:hAnsi="Calibri" w:cs="Calibri"/>
          <w:b/>
          <w:bCs/>
          <w:sz w:val="22"/>
          <w:szCs w:val="22"/>
          <w:lang w:eastAsia="es-BO"/>
        </w:rPr>
        <w:t xml:space="preserve"> DEL SERVICIO</w:t>
      </w:r>
      <w:r>
        <w:rPr>
          <w:rFonts w:ascii="Calibri" w:hAnsi="Calibri" w:cs="Calibri"/>
          <w:b/>
          <w:bCs/>
          <w:sz w:val="22"/>
          <w:szCs w:val="22"/>
          <w:lang w:eastAsia="es-BO"/>
        </w:rPr>
        <w:t>.</w:t>
      </w:r>
    </w:p>
    <w:p w:rsidR="001B2C55" w:rsidRPr="00914D97" w:rsidRDefault="001B2C55" w:rsidP="001B2C55">
      <w:pPr>
        <w:pStyle w:val="Prrafodelista"/>
        <w:ind w:left="1080"/>
        <w:contextualSpacing/>
        <w:jc w:val="both"/>
        <w:rPr>
          <w:rFonts w:ascii="Calibri" w:hAnsi="Calibri" w:cs="Calibri"/>
          <w:b/>
          <w:bCs/>
          <w:sz w:val="22"/>
          <w:szCs w:val="22"/>
          <w:lang w:eastAsia="es-BO"/>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1B2C55" w:rsidRPr="00883FCD" w:rsidTr="001B2C55">
        <w:trPr>
          <w:trHeight w:val="135"/>
          <w:jc w:val="center"/>
        </w:trPr>
        <w:tc>
          <w:tcPr>
            <w:tcW w:w="9178" w:type="dxa"/>
            <w:shd w:val="clear" w:color="auto" w:fill="D9D9D9" w:themeFill="background1" w:themeFillShade="D9"/>
          </w:tcPr>
          <w:p w:rsidR="001B2C55" w:rsidRPr="00D16EFE" w:rsidRDefault="001B2C55" w:rsidP="001B2C55">
            <w:pPr>
              <w:autoSpaceDE w:val="0"/>
              <w:autoSpaceDN w:val="0"/>
              <w:adjustRightInd w:val="0"/>
              <w:rPr>
                <w:rFonts w:ascii="Calibri" w:hAnsi="Calibri" w:cs="Calibri"/>
                <w:b/>
                <w:bCs/>
                <w:sz w:val="22"/>
                <w:szCs w:val="22"/>
              </w:rPr>
            </w:pPr>
            <w:r>
              <w:rPr>
                <w:rFonts w:ascii="Calibri" w:hAnsi="Calibri" w:cs="Calibri"/>
                <w:b/>
                <w:bCs/>
                <w:sz w:val="22"/>
                <w:szCs w:val="22"/>
              </w:rPr>
              <w:t>1.- DESCRIPCION</w:t>
            </w:r>
            <w:r w:rsidRPr="00D16EFE">
              <w:rPr>
                <w:rFonts w:ascii="Calibri" w:hAnsi="Calibri" w:cs="Calibri"/>
                <w:b/>
                <w:bCs/>
                <w:sz w:val="22"/>
                <w:szCs w:val="22"/>
              </w:rPr>
              <w:t xml:space="preserve"> DEL SERVICI</w:t>
            </w:r>
            <w:r>
              <w:rPr>
                <w:rFonts w:ascii="Calibri" w:hAnsi="Calibri" w:cs="Calibri"/>
                <w:b/>
                <w:bCs/>
                <w:sz w:val="22"/>
                <w:szCs w:val="22"/>
              </w:rPr>
              <w:t>O</w:t>
            </w:r>
          </w:p>
        </w:tc>
      </w:tr>
      <w:tr w:rsidR="001B2C55" w:rsidRPr="00883FCD" w:rsidTr="001B2C55">
        <w:trPr>
          <w:trHeight w:val="661"/>
          <w:jc w:val="center"/>
        </w:trPr>
        <w:tc>
          <w:tcPr>
            <w:tcW w:w="9178" w:type="dxa"/>
            <w:shd w:val="clear" w:color="auto" w:fill="auto"/>
          </w:tcPr>
          <w:p w:rsidR="001B2C55" w:rsidRPr="00A95E2B" w:rsidRDefault="001B2C55" w:rsidP="001B2C55">
            <w:pPr>
              <w:spacing w:before="60" w:after="60"/>
              <w:jc w:val="both"/>
              <w:rPr>
                <w:rFonts w:ascii="Calibri" w:hAnsi="Calibri" w:cs="Calibri"/>
                <w:sz w:val="22"/>
                <w:szCs w:val="22"/>
                <w:lang w:val="es-BO"/>
              </w:rPr>
            </w:pPr>
            <w:r>
              <w:rPr>
                <w:rFonts w:ascii="Calibri" w:hAnsi="Calibri" w:cs="Calibri"/>
                <w:sz w:val="22"/>
                <w:szCs w:val="22"/>
                <w:lang w:val="es-BO"/>
              </w:rPr>
              <w:t>El servicio comprende la carga de garrafas, t</w:t>
            </w:r>
            <w:r w:rsidRPr="00A95E2B">
              <w:rPr>
                <w:rFonts w:ascii="Calibri" w:hAnsi="Calibri" w:cs="Calibri"/>
                <w:sz w:val="22"/>
                <w:szCs w:val="22"/>
                <w:lang w:val="es-BO"/>
              </w:rPr>
              <w:t>ransporte terrestre de garrafas d</w:t>
            </w:r>
            <w:r>
              <w:rPr>
                <w:rFonts w:ascii="Calibri" w:hAnsi="Calibri" w:cs="Calibri"/>
                <w:sz w:val="22"/>
                <w:szCs w:val="22"/>
                <w:lang w:val="es-BO"/>
              </w:rPr>
              <w:t xml:space="preserve">e 10 Kg de capacidad (vacías </w:t>
            </w:r>
            <w:r w:rsidRPr="00A95E2B">
              <w:rPr>
                <w:rFonts w:ascii="Calibri" w:hAnsi="Calibri" w:cs="Calibri"/>
                <w:sz w:val="22"/>
                <w:szCs w:val="22"/>
                <w:lang w:val="es-BO"/>
              </w:rPr>
              <w:t>o con GLP) entre</w:t>
            </w:r>
            <w:r>
              <w:rPr>
                <w:rFonts w:ascii="Calibri" w:hAnsi="Calibri" w:cs="Calibri"/>
                <w:sz w:val="22"/>
                <w:szCs w:val="22"/>
                <w:lang w:val="es-BO"/>
              </w:rPr>
              <w:t xml:space="preserve"> plantas e</w:t>
            </w:r>
            <w:r w:rsidRPr="00A95E2B">
              <w:rPr>
                <w:rFonts w:ascii="Calibri" w:hAnsi="Calibri" w:cs="Calibri"/>
                <w:sz w:val="22"/>
                <w:szCs w:val="22"/>
                <w:lang w:val="es-BO"/>
              </w:rPr>
              <w:t>ngarrafadoras</w:t>
            </w:r>
            <w:r>
              <w:rPr>
                <w:rFonts w:ascii="Calibri" w:hAnsi="Calibri" w:cs="Calibri"/>
                <w:sz w:val="22"/>
                <w:szCs w:val="22"/>
                <w:lang w:val="es-BO"/>
              </w:rPr>
              <w:t xml:space="preserve"> </w:t>
            </w:r>
            <w:r w:rsidRPr="00A95E2B">
              <w:rPr>
                <w:rFonts w:ascii="Calibri" w:hAnsi="Calibri" w:cs="Calibri"/>
                <w:sz w:val="22"/>
                <w:szCs w:val="22"/>
                <w:lang w:val="es-BO"/>
              </w:rPr>
              <w:t>y</w:t>
            </w:r>
            <w:r>
              <w:rPr>
                <w:rFonts w:ascii="Calibri" w:hAnsi="Calibri" w:cs="Calibri"/>
                <w:sz w:val="22"/>
                <w:szCs w:val="22"/>
                <w:lang w:val="es-BO"/>
              </w:rPr>
              <w:t xml:space="preserve"> p</w:t>
            </w:r>
            <w:r w:rsidRPr="00A95E2B">
              <w:rPr>
                <w:rFonts w:ascii="Calibri" w:hAnsi="Calibri" w:cs="Calibri"/>
                <w:sz w:val="22"/>
                <w:szCs w:val="22"/>
                <w:lang w:val="es-BO"/>
              </w:rPr>
              <w:t>la</w:t>
            </w:r>
            <w:r>
              <w:rPr>
                <w:rFonts w:ascii="Calibri" w:hAnsi="Calibri" w:cs="Calibri"/>
                <w:sz w:val="22"/>
                <w:szCs w:val="22"/>
                <w:lang w:val="es-BO"/>
              </w:rPr>
              <w:t>ntas r</w:t>
            </w:r>
            <w:r w:rsidRPr="00A95E2B">
              <w:rPr>
                <w:rFonts w:ascii="Calibri" w:hAnsi="Calibri" w:cs="Calibri"/>
                <w:sz w:val="22"/>
                <w:szCs w:val="22"/>
                <w:lang w:val="es-BO"/>
              </w:rPr>
              <w:t>ecalificadoras</w:t>
            </w:r>
            <w:r>
              <w:rPr>
                <w:rFonts w:ascii="Calibri" w:hAnsi="Calibri" w:cs="Calibri"/>
                <w:sz w:val="22"/>
                <w:szCs w:val="22"/>
                <w:lang w:val="es-BO"/>
              </w:rPr>
              <w:t xml:space="preserve"> y descarga,  de acuerdo a puntos de carga y entrega de acuerdo al siguiente detalle.</w:t>
            </w:r>
          </w:p>
          <w:tbl>
            <w:tblPr>
              <w:tblW w:w="7111" w:type="dxa"/>
              <w:jc w:val="center"/>
              <w:tblCellMar>
                <w:left w:w="70" w:type="dxa"/>
                <w:right w:w="70" w:type="dxa"/>
              </w:tblCellMar>
              <w:tblLook w:val="04A0" w:firstRow="1" w:lastRow="0" w:firstColumn="1" w:lastColumn="0" w:noHBand="0" w:noVBand="1"/>
            </w:tblPr>
            <w:tblGrid>
              <w:gridCol w:w="714"/>
              <w:gridCol w:w="3359"/>
              <w:gridCol w:w="3038"/>
            </w:tblGrid>
            <w:tr w:rsidR="001B2C55" w:rsidRPr="000235F8" w:rsidTr="001B2C55">
              <w:trPr>
                <w:trHeight w:val="221"/>
                <w:jc w:val="center"/>
              </w:trPr>
              <w:tc>
                <w:tcPr>
                  <w:tcW w:w="714"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N.- Ítem</w:t>
                  </w:r>
                </w:p>
              </w:tc>
              <w:tc>
                <w:tcPr>
                  <w:tcW w:w="6397" w:type="dxa"/>
                  <w:gridSpan w:val="2"/>
                  <w:tcBorders>
                    <w:top w:val="single" w:sz="8" w:space="0" w:color="auto"/>
                    <w:left w:val="nil"/>
                    <w:bottom w:val="single" w:sz="8" w:space="0" w:color="auto"/>
                    <w:right w:val="single" w:sz="8" w:space="0" w:color="000000"/>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Tramos Fijos</w:t>
                  </w:r>
                </w:p>
              </w:tc>
            </w:tr>
            <w:tr w:rsidR="001B2C55" w:rsidRPr="000235F8" w:rsidTr="001B2C55">
              <w:trPr>
                <w:trHeight w:val="332"/>
                <w:jc w:val="center"/>
              </w:trPr>
              <w:tc>
                <w:tcPr>
                  <w:tcW w:w="714" w:type="dxa"/>
                  <w:vMerge/>
                  <w:tcBorders>
                    <w:top w:val="single" w:sz="8" w:space="0" w:color="auto"/>
                    <w:left w:val="single" w:sz="8" w:space="0" w:color="auto"/>
                    <w:bottom w:val="single" w:sz="8" w:space="0" w:color="000000"/>
                    <w:right w:val="single" w:sz="8" w:space="0" w:color="auto"/>
                  </w:tcBorders>
                  <w:vAlign w:val="center"/>
                  <w:hideMark/>
                </w:tcPr>
                <w:p w:rsidR="001B2C55" w:rsidRPr="00B52BE6" w:rsidRDefault="001B2C55" w:rsidP="001B2C55">
                  <w:pPr>
                    <w:rPr>
                      <w:rFonts w:ascii="Calibri" w:hAnsi="Calibri"/>
                      <w:b/>
                      <w:bCs/>
                      <w:color w:val="000000"/>
                      <w:sz w:val="18"/>
                      <w:szCs w:val="18"/>
                      <w:lang w:val="es-BO" w:eastAsia="zh-TW"/>
                    </w:rPr>
                  </w:pPr>
                </w:p>
              </w:tc>
              <w:tc>
                <w:tcPr>
                  <w:tcW w:w="3359" w:type="dxa"/>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Punto de Carga :</w:t>
                  </w:r>
                </w:p>
              </w:tc>
              <w:tc>
                <w:tcPr>
                  <w:tcW w:w="3037" w:type="dxa"/>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Punto de Entrega:</w:t>
                  </w:r>
                </w:p>
              </w:tc>
            </w:tr>
            <w:tr w:rsidR="001B2C55" w:rsidRPr="000235F8" w:rsidTr="001B2C55">
              <w:trPr>
                <w:trHeight w:val="299"/>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r>
            <w:tr w:rsidR="001B2C55" w:rsidRPr="000235F8" w:rsidTr="001B2C55">
              <w:trPr>
                <w:trHeight w:val="299"/>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299"/>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3</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p>
              </w:tc>
            </w:tr>
            <w:tr w:rsidR="001B2C55" w:rsidRPr="000235F8" w:rsidTr="001B2C55">
              <w:trPr>
                <w:trHeight w:val="299"/>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4</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299"/>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5</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Senkata</w:t>
                  </w:r>
                  <w:proofErr w:type="spellEnd"/>
                  <w:r w:rsidRPr="00B52BE6">
                    <w:rPr>
                      <w:rFonts w:ascii="Calibri" w:hAnsi="Calibri"/>
                      <w:color w:val="000000"/>
                      <w:sz w:val="18"/>
                      <w:szCs w:val="18"/>
                      <w:lang w:val="es-BO" w:eastAsia="zh-TW"/>
                    </w:rPr>
                    <w:t>.</w:t>
                  </w:r>
                </w:p>
              </w:tc>
            </w:tr>
            <w:tr w:rsidR="001B2C55" w:rsidRPr="000235F8" w:rsidTr="001B2C55">
              <w:trPr>
                <w:trHeight w:val="299"/>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6</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Senkata</w:t>
                  </w:r>
                  <w:proofErr w:type="spellEnd"/>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276"/>
                <w:jc w:val="center"/>
              </w:trPr>
              <w:tc>
                <w:tcPr>
                  <w:tcW w:w="714" w:type="dxa"/>
                  <w:vMerge w:val="restart"/>
                  <w:tcBorders>
                    <w:top w:val="nil"/>
                    <w:left w:val="single" w:sz="8" w:space="0" w:color="auto"/>
                    <w:bottom w:val="single" w:sz="8" w:space="0" w:color="000000"/>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No.- Ítem</w:t>
                  </w:r>
                </w:p>
              </w:tc>
              <w:tc>
                <w:tcPr>
                  <w:tcW w:w="6397" w:type="dxa"/>
                  <w:gridSpan w:val="2"/>
                  <w:tcBorders>
                    <w:top w:val="single" w:sz="8" w:space="0" w:color="auto"/>
                    <w:left w:val="nil"/>
                    <w:bottom w:val="single" w:sz="8" w:space="0" w:color="auto"/>
                    <w:right w:val="single" w:sz="8" w:space="0" w:color="000000"/>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Tramos Eventuales</w:t>
                  </w:r>
                </w:p>
              </w:tc>
            </w:tr>
            <w:tr w:rsidR="001B2C55" w:rsidRPr="000235F8" w:rsidTr="001B2C55">
              <w:trPr>
                <w:trHeight w:val="276"/>
                <w:jc w:val="center"/>
              </w:trPr>
              <w:tc>
                <w:tcPr>
                  <w:tcW w:w="714" w:type="dxa"/>
                  <w:vMerge/>
                  <w:tcBorders>
                    <w:top w:val="nil"/>
                    <w:left w:val="single" w:sz="8" w:space="0" w:color="auto"/>
                    <w:bottom w:val="single" w:sz="8" w:space="0" w:color="000000"/>
                    <w:right w:val="single" w:sz="8" w:space="0" w:color="auto"/>
                  </w:tcBorders>
                  <w:vAlign w:val="center"/>
                  <w:hideMark/>
                </w:tcPr>
                <w:p w:rsidR="001B2C55" w:rsidRPr="00B52BE6" w:rsidRDefault="001B2C55" w:rsidP="001B2C55">
                  <w:pPr>
                    <w:rPr>
                      <w:rFonts w:ascii="Calibri" w:hAnsi="Calibri"/>
                      <w:b/>
                      <w:bCs/>
                      <w:color w:val="000000"/>
                      <w:sz w:val="18"/>
                      <w:szCs w:val="18"/>
                      <w:lang w:val="es-BO" w:eastAsia="zh-TW"/>
                    </w:rPr>
                  </w:pPr>
                </w:p>
              </w:tc>
              <w:tc>
                <w:tcPr>
                  <w:tcW w:w="3359" w:type="dxa"/>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Carga en:</w:t>
                  </w:r>
                </w:p>
              </w:tc>
              <w:tc>
                <w:tcPr>
                  <w:tcW w:w="3037" w:type="dxa"/>
                  <w:tcBorders>
                    <w:top w:val="nil"/>
                    <w:left w:val="nil"/>
                    <w:bottom w:val="single" w:sz="8" w:space="0" w:color="auto"/>
                    <w:right w:val="single" w:sz="8" w:space="0" w:color="auto"/>
                  </w:tcBorders>
                  <w:shd w:val="clear" w:color="000000" w:fill="F2F2F2"/>
                  <w:vAlign w:val="center"/>
                  <w:hideMark/>
                </w:tcPr>
                <w:p w:rsidR="001B2C55" w:rsidRPr="00B52BE6" w:rsidRDefault="001B2C55" w:rsidP="001B2C55">
                  <w:pPr>
                    <w:jc w:val="center"/>
                    <w:rPr>
                      <w:rFonts w:ascii="Calibri" w:hAnsi="Calibri"/>
                      <w:b/>
                      <w:bCs/>
                      <w:color w:val="000000"/>
                      <w:sz w:val="18"/>
                      <w:szCs w:val="18"/>
                      <w:lang w:val="es-BO" w:eastAsia="zh-TW"/>
                    </w:rPr>
                  </w:pPr>
                  <w:r w:rsidRPr="00B52BE6">
                    <w:rPr>
                      <w:rFonts w:ascii="Calibri" w:hAnsi="Calibri"/>
                      <w:b/>
                      <w:bCs/>
                      <w:color w:val="000000"/>
                      <w:sz w:val="18"/>
                      <w:szCs w:val="18"/>
                      <w:lang w:val="es-BO" w:eastAsia="zh-TW"/>
                    </w:rPr>
                    <w:t>Punto de Entrega:</w:t>
                  </w:r>
                </w:p>
              </w:tc>
            </w:tr>
            <w:tr w:rsidR="001B2C55" w:rsidRPr="000235F8" w:rsidTr="001B2C55">
              <w:trPr>
                <w:trHeight w:val="288"/>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7</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r w:rsidRPr="00B52BE6">
                    <w:rPr>
                      <w:rFonts w:ascii="Calibri" w:hAnsi="Calibri"/>
                      <w:color w:val="000000"/>
                      <w:sz w:val="18"/>
                      <w:szCs w:val="18"/>
                      <w:lang w:val="es-BO" w:eastAsia="zh-TW"/>
                    </w:rPr>
                    <w:t xml:space="preserve"> </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p>
              </w:tc>
            </w:tr>
            <w:tr w:rsidR="001B2C55" w:rsidRPr="000235F8" w:rsidTr="001B2C55">
              <w:trPr>
                <w:trHeight w:val="254"/>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8</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Recalificadora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 xml:space="preserve"> </w:t>
                  </w:r>
                  <w:proofErr w:type="spellStart"/>
                  <w:r w:rsidRPr="00B52BE6">
                    <w:rPr>
                      <w:rFonts w:ascii="Calibri" w:hAnsi="Calibri"/>
                      <w:color w:val="000000"/>
                      <w:sz w:val="18"/>
                      <w:szCs w:val="18"/>
                      <w:lang w:val="es-BO" w:eastAsia="zh-TW"/>
                    </w:rPr>
                    <w:t>Qhora</w:t>
                  </w:r>
                  <w:proofErr w:type="spellEnd"/>
                  <w:r w:rsidRPr="00B52BE6">
                    <w:rPr>
                      <w:rFonts w:ascii="Calibri" w:hAnsi="Calibri"/>
                      <w:color w:val="000000"/>
                      <w:sz w:val="18"/>
                      <w:szCs w:val="18"/>
                      <w:lang w:val="es-BO" w:eastAsia="zh-TW"/>
                    </w:rPr>
                    <w:t>.</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r w:rsidRPr="00B52BE6">
                    <w:rPr>
                      <w:rFonts w:ascii="Calibri" w:hAnsi="Calibri"/>
                      <w:color w:val="000000"/>
                      <w:sz w:val="18"/>
                      <w:szCs w:val="18"/>
                      <w:lang w:val="es-BO" w:eastAsia="zh-TW"/>
                    </w:rPr>
                    <w:t>.</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9</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10</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11</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Camiri</w:t>
                  </w:r>
                  <w:proofErr w:type="spellEnd"/>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12</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13</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San Jose de Chiquitos </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14</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San Jose de Chiquitos </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15</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16</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San Jose de Chiquitos </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17</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lastRenderedPageBreak/>
                    <w:t>18</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Recalificadora Gualberto Villarroel.</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19</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20</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21</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 xml:space="preserve">Planta Engarrafadora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o </w:t>
                  </w:r>
                  <w:proofErr w:type="spellStart"/>
                  <w:r w:rsidRPr="00B52BE6">
                    <w:rPr>
                      <w:rFonts w:ascii="Calibri" w:hAnsi="Calibri"/>
                      <w:color w:val="000000"/>
                      <w:sz w:val="18"/>
                      <w:szCs w:val="18"/>
                      <w:lang w:val="es-BO" w:eastAsia="zh-TW"/>
                    </w:rPr>
                    <w:t>Palmasola</w:t>
                  </w:r>
                  <w:proofErr w:type="spellEnd"/>
                  <w:r w:rsidRPr="00B52BE6">
                    <w:rPr>
                      <w:rFonts w:ascii="Calibri" w:hAnsi="Calibri"/>
                      <w:color w:val="000000"/>
                      <w:sz w:val="18"/>
                      <w:szCs w:val="18"/>
                      <w:lang w:val="es-BO" w:eastAsia="zh-TW"/>
                    </w:rPr>
                    <w:t xml:space="preserve"> II o Predios del DCSC</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22</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r>
            <w:tr w:rsidR="001B2C55" w:rsidRPr="000235F8" w:rsidTr="001B2C55">
              <w:trPr>
                <w:trHeight w:val="310"/>
                <w:jc w:val="center"/>
              </w:trPr>
              <w:tc>
                <w:tcPr>
                  <w:tcW w:w="714" w:type="dxa"/>
                  <w:tcBorders>
                    <w:top w:val="nil"/>
                    <w:left w:val="single" w:sz="8" w:space="0" w:color="auto"/>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23</w:t>
                  </w:r>
                </w:p>
              </w:tc>
              <w:tc>
                <w:tcPr>
                  <w:tcW w:w="3359"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Puerto Suarez</w:t>
                  </w:r>
                </w:p>
              </w:tc>
              <w:tc>
                <w:tcPr>
                  <w:tcW w:w="3037" w:type="dxa"/>
                  <w:tcBorders>
                    <w:top w:val="nil"/>
                    <w:left w:val="nil"/>
                    <w:bottom w:val="single" w:sz="8" w:space="0" w:color="auto"/>
                    <w:right w:val="single" w:sz="8" w:space="0" w:color="auto"/>
                  </w:tcBorders>
                  <w:shd w:val="clear" w:color="auto" w:fill="auto"/>
                  <w:vAlign w:val="center"/>
                  <w:hideMark/>
                </w:tcPr>
                <w:p w:rsidR="001B2C55" w:rsidRPr="00B52BE6" w:rsidRDefault="001B2C55" w:rsidP="001B2C55">
                  <w:pPr>
                    <w:jc w:val="center"/>
                    <w:rPr>
                      <w:rFonts w:ascii="Calibri" w:hAnsi="Calibri"/>
                      <w:color w:val="000000"/>
                      <w:sz w:val="18"/>
                      <w:szCs w:val="18"/>
                      <w:lang w:val="es-BO" w:eastAsia="zh-TW"/>
                    </w:rPr>
                  </w:pPr>
                  <w:r w:rsidRPr="00B52BE6">
                    <w:rPr>
                      <w:rFonts w:ascii="Calibri" w:hAnsi="Calibri"/>
                      <w:color w:val="000000"/>
                      <w:sz w:val="18"/>
                      <w:szCs w:val="18"/>
                      <w:lang w:val="es-BO" w:eastAsia="zh-TW"/>
                    </w:rPr>
                    <w:t>Planta Engarrafadora San Jose de Chiquitos.</w:t>
                  </w:r>
                </w:p>
              </w:tc>
            </w:tr>
          </w:tbl>
          <w:p w:rsidR="001B2C55" w:rsidRPr="00A45CCE" w:rsidRDefault="001B2C55" w:rsidP="001B2C55">
            <w:pPr>
              <w:rPr>
                <w:rFonts w:ascii="Calibri" w:hAnsi="Calibri" w:cs="Calibri"/>
                <w:b/>
                <w:caps/>
                <w:sz w:val="22"/>
                <w:szCs w:val="22"/>
                <w:lang w:val="es-BO"/>
              </w:rPr>
            </w:pPr>
          </w:p>
          <w:p w:rsidR="001B2C55" w:rsidRPr="000F4076" w:rsidRDefault="001B2C55" w:rsidP="001B2C55">
            <w:pPr>
              <w:rPr>
                <w:rFonts w:ascii="Calibri" w:hAnsi="Calibri" w:cs="Calibri"/>
                <w:b/>
                <w:lang w:val="es-BO"/>
              </w:rPr>
            </w:pPr>
            <w:r w:rsidRPr="000F4076">
              <w:rPr>
                <w:rFonts w:ascii="Calibri" w:hAnsi="Calibri" w:cs="Calibri"/>
                <w:b/>
                <w:caps/>
                <w:lang w:val="es-BO"/>
              </w:rPr>
              <w:t xml:space="preserve">              </w:t>
            </w:r>
            <w:r w:rsidRPr="000F4076">
              <w:rPr>
                <w:rFonts w:ascii="Calibri" w:hAnsi="Calibri" w:cs="Calibri"/>
                <w:b/>
                <w:lang w:val="es-BO"/>
              </w:rPr>
              <w:t xml:space="preserve">La cantidad estimada de garrafas a transportar por mes es variable según </w:t>
            </w:r>
            <w:proofErr w:type="spellStart"/>
            <w:r w:rsidRPr="000F4076">
              <w:rPr>
                <w:rFonts w:ascii="Calibri" w:hAnsi="Calibri" w:cs="Calibri"/>
                <w:b/>
                <w:lang w:val="es-BO"/>
              </w:rPr>
              <w:t>requimiento</w:t>
            </w:r>
            <w:proofErr w:type="spellEnd"/>
            <w:r w:rsidRPr="000F4076">
              <w:rPr>
                <w:rFonts w:ascii="Calibri" w:hAnsi="Calibri" w:cs="Calibri"/>
                <w:b/>
                <w:lang w:val="es-BO"/>
              </w:rPr>
              <w:t xml:space="preserve"> de YPFB.</w:t>
            </w:r>
          </w:p>
          <w:p w:rsidR="001B2C55" w:rsidRPr="002E3FCD" w:rsidRDefault="001B2C55" w:rsidP="001B2C55">
            <w:pPr>
              <w:pStyle w:val="Prrafodelista"/>
              <w:rPr>
                <w:rFonts w:ascii="Calibri" w:hAnsi="Calibri" w:cs="Calibri"/>
                <w:b/>
                <w:caps/>
                <w:lang w:val="es-BO"/>
              </w:rPr>
            </w:pPr>
          </w:p>
          <w:tbl>
            <w:tblPr>
              <w:tblW w:w="8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1B2C55" w:rsidTr="001B2C55">
              <w:trPr>
                <w:trHeight w:val="288"/>
              </w:trPr>
              <w:tc>
                <w:tcPr>
                  <w:tcW w:w="8861" w:type="dxa"/>
                  <w:shd w:val="clear" w:color="auto" w:fill="D9D9D9" w:themeFill="background1" w:themeFillShade="D9"/>
                </w:tcPr>
                <w:p w:rsidR="001B2C55" w:rsidRDefault="001B2C55" w:rsidP="001B2C55">
                  <w:pPr>
                    <w:rPr>
                      <w:rFonts w:ascii="Calibri" w:hAnsi="Calibri" w:cs="Calibri"/>
                      <w:b/>
                      <w:caps/>
                    </w:rPr>
                  </w:pPr>
                  <w:r>
                    <w:rPr>
                      <w:rFonts w:ascii="Calibri" w:hAnsi="Calibri" w:cs="Calibri"/>
                      <w:b/>
                      <w:caps/>
                    </w:rPr>
                    <w:t>2.- REQUERIMIENTO MINIMO DE UNIDADES DE TRANSPORTE</w:t>
                  </w:r>
                  <w:r w:rsidRPr="00863D59">
                    <w:rPr>
                      <w:rFonts w:ascii="Calibri" w:hAnsi="Calibri" w:cs="Calibri"/>
                      <w:b/>
                      <w:caps/>
                    </w:rPr>
                    <w:t>:</w:t>
                  </w:r>
                </w:p>
              </w:tc>
            </w:tr>
          </w:tbl>
          <w:p w:rsidR="001B2C55" w:rsidRPr="00A32FF1" w:rsidRDefault="001B2C55" w:rsidP="001B2C55">
            <w:pPr>
              <w:jc w:val="both"/>
              <w:rPr>
                <w:rFonts w:ascii="Calibri" w:hAnsi="Calibri" w:cs="Calibri"/>
                <w:sz w:val="22"/>
                <w:szCs w:val="22"/>
              </w:rPr>
            </w:pPr>
            <w:r w:rsidRPr="0005551C">
              <w:rPr>
                <w:rFonts w:ascii="Calibri" w:hAnsi="Calibri" w:cs="Calibri"/>
                <w:bCs/>
                <w:sz w:val="22"/>
                <w:szCs w:val="22"/>
              </w:rPr>
              <w:t>El proponente podrá ofertar una cantidad mayor de unidades de transporte a las</w:t>
            </w:r>
            <w:r>
              <w:rPr>
                <w:rFonts w:ascii="Calibri" w:hAnsi="Calibri" w:cs="Calibri"/>
                <w:bCs/>
                <w:sz w:val="22"/>
                <w:szCs w:val="22"/>
              </w:rPr>
              <w:t xml:space="preserve"> mínimas </w:t>
            </w:r>
            <w:r w:rsidRPr="0005551C">
              <w:rPr>
                <w:rFonts w:ascii="Calibri" w:hAnsi="Calibri" w:cs="Calibri"/>
                <w:bCs/>
                <w:sz w:val="22"/>
                <w:szCs w:val="22"/>
              </w:rPr>
              <w:t xml:space="preserve"> requeridas por YPFB (6 unidades de transporte), mismas que estarán sujetas a evaluación</w:t>
            </w:r>
            <w:r w:rsidRPr="006738AE">
              <w:rPr>
                <w:rFonts w:ascii="Calibri" w:hAnsi="Calibri" w:cs="Calibri"/>
                <w:bCs/>
                <w:sz w:val="22"/>
                <w:szCs w:val="22"/>
              </w:rPr>
              <w:t xml:space="preserve"> según punto</w:t>
            </w:r>
            <w:r>
              <w:rPr>
                <w:rFonts w:ascii="Calibri" w:hAnsi="Calibri" w:cs="Calibri"/>
                <w:bCs/>
                <w:sz w:val="22"/>
                <w:szCs w:val="22"/>
              </w:rPr>
              <w:t xml:space="preserve"> 3 (documentos a presentar por el proponente)</w:t>
            </w:r>
            <w:r w:rsidRPr="006738AE">
              <w:rPr>
                <w:rFonts w:ascii="Calibri" w:hAnsi="Calibri" w:cs="Calibri"/>
                <w:bCs/>
                <w:sz w:val="22"/>
                <w:szCs w:val="22"/>
              </w:rPr>
              <w:t xml:space="preserve"> del numero I (</w:t>
            </w:r>
            <w:r>
              <w:rPr>
                <w:rFonts w:ascii="Calibri" w:hAnsi="Calibri" w:cs="Calibri"/>
                <w:bCs/>
                <w:sz w:val="22"/>
                <w:szCs w:val="22"/>
              </w:rPr>
              <w:t>c</w:t>
            </w:r>
            <w:r w:rsidRPr="006738AE">
              <w:rPr>
                <w:rFonts w:ascii="Calibri" w:hAnsi="Calibri" w:cs="Calibri"/>
                <w:bCs/>
                <w:sz w:val="22"/>
                <w:szCs w:val="22"/>
              </w:rPr>
              <w:t xml:space="preserve">aracterísticas </w:t>
            </w:r>
            <w:r>
              <w:rPr>
                <w:rFonts w:ascii="Calibri" w:hAnsi="Calibri" w:cs="Calibri"/>
                <w:bCs/>
                <w:sz w:val="22"/>
                <w:szCs w:val="22"/>
              </w:rPr>
              <w:t>del s</w:t>
            </w:r>
            <w:r w:rsidRPr="006738AE">
              <w:rPr>
                <w:rFonts w:ascii="Calibri" w:hAnsi="Calibri" w:cs="Calibri"/>
                <w:bCs/>
                <w:sz w:val="22"/>
                <w:szCs w:val="22"/>
              </w:rPr>
              <w:t>ervicio)</w:t>
            </w:r>
            <w:r w:rsidRPr="00B37684">
              <w:rPr>
                <w:rFonts w:ascii="Calibri" w:hAnsi="Calibri" w:cs="Calibri"/>
                <w:bCs/>
                <w:color w:val="FF0000"/>
                <w:sz w:val="22"/>
                <w:szCs w:val="22"/>
              </w:rPr>
              <w:t xml:space="preserve"> </w:t>
            </w:r>
            <w:r w:rsidRPr="0083432B">
              <w:rPr>
                <w:rFonts w:ascii="Calibri" w:hAnsi="Calibri" w:cs="Calibri"/>
                <w:bCs/>
                <w:sz w:val="22"/>
                <w:szCs w:val="22"/>
              </w:rPr>
              <w:t xml:space="preserve">y según punto 5 (evaluación de unidades de transporte) del número II (características del servicio) </w:t>
            </w:r>
            <w:r w:rsidRPr="006738AE">
              <w:rPr>
                <w:rFonts w:ascii="Calibri" w:hAnsi="Calibri" w:cs="Calibri"/>
                <w:bCs/>
                <w:sz w:val="22"/>
                <w:szCs w:val="22"/>
              </w:rPr>
              <w:t>y serán descontadas en caso de incumplimiento, la propuesta será descalificada sino llega al mínimo de unidades de transporte requeridas por YPFB.</w:t>
            </w:r>
          </w:p>
        </w:tc>
      </w:tr>
      <w:tr w:rsidR="001B2C55" w:rsidRPr="00883FCD" w:rsidTr="001B2C55">
        <w:trPr>
          <w:trHeight w:val="94"/>
          <w:jc w:val="center"/>
        </w:trPr>
        <w:tc>
          <w:tcPr>
            <w:tcW w:w="9178" w:type="dxa"/>
            <w:shd w:val="clear" w:color="auto" w:fill="D9D9D9" w:themeFill="background1" w:themeFillShade="D9"/>
            <w:vAlign w:val="center"/>
          </w:tcPr>
          <w:p w:rsidR="001B2C55" w:rsidRPr="00883FCD" w:rsidRDefault="001B2C55" w:rsidP="001B2C55">
            <w:pPr>
              <w:spacing w:before="60" w:after="60"/>
              <w:jc w:val="both"/>
              <w:rPr>
                <w:rFonts w:ascii="Calibri" w:hAnsi="Calibri" w:cs="Calibri"/>
                <w:sz w:val="22"/>
                <w:szCs w:val="22"/>
              </w:rPr>
            </w:pPr>
            <w:r>
              <w:rPr>
                <w:rFonts w:ascii="Calibri" w:hAnsi="Calibri" w:cs="Calibri"/>
                <w:b/>
                <w:sz w:val="22"/>
                <w:szCs w:val="22"/>
              </w:rPr>
              <w:lastRenderedPageBreak/>
              <w:t xml:space="preserve"> 3.- </w:t>
            </w:r>
            <w:r w:rsidRPr="00FC11C5">
              <w:rPr>
                <w:rFonts w:ascii="Calibri" w:hAnsi="Calibri" w:cs="Calibri"/>
                <w:b/>
                <w:sz w:val="22"/>
                <w:szCs w:val="22"/>
              </w:rPr>
              <w:t>DOCUMENTOS A PRESENTAR POR EL PROPONENTE</w:t>
            </w:r>
          </w:p>
        </w:tc>
      </w:tr>
      <w:tr w:rsidR="001B2C55" w:rsidRPr="00883FCD" w:rsidTr="001B2C55">
        <w:trPr>
          <w:trHeight w:val="661"/>
          <w:jc w:val="center"/>
        </w:trPr>
        <w:tc>
          <w:tcPr>
            <w:tcW w:w="9178" w:type="dxa"/>
            <w:shd w:val="clear" w:color="auto" w:fill="auto"/>
            <w:vAlign w:val="center"/>
          </w:tcPr>
          <w:p w:rsidR="001B2C55" w:rsidRDefault="001B2C55" w:rsidP="001B2C55">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w:t>
            </w:r>
            <w:r>
              <w:rPr>
                <w:rFonts w:ascii="Calibri" w:hAnsi="Calibri" w:cs="Calibri"/>
                <w:sz w:val="22"/>
                <w:szCs w:val="22"/>
              </w:rPr>
              <w:t>ponentes deberán presentar en la</w:t>
            </w:r>
            <w:r w:rsidRPr="00EC77B2">
              <w:rPr>
                <w:rFonts w:ascii="Calibri" w:hAnsi="Calibri" w:cs="Calibri"/>
                <w:sz w:val="22"/>
                <w:szCs w:val="22"/>
              </w:rPr>
              <w:t xml:space="preserve"> </w:t>
            </w:r>
            <w:r w:rsidRPr="00846E30">
              <w:rPr>
                <w:rFonts w:ascii="Calibri" w:hAnsi="Calibri" w:cs="Calibri"/>
                <w:b/>
                <w:bCs/>
                <w:sz w:val="22"/>
                <w:szCs w:val="22"/>
              </w:rPr>
              <w:t>propuesta</w:t>
            </w:r>
            <w:r w:rsidRPr="00EC77B2">
              <w:rPr>
                <w:rFonts w:ascii="Calibri" w:hAnsi="Calibri" w:cs="Calibri"/>
                <w:sz w:val="22"/>
                <w:szCs w:val="22"/>
              </w:rPr>
              <w:t>, los siguientes documentos:</w:t>
            </w:r>
          </w:p>
          <w:p w:rsidR="001B2C55" w:rsidRDefault="001B2C55" w:rsidP="001B2C55">
            <w:pPr>
              <w:autoSpaceDE w:val="0"/>
              <w:autoSpaceDN w:val="0"/>
              <w:adjustRightInd w:val="0"/>
              <w:jc w:val="both"/>
              <w:rPr>
                <w:rFonts w:ascii="Calibri" w:hAnsi="Calibri" w:cs="Calibri"/>
                <w:sz w:val="22"/>
                <w:szCs w:val="22"/>
              </w:rPr>
            </w:pPr>
          </w:p>
          <w:p w:rsidR="001B2C55" w:rsidRPr="001A7F67" w:rsidRDefault="001B2C55" w:rsidP="001B2C55">
            <w:pPr>
              <w:autoSpaceDE w:val="0"/>
              <w:autoSpaceDN w:val="0"/>
              <w:adjustRightInd w:val="0"/>
              <w:jc w:val="both"/>
              <w:rPr>
                <w:rFonts w:ascii="Calibri" w:hAnsi="Calibri" w:cs="Calibri"/>
                <w:b/>
                <w:bCs/>
                <w:sz w:val="22"/>
                <w:szCs w:val="22"/>
              </w:rPr>
            </w:pPr>
            <w:r w:rsidRPr="001A7F67">
              <w:rPr>
                <w:rFonts w:ascii="Calibri" w:hAnsi="Calibri" w:cs="Calibri"/>
                <w:b/>
                <w:bCs/>
                <w:sz w:val="22"/>
                <w:szCs w:val="22"/>
              </w:rPr>
              <w:t>Documentos para las unidades de transporte:</w:t>
            </w:r>
          </w:p>
          <w:p w:rsidR="001B2C55" w:rsidRPr="000853E5" w:rsidRDefault="001B2C55" w:rsidP="001B2C55">
            <w:pPr>
              <w:autoSpaceDE w:val="0"/>
              <w:autoSpaceDN w:val="0"/>
              <w:adjustRightInd w:val="0"/>
              <w:jc w:val="both"/>
              <w:rPr>
                <w:rFonts w:ascii="Calibri" w:hAnsi="Calibri" w:cs="Calibri"/>
                <w:sz w:val="22"/>
                <w:szCs w:val="22"/>
              </w:rPr>
            </w:pPr>
          </w:p>
          <w:p w:rsidR="001B2C55" w:rsidRPr="005B65DF" w:rsidRDefault="001B2C55" w:rsidP="001B2C55">
            <w:pPr>
              <w:numPr>
                <w:ilvl w:val="0"/>
                <w:numId w:val="38"/>
              </w:numPr>
              <w:autoSpaceDE w:val="0"/>
              <w:autoSpaceDN w:val="0"/>
              <w:adjustRightInd w:val="0"/>
              <w:ind w:left="720"/>
              <w:jc w:val="both"/>
              <w:rPr>
                <w:rFonts w:ascii="Calibri" w:hAnsi="Calibri" w:cs="Calibri"/>
              </w:rPr>
            </w:pPr>
            <w:r w:rsidRPr="00CE5C5D">
              <w:rPr>
                <w:rFonts w:ascii="Calibri" w:hAnsi="Calibri" w:cs="Calibri"/>
                <w:b/>
                <w:bCs/>
              </w:rPr>
              <w:t>Certificado de la FELCN y REJAP</w:t>
            </w:r>
            <w:r w:rsidRPr="005B65DF">
              <w:rPr>
                <w:rFonts w:ascii="Calibri" w:hAnsi="Calibri" w:cs="Calibri"/>
              </w:rPr>
              <w:t>, del o de  los representantes legales, subcontratistas, asociados, socios y/o accionistas, de los proponentes y de los propietarios de las unidades propuestas, mismos que deberán estar vigentes (a partir de la publicación del proceso y/o invitación).</w:t>
            </w:r>
          </w:p>
          <w:p w:rsidR="001B2C55" w:rsidRPr="00CA4367" w:rsidRDefault="001B2C55" w:rsidP="001B2C55">
            <w:pPr>
              <w:numPr>
                <w:ilvl w:val="0"/>
                <w:numId w:val="38"/>
              </w:numPr>
              <w:autoSpaceDE w:val="0"/>
              <w:autoSpaceDN w:val="0"/>
              <w:adjustRightInd w:val="0"/>
              <w:ind w:left="720"/>
              <w:jc w:val="both"/>
              <w:rPr>
                <w:rFonts w:ascii="Calibri" w:hAnsi="Calibri" w:cs="Calibri"/>
              </w:rPr>
            </w:pPr>
            <w:r w:rsidRPr="00CA4367">
              <w:rPr>
                <w:rFonts w:ascii="Calibri" w:hAnsi="Calibri" w:cs="Calibri"/>
              </w:rPr>
              <w:t xml:space="preserve">En caso de que exista administración de las  unidades propuestas, se deberá presentar el </w:t>
            </w:r>
            <w:r w:rsidRPr="00CA4367">
              <w:rPr>
                <w:rFonts w:ascii="Calibri" w:hAnsi="Calibri" w:cs="Calibri"/>
                <w:b/>
                <w:bCs/>
              </w:rPr>
              <w:t>poder de administración</w:t>
            </w:r>
            <w:r w:rsidRPr="00CA4367">
              <w:rPr>
                <w:rFonts w:ascii="Calibri" w:hAnsi="Calibri" w:cs="Calibri"/>
              </w:rPr>
              <w:t xml:space="preserve"> del mismo, conjuntamente los certificados de la FELCN y REJAP del (los) propietario(s) y del administrador del camión, mismos que deberán estar vigentes (a partir de la publicación del proceso y/o invitación).</w:t>
            </w:r>
          </w:p>
          <w:p w:rsidR="001B2C55" w:rsidRPr="00FA7CB3" w:rsidRDefault="001B2C55" w:rsidP="001B2C55">
            <w:pPr>
              <w:numPr>
                <w:ilvl w:val="0"/>
                <w:numId w:val="38"/>
              </w:numPr>
              <w:autoSpaceDE w:val="0"/>
              <w:autoSpaceDN w:val="0"/>
              <w:adjustRightInd w:val="0"/>
              <w:ind w:left="720"/>
              <w:jc w:val="both"/>
              <w:rPr>
                <w:rFonts w:ascii="Calibri" w:hAnsi="Calibri" w:cs="Calibri"/>
                <w:b/>
              </w:rPr>
            </w:pPr>
            <w:r w:rsidRPr="00FA7CB3">
              <w:rPr>
                <w:rFonts w:ascii="Calibri" w:hAnsi="Calibri" w:cs="Calibri"/>
                <w:color w:val="000000" w:themeColor="text1"/>
              </w:rPr>
              <w:t xml:space="preserve">Fotocopia simple de documento que acredite </w:t>
            </w:r>
            <w:r w:rsidRPr="00FA7CB3">
              <w:rPr>
                <w:rFonts w:ascii="Calibri" w:hAnsi="Calibri" w:cs="Calibri"/>
              </w:rPr>
              <w:t>el Seguro Obligatorio de Accidentes de Tránsito (</w:t>
            </w:r>
            <w:r w:rsidRPr="00CE5C5D">
              <w:rPr>
                <w:rFonts w:ascii="Calibri" w:hAnsi="Calibri" w:cs="Calibri"/>
                <w:b/>
                <w:bCs/>
              </w:rPr>
              <w:t>SOAT</w:t>
            </w:r>
            <w:r w:rsidRPr="00FA7CB3">
              <w:rPr>
                <w:rFonts w:ascii="Calibri" w:hAnsi="Calibri" w:cs="Calibri"/>
              </w:rPr>
              <w:t>) vigente, de cada una de las unidades móviles propuestas.</w:t>
            </w:r>
          </w:p>
          <w:p w:rsidR="001B2C55" w:rsidRPr="00FA7CB3" w:rsidRDefault="001B2C55" w:rsidP="001B2C55">
            <w:pPr>
              <w:pStyle w:val="Prrafodelista"/>
              <w:numPr>
                <w:ilvl w:val="0"/>
                <w:numId w:val="38"/>
              </w:numPr>
              <w:spacing w:before="60" w:after="60"/>
              <w:ind w:left="720"/>
              <w:jc w:val="both"/>
              <w:rPr>
                <w:rFonts w:ascii="Calibri" w:hAnsi="Calibri" w:cs="Calibri"/>
              </w:rPr>
            </w:pPr>
            <w:r w:rsidRPr="00FA7CB3">
              <w:rPr>
                <w:rFonts w:ascii="Calibri" w:hAnsi="Calibri" w:cs="Calibri"/>
              </w:rPr>
              <w:t xml:space="preserve">Fotocopia simple de documento que acredite </w:t>
            </w:r>
            <w:r w:rsidRPr="00CE5C5D">
              <w:rPr>
                <w:rFonts w:ascii="Calibri" w:hAnsi="Calibri" w:cs="Calibri"/>
                <w:b/>
                <w:bCs/>
              </w:rPr>
              <w:t>Inspección Técnica Vehicular</w:t>
            </w:r>
            <w:r w:rsidRPr="00FA7CB3">
              <w:rPr>
                <w:rFonts w:ascii="Calibri" w:hAnsi="Calibri" w:cs="Calibri"/>
              </w:rPr>
              <w:t xml:space="preserve"> vigente de cada unidad propuesta emitido por el Organismo Operativo de Tránsito.</w:t>
            </w:r>
          </w:p>
          <w:p w:rsidR="001B2C55" w:rsidRPr="001A7F67" w:rsidRDefault="001B2C55" w:rsidP="001B2C55">
            <w:pPr>
              <w:pStyle w:val="Prrafodelista"/>
              <w:numPr>
                <w:ilvl w:val="0"/>
                <w:numId w:val="38"/>
              </w:numPr>
              <w:spacing w:before="60" w:after="60"/>
              <w:ind w:left="720"/>
              <w:jc w:val="both"/>
              <w:rPr>
                <w:rFonts w:ascii="Calibri" w:hAnsi="Calibri" w:cs="Calibri"/>
                <w:sz w:val="22"/>
                <w:szCs w:val="22"/>
              </w:rPr>
            </w:pPr>
            <w:r w:rsidRPr="00FA7CB3">
              <w:rPr>
                <w:rFonts w:ascii="Calibri" w:hAnsi="Calibri" w:cs="Calibri"/>
              </w:rPr>
              <w:t>Fotocopia simpl</w:t>
            </w:r>
            <w:r>
              <w:rPr>
                <w:rFonts w:ascii="Calibri" w:hAnsi="Calibri" w:cs="Calibri"/>
              </w:rPr>
              <w:t xml:space="preserve">e del </w:t>
            </w:r>
            <w:r w:rsidRPr="00CE5C5D">
              <w:rPr>
                <w:rFonts w:ascii="Calibri" w:hAnsi="Calibri" w:cs="Calibri"/>
                <w:b/>
                <w:bCs/>
              </w:rPr>
              <w:t xml:space="preserve">RUAT </w:t>
            </w:r>
            <w:r>
              <w:rPr>
                <w:rFonts w:ascii="Calibri" w:hAnsi="Calibri" w:cs="Calibri"/>
              </w:rPr>
              <w:t xml:space="preserve">de todas las unidades ofertadas. </w:t>
            </w:r>
            <w:r w:rsidRPr="00FA7CB3">
              <w:rPr>
                <w:rFonts w:ascii="Calibri" w:hAnsi="Calibri" w:cs="Calibri"/>
              </w:rPr>
              <w:t>En caso de no haber obtenido aún el RUAT, alternativamente deberá presentar la minuta de transferencia y una fotocopia simple del comprobante de pago de IMT (Impuesto Municipal a la Transferen</w:t>
            </w:r>
            <w:r>
              <w:rPr>
                <w:rFonts w:ascii="Calibri" w:hAnsi="Calibri" w:cs="Calibri"/>
              </w:rPr>
              <w:t>cia) de cada una de las unidades ofertada</w:t>
            </w:r>
            <w:r w:rsidRPr="00FA7CB3">
              <w:rPr>
                <w:rFonts w:ascii="Calibri" w:hAnsi="Calibri" w:cs="Calibri"/>
              </w:rPr>
              <w:t>s.</w:t>
            </w:r>
          </w:p>
          <w:p w:rsidR="001B2C55" w:rsidRPr="001A7F67" w:rsidRDefault="001B2C55" w:rsidP="001B2C55">
            <w:pPr>
              <w:spacing w:before="60" w:after="60"/>
              <w:jc w:val="both"/>
              <w:rPr>
                <w:rFonts w:ascii="Calibri" w:hAnsi="Calibri" w:cs="Calibri"/>
                <w:b/>
                <w:bCs/>
                <w:sz w:val="22"/>
                <w:szCs w:val="22"/>
              </w:rPr>
            </w:pPr>
            <w:r w:rsidRPr="001A7F67">
              <w:rPr>
                <w:rFonts w:ascii="Calibri" w:hAnsi="Calibri" w:cs="Calibri"/>
                <w:b/>
                <w:bCs/>
                <w:sz w:val="22"/>
                <w:szCs w:val="22"/>
              </w:rPr>
              <w:t>Documentos para los conductores:</w:t>
            </w:r>
          </w:p>
          <w:p w:rsidR="001B2C55" w:rsidRDefault="001B2C55" w:rsidP="001B2C55">
            <w:pPr>
              <w:pStyle w:val="Prrafodelista"/>
              <w:numPr>
                <w:ilvl w:val="0"/>
                <w:numId w:val="71"/>
              </w:numPr>
              <w:spacing w:before="60" w:after="60"/>
              <w:jc w:val="both"/>
              <w:rPr>
                <w:rFonts w:ascii="Calibri" w:hAnsi="Calibri" w:cs="Calibri"/>
                <w:sz w:val="22"/>
                <w:szCs w:val="22"/>
              </w:rPr>
            </w:pPr>
            <w:r>
              <w:rPr>
                <w:rFonts w:ascii="Calibri" w:hAnsi="Calibri" w:cs="Calibri"/>
                <w:sz w:val="22"/>
                <w:szCs w:val="22"/>
              </w:rPr>
              <w:t>Fotocopia simple de licencia de conducir vigente categoría “C”</w:t>
            </w:r>
          </w:p>
          <w:p w:rsidR="001B2C55" w:rsidRDefault="001B2C55" w:rsidP="001B2C55">
            <w:pPr>
              <w:pStyle w:val="Prrafodelista"/>
              <w:numPr>
                <w:ilvl w:val="0"/>
                <w:numId w:val="71"/>
              </w:numPr>
              <w:spacing w:before="60" w:after="60"/>
              <w:jc w:val="both"/>
              <w:rPr>
                <w:rFonts w:ascii="Calibri" w:hAnsi="Calibri" w:cs="Calibri"/>
                <w:sz w:val="22"/>
                <w:szCs w:val="22"/>
              </w:rPr>
            </w:pPr>
            <w:r>
              <w:rPr>
                <w:rFonts w:ascii="Calibri" w:hAnsi="Calibri" w:cs="Calibri"/>
                <w:sz w:val="22"/>
                <w:szCs w:val="22"/>
              </w:rPr>
              <w:t>Fotocopia simple de carnet de identidad vigente.</w:t>
            </w:r>
          </w:p>
          <w:p w:rsidR="001B2C55" w:rsidRDefault="001B2C55" w:rsidP="001B2C55">
            <w:pPr>
              <w:autoSpaceDE w:val="0"/>
              <w:autoSpaceDN w:val="0"/>
              <w:adjustRightInd w:val="0"/>
              <w:contextualSpacing/>
              <w:jc w:val="both"/>
              <w:rPr>
                <w:rFonts w:ascii="Calibri" w:hAnsi="Calibri" w:cs="Calibri"/>
                <w:color w:val="FF0000"/>
                <w:sz w:val="22"/>
                <w:szCs w:val="22"/>
                <w:lang w:val="es-ES_tradnl"/>
              </w:rPr>
            </w:pPr>
          </w:p>
          <w:tbl>
            <w:tblPr>
              <w:tblStyle w:val="Tablaconcuadrcula"/>
              <w:tblW w:w="0" w:type="auto"/>
              <w:tblLook w:val="04A0" w:firstRow="1" w:lastRow="0" w:firstColumn="1" w:lastColumn="0" w:noHBand="0" w:noVBand="1"/>
            </w:tblPr>
            <w:tblGrid>
              <w:gridCol w:w="8952"/>
            </w:tblGrid>
            <w:tr w:rsidR="001B2C55" w:rsidTr="001B2C55">
              <w:tc>
                <w:tcPr>
                  <w:tcW w:w="8952" w:type="dxa"/>
                  <w:shd w:val="clear" w:color="auto" w:fill="D9D9D9" w:themeFill="background1" w:themeFillShade="D9"/>
                </w:tcPr>
                <w:p w:rsidR="001B2C55" w:rsidRDefault="001B2C55" w:rsidP="001B2C55">
                  <w:pPr>
                    <w:jc w:val="both"/>
                    <w:rPr>
                      <w:rFonts w:ascii="Calibri" w:hAnsi="Calibri" w:cs="Calibri"/>
                      <w:b/>
                      <w:sz w:val="22"/>
                      <w:szCs w:val="22"/>
                    </w:rPr>
                  </w:pPr>
                  <w:r>
                    <w:rPr>
                      <w:rFonts w:ascii="Calibri" w:hAnsi="Calibri" w:cs="Calibri"/>
                      <w:b/>
                      <w:sz w:val="22"/>
                      <w:szCs w:val="22"/>
                    </w:rPr>
                    <w:t>4</w:t>
                  </w:r>
                  <w:r w:rsidRPr="0004427C">
                    <w:rPr>
                      <w:rFonts w:ascii="Calibri" w:hAnsi="Calibri" w:cs="Calibri"/>
                      <w:b/>
                      <w:sz w:val="22"/>
                      <w:szCs w:val="22"/>
                    </w:rPr>
                    <w:t>.- CAPACIDAD DE TRANSPORTE</w:t>
                  </w:r>
                </w:p>
              </w:tc>
            </w:tr>
          </w:tbl>
          <w:p w:rsidR="001B2C55" w:rsidRDefault="001B2C55" w:rsidP="001B2C55">
            <w:pPr>
              <w:jc w:val="both"/>
              <w:rPr>
                <w:rFonts w:ascii="Calibri" w:hAnsi="Calibri" w:cs="Calibri"/>
              </w:rPr>
            </w:pPr>
          </w:p>
          <w:p w:rsidR="001B2C55" w:rsidRDefault="001B2C55" w:rsidP="001B2C55">
            <w:pPr>
              <w:jc w:val="both"/>
              <w:rPr>
                <w:rFonts w:ascii="Calibri" w:hAnsi="Calibri" w:cs="Calibri"/>
              </w:rPr>
            </w:pPr>
            <w:r w:rsidRPr="009D0E80">
              <w:rPr>
                <w:rFonts w:ascii="Calibri" w:hAnsi="Calibri" w:cs="Calibri"/>
              </w:rPr>
              <w:t xml:space="preserve">La capacidad  mínima de carga de cada camión </w:t>
            </w:r>
            <w:r>
              <w:rPr>
                <w:rFonts w:ascii="Calibri" w:hAnsi="Calibri" w:cs="Calibri"/>
              </w:rPr>
              <w:t xml:space="preserve">ofertado </w:t>
            </w:r>
            <w:r w:rsidRPr="009D0E80">
              <w:rPr>
                <w:rFonts w:ascii="Calibri" w:hAnsi="Calibri" w:cs="Calibri"/>
              </w:rPr>
              <w:t>debe ser 650 garrafas de 10 Kg de capacidad</w:t>
            </w:r>
            <w:r>
              <w:rPr>
                <w:rFonts w:ascii="Calibri" w:hAnsi="Calibri" w:cs="Calibri"/>
              </w:rPr>
              <w:t>.</w:t>
            </w:r>
          </w:p>
          <w:p w:rsidR="001B2C55" w:rsidRDefault="001B2C55" w:rsidP="001B2C55">
            <w:pPr>
              <w:jc w:val="both"/>
              <w:rPr>
                <w:rFonts w:ascii="Calibri" w:hAnsi="Calibri" w:cs="Calibri"/>
              </w:rPr>
            </w:pPr>
          </w:p>
          <w:p w:rsidR="001B2C55" w:rsidRDefault="001B2C55" w:rsidP="001B2C55">
            <w:pPr>
              <w:jc w:val="both"/>
              <w:rPr>
                <w:rFonts w:ascii="Calibri" w:hAnsi="Calibri" w:cs="Calibri"/>
              </w:rPr>
            </w:pPr>
            <w:r w:rsidRPr="003E34DB">
              <w:rPr>
                <w:rFonts w:ascii="Calibri" w:hAnsi="Calibri" w:cs="Calibri"/>
              </w:rPr>
              <w:lastRenderedPageBreak/>
              <w:t>Como constancia de la capacidad de transporte propuesta, la empresa proponente</w:t>
            </w:r>
            <w:r>
              <w:rPr>
                <w:rFonts w:ascii="Calibri" w:hAnsi="Calibri" w:cs="Calibri"/>
              </w:rPr>
              <w:t xml:space="preserve"> debe hacer llegar en</w:t>
            </w:r>
            <w:r w:rsidRPr="003E34DB">
              <w:rPr>
                <w:rFonts w:ascii="Calibri" w:hAnsi="Calibri" w:cs="Calibri"/>
              </w:rPr>
              <w:t xml:space="preserve"> la</w:t>
            </w:r>
            <w:r w:rsidRPr="003E34DB">
              <w:rPr>
                <w:rFonts w:ascii="Calibri" w:hAnsi="Calibri" w:cs="Calibri"/>
                <w:b/>
                <w:bCs/>
              </w:rPr>
              <w:t xml:space="preserve"> propuesta,</w:t>
            </w:r>
            <w:r w:rsidRPr="003E34DB">
              <w:rPr>
                <w:rFonts w:ascii="Calibri" w:hAnsi="Calibri" w:cs="Calibri"/>
              </w:rPr>
              <w:t xml:space="preserve"> la nómina de</w:t>
            </w:r>
            <w:r>
              <w:rPr>
                <w:rFonts w:ascii="Calibri" w:hAnsi="Calibri" w:cs="Calibri"/>
              </w:rPr>
              <w:t xml:space="preserve"> los camiones que </w:t>
            </w:r>
            <w:r w:rsidRPr="003E34DB">
              <w:rPr>
                <w:rFonts w:ascii="Calibri" w:hAnsi="Calibri" w:cs="Calibri"/>
              </w:rPr>
              <w:t>pondrá a disposición del servicio requerido:</w:t>
            </w:r>
            <w:r>
              <w:rPr>
                <w:rFonts w:ascii="Calibri" w:hAnsi="Calibri" w:cs="Calibri"/>
              </w:rPr>
              <w:t xml:space="preserve">  </w:t>
            </w:r>
          </w:p>
          <w:p w:rsidR="001B2C55" w:rsidRDefault="001B2C55" w:rsidP="001B2C55">
            <w:pPr>
              <w:jc w:val="both"/>
              <w:rPr>
                <w:rFonts w:ascii="Calibri" w:hAnsi="Calibri" w:cs="Calibri"/>
              </w:rPr>
            </w:pPr>
          </w:p>
          <w:p w:rsidR="001B2C55" w:rsidRPr="00810EC8" w:rsidRDefault="001B2C55" w:rsidP="001B2C55">
            <w:pPr>
              <w:jc w:val="both"/>
              <w:rPr>
                <w:rFonts w:ascii="Calibri" w:hAnsi="Calibri" w:cs="Calibri"/>
              </w:rPr>
            </w:pPr>
            <w:r w:rsidRPr="000C4E78">
              <w:rPr>
                <w:rFonts w:ascii="Calibri" w:hAnsi="Calibri" w:cs="Calibri"/>
                <w:b/>
                <w:bCs/>
              </w:rPr>
              <w:t>Se requiere un mínimo de 6 unidades de transporte para el servicio</w:t>
            </w:r>
            <w:r>
              <w:rPr>
                <w:rFonts w:ascii="Calibri" w:hAnsi="Calibri" w:cs="Calibri"/>
              </w:rPr>
              <w:t xml:space="preserve">.                   </w:t>
            </w:r>
          </w:p>
          <w:p w:rsidR="001B2C55" w:rsidRPr="00810EC8" w:rsidRDefault="001B2C55" w:rsidP="001B2C55">
            <w:pPr>
              <w:jc w:val="both"/>
              <w:rPr>
                <w:rFonts w:ascii="Calibri" w:hAnsi="Calibri" w:cs="Calibri"/>
              </w:rPr>
            </w:pP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4"/>
              <w:gridCol w:w="690"/>
              <w:gridCol w:w="1740"/>
              <w:gridCol w:w="621"/>
              <w:gridCol w:w="610"/>
              <w:gridCol w:w="950"/>
              <w:gridCol w:w="779"/>
              <w:gridCol w:w="782"/>
              <w:gridCol w:w="729"/>
              <w:gridCol w:w="1264"/>
            </w:tblGrid>
            <w:tr w:rsidR="001B2C55" w:rsidRPr="00810EC8" w:rsidTr="001B2C55">
              <w:trPr>
                <w:trHeight w:val="56"/>
                <w:jc w:val="center"/>
              </w:trPr>
              <w:tc>
                <w:tcPr>
                  <w:tcW w:w="294" w:type="dxa"/>
                  <w:vMerge w:val="restart"/>
                  <w:shd w:val="clear" w:color="auto" w:fill="D9D9D9" w:themeFill="background1" w:themeFillShade="D9"/>
                  <w:noWrap/>
                  <w:tcMar>
                    <w:top w:w="0" w:type="dxa"/>
                    <w:left w:w="70" w:type="dxa"/>
                    <w:bottom w:w="0" w:type="dxa"/>
                    <w:right w:w="70" w:type="dxa"/>
                  </w:tcMar>
                  <w:vAlign w:val="center"/>
                </w:tcPr>
                <w:p w:rsidR="001B2C55" w:rsidRPr="00810EC8" w:rsidRDefault="001B2C55" w:rsidP="001B2C55">
                  <w:pPr>
                    <w:jc w:val="center"/>
                    <w:rPr>
                      <w:rFonts w:ascii="Calibri" w:hAnsi="Calibri"/>
                      <w:b/>
                      <w:sz w:val="14"/>
                      <w:szCs w:val="14"/>
                    </w:rPr>
                  </w:pPr>
                  <w:r w:rsidRPr="00810EC8">
                    <w:rPr>
                      <w:rFonts w:ascii="Calibri" w:hAnsi="Calibri"/>
                      <w:b/>
                      <w:sz w:val="14"/>
                      <w:szCs w:val="14"/>
                    </w:rPr>
                    <w:t>N°</w:t>
                  </w:r>
                </w:p>
              </w:tc>
              <w:tc>
                <w:tcPr>
                  <w:tcW w:w="3661" w:type="dxa"/>
                  <w:gridSpan w:val="4"/>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b/>
                      <w:sz w:val="14"/>
                      <w:szCs w:val="14"/>
                    </w:rPr>
                  </w:pPr>
                  <w:r w:rsidRPr="00810EC8">
                    <w:rPr>
                      <w:rFonts w:ascii="Calibri" w:hAnsi="Calibri"/>
                      <w:b/>
                      <w:sz w:val="14"/>
                      <w:szCs w:val="14"/>
                    </w:rPr>
                    <w:t>Tracto</w:t>
                  </w:r>
                  <w:r>
                    <w:rPr>
                      <w:rFonts w:ascii="Calibri" w:hAnsi="Calibri"/>
                      <w:b/>
                      <w:sz w:val="14"/>
                      <w:szCs w:val="14"/>
                    </w:rPr>
                    <w:t xml:space="preserve"> - Camión</w:t>
                  </w:r>
                </w:p>
              </w:tc>
              <w:tc>
                <w:tcPr>
                  <w:tcW w:w="2511" w:type="dxa"/>
                  <w:gridSpan w:val="3"/>
                  <w:shd w:val="clear" w:color="auto" w:fill="D9D9D9" w:themeFill="background1" w:themeFillShade="D9"/>
                  <w:noWrap/>
                  <w:tcMar>
                    <w:top w:w="0" w:type="dxa"/>
                    <w:left w:w="70" w:type="dxa"/>
                    <w:bottom w:w="0" w:type="dxa"/>
                    <w:right w:w="70" w:type="dxa"/>
                  </w:tcMar>
                  <w:vAlign w:val="center"/>
                </w:tcPr>
                <w:p w:rsidR="001B2C55" w:rsidRPr="00810EC8" w:rsidRDefault="001B2C55" w:rsidP="001B2C55">
                  <w:pPr>
                    <w:jc w:val="center"/>
                    <w:rPr>
                      <w:rFonts w:ascii="Calibri" w:hAnsi="Calibri"/>
                      <w:b/>
                      <w:color w:val="FF0000"/>
                      <w:sz w:val="14"/>
                      <w:szCs w:val="14"/>
                    </w:rPr>
                  </w:pPr>
                  <w:proofErr w:type="spellStart"/>
                  <w:r w:rsidRPr="00514600">
                    <w:rPr>
                      <w:rFonts w:ascii="Calibri" w:hAnsi="Calibri"/>
                      <w:b/>
                      <w:color w:val="000000" w:themeColor="text1"/>
                      <w:sz w:val="14"/>
                      <w:szCs w:val="14"/>
                    </w:rPr>
                    <w:t>Semi</w:t>
                  </w:r>
                  <w:proofErr w:type="spellEnd"/>
                  <w:r w:rsidRPr="00514600">
                    <w:rPr>
                      <w:rFonts w:ascii="Calibri" w:hAnsi="Calibri"/>
                      <w:b/>
                      <w:color w:val="000000" w:themeColor="text1"/>
                      <w:sz w:val="14"/>
                      <w:szCs w:val="14"/>
                    </w:rPr>
                    <w:t xml:space="preserve"> – Remolque</w:t>
                  </w:r>
                </w:p>
              </w:tc>
              <w:tc>
                <w:tcPr>
                  <w:tcW w:w="729" w:type="dxa"/>
                  <w:vMerge w:val="restart"/>
                  <w:shd w:val="clear" w:color="auto" w:fill="D9D9D9" w:themeFill="background1" w:themeFillShade="D9"/>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Capacidad Total de Carga</w:t>
                  </w:r>
                </w:p>
                <w:p w:rsidR="001B2C55" w:rsidRPr="00810EC8" w:rsidRDefault="001B2C55" w:rsidP="001B2C55">
                  <w:pPr>
                    <w:jc w:val="center"/>
                    <w:rPr>
                      <w:rFonts w:ascii="Calibri" w:hAnsi="Calibri"/>
                      <w:b/>
                      <w:bCs/>
                      <w:sz w:val="14"/>
                      <w:szCs w:val="14"/>
                    </w:rPr>
                  </w:pPr>
                  <w:r w:rsidRPr="00810EC8">
                    <w:rPr>
                      <w:rFonts w:ascii="Calibri" w:hAnsi="Calibri"/>
                      <w:b/>
                      <w:bCs/>
                      <w:sz w:val="14"/>
                      <w:szCs w:val="14"/>
                    </w:rPr>
                    <w:t>(Garrafas)</w:t>
                  </w:r>
                </w:p>
              </w:tc>
              <w:tc>
                <w:tcPr>
                  <w:tcW w:w="1264" w:type="dxa"/>
                  <w:vMerge w:val="restart"/>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r w:rsidRPr="00810EC8">
                    <w:rPr>
                      <w:rFonts w:ascii="Calibri" w:hAnsi="Calibri"/>
                      <w:b/>
                      <w:bCs/>
                      <w:sz w:val="14"/>
                      <w:szCs w:val="14"/>
                    </w:rPr>
                    <w:t>Nombre del Propietario</w:t>
                  </w:r>
                </w:p>
              </w:tc>
            </w:tr>
            <w:tr w:rsidR="001B2C55" w:rsidRPr="00810EC8" w:rsidTr="001B2C55">
              <w:trPr>
                <w:trHeight w:val="56"/>
                <w:jc w:val="center"/>
              </w:trPr>
              <w:tc>
                <w:tcPr>
                  <w:tcW w:w="294" w:type="dxa"/>
                  <w:vMerge/>
                  <w:noWrap/>
                  <w:tcMar>
                    <w:top w:w="0" w:type="dxa"/>
                    <w:left w:w="70" w:type="dxa"/>
                    <w:bottom w:w="0" w:type="dxa"/>
                    <w:right w:w="70" w:type="dxa"/>
                  </w:tcMar>
                  <w:vAlign w:val="center"/>
                </w:tcPr>
                <w:p w:rsidR="001B2C55" w:rsidRPr="00810EC8" w:rsidRDefault="001B2C55" w:rsidP="001B2C55">
                  <w:pPr>
                    <w:jc w:val="center"/>
                    <w:rPr>
                      <w:rFonts w:ascii="Calibri" w:hAnsi="Calibri"/>
                      <w:b/>
                      <w:sz w:val="14"/>
                      <w:szCs w:val="14"/>
                    </w:rPr>
                  </w:pPr>
                </w:p>
              </w:tc>
              <w:tc>
                <w:tcPr>
                  <w:tcW w:w="690" w:type="dxa"/>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Número de Placa</w:t>
                  </w:r>
                </w:p>
              </w:tc>
              <w:tc>
                <w:tcPr>
                  <w:tcW w:w="1740" w:type="dxa"/>
                  <w:shd w:val="clear" w:color="auto" w:fill="D9D9D9" w:themeFill="background1" w:themeFillShade="D9"/>
                  <w:noWrap/>
                  <w:tcMar>
                    <w:top w:w="0" w:type="dxa"/>
                    <w:left w:w="70" w:type="dxa"/>
                    <w:bottom w:w="0" w:type="dxa"/>
                    <w:right w:w="70" w:type="dxa"/>
                  </w:tcMar>
                  <w:vAlign w:val="center"/>
                </w:tcPr>
                <w:p w:rsidR="001B2C55" w:rsidRPr="00DD6610" w:rsidRDefault="001B2C55" w:rsidP="001B2C55">
                  <w:pPr>
                    <w:jc w:val="center"/>
                    <w:rPr>
                      <w:rFonts w:ascii="Calibri" w:hAnsi="Calibri"/>
                      <w:b/>
                      <w:bCs/>
                      <w:color w:val="0000CC"/>
                      <w:sz w:val="14"/>
                      <w:szCs w:val="14"/>
                      <w:lang w:val="pt-BR"/>
                    </w:rPr>
                  </w:pPr>
                  <w:r w:rsidRPr="00DD6610">
                    <w:rPr>
                      <w:rFonts w:ascii="Calibri" w:hAnsi="Calibri"/>
                      <w:b/>
                      <w:bCs/>
                      <w:sz w:val="14"/>
                      <w:szCs w:val="14"/>
                      <w:lang w:val="pt-BR"/>
                    </w:rPr>
                    <w:t>Número de RUAT o documento similar (anterior al RUAT)</w:t>
                  </w:r>
                </w:p>
              </w:tc>
              <w:tc>
                <w:tcPr>
                  <w:tcW w:w="621" w:type="dxa"/>
                  <w:shd w:val="clear" w:color="auto" w:fill="D9D9D9" w:themeFill="background1" w:themeFillShade="D9"/>
                  <w:tcMar>
                    <w:top w:w="0" w:type="dxa"/>
                    <w:left w:w="70" w:type="dxa"/>
                    <w:bottom w:w="0" w:type="dxa"/>
                    <w:right w:w="70" w:type="dxa"/>
                  </w:tcMar>
                  <w:vAlign w:val="center"/>
                </w:tcPr>
                <w:p w:rsidR="001B2C55" w:rsidRPr="00810EC8" w:rsidRDefault="001B2C55" w:rsidP="001B2C55">
                  <w:pPr>
                    <w:jc w:val="center"/>
                    <w:rPr>
                      <w:rFonts w:ascii="Calibri" w:hAnsi="Calibri" w:cs="Calibri"/>
                      <w:b/>
                      <w:bCs/>
                      <w:sz w:val="14"/>
                      <w:szCs w:val="14"/>
                    </w:rPr>
                  </w:pPr>
                  <w:r w:rsidRPr="00810EC8">
                    <w:rPr>
                      <w:rFonts w:ascii="Calibri" w:hAnsi="Calibri" w:cs="Calibri"/>
                      <w:b/>
                      <w:bCs/>
                      <w:sz w:val="14"/>
                      <w:szCs w:val="14"/>
                    </w:rPr>
                    <w:t>Marca</w:t>
                  </w:r>
                </w:p>
              </w:tc>
              <w:tc>
                <w:tcPr>
                  <w:tcW w:w="609" w:type="dxa"/>
                  <w:shd w:val="clear" w:color="auto" w:fill="D9D9D9" w:themeFill="background1" w:themeFillShade="D9"/>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Modelo</w:t>
                  </w:r>
                </w:p>
              </w:tc>
              <w:tc>
                <w:tcPr>
                  <w:tcW w:w="950" w:type="dxa"/>
                  <w:shd w:val="clear" w:color="auto" w:fill="D9D9D9" w:themeFill="background1" w:themeFillShade="D9"/>
                  <w:noWrap/>
                  <w:tcMar>
                    <w:top w:w="0" w:type="dxa"/>
                    <w:left w:w="70" w:type="dxa"/>
                    <w:bottom w:w="0" w:type="dxa"/>
                    <w:right w:w="70" w:type="dxa"/>
                  </w:tcMar>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N° Chasis</w:t>
                  </w:r>
                </w:p>
              </w:tc>
              <w:tc>
                <w:tcPr>
                  <w:tcW w:w="779" w:type="dxa"/>
                  <w:shd w:val="clear" w:color="auto" w:fill="D9D9D9" w:themeFill="background1" w:themeFillShade="D9"/>
                  <w:vAlign w:val="center"/>
                </w:tcPr>
                <w:p w:rsidR="001B2C55" w:rsidRPr="00810EC8" w:rsidRDefault="001B2C55" w:rsidP="001B2C55">
                  <w:pPr>
                    <w:jc w:val="center"/>
                    <w:rPr>
                      <w:rFonts w:ascii="Calibri" w:hAnsi="Calibri"/>
                      <w:b/>
                      <w:sz w:val="14"/>
                      <w:szCs w:val="14"/>
                    </w:rPr>
                  </w:pPr>
                  <w:r w:rsidRPr="00810EC8">
                    <w:rPr>
                      <w:rFonts w:ascii="Calibri" w:hAnsi="Calibri"/>
                      <w:b/>
                      <w:sz w:val="14"/>
                      <w:szCs w:val="14"/>
                    </w:rPr>
                    <w:t>Marca</w:t>
                  </w:r>
                </w:p>
              </w:tc>
              <w:tc>
                <w:tcPr>
                  <w:tcW w:w="781" w:type="dxa"/>
                  <w:shd w:val="clear" w:color="auto" w:fill="D9D9D9" w:themeFill="background1" w:themeFillShade="D9"/>
                  <w:vAlign w:val="center"/>
                </w:tcPr>
                <w:p w:rsidR="001B2C55" w:rsidRPr="00810EC8" w:rsidRDefault="001B2C55" w:rsidP="001B2C55">
                  <w:pPr>
                    <w:jc w:val="center"/>
                    <w:rPr>
                      <w:rFonts w:ascii="Calibri" w:hAnsi="Calibri"/>
                      <w:b/>
                      <w:bCs/>
                      <w:sz w:val="14"/>
                      <w:szCs w:val="14"/>
                    </w:rPr>
                  </w:pPr>
                  <w:r w:rsidRPr="00810EC8">
                    <w:rPr>
                      <w:rFonts w:ascii="Calibri" w:hAnsi="Calibri"/>
                      <w:b/>
                      <w:bCs/>
                      <w:sz w:val="14"/>
                      <w:szCs w:val="14"/>
                    </w:rPr>
                    <w:t>Modelo</w:t>
                  </w:r>
                </w:p>
              </w:tc>
              <w:tc>
                <w:tcPr>
                  <w:tcW w:w="729" w:type="dxa"/>
                  <w:vMerge/>
                </w:tcPr>
                <w:p w:rsidR="001B2C55" w:rsidRPr="00810EC8" w:rsidRDefault="001B2C55" w:rsidP="001B2C55">
                  <w:pPr>
                    <w:jc w:val="center"/>
                    <w:rPr>
                      <w:rFonts w:ascii="Calibri" w:hAnsi="Calibri"/>
                      <w:b/>
                      <w:bCs/>
                      <w:sz w:val="14"/>
                      <w:szCs w:val="14"/>
                    </w:rPr>
                  </w:pPr>
                </w:p>
              </w:tc>
              <w:tc>
                <w:tcPr>
                  <w:tcW w:w="1264" w:type="dxa"/>
                  <w:vMerge/>
                  <w:tcMar>
                    <w:top w:w="0" w:type="dxa"/>
                    <w:left w:w="70" w:type="dxa"/>
                    <w:bottom w:w="0" w:type="dxa"/>
                    <w:right w:w="70" w:type="dxa"/>
                  </w:tcMar>
                  <w:vAlign w:val="center"/>
                </w:tcPr>
                <w:p w:rsidR="001B2C55" w:rsidRPr="00810EC8" w:rsidRDefault="001B2C55" w:rsidP="001B2C55">
                  <w:pPr>
                    <w:jc w:val="center"/>
                    <w:rPr>
                      <w:rFonts w:ascii="Calibri" w:hAnsi="Calibri"/>
                      <w:b/>
                      <w:bCs/>
                      <w:sz w:val="14"/>
                      <w:szCs w:val="14"/>
                    </w:rPr>
                  </w:pPr>
                </w:p>
              </w:tc>
            </w:tr>
            <w:tr w:rsidR="001B2C55" w:rsidRPr="00810EC8" w:rsidTr="001B2C55">
              <w:trPr>
                <w:trHeight w:val="56"/>
                <w:jc w:val="center"/>
              </w:trPr>
              <w:tc>
                <w:tcPr>
                  <w:tcW w:w="294"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90"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174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21"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09" w:type="dxa"/>
                  <w:vAlign w:val="center"/>
                </w:tcPr>
                <w:p w:rsidR="001B2C55" w:rsidRPr="00810EC8" w:rsidRDefault="001B2C55" w:rsidP="001B2C55">
                  <w:pPr>
                    <w:jc w:val="center"/>
                    <w:rPr>
                      <w:rFonts w:ascii="Calibri" w:hAnsi="Calibri"/>
                      <w:sz w:val="14"/>
                      <w:szCs w:val="14"/>
                    </w:rPr>
                  </w:pPr>
                </w:p>
              </w:tc>
              <w:tc>
                <w:tcPr>
                  <w:tcW w:w="95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779" w:type="dxa"/>
                </w:tcPr>
                <w:p w:rsidR="001B2C55" w:rsidRPr="00810EC8" w:rsidRDefault="001B2C55" w:rsidP="001B2C55">
                  <w:pPr>
                    <w:jc w:val="center"/>
                    <w:rPr>
                      <w:rFonts w:ascii="Calibri" w:hAnsi="Calibri"/>
                      <w:sz w:val="14"/>
                      <w:szCs w:val="14"/>
                    </w:rPr>
                  </w:pPr>
                </w:p>
              </w:tc>
              <w:tc>
                <w:tcPr>
                  <w:tcW w:w="781" w:type="dxa"/>
                </w:tcPr>
                <w:p w:rsidR="001B2C55" w:rsidRPr="00810EC8" w:rsidRDefault="001B2C55" w:rsidP="001B2C55">
                  <w:pPr>
                    <w:jc w:val="center"/>
                    <w:rPr>
                      <w:rFonts w:ascii="Calibri" w:hAnsi="Calibri"/>
                      <w:sz w:val="14"/>
                      <w:szCs w:val="14"/>
                    </w:rPr>
                  </w:pPr>
                </w:p>
              </w:tc>
              <w:tc>
                <w:tcPr>
                  <w:tcW w:w="729" w:type="dxa"/>
                </w:tcPr>
                <w:p w:rsidR="001B2C55" w:rsidRPr="00810EC8" w:rsidRDefault="001B2C55" w:rsidP="001B2C55">
                  <w:pPr>
                    <w:jc w:val="center"/>
                    <w:rPr>
                      <w:rFonts w:ascii="Calibri" w:hAnsi="Calibri"/>
                      <w:sz w:val="14"/>
                      <w:szCs w:val="14"/>
                    </w:rPr>
                  </w:pPr>
                </w:p>
              </w:tc>
              <w:tc>
                <w:tcPr>
                  <w:tcW w:w="1264"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r>
            <w:tr w:rsidR="001B2C55" w:rsidRPr="00810EC8" w:rsidTr="001B2C55">
              <w:trPr>
                <w:trHeight w:val="56"/>
                <w:jc w:val="center"/>
              </w:trPr>
              <w:tc>
                <w:tcPr>
                  <w:tcW w:w="294"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90"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174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21"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609" w:type="dxa"/>
                  <w:vAlign w:val="center"/>
                </w:tcPr>
                <w:p w:rsidR="001B2C55" w:rsidRPr="00810EC8" w:rsidRDefault="001B2C55" w:rsidP="001B2C55">
                  <w:pPr>
                    <w:jc w:val="center"/>
                    <w:rPr>
                      <w:rFonts w:ascii="Calibri" w:hAnsi="Calibri"/>
                      <w:sz w:val="14"/>
                      <w:szCs w:val="14"/>
                    </w:rPr>
                  </w:pPr>
                </w:p>
              </w:tc>
              <w:tc>
                <w:tcPr>
                  <w:tcW w:w="950" w:type="dxa"/>
                  <w:noWrap/>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c>
                <w:tcPr>
                  <w:tcW w:w="779" w:type="dxa"/>
                </w:tcPr>
                <w:p w:rsidR="001B2C55" w:rsidRPr="00810EC8" w:rsidRDefault="001B2C55" w:rsidP="001B2C55">
                  <w:pPr>
                    <w:jc w:val="center"/>
                    <w:rPr>
                      <w:rFonts w:ascii="Calibri" w:hAnsi="Calibri"/>
                      <w:sz w:val="14"/>
                      <w:szCs w:val="14"/>
                    </w:rPr>
                  </w:pPr>
                </w:p>
              </w:tc>
              <w:tc>
                <w:tcPr>
                  <w:tcW w:w="781" w:type="dxa"/>
                </w:tcPr>
                <w:p w:rsidR="001B2C55" w:rsidRPr="00810EC8" w:rsidRDefault="001B2C55" w:rsidP="001B2C55">
                  <w:pPr>
                    <w:jc w:val="center"/>
                    <w:rPr>
                      <w:rFonts w:ascii="Calibri" w:hAnsi="Calibri"/>
                      <w:sz w:val="14"/>
                      <w:szCs w:val="14"/>
                    </w:rPr>
                  </w:pPr>
                </w:p>
              </w:tc>
              <w:tc>
                <w:tcPr>
                  <w:tcW w:w="729" w:type="dxa"/>
                </w:tcPr>
                <w:p w:rsidR="001B2C55" w:rsidRPr="00810EC8" w:rsidRDefault="001B2C55" w:rsidP="001B2C55">
                  <w:pPr>
                    <w:jc w:val="center"/>
                    <w:rPr>
                      <w:rFonts w:ascii="Calibri" w:hAnsi="Calibri"/>
                      <w:sz w:val="14"/>
                      <w:szCs w:val="14"/>
                    </w:rPr>
                  </w:pPr>
                </w:p>
              </w:tc>
              <w:tc>
                <w:tcPr>
                  <w:tcW w:w="1264" w:type="dxa"/>
                  <w:tcMar>
                    <w:top w:w="0" w:type="dxa"/>
                    <w:left w:w="70" w:type="dxa"/>
                    <w:bottom w:w="0" w:type="dxa"/>
                    <w:right w:w="70" w:type="dxa"/>
                  </w:tcMar>
                  <w:vAlign w:val="center"/>
                </w:tcPr>
                <w:p w:rsidR="001B2C55" w:rsidRPr="00810EC8" w:rsidRDefault="001B2C55" w:rsidP="001B2C55">
                  <w:pPr>
                    <w:jc w:val="center"/>
                    <w:rPr>
                      <w:rFonts w:ascii="Calibri" w:hAnsi="Calibri"/>
                      <w:sz w:val="14"/>
                      <w:szCs w:val="14"/>
                    </w:rPr>
                  </w:pPr>
                </w:p>
              </w:tc>
            </w:tr>
          </w:tbl>
          <w:p w:rsidR="001B2C55" w:rsidRDefault="001B2C55" w:rsidP="001B2C55">
            <w:pPr>
              <w:jc w:val="both"/>
              <w:rPr>
                <w:rFonts w:ascii="Calibri" w:hAnsi="Calibri" w:cs="Calibri"/>
              </w:rPr>
            </w:pPr>
            <w:r w:rsidRPr="00231525">
              <w:rPr>
                <w:rFonts w:ascii="Calibri" w:hAnsi="Calibri" w:cs="Calibri"/>
              </w:rPr>
              <w:t>Nota: El peso referencial de las garrafas vacías para 10 Kg de GLP es de aproximado de 12,5 Kg y llenas 22,5 Kg</w:t>
            </w:r>
            <w:r>
              <w:rPr>
                <w:rFonts w:ascii="Calibri" w:hAnsi="Calibri" w:cs="Calibri"/>
              </w:rPr>
              <w:t>.</w:t>
            </w:r>
          </w:p>
          <w:p w:rsidR="001B2C55" w:rsidRDefault="001B2C55" w:rsidP="001B2C55">
            <w:pPr>
              <w:jc w:val="both"/>
              <w:rPr>
                <w:rFonts w:ascii="Calibri" w:hAnsi="Calibri" w:cs="Calibri"/>
              </w:rPr>
            </w:pP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2"/>
            </w:tblGrid>
            <w:tr w:rsidR="001B2C55" w:rsidRPr="0005551C" w:rsidTr="001B2C55">
              <w:trPr>
                <w:trHeight w:val="283"/>
              </w:trPr>
              <w:tc>
                <w:tcPr>
                  <w:tcW w:w="8952" w:type="dxa"/>
                  <w:shd w:val="clear" w:color="auto" w:fill="D9D9D9" w:themeFill="background1" w:themeFillShade="D9"/>
                </w:tcPr>
                <w:p w:rsidR="001B2C55" w:rsidRPr="0005551C" w:rsidRDefault="001B2C55" w:rsidP="001B2C55">
                  <w:pPr>
                    <w:autoSpaceDE w:val="0"/>
                    <w:autoSpaceDN w:val="0"/>
                    <w:adjustRightInd w:val="0"/>
                    <w:ind w:left="3"/>
                    <w:contextualSpacing/>
                    <w:jc w:val="both"/>
                    <w:rPr>
                      <w:rFonts w:ascii="Calibri" w:hAnsi="Calibri" w:cs="Calibri"/>
                      <w:b/>
                      <w:bCs/>
                      <w:sz w:val="22"/>
                      <w:szCs w:val="22"/>
                      <w:lang w:val="es-ES_tradnl"/>
                    </w:rPr>
                  </w:pPr>
                  <w:r>
                    <w:rPr>
                      <w:rFonts w:ascii="Calibri" w:hAnsi="Calibri" w:cs="Calibri"/>
                      <w:b/>
                      <w:bCs/>
                      <w:sz w:val="22"/>
                      <w:szCs w:val="22"/>
                      <w:lang w:val="es-ES_tradnl"/>
                    </w:rPr>
                    <w:t>5</w:t>
                  </w:r>
                  <w:r w:rsidRPr="0005551C">
                    <w:rPr>
                      <w:rFonts w:ascii="Calibri" w:hAnsi="Calibri" w:cs="Calibri"/>
                      <w:b/>
                      <w:bCs/>
                      <w:sz w:val="22"/>
                      <w:szCs w:val="22"/>
                      <w:lang w:val="es-ES_tradnl"/>
                    </w:rPr>
                    <w:t xml:space="preserve">.- </w:t>
                  </w:r>
                  <w:r>
                    <w:rPr>
                      <w:rFonts w:ascii="Calibri" w:hAnsi="Calibri" w:cs="Calibri"/>
                      <w:b/>
                      <w:bCs/>
                      <w:sz w:val="22"/>
                      <w:szCs w:val="22"/>
                      <w:lang w:val="es-ES_tradnl"/>
                    </w:rPr>
                    <w:t>EVALUACION DE UNIDADES DE TRANSPORTE</w:t>
                  </w:r>
                </w:p>
              </w:tc>
            </w:tr>
          </w:tbl>
          <w:p w:rsidR="001B2C55" w:rsidRPr="0005551C" w:rsidRDefault="001B2C55" w:rsidP="001B2C55">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Durante la etapa de calificación se considerará los siguientes criterios.</w:t>
            </w: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1)</w:t>
            </w:r>
            <w:r w:rsidRPr="0005551C">
              <w:rPr>
                <w:rFonts w:ascii="Calibri" w:hAnsi="Calibri" w:cs="Calibri"/>
                <w:sz w:val="22"/>
                <w:szCs w:val="22"/>
                <w:lang w:val="es-ES_tradnl"/>
              </w:rPr>
              <w:tab/>
              <w:t xml:space="preserve">Se descontarán los camiones de la </w:t>
            </w:r>
            <w:r w:rsidRPr="007B09C6">
              <w:rPr>
                <w:rFonts w:ascii="Calibri" w:hAnsi="Calibri" w:cs="Calibri"/>
                <w:b/>
                <w:bCs/>
                <w:sz w:val="22"/>
                <w:szCs w:val="22"/>
                <w:lang w:val="es-ES_tradnl"/>
              </w:rPr>
              <w:t>propuesta</w:t>
            </w:r>
            <w:r w:rsidRPr="0005551C">
              <w:rPr>
                <w:rFonts w:ascii="Calibri" w:hAnsi="Calibri" w:cs="Calibri"/>
                <w:sz w:val="22"/>
                <w:szCs w:val="22"/>
                <w:lang w:val="es-ES_tradnl"/>
              </w:rPr>
              <w:t xml:space="preserve"> cuando se evidencie que las unidades son: </w:t>
            </w: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p>
          <w:p w:rsidR="001B2C55" w:rsidRPr="0005551C" w:rsidRDefault="001B2C55" w:rsidP="001B2C55">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w:t>
            </w:r>
            <w:r w:rsidRPr="0005551C">
              <w:rPr>
                <w:rFonts w:ascii="Calibri" w:hAnsi="Calibri" w:cs="Calibri"/>
                <w:sz w:val="22"/>
                <w:szCs w:val="22"/>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1B2C55" w:rsidRDefault="001B2C55" w:rsidP="001B2C55">
            <w:pPr>
              <w:autoSpaceDE w:val="0"/>
              <w:autoSpaceDN w:val="0"/>
              <w:adjustRightInd w:val="0"/>
              <w:contextualSpacing/>
              <w:jc w:val="both"/>
              <w:rPr>
                <w:rFonts w:ascii="Calibri" w:hAnsi="Calibri" w:cs="Calibri"/>
              </w:rPr>
            </w:pPr>
            <w:r w:rsidRPr="0005551C">
              <w:rPr>
                <w:rFonts w:ascii="Calibri" w:hAnsi="Calibri" w:cs="Calibri"/>
                <w:sz w:val="22"/>
                <w:szCs w:val="22"/>
                <w:lang w:val="es-ES_tradnl"/>
              </w:rPr>
              <w:t>2)</w:t>
            </w:r>
            <w:r w:rsidRPr="0005551C">
              <w:rPr>
                <w:rFonts w:ascii="Calibri" w:hAnsi="Calibri" w:cs="Calibri"/>
                <w:sz w:val="22"/>
                <w:szCs w:val="22"/>
                <w:lang w:val="es-ES_tradnl"/>
              </w:rPr>
              <w:tab/>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p w:rsidR="001B2C55" w:rsidRPr="00525A71" w:rsidRDefault="001B2C55" w:rsidP="001B2C55">
            <w:pPr>
              <w:jc w:val="both"/>
              <w:rPr>
                <w:rFonts w:ascii="Calibri" w:hAnsi="Calibri" w:cs="Calibri"/>
                <w:sz w:val="22"/>
                <w:szCs w:val="22"/>
              </w:rPr>
            </w:pPr>
            <w:r>
              <w:rPr>
                <w:rFonts w:ascii="Calibri" w:hAnsi="Calibri" w:cs="Calibri"/>
              </w:rPr>
              <w:t xml:space="preserve">          </w:t>
            </w:r>
          </w:p>
        </w:tc>
      </w:tr>
      <w:tr w:rsidR="001B2C55" w:rsidRPr="002F27F0" w:rsidTr="001B2C55">
        <w:tblPrEx>
          <w:jc w:val="left"/>
        </w:tblPrEx>
        <w:trPr>
          <w:trHeight w:val="56"/>
        </w:trPr>
        <w:tc>
          <w:tcPr>
            <w:tcW w:w="9178" w:type="dxa"/>
            <w:shd w:val="clear" w:color="auto" w:fill="D9D9D9"/>
          </w:tcPr>
          <w:p w:rsidR="001B2C55" w:rsidRPr="00C7167F" w:rsidRDefault="001B2C55" w:rsidP="001B2C55">
            <w:pPr>
              <w:jc w:val="both"/>
              <w:rPr>
                <w:rFonts w:ascii="Calibri" w:hAnsi="Calibri" w:cs="Calibri"/>
                <w:b/>
                <w:bCs/>
                <w:sz w:val="22"/>
                <w:szCs w:val="22"/>
                <w:lang w:val="es-ES_tradnl"/>
              </w:rPr>
            </w:pPr>
            <w:r>
              <w:rPr>
                <w:rFonts w:ascii="Calibri" w:hAnsi="Calibri" w:cs="Arial"/>
                <w:b/>
                <w:bCs/>
                <w:sz w:val="22"/>
                <w:szCs w:val="16"/>
              </w:rPr>
              <w:lastRenderedPageBreak/>
              <w:t>6</w:t>
            </w:r>
            <w:r w:rsidRPr="00C7167F">
              <w:rPr>
                <w:rFonts w:ascii="Calibri" w:hAnsi="Calibri" w:cs="Arial"/>
                <w:b/>
                <w:bCs/>
                <w:sz w:val="22"/>
                <w:szCs w:val="16"/>
              </w:rPr>
              <w:t>.-EXPERIENCIA REQUERIDA</w:t>
            </w:r>
          </w:p>
        </w:tc>
      </w:tr>
      <w:tr w:rsidR="001B2C55" w:rsidRPr="002F27F0" w:rsidTr="001B2C55">
        <w:tblPrEx>
          <w:jc w:val="left"/>
        </w:tblPrEx>
        <w:trPr>
          <w:trHeight w:val="56"/>
        </w:trPr>
        <w:tc>
          <w:tcPr>
            <w:tcW w:w="9178" w:type="dxa"/>
            <w:shd w:val="clear" w:color="auto" w:fill="auto"/>
          </w:tcPr>
          <w:p w:rsidR="001B2C55" w:rsidRPr="00C10366" w:rsidRDefault="001B2C55" w:rsidP="001B2C55">
            <w:pPr>
              <w:widowControl w:val="0"/>
              <w:autoSpaceDE w:val="0"/>
              <w:autoSpaceDN w:val="0"/>
              <w:ind w:right="43"/>
              <w:contextualSpacing/>
              <w:jc w:val="both"/>
              <w:rPr>
                <w:rFonts w:ascii="Calibri" w:hAnsi="Calibri" w:cs="Calibri"/>
                <w:sz w:val="22"/>
                <w:szCs w:val="22"/>
              </w:rPr>
            </w:pPr>
            <w:r w:rsidRPr="004E2867">
              <w:rPr>
                <w:rFonts w:ascii="Calibri" w:hAnsi="Calibri" w:cs="Arial"/>
                <w:sz w:val="22"/>
                <w:szCs w:val="16"/>
              </w:rPr>
              <w:t>El proponente deberá presentar en su propuesta como mínimo 2 contratos por transporte de garrafas (adjuntar fotocopias simples y legibles de contratos).</w:t>
            </w:r>
          </w:p>
        </w:tc>
      </w:tr>
    </w:tbl>
    <w:p w:rsidR="001B2C55" w:rsidRDefault="001B2C55" w:rsidP="001B2C55">
      <w:pPr>
        <w:pStyle w:val="Prrafodelista"/>
        <w:ind w:left="1080"/>
        <w:contextualSpacing/>
        <w:jc w:val="both"/>
        <w:rPr>
          <w:rFonts w:ascii="Calibri" w:hAnsi="Calibri" w:cs="Calibri"/>
          <w:b/>
          <w:sz w:val="22"/>
          <w:szCs w:val="22"/>
        </w:rPr>
      </w:pPr>
    </w:p>
    <w:p w:rsidR="001B2C55" w:rsidRPr="00914D97" w:rsidRDefault="001B2C55" w:rsidP="001B2C55">
      <w:pPr>
        <w:pStyle w:val="Prrafodelista"/>
        <w:numPr>
          <w:ilvl w:val="0"/>
          <w:numId w:val="68"/>
        </w:numPr>
        <w:ind w:hanging="654"/>
        <w:contextualSpacing/>
        <w:jc w:val="both"/>
        <w:rPr>
          <w:rFonts w:ascii="Calibri" w:hAnsi="Calibri" w:cs="Calibri"/>
          <w:b/>
          <w:sz w:val="22"/>
          <w:szCs w:val="22"/>
        </w:rPr>
      </w:pPr>
      <w:r w:rsidRPr="00914D97">
        <w:rPr>
          <w:rFonts w:ascii="Calibri" w:hAnsi="Calibri" w:cs="Calibri"/>
          <w:b/>
          <w:sz w:val="22"/>
          <w:szCs w:val="22"/>
        </w:rPr>
        <w:t>CONDICIONES REQUERIDAS PARA EL SERVICIO</w:t>
      </w:r>
      <w:r>
        <w:rPr>
          <w:rFonts w:ascii="Calibri" w:hAnsi="Calibri" w:cs="Calibri"/>
          <w:b/>
          <w:sz w:val="22"/>
          <w:szCs w:val="22"/>
        </w:rPr>
        <w:t xml:space="preserve"> </w:t>
      </w:r>
      <w:r w:rsidRPr="0017384C">
        <w:rPr>
          <w:rFonts w:ascii="Calibri" w:hAnsi="Calibri" w:cs="Calibri"/>
          <w:bCs/>
        </w:rPr>
        <w:t>( de cumplimiento obligatorio por el proponente)</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1B2C55" w:rsidRPr="006C17D7" w:rsidTr="001B2C55">
        <w:trPr>
          <w:trHeight w:val="125"/>
          <w:jc w:val="center"/>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6C17D7" w:rsidRDefault="001B2C55" w:rsidP="001B2C55">
            <w:pPr>
              <w:jc w:val="both"/>
              <w:rPr>
                <w:rFonts w:ascii="Calibri" w:hAnsi="Calibri" w:cs="Calibri"/>
                <w:b/>
                <w:sz w:val="22"/>
                <w:szCs w:val="22"/>
              </w:rPr>
            </w:pPr>
            <w:r>
              <w:rPr>
                <w:rFonts w:ascii="Calibri" w:hAnsi="Calibri" w:cs="Calibri"/>
                <w:b/>
                <w:sz w:val="22"/>
                <w:szCs w:val="22"/>
              </w:rPr>
              <w:t>1.- VIGENCIA Y PLAZO DEL SERVICIO</w:t>
            </w:r>
          </w:p>
        </w:tc>
      </w:tr>
      <w:tr w:rsidR="001B2C55" w:rsidRPr="00535DAE" w:rsidTr="001B2C55">
        <w:trPr>
          <w:trHeight w:val="497"/>
          <w:jc w:val="center"/>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Default="001B2C55" w:rsidP="001B2C55">
            <w:pPr>
              <w:spacing w:before="60" w:after="60"/>
              <w:jc w:val="both"/>
              <w:rPr>
                <w:rFonts w:ascii="Calibri" w:hAnsi="Calibri" w:cs="Calibri"/>
                <w:sz w:val="22"/>
                <w:szCs w:val="22"/>
              </w:rPr>
            </w:pPr>
            <w:r>
              <w:rPr>
                <w:rFonts w:ascii="Calibri" w:hAnsi="Calibri" w:cs="Calibri"/>
                <w:sz w:val="22"/>
                <w:szCs w:val="22"/>
              </w:rPr>
              <w:t>El contrato resultante del presente proceso, entrara en vigencia desde el día de su suscripción hasta el 31 de diciembre del 2018. El plazo del contrato empezará a correr a partir de la instrucción de la Unidad Solicitante hasta el 31 de diciembre del 2018.</w:t>
            </w: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3"/>
            </w:tblGrid>
            <w:tr w:rsidR="001B2C55" w:rsidTr="001B2C55">
              <w:trPr>
                <w:trHeight w:val="289"/>
              </w:trPr>
              <w:tc>
                <w:tcPr>
                  <w:tcW w:w="9043" w:type="dxa"/>
                  <w:shd w:val="clear" w:color="auto" w:fill="D9D9D9" w:themeFill="background1" w:themeFillShade="D9"/>
                </w:tcPr>
                <w:p w:rsidR="001B2C55" w:rsidRPr="00F669E4" w:rsidRDefault="001B2C55" w:rsidP="001B2C55">
                  <w:pPr>
                    <w:spacing w:before="60" w:after="60"/>
                    <w:ind w:left="108"/>
                    <w:jc w:val="both"/>
                    <w:rPr>
                      <w:rFonts w:ascii="Calibri" w:hAnsi="Calibri" w:cs="Calibri"/>
                      <w:b/>
                      <w:bCs/>
                      <w:sz w:val="22"/>
                      <w:szCs w:val="22"/>
                    </w:rPr>
                  </w:pPr>
                  <w:r w:rsidRPr="00F669E4">
                    <w:rPr>
                      <w:rFonts w:ascii="Calibri" w:hAnsi="Calibri" w:cs="Calibri"/>
                      <w:b/>
                      <w:bCs/>
                      <w:sz w:val="22"/>
                      <w:szCs w:val="22"/>
                    </w:rPr>
                    <w:t xml:space="preserve">2.- </w:t>
                  </w:r>
                  <w:r w:rsidRPr="00F669E4">
                    <w:rPr>
                      <w:rFonts w:ascii="Calibri" w:hAnsi="Calibri" w:cs="Calibri"/>
                      <w:b/>
                      <w:bCs/>
                      <w:sz w:val="22"/>
                      <w:szCs w:val="22"/>
                      <w:shd w:val="clear" w:color="auto" w:fill="D9D9D9" w:themeFill="background1" w:themeFillShade="D9"/>
                    </w:rPr>
                    <w:t>FORMA DE PAGO</w:t>
                  </w:r>
                </w:p>
              </w:tc>
            </w:tr>
          </w:tbl>
          <w:p w:rsidR="001B2C55" w:rsidRDefault="001B2C55" w:rsidP="001B2C55">
            <w:pPr>
              <w:spacing w:before="60" w:after="60"/>
              <w:jc w:val="both"/>
              <w:rPr>
                <w:rFonts w:ascii="Calibri" w:hAnsi="Calibri" w:cs="Calibri"/>
                <w:sz w:val="22"/>
                <w:szCs w:val="22"/>
              </w:rPr>
            </w:pPr>
            <w:r>
              <w:rPr>
                <w:rFonts w:ascii="Calibri" w:hAnsi="Calibri" w:cs="Calibri"/>
                <w:sz w:val="22"/>
                <w:szCs w:val="22"/>
              </w:rPr>
              <w:t>Se efectuarán los pagos vía SIGEP con cuenta activa en el Banco Unión, contra mes vencido en base a:</w:t>
            </w:r>
          </w:p>
          <w:p w:rsidR="001B2C55" w:rsidRDefault="001B2C55" w:rsidP="001B2C55">
            <w:pPr>
              <w:pStyle w:val="Prrafodelista"/>
              <w:numPr>
                <w:ilvl w:val="0"/>
                <w:numId w:val="70"/>
              </w:numPr>
              <w:spacing w:before="60" w:after="60"/>
              <w:jc w:val="both"/>
              <w:rPr>
                <w:rFonts w:ascii="Calibri" w:hAnsi="Calibri" w:cs="Calibri"/>
                <w:sz w:val="22"/>
                <w:szCs w:val="22"/>
              </w:rPr>
            </w:pPr>
            <w:r>
              <w:rPr>
                <w:rFonts w:ascii="Calibri" w:hAnsi="Calibri" w:cs="Calibri"/>
                <w:sz w:val="22"/>
                <w:szCs w:val="22"/>
              </w:rPr>
              <w:t>Cantidad de garrafas vacías y/o llenas transportadas entre plantas engarrafadoras y cantidad de garrafas vacías y/o llenas transportadas entre plantas engarrafadoras y plantas recalificadoras.</w:t>
            </w:r>
          </w:p>
          <w:p w:rsidR="001B2C55" w:rsidRDefault="001B2C55" w:rsidP="001B2C55">
            <w:p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 xml:space="preserve">La solicitud de pago será gestionada contra entrega de los siguientes documentos: </w:t>
            </w:r>
          </w:p>
          <w:p w:rsidR="001B2C55" w:rsidRDefault="001B2C55" w:rsidP="001B2C55">
            <w:pPr>
              <w:autoSpaceDE w:val="0"/>
              <w:autoSpaceDN w:val="0"/>
              <w:adjustRightInd w:val="0"/>
              <w:jc w:val="both"/>
              <w:rPr>
                <w:rFonts w:asciiTheme="minorHAnsi" w:hAnsiTheme="minorHAnsi" w:cs="Calibri"/>
                <w:sz w:val="22"/>
                <w:szCs w:val="22"/>
              </w:rPr>
            </w:pPr>
          </w:p>
          <w:p w:rsidR="001B2C55" w:rsidRPr="00735C47" w:rsidRDefault="001B2C55" w:rsidP="001B2C55">
            <w:pPr>
              <w:numPr>
                <w:ilvl w:val="0"/>
                <w:numId w:val="36"/>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Nota de solicitud d</w:t>
            </w:r>
            <w:r>
              <w:rPr>
                <w:rFonts w:asciiTheme="minorHAnsi" w:hAnsiTheme="minorHAnsi" w:cs="Calibri"/>
                <w:sz w:val="22"/>
                <w:szCs w:val="22"/>
              </w:rPr>
              <w:t>e pago de la empresa contratada</w:t>
            </w:r>
          </w:p>
          <w:p w:rsidR="001B2C55" w:rsidRPr="00735C47" w:rsidRDefault="001B2C55" w:rsidP="001B2C55">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simple del carnet de i</w:t>
            </w:r>
            <w:r w:rsidRPr="00735C47">
              <w:rPr>
                <w:rFonts w:asciiTheme="minorHAnsi" w:hAnsiTheme="minorHAnsi" w:cs="Calibri"/>
                <w:sz w:val="22"/>
                <w:szCs w:val="22"/>
              </w:rPr>
              <w:t>d</w:t>
            </w:r>
            <w:r>
              <w:rPr>
                <w:rFonts w:asciiTheme="minorHAnsi" w:hAnsiTheme="minorHAnsi" w:cs="Calibri"/>
                <w:sz w:val="22"/>
                <w:szCs w:val="22"/>
              </w:rPr>
              <w:t>entidad del Representante Legal</w:t>
            </w:r>
          </w:p>
          <w:p w:rsidR="001B2C55" w:rsidRPr="00735C47" w:rsidRDefault="001B2C55" w:rsidP="001B2C55">
            <w:pPr>
              <w:numPr>
                <w:ilvl w:val="0"/>
                <w:numId w:val="36"/>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 xml:space="preserve">Factura Original emitida a </w:t>
            </w:r>
            <w:r>
              <w:rPr>
                <w:rFonts w:asciiTheme="minorHAnsi" w:hAnsiTheme="minorHAnsi" w:cs="Calibri"/>
                <w:sz w:val="22"/>
                <w:szCs w:val="22"/>
              </w:rPr>
              <w:t>nombre de YPFB, NIT: 1020269020</w:t>
            </w:r>
          </w:p>
          <w:p w:rsidR="001B2C55" w:rsidRPr="00735C47" w:rsidRDefault="001B2C55" w:rsidP="001B2C55">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lastRenderedPageBreak/>
              <w:t>Fotocopia de SIGEP</w:t>
            </w:r>
          </w:p>
          <w:p w:rsidR="001B2C55" w:rsidRPr="00735C47" w:rsidRDefault="001B2C55" w:rsidP="001B2C55">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del  NIT</w:t>
            </w:r>
          </w:p>
          <w:p w:rsidR="001B2C55" w:rsidRPr="00735C47" w:rsidRDefault="001B2C55" w:rsidP="001B2C55">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del Contrato Vigente</w:t>
            </w:r>
          </w:p>
          <w:p w:rsidR="001B2C55" w:rsidRDefault="001B2C55" w:rsidP="001B2C55">
            <w:pPr>
              <w:numPr>
                <w:ilvl w:val="0"/>
                <w:numId w:val="36"/>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Fotocopia de las pólizas vigen</w:t>
            </w:r>
            <w:r>
              <w:rPr>
                <w:rFonts w:asciiTheme="minorHAnsi" w:hAnsiTheme="minorHAnsi" w:cs="Calibri"/>
                <w:sz w:val="22"/>
                <w:szCs w:val="22"/>
              </w:rPr>
              <w:t>tes correspondiente al servicio</w:t>
            </w:r>
          </w:p>
          <w:p w:rsidR="001B2C55" w:rsidRDefault="001B2C55" w:rsidP="001B2C55">
            <w:pPr>
              <w:numPr>
                <w:ilvl w:val="0"/>
                <w:numId w:val="36"/>
              </w:numPr>
              <w:autoSpaceDE w:val="0"/>
              <w:autoSpaceDN w:val="0"/>
              <w:adjustRightInd w:val="0"/>
              <w:jc w:val="both"/>
              <w:rPr>
                <w:rFonts w:asciiTheme="minorHAnsi" w:hAnsiTheme="minorHAnsi" w:cs="Calibri"/>
                <w:sz w:val="22"/>
                <w:szCs w:val="22"/>
              </w:rPr>
            </w:pPr>
            <w:r w:rsidRPr="00676F7B">
              <w:rPr>
                <w:rFonts w:asciiTheme="minorHAnsi" w:hAnsiTheme="minorHAnsi" w:cs="Calibri"/>
                <w:sz w:val="22"/>
                <w:szCs w:val="22"/>
              </w:rPr>
              <w:t>Fotocopia de los documentos de entrega de garrafas del mes transcurrido, firmadas y selladas por los responsables de los puntos de carga/entrega y responsables de la empresa de transporte.</w:t>
            </w:r>
          </w:p>
          <w:p w:rsidR="001B2C55" w:rsidRDefault="001B2C55" w:rsidP="001B2C55">
            <w:pPr>
              <w:autoSpaceDE w:val="0"/>
              <w:autoSpaceDN w:val="0"/>
              <w:adjustRightInd w:val="0"/>
              <w:ind w:left="720"/>
              <w:jc w:val="both"/>
              <w:rPr>
                <w:rFonts w:asciiTheme="minorHAnsi" w:hAnsiTheme="minorHAnsi" w:cs="Calibri"/>
                <w:sz w:val="22"/>
                <w:szCs w:val="22"/>
              </w:rPr>
            </w:pPr>
          </w:p>
          <w:p w:rsidR="001B2C55" w:rsidRDefault="001B2C55" w:rsidP="001B2C55">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Procedimiento para Conciliaciones de Pago:</w:t>
            </w:r>
          </w:p>
          <w:p w:rsidR="001B2C55" w:rsidRDefault="001B2C55" w:rsidP="001B2C55">
            <w:pPr>
              <w:autoSpaceDE w:val="0"/>
              <w:autoSpaceDN w:val="0"/>
              <w:adjustRightInd w:val="0"/>
              <w:jc w:val="both"/>
              <w:rPr>
                <w:rFonts w:asciiTheme="minorHAnsi" w:hAnsiTheme="minorHAnsi" w:cs="Calibri"/>
                <w:sz w:val="22"/>
                <w:szCs w:val="22"/>
              </w:rPr>
            </w:pPr>
          </w:p>
          <w:p w:rsidR="001B2C55" w:rsidRPr="00695EF2" w:rsidRDefault="001B2C55" w:rsidP="001B2C55">
            <w:pPr>
              <w:jc w:val="both"/>
              <w:rPr>
                <w:rFonts w:ascii="Calibri" w:hAnsi="Calibri" w:cs="Calibri"/>
                <w:sz w:val="22"/>
                <w:szCs w:val="22"/>
              </w:rPr>
            </w:pPr>
            <w:r>
              <w:rPr>
                <w:rFonts w:ascii="Calibri" w:hAnsi="Calibri" w:cs="Calibri"/>
                <w:sz w:val="22"/>
                <w:szCs w:val="22"/>
              </w:rPr>
              <w:t>1.-</w:t>
            </w:r>
            <w:r w:rsidRPr="00695EF2">
              <w:rPr>
                <w:rFonts w:ascii="Calibri" w:hAnsi="Calibri" w:cs="Calibri"/>
                <w:sz w:val="22"/>
                <w:szCs w:val="22"/>
              </w:rPr>
              <w:t>Dentro de los 5 (cinco) días hábiles posteriores a la finalización de cada mes, la empresa contratada entregará al contratante la documentación detallada a continuación, para conciliación de las cantidades de garrafas transportadas para el pago correspondiente al  servicio:</w:t>
            </w:r>
          </w:p>
          <w:p w:rsidR="001B2C55" w:rsidRPr="0014499B" w:rsidRDefault="001B2C55" w:rsidP="001B2C55">
            <w:pPr>
              <w:ind w:left="426"/>
              <w:jc w:val="both"/>
              <w:rPr>
                <w:rFonts w:ascii="Calibri" w:hAnsi="Calibri" w:cs="Calibri"/>
                <w:sz w:val="22"/>
                <w:szCs w:val="22"/>
              </w:rPr>
            </w:pPr>
            <w:r w:rsidRPr="00C148AC">
              <w:rPr>
                <w:rFonts w:ascii="Calibri" w:hAnsi="Calibri" w:cs="Calibri"/>
                <w:b/>
                <w:bCs/>
                <w:sz w:val="22"/>
                <w:szCs w:val="22"/>
              </w:rPr>
              <w:t>Planilla de Resumen de Servicio Mensual</w:t>
            </w:r>
            <w:r w:rsidRPr="0014499B">
              <w:rPr>
                <w:rFonts w:ascii="Calibri" w:hAnsi="Calibri" w:cs="Calibri"/>
                <w:sz w:val="22"/>
                <w:szCs w:val="22"/>
              </w:rPr>
              <w:t>, que debe contener:</w:t>
            </w:r>
          </w:p>
          <w:p w:rsidR="001B2C55" w:rsidRPr="0014499B" w:rsidRDefault="001B2C55" w:rsidP="001B2C55">
            <w:pPr>
              <w:numPr>
                <w:ilvl w:val="1"/>
                <w:numId w:val="66"/>
              </w:numPr>
              <w:tabs>
                <w:tab w:val="left" w:pos="567"/>
              </w:tabs>
              <w:jc w:val="both"/>
              <w:rPr>
                <w:rFonts w:ascii="Calibri" w:hAnsi="Calibri" w:cs="Calibri"/>
                <w:sz w:val="22"/>
                <w:szCs w:val="22"/>
              </w:rPr>
            </w:pPr>
            <w:r>
              <w:rPr>
                <w:rFonts w:ascii="Calibri" w:hAnsi="Calibri" w:cs="Calibri"/>
                <w:sz w:val="22"/>
                <w:szCs w:val="22"/>
              </w:rPr>
              <w:t>Fecha de carga, arribo y descarga en el punto de entrega.</w:t>
            </w:r>
          </w:p>
          <w:p w:rsidR="001B2C55" w:rsidRPr="0014499B" w:rsidRDefault="001B2C55" w:rsidP="001B2C55">
            <w:pPr>
              <w:numPr>
                <w:ilvl w:val="1"/>
                <w:numId w:val="66"/>
              </w:numPr>
              <w:tabs>
                <w:tab w:val="left" w:pos="567"/>
              </w:tabs>
              <w:jc w:val="both"/>
              <w:rPr>
                <w:rFonts w:ascii="Calibri" w:hAnsi="Calibri" w:cs="Calibri"/>
                <w:sz w:val="22"/>
                <w:szCs w:val="22"/>
              </w:rPr>
            </w:pPr>
            <w:r>
              <w:rPr>
                <w:rFonts w:ascii="Calibri" w:hAnsi="Calibri" w:cs="Calibri"/>
                <w:sz w:val="22"/>
                <w:szCs w:val="22"/>
              </w:rPr>
              <w:t>N° de placa de la unidad de transporte</w:t>
            </w:r>
          </w:p>
          <w:p w:rsidR="001B2C55" w:rsidRPr="0014499B" w:rsidRDefault="001B2C55" w:rsidP="001B2C55">
            <w:pPr>
              <w:numPr>
                <w:ilvl w:val="1"/>
                <w:numId w:val="66"/>
              </w:numPr>
              <w:tabs>
                <w:tab w:val="left" w:pos="567"/>
              </w:tabs>
              <w:jc w:val="both"/>
              <w:rPr>
                <w:rFonts w:ascii="Calibri" w:hAnsi="Calibri" w:cs="Calibri"/>
                <w:sz w:val="22"/>
                <w:szCs w:val="22"/>
              </w:rPr>
            </w:pPr>
            <w:r w:rsidRPr="0014499B">
              <w:rPr>
                <w:rFonts w:ascii="Calibri" w:hAnsi="Calibri" w:cs="Calibri"/>
                <w:sz w:val="22"/>
                <w:szCs w:val="22"/>
              </w:rPr>
              <w:t>Tramo</w:t>
            </w:r>
          </w:p>
          <w:p w:rsidR="001B2C55" w:rsidRDefault="001B2C55" w:rsidP="001B2C55">
            <w:pPr>
              <w:numPr>
                <w:ilvl w:val="1"/>
                <w:numId w:val="66"/>
              </w:numPr>
              <w:tabs>
                <w:tab w:val="left" w:pos="567"/>
              </w:tabs>
              <w:jc w:val="both"/>
              <w:rPr>
                <w:rFonts w:ascii="Calibri" w:hAnsi="Calibri" w:cs="Calibri"/>
                <w:sz w:val="22"/>
                <w:szCs w:val="22"/>
              </w:rPr>
            </w:pPr>
            <w:r>
              <w:rPr>
                <w:rFonts w:ascii="Calibri" w:hAnsi="Calibri" w:cs="Calibri"/>
                <w:sz w:val="22"/>
                <w:szCs w:val="22"/>
              </w:rPr>
              <w:t>Cantidad de garrafas transportadas (vacías y/o llenas).</w:t>
            </w:r>
          </w:p>
          <w:p w:rsidR="001B2C55" w:rsidRPr="0014499B" w:rsidRDefault="001B2C55" w:rsidP="001B2C55">
            <w:pPr>
              <w:numPr>
                <w:ilvl w:val="1"/>
                <w:numId w:val="66"/>
              </w:numPr>
              <w:tabs>
                <w:tab w:val="left" w:pos="567"/>
              </w:tabs>
              <w:jc w:val="both"/>
              <w:rPr>
                <w:rFonts w:ascii="Calibri" w:hAnsi="Calibri" w:cs="Calibri"/>
                <w:sz w:val="22"/>
                <w:szCs w:val="22"/>
              </w:rPr>
            </w:pPr>
            <w:r>
              <w:rPr>
                <w:rFonts w:ascii="Calibri" w:hAnsi="Calibri" w:cs="Calibri"/>
                <w:sz w:val="22"/>
                <w:szCs w:val="22"/>
              </w:rPr>
              <w:t>Perdida de garrafas</w:t>
            </w:r>
          </w:p>
          <w:p w:rsidR="001B2C55" w:rsidRDefault="001B2C55" w:rsidP="001B2C55">
            <w:pPr>
              <w:numPr>
                <w:ilvl w:val="1"/>
                <w:numId w:val="66"/>
              </w:numPr>
              <w:tabs>
                <w:tab w:val="left" w:pos="567"/>
              </w:tabs>
              <w:jc w:val="both"/>
              <w:rPr>
                <w:rFonts w:ascii="Calibri" w:hAnsi="Calibri" w:cs="Calibri"/>
                <w:sz w:val="22"/>
                <w:szCs w:val="22"/>
              </w:rPr>
            </w:pPr>
            <w:r>
              <w:rPr>
                <w:rFonts w:ascii="Calibri" w:hAnsi="Calibri" w:cs="Calibri"/>
                <w:sz w:val="22"/>
                <w:szCs w:val="22"/>
              </w:rPr>
              <w:t>Merma</w:t>
            </w:r>
            <w:r w:rsidRPr="0014499B">
              <w:rPr>
                <w:rFonts w:ascii="Calibri" w:hAnsi="Calibri" w:cs="Calibri"/>
                <w:sz w:val="22"/>
                <w:szCs w:val="22"/>
              </w:rPr>
              <w:t xml:space="preserve"> de </w:t>
            </w:r>
            <w:r>
              <w:rPr>
                <w:rFonts w:ascii="Calibri" w:hAnsi="Calibri" w:cs="Calibri"/>
                <w:sz w:val="22"/>
                <w:szCs w:val="22"/>
              </w:rPr>
              <w:t>GLP por t</w:t>
            </w:r>
            <w:r w:rsidRPr="0014499B">
              <w:rPr>
                <w:rFonts w:ascii="Calibri" w:hAnsi="Calibri" w:cs="Calibri"/>
                <w:sz w:val="22"/>
                <w:szCs w:val="22"/>
              </w:rPr>
              <w:t>ramo</w:t>
            </w:r>
            <w:r>
              <w:rPr>
                <w:rFonts w:ascii="Calibri" w:hAnsi="Calibri" w:cs="Calibri"/>
                <w:sz w:val="22"/>
                <w:szCs w:val="22"/>
              </w:rPr>
              <w:t>.</w:t>
            </w:r>
          </w:p>
          <w:p w:rsidR="001B2C55" w:rsidRDefault="001B2C55" w:rsidP="001B2C55">
            <w:pPr>
              <w:tabs>
                <w:tab w:val="left" w:pos="567"/>
              </w:tabs>
              <w:ind w:left="1440"/>
              <w:jc w:val="both"/>
              <w:rPr>
                <w:rFonts w:ascii="Calibri" w:hAnsi="Calibri" w:cs="Calibri"/>
                <w:sz w:val="22"/>
                <w:szCs w:val="22"/>
              </w:rPr>
            </w:pPr>
          </w:p>
          <w:p w:rsidR="001B2C55" w:rsidRPr="0014499B" w:rsidRDefault="001B2C55" w:rsidP="001B2C55">
            <w:pPr>
              <w:numPr>
                <w:ilvl w:val="0"/>
                <w:numId w:val="70"/>
              </w:numPr>
              <w:jc w:val="both"/>
              <w:rPr>
                <w:rFonts w:ascii="Calibri" w:hAnsi="Calibri" w:cs="Calibri"/>
                <w:sz w:val="22"/>
                <w:szCs w:val="22"/>
              </w:rPr>
            </w:pPr>
            <w:r>
              <w:rPr>
                <w:rFonts w:ascii="Calibri" w:hAnsi="Calibri" w:cs="Calibri"/>
                <w:sz w:val="22"/>
                <w:szCs w:val="22"/>
              </w:rPr>
              <w:t xml:space="preserve">La planilla </w:t>
            </w:r>
            <w:r w:rsidRPr="00C148AC">
              <w:rPr>
                <w:rFonts w:ascii="Calibri" w:hAnsi="Calibri" w:cs="Calibri"/>
                <w:b/>
                <w:bCs/>
                <w:sz w:val="22"/>
                <w:szCs w:val="22"/>
              </w:rPr>
              <w:t>resumen de servicio mensual</w:t>
            </w:r>
            <w:r>
              <w:rPr>
                <w:rFonts w:ascii="Calibri" w:hAnsi="Calibri" w:cs="Calibri"/>
                <w:sz w:val="22"/>
                <w:szCs w:val="22"/>
              </w:rPr>
              <w:t xml:space="preserve"> </w:t>
            </w:r>
            <w:r w:rsidRPr="0014499B">
              <w:rPr>
                <w:rFonts w:ascii="Calibri" w:hAnsi="Calibri" w:cs="Calibri"/>
                <w:sz w:val="22"/>
                <w:szCs w:val="22"/>
              </w:rPr>
              <w:t>deberá</w:t>
            </w:r>
            <w:r>
              <w:rPr>
                <w:rFonts w:ascii="Calibri" w:hAnsi="Calibri" w:cs="Calibri"/>
                <w:sz w:val="22"/>
                <w:szCs w:val="22"/>
              </w:rPr>
              <w:t xml:space="preserve"> ser remitida mediante nota escrita o e-mail (resumen escaneado con firma y sello) al c</w:t>
            </w:r>
            <w:r w:rsidRPr="0014499B">
              <w:rPr>
                <w:rFonts w:ascii="Calibri" w:hAnsi="Calibri" w:cs="Calibri"/>
                <w:sz w:val="22"/>
                <w:szCs w:val="22"/>
              </w:rPr>
              <w:t>ontratante de acuerdo al formato requerido por YPFB.</w:t>
            </w:r>
          </w:p>
          <w:p w:rsidR="001B2C55" w:rsidRPr="0014499B" w:rsidRDefault="001B2C55" w:rsidP="001B2C55">
            <w:pPr>
              <w:numPr>
                <w:ilvl w:val="0"/>
                <w:numId w:val="70"/>
              </w:numPr>
              <w:tabs>
                <w:tab w:val="left" w:pos="426"/>
              </w:tabs>
              <w:jc w:val="both"/>
              <w:rPr>
                <w:rFonts w:ascii="Calibri" w:hAnsi="Calibri" w:cs="Calibri"/>
                <w:sz w:val="22"/>
                <w:szCs w:val="22"/>
              </w:rPr>
            </w:pPr>
            <w:r>
              <w:rPr>
                <w:rFonts w:ascii="Calibri" w:hAnsi="Calibri" w:cs="Calibri"/>
                <w:sz w:val="22"/>
                <w:szCs w:val="22"/>
              </w:rPr>
              <w:t>Dentro de los 5</w:t>
            </w:r>
            <w:r w:rsidRPr="0014499B">
              <w:rPr>
                <w:rFonts w:ascii="Calibri" w:hAnsi="Calibri" w:cs="Calibri"/>
                <w:sz w:val="22"/>
                <w:szCs w:val="22"/>
              </w:rPr>
              <w:t xml:space="preserve"> (</w:t>
            </w:r>
            <w:r>
              <w:rPr>
                <w:rFonts w:ascii="Calibri" w:hAnsi="Calibri" w:cs="Calibri"/>
                <w:sz w:val="22"/>
                <w:szCs w:val="22"/>
              </w:rPr>
              <w:t>cinco) días h</w:t>
            </w:r>
            <w:r w:rsidRPr="0014499B">
              <w:rPr>
                <w:rFonts w:ascii="Calibri" w:hAnsi="Calibri" w:cs="Calibri"/>
                <w:sz w:val="22"/>
                <w:szCs w:val="22"/>
              </w:rPr>
              <w:t>ábiles</w:t>
            </w:r>
            <w:r>
              <w:rPr>
                <w:rFonts w:ascii="Calibri" w:hAnsi="Calibri" w:cs="Calibri"/>
                <w:sz w:val="22"/>
                <w:szCs w:val="22"/>
              </w:rPr>
              <w:t xml:space="preserve"> siguientes a la recepción de los</w:t>
            </w:r>
            <w:r w:rsidRPr="0014499B">
              <w:rPr>
                <w:rFonts w:ascii="Calibri" w:hAnsi="Calibri" w:cs="Calibri"/>
                <w:sz w:val="22"/>
                <w:szCs w:val="22"/>
              </w:rPr>
              <w:t xml:space="preserve"> d</w:t>
            </w:r>
            <w:r>
              <w:rPr>
                <w:rFonts w:ascii="Calibri" w:hAnsi="Calibri" w:cs="Calibri"/>
                <w:sz w:val="22"/>
                <w:szCs w:val="22"/>
              </w:rPr>
              <w:t>ocumentos presentados por la empresa contratada, el c</w:t>
            </w:r>
            <w:r w:rsidRPr="0014499B">
              <w:rPr>
                <w:rFonts w:ascii="Calibri" w:hAnsi="Calibri" w:cs="Calibri"/>
                <w:sz w:val="22"/>
                <w:szCs w:val="22"/>
              </w:rPr>
              <w:t xml:space="preserve">ontratante indicará por escrito o vía e-mail </w:t>
            </w:r>
            <w:r>
              <w:rPr>
                <w:rFonts w:ascii="Calibri" w:hAnsi="Calibri" w:cs="Calibri"/>
                <w:sz w:val="22"/>
                <w:szCs w:val="22"/>
              </w:rPr>
              <w:t>su conformidad o desconformidad.</w:t>
            </w:r>
          </w:p>
          <w:p w:rsidR="001B2C55" w:rsidRPr="0014499B" w:rsidRDefault="001B2C55" w:rsidP="001B2C55">
            <w:pPr>
              <w:numPr>
                <w:ilvl w:val="0"/>
                <w:numId w:val="70"/>
              </w:numPr>
              <w:tabs>
                <w:tab w:val="left" w:pos="426"/>
              </w:tabs>
              <w:jc w:val="both"/>
              <w:rPr>
                <w:rFonts w:ascii="Calibri" w:hAnsi="Calibri" w:cs="Calibri"/>
                <w:sz w:val="22"/>
                <w:szCs w:val="22"/>
              </w:rPr>
            </w:pPr>
            <w:r>
              <w:rPr>
                <w:rFonts w:ascii="Calibri" w:hAnsi="Calibri" w:cs="Calibri"/>
                <w:sz w:val="22"/>
                <w:szCs w:val="22"/>
              </w:rPr>
              <w:t>La empresa contratada dentro los 2 (dos) días h</w:t>
            </w:r>
            <w:r w:rsidRPr="0014499B">
              <w:rPr>
                <w:rFonts w:ascii="Calibri" w:hAnsi="Calibri" w:cs="Calibri"/>
                <w:sz w:val="22"/>
                <w:szCs w:val="22"/>
              </w:rPr>
              <w:t>ábiles siguientes, deberá comunicar su aprobación u observaciones a la misma. Si</w:t>
            </w:r>
            <w:r>
              <w:rPr>
                <w:rFonts w:ascii="Calibri" w:hAnsi="Calibri" w:cs="Calibri"/>
                <w:sz w:val="22"/>
                <w:szCs w:val="22"/>
              </w:rPr>
              <w:t xml:space="preserve"> posterior a este plazo el c</w:t>
            </w:r>
            <w:r w:rsidRPr="0014499B">
              <w:rPr>
                <w:rFonts w:ascii="Calibri" w:hAnsi="Calibri" w:cs="Calibri"/>
                <w:sz w:val="22"/>
                <w:szCs w:val="22"/>
              </w:rPr>
              <w:t>ontratante no recibe</w:t>
            </w:r>
            <w:r>
              <w:rPr>
                <w:rFonts w:ascii="Calibri" w:hAnsi="Calibri" w:cs="Calibri"/>
                <w:sz w:val="22"/>
                <w:szCs w:val="22"/>
              </w:rPr>
              <w:t xml:space="preserve"> la aprobación de la empresa contratada, el c</w:t>
            </w:r>
            <w:r w:rsidRPr="0014499B">
              <w:rPr>
                <w:rFonts w:ascii="Calibri" w:hAnsi="Calibri" w:cs="Calibri"/>
                <w:sz w:val="22"/>
                <w:szCs w:val="22"/>
              </w:rPr>
              <w:t xml:space="preserve">ontratante considerará una aceptación tácita a la misma.  </w:t>
            </w:r>
          </w:p>
          <w:p w:rsidR="001B2C55" w:rsidRDefault="001B2C55" w:rsidP="001B2C55">
            <w:pPr>
              <w:pStyle w:val="Prrafodelista"/>
              <w:numPr>
                <w:ilvl w:val="0"/>
                <w:numId w:val="70"/>
              </w:numPr>
              <w:autoSpaceDE w:val="0"/>
              <w:autoSpaceDN w:val="0"/>
              <w:adjustRightInd w:val="0"/>
              <w:jc w:val="both"/>
              <w:rPr>
                <w:rFonts w:ascii="Calibri" w:hAnsi="Calibri" w:cs="Calibri"/>
                <w:sz w:val="22"/>
                <w:szCs w:val="22"/>
              </w:rPr>
            </w:pPr>
            <w:r w:rsidRPr="00C165FF">
              <w:rPr>
                <w:rFonts w:ascii="Calibri" w:hAnsi="Calibri" w:cs="Calibri"/>
                <w:sz w:val="22"/>
                <w:szCs w:val="22"/>
              </w:rPr>
              <w:t>En caso que la planilla  resumen de servicio mensual junto a la documentación de respaldo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p w:rsidR="001B2C55" w:rsidRPr="00D64DAD" w:rsidRDefault="001B2C55" w:rsidP="001B2C55">
            <w:pPr>
              <w:pStyle w:val="Prrafodelista"/>
              <w:autoSpaceDE w:val="0"/>
              <w:autoSpaceDN w:val="0"/>
              <w:adjustRightInd w:val="0"/>
              <w:ind w:left="768"/>
              <w:jc w:val="both"/>
              <w:rPr>
                <w:rFonts w:ascii="Calibri" w:hAnsi="Calibri" w:cs="Calibri"/>
                <w:sz w:val="22"/>
                <w:szCs w:val="22"/>
              </w:rPr>
            </w:pPr>
          </w:p>
        </w:tc>
      </w:tr>
      <w:tr w:rsidR="001B2C55" w:rsidRPr="002777AE" w:rsidTr="001B2C55">
        <w:tblPrEx>
          <w:jc w:val="left"/>
        </w:tblPrEx>
        <w:trPr>
          <w:trHeight w:val="158"/>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2777AE" w:rsidRDefault="001B2C55" w:rsidP="001B2C55">
            <w:pPr>
              <w:autoSpaceDE w:val="0"/>
              <w:autoSpaceDN w:val="0"/>
              <w:adjustRightInd w:val="0"/>
              <w:rPr>
                <w:rFonts w:ascii="Verdana" w:hAnsi="Verdana" w:cs="Calibri"/>
                <w:sz w:val="18"/>
                <w:szCs w:val="18"/>
              </w:rPr>
            </w:pPr>
            <w:r>
              <w:rPr>
                <w:rFonts w:ascii="Calibri" w:hAnsi="Calibri" w:cs="Calibri"/>
                <w:b/>
                <w:sz w:val="22"/>
                <w:szCs w:val="22"/>
              </w:rPr>
              <w:lastRenderedPageBreak/>
              <w:t xml:space="preserve">3.- </w:t>
            </w:r>
            <w:r w:rsidRPr="00883FCD">
              <w:rPr>
                <w:rFonts w:ascii="Calibri" w:hAnsi="Calibri" w:cs="Calibri"/>
                <w:b/>
                <w:sz w:val="22"/>
                <w:szCs w:val="22"/>
              </w:rPr>
              <w:t>FISCAL DEL SERVICIO</w:t>
            </w:r>
          </w:p>
        </w:tc>
      </w:tr>
      <w:tr w:rsidR="001B2C55" w:rsidRPr="002777AE"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vAlign w:val="center"/>
          </w:tcPr>
          <w:p w:rsidR="001B2C55" w:rsidRDefault="001B2C55" w:rsidP="001B2C55">
            <w:pPr>
              <w:contextualSpacing/>
              <w:jc w:val="both"/>
              <w:rPr>
                <w:rFonts w:ascii="Calibri" w:hAnsi="Calibri" w:cs="Calibri"/>
                <w:sz w:val="22"/>
                <w:szCs w:val="22"/>
              </w:rPr>
            </w:pPr>
            <w:r>
              <w:rPr>
                <w:rFonts w:ascii="Calibri" w:hAnsi="Calibri" w:cs="Calibri"/>
                <w:sz w:val="22"/>
                <w:szCs w:val="22"/>
              </w:rPr>
              <w:t>YPFB designará a uno o más funcionarios,</w:t>
            </w:r>
            <w:r w:rsidRPr="00E36217">
              <w:rPr>
                <w:rFonts w:ascii="Calibri" w:hAnsi="Calibri" w:cs="Calibri"/>
                <w:sz w:val="22"/>
                <w:szCs w:val="22"/>
              </w:rPr>
              <w:t xml:space="preserve"> </w:t>
            </w:r>
            <w:r>
              <w:rPr>
                <w:rFonts w:ascii="Calibri" w:hAnsi="Calibri" w:cs="Calibri"/>
                <w:sz w:val="22"/>
                <w:szCs w:val="22"/>
              </w:rPr>
              <w:t xml:space="preserve">quien (es) </w:t>
            </w:r>
            <w:r w:rsidRPr="00E36217">
              <w:rPr>
                <w:rFonts w:ascii="Calibri" w:hAnsi="Calibri" w:cs="Calibri"/>
                <w:sz w:val="22"/>
                <w:szCs w:val="22"/>
              </w:rPr>
              <w:t>deberá</w:t>
            </w:r>
            <w:r>
              <w:rPr>
                <w:rFonts w:ascii="Calibri" w:hAnsi="Calibri" w:cs="Calibri"/>
                <w:sz w:val="22"/>
                <w:szCs w:val="22"/>
              </w:rPr>
              <w:t>(n)</w:t>
            </w:r>
            <w:r w:rsidRPr="00E36217">
              <w:rPr>
                <w:rFonts w:ascii="Calibri" w:hAnsi="Calibri" w:cs="Calibri"/>
                <w:sz w:val="22"/>
                <w:szCs w:val="22"/>
              </w:rPr>
              <w:t xml:space="preserve"> administrar y hacer cumplir las condiciones del contrato suscrito, anexos y especificaciones técnicas.</w:t>
            </w:r>
          </w:p>
          <w:p w:rsidR="001B2C55" w:rsidRPr="00386B45" w:rsidRDefault="001B2C55" w:rsidP="001B2C55">
            <w:pPr>
              <w:contextualSpacing/>
              <w:jc w:val="both"/>
              <w:rPr>
                <w:rFonts w:ascii="Calibri" w:hAnsi="Calibri" w:cs="Calibri"/>
                <w:sz w:val="22"/>
                <w:szCs w:val="22"/>
              </w:rPr>
            </w:pPr>
            <w:r>
              <w:rPr>
                <w:rFonts w:ascii="Calibri" w:hAnsi="Calibri" w:cs="Calibri"/>
                <w:sz w:val="22"/>
                <w:szCs w:val="22"/>
              </w:rPr>
              <w:t>El (los) fiscal(es) del servicio emitirá(n) para cada pago informe de solicitud  donde contemplara las  multas a descontar a la empresa contratada.</w:t>
            </w:r>
          </w:p>
        </w:tc>
      </w:tr>
      <w:tr w:rsidR="001B2C55" w:rsidRPr="007F596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E737C0" w:rsidRDefault="001B2C55" w:rsidP="001B2C55">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4.- MULTAS </w:t>
            </w:r>
          </w:p>
        </w:tc>
      </w:tr>
      <w:tr w:rsidR="001B2C55" w:rsidRPr="007F596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1A0E8F" w:rsidRDefault="001B2C55" w:rsidP="001B2C55">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aplicará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1B2C55" w:rsidRPr="00C71C1D" w:rsidRDefault="001B2C55" w:rsidP="001B2C5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y/o estibadores se encuentren con grado </w:t>
            </w:r>
            <w:r w:rsidRPr="00500B86">
              <w:rPr>
                <w:rFonts w:ascii="Calibri" w:hAnsi="Calibri" w:cs="Arial"/>
                <w:sz w:val="22"/>
                <w:szCs w:val="16"/>
              </w:rPr>
              <w:t>de</w:t>
            </w:r>
            <w:r>
              <w:rPr>
                <w:rFonts w:ascii="Calibri" w:hAnsi="Calibri" w:cs="Arial"/>
                <w:sz w:val="22"/>
                <w:szCs w:val="16"/>
              </w:rPr>
              <w:t xml:space="preserve"> alcoholemia. Asimismo, estos no podrán ingresar a los puntos de carga y entrega, debiendo la empresa contratada </w:t>
            </w:r>
            <w:r>
              <w:rPr>
                <w:rFonts w:ascii="Calibri" w:hAnsi="Calibri" w:cs="Arial"/>
                <w:sz w:val="22"/>
                <w:szCs w:val="16"/>
              </w:rPr>
              <w:lastRenderedPageBreak/>
              <w:t>reemplazarlo de manera inmediata para no retrasar las operaciones.</w:t>
            </w:r>
          </w:p>
          <w:p w:rsidR="001B2C55" w:rsidRPr="00C71C1D" w:rsidRDefault="001B2C55" w:rsidP="001B2C5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y/o estibadores hayan sido vetados por el contratante en los puntos de entrega y/o descarga. Asimismo, estos no podrán ingresar a los puntos de carga y entrega, debiendo la empresa contratada reemplazarlo de manera inmediata para no retrasar las operaciones.</w:t>
            </w:r>
          </w:p>
          <w:p w:rsidR="001B2C55" w:rsidRPr="00C71C1D" w:rsidRDefault="001B2C55" w:rsidP="001B2C5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1B2C55" w:rsidRDefault="001B2C55" w:rsidP="001B2C55">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 xml:space="preserve">Se aplicará una multa equivalente al 2% (dos por ciento) por día calendario de retraso, del monto total a ser pagado del viaje; cuando la empresa contratada </w:t>
            </w:r>
            <w:r w:rsidRPr="00E44440">
              <w:rPr>
                <w:rFonts w:ascii="Calibri" w:hAnsi="Calibri" w:cs="Calibri"/>
                <w:sz w:val="22"/>
                <w:szCs w:val="22"/>
              </w:rPr>
              <w:t xml:space="preserve">demore en la </w:t>
            </w:r>
            <w:r>
              <w:rPr>
                <w:rFonts w:ascii="Calibri" w:hAnsi="Calibri" w:cs="Calibri"/>
                <w:sz w:val="22"/>
                <w:szCs w:val="22"/>
              </w:rPr>
              <w:t>entrega de las garrafas.</w:t>
            </w:r>
          </w:p>
          <w:p w:rsidR="001B2C55" w:rsidRDefault="001B2C55" w:rsidP="001B2C55">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que la empresa contratada haya comunicado de forma escrita  las causales del retraso (caso fortuito y fuerza mayor) a YPFB de manera oportuna durante la travesía, no se generará la multa.</w:t>
            </w:r>
          </w:p>
          <w:p w:rsidR="001B2C55" w:rsidRDefault="001B2C55" w:rsidP="001B2C55">
            <w:pPr>
              <w:widowControl w:val="0"/>
              <w:numPr>
                <w:ilvl w:val="0"/>
                <w:numId w:val="67"/>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sini</w:t>
            </w:r>
            <w:r>
              <w:rPr>
                <w:rFonts w:ascii="Calibri" w:hAnsi="Calibri" w:cs="Arial"/>
                <w:sz w:val="22"/>
                <w:szCs w:val="16"/>
              </w:rPr>
              <w:t xml:space="preserve">estro que represente </w:t>
            </w:r>
            <w:r w:rsidRPr="001305FF">
              <w:rPr>
                <w:rFonts w:ascii="Calibri" w:hAnsi="Calibri" w:cs="Arial"/>
                <w:sz w:val="22"/>
                <w:szCs w:val="16"/>
              </w:rPr>
              <w:t xml:space="preserve"> </w:t>
            </w:r>
            <w:r>
              <w:rPr>
                <w:rFonts w:ascii="Calibri" w:hAnsi="Calibri" w:cs="Arial"/>
                <w:sz w:val="22"/>
                <w:szCs w:val="16"/>
              </w:rPr>
              <w:t>pérdida y/o merma garrafas y/o GLP de YPFB.</w:t>
            </w:r>
          </w:p>
          <w:p w:rsidR="001B2C55" w:rsidRDefault="001B2C55" w:rsidP="001B2C55">
            <w:pPr>
              <w:autoSpaceDE w:val="0"/>
              <w:autoSpaceDN w:val="0"/>
              <w:adjustRightInd w:val="0"/>
              <w:jc w:val="both"/>
              <w:rPr>
                <w:rFonts w:ascii="Calibri" w:hAnsi="Calibri" w:cs="Calibri"/>
                <w:b/>
                <w:bCs/>
                <w:sz w:val="22"/>
                <w:szCs w:val="22"/>
              </w:rPr>
            </w:pPr>
          </w:p>
          <w:p w:rsidR="001B2C55" w:rsidRPr="008C2E39" w:rsidRDefault="001B2C55" w:rsidP="001B2C55">
            <w:pPr>
              <w:autoSpaceDE w:val="0"/>
              <w:autoSpaceDN w:val="0"/>
              <w:adjustRightInd w:val="0"/>
              <w:jc w:val="both"/>
              <w:rPr>
                <w:rFonts w:ascii="Calibri" w:hAnsi="Calibri" w:cs="Calibri"/>
                <w:b/>
                <w:bCs/>
                <w:sz w:val="22"/>
                <w:szCs w:val="22"/>
              </w:rPr>
            </w:pPr>
            <w:r w:rsidRPr="008C2E39">
              <w:rPr>
                <w:rFonts w:ascii="Calibri" w:hAnsi="Calibri" w:cs="Calibri"/>
                <w:b/>
                <w:bCs/>
                <w:sz w:val="22"/>
                <w:szCs w:val="22"/>
              </w:rPr>
              <w:t>Multa por Mermas:</w:t>
            </w:r>
          </w:p>
          <w:p w:rsidR="001B2C55" w:rsidRDefault="001B2C55" w:rsidP="001B2C55">
            <w:pPr>
              <w:autoSpaceDE w:val="0"/>
              <w:autoSpaceDN w:val="0"/>
              <w:adjustRightInd w:val="0"/>
              <w:jc w:val="both"/>
              <w:rPr>
                <w:rFonts w:ascii="Calibri" w:hAnsi="Calibri" w:cs="Calibri"/>
                <w:sz w:val="22"/>
                <w:szCs w:val="22"/>
              </w:rPr>
            </w:pPr>
          </w:p>
          <w:p w:rsidR="001B2C55" w:rsidRPr="008C2E39" w:rsidRDefault="001B2C55" w:rsidP="001B2C55">
            <w:pPr>
              <w:autoSpaceDE w:val="0"/>
              <w:autoSpaceDN w:val="0"/>
              <w:adjustRightInd w:val="0"/>
              <w:rPr>
                <w:rFonts w:ascii="Calibri" w:hAnsi="Calibri" w:cs="Calibri"/>
                <w:sz w:val="22"/>
                <w:szCs w:val="22"/>
              </w:rPr>
            </w:pPr>
            <w:r w:rsidRPr="008C2E39">
              <w:rPr>
                <w:rFonts w:ascii="Calibri" w:hAnsi="Calibri" w:cs="Calibri"/>
                <w:sz w:val="22"/>
                <w:szCs w:val="22"/>
              </w:rPr>
              <w:t>Garrafas Vacías:</w:t>
            </w:r>
          </w:p>
          <w:p w:rsidR="001B2C55" w:rsidRPr="008C2E39" w:rsidRDefault="001B2C55" w:rsidP="001B2C55">
            <w:pPr>
              <w:autoSpaceDE w:val="0"/>
              <w:autoSpaceDN w:val="0"/>
              <w:adjustRightInd w:val="0"/>
              <w:rPr>
                <w:rFonts w:ascii="Calibri" w:hAnsi="Calibri" w:cs="Calibri"/>
                <w:sz w:val="22"/>
                <w:szCs w:val="22"/>
              </w:rPr>
            </w:pPr>
            <w:r w:rsidRPr="008C2E39">
              <w:rPr>
                <w:rFonts w:ascii="Calibri" w:hAnsi="Calibri" w:cs="Calibri"/>
                <w:sz w:val="22"/>
                <w:szCs w:val="22"/>
              </w:rPr>
              <w:t>Será entera responsabilidad de la empresa contratada la diferencia negativa de garrafas entre la cantidad en el punto de carga y entrega, debiendo la empresa contratada reponer la cantidad  de manera inmediata, caso contrario el costo de las mismas serán descontadas a  cancelar en el mes. El descuento por garrafas pérdida, será al valor de garrafas nuevas al precio de mercado.</w:t>
            </w:r>
          </w:p>
          <w:p w:rsidR="001B2C55" w:rsidRPr="008C2E39" w:rsidRDefault="001B2C55" w:rsidP="001B2C55">
            <w:pPr>
              <w:autoSpaceDE w:val="0"/>
              <w:autoSpaceDN w:val="0"/>
              <w:adjustRightInd w:val="0"/>
              <w:rPr>
                <w:rFonts w:ascii="Calibri" w:hAnsi="Calibri" w:cs="Calibri"/>
                <w:sz w:val="22"/>
                <w:szCs w:val="22"/>
              </w:rPr>
            </w:pPr>
          </w:p>
          <w:p w:rsidR="001B2C55" w:rsidRPr="008C2E39" w:rsidRDefault="001B2C55" w:rsidP="001B2C55">
            <w:pPr>
              <w:autoSpaceDE w:val="0"/>
              <w:autoSpaceDN w:val="0"/>
              <w:adjustRightInd w:val="0"/>
              <w:rPr>
                <w:rFonts w:ascii="Calibri" w:hAnsi="Calibri" w:cs="Calibri"/>
                <w:sz w:val="22"/>
                <w:szCs w:val="22"/>
              </w:rPr>
            </w:pPr>
            <w:r w:rsidRPr="008C2E39">
              <w:rPr>
                <w:rFonts w:ascii="Calibri" w:hAnsi="Calibri" w:cs="Calibri"/>
                <w:sz w:val="22"/>
                <w:szCs w:val="22"/>
              </w:rPr>
              <w:t>Garrafas con GLP:</w:t>
            </w:r>
          </w:p>
          <w:p w:rsidR="001B2C55" w:rsidRPr="008C2E39" w:rsidRDefault="001B2C55" w:rsidP="001B2C55">
            <w:pPr>
              <w:autoSpaceDE w:val="0"/>
              <w:autoSpaceDN w:val="0"/>
              <w:adjustRightInd w:val="0"/>
              <w:rPr>
                <w:rFonts w:ascii="Calibri" w:hAnsi="Calibri" w:cs="Calibri"/>
                <w:sz w:val="22"/>
                <w:szCs w:val="22"/>
              </w:rPr>
            </w:pPr>
            <w:r w:rsidRPr="008C2E39">
              <w:rPr>
                <w:rFonts w:ascii="Calibri" w:hAnsi="Calibri" w:cs="Calibri"/>
                <w:sz w:val="22"/>
                <w:szCs w:val="22"/>
              </w:rPr>
              <w:t>Será de entera responsabilidad de la empresa contratada la diferencia negativa de garrafas con GLP entre la cantidad en el punto de carga y entrega, debiendo la empresa contratada reponer la cantidad extraviada de forma inmediata, caso contrario el costo de las mismas (al valor de garrafas nuevas al precio de mercado) más el total de kilogramos de GLP (al costo final establecido por la ANH) serán descontadas del monto a pagar en el mes.</w:t>
            </w:r>
          </w:p>
          <w:p w:rsidR="001B2C55" w:rsidRPr="008C2E39" w:rsidRDefault="001B2C55" w:rsidP="001B2C55">
            <w:pPr>
              <w:autoSpaceDE w:val="0"/>
              <w:autoSpaceDN w:val="0"/>
              <w:adjustRightInd w:val="0"/>
              <w:rPr>
                <w:rFonts w:ascii="Calibri" w:hAnsi="Calibri" w:cs="Calibri"/>
                <w:sz w:val="22"/>
                <w:szCs w:val="22"/>
              </w:rPr>
            </w:pPr>
          </w:p>
          <w:p w:rsidR="001B2C55" w:rsidRPr="008C2E39" w:rsidRDefault="001B2C55" w:rsidP="001B2C55">
            <w:pPr>
              <w:autoSpaceDE w:val="0"/>
              <w:autoSpaceDN w:val="0"/>
              <w:adjustRightInd w:val="0"/>
              <w:rPr>
                <w:rFonts w:ascii="Calibri" w:hAnsi="Calibri" w:cs="Calibri"/>
                <w:sz w:val="22"/>
                <w:szCs w:val="22"/>
              </w:rPr>
            </w:pPr>
            <w:r w:rsidRPr="008C2E39">
              <w:rPr>
                <w:rFonts w:ascii="Calibri" w:hAnsi="Calibri" w:cs="Calibri"/>
                <w:sz w:val="22"/>
                <w:szCs w:val="22"/>
              </w:rPr>
              <w:t>En caso de presentarse garrafas sin contenido de GLP después del transporte, se procederá inicialmente a verificar la integridad de los dispositivos de seguridad e inviolabilidad; si se evidencia que los mismos fueron removidos y/o manipulados, la merma de GLP será atribuida al transportista al costo final establecido por la ANH.</w:t>
            </w:r>
          </w:p>
          <w:p w:rsidR="001B2C55" w:rsidRPr="008C2E39" w:rsidRDefault="001B2C55" w:rsidP="001B2C55">
            <w:pPr>
              <w:autoSpaceDE w:val="0"/>
              <w:autoSpaceDN w:val="0"/>
              <w:adjustRightInd w:val="0"/>
              <w:rPr>
                <w:rFonts w:ascii="Calibri" w:hAnsi="Calibri" w:cs="Calibri"/>
                <w:sz w:val="22"/>
                <w:szCs w:val="22"/>
              </w:rPr>
            </w:pPr>
            <w:r w:rsidRPr="008C2E39">
              <w:rPr>
                <w:rFonts w:ascii="Calibri" w:hAnsi="Calibri" w:cs="Calibri"/>
                <w:sz w:val="22"/>
                <w:szCs w:val="22"/>
              </w:rPr>
              <w:t xml:space="preserve">    </w:t>
            </w:r>
          </w:p>
          <w:p w:rsidR="001B2C55" w:rsidRDefault="001B2C55" w:rsidP="001B2C55">
            <w:pPr>
              <w:autoSpaceDE w:val="0"/>
              <w:autoSpaceDN w:val="0"/>
              <w:adjustRightInd w:val="0"/>
              <w:jc w:val="both"/>
              <w:rPr>
                <w:rFonts w:ascii="Calibri" w:hAnsi="Calibri" w:cs="Calibri"/>
                <w:sz w:val="22"/>
                <w:szCs w:val="22"/>
              </w:rPr>
            </w:pPr>
            <w:r w:rsidRPr="008C2E39">
              <w:rPr>
                <w:rFonts w:ascii="Calibri" w:hAnsi="Calibri" w:cs="Calibri"/>
                <w:sz w:val="22"/>
                <w:szCs w:val="22"/>
              </w:rPr>
              <w:t>Si se evidencia la integridad del tapón y los precintos de seguridad, la merma será atribuible a YPFB.</w:t>
            </w:r>
          </w:p>
          <w:p w:rsidR="001B2C55" w:rsidRDefault="001B2C55" w:rsidP="001B2C55">
            <w:pPr>
              <w:autoSpaceDE w:val="0"/>
              <w:autoSpaceDN w:val="0"/>
              <w:adjustRightInd w:val="0"/>
              <w:jc w:val="both"/>
              <w:rPr>
                <w:rFonts w:ascii="Calibri" w:hAnsi="Calibri" w:cs="Calibri"/>
                <w:sz w:val="22"/>
                <w:szCs w:val="22"/>
              </w:rPr>
            </w:pPr>
            <w:r w:rsidRPr="002928D7">
              <w:rPr>
                <w:rFonts w:ascii="Calibri" w:hAnsi="Calibri" w:cs="Calibri"/>
                <w:sz w:val="22"/>
                <w:szCs w:val="22"/>
              </w:rPr>
              <w:t>Si la sumatoria de multas llegase al 20% (veinte por ciento) del monto total del contrato, se resolverá el contrato por causales atribuibles a la empresa contratada.</w:t>
            </w:r>
          </w:p>
          <w:p w:rsidR="001B2C55" w:rsidRPr="00BD6448" w:rsidRDefault="001B2C55" w:rsidP="001B2C55">
            <w:pPr>
              <w:autoSpaceDE w:val="0"/>
              <w:autoSpaceDN w:val="0"/>
              <w:adjustRightInd w:val="0"/>
              <w:jc w:val="both"/>
              <w:rPr>
                <w:rFonts w:ascii="Calibri" w:hAnsi="Calibri" w:cs="Calibri"/>
                <w:sz w:val="22"/>
                <w:szCs w:val="22"/>
              </w:rPr>
            </w:pPr>
          </w:p>
        </w:tc>
      </w:tr>
      <w:tr w:rsidR="001B2C55" w:rsidRPr="002F27F0"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EE0EDC" w:rsidRDefault="001B2C55" w:rsidP="001B2C55">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lastRenderedPageBreak/>
              <w:t>5</w:t>
            </w:r>
            <w:r w:rsidRPr="00EE0EDC">
              <w:rPr>
                <w:rFonts w:ascii="Calibri" w:hAnsi="Calibri" w:cs="Arial"/>
                <w:b/>
                <w:bCs/>
                <w:sz w:val="22"/>
                <w:szCs w:val="16"/>
              </w:rPr>
              <w:t>.- ALTAS Y BAJAS</w:t>
            </w:r>
          </w:p>
        </w:tc>
      </w:tr>
      <w:tr w:rsidR="001B2C55" w:rsidRPr="002F27F0"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4E2867" w:rsidRDefault="001B2C55" w:rsidP="001B2C55">
            <w:pPr>
              <w:widowControl w:val="0"/>
              <w:autoSpaceDE w:val="0"/>
              <w:autoSpaceDN w:val="0"/>
              <w:ind w:right="43"/>
              <w:contextualSpacing/>
              <w:jc w:val="both"/>
              <w:rPr>
                <w:rFonts w:ascii="Calibri" w:hAnsi="Calibri" w:cs="Arial"/>
                <w:sz w:val="22"/>
                <w:szCs w:val="16"/>
              </w:rPr>
            </w:pPr>
            <w:r w:rsidRPr="004E2867">
              <w:rPr>
                <w:rFonts w:ascii="Calibri" w:hAnsi="Calibri" w:cs="Arial"/>
                <w:sz w:val="22"/>
                <w:szCs w:val="16"/>
              </w:rPr>
              <w:t xml:space="preserve">Durante la ejecución del contrato, previa aprobación del fiscal del servicio, la empresa de transporte adjudicada  podrá modificar las unidades de su propuesta original mediante la solicitud de altas y bajas (sin reducir la capacidad de transporte adjudicada y sin reducir el número mínimo de unidades de </w:t>
            </w:r>
            <w:r w:rsidRPr="004E2867">
              <w:rPr>
                <w:rFonts w:ascii="Calibri" w:hAnsi="Calibri" w:cs="Arial"/>
                <w:sz w:val="22"/>
                <w:szCs w:val="16"/>
              </w:rPr>
              <w:lastRenderedPageBreak/>
              <w:t>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w:t>
            </w:r>
          </w:p>
        </w:tc>
      </w:tr>
      <w:tr w:rsidR="001B2C55" w:rsidRPr="006C17D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EE0EDC" w:rsidRDefault="001B2C55" w:rsidP="001B2C55">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lastRenderedPageBreak/>
              <w:t>6</w:t>
            </w:r>
            <w:r w:rsidRPr="00EE0EDC">
              <w:rPr>
                <w:rFonts w:ascii="Calibri" w:hAnsi="Calibri" w:cs="Arial"/>
                <w:b/>
                <w:bCs/>
                <w:sz w:val="22"/>
                <w:szCs w:val="16"/>
              </w:rPr>
              <w:t>.- CARGA Y DESCARGA DE GARRAFAS:</w:t>
            </w:r>
          </w:p>
        </w:tc>
      </w:tr>
      <w:tr w:rsidR="001B2C55" w:rsidRPr="00535DAE"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Default="001B2C55" w:rsidP="001B2C55">
            <w:pPr>
              <w:widowControl w:val="0"/>
              <w:autoSpaceDE w:val="0"/>
              <w:autoSpaceDN w:val="0"/>
              <w:ind w:right="43"/>
              <w:contextualSpacing/>
              <w:jc w:val="both"/>
              <w:rPr>
                <w:rFonts w:ascii="Calibri" w:hAnsi="Calibri" w:cs="Arial"/>
                <w:sz w:val="22"/>
                <w:szCs w:val="16"/>
              </w:rPr>
            </w:pPr>
            <w:r w:rsidRPr="008A3A0A">
              <w:rPr>
                <w:rFonts w:ascii="Calibri" w:hAnsi="Calibri" w:cs="Arial"/>
                <w:sz w:val="22"/>
                <w:szCs w:val="16"/>
              </w:rPr>
              <w:t>La empresa contratada debe realizar con su personal la carga y/o descarga de garrafas vacías y/o llenas en los puntos de carga y entrega, y asumir el costo de esta operación como parte del servicio.</w:t>
            </w:r>
          </w:p>
          <w:p w:rsidR="001B2C55" w:rsidRPr="008A3A0A" w:rsidRDefault="001B2C55" w:rsidP="001B2C55">
            <w:pPr>
              <w:widowControl w:val="0"/>
              <w:autoSpaceDE w:val="0"/>
              <w:autoSpaceDN w:val="0"/>
              <w:ind w:right="43"/>
              <w:contextualSpacing/>
              <w:jc w:val="both"/>
              <w:rPr>
                <w:rFonts w:ascii="Calibri" w:hAnsi="Calibri" w:cs="Arial"/>
                <w:sz w:val="22"/>
                <w:szCs w:val="16"/>
              </w:rPr>
            </w:pPr>
          </w:p>
        </w:tc>
      </w:tr>
      <w:tr w:rsidR="001B2C55" w:rsidRPr="0097747C"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EE0EDC" w:rsidRDefault="001B2C55" w:rsidP="001B2C55">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t>7</w:t>
            </w:r>
            <w:r w:rsidRPr="00EE0EDC">
              <w:rPr>
                <w:rFonts w:ascii="Calibri" w:hAnsi="Calibri" w:cs="Arial"/>
                <w:b/>
                <w:bCs/>
                <w:sz w:val="22"/>
                <w:szCs w:val="16"/>
              </w:rPr>
              <w:t>.-REQUISITOS A CUMPLIR POR LOS CAMIÓNES QUE PRESTARAN EL SERVICIO.</w:t>
            </w:r>
          </w:p>
        </w:tc>
      </w:tr>
      <w:tr w:rsidR="001B2C55" w:rsidRPr="0097747C"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265BED" w:rsidRDefault="001B2C55" w:rsidP="001B2C55">
            <w:pPr>
              <w:widowControl w:val="0"/>
              <w:autoSpaceDE w:val="0"/>
              <w:autoSpaceDN w:val="0"/>
              <w:ind w:right="43"/>
              <w:contextualSpacing/>
              <w:jc w:val="both"/>
              <w:rPr>
                <w:rFonts w:ascii="Calibri" w:hAnsi="Calibri" w:cs="Arial"/>
                <w:sz w:val="22"/>
                <w:szCs w:val="16"/>
              </w:rPr>
            </w:pPr>
            <w:r w:rsidRPr="00265BED">
              <w:rPr>
                <w:rFonts w:ascii="Calibri" w:hAnsi="Calibri" w:cs="Arial"/>
                <w:sz w:val="22"/>
                <w:szCs w:val="16"/>
              </w:rPr>
              <w:t>La empresa contratada deberá equipar las unidades para el servicio según listado, mismas que serán verificadas previo ingreso a Planta.</w:t>
            </w:r>
          </w:p>
          <w:p w:rsidR="001B2C55" w:rsidRPr="00265BED" w:rsidRDefault="001B2C55" w:rsidP="001B2C55">
            <w:pPr>
              <w:widowControl w:val="0"/>
              <w:autoSpaceDE w:val="0"/>
              <w:autoSpaceDN w:val="0"/>
              <w:ind w:right="43"/>
              <w:contextualSpacing/>
              <w:jc w:val="both"/>
              <w:rPr>
                <w:rFonts w:ascii="Calibri" w:hAnsi="Calibri" w:cs="Arial"/>
                <w:sz w:val="22"/>
                <w:szCs w:val="16"/>
              </w:rPr>
            </w:pPr>
          </w:p>
          <w:p w:rsidR="001B2C55" w:rsidRPr="00265BED" w:rsidRDefault="001B2C55" w:rsidP="001B2C55">
            <w:pPr>
              <w:pStyle w:val="Prrafodelista"/>
              <w:numPr>
                <w:ilvl w:val="0"/>
                <w:numId w:val="39"/>
              </w:numPr>
              <w:rPr>
                <w:rFonts w:ascii="Calibri" w:hAnsi="Calibri" w:cs="Arial"/>
                <w:sz w:val="22"/>
                <w:szCs w:val="16"/>
              </w:rPr>
            </w:pPr>
            <w:r w:rsidRPr="00265BED">
              <w:rPr>
                <w:rFonts w:ascii="Calibri" w:hAnsi="Calibri" w:cs="Arial"/>
                <w:sz w:val="22"/>
                <w:szCs w:val="16"/>
              </w:rPr>
              <w:t>2 extintores de polvo químico seco tipo ABC de capacidad mínima de 5 lb cada uno.</w:t>
            </w:r>
          </w:p>
          <w:p w:rsidR="001B2C55" w:rsidRPr="00265BED" w:rsidRDefault="001B2C55" w:rsidP="001B2C55">
            <w:pPr>
              <w:numPr>
                <w:ilvl w:val="0"/>
                <w:numId w:val="39"/>
              </w:numPr>
              <w:ind w:right="281"/>
              <w:jc w:val="both"/>
              <w:rPr>
                <w:rFonts w:ascii="Calibri" w:hAnsi="Calibri" w:cs="Arial"/>
                <w:sz w:val="22"/>
                <w:szCs w:val="16"/>
              </w:rPr>
            </w:pPr>
            <w:r w:rsidRPr="00265BED">
              <w:rPr>
                <w:rFonts w:ascii="Calibri" w:hAnsi="Calibri" w:cs="Arial"/>
                <w:sz w:val="22"/>
                <w:szCs w:val="16"/>
              </w:rPr>
              <w:t>2 triángulos de emergencia, como mínimo.</w:t>
            </w:r>
          </w:p>
          <w:p w:rsidR="001B2C55" w:rsidRPr="00265BED" w:rsidRDefault="001B2C55" w:rsidP="001B2C55">
            <w:pPr>
              <w:numPr>
                <w:ilvl w:val="0"/>
                <w:numId w:val="39"/>
              </w:numPr>
              <w:ind w:right="281"/>
              <w:jc w:val="both"/>
              <w:rPr>
                <w:rFonts w:ascii="Calibri" w:hAnsi="Calibri" w:cs="Arial"/>
                <w:sz w:val="22"/>
                <w:szCs w:val="16"/>
              </w:rPr>
            </w:pPr>
            <w:r w:rsidRPr="00265BED">
              <w:rPr>
                <w:rFonts w:ascii="Calibri" w:hAnsi="Calibri" w:cs="Arial"/>
                <w:sz w:val="22"/>
                <w:szCs w:val="16"/>
              </w:rPr>
              <w:t>2 cuñas de madera, como mínimo.</w:t>
            </w:r>
          </w:p>
          <w:p w:rsidR="001B2C55" w:rsidRPr="00265BED" w:rsidRDefault="001B2C55" w:rsidP="001B2C55">
            <w:pPr>
              <w:numPr>
                <w:ilvl w:val="0"/>
                <w:numId w:val="39"/>
              </w:numPr>
              <w:ind w:right="281"/>
              <w:jc w:val="both"/>
              <w:rPr>
                <w:rFonts w:ascii="Calibri" w:hAnsi="Calibri" w:cs="Arial"/>
                <w:sz w:val="22"/>
                <w:szCs w:val="16"/>
              </w:rPr>
            </w:pPr>
            <w:r w:rsidRPr="00265BED">
              <w:rPr>
                <w:rFonts w:ascii="Calibri" w:hAnsi="Calibri" w:cs="Arial"/>
                <w:sz w:val="22"/>
                <w:szCs w:val="16"/>
              </w:rPr>
              <w:t>1 caja con herramientas.</w:t>
            </w:r>
          </w:p>
          <w:p w:rsidR="001B2C55" w:rsidRPr="00265BED" w:rsidRDefault="001B2C55" w:rsidP="001B2C55">
            <w:pPr>
              <w:numPr>
                <w:ilvl w:val="0"/>
                <w:numId w:val="39"/>
              </w:numPr>
              <w:ind w:right="281"/>
              <w:jc w:val="both"/>
              <w:rPr>
                <w:rFonts w:ascii="Calibri" w:hAnsi="Calibri" w:cs="Arial"/>
                <w:sz w:val="22"/>
                <w:szCs w:val="16"/>
              </w:rPr>
            </w:pPr>
            <w:r w:rsidRPr="00265BED">
              <w:rPr>
                <w:rFonts w:ascii="Calibri" w:hAnsi="Calibri" w:cs="Arial"/>
                <w:sz w:val="22"/>
                <w:szCs w:val="16"/>
              </w:rPr>
              <w:t>1 botiquín de primeros auxilios.</w:t>
            </w:r>
          </w:p>
          <w:p w:rsidR="001B2C55" w:rsidRPr="00265BED" w:rsidRDefault="001B2C55" w:rsidP="001B2C55">
            <w:pPr>
              <w:numPr>
                <w:ilvl w:val="0"/>
                <w:numId w:val="39"/>
              </w:numPr>
              <w:ind w:right="281"/>
              <w:jc w:val="both"/>
              <w:rPr>
                <w:rFonts w:ascii="Calibri" w:hAnsi="Calibri" w:cs="Arial"/>
                <w:sz w:val="22"/>
                <w:szCs w:val="16"/>
              </w:rPr>
            </w:pPr>
            <w:r w:rsidRPr="00265BED">
              <w:rPr>
                <w:rFonts w:ascii="Calibri" w:hAnsi="Calibri" w:cs="Arial"/>
                <w:sz w:val="22"/>
                <w:szCs w:val="16"/>
              </w:rPr>
              <w:t>1 arresta llama instalado en el tubo de escape.</w:t>
            </w:r>
          </w:p>
          <w:p w:rsidR="001B2C55" w:rsidRPr="00265BED" w:rsidRDefault="001B2C55" w:rsidP="001B2C55">
            <w:pPr>
              <w:numPr>
                <w:ilvl w:val="0"/>
                <w:numId w:val="39"/>
              </w:numPr>
              <w:ind w:right="281"/>
              <w:jc w:val="both"/>
              <w:rPr>
                <w:rFonts w:ascii="Calibri" w:hAnsi="Calibri" w:cs="Arial"/>
                <w:sz w:val="22"/>
                <w:szCs w:val="16"/>
              </w:rPr>
            </w:pPr>
            <w:r w:rsidRPr="00265BED">
              <w:rPr>
                <w:rFonts w:ascii="Calibri" w:hAnsi="Calibri" w:cs="Arial"/>
                <w:sz w:val="22"/>
                <w:szCs w:val="16"/>
              </w:rPr>
              <w:t xml:space="preserve">1 alarma de retroceso </w:t>
            </w:r>
            <w:proofErr w:type="gramStart"/>
            <w:r w:rsidRPr="00265BED">
              <w:rPr>
                <w:rFonts w:ascii="Calibri" w:hAnsi="Calibri" w:cs="Arial"/>
                <w:sz w:val="22"/>
                <w:szCs w:val="16"/>
              </w:rPr>
              <w:t>instalada</w:t>
            </w:r>
            <w:proofErr w:type="gramEnd"/>
            <w:r w:rsidRPr="00265BED">
              <w:rPr>
                <w:rFonts w:ascii="Calibri" w:hAnsi="Calibri" w:cs="Arial"/>
                <w:sz w:val="22"/>
                <w:szCs w:val="16"/>
              </w:rPr>
              <w:t xml:space="preserve"> y operable.</w:t>
            </w:r>
          </w:p>
          <w:p w:rsidR="001B2C55" w:rsidRPr="00265BED" w:rsidRDefault="001B2C55" w:rsidP="001B2C55">
            <w:pPr>
              <w:widowControl w:val="0"/>
              <w:autoSpaceDE w:val="0"/>
              <w:autoSpaceDN w:val="0"/>
              <w:ind w:right="43"/>
              <w:contextualSpacing/>
              <w:jc w:val="both"/>
              <w:rPr>
                <w:rFonts w:ascii="Calibri" w:hAnsi="Calibri" w:cs="Arial"/>
                <w:sz w:val="22"/>
                <w:szCs w:val="16"/>
              </w:rPr>
            </w:pPr>
          </w:p>
          <w:p w:rsidR="001B2C55" w:rsidRDefault="001B2C55" w:rsidP="001B2C55">
            <w:pPr>
              <w:widowControl w:val="0"/>
              <w:autoSpaceDE w:val="0"/>
              <w:autoSpaceDN w:val="0"/>
              <w:ind w:right="43"/>
              <w:contextualSpacing/>
              <w:jc w:val="both"/>
              <w:rPr>
                <w:rFonts w:ascii="Calibri" w:hAnsi="Calibri" w:cs="Arial"/>
                <w:sz w:val="22"/>
                <w:szCs w:val="16"/>
              </w:rPr>
            </w:pPr>
            <w:r w:rsidRPr="00265BED">
              <w:rPr>
                <w:rFonts w:ascii="Calibri" w:hAnsi="Calibri" w:cs="Arial"/>
                <w:sz w:val="22"/>
                <w:szCs w:val="16"/>
              </w:rPr>
              <w:t xml:space="preserve">El camión debe estar en buen estado de funcionamiento (mecánico, eléctrico y </w:t>
            </w:r>
            <w:proofErr w:type="spellStart"/>
            <w:r w:rsidRPr="00265BED">
              <w:rPr>
                <w:rFonts w:ascii="Calibri" w:hAnsi="Calibri" w:cs="Arial"/>
                <w:sz w:val="22"/>
                <w:szCs w:val="16"/>
              </w:rPr>
              <w:t>chaperío</w:t>
            </w:r>
            <w:proofErr w:type="spellEnd"/>
            <w:r w:rsidRPr="00265BED">
              <w:rPr>
                <w:rFonts w:ascii="Calibri" w:hAnsi="Calibri" w:cs="Arial"/>
                <w:sz w:val="22"/>
                <w:szCs w:val="16"/>
              </w:rPr>
              <w:t>).</w:t>
            </w:r>
          </w:p>
          <w:p w:rsidR="001B2C55" w:rsidRPr="00265BED" w:rsidRDefault="001B2C55" w:rsidP="001B2C55">
            <w:pPr>
              <w:widowControl w:val="0"/>
              <w:autoSpaceDE w:val="0"/>
              <w:autoSpaceDN w:val="0"/>
              <w:ind w:right="43"/>
              <w:contextualSpacing/>
              <w:jc w:val="both"/>
              <w:rPr>
                <w:rFonts w:ascii="Calibri" w:hAnsi="Calibri" w:cs="Arial"/>
                <w:sz w:val="22"/>
                <w:szCs w:val="16"/>
              </w:rPr>
            </w:pPr>
          </w:p>
        </w:tc>
      </w:tr>
      <w:tr w:rsidR="001B2C55" w:rsidRPr="00870866"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EE0EDC" w:rsidRDefault="001B2C55" w:rsidP="001B2C55">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t>8</w:t>
            </w:r>
            <w:r w:rsidRPr="00EE0EDC">
              <w:rPr>
                <w:rFonts w:ascii="Calibri" w:hAnsi="Calibri" w:cs="Arial"/>
                <w:b/>
                <w:bCs/>
                <w:sz w:val="22"/>
                <w:szCs w:val="16"/>
              </w:rPr>
              <w:t>.- PERSONAL Y EQUIPO DEL SERVICIO</w:t>
            </w:r>
          </w:p>
        </w:tc>
      </w:tr>
      <w:tr w:rsidR="001B2C55" w:rsidRPr="00ED4C90"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C10366" w:rsidRDefault="001B2C55" w:rsidP="001B2C55">
            <w:pPr>
              <w:widowControl w:val="0"/>
              <w:autoSpaceDE w:val="0"/>
              <w:autoSpaceDN w:val="0"/>
              <w:ind w:right="43"/>
              <w:contextualSpacing/>
              <w:rPr>
                <w:rFonts w:ascii="Calibri" w:hAnsi="Calibri" w:cs="Arial"/>
                <w:sz w:val="22"/>
                <w:szCs w:val="16"/>
              </w:rPr>
            </w:pPr>
            <w:r w:rsidRPr="00C10366">
              <w:rPr>
                <w:rFonts w:ascii="Calibri" w:hAnsi="Calibri" w:cs="Arial"/>
                <w:sz w:val="22"/>
                <w:szCs w:val="16"/>
              </w:rPr>
              <w:t>La empresa contratada es responsable del cumplimiento obligatorio de los siguientes puntos:</w:t>
            </w:r>
          </w:p>
          <w:p w:rsidR="001B2C55" w:rsidRPr="00C10366" w:rsidRDefault="001B2C55" w:rsidP="001B2C55">
            <w:pPr>
              <w:widowControl w:val="0"/>
              <w:autoSpaceDE w:val="0"/>
              <w:autoSpaceDN w:val="0"/>
              <w:ind w:right="43"/>
              <w:contextualSpacing/>
              <w:rPr>
                <w:rFonts w:ascii="Calibri" w:hAnsi="Calibri" w:cs="Arial"/>
                <w:sz w:val="22"/>
                <w:szCs w:val="16"/>
              </w:rPr>
            </w:pPr>
            <w:r w:rsidRPr="00C10366">
              <w:rPr>
                <w:rFonts w:ascii="Calibri" w:hAnsi="Calibri" w:cs="Arial"/>
                <w:sz w:val="22"/>
                <w:szCs w:val="16"/>
              </w:rPr>
              <w:t xml:space="preserve">  </w:t>
            </w:r>
          </w:p>
          <w:p w:rsidR="001B2C55" w:rsidRPr="00C10366" w:rsidRDefault="001B2C55" w:rsidP="001B2C55">
            <w:pPr>
              <w:pStyle w:val="Prrafodelista"/>
              <w:numPr>
                <w:ilvl w:val="0"/>
                <w:numId w:val="40"/>
              </w:numPr>
              <w:rPr>
                <w:rFonts w:ascii="Calibri" w:hAnsi="Calibri" w:cs="Arial"/>
                <w:sz w:val="22"/>
                <w:szCs w:val="16"/>
              </w:rPr>
            </w:pPr>
            <w:r w:rsidRPr="00C10366">
              <w:rPr>
                <w:rFonts w:ascii="Calibri" w:hAnsi="Calibri" w:cs="Arial"/>
                <w:sz w:val="22"/>
                <w:szCs w:val="16"/>
              </w:rPr>
              <w:t>Los choferes asignados para el servicio de transporte, deberán contar con licencias de conducir vigentes de categoría “C” y cedula de identidad  vigente.</w:t>
            </w:r>
          </w:p>
          <w:p w:rsidR="001B2C55" w:rsidRPr="00C10366" w:rsidRDefault="001B2C55" w:rsidP="001B2C55">
            <w:pPr>
              <w:pStyle w:val="Prrafodelista"/>
              <w:numPr>
                <w:ilvl w:val="0"/>
                <w:numId w:val="40"/>
              </w:numPr>
              <w:jc w:val="both"/>
              <w:rPr>
                <w:rFonts w:ascii="Calibri" w:hAnsi="Calibri" w:cs="Arial"/>
                <w:sz w:val="22"/>
                <w:szCs w:val="16"/>
              </w:rPr>
            </w:pPr>
            <w:r w:rsidRPr="00C10366">
              <w:rPr>
                <w:rFonts w:ascii="Calibri" w:hAnsi="Calibri" w:cs="Arial"/>
                <w:sz w:val="22"/>
                <w:szCs w:val="16"/>
              </w:rPr>
              <w:t>La empresa contratada declara conocer y se obliga a cumplir las leyes, regulaciones y normas sobre transporte, operación y manipuleo de productos derivados de petróleo que son consideradas sustancias peligrosas.</w:t>
            </w:r>
          </w:p>
          <w:p w:rsidR="001B2C55" w:rsidRPr="00C10366" w:rsidRDefault="001B2C55" w:rsidP="001B2C55">
            <w:pPr>
              <w:pStyle w:val="Prrafodelista"/>
              <w:numPr>
                <w:ilvl w:val="0"/>
                <w:numId w:val="40"/>
              </w:numPr>
              <w:jc w:val="both"/>
              <w:rPr>
                <w:rFonts w:ascii="Calibri" w:hAnsi="Calibri" w:cs="Arial"/>
                <w:sz w:val="22"/>
                <w:szCs w:val="16"/>
              </w:rPr>
            </w:pPr>
            <w:r w:rsidRPr="00C10366">
              <w:rPr>
                <w:rFonts w:ascii="Calibri" w:hAnsi="Calibri" w:cs="Arial"/>
                <w:sz w:val="22"/>
                <w:szCs w:val="16"/>
              </w:rPr>
              <w:t>La empresa contratada se obliga a cumplir el contrato con personal experimentado en manipuleo de garrafas.</w:t>
            </w:r>
          </w:p>
          <w:p w:rsidR="001B2C55" w:rsidRPr="00C10366" w:rsidRDefault="001B2C55" w:rsidP="001B2C55">
            <w:pPr>
              <w:pStyle w:val="Prrafodelista"/>
              <w:numPr>
                <w:ilvl w:val="0"/>
                <w:numId w:val="40"/>
              </w:numPr>
              <w:jc w:val="both"/>
              <w:rPr>
                <w:rFonts w:ascii="Calibri" w:hAnsi="Calibri" w:cs="Arial"/>
                <w:sz w:val="22"/>
                <w:szCs w:val="16"/>
              </w:rPr>
            </w:pPr>
            <w:r w:rsidRPr="00C10366">
              <w:rPr>
                <w:rFonts w:ascii="Calibri" w:hAnsi="Calibri" w:cs="Arial"/>
                <w:sz w:val="22"/>
                <w:szCs w:val="16"/>
              </w:rPr>
              <w:t>El personal deberá cumplir y hacer cumplir las normas administrativas y de seguridad existentes en las Plantas.</w:t>
            </w:r>
          </w:p>
          <w:p w:rsidR="001B2C55" w:rsidRPr="00C10366" w:rsidRDefault="001B2C55" w:rsidP="001B2C55">
            <w:pPr>
              <w:pStyle w:val="Prrafodelista"/>
              <w:numPr>
                <w:ilvl w:val="0"/>
                <w:numId w:val="40"/>
              </w:numPr>
              <w:jc w:val="both"/>
              <w:rPr>
                <w:rFonts w:ascii="Calibri" w:hAnsi="Calibri" w:cs="Arial"/>
                <w:sz w:val="22"/>
                <w:szCs w:val="16"/>
              </w:rPr>
            </w:pPr>
            <w:r w:rsidRPr="00C10366">
              <w:rPr>
                <w:rFonts w:ascii="Calibri" w:hAnsi="Calibri" w:cs="Arial"/>
                <w:sz w:val="22"/>
                <w:szCs w:val="16"/>
              </w:rPr>
              <w:t>Es responsabilidad de la empresa contratada cumplir con las obligaciones inherentes a su personal, conforme a la Ley Aplicable. La empresa de transporte adjudicada  mantendrá indemne al contratante de cualquier requerimiento, demanda, proceso o acción por aspectos de responsabilidad de la empresa adjudicada referida a su personal incluyendo las cuestiones laborales y de seguridad social.</w:t>
            </w:r>
          </w:p>
          <w:p w:rsidR="001B2C55" w:rsidRPr="00C10366" w:rsidRDefault="001B2C55" w:rsidP="001B2C55">
            <w:pPr>
              <w:pStyle w:val="Prrafodelista"/>
              <w:numPr>
                <w:ilvl w:val="0"/>
                <w:numId w:val="40"/>
              </w:numPr>
              <w:jc w:val="both"/>
              <w:rPr>
                <w:rFonts w:ascii="Calibri" w:hAnsi="Calibri" w:cs="Arial"/>
                <w:sz w:val="22"/>
                <w:szCs w:val="16"/>
              </w:rPr>
            </w:pPr>
            <w:r w:rsidRPr="00C10366">
              <w:rPr>
                <w:rFonts w:ascii="Calibri" w:hAnsi="Calibri" w:cs="Arial"/>
                <w:sz w:val="22"/>
                <w:szCs w:val="16"/>
              </w:rPr>
              <w:t>El Contratante podrá exigir, previa justificación, la sustitución de cualquier miembro del personal de la empresa adjudicada que participe durante la ejecución del Servicio.</w:t>
            </w:r>
          </w:p>
          <w:p w:rsidR="001B2C55" w:rsidRPr="00C10366" w:rsidRDefault="001B2C55" w:rsidP="001B2C55">
            <w:pPr>
              <w:pStyle w:val="Prrafodelista"/>
              <w:numPr>
                <w:ilvl w:val="0"/>
                <w:numId w:val="40"/>
              </w:numPr>
              <w:jc w:val="both"/>
              <w:rPr>
                <w:rFonts w:ascii="Calibri" w:hAnsi="Calibri" w:cs="Arial"/>
                <w:sz w:val="22"/>
                <w:szCs w:val="16"/>
              </w:rPr>
            </w:pPr>
            <w:r w:rsidRPr="00C10366">
              <w:rPr>
                <w:rFonts w:ascii="Calibri" w:hAnsi="Calibri" w:cs="Arial"/>
                <w:sz w:val="22"/>
                <w:szCs w:val="16"/>
              </w:rPr>
              <w:t>La empresa contratada se obliga a mantener en buenas condiciones de operatividad los camiones y equipos complementarios, sin limitar los de seguridad, control contra incendios y primeros auxilios.</w:t>
            </w:r>
          </w:p>
          <w:p w:rsidR="001B2C55" w:rsidRPr="004D168E" w:rsidRDefault="001B2C55" w:rsidP="001B2C55">
            <w:pPr>
              <w:pStyle w:val="Prrafodelista"/>
              <w:numPr>
                <w:ilvl w:val="0"/>
                <w:numId w:val="40"/>
              </w:numPr>
              <w:jc w:val="both"/>
              <w:rPr>
                <w:rFonts w:ascii="Calibri" w:hAnsi="Calibri" w:cs="Arial"/>
                <w:sz w:val="22"/>
                <w:szCs w:val="16"/>
              </w:rPr>
            </w:pPr>
            <w:r w:rsidRPr="004D168E">
              <w:rPr>
                <w:rFonts w:ascii="Calibri" w:hAnsi="Calibri" w:cs="Arial"/>
                <w:sz w:val="22"/>
                <w:szCs w:val="16"/>
              </w:rPr>
              <w:lastRenderedPageBreak/>
              <w:t>El personal de la empresa contratada deberá contar con ropa de trabajo y equipo de protección personal (EPP) completo y en buen estado.</w:t>
            </w:r>
          </w:p>
          <w:p w:rsidR="001B2C55" w:rsidRPr="00C10366" w:rsidRDefault="001B2C55" w:rsidP="001B2C55">
            <w:pPr>
              <w:widowControl w:val="0"/>
              <w:autoSpaceDE w:val="0"/>
              <w:autoSpaceDN w:val="0"/>
              <w:ind w:right="43"/>
              <w:contextualSpacing/>
              <w:rPr>
                <w:rFonts w:ascii="Calibri" w:hAnsi="Calibri" w:cs="Arial"/>
                <w:sz w:val="22"/>
                <w:szCs w:val="16"/>
              </w:rPr>
            </w:pPr>
          </w:p>
        </w:tc>
      </w:tr>
      <w:tr w:rsidR="001B2C55" w:rsidRPr="0006450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EE0EDC" w:rsidRDefault="001B2C55" w:rsidP="001B2C55">
            <w:pPr>
              <w:widowControl w:val="0"/>
              <w:autoSpaceDE w:val="0"/>
              <w:autoSpaceDN w:val="0"/>
              <w:ind w:right="43"/>
              <w:contextualSpacing/>
              <w:rPr>
                <w:rFonts w:ascii="Calibri" w:hAnsi="Calibri" w:cs="Arial"/>
                <w:b/>
                <w:bCs/>
                <w:sz w:val="22"/>
                <w:szCs w:val="16"/>
              </w:rPr>
            </w:pPr>
            <w:r>
              <w:rPr>
                <w:rFonts w:ascii="Calibri" w:hAnsi="Calibri" w:cs="Arial"/>
                <w:b/>
                <w:bCs/>
                <w:sz w:val="22"/>
                <w:szCs w:val="16"/>
              </w:rPr>
              <w:lastRenderedPageBreak/>
              <w:t>9</w:t>
            </w:r>
            <w:r w:rsidRPr="00EE0EDC">
              <w:rPr>
                <w:rFonts w:ascii="Calibri" w:hAnsi="Calibri" w:cs="Arial"/>
                <w:b/>
                <w:bCs/>
                <w:sz w:val="22"/>
                <w:szCs w:val="16"/>
              </w:rPr>
              <w:t>.- PROVISIONES Y MANTENIMIENTO</w:t>
            </w:r>
          </w:p>
        </w:tc>
      </w:tr>
      <w:tr w:rsidR="001B2C55" w:rsidRPr="0006450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4D168E" w:rsidRDefault="001B2C55" w:rsidP="001B2C55">
            <w:pPr>
              <w:widowControl w:val="0"/>
              <w:autoSpaceDE w:val="0"/>
              <w:autoSpaceDN w:val="0"/>
              <w:ind w:right="43"/>
              <w:contextualSpacing/>
              <w:rPr>
                <w:rFonts w:ascii="Calibri" w:hAnsi="Calibri" w:cs="Arial"/>
                <w:sz w:val="22"/>
                <w:szCs w:val="16"/>
              </w:rPr>
            </w:pPr>
            <w:r w:rsidRPr="004D168E">
              <w:rPr>
                <w:rFonts w:ascii="Calibri" w:hAnsi="Calibri" w:cs="Arial"/>
                <w:sz w:val="22"/>
                <w:szCs w:val="16"/>
              </w:rPr>
              <w:t>La provisión de combustibles, lubricantes, mantenimiento y reparación de las unidades de transporte correrá por cuenta de la empresa contratada. Las unidades de transporte deberán encontrarse siempre en buen estado de operatividad con un mantenimiento adecuado que garantice la seguridad del personal, terceros y del producto.</w:t>
            </w:r>
          </w:p>
          <w:p w:rsidR="001B2C55" w:rsidRPr="004D168E" w:rsidRDefault="001B2C55" w:rsidP="001B2C55">
            <w:pPr>
              <w:widowControl w:val="0"/>
              <w:autoSpaceDE w:val="0"/>
              <w:autoSpaceDN w:val="0"/>
              <w:ind w:right="43"/>
              <w:contextualSpacing/>
              <w:rPr>
                <w:rFonts w:ascii="Calibri" w:hAnsi="Calibri" w:cs="Arial"/>
                <w:sz w:val="22"/>
                <w:szCs w:val="16"/>
              </w:rPr>
            </w:pPr>
          </w:p>
          <w:p w:rsidR="001B2C55" w:rsidRPr="004D168E" w:rsidRDefault="001B2C55" w:rsidP="001B2C55">
            <w:pPr>
              <w:widowControl w:val="0"/>
              <w:autoSpaceDE w:val="0"/>
              <w:autoSpaceDN w:val="0"/>
              <w:ind w:right="43"/>
              <w:contextualSpacing/>
              <w:rPr>
                <w:rFonts w:ascii="Calibri" w:hAnsi="Calibri" w:cs="Arial"/>
                <w:sz w:val="22"/>
                <w:szCs w:val="16"/>
              </w:rPr>
            </w:pPr>
            <w:r w:rsidRPr="004D168E">
              <w:rPr>
                <w:rFonts w:ascii="Calibri" w:hAnsi="Calibri" w:cs="Arial"/>
                <w:sz w:val="22"/>
                <w:szCs w:val="16"/>
              </w:rPr>
              <w:t>En caso de defecto o mantenimiento de alguna unidad de transporte, la empresa contratada deberá sustituirla en el plazo máximo de dos (2) días por otra con las mismas características, corriendo por su cuenta el pago del vehículo suplente en caso de subcontratar, garantizando de esta manera el cumplimiento del programa acordado con el contratante.</w:t>
            </w:r>
          </w:p>
          <w:p w:rsidR="001B2C55" w:rsidRPr="004D168E" w:rsidRDefault="001B2C55" w:rsidP="001B2C55">
            <w:pPr>
              <w:widowControl w:val="0"/>
              <w:autoSpaceDE w:val="0"/>
              <w:autoSpaceDN w:val="0"/>
              <w:ind w:right="43"/>
              <w:contextualSpacing/>
              <w:rPr>
                <w:rFonts w:ascii="Calibri" w:hAnsi="Calibri" w:cs="Arial"/>
                <w:sz w:val="22"/>
                <w:szCs w:val="16"/>
              </w:rPr>
            </w:pPr>
          </w:p>
        </w:tc>
      </w:tr>
      <w:tr w:rsidR="001B2C55" w:rsidRPr="006C17D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1900CA" w:rsidRDefault="001B2C55" w:rsidP="001B2C55">
            <w:pPr>
              <w:widowControl w:val="0"/>
              <w:autoSpaceDE w:val="0"/>
              <w:autoSpaceDN w:val="0"/>
              <w:ind w:right="43"/>
              <w:contextualSpacing/>
              <w:rPr>
                <w:rFonts w:ascii="Calibri" w:hAnsi="Calibri" w:cs="Arial"/>
                <w:b/>
                <w:bCs/>
                <w:sz w:val="22"/>
                <w:szCs w:val="16"/>
              </w:rPr>
            </w:pPr>
            <w:r>
              <w:rPr>
                <w:rFonts w:ascii="Calibri" w:hAnsi="Calibri" w:cs="Arial"/>
                <w:b/>
                <w:bCs/>
                <w:sz w:val="22"/>
                <w:szCs w:val="16"/>
              </w:rPr>
              <w:t>10</w:t>
            </w:r>
            <w:r w:rsidRPr="001900CA">
              <w:rPr>
                <w:rFonts w:ascii="Calibri" w:hAnsi="Calibri" w:cs="Arial"/>
                <w:b/>
                <w:bCs/>
                <w:sz w:val="22"/>
                <w:szCs w:val="16"/>
              </w:rPr>
              <w:t>.- NOMINACION</w:t>
            </w:r>
          </w:p>
        </w:tc>
      </w:tr>
      <w:tr w:rsidR="001B2C55" w:rsidRPr="00002B41"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79511E" w:rsidRDefault="001B2C55" w:rsidP="001B2C55">
            <w:pPr>
              <w:pStyle w:val="Prrafodelista"/>
              <w:numPr>
                <w:ilvl w:val="0"/>
                <w:numId w:val="41"/>
              </w:numPr>
              <w:autoSpaceDE w:val="0"/>
              <w:autoSpaceDN w:val="0"/>
              <w:adjustRightInd w:val="0"/>
              <w:ind w:left="720"/>
              <w:contextualSpacing/>
              <w:jc w:val="both"/>
              <w:rPr>
                <w:rFonts w:ascii="Calibri" w:hAnsi="Calibri" w:cs="Arial"/>
                <w:sz w:val="22"/>
                <w:szCs w:val="16"/>
              </w:rPr>
            </w:pPr>
            <w:r w:rsidRPr="0079511E">
              <w:rPr>
                <w:rFonts w:ascii="Calibri" w:hAnsi="Calibri" w:cs="Arial"/>
                <w:sz w:val="22"/>
                <w:szCs w:val="16"/>
              </w:rPr>
              <w:t xml:space="preserve">YPFB hará conocer a la empresa contratada el programa de transporte de  garrafas (vacías o con GLP), donde indicara cantidad fija o estimada de garrafas a transportar, punto de carga y  punto de entrega. </w:t>
            </w:r>
          </w:p>
          <w:p w:rsidR="001B2C55" w:rsidRPr="0079511E" w:rsidRDefault="001B2C55" w:rsidP="001B2C55">
            <w:pPr>
              <w:pStyle w:val="Prrafodelista"/>
              <w:numPr>
                <w:ilvl w:val="0"/>
                <w:numId w:val="41"/>
              </w:numPr>
              <w:autoSpaceDE w:val="0"/>
              <w:autoSpaceDN w:val="0"/>
              <w:adjustRightInd w:val="0"/>
              <w:ind w:left="720"/>
              <w:contextualSpacing/>
              <w:jc w:val="both"/>
              <w:rPr>
                <w:rFonts w:ascii="Calibri" w:hAnsi="Calibri" w:cs="Arial"/>
                <w:sz w:val="22"/>
                <w:szCs w:val="16"/>
              </w:rPr>
            </w:pPr>
            <w:r w:rsidRPr="0079511E">
              <w:rPr>
                <w:rFonts w:ascii="Calibri" w:hAnsi="Calibri" w:cs="Arial"/>
                <w:sz w:val="22"/>
                <w:szCs w:val="16"/>
              </w:rPr>
              <w:t>YPFB entregará las garrafas a transportar en el punto de carga, desde el momento que las unidades de transporte salen de este lugar, la custodia pasa a manos de la empresa contratada hasta la descarga y conteo en el punto de entrega, conforme a instrucciones de YPFB.</w:t>
            </w:r>
          </w:p>
          <w:p w:rsidR="001B2C55" w:rsidRPr="0079511E" w:rsidRDefault="001B2C55" w:rsidP="001B2C55">
            <w:pPr>
              <w:pStyle w:val="Prrafodelista"/>
              <w:numPr>
                <w:ilvl w:val="0"/>
                <w:numId w:val="41"/>
              </w:numPr>
              <w:autoSpaceDE w:val="0"/>
              <w:autoSpaceDN w:val="0"/>
              <w:adjustRightInd w:val="0"/>
              <w:ind w:left="720"/>
              <w:contextualSpacing/>
              <w:jc w:val="both"/>
              <w:rPr>
                <w:rFonts w:ascii="Calibri" w:hAnsi="Calibri" w:cs="Arial"/>
                <w:sz w:val="22"/>
                <w:szCs w:val="16"/>
              </w:rPr>
            </w:pPr>
            <w:r w:rsidRPr="0079511E">
              <w:rPr>
                <w:rFonts w:ascii="Calibri" w:hAnsi="Calibri" w:cs="Arial"/>
                <w:sz w:val="22"/>
                <w:szCs w:val="16"/>
              </w:rPr>
              <w:t>La empresa contratada se hace cargo de la custodia y riesgo del producto en todo el tramo recorrido y se responsabiliza del resguardo, así también si las garrafas contienen GLP la empresa adjudicada  se encarga del cuidado de las mismas con su precinto de seguridad inviolable hasta el punto de entrega.</w:t>
            </w:r>
          </w:p>
          <w:p w:rsidR="001B2C55" w:rsidRDefault="001B2C55" w:rsidP="001B2C55">
            <w:pPr>
              <w:pStyle w:val="Prrafodelista"/>
              <w:numPr>
                <w:ilvl w:val="0"/>
                <w:numId w:val="41"/>
              </w:numPr>
              <w:autoSpaceDE w:val="0"/>
              <w:autoSpaceDN w:val="0"/>
              <w:adjustRightInd w:val="0"/>
              <w:ind w:left="720"/>
              <w:contextualSpacing/>
              <w:jc w:val="both"/>
              <w:rPr>
                <w:rFonts w:ascii="Calibri" w:hAnsi="Calibri" w:cs="Arial"/>
                <w:sz w:val="22"/>
                <w:szCs w:val="16"/>
              </w:rPr>
            </w:pPr>
            <w:r w:rsidRPr="0079511E">
              <w:rPr>
                <w:rFonts w:ascii="Calibri" w:hAnsi="Calibri" w:cs="Arial"/>
                <w:sz w:val="22"/>
                <w:szCs w:val="16"/>
              </w:rPr>
              <w:t>YPFB dará su conformidad a las cantidades de recepción o entrega de garrafas, firmando el certificado de recepción/entrega u otro documento donde se registre la cantidad de garrafas recibidas/entregadas con la firma de personal de YPFB y de la empresa contratada.</w:t>
            </w:r>
          </w:p>
          <w:p w:rsidR="001B2C55" w:rsidRPr="0079511E" w:rsidRDefault="001B2C55" w:rsidP="001B2C55">
            <w:pPr>
              <w:widowControl w:val="0"/>
              <w:autoSpaceDE w:val="0"/>
              <w:autoSpaceDN w:val="0"/>
              <w:ind w:right="43"/>
              <w:contextualSpacing/>
              <w:rPr>
                <w:rFonts w:ascii="Calibri" w:hAnsi="Calibri" w:cs="Arial"/>
                <w:sz w:val="22"/>
                <w:szCs w:val="16"/>
              </w:rPr>
            </w:pPr>
            <w:r w:rsidRPr="0079511E">
              <w:rPr>
                <w:rFonts w:ascii="Calibri" w:hAnsi="Calibri" w:cs="Arial"/>
                <w:sz w:val="22"/>
                <w:szCs w:val="16"/>
              </w:rPr>
              <w:t xml:space="preserve">      </w:t>
            </w:r>
          </w:p>
        </w:tc>
      </w:tr>
      <w:tr w:rsidR="001B2C55" w:rsidRPr="006C17D7"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C7167F" w:rsidRDefault="001B2C55" w:rsidP="001B2C55">
            <w:pPr>
              <w:pStyle w:val="Prrafodelista"/>
              <w:autoSpaceDE w:val="0"/>
              <w:autoSpaceDN w:val="0"/>
              <w:adjustRightInd w:val="0"/>
              <w:ind w:hanging="360"/>
              <w:contextualSpacing/>
              <w:rPr>
                <w:rFonts w:ascii="Calibri" w:hAnsi="Calibri" w:cs="Arial"/>
                <w:b/>
                <w:bCs/>
                <w:sz w:val="22"/>
                <w:szCs w:val="16"/>
              </w:rPr>
            </w:pPr>
            <w:r>
              <w:rPr>
                <w:rFonts w:ascii="Calibri" w:hAnsi="Calibri" w:cs="Arial"/>
                <w:b/>
                <w:bCs/>
                <w:sz w:val="22"/>
                <w:szCs w:val="16"/>
              </w:rPr>
              <w:t>11</w:t>
            </w:r>
            <w:r w:rsidRPr="00C7167F">
              <w:rPr>
                <w:rFonts w:ascii="Calibri" w:hAnsi="Calibri" w:cs="Arial"/>
                <w:b/>
                <w:bCs/>
                <w:sz w:val="22"/>
                <w:szCs w:val="16"/>
              </w:rPr>
              <w:t>.- EXCLUSIVIDAD DEL SERVICIO</w:t>
            </w:r>
          </w:p>
        </w:tc>
      </w:tr>
      <w:tr w:rsidR="001B2C55" w:rsidRPr="006F750C"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Default="001B2C55" w:rsidP="001B2C55">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La empresa contratada no podrá transportar otro tipo de carga conjuntamente con las garrafas, de igual manera no podrá transportar personas como pasajeros sobre las garrafas ni en la cabina del vehículo, a excepción del conductor y personal encargado de realizar la carga y descarga de garrafas.</w:t>
            </w:r>
          </w:p>
          <w:p w:rsidR="001B2C55" w:rsidRPr="00C7167F" w:rsidRDefault="001B2C55" w:rsidP="001B2C55">
            <w:pPr>
              <w:pStyle w:val="Prrafodelista"/>
              <w:autoSpaceDE w:val="0"/>
              <w:autoSpaceDN w:val="0"/>
              <w:adjustRightInd w:val="0"/>
              <w:ind w:hanging="360"/>
              <w:contextualSpacing/>
              <w:rPr>
                <w:rFonts w:ascii="Calibri" w:hAnsi="Calibri" w:cs="Arial"/>
                <w:sz w:val="22"/>
                <w:szCs w:val="16"/>
              </w:rPr>
            </w:pPr>
          </w:p>
        </w:tc>
      </w:tr>
      <w:tr w:rsidR="001B2C55" w:rsidRPr="00D87002"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C7167F" w:rsidRDefault="001B2C55" w:rsidP="001B2C55">
            <w:pPr>
              <w:pStyle w:val="Prrafodelista"/>
              <w:autoSpaceDE w:val="0"/>
              <w:autoSpaceDN w:val="0"/>
              <w:adjustRightInd w:val="0"/>
              <w:ind w:left="454"/>
              <w:contextualSpacing/>
              <w:rPr>
                <w:rFonts w:ascii="Calibri" w:hAnsi="Calibri" w:cs="Arial"/>
                <w:b/>
                <w:bCs/>
                <w:sz w:val="22"/>
                <w:szCs w:val="16"/>
              </w:rPr>
            </w:pPr>
            <w:r>
              <w:rPr>
                <w:rFonts w:ascii="Calibri" w:hAnsi="Calibri" w:cs="Arial"/>
                <w:b/>
                <w:bCs/>
                <w:sz w:val="22"/>
                <w:szCs w:val="16"/>
              </w:rPr>
              <w:t>12</w:t>
            </w:r>
            <w:r w:rsidRPr="00C7167F">
              <w:rPr>
                <w:rFonts w:ascii="Calibri" w:hAnsi="Calibri" w:cs="Arial"/>
                <w:b/>
                <w:bCs/>
                <w:sz w:val="22"/>
                <w:szCs w:val="16"/>
              </w:rPr>
              <w:t>.- NORMATIVA DE CARGAS</w:t>
            </w:r>
          </w:p>
        </w:tc>
      </w:tr>
      <w:tr w:rsidR="001B2C55" w:rsidRPr="00D87002"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C7167F" w:rsidRDefault="001B2C55" w:rsidP="001B2C55">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La empresa contratada será responsable en su totalidad por el cumplimiento de la normativa vigente según la Ley de Cargas de Bolivia por los cuales realice el tránsito.</w:t>
            </w:r>
          </w:p>
          <w:p w:rsidR="001B2C55" w:rsidRPr="00C7167F" w:rsidRDefault="001B2C55" w:rsidP="001B2C55">
            <w:pPr>
              <w:pStyle w:val="Prrafodelista"/>
              <w:autoSpaceDE w:val="0"/>
              <w:autoSpaceDN w:val="0"/>
              <w:adjustRightInd w:val="0"/>
              <w:ind w:left="454"/>
              <w:contextualSpacing/>
              <w:rPr>
                <w:rFonts w:ascii="Calibri" w:hAnsi="Calibri" w:cs="Arial"/>
                <w:sz w:val="22"/>
                <w:szCs w:val="16"/>
              </w:rPr>
            </w:pPr>
          </w:p>
          <w:p w:rsidR="001B2C55" w:rsidRPr="00C7167F" w:rsidRDefault="001B2C55" w:rsidP="001B2C55">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El volumen nominado para cada unidad de transporte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la institución que corresponda.</w:t>
            </w:r>
          </w:p>
          <w:p w:rsidR="001B2C55" w:rsidRDefault="001B2C55" w:rsidP="001B2C55">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lastRenderedPageBreak/>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realizarlo directamente a la institución que corresponda.</w:t>
            </w:r>
          </w:p>
          <w:p w:rsidR="001B2C55" w:rsidRPr="00C7167F" w:rsidRDefault="001B2C55" w:rsidP="001B2C55">
            <w:pPr>
              <w:pStyle w:val="Prrafodelista"/>
              <w:autoSpaceDE w:val="0"/>
              <w:autoSpaceDN w:val="0"/>
              <w:adjustRightInd w:val="0"/>
              <w:ind w:left="454"/>
              <w:contextualSpacing/>
              <w:rPr>
                <w:rFonts w:ascii="Calibri" w:hAnsi="Calibri" w:cs="Arial"/>
                <w:sz w:val="22"/>
                <w:szCs w:val="16"/>
              </w:rPr>
            </w:pPr>
          </w:p>
        </w:tc>
      </w:tr>
      <w:tr w:rsidR="001B2C55" w:rsidRPr="006A734E"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C55" w:rsidRPr="00813612" w:rsidRDefault="001B2C55" w:rsidP="001B2C55">
            <w:pPr>
              <w:pStyle w:val="Prrafodelista"/>
              <w:ind w:left="454"/>
              <w:contextualSpacing/>
              <w:rPr>
                <w:rFonts w:ascii="Calibri" w:hAnsi="Calibri" w:cs="Arial"/>
                <w:b/>
                <w:bCs/>
                <w:sz w:val="22"/>
                <w:szCs w:val="16"/>
              </w:rPr>
            </w:pPr>
            <w:r>
              <w:rPr>
                <w:rFonts w:ascii="Calibri" w:hAnsi="Calibri" w:cs="Arial"/>
                <w:b/>
                <w:bCs/>
                <w:sz w:val="22"/>
                <w:szCs w:val="16"/>
              </w:rPr>
              <w:lastRenderedPageBreak/>
              <w:t>13</w:t>
            </w:r>
            <w:r w:rsidRPr="00813612">
              <w:rPr>
                <w:rFonts w:ascii="Calibri" w:hAnsi="Calibri" w:cs="Arial"/>
                <w:b/>
                <w:bCs/>
                <w:sz w:val="22"/>
                <w:szCs w:val="16"/>
              </w:rPr>
              <w:t>.- OBLIGACIONES DEL TRANSPORTISTA</w:t>
            </w:r>
          </w:p>
        </w:tc>
      </w:tr>
      <w:tr w:rsidR="001B2C55" w:rsidRPr="00A43753" w:rsidTr="001B2C55">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1B2C55" w:rsidRPr="00813612" w:rsidRDefault="001B2C55" w:rsidP="001B2C55">
            <w:pPr>
              <w:autoSpaceDE w:val="0"/>
              <w:autoSpaceDN w:val="0"/>
              <w:adjustRightInd w:val="0"/>
              <w:contextualSpacing/>
              <w:jc w:val="both"/>
              <w:rPr>
                <w:rFonts w:ascii="Calibri" w:hAnsi="Calibri" w:cs="Arial"/>
                <w:sz w:val="22"/>
                <w:szCs w:val="16"/>
              </w:rPr>
            </w:pPr>
            <w:r>
              <w:rPr>
                <w:rFonts w:ascii="Calibri" w:hAnsi="Calibri" w:cs="Arial"/>
                <w:sz w:val="22"/>
                <w:szCs w:val="16"/>
              </w:rPr>
              <w:t>1.-</w:t>
            </w:r>
            <w:r w:rsidRPr="00813612">
              <w:rPr>
                <w:rFonts w:ascii="Calibri" w:hAnsi="Calibri" w:cs="Arial"/>
                <w:sz w:val="22"/>
                <w:szCs w:val="16"/>
              </w:rPr>
              <w:t>Conocer y cumplir las regulaciones y normas sobre transporte, operación y manipuleo de garrafas.</w:t>
            </w:r>
          </w:p>
          <w:p w:rsidR="001B2C55" w:rsidRPr="00813612" w:rsidRDefault="001B2C55" w:rsidP="001B2C55">
            <w:pPr>
              <w:autoSpaceDE w:val="0"/>
              <w:autoSpaceDN w:val="0"/>
              <w:adjustRightInd w:val="0"/>
              <w:contextualSpacing/>
              <w:jc w:val="both"/>
              <w:rPr>
                <w:rFonts w:ascii="Calibri" w:hAnsi="Calibri" w:cs="Arial"/>
                <w:sz w:val="22"/>
                <w:szCs w:val="16"/>
              </w:rPr>
            </w:pPr>
            <w:r>
              <w:rPr>
                <w:rFonts w:ascii="Calibri" w:hAnsi="Calibri" w:cs="Arial"/>
                <w:sz w:val="22"/>
                <w:szCs w:val="16"/>
              </w:rPr>
              <w:t>2.-</w:t>
            </w:r>
            <w:r w:rsidRPr="00813612">
              <w:rPr>
                <w:rFonts w:ascii="Calibri" w:hAnsi="Calibri" w:cs="Arial"/>
                <w:sz w:val="22"/>
                <w:szCs w:val="16"/>
              </w:rPr>
              <w:t>En caso que la unidad de transporte sufra algún desperfecto durante el servicio, la empresa contratada deberá solucionar el desperfecto, garantizando de esta manera el cumplimiento del programa acordado entre partes, asimismo, el mantenimiento de las unidades de transporte será de entera responsabilidad de la empresa contratada.</w:t>
            </w:r>
          </w:p>
          <w:p w:rsidR="001B2C55" w:rsidRPr="00813612" w:rsidRDefault="001B2C55" w:rsidP="001B2C55">
            <w:pPr>
              <w:autoSpaceDE w:val="0"/>
              <w:autoSpaceDN w:val="0"/>
              <w:adjustRightInd w:val="0"/>
              <w:contextualSpacing/>
              <w:jc w:val="both"/>
              <w:rPr>
                <w:rFonts w:ascii="Calibri" w:hAnsi="Calibri" w:cs="Arial"/>
                <w:sz w:val="22"/>
                <w:szCs w:val="16"/>
              </w:rPr>
            </w:pPr>
            <w:r>
              <w:rPr>
                <w:rFonts w:ascii="Calibri" w:hAnsi="Calibri" w:cs="Arial"/>
                <w:sz w:val="22"/>
                <w:szCs w:val="16"/>
              </w:rPr>
              <w:t>3.-</w:t>
            </w:r>
            <w:r w:rsidRPr="00813612">
              <w:rPr>
                <w:rFonts w:ascii="Calibri" w:hAnsi="Calibri" w:cs="Arial"/>
                <w:sz w:val="22"/>
                <w:szCs w:val="16"/>
              </w:rPr>
              <w:t>La empresa contratada tiene la obligación de informar las ubicaciones de los medios de transporte durante el recorrido de sus rutas, a requerimiento de YPFB.</w:t>
            </w:r>
          </w:p>
          <w:p w:rsidR="001B2C55" w:rsidRPr="00813612" w:rsidRDefault="001B2C55" w:rsidP="001B2C55">
            <w:pPr>
              <w:jc w:val="both"/>
              <w:rPr>
                <w:rFonts w:ascii="Calibri" w:hAnsi="Calibri" w:cs="Arial"/>
                <w:sz w:val="22"/>
                <w:szCs w:val="16"/>
              </w:rPr>
            </w:pPr>
            <w:r>
              <w:rPr>
                <w:rFonts w:ascii="Calibri" w:hAnsi="Calibri" w:cs="Arial"/>
                <w:sz w:val="22"/>
                <w:szCs w:val="16"/>
              </w:rPr>
              <w:t>4.-</w:t>
            </w:r>
            <w:r w:rsidRPr="00813612">
              <w:rPr>
                <w:rFonts w:ascii="Calibri" w:hAnsi="Calibri" w:cs="Arial"/>
                <w:sz w:val="22"/>
                <w:szCs w:val="16"/>
              </w:rPr>
              <w:t>Mantener indemne al contratante de cualquier reclamo, acción, proceso, que terceros efectúen por aspectos relacionados a las operaciones de transporte de garrafas con y sin GLP.</w:t>
            </w:r>
          </w:p>
          <w:p w:rsidR="001B2C55" w:rsidRPr="00813612" w:rsidRDefault="001B2C55" w:rsidP="001B2C55">
            <w:pPr>
              <w:jc w:val="both"/>
              <w:rPr>
                <w:rFonts w:ascii="Calibri" w:hAnsi="Calibri" w:cs="Arial"/>
                <w:sz w:val="22"/>
                <w:szCs w:val="16"/>
              </w:rPr>
            </w:pPr>
            <w:r>
              <w:rPr>
                <w:rFonts w:ascii="Calibri" w:hAnsi="Calibri" w:cs="Arial"/>
                <w:sz w:val="22"/>
                <w:szCs w:val="16"/>
              </w:rPr>
              <w:t>5.-</w:t>
            </w:r>
            <w:r w:rsidRPr="00813612">
              <w:rPr>
                <w:rFonts w:ascii="Calibri" w:hAnsi="Calibri" w:cs="Arial"/>
                <w:sz w:val="22"/>
                <w:szCs w:val="16"/>
              </w:rPr>
              <w:t>Cumplir con las normas laborables respecto al pago de incremento salarial, bonos, aguinaldo, doble aguinaldo, primas y cualquier otra obligación laboral, las cuales deben ser asumidas exclusivamente a cuenta y cargo de la empresa de transporte.</w:t>
            </w:r>
          </w:p>
          <w:p w:rsidR="001B2C55" w:rsidRPr="00813612" w:rsidRDefault="001B2C55" w:rsidP="001B2C55">
            <w:pPr>
              <w:jc w:val="both"/>
              <w:rPr>
                <w:rFonts w:ascii="Calibri" w:hAnsi="Calibri" w:cs="Arial"/>
                <w:sz w:val="22"/>
                <w:szCs w:val="16"/>
              </w:rPr>
            </w:pPr>
            <w:r>
              <w:rPr>
                <w:rFonts w:ascii="Calibri" w:hAnsi="Calibri" w:cs="Arial"/>
                <w:sz w:val="22"/>
                <w:szCs w:val="16"/>
              </w:rPr>
              <w:t>6.-</w:t>
            </w:r>
            <w:r w:rsidRPr="00813612">
              <w:rPr>
                <w:rFonts w:ascii="Calibri" w:hAnsi="Calibri" w:cs="Arial"/>
                <w:sz w:val="22"/>
                <w:szCs w:val="16"/>
              </w:rPr>
              <w:t>Salvaguardar, liberar y mantener indemne al contratante de la responsabilidad de cualquier reivindicación, reclamos, representación y procesos judiciales de cualquier naturaleza, relacionados con la ejecución del contrato, cuya prestación es obligación de la empresa transportadora, así como reclamos de su personal y/o proveedores.</w:t>
            </w:r>
          </w:p>
          <w:p w:rsidR="001B2C55" w:rsidRPr="00813612" w:rsidRDefault="001B2C55" w:rsidP="001B2C55">
            <w:pPr>
              <w:jc w:val="both"/>
              <w:rPr>
                <w:rFonts w:ascii="Calibri" w:hAnsi="Calibri" w:cs="Arial"/>
                <w:sz w:val="22"/>
                <w:szCs w:val="16"/>
              </w:rPr>
            </w:pPr>
            <w:r>
              <w:rPr>
                <w:rFonts w:ascii="Calibri" w:hAnsi="Calibri" w:cs="Arial"/>
                <w:sz w:val="22"/>
                <w:szCs w:val="16"/>
              </w:rPr>
              <w:t>7.-</w:t>
            </w:r>
            <w:r w:rsidRPr="00813612">
              <w:rPr>
                <w:rFonts w:ascii="Calibri" w:hAnsi="Calibri" w:cs="Arial"/>
                <w:sz w:val="22"/>
                <w:szCs w:val="16"/>
              </w:rPr>
              <w:t xml:space="preserve">Cumplir y acatar por sí, por su personal y subcontratistas, las estipulaciones contenidas en toda norma de medio ambiente, salud, seguridad, así como normas del sector </w:t>
            </w:r>
            <w:proofErr w:type="spellStart"/>
            <w:r w:rsidRPr="00813612">
              <w:rPr>
                <w:rFonts w:ascii="Calibri" w:hAnsi="Calibri" w:cs="Arial"/>
                <w:sz w:val="22"/>
                <w:szCs w:val="16"/>
              </w:rPr>
              <w:t>hidrocarburífero</w:t>
            </w:r>
            <w:proofErr w:type="spellEnd"/>
            <w:r w:rsidRPr="00813612">
              <w:rPr>
                <w:rFonts w:ascii="Calibri" w:hAnsi="Calibri" w:cs="Arial"/>
                <w:sz w:val="22"/>
                <w:szCs w:val="16"/>
              </w:rPr>
              <w:t>.</w:t>
            </w:r>
          </w:p>
          <w:p w:rsidR="001B2C55" w:rsidRPr="00813612" w:rsidRDefault="001B2C55" w:rsidP="001B2C55">
            <w:pPr>
              <w:jc w:val="both"/>
              <w:rPr>
                <w:rFonts w:ascii="Calibri" w:hAnsi="Calibri" w:cs="Arial"/>
                <w:sz w:val="22"/>
                <w:szCs w:val="16"/>
              </w:rPr>
            </w:pPr>
            <w:r>
              <w:rPr>
                <w:rFonts w:ascii="Calibri" w:hAnsi="Calibri" w:cs="Arial"/>
                <w:sz w:val="22"/>
                <w:szCs w:val="16"/>
              </w:rPr>
              <w:t>8.-</w:t>
            </w:r>
            <w:r w:rsidRPr="00813612">
              <w:rPr>
                <w:rFonts w:ascii="Calibri" w:hAnsi="Calibri" w:cs="Arial"/>
                <w:sz w:val="22"/>
                <w:szCs w:val="16"/>
              </w:rPr>
              <w:t>Responsabilizarse por cualquiera de las unidades de transporte propias y/o subcontratadas utilizadas para el transporte de garrafas, en caso de siniestro, pérdida de producto, hurtos y robos, independientemente de dolo o culpa de la empresa contratada y/o subcontratista.</w:t>
            </w:r>
          </w:p>
          <w:p w:rsidR="001B2C55" w:rsidRPr="00813612" w:rsidRDefault="001B2C55" w:rsidP="001B2C55">
            <w:pPr>
              <w:jc w:val="both"/>
              <w:rPr>
                <w:rFonts w:ascii="Calibri" w:hAnsi="Calibri" w:cs="Arial"/>
                <w:sz w:val="22"/>
                <w:szCs w:val="16"/>
              </w:rPr>
            </w:pPr>
            <w:r>
              <w:rPr>
                <w:rFonts w:ascii="Calibri" w:hAnsi="Calibri" w:cs="Arial"/>
                <w:sz w:val="22"/>
                <w:szCs w:val="16"/>
              </w:rPr>
              <w:t>9.-</w:t>
            </w:r>
            <w:r w:rsidRPr="00813612">
              <w:rPr>
                <w:rFonts w:ascii="Calibri" w:hAnsi="Calibri" w:cs="Arial"/>
                <w:sz w:val="22"/>
                <w:szCs w:val="16"/>
              </w:rPr>
              <w:t>Mantener las garrafas a ser transportadas en las mismas condiciones de calidad, estado, peso y seguridad, mientras se encuentra bajo su responsabilidad, control y riesgo del transportista.</w:t>
            </w:r>
          </w:p>
          <w:p w:rsidR="001B2C55" w:rsidRPr="00813612" w:rsidRDefault="001B2C55" w:rsidP="001B2C55">
            <w:pPr>
              <w:jc w:val="both"/>
              <w:rPr>
                <w:rFonts w:ascii="Calibri" w:hAnsi="Calibri" w:cs="Arial"/>
                <w:sz w:val="22"/>
                <w:szCs w:val="16"/>
              </w:rPr>
            </w:pPr>
            <w:r>
              <w:rPr>
                <w:rFonts w:ascii="Calibri" w:hAnsi="Calibri" w:cs="Arial"/>
                <w:sz w:val="22"/>
                <w:szCs w:val="16"/>
              </w:rPr>
              <w:t>10.-</w:t>
            </w:r>
            <w:r w:rsidRPr="00813612">
              <w:rPr>
                <w:rFonts w:ascii="Calibri" w:hAnsi="Calibri" w:cs="Arial"/>
                <w:sz w:val="22"/>
                <w:szCs w:val="16"/>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B2C55" w:rsidRPr="00813612" w:rsidRDefault="001B2C55" w:rsidP="001B2C55">
            <w:pPr>
              <w:jc w:val="both"/>
              <w:rPr>
                <w:rFonts w:ascii="Calibri" w:hAnsi="Calibri" w:cs="Arial"/>
                <w:sz w:val="22"/>
                <w:szCs w:val="16"/>
              </w:rPr>
            </w:pPr>
            <w:r>
              <w:rPr>
                <w:rFonts w:ascii="Calibri" w:hAnsi="Calibri" w:cs="Arial"/>
                <w:sz w:val="22"/>
                <w:szCs w:val="16"/>
              </w:rPr>
              <w:t>11.-</w:t>
            </w:r>
            <w:r w:rsidRPr="00813612">
              <w:rPr>
                <w:rFonts w:ascii="Calibri" w:hAnsi="Calibri" w:cs="Arial"/>
                <w:sz w:val="22"/>
                <w:szCs w:val="16"/>
              </w:rPr>
              <w:t>La empresa contratada será responsable de mantener vigente y renovar las pólizas de seguro exigidas.</w:t>
            </w:r>
          </w:p>
          <w:p w:rsidR="001B2C55" w:rsidRPr="00813612" w:rsidRDefault="001B2C55" w:rsidP="001B2C55">
            <w:pPr>
              <w:jc w:val="both"/>
              <w:rPr>
                <w:rFonts w:ascii="Calibri" w:hAnsi="Calibri" w:cs="Arial"/>
                <w:sz w:val="22"/>
                <w:szCs w:val="16"/>
              </w:rPr>
            </w:pPr>
            <w:r>
              <w:rPr>
                <w:rFonts w:ascii="Calibri" w:hAnsi="Calibri" w:cs="Arial"/>
                <w:sz w:val="22"/>
                <w:szCs w:val="16"/>
              </w:rPr>
              <w:t>12.-</w:t>
            </w:r>
            <w:r w:rsidRPr="00813612">
              <w:rPr>
                <w:rFonts w:ascii="Calibri" w:hAnsi="Calibri" w:cs="Arial"/>
                <w:sz w:val="22"/>
                <w:szCs w:val="16"/>
              </w:rPr>
              <w:t>La empresa contratada será responsable por los actos, los incumplimientos y las omisiones de cualquiera de sus subcontratistas, empleados o trabajadores, al mismo grado que si fueran los actos, los incumplimientos y las omisiones de la empresa contratada, empleados o trabajadores.</w:t>
            </w:r>
          </w:p>
          <w:p w:rsidR="001B2C55" w:rsidRPr="00813612" w:rsidRDefault="001B2C55" w:rsidP="001B2C55">
            <w:pPr>
              <w:jc w:val="both"/>
              <w:rPr>
                <w:rFonts w:ascii="Calibri" w:hAnsi="Calibri" w:cs="Arial"/>
                <w:sz w:val="22"/>
                <w:szCs w:val="16"/>
              </w:rPr>
            </w:pPr>
            <w:r>
              <w:rPr>
                <w:rFonts w:ascii="Calibri" w:hAnsi="Calibri" w:cs="Arial"/>
                <w:sz w:val="22"/>
                <w:szCs w:val="16"/>
              </w:rPr>
              <w:t>13.-</w:t>
            </w:r>
            <w:r w:rsidRPr="00813612">
              <w:rPr>
                <w:rFonts w:ascii="Calibri" w:hAnsi="Calibri" w:cs="Arial"/>
                <w:sz w:val="22"/>
                <w:szCs w:val="16"/>
              </w:rPr>
              <w:t xml:space="preserve">Ninguna subcontratación liberará a la empresa contratada de cualquier responsabilidad, establecida en el contrato.  </w:t>
            </w:r>
          </w:p>
          <w:p w:rsidR="001B2C55" w:rsidRPr="00813612" w:rsidRDefault="001B2C55" w:rsidP="001B2C55">
            <w:pPr>
              <w:jc w:val="both"/>
              <w:rPr>
                <w:rFonts w:ascii="Calibri" w:hAnsi="Calibri" w:cs="Arial"/>
                <w:sz w:val="22"/>
                <w:szCs w:val="16"/>
              </w:rPr>
            </w:pPr>
            <w:r>
              <w:rPr>
                <w:rFonts w:ascii="Calibri" w:hAnsi="Calibri" w:cs="Arial"/>
                <w:sz w:val="22"/>
                <w:szCs w:val="16"/>
              </w:rPr>
              <w:t>14.-</w:t>
            </w:r>
            <w:r w:rsidRPr="00813612">
              <w:rPr>
                <w:rFonts w:ascii="Calibri" w:hAnsi="Calibri" w:cs="Arial"/>
                <w:sz w:val="22"/>
                <w:szCs w:val="16"/>
              </w:rPr>
              <w:t>De ocurrir desabastecimiento y/o incumplimiento en la prestación del servicio, por causas atribuibles a la empresa contratada; este será responsable de los daños, perjuicios y sanciones emergentes.</w:t>
            </w:r>
          </w:p>
          <w:p w:rsidR="001B2C55" w:rsidRPr="00813612" w:rsidRDefault="001B2C55" w:rsidP="001B2C55">
            <w:pPr>
              <w:jc w:val="both"/>
              <w:rPr>
                <w:rFonts w:ascii="Calibri" w:hAnsi="Calibri" w:cs="Arial"/>
                <w:sz w:val="22"/>
                <w:szCs w:val="16"/>
              </w:rPr>
            </w:pPr>
            <w:r>
              <w:rPr>
                <w:rFonts w:ascii="Calibri" w:hAnsi="Calibri" w:cs="Arial"/>
                <w:sz w:val="22"/>
                <w:szCs w:val="16"/>
              </w:rPr>
              <w:t>15.-</w:t>
            </w:r>
            <w:r w:rsidRPr="00813612">
              <w:rPr>
                <w:rFonts w:ascii="Calibri" w:hAnsi="Calibri" w:cs="Arial"/>
                <w:sz w:val="22"/>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B2C55" w:rsidRPr="00813612" w:rsidRDefault="001B2C55" w:rsidP="001B2C55">
            <w:pPr>
              <w:jc w:val="both"/>
              <w:rPr>
                <w:rFonts w:ascii="Calibri" w:hAnsi="Calibri" w:cs="Arial"/>
                <w:sz w:val="22"/>
                <w:szCs w:val="16"/>
              </w:rPr>
            </w:pPr>
            <w:r>
              <w:rPr>
                <w:rFonts w:ascii="Calibri" w:hAnsi="Calibri" w:cs="Arial"/>
                <w:sz w:val="22"/>
                <w:szCs w:val="16"/>
              </w:rPr>
              <w:lastRenderedPageBreak/>
              <w:t>16.-</w:t>
            </w:r>
            <w:r w:rsidRPr="00813612">
              <w:rPr>
                <w:rFonts w:ascii="Calibri" w:hAnsi="Calibri" w:cs="Arial"/>
                <w:sz w:val="22"/>
                <w:szCs w:val="16"/>
              </w:rPr>
              <w:t>La empresa contratada y subcontratistas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 y en caso de ser afirmativas resolverá el contrato, sin pago de daños y perjuicios a la empresa contratada.</w:t>
            </w:r>
          </w:p>
          <w:p w:rsidR="001B2C55" w:rsidRPr="00813612" w:rsidRDefault="001B2C55" w:rsidP="001B2C55">
            <w:pPr>
              <w:jc w:val="both"/>
              <w:rPr>
                <w:rFonts w:ascii="Calibri" w:hAnsi="Calibri" w:cs="Arial"/>
                <w:sz w:val="22"/>
                <w:szCs w:val="16"/>
              </w:rPr>
            </w:pPr>
            <w:r>
              <w:rPr>
                <w:rFonts w:ascii="Calibri" w:hAnsi="Calibri" w:cs="Arial"/>
                <w:sz w:val="22"/>
                <w:szCs w:val="16"/>
              </w:rPr>
              <w:t>17.-</w:t>
            </w:r>
            <w:r w:rsidRPr="00813612">
              <w:rPr>
                <w:rFonts w:ascii="Calibri" w:hAnsi="Calibri" w:cs="Arial"/>
                <w:sz w:val="22"/>
                <w:szCs w:val="16"/>
              </w:rPr>
              <w:t>En el transcurso de la prestación del servicio, YPFB podrá solicitar a la empresa contratada la presentación de los certificados de FELCN y REJAP vigentes.</w:t>
            </w:r>
          </w:p>
          <w:p w:rsidR="001B2C55" w:rsidRPr="00813612" w:rsidRDefault="001B2C55" w:rsidP="001B2C55">
            <w:pPr>
              <w:autoSpaceDE w:val="0"/>
              <w:autoSpaceDN w:val="0"/>
              <w:adjustRightInd w:val="0"/>
              <w:contextualSpacing/>
              <w:jc w:val="both"/>
              <w:rPr>
                <w:rFonts w:ascii="Calibri" w:hAnsi="Calibri" w:cs="Arial"/>
                <w:sz w:val="22"/>
                <w:szCs w:val="16"/>
              </w:rPr>
            </w:pPr>
            <w:r>
              <w:rPr>
                <w:rFonts w:ascii="Calibri" w:hAnsi="Calibri" w:cs="Arial"/>
                <w:sz w:val="22"/>
                <w:szCs w:val="16"/>
              </w:rPr>
              <w:t>18.-</w:t>
            </w:r>
            <w:r w:rsidRPr="00813612">
              <w:rPr>
                <w:rFonts w:ascii="Calibri" w:hAnsi="Calibri" w:cs="Arial"/>
                <w:sz w:val="22"/>
                <w:szCs w:val="16"/>
              </w:rPr>
              <w:t>El conductor deberá contar con Licencia de Conducir Categoría “C” vigente y será responsable de:</w:t>
            </w:r>
          </w:p>
          <w:p w:rsidR="001B2C55" w:rsidRPr="00813612" w:rsidRDefault="001B2C55" w:rsidP="001B2C55">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Controlar que ninguna persona fume dentro o alrededor de la unidad de transporte.</w:t>
            </w:r>
          </w:p>
          <w:p w:rsidR="001B2C55" w:rsidRPr="00813612" w:rsidRDefault="001B2C55" w:rsidP="001B2C55">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Es responsable por la seguridad y manipuleo de las garrafas que transporta.</w:t>
            </w:r>
          </w:p>
          <w:p w:rsidR="001B2C55" w:rsidRPr="00813612" w:rsidRDefault="001B2C55" w:rsidP="001B2C55">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Controlar la carga y descarga de garrafas y que estén apiladas correctamente, la cantidad de garrafas cargadas y descargadas debe coincidir con la solicitud de YPFB.</w:t>
            </w:r>
          </w:p>
          <w:p w:rsidR="001B2C55" w:rsidRPr="00813612" w:rsidRDefault="001B2C55" w:rsidP="001B2C55">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Verificar que todas las garrafas estén completas: base, cuerpo, agarradera y válvula.</w:t>
            </w:r>
          </w:p>
          <w:p w:rsidR="001B2C55" w:rsidRPr="00813612" w:rsidRDefault="001B2C55" w:rsidP="001B2C55">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Tener documento vigente que acredite SOAT vigente.</w:t>
            </w:r>
          </w:p>
          <w:p w:rsidR="001B2C55" w:rsidRPr="00813612" w:rsidRDefault="001B2C55" w:rsidP="001B2C55">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Tener el documento vigente que acredite Inspección Técnica de Transito.</w:t>
            </w:r>
          </w:p>
          <w:p w:rsidR="001B2C55" w:rsidRDefault="001B2C55" w:rsidP="001B2C55">
            <w:pPr>
              <w:pStyle w:val="Prrafodelista"/>
              <w:ind w:left="454"/>
              <w:rPr>
                <w:rFonts w:ascii="Calibri" w:hAnsi="Calibri" w:cs="Arial"/>
                <w:sz w:val="22"/>
                <w:szCs w:val="16"/>
              </w:rPr>
            </w:pPr>
            <w:r w:rsidRPr="00813612">
              <w:rPr>
                <w:rFonts w:ascii="Calibri" w:hAnsi="Calibri" w:cs="Arial"/>
                <w:sz w:val="22"/>
                <w:szCs w:val="16"/>
              </w:rPr>
              <w:t>Las demás obligaciones a su cargo que sin estar expresamente mencionadas, emerjan del contrato o durante la ejecución del servicio.</w:t>
            </w:r>
          </w:p>
          <w:p w:rsidR="001B2C55" w:rsidRPr="00813612" w:rsidRDefault="001B2C55" w:rsidP="001B2C55">
            <w:pPr>
              <w:pStyle w:val="Prrafodelista"/>
              <w:ind w:left="454"/>
              <w:rPr>
                <w:rFonts w:ascii="Calibri" w:hAnsi="Calibri" w:cs="Arial"/>
                <w:sz w:val="22"/>
                <w:szCs w:val="16"/>
              </w:rPr>
            </w:pPr>
          </w:p>
        </w:tc>
      </w:tr>
    </w:tbl>
    <w:p w:rsidR="007D4619" w:rsidRPr="004854C5" w:rsidRDefault="007D4619"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7D4619" w:rsidRPr="004854C5">
        <w:rPr>
          <w:rFonts w:asciiTheme="minorHAnsi" w:hAnsiTheme="minorHAnsi" w:cstheme="minorHAnsi"/>
          <w:b/>
          <w:sz w:val="22"/>
          <w:szCs w:val="22"/>
        </w:rPr>
        <w:t>ANEXO 2</w:t>
      </w:r>
    </w:p>
    <w:p w:rsidR="000378AD" w:rsidRDefault="007D4619" w:rsidP="000378AD">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A6552" w:rsidRPr="00FA1392" w:rsidTr="001B2C55">
        <w:trPr>
          <w:trHeight w:val="64"/>
        </w:trPr>
        <w:tc>
          <w:tcPr>
            <w:tcW w:w="9322" w:type="dxa"/>
            <w:shd w:val="clear" w:color="auto" w:fill="C6D9F1"/>
            <w:vAlign w:val="center"/>
          </w:tcPr>
          <w:p w:rsidR="005A6552" w:rsidRPr="00FA1392" w:rsidRDefault="005A6552" w:rsidP="001B2C55">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5A6552" w:rsidRPr="00FA1392" w:rsidTr="001B2C55">
        <w:trPr>
          <w:trHeight w:val="64"/>
        </w:trPr>
        <w:tc>
          <w:tcPr>
            <w:tcW w:w="9322" w:type="dxa"/>
            <w:shd w:val="clear" w:color="auto" w:fill="C6D9F1"/>
            <w:vAlign w:val="center"/>
          </w:tcPr>
          <w:p w:rsidR="005A6552" w:rsidRPr="00FA1392" w:rsidRDefault="005A6552" w:rsidP="001B2C55">
            <w:pPr>
              <w:autoSpaceDE w:val="0"/>
              <w:autoSpaceDN w:val="0"/>
              <w:adjustRightInd w:val="0"/>
              <w:rPr>
                <w:rFonts w:ascii="Calibri" w:hAnsi="Calibri" w:cs="Calibri"/>
                <w:b/>
              </w:rPr>
            </w:pPr>
            <w:r w:rsidRPr="00FA1392">
              <w:rPr>
                <w:rFonts w:ascii="Calibri" w:hAnsi="Calibri" w:cs="Calibri"/>
                <w:b/>
              </w:rPr>
              <w:t>GARANTÍA DE SERIEDAD DE PROPUESTA</w:t>
            </w:r>
          </w:p>
        </w:tc>
      </w:tr>
      <w:tr w:rsidR="005A6552" w:rsidRPr="00FA1392" w:rsidTr="001B2C55">
        <w:trPr>
          <w:trHeight w:val="454"/>
        </w:trPr>
        <w:tc>
          <w:tcPr>
            <w:tcW w:w="9322" w:type="dxa"/>
            <w:shd w:val="clear" w:color="auto" w:fill="auto"/>
            <w:vAlign w:val="center"/>
          </w:tcPr>
          <w:p w:rsidR="005A6552" w:rsidRPr="00E90121" w:rsidRDefault="005A6552" w:rsidP="001B2C55">
            <w:pPr>
              <w:pStyle w:val="Prrafodelista"/>
              <w:ind w:left="0"/>
              <w:jc w:val="both"/>
              <w:rPr>
                <w:rFonts w:ascii="Calibri" w:hAnsi="Calibri" w:cs="Calibri"/>
              </w:rPr>
            </w:pPr>
            <w:r w:rsidRPr="00E90121">
              <w:rPr>
                <w:rFonts w:ascii="Calibri" w:hAnsi="Calibri" w:cs="Calibri"/>
              </w:rPr>
              <w:t>A elección del proponente, este podrá optar por uno de los siguientes instrumentos financieros:</w:t>
            </w:r>
          </w:p>
          <w:p w:rsidR="005A6552" w:rsidRPr="00E90121" w:rsidRDefault="005A6552" w:rsidP="001B2C55">
            <w:pPr>
              <w:pStyle w:val="Prrafodelista"/>
              <w:ind w:left="0"/>
              <w:jc w:val="both"/>
              <w:rPr>
                <w:rFonts w:ascii="Calibri" w:hAnsi="Calibri" w:cs="Calibri"/>
              </w:rPr>
            </w:pPr>
          </w:p>
          <w:p w:rsidR="005A6552" w:rsidRPr="00477DD7" w:rsidRDefault="005A6552" w:rsidP="005A6552">
            <w:pPr>
              <w:pStyle w:val="Prrafodelista"/>
              <w:numPr>
                <w:ilvl w:val="0"/>
                <w:numId w:val="45"/>
              </w:numPr>
              <w:jc w:val="both"/>
              <w:rPr>
                <w:rFonts w:ascii="Calibri" w:hAnsi="Calibri" w:cs="Calibri"/>
                <w:color w:val="000000" w:themeColor="text1"/>
              </w:rPr>
            </w:pPr>
            <w:r w:rsidRPr="00E90121">
              <w:rPr>
                <w:rFonts w:ascii="Calibri" w:hAnsi="Calibri" w:cs="Calibri"/>
                <w:b/>
                <w:color w:val="000000" w:themeColor="text1"/>
                <w:u w:val="single"/>
              </w:rPr>
              <w:t>Boleta de Garantía</w:t>
            </w:r>
            <w:r w:rsidRPr="00E90121">
              <w:rPr>
                <w:rFonts w:ascii="Calibri" w:hAnsi="Calibri" w:cs="Calibri"/>
                <w:color w:val="000000" w:themeColor="text1"/>
              </w:rPr>
              <w:t xml:space="preserve">, </w:t>
            </w:r>
            <w:r w:rsidRPr="00E90121">
              <w:rPr>
                <w:rFonts w:ascii="Calibri" w:hAnsi="Calibri"/>
                <w:color w:val="000000" w:themeColor="text1"/>
              </w:rPr>
              <w:t>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w:t>
            </w:r>
            <w:r>
              <w:rPr>
                <w:rFonts w:ascii="Calibri" w:hAnsi="Calibri"/>
                <w:color w:val="000000" w:themeColor="text1"/>
              </w:rPr>
              <w:t>ón inmediata o ejecución a primer requerimiento, con vigencia de 120</w:t>
            </w:r>
            <w:r w:rsidRPr="00E90121">
              <w:rPr>
                <w:rFonts w:ascii="Calibri" w:hAnsi="Calibri"/>
                <w:color w:val="000000" w:themeColor="text1"/>
              </w:rPr>
              <w:t xml:space="preserve"> días calendario computables a partir de la fecha de presentación de propuesta, </w:t>
            </w:r>
            <w:r>
              <w:rPr>
                <w:rFonts w:ascii="Calibri" w:hAnsi="Calibri"/>
                <w:color w:val="000000" w:themeColor="text1"/>
              </w:rPr>
              <w:t>“</w:t>
            </w:r>
            <w:r w:rsidRPr="00477DD7">
              <w:rPr>
                <w:rFonts w:ascii="Calibri" w:hAnsi="Calibri"/>
                <w:b/>
                <w:i/>
                <w:color w:val="000000" w:themeColor="text1"/>
              </w:rPr>
              <w:t>del importe correspondiente al 1% del presupuesto asignado para la contratación</w:t>
            </w:r>
            <w:r>
              <w:rPr>
                <w:rFonts w:ascii="Calibri" w:hAnsi="Calibri"/>
                <w:color w:val="000000" w:themeColor="text1"/>
              </w:rPr>
              <w:t>”.</w:t>
            </w:r>
          </w:p>
          <w:p w:rsidR="005A6552" w:rsidRPr="00E90121" w:rsidRDefault="005A6552" w:rsidP="001B2C55">
            <w:pPr>
              <w:pStyle w:val="Prrafodelista"/>
              <w:jc w:val="both"/>
              <w:rPr>
                <w:rFonts w:ascii="Calibri" w:hAnsi="Calibri" w:cs="Calibri"/>
                <w:color w:val="000000" w:themeColor="text1"/>
              </w:rPr>
            </w:pPr>
          </w:p>
          <w:p w:rsidR="005A6552" w:rsidRPr="00E90121" w:rsidRDefault="005A6552" w:rsidP="005A6552">
            <w:pPr>
              <w:pStyle w:val="Prrafodelista"/>
              <w:numPr>
                <w:ilvl w:val="0"/>
                <w:numId w:val="45"/>
              </w:numPr>
              <w:jc w:val="both"/>
              <w:rPr>
                <w:rFonts w:ascii="Calibri" w:hAnsi="Calibri" w:cs="Calibri"/>
                <w:color w:val="000000" w:themeColor="text1"/>
              </w:rPr>
            </w:pPr>
            <w:r w:rsidRPr="00E90121">
              <w:rPr>
                <w:rFonts w:ascii="Calibri" w:hAnsi="Calibri"/>
                <w:b/>
                <w:bCs/>
                <w:color w:val="000000" w:themeColor="text1"/>
                <w:u w:val="single"/>
              </w:rPr>
              <w:t>Garantía a Primer Requerimiento</w:t>
            </w:r>
            <w:r w:rsidRPr="00E90121">
              <w:rPr>
                <w:rFonts w:ascii="Calibri" w:hAnsi="Calibri"/>
                <w:color w:val="000000" w:themeColor="text1"/>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w:t>
            </w:r>
            <w:r>
              <w:rPr>
                <w:rFonts w:ascii="Calibri" w:hAnsi="Calibri"/>
                <w:color w:val="000000" w:themeColor="text1"/>
              </w:rPr>
              <w:t xml:space="preserve">querimiento, con vigencia de 120 </w:t>
            </w:r>
            <w:r w:rsidRPr="00E90121">
              <w:rPr>
                <w:rFonts w:ascii="Calibri" w:hAnsi="Calibri"/>
                <w:color w:val="000000" w:themeColor="text1"/>
              </w:rPr>
              <w:t xml:space="preserve">días calendario computables a partir de la fecha de presentación </w:t>
            </w:r>
            <w:r>
              <w:rPr>
                <w:rFonts w:ascii="Calibri" w:hAnsi="Calibri"/>
                <w:color w:val="000000" w:themeColor="text1"/>
              </w:rPr>
              <w:t>de propuesta, “</w:t>
            </w:r>
            <w:r w:rsidRPr="00477DD7">
              <w:rPr>
                <w:rFonts w:ascii="Calibri" w:hAnsi="Calibri"/>
                <w:b/>
                <w:i/>
                <w:color w:val="000000" w:themeColor="text1"/>
              </w:rPr>
              <w:t>del importe correspondiente al 1% del presupuesto asignado para la contratación</w:t>
            </w:r>
            <w:r>
              <w:rPr>
                <w:rFonts w:ascii="Calibri" w:hAnsi="Calibri"/>
                <w:color w:val="000000" w:themeColor="text1"/>
              </w:rPr>
              <w:t>”.</w:t>
            </w:r>
          </w:p>
          <w:p w:rsidR="005A6552" w:rsidRPr="00E90121" w:rsidRDefault="005A6552" w:rsidP="001B2C55">
            <w:pPr>
              <w:jc w:val="both"/>
              <w:rPr>
                <w:rFonts w:ascii="Calibri" w:hAnsi="Calibri" w:cs="Calibri"/>
              </w:rPr>
            </w:pPr>
          </w:p>
        </w:tc>
      </w:tr>
      <w:tr w:rsidR="005A6552" w:rsidRPr="00FA1392" w:rsidTr="001B2C55">
        <w:trPr>
          <w:trHeight w:val="64"/>
        </w:trPr>
        <w:tc>
          <w:tcPr>
            <w:tcW w:w="9322" w:type="dxa"/>
            <w:shd w:val="clear" w:color="auto" w:fill="C6D9F1"/>
            <w:vAlign w:val="center"/>
          </w:tcPr>
          <w:p w:rsidR="005A6552" w:rsidRPr="00E90121" w:rsidRDefault="005A6552" w:rsidP="001B2C55">
            <w:pPr>
              <w:autoSpaceDE w:val="0"/>
              <w:autoSpaceDN w:val="0"/>
              <w:adjustRightInd w:val="0"/>
              <w:rPr>
                <w:rFonts w:ascii="Calibri" w:hAnsi="Calibri" w:cs="Calibri"/>
                <w:b/>
              </w:rPr>
            </w:pPr>
            <w:r w:rsidRPr="00E90121">
              <w:rPr>
                <w:rFonts w:ascii="Calibri" w:hAnsi="Calibri" w:cs="Calibri"/>
                <w:b/>
              </w:rPr>
              <w:t>GARANTÍA DE CUMPLIMIENTO DE CONTRATO</w:t>
            </w:r>
          </w:p>
        </w:tc>
      </w:tr>
      <w:tr w:rsidR="005A6552" w:rsidRPr="00FA1392" w:rsidTr="001B2C55">
        <w:trPr>
          <w:trHeight w:val="454"/>
        </w:trPr>
        <w:tc>
          <w:tcPr>
            <w:tcW w:w="9322" w:type="dxa"/>
            <w:shd w:val="clear" w:color="auto" w:fill="auto"/>
            <w:vAlign w:val="center"/>
          </w:tcPr>
          <w:p w:rsidR="005A6552" w:rsidRPr="00E90121" w:rsidRDefault="005A6552" w:rsidP="001B2C55">
            <w:pPr>
              <w:pStyle w:val="Prrafodelista"/>
              <w:ind w:left="0"/>
              <w:jc w:val="both"/>
              <w:rPr>
                <w:rFonts w:ascii="Calibri" w:hAnsi="Calibri" w:cs="Calibri"/>
              </w:rPr>
            </w:pPr>
            <w:r w:rsidRPr="00E90121">
              <w:rPr>
                <w:rFonts w:ascii="Calibri" w:hAnsi="Calibri" w:cs="Calibri"/>
              </w:rPr>
              <w:t>A elección de la Empresa Inspectora, esta podrá optar por uno de los siguientes instrumentos financieros:</w:t>
            </w:r>
          </w:p>
          <w:p w:rsidR="005A6552" w:rsidRPr="00E90121" w:rsidRDefault="005A6552" w:rsidP="001B2C55">
            <w:pPr>
              <w:pStyle w:val="Prrafodelista"/>
              <w:ind w:left="0"/>
              <w:jc w:val="both"/>
              <w:rPr>
                <w:rFonts w:ascii="Calibri" w:hAnsi="Calibri" w:cs="Calibri"/>
              </w:rPr>
            </w:pPr>
          </w:p>
          <w:p w:rsidR="005A6552" w:rsidRPr="00E90121" w:rsidRDefault="005A6552" w:rsidP="005A6552">
            <w:pPr>
              <w:pStyle w:val="Prrafodelista"/>
              <w:numPr>
                <w:ilvl w:val="0"/>
                <w:numId w:val="44"/>
              </w:numPr>
              <w:jc w:val="both"/>
              <w:rPr>
                <w:rFonts w:ascii="Calibri" w:hAnsi="Calibri" w:cs="Calibri"/>
              </w:rPr>
            </w:pPr>
            <w:r w:rsidRPr="00E90121">
              <w:rPr>
                <w:rFonts w:ascii="Calibri" w:hAnsi="Calibri"/>
                <w:b/>
                <w:bCs/>
                <w:u w:val="single"/>
              </w:rPr>
              <w:t>Boleta de Garantía</w:t>
            </w:r>
            <w:r w:rsidRPr="00E90121">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w:t>
            </w:r>
            <w:r w:rsidRPr="00E90121">
              <w:rPr>
                <w:rFonts w:ascii="Calibri" w:hAnsi="Calibri"/>
              </w:rPr>
              <w:lastRenderedPageBreak/>
              <w:t>Petrolíferos Fiscales Bolivianos YPFB,  con las características expresas de renovable, irrevocable y de ejecución inmediata, con vigencia de 60 días calendario adicionales a la vigencia del contrato,</w:t>
            </w:r>
            <w:r w:rsidRPr="00D00A48">
              <w:rPr>
                <w:rFonts w:ascii="Calibri" w:hAnsi="Calibri"/>
                <w:b/>
                <w:i/>
              </w:rPr>
              <w:t xml:space="preserve"> del importe correspondiente al 7 % del presupuesto adjudicado de la contratación</w:t>
            </w:r>
            <w:r>
              <w:rPr>
                <w:rFonts w:ascii="Calibri" w:hAnsi="Calibri"/>
              </w:rPr>
              <w:t>.</w:t>
            </w:r>
          </w:p>
          <w:p w:rsidR="005A6552" w:rsidRPr="00E90121" w:rsidRDefault="005A6552" w:rsidP="001B2C55">
            <w:pPr>
              <w:pStyle w:val="Prrafodelista"/>
              <w:ind w:left="0"/>
              <w:jc w:val="both"/>
              <w:rPr>
                <w:rFonts w:ascii="Calibri" w:hAnsi="Calibri" w:cs="Calibri"/>
              </w:rPr>
            </w:pPr>
          </w:p>
          <w:p w:rsidR="005A6552" w:rsidRPr="00D00A48" w:rsidRDefault="005A6552" w:rsidP="005A6552">
            <w:pPr>
              <w:pStyle w:val="Prrafodelista"/>
              <w:numPr>
                <w:ilvl w:val="0"/>
                <w:numId w:val="44"/>
              </w:numPr>
              <w:jc w:val="both"/>
              <w:rPr>
                <w:rFonts w:ascii="Calibri" w:hAnsi="Calibri" w:cs="Calibri"/>
              </w:rPr>
            </w:pPr>
            <w:r w:rsidRPr="00E90121">
              <w:rPr>
                <w:rFonts w:ascii="Calibri" w:hAnsi="Calibri"/>
                <w:b/>
                <w:bCs/>
                <w:u w:val="single"/>
              </w:rPr>
              <w:t>Garantía a Primer Requerimiento</w:t>
            </w:r>
            <w:r w:rsidRPr="00E90121">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r>
              <w:rPr>
                <w:rFonts w:ascii="Calibri" w:hAnsi="Calibri"/>
              </w:rPr>
              <w:t xml:space="preserve"> </w:t>
            </w:r>
            <w:r w:rsidRPr="00D00A48">
              <w:rPr>
                <w:rFonts w:ascii="Calibri" w:hAnsi="Calibri"/>
                <w:b/>
                <w:i/>
              </w:rPr>
              <w:t>del importe correspondiente al 7 % del presupuesto adjudicado de la contratación</w:t>
            </w:r>
            <w:r w:rsidRPr="00E90121">
              <w:rPr>
                <w:rFonts w:ascii="Calibri" w:hAnsi="Calibri"/>
              </w:rPr>
              <w:t>.</w:t>
            </w:r>
          </w:p>
          <w:p w:rsidR="005A6552" w:rsidRPr="00E90121" w:rsidRDefault="005A6552" w:rsidP="001B2C55">
            <w:pPr>
              <w:pStyle w:val="Prrafodelista"/>
              <w:ind w:left="0"/>
              <w:jc w:val="both"/>
              <w:rPr>
                <w:rFonts w:ascii="Calibri" w:hAnsi="Calibri" w:cs="Calibri"/>
              </w:rPr>
            </w:pPr>
          </w:p>
          <w:p w:rsidR="005A6552" w:rsidRPr="00E90121" w:rsidRDefault="005A6552" w:rsidP="001B2C55">
            <w:pPr>
              <w:pStyle w:val="Prrafodelista"/>
              <w:ind w:left="0"/>
              <w:jc w:val="both"/>
              <w:rPr>
                <w:rFonts w:ascii="Calibri" w:hAnsi="Calibri" w:cs="Calibri"/>
              </w:rPr>
            </w:pPr>
            <w:r w:rsidRPr="00E90121">
              <w:rPr>
                <w:rFonts w:ascii="Calibri" w:hAnsi="Calibri" w:cs="Calibri"/>
              </w:rPr>
              <w:t>La modalidad de Garantía no podrá ser modificada durante la vigencia del contrato.</w:t>
            </w:r>
          </w:p>
        </w:tc>
      </w:tr>
    </w:tbl>
    <w:p w:rsidR="005A6552" w:rsidRDefault="005A6552" w:rsidP="005A6552">
      <w:pPr>
        <w:pStyle w:val="Prrafodelista"/>
        <w:ind w:left="0"/>
        <w:contextualSpacing/>
        <w:jc w:val="both"/>
        <w:rPr>
          <w:rFonts w:ascii="Calibri" w:hAnsi="Calibri" w:cs="Calibri"/>
          <w:b/>
          <w:bCs/>
          <w:sz w:val="22"/>
          <w:szCs w:val="22"/>
          <w:lang w:val="es-BO" w:eastAsia="es-BO"/>
        </w:rPr>
      </w:pPr>
    </w:p>
    <w:p w:rsidR="005A6552" w:rsidRPr="005A6552" w:rsidRDefault="005A6552" w:rsidP="005A6552">
      <w:pPr>
        <w:spacing w:line="360" w:lineRule="auto"/>
        <w:jc w:val="center"/>
        <w:rPr>
          <w:rFonts w:ascii="Arial" w:hAnsi="Arial" w:cs="Arial"/>
          <w:b/>
          <w:bCs/>
          <w:highlight w:val="yellow"/>
          <w:lang w:eastAsia="es-ES"/>
        </w:rPr>
      </w:pPr>
      <w:r w:rsidRPr="005A6552">
        <w:rPr>
          <w:rFonts w:ascii="Arial" w:hAnsi="Arial" w:cs="Arial"/>
          <w:b/>
          <w:bCs/>
          <w:highlight w:val="yellow"/>
          <w:lang w:eastAsia="es-ES"/>
        </w:rPr>
        <w:t>INSTRUCCIONES PARA LA EMISION DE INSTRUMENTOS FINANCIEROS – V.2</w:t>
      </w:r>
    </w:p>
    <w:p w:rsidR="005A6552" w:rsidRDefault="005A6552" w:rsidP="005A6552">
      <w:pPr>
        <w:jc w:val="both"/>
        <w:rPr>
          <w:rFonts w:ascii="Arial" w:hAnsi="Arial" w:cs="Arial"/>
          <w:lang w:eastAsia="es-ES"/>
        </w:rPr>
      </w:pPr>
      <w:r w:rsidRPr="005A6552">
        <w:rPr>
          <w:rFonts w:ascii="Arial" w:hAnsi="Arial" w:cs="Arial"/>
          <w:highlight w:val="yellow"/>
          <w:lang w:eastAsia="es-ES"/>
        </w:rPr>
        <w:t xml:space="preserve">El Proponente o Adjudicado deberá solicitar o instruir a la entidad de intermediación financiera bancaría, el correcto registro de datos o información en los Instrumentos Financieros de Garantía requeridos, </w:t>
      </w:r>
      <w:r w:rsidRPr="005A6552">
        <w:rPr>
          <w:rFonts w:ascii="Arial" w:hAnsi="Arial" w:cs="Arial"/>
          <w:highlight w:val="yellow"/>
          <w:u w:val="single"/>
          <w:lang w:eastAsia="es-ES"/>
        </w:rPr>
        <w:t>cumpliendo obligatoriamente</w:t>
      </w:r>
      <w:r w:rsidRPr="005A6552">
        <w:rPr>
          <w:rFonts w:ascii="Arial" w:hAnsi="Arial" w:cs="Arial"/>
          <w:highlight w:val="yellow"/>
          <w:lang w:eastAsia="es-ES"/>
        </w:rPr>
        <w:t xml:space="preserve"> con las siguientes condiciones:</w:t>
      </w:r>
    </w:p>
    <w:p w:rsidR="005A6552" w:rsidRDefault="005A6552" w:rsidP="005A6552">
      <w:pPr>
        <w:jc w:val="both"/>
        <w:rPr>
          <w:rFonts w:ascii="Arial" w:hAnsi="Arial" w:cs="Arial"/>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A6552" w:rsidRPr="000B54F3" w:rsidTr="001B2C5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A6552" w:rsidRPr="0063419C" w:rsidRDefault="005A6552" w:rsidP="001B2C55">
            <w:pPr>
              <w:pStyle w:val="Prrafodelista"/>
              <w:ind w:left="0"/>
              <w:jc w:val="center"/>
              <w:rPr>
                <w:rFonts w:cs="Calibri"/>
                <w:b/>
                <w:bCs/>
                <w:sz w:val="21"/>
                <w:szCs w:val="21"/>
              </w:rPr>
            </w:pPr>
            <w:r w:rsidRPr="0063419C">
              <w:rPr>
                <w:rFonts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A6552" w:rsidRPr="0063419C" w:rsidRDefault="005A6552" w:rsidP="001B2C55">
            <w:pPr>
              <w:pStyle w:val="Prrafodelista"/>
              <w:ind w:left="0"/>
              <w:jc w:val="center"/>
              <w:rPr>
                <w:rFonts w:cs="Calibri"/>
                <w:b/>
                <w:bCs/>
                <w:sz w:val="21"/>
                <w:szCs w:val="21"/>
              </w:rPr>
            </w:pPr>
            <w:r w:rsidRPr="0063419C">
              <w:rPr>
                <w:rFonts w:cs="Calibri"/>
                <w:b/>
                <w:bCs/>
                <w:sz w:val="21"/>
                <w:szCs w:val="21"/>
              </w:rPr>
              <w:t>INSTRUCCIÓN</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rPr>
                <w:rFonts w:ascii="Calibri" w:hAnsi="Calibri" w:cs="Calibri"/>
                <w:b/>
                <w:bCs/>
                <w:sz w:val="21"/>
                <w:szCs w:val="21"/>
              </w:rPr>
            </w:pPr>
            <w:r w:rsidRPr="0063419C">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Style w:val="nfasis"/>
                <w:rFonts w:ascii="Calibri" w:hAnsi="Calibri" w:cs="Calibri"/>
                <w:sz w:val="21"/>
                <w:szCs w:val="21"/>
              </w:rPr>
            </w:pPr>
            <w:r w:rsidRPr="0063419C">
              <w:rPr>
                <w:rFonts w:ascii="Calibri" w:hAnsi="Calibri" w:cs="Calibri"/>
                <w:sz w:val="21"/>
                <w:szCs w:val="21"/>
                <w:lang w:eastAsia="es-ES"/>
              </w:rPr>
              <w:t xml:space="preserve">Se aceptará </w:t>
            </w:r>
            <w:r w:rsidRPr="0063419C">
              <w:rPr>
                <w:rFonts w:ascii="Calibri" w:hAnsi="Calibri" w:cs="Calibri"/>
                <w:b/>
                <w:sz w:val="21"/>
                <w:szCs w:val="21"/>
                <w:u w:val="single"/>
                <w:lang w:eastAsia="es-ES"/>
              </w:rPr>
              <w:t>únicamente</w:t>
            </w:r>
            <w:r w:rsidRPr="0063419C">
              <w:rPr>
                <w:rFonts w:ascii="Calibri" w:hAnsi="Calibri" w:cs="Calibri"/>
                <w:sz w:val="21"/>
                <w:szCs w:val="21"/>
                <w:lang w:eastAsia="es-ES"/>
              </w:rPr>
              <w:t xml:space="preserve"> los instrumentos detallados en el presente anexo.</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pStyle w:val="Prrafodelista"/>
              <w:ind w:left="0"/>
              <w:rPr>
                <w:rFonts w:cs="Calibri"/>
                <w:b/>
                <w:bCs/>
                <w:sz w:val="21"/>
                <w:szCs w:val="21"/>
              </w:rPr>
            </w:pPr>
            <w:r w:rsidRPr="0063419C">
              <w:rPr>
                <w:rFonts w:cs="Calibri"/>
                <w:b/>
                <w:bCs/>
                <w:sz w:val="21"/>
                <w:szCs w:val="21"/>
              </w:rPr>
              <w:t>OBJETO DE LA GARANTÍA</w:t>
            </w:r>
          </w:p>
          <w:p w:rsidR="005A6552" w:rsidRPr="0063419C" w:rsidRDefault="005A6552" w:rsidP="001B2C55">
            <w:pPr>
              <w:pStyle w:val="Prrafodelista"/>
              <w:ind w:left="0"/>
              <w:rPr>
                <w:rFonts w:cs="Calibri"/>
                <w:i/>
                <w:sz w:val="21"/>
                <w:szCs w:val="21"/>
              </w:rPr>
            </w:pPr>
            <w:r w:rsidRPr="0063419C">
              <w:rPr>
                <w:rFonts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 xml:space="preserve">Debe consignar correctamente y de manera explícita, </w:t>
            </w:r>
            <w:r w:rsidRPr="0063419C">
              <w:rPr>
                <w:rFonts w:ascii="Calibri" w:hAnsi="Calibri" w:cs="Calibri"/>
                <w:b/>
                <w:sz w:val="21"/>
                <w:szCs w:val="21"/>
                <w:u w:val="single"/>
                <w:lang w:eastAsia="es-ES"/>
              </w:rPr>
              <w:t>textual</w:t>
            </w:r>
            <w:r w:rsidRPr="0063419C">
              <w:rPr>
                <w:rFonts w:ascii="Calibri" w:hAnsi="Calibri" w:cs="Calibri"/>
                <w:sz w:val="21"/>
                <w:szCs w:val="21"/>
                <w:lang w:eastAsia="es-ES"/>
              </w:rPr>
              <w:t xml:space="preserve"> y </w:t>
            </w:r>
            <w:r w:rsidRPr="0063419C">
              <w:rPr>
                <w:rFonts w:ascii="Calibri" w:hAnsi="Calibri" w:cs="Calibri"/>
                <w:b/>
                <w:sz w:val="21"/>
                <w:szCs w:val="21"/>
                <w:u w:val="single"/>
                <w:lang w:eastAsia="es-ES"/>
              </w:rPr>
              <w:t>completa</w:t>
            </w:r>
            <w:r w:rsidRPr="0063419C">
              <w:rPr>
                <w:rFonts w:ascii="Calibri" w:hAnsi="Calibri" w:cs="Calibri"/>
                <w:sz w:val="21"/>
                <w:szCs w:val="21"/>
                <w:lang w:eastAsia="es-ES"/>
              </w:rPr>
              <w:t xml:space="preserve">: </w:t>
            </w:r>
          </w:p>
          <w:p w:rsidR="005A6552" w:rsidRPr="0063419C" w:rsidRDefault="005A6552" w:rsidP="005A6552">
            <w:pPr>
              <w:numPr>
                <w:ilvl w:val="0"/>
                <w:numId w:val="60"/>
              </w:numPr>
              <w:jc w:val="both"/>
              <w:rPr>
                <w:rFonts w:ascii="Calibri" w:hAnsi="Calibri" w:cs="Calibri"/>
                <w:sz w:val="21"/>
                <w:szCs w:val="21"/>
                <w:lang w:eastAsia="es-ES"/>
              </w:rPr>
            </w:pPr>
            <w:r w:rsidRPr="0063419C">
              <w:rPr>
                <w:rFonts w:ascii="Calibri" w:hAnsi="Calibri" w:cs="Calibri"/>
                <w:b/>
                <w:sz w:val="21"/>
                <w:szCs w:val="21"/>
                <w:lang w:eastAsia="es-ES"/>
              </w:rPr>
              <w:t>Objeto a garantizar (“Garantía según el objeto”)</w:t>
            </w:r>
            <w:r w:rsidRPr="0063419C">
              <w:rPr>
                <w:rStyle w:val="Refdenotaalpie"/>
                <w:rFonts w:ascii="Calibri" w:hAnsi="Calibri" w:cs="Calibri"/>
                <w:b/>
                <w:sz w:val="21"/>
                <w:szCs w:val="21"/>
                <w:lang w:eastAsia="es-ES"/>
              </w:rPr>
              <w:footnoteReference w:id="1"/>
            </w:r>
            <w:r w:rsidRPr="0063419C">
              <w:rPr>
                <w:rFonts w:ascii="Calibri" w:hAnsi="Calibri" w:cs="Calibri"/>
                <w:sz w:val="21"/>
                <w:szCs w:val="21"/>
                <w:lang w:eastAsia="es-ES"/>
              </w:rPr>
              <w:t xml:space="preserve"> conforme lo requerido en el presente anexo.</w:t>
            </w:r>
          </w:p>
          <w:p w:rsidR="005A6552" w:rsidRPr="0063419C" w:rsidRDefault="005A6552" w:rsidP="005A6552">
            <w:pPr>
              <w:numPr>
                <w:ilvl w:val="0"/>
                <w:numId w:val="60"/>
              </w:numPr>
              <w:jc w:val="both"/>
              <w:rPr>
                <w:rFonts w:ascii="Calibri" w:hAnsi="Calibri" w:cs="Calibri"/>
                <w:b/>
                <w:sz w:val="21"/>
                <w:szCs w:val="21"/>
                <w:lang w:eastAsia="es-ES"/>
              </w:rPr>
            </w:pPr>
            <w:r w:rsidRPr="0063419C">
              <w:rPr>
                <w:rFonts w:ascii="Calibri" w:hAnsi="Calibri" w:cs="Calibri"/>
                <w:b/>
                <w:sz w:val="21"/>
                <w:szCs w:val="21"/>
                <w:lang w:eastAsia="es-ES"/>
              </w:rPr>
              <w:t xml:space="preserve">Nombre (Objeto de la Contratación) y/o código </w:t>
            </w:r>
            <w:r w:rsidRPr="0063419C">
              <w:rPr>
                <w:rFonts w:ascii="Calibri" w:hAnsi="Calibri" w:cs="Calibri"/>
                <w:sz w:val="21"/>
                <w:szCs w:val="21"/>
                <w:lang w:eastAsia="es-ES"/>
              </w:rPr>
              <w:t>del proceso de contratación, conforme al registrado en la página web</w:t>
            </w:r>
            <w:r w:rsidRPr="0063419C">
              <w:rPr>
                <w:rFonts w:ascii="Calibri" w:hAnsi="Calibri" w:cs="Calibri"/>
                <w:b/>
                <w:sz w:val="21"/>
                <w:szCs w:val="21"/>
                <w:lang w:eastAsia="es-ES"/>
              </w:rPr>
              <w:t>:</w:t>
            </w:r>
          </w:p>
          <w:p w:rsidR="005A6552" w:rsidRPr="0063419C" w:rsidRDefault="005A6552" w:rsidP="001B2C55">
            <w:pPr>
              <w:ind w:left="360"/>
              <w:jc w:val="both"/>
              <w:rPr>
                <w:rFonts w:ascii="Calibri" w:hAnsi="Calibri" w:cs="Calibri"/>
                <w:b/>
                <w:i/>
                <w:sz w:val="21"/>
                <w:szCs w:val="21"/>
                <w:lang w:eastAsia="es-ES"/>
              </w:rPr>
            </w:pPr>
            <w:r w:rsidRPr="0063419C">
              <w:rPr>
                <w:rFonts w:ascii="Calibri" w:hAnsi="Calibri" w:cs="Calibri"/>
                <w:b/>
                <w:i/>
                <w:sz w:val="21"/>
                <w:szCs w:val="21"/>
                <w:lang w:eastAsia="es-ES"/>
              </w:rPr>
              <w:t>http://contrataciones.ypfb.gob.bo/contrataciones/publicacion</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pStyle w:val="Prrafodelista"/>
              <w:ind w:left="0"/>
              <w:rPr>
                <w:rFonts w:cs="Calibri"/>
                <w:b/>
                <w:bCs/>
                <w:sz w:val="21"/>
                <w:szCs w:val="21"/>
              </w:rPr>
            </w:pPr>
            <w:r w:rsidRPr="0063419C">
              <w:rPr>
                <w:rFonts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 xml:space="preserve">Debe consignar el nombre </w:t>
            </w:r>
            <w:r w:rsidRPr="0063419C">
              <w:rPr>
                <w:rFonts w:ascii="Calibri" w:hAnsi="Calibri" w:cs="Calibri"/>
                <w:sz w:val="21"/>
                <w:szCs w:val="21"/>
                <w:u w:val="single"/>
                <w:lang w:eastAsia="es-ES"/>
              </w:rPr>
              <w:t>plenamente</w:t>
            </w:r>
            <w:r w:rsidRPr="0063419C">
              <w:rPr>
                <w:rFonts w:ascii="Calibri" w:hAnsi="Calibri" w:cs="Calibri"/>
                <w:sz w:val="21"/>
                <w:szCs w:val="21"/>
                <w:lang w:eastAsia="es-ES"/>
              </w:rPr>
              <w:t xml:space="preserve"> consistente o concordante con el registrado en el Formulario A-1 (campo: </w:t>
            </w:r>
            <w:r w:rsidRPr="0063419C">
              <w:rPr>
                <w:rFonts w:ascii="Calibri" w:hAnsi="Calibri" w:cs="Calibri"/>
                <w:i/>
                <w:sz w:val="21"/>
                <w:szCs w:val="21"/>
                <w:lang w:eastAsia="es-ES"/>
              </w:rPr>
              <w:t>Nombre o Razón Social del Proponente</w:t>
            </w:r>
            <w:r w:rsidRPr="0063419C">
              <w:rPr>
                <w:rFonts w:ascii="Calibri" w:hAnsi="Calibri" w:cs="Calibri"/>
                <w:sz w:val="21"/>
                <w:szCs w:val="21"/>
                <w:lang w:eastAsia="es-ES"/>
              </w:rPr>
              <w:t xml:space="preserve">). Para </w:t>
            </w:r>
            <w:r w:rsidRPr="0063419C">
              <w:rPr>
                <w:rFonts w:ascii="Calibri" w:hAnsi="Calibri" w:cs="Calibri"/>
                <w:sz w:val="21"/>
                <w:szCs w:val="21"/>
                <w:u w:val="single"/>
                <w:lang w:eastAsia="es-ES"/>
              </w:rPr>
              <w:t>empresas unipersonales</w:t>
            </w:r>
            <w:r w:rsidRPr="0063419C">
              <w:rPr>
                <w:rFonts w:ascii="Calibri" w:hAnsi="Calibri" w:cs="Calibri"/>
                <w:sz w:val="21"/>
                <w:szCs w:val="21"/>
                <w:lang w:eastAsia="es-ES"/>
              </w:rPr>
              <w:t xml:space="preserve"> podrá figurar alternativamente el nombre del Contribuyente (NIT).</w:t>
            </w:r>
          </w:p>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 xml:space="preserve">Asimismo, el </w:t>
            </w:r>
            <w:r w:rsidRPr="0063419C">
              <w:rPr>
                <w:rFonts w:ascii="Calibri" w:hAnsi="Calibri" w:cs="Calibri"/>
                <w:i/>
                <w:sz w:val="21"/>
                <w:szCs w:val="21"/>
                <w:lang w:eastAsia="es-ES"/>
              </w:rPr>
              <w:t>Nombre o</w:t>
            </w:r>
            <w:r w:rsidRPr="0063419C">
              <w:rPr>
                <w:rFonts w:ascii="Calibri" w:hAnsi="Calibri" w:cs="Calibri"/>
                <w:sz w:val="21"/>
                <w:szCs w:val="21"/>
                <w:lang w:eastAsia="es-ES"/>
              </w:rPr>
              <w:t xml:space="preserve"> </w:t>
            </w:r>
            <w:r w:rsidRPr="0063419C">
              <w:rPr>
                <w:rFonts w:ascii="Calibri" w:hAnsi="Calibri" w:cs="Calibri"/>
                <w:i/>
                <w:sz w:val="21"/>
                <w:szCs w:val="21"/>
                <w:lang w:eastAsia="es-ES"/>
              </w:rPr>
              <w:t xml:space="preserve">Razón Social del Proponente </w:t>
            </w:r>
            <w:r w:rsidRPr="0063419C">
              <w:rPr>
                <w:rFonts w:ascii="Calibri" w:hAnsi="Calibri" w:cs="Calibri"/>
                <w:sz w:val="21"/>
                <w:szCs w:val="21"/>
                <w:lang w:eastAsia="es-ES"/>
              </w:rPr>
              <w:t xml:space="preserve">(Empresa) deberá estar respaldado por los registrados en los siguientes documentos, según corresponda al documento requerido en el DBC o DCD o EETT o </w:t>
            </w:r>
            <w:proofErr w:type="spellStart"/>
            <w:r w:rsidRPr="0063419C">
              <w:rPr>
                <w:rFonts w:ascii="Calibri" w:hAnsi="Calibri" w:cs="Calibri"/>
                <w:sz w:val="21"/>
                <w:szCs w:val="21"/>
                <w:lang w:eastAsia="es-ES"/>
              </w:rPr>
              <w:t>TDRs</w:t>
            </w:r>
            <w:proofErr w:type="spellEnd"/>
            <w:r w:rsidRPr="0063419C">
              <w:rPr>
                <w:rFonts w:ascii="Calibri" w:hAnsi="Calibri" w:cs="Calibri"/>
                <w:sz w:val="21"/>
                <w:szCs w:val="21"/>
                <w:lang w:eastAsia="es-ES"/>
              </w:rPr>
              <w:t>:</w:t>
            </w:r>
          </w:p>
          <w:p w:rsidR="005A6552" w:rsidRPr="0063419C" w:rsidRDefault="005A6552" w:rsidP="005A6552">
            <w:pPr>
              <w:numPr>
                <w:ilvl w:val="0"/>
                <w:numId w:val="61"/>
              </w:numPr>
              <w:jc w:val="both"/>
              <w:rPr>
                <w:rFonts w:ascii="Calibri" w:hAnsi="Calibri" w:cs="Calibri"/>
                <w:sz w:val="21"/>
                <w:szCs w:val="21"/>
                <w:lang w:eastAsia="es-ES"/>
              </w:rPr>
            </w:pPr>
            <w:r w:rsidRPr="0063419C">
              <w:rPr>
                <w:rFonts w:ascii="Calibri" w:hAnsi="Calibri" w:cs="Calibri"/>
                <w:sz w:val="21"/>
                <w:szCs w:val="21"/>
                <w:lang w:eastAsia="es-ES"/>
              </w:rPr>
              <w:t>Registros FUNDEMPRESA, (o equivalente en el país de origen); o</w:t>
            </w:r>
          </w:p>
          <w:p w:rsidR="005A6552" w:rsidRPr="0063419C" w:rsidRDefault="005A6552" w:rsidP="005A6552">
            <w:pPr>
              <w:numPr>
                <w:ilvl w:val="0"/>
                <w:numId w:val="61"/>
              </w:numPr>
              <w:jc w:val="both"/>
              <w:rPr>
                <w:rFonts w:ascii="Calibri" w:hAnsi="Calibri" w:cs="Calibri"/>
                <w:sz w:val="21"/>
                <w:szCs w:val="21"/>
                <w:lang w:eastAsia="es-ES"/>
              </w:rPr>
            </w:pPr>
            <w:r w:rsidRPr="0063419C">
              <w:rPr>
                <w:rFonts w:ascii="Calibri" w:hAnsi="Calibri" w:cs="Calibri"/>
                <w:sz w:val="21"/>
                <w:szCs w:val="21"/>
                <w:lang w:eastAsia="es-ES"/>
              </w:rPr>
              <w:t>Instrumento de Constitución.</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pStyle w:val="Prrafodelista"/>
              <w:ind w:left="0"/>
              <w:rPr>
                <w:rFonts w:cs="Calibri"/>
                <w:b/>
                <w:bCs/>
                <w:sz w:val="21"/>
                <w:szCs w:val="21"/>
              </w:rPr>
            </w:pPr>
            <w:r w:rsidRPr="0063419C">
              <w:rPr>
                <w:rFonts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Debe consignar:</w:t>
            </w:r>
          </w:p>
          <w:p w:rsidR="005A6552" w:rsidRPr="0063419C" w:rsidRDefault="005A6552" w:rsidP="005A6552">
            <w:pPr>
              <w:pStyle w:val="Prrafodelista"/>
              <w:numPr>
                <w:ilvl w:val="0"/>
                <w:numId w:val="62"/>
              </w:numPr>
              <w:spacing w:line="276" w:lineRule="auto"/>
              <w:ind w:left="357" w:hanging="357"/>
              <w:jc w:val="both"/>
              <w:rPr>
                <w:rFonts w:cs="Calibri"/>
                <w:sz w:val="21"/>
                <w:szCs w:val="21"/>
              </w:rPr>
            </w:pPr>
            <w:r w:rsidRPr="0063419C">
              <w:rPr>
                <w:rFonts w:cs="Calibri"/>
                <w:sz w:val="21"/>
                <w:szCs w:val="21"/>
              </w:rPr>
              <w:t>YACIMIENTOS PETROLIFEROS FISCALES BOLIVIANOS;</w:t>
            </w:r>
          </w:p>
          <w:p w:rsidR="005A6552" w:rsidRPr="0063419C" w:rsidRDefault="005A6552" w:rsidP="005A6552">
            <w:pPr>
              <w:pStyle w:val="Prrafodelista"/>
              <w:numPr>
                <w:ilvl w:val="0"/>
                <w:numId w:val="62"/>
              </w:numPr>
              <w:spacing w:line="276" w:lineRule="auto"/>
              <w:ind w:left="357" w:hanging="357"/>
              <w:jc w:val="both"/>
              <w:rPr>
                <w:rFonts w:cs="Calibri"/>
                <w:i/>
                <w:sz w:val="21"/>
                <w:szCs w:val="21"/>
              </w:rPr>
            </w:pPr>
            <w:r w:rsidRPr="0063419C">
              <w:rPr>
                <w:rFonts w:cs="Calibri"/>
                <w:i/>
                <w:sz w:val="21"/>
                <w:szCs w:val="21"/>
              </w:rPr>
              <w:t>YPFB;</w:t>
            </w:r>
          </w:p>
          <w:p w:rsidR="005A6552" w:rsidRPr="0063419C" w:rsidRDefault="005A6552" w:rsidP="005A6552">
            <w:pPr>
              <w:pStyle w:val="Prrafodelista"/>
              <w:numPr>
                <w:ilvl w:val="0"/>
                <w:numId w:val="62"/>
              </w:numPr>
              <w:spacing w:line="276" w:lineRule="auto"/>
              <w:ind w:left="357" w:hanging="357"/>
              <w:jc w:val="both"/>
              <w:rPr>
                <w:rFonts w:cs="Calibri"/>
                <w:i/>
                <w:sz w:val="21"/>
                <w:szCs w:val="21"/>
              </w:rPr>
            </w:pPr>
            <w:r w:rsidRPr="0063419C">
              <w:rPr>
                <w:rFonts w:cs="Calibri"/>
                <w:i/>
                <w:sz w:val="21"/>
                <w:szCs w:val="21"/>
              </w:rPr>
              <w:t>o ambos.</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pStyle w:val="Prrafodelista"/>
              <w:ind w:left="0"/>
              <w:rPr>
                <w:rFonts w:cs="Calibri"/>
                <w:sz w:val="21"/>
                <w:szCs w:val="21"/>
              </w:rPr>
            </w:pPr>
            <w:r w:rsidRPr="0063419C">
              <w:rPr>
                <w:rFonts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Debe consignar el valor/importe/monto correctamente calculado, conforme el presente anexo y la “</w:t>
            </w:r>
            <w:r w:rsidRPr="0063419C">
              <w:rPr>
                <w:rFonts w:ascii="Calibri" w:hAnsi="Calibri" w:cs="Calibri"/>
                <w:i/>
                <w:sz w:val="21"/>
                <w:szCs w:val="21"/>
                <w:lang w:eastAsia="es-ES"/>
              </w:rPr>
              <w:t>Garantía según el objeto</w:t>
            </w:r>
            <w:r w:rsidRPr="0063419C">
              <w:rPr>
                <w:rFonts w:ascii="Calibri" w:hAnsi="Calibri" w:cs="Calibri"/>
                <w:sz w:val="21"/>
                <w:szCs w:val="21"/>
                <w:lang w:eastAsia="es-ES"/>
              </w:rPr>
              <w:t xml:space="preserve">” requerida, considerando el </w:t>
            </w:r>
            <w:proofErr w:type="spellStart"/>
            <w:r w:rsidRPr="0063419C">
              <w:rPr>
                <w:rFonts w:ascii="Calibri" w:hAnsi="Calibri" w:cs="Calibri"/>
                <w:sz w:val="21"/>
                <w:szCs w:val="21"/>
                <w:lang w:eastAsia="es-ES"/>
              </w:rPr>
              <w:t>inc</w:t>
            </w:r>
            <w:proofErr w:type="spellEnd"/>
            <w:r w:rsidRPr="0063419C">
              <w:rPr>
                <w:rFonts w:ascii="Calibri" w:hAnsi="Calibri" w:cs="Calibri"/>
                <w:sz w:val="21"/>
                <w:szCs w:val="21"/>
                <w:lang w:eastAsia="es-ES"/>
              </w:rPr>
              <w:t xml:space="preserve"> c) de los Aspectos Subsanables del DBC o DCD.</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pStyle w:val="Prrafodelista"/>
              <w:ind w:left="0"/>
              <w:rPr>
                <w:rFonts w:cs="Calibri"/>
                <w:sz w:val="21"/>
                <w:szCs w:val="21"/>
              </w:rPr>
            </w:pPr>
            <w:r w:rsidRPr="0063419C">
              <w:rPr>
                <w:rFonts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 xml:space="preserve">Debe consignar una vigencia </w:t>
            </w:r>
            <w:r w:rsidRPr="0063419C">
              <w:rPr>
                <w:rFonts w:ascii="Calibri" w:hAnsi="Calibri" w:cs="Calibri"/>
                <w:sz w:val="21"/>
                <w:szCs w:val="21"/>
                <w:u w:val="single"/>
                <w:lang w:eastAsia="es-ES"/>
              </w:rPr>
              <w:t>igual o mayor</w:t>
            </w:r>
            <w:r w:rsidRPr="0063419C">
              <w:rPr>
                <w:rFonts w:ascii="Calibri" w:hAnsi="Calibri" w:cs="Calibri"/>
                <w:sz w:val="21"/>
                <w:szCs w:val="21"/>
                <w:lang w:eastAsia="es-ES"/>
              </w:rPr>
              <w:t xml:space="preserve"> a la requerida en el presente Anexo, </w:t>
            </w:r>
          </w:p>
          <w:p w:rsidR="005A6552" w:rsidRPr="0063419C" w:rsidRDefault="005A6552" w:rsidP="005A6552">
            <w:pPr>
              <w:numPr>
                <w:ilvl w:val="0"/>
                <w:numId w:val="63"/>
              </w:numPr>
              <w:jc w:val="both"/>
              <w:rPr>
                <w:rFonts w:ascii="Calibri" w:hAnsi="Calibri" w:cs="Calibri"/>
                <w:sz w:val="21"/>
                <w:szCs w:val="21"/>
                <w:lang w:eastAsia="es-ES"/>
              </w:rPr>
            </w:pPr>
            <w:r w:rsidRPr="0063419C">
              <w:rPr>
                <w:rFonts w:ascii="Calibri" w:hAnsi="Calibri" w:cs="Calibri"/>
                <w:b/>
                <w:sz w:val="21"/>
                <w:szCs w:val="21"/>
                <w:u w:val="single"/>
                <w:lang w:eastAsia="es-ES"/>
              </w:rPr>
              <w:lastRenderedPageBreak/>
              <w:t>Para la Garantía de Seriedad de Propuesta:</w:t>
            </w:r>
            <w:r w:rsidRPr="0063419C">
              <w:rPr>
                <w:rFonts w:ascii="Calibri" w:hAnsi="Calibri" w:cs="Calibri"/>
                <w:sz w:val="21"/>
                <w:szCs w:val="21"/>
                <w:lang w:eastAsia="es-ES"/>
              </w:rPr>
              <w:t xml:space="preserve"> (120 días) computable a partir de la </w:t>
            </w:r>
            <w:r w:rsidRPr="0063419C">
              <w:rPr>
                <w:rFonts w:ascii="Calibri" w:hAnsi="Calibri" w:cs="Calibri"/>
                <w:i/>
                <w:sz w:val="21"/>
                <w:szCs w:val="21"/>
                <w:lang w:eastAsia="es-ES"/>
              </w:rPr>
              <w:t>“Fecha de presentación de propuesta”</w:t>
            </w:r>
            <w:r w:rsidRPr="0063419C">
              <w:rPr>
                <w:rFonts w:ascii="Calibri" w:hAnsi="Calibri" w:cs="Calibri"/>
                <w:sz w:val="21"/>
                <w:szCs w:val="21"/>
                <w:lang w:eastAsia="es-ES"/>
              </w:rPr>
              <w:t xml:space="preserve">, establecida en el </w:t>
            </w:r>
            <w:r w:rsidRPr="0063419C">
              <w:rPr>
                <w:rFonts w:ascii="Calibri" w:hAnsi="Calibri" w:cs="Calibri"/>
                <w:b/>
                <w:sz w:val="21"/>
                <w:szCs w:val="21"/>
                <w:lang w:eastAsia="es-ES"/>
              </w:rPr>
              <w:t>“</w:t>
            </w:r>
            <w:r w:rsidRPr="0063419C">
              <w:rPr>
                <w:rFonts w:ascii="Calibri" w:hAnsi="Calibri" w:cs="Calibri"/>
                <w:i/>
                <w:sz w:val="21"/>
                <w:szCs w:val="21"/>
                <w:lang w:eastAsia="es-ES"/>
              </w:rPr>
              <w:t>Cronograma de Plazos”</w:t>
            </w:r>
            <w:r w:rsidRPr="0063419C">
              <w:rPr>
                <w:rFonts w:ascii="Calibri" w:hAnsi="Calibri" w:cs="Calibri"/>
                <w:sz w:val="21"/>
                <w:szCs w:val="21"/>
                <w:lang w:eastAsia="es-ES"/>
              </w:rPr>
              <w:t xml:space="preserve"> incluidos como parte del DBC y considerando los Aspectos Subsanables admisibles en dicho documento. </w:t>
            </w:r>
          </w:p>
          <w:p w:rsidR="005A6552" w:rsidRPr="0063419C" w:rsidRDefault="005A6552" w:rsidP="005A6552">
            <w:pPr>
              <w:numPr>
                <w:ilvl w:val="0"/>
                <w:numId w:val="63"/>
              </w:numPr>
              <w:jc w:val="both"/>
              <w:rPr>
                <w:rFonts w:ascii="Calibri" w:hAnsi="Calibri" w:cs="Calibri"/>
                <w:sz w:val="21"/>
                <w:szCs w:val="21"/>
                <w:lang w:eastAsia="es-ES"/>
              </w:rPr>
            </w:pPr>
            <w:r w:rsidRPr="0063419C">
              <w:rPr>
                <w:rFonts w:ascii="Calibri" w:hAnsi="Calibri" w:cs="Calibri"/>
                <w:b/>
                <w:sz w:val="21"/>
                <w:szCs w:val="21"/>
                <w:u w:val="single"/>
                <w:lang w:eastAsia="es-ES"/>
              </w:rPr>
              <w:t>Para Garantía de Cumplimiento de Contrato y otras Garantías (DS 29506 y DS 181):</w:t>
            </w:r>
            <w:r w:rsidRPr="0063419C">
              <w:rPr>
                <w:rFonts w:ascii="Calibri" w:hAnsi="Calibri" w:cs="Calibri"/>
                <w:b/>
                <w:sz w:val="21"/>
                <w:szCs w:val="21"/>
                <w:lang w:eastAsia="es-ES"/>
              </w:rPr>
              <w:t xml:space="preserve"> </w:t>
            </w:r>
            <w:r w:rsidRPr="0063419C">
              <w:rPr>
                <w:rFonts w:ascii="Calibri" w:hAnsi="Calibri" w:cs="Calibri"/>
                <w:sz w:val="21"/>
                <w:szCs w:val="21"/>
                <w:lang w:eastAsia="es-ES"/>
              </w:rPr>
              <w:t xml:space="preserve">conforme los días requeridos en el presente anexo, computables a partir de la </w:t>
            </w:r>
            <w:r w:rsidRPr="0063419C">
              <w:rPr>
                <w:rFonts w:ascii="Calibri" w:hAnsi="Calibri" w:cs="Calibri"/>
                <w:sz w:val="21"/>
                <w:szCs w:val="21"/>
                <w:u w:val="single"/>
                <w:lang w:eastAsia="es-ES"/>
              </w:rPr>
              <w:t>fecha de emisión de los instrumentos financieros</w:t>
            </w:r>
            <w:r w:rsidRPr="0063419C">
              <w:rPr>
                <w:rFonts w:ascii="Calibri" w:hAnsi="Calibri" w:cs="Calibri"/>
                <w:sz w:val="21"/>
                <w:szCs w:val="21"/>
                <w:lang w:eastAsia="es-ES"/>
              </w:rPr>
              <w:t>, entendiéndose la “</w:t>
            </w:r>
            <w:r w:rsidRPr="0063419C">
              <w:rPr>
                <w:rFonts w:ascii="Calibri" w:hAnsi="Calibri" w:cs="Calibri"/>
                <w:b/>
                <w:i/>
                <w:sz w:val="21"/>
                <w:szCs w:val="21"/>
                <w:u w:val="single"/>
                <w:lang w:eastAsia="es-ES"/>
              </w:rPr>
              <w:t>Vigencia del contrato</w:t>
            </w:r>
            <w:r w:rsidRPr="0063419C">
              <w:rPr>
                <w:rFonts w:ascii="Calibri" w:hAnsi="Calibri" w:cs="Calibri"/>
                <w:b/>
                <w:sz w:val="21"/>
                <w:szCs w:val="21"/>
                <w:lang w:eastAsia="es-ES"/>
              </w:rPr>
              <w:t xml:space="preserve">” </w:t>
            </w:r>
            <w:r w:rsidRPr="0063419C">
              <w:rPr>
                <w:rFonts w:ascii="Calibri" w:hAnsi="Calibri" w:cs="Calibri"/>
                <w:sz w:val="21"/>
                <w:szCs w:val="21"/>
                <w:lang w:eastAsia="es-ES"/>
              </w:rPr>
              <w:t xml:space="preserve">como </w:t>
            </w:r>
            <w:r w:rsidRPr="0063419C">
              <w:rPr>
                <w:rFonts w:ascii="Calibri" w:hAnsi="Calibri" w:cs="Calibri"/>
                <w:sz w:val="21"/>
                <w:szCs w:val="21"/>
                <w:u w:val="single"/>
                <w:lang w:eastAsia="es-ES"/>
              </w:rPr>
              <w:t xml:space="preserve">la fecha resultante de </w:t>
            </w:r>
            <w:r w:rsidRPr="0063419C">
              <w:rPr>
                <w:rFonts w:ascii="Calibri" w:hAnsi="Calibri" w:cs="Calibri"/>
                <w:b/>
                <w:sz w:val="21"/>
                <w:szCs w:val="21"/>
                <w:u w:val="single"/>
                <w:lang w:eastAsia="es-ES"/>
              </w:rPr>
              <w:t>adicionar</w:t>
            </w:r>
            <w:r w:rsidRPr="0063419C">
              <w:rPr>
                <w:rFonts w:ascii="Calibri" w:hAnsi="Calibri" w:cs="Calibri"/>
                <w:sz w:val="21"/>
                <w:szCs w:val="21"/>
                <w:u w:val="single"/>
                <w:lang w:eastAsia="es-ES"/>
              </w:rPr>
              <w:t xml:space="preserve"> el “</w:t>
            </w:r>
            <w:r w:rsidRPr="0063419C">
              <w:rPr>
                <w:rFonts w:ascii="Calibri" w:hAnsi="Calibri" w:cs="Calibri"/>
                <w:i/>
                <w:sz w:val="21"/>
                <w:szCs w:val="21"/>
                <w:u w:val="single"/>
                <w:lang w:eastAsia="es-ES"/>
              </w:rPr>
              <w:t>Plazo de entrega”</w:t>
            </w:r>
            <w:r w:rsidRPr="0063419C">
              <w:rPr>
                <w:rFonts w:ascii="Calibri" w:hAnsi="Calibri" w:cs="Calibri"/>
                <w:sz w:val="21"/>
                <w:szCs w:val="21"/>
                <w:u w:val="single"/>
                <w:lang w:eastAsia="es-ES"/>
              </w:rPr>
              <w:t xml:space="preserve"> establecido en el DBC o DCD, a dicha fecha de emisión.</w:t>
            </w:r>
          </w:p>
        </w:tc>
      </w:tr>
      <w:tr w:rsidR="005A6552" w:rsidRPr="000B54F3" w:rsidTr="001B2C5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6552" w:rsidRPr="0063419C" w:rsidRDefault="005A6552" w:rsidP="001B2C55">
            <w:pPr>
              <w:pStyle w:val="Prrafodelista"/>
              <w:ind w:left="0"/>
              <w:jc w:val="both"/>
              <w:rPr>
                <w:rFonts w:cs="Calibri"/>
                <w:b/>
                <w:bCs/>
                <w:sz w:val="21"/>
                <w:szCs w:val="21"/>
              </w:rPr>
            </w:pPr>
            <w:r w:rsidRPr="0063419C">
              <w:rPr>
                <w:rFonts w:cs="Calibr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A6552" w:rsidRPr="0063419C" w:rsidRDefault="005A6552" w:rsidP="001B2C55">
            <w:pPr>
              <w:jc w:val="both"/>
              <w:rPr>
                <w:rFonts w:ascii="Calibri" w:hAnsi="Calibri" w:cs="Calibri"/>
                <w:sz w:val="21"/>
                <w:szCs w:val="21"/>
                <w:lang w:eastAsia="es-ES"/>
              </w:rPr>
            </w:pPr>
            <w:r w:rsidRPr="0063419C">
              <w:rPr>
                <w:rFonts w:ascii="Calibri" w:hAnsi="Calibri" w:cs="Calibri"/>
                <w:sz w:val="21"/>
                <w:szCs w:val="21"/>
                <w:lang w:eastAsia="es-ES"/>
              </w:rPr>
              <w:t>Debe incluir las cláusulas de:</w:t>
            </w:r>
          </w:p>
          <w:p w:rsidR="005A6552" w:rsidRPr="0063419C" w:rsidRDefault="005A6552" w:rsidP="005A6552">
            <w:pPr>
              <w:pStyle w:val="Prrafodelista"/>
              <w:numPr>
                <w:ilvl w:val="0"/>
                <w:numId w:val="64"/>
              </w:numPr>
              <w:jc w:val="both"/>
              <w:rPr>
                <w:rFonts w:cs="Calibri"/>
                <w:sz w:val="21"/>
                <w:szCs w:val="21"/>
              </w:rPr>
            </w:pPr>
            <w:r w:rsidRPr="0063419C">
              <w:rPr>
                <w:rFonts w:cs="Calibri"/>
                <w:sz w:val="21"/>
                <w:szCs w:val="21"/>
              </w:rPr>
              <w:t xml:space="preserve">Renovable, irrevocable y de </w:t>
            </w:r>
            <w:r w:rsidRPr="0063419C">
              <w:rPr>
                <w:rFonts w:cs="Calibri"/>
                <w:sz w:val="21"/>
                <w:szCs w:val="21"/>
                <w:u w:val="single"/>
              </w:rPr>
              <w:t>ejecución inmediata</w:t>
            </w:r>
            <w:r w:rsidRPr="0063419C">
              <w:rPr>
                <w:rFonts w:cs="Calibri"/>
                <w:sz w:val="21"/>
                <w:szCs w:val="21"/>
              </w:rPr>
              <w:t xml:space="preserve"> o </w:t>
            </w:r>
            <w:r w:rsidRPr="0063419C">
              <w:rPr>
                <w:rFonts w:cs="Calibri"/>
                <w:sz w:val="21"/>
                <w:szCs w:val="21"/>
                <w:u w:val="single"/>
              </w:rPr>
              <w:t>ejecución a primer requerimiento</w:t>
            </w:r>
            <w:r w:rsidRPr="0063419C">
              <w:rPr>
                <w:rFonts w:cs="Calibri"/>
                <w:sz w:val="21"/>
                <w:szCs w:val="21"/>
              </w:rPr>
              <w:t xml:space="preserve"> según corresponda al Instrumento Financiero requerido en el presente Anexo. </w:t>
            </w:r>
          </w:p>
        </w:tc>
      </w:tr>
    </w:tbl>
    <w:p w:rsidR="005A6552" w:rsidRDefault="005A6552" w:rsidP="005A6552">
      <w:pPr>
        <w:pStyle w:val="Prrafodelista"/>
        <w:contextualSpacing/>
        <w:rPr>
          <w:rFonts w:ascii="Calibri" w:hAnsi="Calibri" w:cs="Calibri"/>
          <w:sz w:val="22"/>
          <w:szCs w:val="22"/>
          <w:lang w:eastAsia="es-BO"/>
        </w:rPr>
      </w:pPr>
    </w:p>
    <w:p w:rsidR="005A6552" w:rsidRPr="00EF679E" w:rsidRDefault="005A6552" w:rsidP="005A6552">
      <w:pPr>
        <w:pStyle w:val="Prrafodelista"/>
        <w:contextualSpacing/>
        <w:rPr>
          <w:rFonts w:ascii="Calibri" w:hAnsi="Calibri" w:cs="Calibri"/>
          <w:sz w:val="22"/>
          <w:szCs w:val="22"/>
          <w:u w:val="single"/>
          <w:lang w:eastAsia="es-BO"/>
        </w:rPr>
      </w:pPr>
      <w:r w:rsidRPr="005A6552">
        <w:rPr>
          <w:rFonts w:ascii="Calibri" w:hAnsi="Calibri" w:cs="Calibri"/>
          <w:sz w:val="22"/>
          <w:szCs w:val="22"/>
          <w:highlight w:val="yellow"/>
          <w:lang w:eastAsia="es-BO"/>
        </w:rPr>
        <w:t xml:space="preserve">NOTA: EL INCUMPLIMIENTO DE LOS PARAMETROS ESTABLECIDOS PRECEDENTEMENTE,  </w:t>
      </w:r>
      <w:r w:rsidRPr="005A6552">
        <w:rPr>
          <w:rFonts w:ascii="Calibri" w:hAnsi="Calibri" w:cs="Calibri"/>
          <w:sz w:val="22"/>
          <w:szCs w:val="22"/>
          <w:highlight w:val="yellow"/>
          <w:u w:val="single"/>
          <w:lang w:eastAsia="es-BO"/>
        </w:rPr>
        <w:t>NO DARÁ LUGAR A SUBSANACION ALGUNA</w:t>
      </w:r>
      <w:r w:rsidRPr="00EF679E">
        <w:rPr>
          <w:rFonts w:ascii="Calibri" w:hAnsi="Calibri" w:cs="Calibri"/>
          <w:sz w:val="22"/>
          <w:szCs w:val="22"/>
          <w:u w:val="single"/>
          <w:lang w:eastAsia="es-BO"/>
        </w:rPr>
        <w:t xml:space="preserve"> </w:t>
      </w:r>
    </w:p>
    <w:p w:rsidR="005A6552" w:rsidRPr="005A6552" w:rsidRDefault="005A6552" w:rsidP="000378AD">
      <w:pPr>
        <w:tabs>
          <w:tab w:val="left" w:pos="900"/>
          <w:tab w:val="center" w:pos="4561"/>
        </w:tabs>
        <w:rPr>
          <w:rFonts w:asciiTheme="minorHAnsi" w:hAnsiTheme="minorHAnsi" w:cstheme="minorHAnsi"/>
          <w:b/>
          <w:bCs/>
          <w:color w:val="FF0000"/>
          <w:sz w:val="22"/>
          <w:szCs w:val="22"/>
        </w:rPr>
      </w:pPr>
    </w:p>
    <w:p w:rsidR="005A6552" w:rsidRPr="004854C5" w:rsidRDefault="005A6552" w:rsidP="000378AD">
      <w:pPr>
        <w:tabs>
          <w:tab w:val="left" w:pos="900"/>
          <w:tab w:val="center" w:pos="4561"/>
        </w:tabs>
        <w:rPr>
          <w:rFonts w:asciiTheme="minorHAnsi" w:hAnsiTheme="minorHAnsi" w:cstheme="minorHAnsi"/>
          <w:b/>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D53AB7" w:rsidRDefault="00D53AB7"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378AD" w:rsidRPr="000378AD" w:rsidRDefault="000378AD" w:rsidP="000378AD">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CONTRATO Nº YPFB/DLG</w:t>
      </w:r>
    </w:p>
    <w:p w:rsidR="000378AD" w:rsidRPr="000378AD" w:rsidRDefault="000378AD" w:rsidP="000378AD">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 xml:space="preserve">                                La Paz, </w:t>
      </w:r>
    </w:p>
    <w:p w:rsidR="000378AD" w:rsidRPr="000378AD" w:rsidRDefault="000378AD" w:rsidP="000378AD">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CONTRATO ADMINISTRATIVO DE SERVICIO DE ______________________</w:t>
      </w:r>
    </w:p>
    <w:p w:rsidR="000378AD" w:rsidRPr="000378AD" w:rsidRDefault="000378AD" w:rsidP="000378AD">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CÓDIGO: _______________</w:t>
      </w:r>
    </w:p>
    <w:p w:rsidR="000378AD" w:rsidRPr="000378AD" w:rsidRDefault="000378AD" w:rsidP="000378AD">
      <w:pPr>
        <w:rPr>
          <w:rFonts w:ascii="Arial" w:hAnsi="Arial" w:cs="Arial"/>
          <w:b/>
          <w:sz w:val="18"/>
          <w:szCs w:val="18"/>
          <w:lang w:val="es-BO" w:eastAsia="es-ES"/>
        </w:rPr>
      </w:pP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EL SIGUIENTE TEXTO EN CASO DE QUE CORRESPONDA:</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SEÑOR NOTARIO DE GOBIERNO DEL DISTRITO ADMINISTRATIVO DE _______</w:t>
      </w:r>
    </w:p>
    <w:p w:rsidR="000378AD" w:rsidRPr="000378AD" w:rsidRDefault="000378AD" w:rsidP="000378AD">
      <w:pPr>
        <w:jc w:val="both"/>
        <w:rPr>
          <w:rFonts w:ascii="Arial" w:hAnsi="Arial" w:cs="Arial"/>
          <w:b/>
          <w:i/>
          <w:sz w:val="18"/>
          <w:szCs w:val="18"/>
          <w:u w:val="single"/>
          <w:lang w:val="es-BO" w:eastAsia="es-ES"/>
        </w:rPr>
      </w:pPr>
      <w:r w:rsidRPr="000378AD">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378AD">
        <w:rPr>
          <w:rFonts w:ascii="Arial" w:hAnsi="Arial" w:cs="Arial"/>
          <w:i/>
          <w:sz w:val="18"/>
          <w:szCs w:val="18"/>
          <w:lang w:val="es-BO" w:eastAsia="es-ES"/>
        </w:rPr>
        <w:t> </w:t>
      </w:r>
      <w:r w:rsidRPr="000378AD">
        <w:rPr>
          <w:rFonts w:ascii="Arial" w:hAnsi="Arial" w:cs="Arial"/>
          <w:bCs/>
          <w:i/>
          <w:sz w:val="18"/>
          <w:szCs w:val="18"/>
          <w:lang w:val="es-BO" w:eastAsia="es-ES"/>
        </w:rPr>
        <w:t> </w:t>
      </w:r>
    </w:p>
    <w:p w:rsidR="000378AD" w:rsidRPr="000378AD" w:rsidRDefault="000378AD" w:rsidP="000378AD">
      <w:pPr>
        <w:spacing w:before="120" w:after="120"/>
        <w:jc w:val="both"/>
        <w:rPr>
          <w:rFonts w:ascii="Arial" w:hAnsi="Arial" w:cs="Arial"/>
          <w:b/>
          <w:sz w:val="18"/>
          <w:szCs w:val="18"/>
          <w:u w:val="single"/>
          <w:lang w:val="es-BO" w:eastAsia="es-ES"/>
        </w:rPr>
      </w:pP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u w:val="single"/>
          <w:lang w:val="es-BO" w:eastAsia="es-ES"/>
        </w:rPr>
        <w:t xml:space="preserve">PRIMERA.- (PARTES </w:t>
      </w:r>
      <w:r w:rsidRPr="000378AD">
        <w:rPr>
          <w:rFonts w:ascii="Arial" w:hAnsi="Arial" w:cs="Arial"/>
          <w:b/>
          <w:bCs/>
          <w:sz w:val="18"/>
          <w:szCs w:val="18"/>
          <w:u w:val="single"/>
          <w:lang w:val="es-BO" w:eastAsia="es-ES"/>
        </w:rPr>
        <w:t>CONTRATANTE</w:t>
      </w:r>
      <w:r w:rsidRPr="000378AD">
        <w:rPr>
          <w:rFonts w:ascii="Arial" w:hAnsi="Arial" w:cs="Arial"/>
          <w:b/>
          <w:sz w:val="18"/>
          <w:szCs w:val="18"/>
          <w:u w:val="single"/>
          <w:lang w:val="es-BO" w:eastAsia="es-ES"/>
        </w:rPr>
        <w:t>S)</w:t>
      </w:r>
      <w:r w:rsidRPr="000378AD">
        <w:rPr>
          <w:rFonts w:ascii="Arial" w:hAnsi="Arial" w:cs="Arial"/>
          <w:b/>
          <w:sz w:val="18"/>
          <w:szCs w:val="18"/>
          <w:lang w:val="es-BO" w:eastAsia="es-ES"/>
        </w:rPr>
        <w:t xml:space="preserve">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Dirá usted que las partes </w:t>
      </w:r>
      <w:r w:rsidRPr="000378AD">
        <w:rPr>
          <w:rFonts w:ascii="Arial" w:hAnsi="Arial" w:cs="Arial"/>
          <w:b/>
          <w:bCs/>
          <w:sz w:val="18"/>
          <w:szCs w:val="18"/>
          <w:lang w:val="es-BO" w:eastAsia="es-ES"/>
        </w:rPr>
        <w:t>CONTRATANTES</w:t>
      </w:r>
      <w:r w:rsidRPr="000378AD">
        <w:rPr>
          <w:rFonts w:ascii="Arial" w:hAnsi="Arial" w:cs="Arial"/>
          <w:sz w:val="18"/>
          <w:szCs w:val="18"/>
          <w:lang w:val="es-BO" w:eastAsia="es-ES"/>
        </w:rPr>
        <w:t xml:space="preserve"> son:</w:t>
      </w:r>
    </w:p>
    <w:p w:rsidR="000378AD" w:rsidRPr="000378AD" w:rsidRDefault="000378AD" w:rsidP="00C3585B">
      <w:pPr>
        <w:numPr>
          <w:ilvl w:val="1"/>
          <w:numId w:val="57"/>
        </w:numPr>
        <w:spacing w:before="120" w:after="120"/>
        <w:ind w:left="709"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YACIMIENTOS PETROLÍFEROS FISCALES BOLIVIANOS</w:t>
      </w:r>
      <w:r w:rsidRPr="000378AD">
        <w:rPr>
          <w:rFonts w:ascii="Arial" w:hAnsi="Arial" w:cs="Arial"/>
          <w:sz w:val="18"/>
          <w:szCs w:val="18"/>
          <w:lang w:val="es-BO" w:eastAsia="es-ES"/>
        </w:rPr>
        <w:t xml:space="preserve">, con Número de Identificación Tributaria (NIT) Nº 1020269020, con domicilio en ___________________, Zona __________ de la ciudad de </w:t>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t xml:space="preserve">_________, representada legalmente por __________________, </w:t>
      </w:r>
      <w:r w:rsidRPr="000378AD">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p>
    <w:p w:rsidR="000378AD" w:rsidRPr="000378AD" w:rsidRDefault="000378AD" w:rsidP="000378AD">
      <w:pPr>
        <w:spacing w:before="120" w:after="120"/>
        <w:ind w:left="709"/>
        <w:contextualSpacing/>
        <w:jc w:val="both"/>
        <w:rPr>
          <w:rFonts w:ascii="Arial" w:hAnsi="Arial" w:cs="Arial"/>
          <w:sz w:val="18"/>
          <w:szCs w:val="18"/>
          <w:lang w:val="es-BO" w:eastAsia="es-ES"/>
        </w:rPr>
      </w:pPr>
    </w:p>
    <w:p w:rsidR="000378AD" w:rsidRPr="000378AD" w:rsidRDefault="000378AD" w:rsidP="00C3585B">
      <w:pPr>
        <w:numPr>
          <w:ilvl w:val="1"/>
          <w:numId w:val="50"/>
        </w:numPr>
        <w:spacing w:before="120" w:after="120"/>
        <w:ind w:left="709" w:hanging="709"/>
        <w:contextualSpacing/>
        <w:jc w:val="both"/>
        <w:rPr>
          <w:rFonts w:ascii="Arial" w:hAnsi="Arial" w:cs="Arial"/>
          <w:i/>
          <w:sz w:val="18"/>
          <w:szCs w:val="18"/>
          <w:lang w:val="es-BO" w:eastAsia="es-ES"/>
        </w:rPr>
      </w:pPr>
      <w:r w:rsidRPr="000378AD">
        <w:rPr>
          <w:rFonts w:ascii="Arial" w:hAnsi="Arial" w:cs="Arial"/>
          <w:b/>
          <w:sz w:val="18"/>
          <w:szCs w:val="18"/>
          <w:lang w:val="es-BO" w:eastAsia="es-ES"/>
        </w:rPr>
        <w:t>____________________</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rPr>
        <w:t>una empresa constituida bajo las leyes del Estado Plurinacional de Bolivia, inscrita en el Registro de Comercio de Bolivia concesionado a FUNDEMPRESA</w:t>
      </w:r>
      <w:r w:rsidRPr="000378AD">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378AD">
        <w:rPr>
          <w:rFonts w:ascii="Arial" w:hAnsi="Arial" w:cs="Arial"/>
          <w:b/>
          <w:sz w:val="18"/>
          <w:szCs w:val="18"/>
          <w:lang w:val="es-BO" w:eastAsia="es-ES"/>
        </w:rPr>
        <w:t>CONTRATISTA</w:t>
      </w:r>
      <w:r w:rsidRPr="000378AD">
        <w:rPr>
          <w:rFonts w:ascii="Arial" w:hAnsi="Arial" w:cs="Arial"/>
          <w:b/>
          <w:bCs/>
          <w:sz w:val="18"/>
          <w:szCs w:val="18"/>
          <w:lang w:val="es-BO" w:eastAsia="es-ES"/>
        </w:rPr>
        <w:t xml:space="preserve">. </w:t>
      </w:r>
    </w:p>
    <w:p w:rsidR="000378AD" w:rsidRPr="000378AD" w:rsidRDefault="000378AD" w:rsidP="000378AD">
      <w:p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Tanto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podrán ser denominados individualmente e indistintamente como “Parte” o colectivamente “Partes”</w:t>
      </w:r>
    </w:p>
    <w:p w:rsidR="000378AD" w:rsidRPr="000378AD" w:rsidRDefault="000378AD" w:rsidP="000378AD">
      <w:pPr>
        <w:tabs>
          <w:tab w:val="left" w:pos="7814"/>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SEGUNDA.- (ANTECEDENTES)</w:t>
      </w:r>
    </w:p>
    <w:p w:rsidR="000378AD" w:rsidRPr="000378AD" w:rsidRDefault="000378AD" w:rsidP="000378AD">
      <w:pPr>
        <w:spacing w:before="120" w:after="120"/>
        <w:ind w:left="709" w:hanging="709"/>
        <w:jc w:val="both"/>
        <w:rPr>
          <w:rFonts w:ascii="Arial" w:hAnsi="Arial" w:cs="Arial"/>
          <w:b/>
          <w:sz w:val="18"/>
          <w:szCs w:val="18"/>
          <w:lang w:val="es-BO" w:eastAsia="es-ES"/>
        </w:rPr>
      </w:pPr>
      <w:r w:rsidRPr="000378AD">
        <w:rPr>
          <w:rFonts w:ascii="Arial" w:hAnsi="Arial" w:cs="Arial"/>
          <w:b/>
          <w:sz w:val="18"/>
          <w:szCs w:val="18"/>
          <w:lang w:val="es-BO" w:eastAsia="es-ES"/>
        </w:rPr>
        <w:t>2.1.</w:t>
      </w:r>
      <w:r w:rsidRPr="000378AD">
        <w:rPr>
          <w:rFonts w:ascii="Arial" w:hAnsi="Arial" w:cs="Arial"/>
          <w:sz w:val="18"/>
          <w:szCs w:val="18"/>
          <w:lang w:val="es-BO" w:eastAsia="es-ES"/>
        </w:rPr>
        <w:tab/>
      </w:r>
      <w:r w:rsidRPr="000378AD">
        <w:rPr>
          <w:rFonts w:ascii="Arial" w:eastAsiaTheme="minorHAnsi" w:hAnsi="Arial" w:cs="Arial"/>
          <w:sz w:val="18"/>
          <w:szCs w:val="18"/>
          <w:lang w:val="es-BO"/>
        </w:rPr>
        <w:t xml:space="preserve">La </w:t>
      </w:r>
      <w:r w:rsidRPr="000378AD">
        <w:rPr>
          <w:rFonts w:ascii="Arial" w:eastAsiaTheme="minorHAnsi" w:hAnsi="Arial" w:cs="Arial"/>
          <w:b/>
          <w:sz w:val="18"/>
          <w:szCs w:val="18"/>
          <w:lang w:val="es-BO"/>
        </w:rPr>
        <w:t>ENTIDAD</w:t>
      </w:r>
      <w:r w:rsidRPr="000378AD">
        <w:rPr>
          <w:rFonts w:ascii="Arial" w:eastAsiaTheme="minorHAnsi" w:hAnsi="Arial" w:cs="Arial"/>
          <w:sz w:val="18"/>
          <w:szCs w:val="18"/>
          <w:lang w:val="es-BO"/>
        </w:rPr>
        <w:t xml:space="preserve">, mediante la modalidad de contratación ________________ con código </w:t>
      </w:r>
      <w:r w:rsidRPr="000378AD">
        <w:rPr>
          <w:rFonts w:ascii="Arial" w:hAnsi="Arial" w:cs="Arial"/>
          <w:sz w:val="18"/>
          <w:szCs w:val="18"/>
          <w:lang w:val="es-BO" w:eastAsia="es-ES"/>
        </w:rPr>
        <w:t>__________________</w:t>
      </w:r>
      <w:r w:rsidRPr="000378AD">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378AD">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2.2.</w:t>
      </w:r>
      <w:r w:rsidRPr="000378AD">
        <w:rPr>
          <w:rFonts w:ascii="Arial" w:hAnsi="Arial" w:cs="Arial"/>
          <w:sz w:val="18"/>
          <w:szCs w:val="18"/>
          <w:lang w:val="es-BO" w:eastAsia="es-ES"/>
        </w:rPr>
        <w:tab/>
        <w:t xml:space="preserve">Por su parte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reúne las condiciones y experiencia para llevar a cabo la prestación del Servicio detallado en el presente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TERCERA.- (DISPOSICIONES GENERALES)</w:t>
      </w:r>
    </w:p>
    <w:p w:rsidR="000378AD" w:rsidRPr="000378AD" w:rsidRDefault="000378AD" w:rsidP="000378AD">
      <w:pPr>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3.1.</w:t>
      </w:r>
      <w:r w:rsidRPr="000378AD">
        <w:rPr>
          <w:rFonts w:ascii="Arial" w:hAnsi="Arial" w:cs="Arial"/>
          <w:b/>
          <w:sz w:val="18"/>
          <w:szCs w:val="18"/>
          <w:lang w:val="es-BO" w:eastAsia="es-ES"/>
        </w:rPr>
        <w:tab/>
        <w:t>Definiciones:</w:t>
      </w:r>
      <w:r w:rsidRPr="000378AD">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378AD" w:rsidRPr="000378AD" w:rsidTr="000378AD">
        <w:trPr>
          <w:trHeight w:val="556"/>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Contrato:</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Es el presente documento celebrado entre las Partes, junto con todos los anexos que forman parte integrante del mismo.</w:t>
            </w:r>
          </w:p>
        </w:tc>
      </w:tr>
      <w:tr w:rsidR="000378AD" w:rsidRPr="000378AD" w:rsidTr="000378AD">
        <w:trPr>
          <w:trHeight w:val="1028"/>
        </w:trPr>
        <w:tc>
          <w:tcPr>
            <w:tcW w:w="1809" w:type="dxa"/>
          </w:tcPr>
          <w:p w:rsidR="000378AD" w:rsidRPr="000378AD" w:rsidRDefault="000378AD" w:rsidP="000378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378AD">
              <w:rPr>
                <w:rFonts w:ascii="Arial" w:hAnsi="Arial" w:cs="Arial"/>
                <w:b/>
                <w:sz w:val="18"/>
                <w:szCs w:val="18"/>
                <w:lang w:val="es-BO" w:eastAsia="es-ES"/>
              </w:rPr>
              <w:lastRenderedPageBreak/>
              <w:t>Fiscal  del Servicio:</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Es una o más personas designadas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quien será el interlocutor de éste frente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encargado de verificar el cumplimiento de las obligaciones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asegurando que el Servicio sea ejecutado conforme lo establecido en el Contrato. </w:t>
            </w:r>
          </w:p>
        </w:tc>
      </w:tr>
      <w:tr w:rsidR="000378AD" w:rsidRPr="000378AD" w:rsidTr="000378AD">
        <w:trPr>
          <w:trHeight w:val="555"/>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Ley Aplicable:</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Son las normas constitucionales, leyes, decretos y toda otra disposición  legal vigente y publicada en el Estado Plurinacional de Bolivia.</w:t>
            </w:r>
          </w:p>
        </w:tc>
      </w:tr>
      <w:tr w:rsidR="000378AD" w:rsidRPr="000378AD" w:rsidTr="000378AD">
        <w:trPr>
          <w:trHeight w:val="420"/>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Personal:</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Significa los empleados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tc>
      </w:tr>
      <w:tr w:rsidR="000378AD" w:rsidRPr="000378AD" w:rsidTr="000378AD">
        <w:tc>
          <w:tcPr>
            <w:tcW w:w="1809" w:type="dxa"/>
          </w:tcPr>
          <w:p w:rsidR="000378AD" w:rsidRPr="000378AD" w:rsidRDefault="000378AD" w:rsidP="000378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Servicio (s):</w:t>
            </w:r>
          </w:p>
          <w:p w:rsidR="000378AD" w:rsidRPr="000378AD" w:rsidRDefault="000378AD" w:rsidP="000378AD">
            <w:pPr>
              <w:rPr>
                <w:rFonts w:ascii="Arial" w:hAnsi="Arial" w:cs="Arial"/>
                <w:b/>
                <w:sz w:val="18"/>
                <w:szCs w:val="18"/>
                <w:lang w:val="es-BO" w:eastAsia="es-ES"/>
              </w:rPr>
            </w:pPr>
          </w:p>
        </w:tc>
        <w:tc>
          <w:tcPr>
            <w:tcW w:w="6662" w:type="dxa"/>
          </w:tcPr>
          <w:p w:rsidR="000378AD" w:rsidRPr="000378AD" w:rsidRDefault="000378AD" w:rsidP="000378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378AD">
              <w:rPr>
                <w:rFonts w:ascii="Arial" w:hAnsi="Arial" w:cs="Arial"/>
                <w:sz w:val="18"/>
                <w:szCs w:val="18"/>
                <w:lang w:val="es-BO" w:eastAsia="es-ES"/>
              </w:rPr>
              <w:t xml:space="preserve">Significa el servicio de ________________________,  que debe desarrollar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378AD" w:rsidRPr="000378AD" w:rsidTr="000378AD">
        <w:trPr>
          <w:trHeight w:val="783"/>
        </w:trPr>
        <w:tc>
          <w:tcPr>
            <w:tcW w:w="1809" w:type="dxa"/>
          </w:tcPr>
          <w:p w:rsidR="000378AD" w:rsidRPr="000378AD" w:rsidRDefault="000378AD" w:rsidP="000378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Informe  de Conformidad:</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Informe elaborado por el Fiscal del Servicio, una vez verificado el cumplimiento del Servicio.</w:t>
            </w:r>
          </w:p>
        </w:tc>
      </w:tr>
    </w:tbl>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3.2.</w:t>
      </w:r>
      <w:r w:rsidRPr="000378AD">
        <w:rPr>
          <w:rFonts w:ascii="Arial" w:hAnsi="Arial" w:cs="Arial"/>
          <w:b/>
          <w:sz w:val="18"/>
          <w:szCs w:val="18"/>
          <w:lang w:val="es-BO" w:eastAsia="es-ES"/>
        </w:rPr>
        <w:tab/>
        <w:t xml:space="preserve">Relación entre las Partes: </w:t>
      </w:r>
      <w:r w:rsidRPr="000378AD">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quien será plenamente responsable por todos los aspectos relacionados con este Contrato y la Ley Aplicable.</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3.3.</w:t>
      </w:r>
      <w:r w:rsidRPr="000378AD">
        <w:rPr>
          <w:rFonts w:ascii="Arial" w:hAnsi="Arial" w:cs="Arial"/>
          <w:sz w:val="18"/>
          <w:szCs w:val="18"/>
          <w:lang w:val="es-BO" w:eastAsia="es-ES"/>
        </w:rPr>
        <w:tab/>
      </w:r>
      <w:r w:rsidRPr="000378AD">
        <w:rPr>
          <w:rFonts w:ascii="Arial" w:hAnsi="Arial" w:cs="Arial"/>
          <w:b/>
          <w:sz w:val="18"/>
          <w:szCs w:val="18"/>
          <w:lang w:val="es-BO" w:eastAsia="es-ES"/>
        </w:rPr>
        <w:t>Ley que rige el Contrato:</w:t>
      </w:r>
      <w:r w:rsidRPr="000378AD">
        <w:rPr>
          <w:rFonts w:ascii="Arial" w:hAnsi="Arial" w:cs="Arial"/>
          <w:sz w:val="18"/>
          <w:szCs w:val="18"/>
          <w:lang w:val="es-BO" w:eastAsia="es-ES"/>
        </w:rPr>
        <w:t xml:space="preserve"> Este Contrato, su significado e interpretación y la relación que crea entre las Partes se regirá por Ley Aplicable.</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3.4.</w:t>
      </w:r>
      <w:r w:rsidRPr="000378AD">
        <w:rPr>
          <w:rFonts w:ascii="Arial" w:hAnsi="Arial" w:cs="Arial"/>
          <w:sz w:val="18"/>
          <w:szCs w:val="18"/>
          <w:lang w:val="es-BO" w:eastAsia="es-ES"/>
        </w:rPr>
        <w:tab/>
      </w:r>
      <w:r w:rsidRPr="000378AD">
        <w:rPr>
          <w:rFonts w:ascii="Arial" w:hAnsi="Arial" w:cs="Arial"/>
          <w:b/>
          <w:sz w:val="18"/>
          <w:szCs w:val="18"/>
          <w:lang w:val="es-BO" w:eastAsia="es-ES"/>
        </w:rPr>
        <w:t xml:space="preserve">Idioma: </w:t>
      </w:r>
      <w:r w:rsidRPr="000378AD">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3.5.</w:t>
      </w:r>
      <w:r w:rsidRPr="000378AD">
        <w:rPr>
          <w:rFonts w:ascii="Arial" w:hAnsi="Arial" w:cs="Arial"/>
          <w:sz w:val="18"/>
          <w:szCs w:val="18"/>
          <w:lang w:val="es-BO" w:eastAsia="es-ES"/>
        </w:rPr>
        <w:tab/>
      </w:r>
      <w:r w:rsidRPr="000378AD">
        <w:rPr>
          <w:rFonts w:ascii="Arial" w:hAnsi="Arial" w:cs="Arial"/>
          <w:b/>
          <w:sz w:val="18"/>
          <w:szCs w:val="18"/>
          <w:lang w:val="es-BO" w:eastAsia="es-ES"/>
        </w:rPr>
        <w:t>Encabezamientos:</w:t>
      </w:r>
      <w:r w:rsidRPr="000378AD">
        <w:rPr>
          <w:rFonts w:ascii="Arial" w:hAnsi="Arial" w:cs="Arial"/>
          <w:sz w:val="18"/>
          <w:szCs w:val="18"/>
          <w:lang w:val="es-BO" w:eastAsia="es-ES"/>
        </w:rPr>
        <w:t xml:space="preserve"> El contenido de este Contrato no se verá restringido, modificado o afectado por los encabezamientos.</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3.6.</w:t>
      </w:r>
      <w:r w:rsidRPr="000378AD">
        <w:rPr>
          <w:rFonts w:ascii="Arial" w:hAnsi="Arial" w:cs="Arial"/>
          <w:sz w:val="18"/>
          <w:szCs w:val="18"/>
          <w:lang w:val="es-BO" w:eastAsia="es-ES"/>
        </w:rPr>
        <w:tab/>
      </w:r>
      <w:r w:rsidRPr="000378AD">
        <w:rPr>
          <w:rFonts w:ascii="Arial" w:hAnsi="Arial" w:cs="Arial"/>
          <w:b/>
          <w:sz w:val="18"/>
          <w:szCs w:val="18"/>
          <w:lang w:val="es-BO" w:eastAsia="es-ES"/>
        </w:rPr>
        <w:t>Totalidad del acuerdo:</w:t>
      </w:r>
      <w:r w:rsidRPr="000378AD">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3.7.</w:t>
      </w:r>
      <w:r w:rsidRPr="000378AD">
        <w:rPr>
          <w:rFonts w:ascii="Arial" w:hAnsi="Arial" w:cs="Arial"/>
          <w:sz w:val="18"/>
          <w:szCs w:val="18"/>
          <w:lang w:val="es-BO" w:eastAsia="es-ES"/>
        </w:rPr>
        <w:tab/>
      </w:r>
      <w:r w:rsidRPr="000378AD">
        <w:rPr>
          <w:rFonts w:ascii="Arial" w:hAnsi="Arial" w:cs="Arial"/>
          <w:b/>
          <w:sz w:val="18"/>
          <w:szCs w:val="18"/>
          <w:lang w:val="es-BO" w:eastAsia="es-ES"/>
        </w:rPr>
        <w:t>Plazos:</w:t>
      </w:r>
      <w:r w:rsidRPr="000378AD">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3.8.</w:t>
      </w:r>
      <w:r w:rsidRPr="000378AD">
        <w:rPr>
          <w:rFonts w:ascii="Arial" w:hAnsi="Arial" w:cs="Arial"/>
          <w:sz w:val="18"/>
          <w:szCs w:val="18"/>
          <w:lang w:val="es-BO" w:eastAsia="es-ES"/>
        </w:rPr>
        <w:tab/>
      </w:r>
      <w:r w:rsidRPr="000378AD">
        <w:rPr>
          <w:rFonts w:ascii="Arial" w:hAnsi="Arial" w:cs="Arial"/>
          <w:b/>
          <w:sz w:val="18"/>
          <w:szCs w:val="18"/>
          <w:lang w:val="es-BO" w:eastAsia="es-ES"/>
        </w:rPr>
        <w:t>Mayúsculas:</w:t>
      </w:r>
      <w:r w:rsidRPr="000378AD">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378AD">
        <w:rPr>
          <w:rFonts w:ascii="Arial" w:hAnsi="Arial" w:cs="Arial"/>
          <w:b/>
          <w:bCs/>
          <w:sz w:val="18"/>
          <w:szCs w:val="18"/>
          <w:lang w:val="es-BO" w:eastAsia="es-ES"/>
        </w:rPr>
        <w:t>3.9.</w:t>
      </w:r>
      <w:r w:rsidRPr="000378AD">
        <w:rPr>
          <w:rFonts w:ascii="Arial" w:hAnsi="Arial" w:cs="Arial"/>
          <w:bCs/>
          <w:sz w:val="18"/>
          <w:szCs w:val="18"/>
          <w:lang w:val="es-BO" w:eastAsia="es-ES"/>
        </w:rPr>
        <w:tab/>
      </w:r>
      <w:r w:rsidRPr="000378AD">
        <w:rPr>
          <w:rFonts w:ascii="Arial" w:hAnsi="Arial" w:cs="Arial"/>
          <w:b/>
          <w:bCs/>
          <w:sz w:val="18"/>
          <w:szCs w:val="18"/>
          <w:lang w:val="es-BO" w:eastAsia="es-ES"/>
        </w:rPr>
        <w:t xml:space="preserve">Discrepancias: </w:t>
      </w:r>
      <w:r w:rsidRPr="000378AD">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CUARTA.- (NATURALEZA DEL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QUINTA.- (DOCUMENTOS DEL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378AD">
        <w:rPr>
          <w:rFonts w:ascii="Arial" w:hAnsi="Arial" w:cs="Arial"/>
          <w:sz w:val="18"/>
          <w:szCs w:val="18"/>
          <w:lang w:val="es-BO" w:eastAsia="es-ES"/>
        </w:rPr>
        <w:tab/>
        <w:t xml:space="preserve">Anexo 1: </w:t>
      </w:r>
      <w:r w:rsidRPr="000378AD">
        <w:rPr>
          <w:rFonts w:ascii="Arial" w:hAnsi="Arial" w:cs="Arial"/>
          <w:b/>
          <w:i/>
          <w:sz w:val="18"/>
          <w:szCs w:val="18"/>
          <w:u w:val="single"/>
          <w:lang w:val="es-BO" w:eastAsia="es-ES"/>
        </w:rPr>
        <w:t>Documento de contratación directa o documento base de contratación</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               Aclaraciones y enmiendas</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2: Propuesta adjudicada (oferta técnica y económica).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3: Acta de concertación (cuando corresponda)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lastRenderedPageBreak/>
        <w:tab/>
        <w:t>Anexo 4: Garantía (cuando corresponda)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Anexo 5: </w:t>
      </w:r>
      <w:r w:rsidRPr="000378AD">
        <w:rPr>
          <w:rFonts w:ascii="Arial" w:hAnsi="Arial" w:cs="Arial"/>
          <w:b/>
          <w:i/>
          <w:sz w:val="18"/>
          <w:szCs w:val="18"/>
          <w:u w:val="single"/>
          <w:lang w:val="es-BO" w:eastAsia="es-ES"/>
        </w:rPr>
        <w:t>(insertar otro (s) que se puedan considerar importantes)</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378AD">
        <w:rPr>
          <w:rFonts w:ascii="Arial" w:hAnsi="Arial" w:cs="Arial"/>
          <w:b/>
          <w:sz w:val="18"/>
          <w:szCs w:val="18"/>
          <w:u w:val="single"/>
          <w:lang w:val="es-BO" w:eastAsia="es-ES"/>
        </w:rPr>
        <w:t>SEXTA.- (OBJETO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objeto del presente Contrato es la prestación del Servicio consistente en _________________________, realizado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378AD" w:rsidDel="00320C8A">
        <w:rPr>
          <w:rFonts w:ascii="Arial" w:hAnsi="Arial" w:cs="Arial"/>
          <w:sz w:val="18"/>
          <w:szCs w:val="18"/>
          <w:lang w:val="es-BO" w:eastAsia="es-ES"/>
        </w:rPr>
        <w:t xml:space="preserve"> </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SÉPTIMA.- (VIGENCIA Y PLAZO DEL CONTRATO)</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7.1 Vigencia.-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7.2 Plazo de habilitación.-</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bCs/>
          <w:sz w:val="18"/>
          <w:szCs w:val="18"/>
          <w:lang w:val="es-BO" w:eastAsia="es-ES"/>
        </w:rPr>
        <w:t xml:space="preserve">CONTRATISTA </w:t>
      </w:r>
      <w:r w:rsidRPr="000378AD">
        <w:rPr>
          <w:rFonts w:ascii="Arial" w:hAnsi="Arial" w:cs="Arial"/>
          <w:bCs/>
          <w:sz w:val="18"/>
          <w:szCs w:val="18"/>
          <w:lang w:val="es-BO" w:eastAsia="es-ES"/>
        </w:rPr>
        <w:t>se compromete a ejecutar</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 xml:space="preserve">el Servicio en el plazo máximo de </w:t>
      </w:r>
      <w:r w:rsidRPr="000378AD">
        <w:rPr>
          <w:rFonts w:ascii="Arial" w:hAnsi="Arial" w:cs="Arial"/>
          <w:i/>
          <w:sz w:val="18"/>
          <w:szCs w:val="18"/>
          <w:u w:val="single"/>
          <w:lang w:val="es-BO" w:eastAsia="es-ES"/>
        </w:rPr>
        <w:t>numeral (literal)</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días calendario, computables a partir de la instrucción de la Unidad Solicitante.</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OCTAVA.- (LUGAR DE ENTREGA)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entrega de los documentos de validez para el Servicio debe ser realizada en oficinas de ___________________________ </w:t>
      </w:r>
      <w:proofErr w:type="spellStart"/>
      <w:r w:rsidRPr="000378AD">
        <w:rPr>
          <w:rFonts w:ascii="Arial" w:hAnsi="Arial" w:cs="Arial"/>
          <w:sz w:val="18"/>
          <w:szCs w:val="18"/>
          <w:lang w:val="es-BO" w:eastAsia="es-ES"/>
        </w:rPr>
        <w:t>de</w:t>
      </w:r>
      <w:proofErr w:type="spellEnd"/>
      <w:r w:rsidRPr="000378AD">
        <w:rPr>
          <w:rFonts w:ascii="Arial" w:hAnsi="Arial" w:cs="Arial"/>
          <w:sz w:val="18"/>
          <w:szCs w:val="18"/>
          <w:lang w:val="es-BO" w:eastAsia="es-ES"/>
        </w:rPr>
        <w:t xml:space="preserv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calle _________________ de la ciudad de _____________.</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NOVENA.- (MONTO DEL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de acuerdo a los precios unitarios detallados a continuación:</w:t>
      </w:r>
    </w:p>
    <w:p w:rsidR="000378AD" w:rsidRPr="000378AD" w:rsidRDefault="000378AD" w:rsidP="000378AD">
      <w:pPr>
        <w:jc w:val="both"/>
        <w:rPr>
          <w:rFonts w:ascii="Arial" w:hAnsi="Arial" w:cs="Arial"/>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0378AD" w:rsidRPr="000378AD" w:rsidTr="000378AD">
        <w:trPr>
          <w:trHeight w:val="562"/>
          <w:jc w:val="center"/>
        </w:trPr>
        <w:tc>
          <w:tcPr>
            <w:tcW w:w="571"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Nº</w:t>
            </w:r>
          </w:p>
        </w:tc>
        <w:tc>
          <w:tcPr>
            <w:tcW w:w="1932"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 xml:space="preserve">DESCRIPCIÓN </w:t>
            </w:r>
          </w:p>
        </w:tc>
        <w:tc>
          <w:tcPr>
            <w:tcW w:w="937"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CANTIDAD</w:t>
            </w:r>
          </w:p>
        </w:tc>
        <w:tc>
          <w:tcPr>
            <w:tcW w:w="845"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UNIDAD DE MEDIDA</w:t>
            </w:r>
          </w:p>
        </w:tc>
        <w:tc>
          <w:tcPr>
            <w:tcW w:w="1141"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PRECIO UNITARIO (Bs.)</w:t>
            </w:r>
          </w:p>
        </w:tc>
        <w:tc>
          <w:tcPr>
            <w:tcW w:w="1242"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PRECIO TOTAL</w:t>
            </w:r>
          </w:p>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(Bs.)</w:t>
            </w:r>
          </w:p>
        </w:tc>
        <w:tc>
          <w:tcPr>
            <w:tcW w:w="1164"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PLAZO</w:t>
            </w:r>
          </w:p>
        </w:tc>
      </w:tr>
      <w:tr w:rsidR="000378AD" w:rsidRPr="000378AD" w:rsidTr="000378AD">
        <w:trPr>
          <w:trHeight w:hRule="exact" w:val="562"/>
          <w:jc w:val="center"/>
        </w:trPr>
        <w:tc>
          <w:tcPr>
            <w:tcW w:w="571"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932"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937"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845" w:type="dxa"/>
            <w:vAlign w:val="center"/>
          </w:tcPr>
          <w:p w:rsidR="000378AD" w:rsidRPr="000378AD" w:rsidRDefault="000378AD" w:rsidP="000378AD">
            <w:pPr>
              <w:jc w:val="center"/>
              <w:rPr>
                <w:rFonts w:ascii="Arial" w:hAnsi="Arial" w:cs="Arial"/>
                <w:sz w:val="18"/>
                <w:szCs w:val="18"/>
                <w:lang w:val="es-BO" w:eastAsia="es-ES"/>
              </w:rPr>
            </w:pPr>
          </w:p>
        </w:tc>
        <w:tc>
          <w:tcPr>
            <w:tcW w:w="1141"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242" w:type="dxa"/>
            <w:vAlign w:val="center"/>
          </w:tcPr>
          <w:p w:rsidR="000378AD" w:rsidRPr="000378AD" w:rsidRDefault="000378AD" w:rsidP="000378AD">
            <w:pPr>
              <w:jc w:val="center"/>
              <w:rPr>
                <w:rFonts w:ascii="Arial" w:hAnsi="Arial" w:cs="Arial"/>
                <w:sz w:val="18"/>
                <w:szCs w:val="18"/>
                <w:lang w:val="es-BO" w:eastAsia="es-ES"/>
              </w:rPr>
            </w:pPr>
          </w:p>
        </w:tc>
        <w:tc>
          <w:tcPr>
            <w:tcW w:w="1164" w:type="dxa"/>
            <w:vAlign w:val="center"/>
          </w:tcPr>
          <w:p w:rsidR="000378AD" w:rsidRPr="000378AD" w:rsidRDefault="000378AD" w:rsidP="000378AD">
            <w:pPr>
              <w:jc w:val="center"/>
              <w:rPr>
                <w:rFonts w:ascii="Arial" w:hAnsi="Arial" w:cs="Arial"/>
                <w:sz w:val="18"/>
                <w:szCs w:val="18"/>
                <w:lang w:val="es-BO" w:eastAsia="es-ES"/>
              </w:rPr>
            </w:pPr>
          </w:p>
        </w:tc>
      </w:tr>
    </w:tbl>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título de revisión de precio o reembolso, ni cualquier otro similar a la </w:t>
      </w:r>
      <w:r w:rsidRPr="000378AD">
        <w:rPr>
          <w:rFonts w:ascii="Arial" w:hAnsi="Arial" w:cs="Arial"/>
          <w:b/>
          <w:sz w:val="18"/>
          <w:szCs w:val="18"/>
          <w:lang w:val="es-BO" w:eastAsia="es-ES"/>
        </w:rPr>
        <w:t>ENTIDAD.</w:t>
      </w:r>
    </w:p>
    <w:p w:rsidR="000378AD" w:rsidRPr="000378AD" w:rsidRDefault="000378AD" w:rsidP="000378AD">
      <w:pPr>
        <w:numPr>
          <w:ilvl w:val="1"/>
          <w:numId w:val="0"/>
        </w:numPr>
        <w:tabs>
          <w:tab w:val="num" w:pos="284"/>
        </w:tabs>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(FORMA DE PAGO)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monto del presente Contrato será pagado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favor del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presentar la siguiente documentación para pago:</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Solicitud de pago.</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Factura original.</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registro Sistema Integrado de Gestión y Modernización Administrativa (SIGMA).</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Cédula de identidad del representante legal.</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número de identificación tributaria (NIT).</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PRIMERA.- (FACTURACIÓN)</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sz w:val="18"/>
          <w:szCs w:val="18"/>
          <w:lang w:val="es-BO" w:eastAsia="es-ES"/>
        </w:rPr>
        <w:lastRenderedPageBreak/>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378AD">
        <w:rPr>
          <w:rFonts w:ascii="Arial" w:hAnsi="Arial" w:cs="Arial"/>
          <w:b/>
          <w:sz w:val="18"/>
          <w:szCs w:val="18"/>
          <w:lang w:val="es-BO" w:eastAsia="es-ES"/>
        </w:rPr>
        <w:t>.</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DECIMA SEGUNDA.- (GARANTÍA DE CUMPLIMIENTO DE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378AD">
        <w:rPr>
          <w:rFonts w:ascii="Arial" w:hAnsi="Arial" w:cs="Arial"/>
          <w:b/>
          <w:i/>
          <w:sz w:val="18"/>
          <w:szCs w:val="18"/>
          <w:lang w:val="es-BO" w:eastAsia="es-ES"/>
        </w:rPr>
        <w:t xml:space="preserve">, </w:t>
      </w:r>
      <w:r w:rsidRPr="000378AD">
        <w:rPr>
          <w:rFonts w:ascii="Arial" w:hAnsi="Arial" w:cs="Arial"/>
          <w:sz w:val="18"/>
          <w:szCs w:val="18"/>
          <w:lang w:val="es-BO" w:eastAsia="es-ES"/>
        </w:rPr>
        <w:t>a la orden de Yacimientos Petrolíferos Fiscales Bolivianos</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por Bs.________________</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importe de dicha garantía en caso de cualquier incumplimiento contractual incurrido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pagado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sólo requerimiento, sin necesidad de ningún trámite o acción judicial.</w:t>
      </w:r>
    </w:p>
    <w:p w:rsidR="000378AD" w:rsidRPr="000378AD" w:rsidRDefault="000378AD" w:rsidP="000378AD">
      <w:pPr>
        <w:spacing w:line="276" w:lineRule="auto"/>
        <w:jc w:val="both"/>
        <w:rPr>
          <w:rFonts w:ascii="Arial" w:hAnsi="Arial" w:cs="Arial"/>
          <w:sz w:val="18"/>
          <w:szCs w:val="18"/>
          <w:lang w:val="es-BO" w:eastAsia="es-ES"/>
        </w:rPr>
      </w:pPr>
      <w:r w:rsidRPr="000378AD">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378AD" w:rsidRPr="000378AD" w:rsidRDefault="000378AD" w:rsidP="000378AD">
      <w:pPr>
        <w:tabs>
          <w:tab w:val="left" w:pos="1926"/>
        </w:tabs>
        <w:spacing w:before="120" w:after="120" w:line="276" w:lineRule="auto"/>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tiene la obligación de mantener actualizada la garantía de cumplimiento de Contrato, cuantas veces lo requiera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TERCERA.- (MOROSIDAD Y SUS PENALIDADES)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Queda convenido entre las Partes, que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aplicará una multa equivalente al </w:t>
      </w:r>
      <w:r w:rsidRPr="000378AD">
        <w:rPr>
          <w:rFonts w:ascii="Arial" w:hAnsi="Arial" w:cs="Arial"/>
          <w:i/>
          <w:sz w:val="18"/>
          <w:szCs w:val="18"/>
          <w:u w:val="single"/>
          <w:lang w:val="es-BO" w:eastAsia="es-ES"/>
        </w:rPr>
        <w:t>numeral%</w:t>
      </w:r>
      <w:r w:rsidRPr="000378AD">
        <w:rPr>
          <w:rFonts w:ascii="Arial" w:hAnsi="Arial" w:cs="Arial"/>
          <w:sz w:val="18"/>
          <w:szCs w:val="18"/>
          <w:lang w:val="es-BO" w:eastAsia="es-ES"/>
        </w:rPr>
        <w:t xml:space="preserve"> (</w:t>
      </w:r>
      <w:r w:rsidRPr="000378AD">
        <w:rPr>
          <w:rFonts w:ascii="Arial" w:hAnsi="Arial" w:cs="Arial"/>
          <w:i/>
          <w:sz w:val="18"/>
          <w:szCs w:val="18"/>
          <w:u w:val="single"/>
          <w:lang w:val="es-BO" w:eastAsia="es-ES"/>
        </w:rPr>
        <w:t>literal</w:t>
      </w:r>
      <w:r w:rsidRPr="000378AD">
        <w:rPr>
          <w:rFonts w:ascii="Arial" w:hAnsi="Arial" w:cs="Arial"/>
          <w:sz w:val="18"/>
          <w:szCs w:val="18"/>
          <w:lang w:val="es-BO" w:eastAsia="es-ES"/>
        </w:rPr>
        <w:t xml:space="preserve"> por ciento) sobre el monto total del Contrato, por cada día calendario de retraso.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10% (diez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iniciar el proceso de resolución del Contrato, conforme a lo estipulado en la cláusula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iniciar el proceso de resolución del Contrato, conforme a lo estipulado en la cláusula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Las multas serán cobradas mediante descuentos establecidos expresamente por la </w:t>
      </w:r>
      <w:r w:rsidRPr="000378AD">
        <w:rPr>
          <w:rFonts w:ascii="Arial" w:hAnsi="Arial" w:cs="Arial"/>
          <w:b/>
          <w:bCs/>
          <w:sz w:val="18"/>
          <w:szCs w:val="18"/>
          <w:lang w:val="es-BO" w:eastAsia="es-ES"/>
        </w:rPr>
        <w:t>ENTIDAD</w:t>
      </w:r>
      <w:r w:rsidRPr="000378AD">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378AD">
        <w:rPr>
          <w:rFonts w:ascii="Arial" w:hAnsi="Arial" w:cs="Arial"/>
          <w:b/>
          <w:sz w:val="18"/>
          <w:szCs w:val="18"/>
          <w:lang w:val="es-BO" w:eastAsia="es-ES"/>
        </w:rPr>
        <w:t>ENTIDAD</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CUARTA.- (NOTIFICACIONES)</w:t>
      </w:r>
    </w:p>
    <w:p w:rsidR="000378AD" w:rsidRPr="000378AD" w:rsidRDefault="000378AD" w:rsidP="000378AD">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14.1.</w:t>
      </w:r>
      <w:r w:rsidRPr="000378AD">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378AD" w:rsidRPr="000378AD" w:rsidTr="000378AD">
        <w:trPr>
          <w:trHeight w:val="237"/>
        </w:trPr>
        <w:tc>
          <w:tcPr>
            <w:tcW w:w="3827"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CONTRATISTA</w:t>
            </w:r>
          </w:p>
        </w:tc>
      </w:tr>
      <w:tr w:rsidR="000378AD" w:rsidRPr="000378AD" w:rsidTr="000378AD">
        <w:trPr>
          <w:trHeight w:val="1537"/>
        </w:trPr>
        <w:tc>
          <w:tcPr>
            <w:tcW w:w="3827"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Telf.:</w:t>
            </w:r>
            <w:r w:rsidRPr="000378AD">
              <w:rPr>
                <w:rFonts w:ascii="Arial" w:hAnsi="Arial" w:cs="Arial"/>
                <w:sz w:val="18"/>
                <w:szCs w:val="18"/>
                <w:lang w:val="es-BO" w:eastAsia="es-ES"/>
              </w:rPr>
              <w:t xml:space="preserve"> 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Cel.</w:t>
            </w:r>
            <w:r w:rsidRPr="000378AD">
              <w:rPr>
                <w:rFonts w:ascii="Arial" w:hAnsi="Arial" w:cs="Arial"/>
                <w:sz w:val="18"/>
                <w:szCs w:val="18"/>
                <w:lang w:val="es-BO" w:eastAsia="es-ES"/>
              </w:rPr>
              <w:t xml:space="preserve"> ______________________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w:t>
            </w:r>
          </w:p>
          <w:p w:rsidR="000378AD" w:rsidRPr="000378AD" w:rsidRDefault="000378AD" w:rsidP="000378AD">
            <w:pPr>
              <w:widowControl w:val="0"/>
              <w:ind w:left="180" w:hanging="180"/>
              <w:jc w:val="both"/>
              <w:rPr>
                <w:rFonts w:ascii="Arial" w:hAnsi="Arial" w:cs="Arial"/>
                <w:b/>
                <w:sz w:val="18"/>
                <w:szCs w:val="18"/>
                <w:lang w:val="es-BO" w:eastAsia="es-ES"/>
              </w:rPr>
            </w:pPr>
            <w:proofErr w:type="spellStart"/>
            <w:r w:rsidRPr="000378AD">
              <w:rPr>
                <w:rFonts w:ascii="Arial" w:hAnsi="Arial" w:cs="Arial"/>
                <w:b/>
                <w:sz w:val="18"/>
                <w:szCs w:val="18"/>
                <w:lang w:val="es-BO" w:eastAsia="es-ES"/>
              </w:rPr>
              <w:t>Attn</w:t>
            </w:r>
            <w:proofErr w:type="spellEnd"/>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_____________________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45"/>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___________________</w:t>
            </w:r>
          </w:p>
          <w:p w:rsidR="000378AD" w:rsidRPr="000378AD" w:rsidRDefault="000378AD" w:rsidP="000378AD">
            <w:pPr>
              <w:widowControl w:val="0"/>
              <w:ind w:hanging="45"/>
              <w:jc w:val="both"/>
              <w:rPr>
                <w:rFonts w:ascii="Arial" w:hAnsi="Arial" w:cs="Arial"/>
                <w:sz w:val="18"/>
                <w:szCs w:val="18"/>
                <w:lang w:val="es-BO" w:eastAsia="es-ES"/>
              </w:rPr>
            </w:pPr>
            <w:r w:rsidRPr="000378AD">
              <w:rPr>
                <w:rFonts w:ascii="Arial" w:hAnsi="Arial" w:cs="Arial"/>
                <w:b/>
                <w:sz w:val="18"/>
                <w:szCs w:val="18"/>
                <w:lang w:val="es-BO" w:eastAsia="es-ES"/>
              </w:rPr>
              <w:t xml:space="preserve">N° Telf.: </w:t>
            </w:r>
            <w:r w:rsidRPr="000378AD">
              <w:rPr>
                <w:rFonts w:ascii="Arial" w:hAnsi="Arial" w:cs="Arial"/>
                <w:sz w:val="18"/>
                <w:szCs w:val="18"/>
                <w:lang w:val="es-BO" w:eastAsia="es-ES"/>
              </w:rPr>
              <w:t>_______________________</w:t>
            </w:r>
          </w:p>
          <w:p w:rsidR="000378AD" w:rsidRPr="000378AD" w:rsidRDefault="000378AD" w:rsidP="000378AD">
            <w:pPr>
              <w:tabs>
                <w:tab w:val="left" w:pos="269"/>
              </w:tabs>
              <w:autoSpaceDE w:val="0"/>
              <w:autoSpaceDN w:val="0"/>
              <w:adjustRightInd w:val="0"/>
              <w:rPr>
                <w:rFonts w:ascii="Arial" w:hAnsi="Arial" w:cs="Arial"/>
                <w:sz w:val="18"/>
                <w:szCs w:val="18"/>
                <w:lang w:val="es-BO" w:eastAsia="es-ES"/>
              </w:rPr>
            </w:pPr>
            <w:r w:rsidRPr="000378AD">
              <w:rPr>
                <w:rFonts w:ascii="Arial" w:hAnsi="Arial" w:cs="Arial"/>
                <w:b/>
                <w:sz w:val="18"/>
                <w:szCs w:val="18"/>
                <w:lang w:val="es-BO" w:eastAsia="es-ES"/>
              </w:rPr>
              <w:t xml:space="preserve">N° Cel.: </w:t>
            </w:r>
            <w:r w:rsidRPr="000378AD">
              <w:rPr>
                <w:rFonts w:ascii="Arial" w:hAnsi="Arial" w:cs="Arial"/>
                <w:sz w:val="18"/>
                <w:szCs w:val="18"/>
                <w:lang w:val="es-BO" w:eastAsia="es-ES"/>
              </w:rPr>
              <w:t>______________________</w:t>
            </w:r>
          </w:p>
          <w:p w:rsidR="000378AD" w:rsidRPr="000378AD" w:rsidRDefault="000378AD" w:rsidP="000378AD">
            <w:pPr>
              <w:autoSpaceDE w:val="0"/>
              <w:autoSpaceDN w:val="0"/>
              <w:adjustRightInd w:val="0"/>
              <w:rPr>
                <w:rFonts w:ascii="Arial" w:hAnsi="Arial" w:cs="Arial"/>
                <w:b/>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_______________________</w:t>
            </w:r>
          </w:p>
          <w:p w:rsidR="000378AD" w:rsidRPr="000378AD" w:rsidRDefault="000378AD" w:rsidP="000378AD">
            <w:pPr>
              <w:autoSpaceDE w:val="0"/>
              <w:autoSpaceDN w:val="0"/>
              <w:adjustRightInd w:val="0"/>
              <w:rPr>
                <w:rFonts w:ascii="Arial" w:hAnsi="Arial" w:cs="Arial"/>
                <w:sz w:val="18"/>
                <w:szCs w:val="18"/>
                <w:lang w:val="es-BO" w:eastAsia="es-ES"/>
              </w:rPr>
            </w:pPr>
            <w:proofErr w:type="spellStart"/>
            <w:r w:rsidRPr="000378AD">
              <w:rPr>
                <w:rFonts w:ascii="Arial" w:hAnsi="Arial" w:cs="Arial"/>
                <w:b/>
                <w:sz w:val="18"/>
                <w:szCs w:val="18"/>
                <w:lang w:val="es-BO" w:eastAsia="es-ES"/>
              </w:rPr>
              <w:t>Attn</w:t>
            </w:r>
            <w:proofErr w:type="spellEnd"/>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________________________</w:t>
            </w:r>
          </w:p>
          <w:p w:rsidR="000378AD" w:rsidRPr="000378AD" w:rsidRDefault="000378AD" w:rsidP="000378AD">
            <w:pPr>
              <w:autoSpaceDE w:val="0"/>
              <w:autoSpaceDN w:val="0"/>
              <w:adjustRightInd w:val="0"/>
              <w:ind w:left="180" w:hanging="180"/>
              <w:rPr>
                <w:rFonts w:ascii="Arial" w:hAnsi="Arial" w:cs="Arial"/>
                <w:caps/>
                <w:sz w:val="18"/>
                <w:szCs w:val="18"/>
                <w:lang w:val="es-BO" w:eastAsia="es-ES"/>
              </w:rPr>
            </w:pPr>
            <w:r w:rsidRPr="000378AD">
              <w:rPr>
                <w:rFonts w:ascii="Arial" w:hAnsi="Arial" w:cs="Arial"/>
                <w:sz w:val="18"/>
                <w:szCs w:val="18"/>
                <w:lang w:val="es-BO" w:eastAsia="es-ES"/>
              </w:rPr>
              <w:t>___________ - Bolivia</w:t>
            </w:r>
          </w:p>
        </w:tc>
      </w:tr>
    </w:tbl>
    <w:p w:rsidR="000378AD" w:rsidRPr="000378AD" w:rsidRDefault="000378AD" w:rsidP="000378AD">
      <w:pPr>
        <w:widowControl w:val="0"/>
        <w:tabs>
          <w:tab w:val="num" w:pos="720"/>
        </w:tabs>
        <w:spacing w:before="120" w:after="120"/>
        <w:ind w:left="720" w:hanging="720"/>
        <w:jc w:val="both"/>
        <w:rPr>
          <w:rFonts w:ascii="Arial" w:hAnsi="Arial" w:cs="Arial"/>
          <w:bCs/>
          <w:sz w:val="18"/>
          <w:szCs w:val="18"/>
          <w:lang w:val="es-BO" w:eastAsia="es-ES"/>
        </w:rPr>
      </w:pPr>
      <w:r w:rsidRPr="000378AD">
        <w:rPr>
          <w:rFonts w:ascii="Arial" w:hAnsi="Arial" w:cs="Arial"/>
          <w:b/>
          <w:sz w:val="18"/>
          <w:szCs w:val="18"/>
          <w:lang w:val="es-BO" w:eastAsia="es-ES"/>
        </w:rPr>
        <w:t>14.2.</w:t>
      </w:r>
      <w:r w:rsidRPr="000378AD">
        <w:rPr>
          <w:rFonts w:ascii="Arial" w:hAnsi="Arial" w:cs="Arial"/>
          <w:bCs/>
          <w:sz w:val="18"/>
          <w:szCs w:val="18"/>
          <w:lang w:val="es-BO" w:eastAsia="es-ES"/>
        </w:rPr>
        <w:tab/>
        <w:t>Se considerará recibida la notificación o comunicación en la fecha y hora en que se haya realizado la entrega.</w:t>
      </w:r>
    </w:p>
    <w:p w:rsidR="000378AD" w:rsidRPr="000378AD" w:rsidRDefault="000378AD" w:rsidP="000378AD">
      <w:pPr>
        <w:widowControl w:val="0"/>
        <w:tabs>
          <w:tab w:val="num" w:pos="720"/>
        </w:tabs>
        <w:spacing w:before="120" w:after="120"/>
        <w:ind w:left="720" w:hanging="720"/>
        <w:jc w:val="both"/>
        <w:rPr>
          <w:rFonts w:ascii="Arial" w:hAnsi="Arial" w:cs="Arial"/>
          <w:sz w:val="18"/>
          <w:szCs w:val="18"/>
          <w:lang w:val="es-BO" w:eastAsia="es-ES"/>
        </w:rPr>
      </w:pPr>
      <w:r w:rsidRPr="000378AD">
        <w:rPr>
          <w:rFonts w:ascii="Arial" w:hAnsi="Arial" w:cs="Arial"/>
          <w:b/>
          <w:bCs/>
          <w:sz w:val="18"/>
          <w:szCs w:val="18"/>
          <w:lang w:val="es-BO" w:eastAsia="es-ES"/>
        </w:rPr>
        <w:t>14.3.</w:t>
      </w:r>
      <w:r w:rsidRPr="000378AD">
        <w:rPr>
          <w:rFonts w:ascii="Arial" w:hAnsi="Arial" w:cs="Arial"/>
          <w:bCs/>
          <w:sz w:val="18"/>
          <w:szCs w:val="18"/>
          <w:lang w:val="es-BO" w:eastAsia="es-ES"/>
        </w:rPr>
        <w:tab/>
      </w:r>
      <w:r w:rsidRPr="000378AD">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lastRenderedPageBreak/>
        <w:t>DÉCIMA QUINTA.- (RESPONSABILIDAD Y OBLIGACIONES DEL CONTRATISTA)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 compromete a cumplir con las siguientes responsabilidades y obligaciones, que son de carácter enunciativo y no limitativo:</w:t>
      </w:r>
    </w:p>
    <w:p w:rsidR="000378AD" w:rsidRPr="000378AD" w:rsidRDefault="000378AD" w:rsidP="00C3585B">
      <w:pPr>
        <w:numPr>
          <w:ilvl w:val="1"/>
          <w:numId w:val="58"/>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Responsabilidades:</w:t>
      </w: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consecuencia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0378AD">
      <w:pPr>
        <w:spacing w:before="120" w:after="120"/>
        <w:ind w:left="106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caso de no responder favorablemente al requerimiento,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es responsable ante el Estado.</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Por los efectos resultantes de la inobservancia y/o infracción de las obligaciones del Contrato, leyes, reglamentos y/o cualquier disposición legal.</w:t>
      </w:r>
    </w:p>
    <w:p w:rsidR="000378AD" w:rsidRPr="000378AD" w:rsidRDefault="000378AD" w:rsidP="000378AD">
      <w:pPr>
        <w:spacing w:before="120" w:after="120"/>
        <w:ind w:left="1066"/>
        <w:contextualSpacing/>
        <w:jc w:val="both"/>
        <w:rPr>
          <w:rFonts w:ascii="Arial" w:hAnsi="Arial" w:cs="Arial"/>
          <w:sz w:val="18"/>
          <w:szCs w:val="18"/>
          <w:lang w:val="es-BO" w:eastAsia="es-ES"/>
        </w:rPr>
      </w:pPr>
    </w:p>
    <w:p w:rsidR="000378AD" w:rsidRPr="000378AD" w:rsidRDefault="000378AD" w:rsidP="00C3585B">
      <w:pPr>
        <w:numPr>
          <w:ilvl w:val="0"/>
          <w:numId w:val="56"/>
        </w:numPr>
        <w:tabs>
          <w:tab w:val="num" w:pos="1418"/>
        </w:tabs>
        <w:spacing w:before="120" w:after="120"/>
        <w:ind w:left="1066"/>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todo subcontrato suscrito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obligara o pretenderá obligar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indemnizaciones o reclamos ocasionados por errores, negligencia y/o impericias practicados en la ejecución de los Servicios.</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78AD" w:rsidRPr="000378AD" w:rsidRDefault="000378AD" w:rsidP="000378AD">
      <w:pPr>
        <w:spacing w:before="120" w:after="120"/>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rehacer o reparar, a su costo y en los plazos estipulados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toda y/o cualquier parte de los Servicios que hubiese sido considerada inaceptable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w:t>
      </w:r>
    </w:p>
    <w:p w:rsidR="000378AD" w:rsidRPr="000378AD" w:rsidRDefault="000378AD" w:rsidP="000378AD">
      <w:pPr>
        <w:spacing w:before="120" w:after="120"/>
        <w:ind w:left="1065"/>
        <w:contextualSpacing/>
        <w:jc w:val="both"/>
        <w:rPr>
          <w:rFonts w:ascii="Arial" w:hAnsi="Arial" w:cs="Arial"/>
          <w:sz w:val="18"/>
          <w:szCs w:val="18"/>
          <w:lang w:val="es-BO" w:eastAsia="es-ES"/>
        </w:rPr>
      </w:pP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378AD" w:rsidRPr="000378AD" w:rsidRDefault="000378AD" w:rsidP="00C3585B">
      <w:pPr>
        <w:numPr>
          <w:ilvl w:val="1"/>
          <w:numId w:val="58"/>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Obligaciones: </w:t>
      </w: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Ejecutar el Servicio de acuerdo a lo previsto en este Contrato, sus anexos y la Ley Aplicable, siendo el único responsable ante cualquier inobservancia.</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w:t>
      </w:r>
      <w:r w:rsidRPr="000378AD">
        <w:rPr>
          <w:rFonts w:ascii="Arial" w:hAnsi="Arial" w:cs="Arial"/>
          <w:sz w:val="18"/>
          <w:szCs w:val="18"/>
          <w:lang w:val="es-BO" w:eastAsia="es-ES"/>
        </w:rPr>
        <w:lastRenderedPageBreak/>
        <w:t xml:space="preserve">competentes, siendo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9"/>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0378AD" w:rsidRPr="000378AD" w:rsidRDefault="000378AD" w:rsidP="000378AD">
      <w:pPr>
        <w:spacing w:before="120" w:after="120"/>
        <w:ind w:left="1701"/>
        <w:contextualSpacing/>
        <w:jc w:val="both"/>
        <w:rPr>
          <w:rFonts w:ascii="Arial" w:hAnsi="Arial" w:cs="Arial"/>
          <w:sz w:val="18"/>
          <w:szCs w:val="18"/>
          <w:lang w:val="es-BO" w:eastAsia="es-ES"/>
        </w:rPr>
      </w:pPr>
    </w:p>
    <w:p w:rsidR="000378AD" w:rsidRPr="000378AD" w:rsidRDefault="000378AD" w:rsidP="00C3585B">
      <w:pPr>
        <w:numPr>
          <w:ilvl w:val="0"/>
          <w:numId w:val="49"/>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Planear, programar, dirigir y ejecutar los Servicios con calidad y seguridad, a fin de garantizar el pleno cumplimiento del Contrato.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378AD">
        <w:rPr>
          <w:rFonts w:ascii="Arial" w:hAnsi="Arial" w:cs="Arial"/>
          <w:sz w:val="18"/>
          <w:szCs w:val="18"/>
          <w:lang w:val="es-BO" w:eastAsia="es-ES"/>
        </w:rPr>
        <w:tab/>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único y exclusivo responsable.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Salvaguardar y liberar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los daños o pérdidas causados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o a terceros, resultantes de acción u omisión en la ejecución de los Servicios.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cualquier reclamo.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pedir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Los sueldos pagados a los trabajadores deben obedecer como mínimo, a lo establecido en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en conformidad al Contrato.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Cumplir la legislación laboral y social vigente en el Estado Plurinacional de Bolivia y será también responsable de dicho cumplimiento por parte de sus subcontratistas.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Mantener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Realizar el trabajo solicitado conforme a detalle y requerimiento realizado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0378AD">
      <w:pPr>
        <w:spacing w:after="120"/>
        <w:jc w:val="both"/>
        <w:rPr>
          <w:rFonts w:ascii="Arial" w:hAnsi="Arial" w:cs="Arial"/>
          <w:sz w:val="18"/>
          <w:szCs w:val="18"/>
          <w:lang w:val="es-BO" w:eastAsia="es-ES"/>
        </w:rPr>
      </w:pPr>
      <w:r w:rsidRPr="000378AD">
        <w:rPr>
          <w:rFonts w:ascii="Arial" w:hAnsi="Arial" w:cs="Arial"/>
          <w:sz w:val="18"/>
          <w:szCs w:val="18"/>
          <w:lang w:val="es-BO" w:eastAsia="es-ES"/>
        </w:rPr>
        <w:t>Las demás obligaciones y responsabilidades a su cargo que sin estar expresamente mencionadas, emerjan del presente Contrato.</w:t>
      </w:r>
    </w:p>
    <w:p w:rsidR="000378AD" w:rsidRPr="000378AD" w:rsidRDefault="000378AD" w:rsidP="000378AD">
      <w:pPr>
        <w:spacing w:after="120"/>
        <w:jc w:val="both"/>
        <w:rPr>
          <w:rFonts w:ascii="Arial" w:hAnsi="Arial" w:cs="Arial"/>
          <w:sz w:val="18"/>
          <w:szCs w:val="18"/>
          <w:lang w:val="es-BO" w:eastAsia="es-ES"/>
        </w:rPr>
      </w:pPr>
      <w:r w:rsidRPr="000378AD">
        <w:rPr>
          <w:rFonts w:ascii="Arial" w:hAnsi="Arial" w:cs="Arial"/>
          <w:b/>
          <w:sz w:val="18"/>
          <w:szCs w:val="18"/>
          <w:u w:val="single"/>
          <w:lang w:val="es-BO" w:eastAsia="es-ES"/>
        </w:rPr>
        <w:t>DÉCIMA SEXTA.- (OBLIGACIONES DE LA ENTIDAD)</w:t>
      </w:r>
    </w:p>
    <w:p w:rsidR="000378AD" w:rsidRPr="000378AD" w:rsidRDefault="000378AD" w:rsidP="000378AD">
      <w:pPr>
        <w:spacing w:after="120"/>
        <w:ind w:left="709" w:hanging="708"/>
        <w:jc w:val="both"/>
        <w:rPr>
          <w:rFonts w:ascii="Arial" w:hAnsi="Arial" w:cs="Arial"/>
          <w:sz w:val="18"/>
          <w:szCs w:val="18"/>
          <w:lang w:val="es-BO" w:eastAsia="es-ES"/>
        </w:rPr>
      </w:pPr>
      <w:r w:rsidRPr="000378AD">
        <w:rPr>
          <w:rFonts w:ascii="Arial" w:hAnsi="Arial" w:cs="Arial"/>
          <w:sz w:val="18"/>
          <w:szCs w:val="18"/>
          <w:lang w:val="es-BO" w:eastAsia="es-ES"/>
        </w:rPr>
        <w:t>La ENTIDAD se obliga en su sentido más amplio a cumplir con las siguientes obligaciones:</w:t>
      </w:r>
    </w:p>
    <w:p w:rsidR="000378AD" w:rsidRPr="000378AD" w:rsidRDefault="000378AD" w:rsidP="00C3585B">
      <w:pPr>
        <w:numPr>
          <w:ilvl w:val="0"/>
          <w:numId w:val="54"/>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Notificar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los defectos e irregularidades encontradas en la ejecución del Servicio, fijando plazos para su corrección.</w:t>
      </w:r>
    </w:p>
    <w:p w:rsidR="000378AD" w:rsidRPr="000378AD" w:rsidRDefault="000378AD" w:rsidP="000378AD">
      <w:pPr>
        <w:spacing w:before="120" w:after="120"/>
        <w:ind w:left="1415"/>
        <w:contextualSpacing/>
        <w:jc w:val="both"/>
        <w:rPr>
          <w:rFonts w:ascii="Arial" w:hAnsi="Arial" w:cs="Arial"/>
          <w:sz w:val="18"/>
          <w:szCs w:val="18"/>
          <w:lang w:val="es-BO" w:eastAsia="es-ES"/>
        </w:rPr>
      </w:pPr>
    </w:p>
    <w:p w:rsidR="000378AD" w:rsidRPr="000378AD" w:rsidRDefault="000378AD" w:rsidP="00C3585B">
      <w:pPr>
        <w:numPr>
          <w:ilvl w:val="0"/>
          <w:numId w:val="54"/>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Proporcionar información y detalle para la ejecución del Servicio, comunicando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eventuales cambios de normas y horarios de trabajo.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SÉPTIMA.- (FISCALIZACIÓN DEL SERVICIO)</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17.1. </w:t>
      </w:r>
      <w:r w:rsidRPr="000378AD">
        <w:rPr>
          <w:rFonts w:ascii="Arial" w:hAnsi="Arial" w:cs="Arial"/>
          <w:sz w:val="18"/>
          <w:szCs w:val="18"/>
          <w:lang w:val="es-BO" w:eastAsia="es-ES"/>
        </w:rPr>
        <w:tab/>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designará un Fiscal del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de seguimiento y control de la ejecución del Contrato, y comunicará oficialmente esta designación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mediante nota expresa y de conformidad a lo determinado en la cláusula (Notificaciones).</w:t>
      </w:r>
    </w:p>
    <w:p w:rsidR="000378AD" w:rsidRPr="000378AD" w:rsidRDefault="000378AD" w:rsidP="000378AD">
      <w:pPr>
        <w:tabs>
          <w:tab w:val="left" w:pos="900"/>
        </w:tabs>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17.2.</w:t>
      </w:r>
      <w:r w:rsidRPr="000378AD">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 relación al Contrato.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b/>
          <w:sz w:val="18"/>
          <w:szCs w:val="18"/>
          <w:lang w:val="es-BO" w:eastAsia="es-ES"/>
        </w:rPr>
        <w:t>17.3.</w:t>
      </w:r>
      <w:r w:rsidRPr="000378AD">
        <w:rPr>
          <w:rFonts w:ascii="Arial" w:hAnsi="Arial" w:cs="Arial"/>
          <w:sz w:val="18"/>
          <w:szCs w:val="18"/>
          <w:lang w:val="es-BO" w:eastAsia="es-ES"/>
        </w:rPr>
        <w:tab/>
        <w:t>El Fiscal del Servicio tendrá los más amplios poderes, inclusive para:</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Ordenar la inmediata sustitución de cualquier empleado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Interrumpir cualquier parte del Servicio ejecutado en desacuerdo con lo determinado en el Contrato.</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En caso de inobservancia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las exigencias de la fiscalización, se tendrá además el derecho de aplicación de multas previstas en el Contrato. </w:t>
      </w:r>
    </w:p>
    <w:p w:rsidR="000378AD" w:rsidRPr="000378AD" w:rsidRDefault="000378AD" w:rsidP="000378AD">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17.4.</w:t>
      </w:r>
      <w:r w:rsidRPr="000378AD">
        <w:rPr>
          <w:rFonts w:ascii="Arial" w:hAnsi="Arial" w:cs="Arial"/>
          <w:sz w:val="18"/>
          <w:szCs w:val="18"/>
          <w:lang w:val="es-BO" w:eastAsia="es-ES"/>
        </w:rPr>
        <w:t xml:space="preserve"> </w:t>
      </w:r>
      <w:r w:rsidRPr="000378AD">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un plazo máximo para la solución del problema. Luego de dicho aviso, si transcurrido el plazo,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procede con dicha solicitud, la misma se constituirá en causal de resolución por incumplimiento de Contrato, reservándose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el derecho de aplicar las multas de acuerdo al Contrato.</w:t>
      </w:r>
    </w:p>
    <w:p w:rsidR="000378AD" w:rsidRPr="000378AD" w:rsidRDefault="000378AD" w:rsidP="000378AD">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17.5.</w:t>
      </w:r>
      <w:r w:rsidRPr="000378AD">
        <w:rPr>
          <w:rFonts w:ascii="Arial" w:hAnsi="Arial" w:cs="Arial"/>
          <w:sz w:val="18"/>
          <w:szCs w:val="18"/>
          <w:lang w:val="es-BO" w:eastAsia="es-ES"/>
        </w:rPr>
        <w:tab/>
        <w:t xml:space="preserve">La acción u omisión, total o parcial, de la fiscalización no exime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su total responsabilidad por la ejecución del Servicio.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OCTAVA.- (REPRESENTANTE DEL CONTRATISTA)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designará mediante notificación escrita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antes del inicio del mismo, mediante comunicación escrita dirigida 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 conformidad a la cláusula (Notificaciones) del presente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agente del Servicio representará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durante toda la prestación del Servicio y mantendrá coordinación permanente y efectiva con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través del Fiscal del Servicio, a objeto de atender satisfactoriamente los requerimientos y dar fiel cumplimiento al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lastRenderedPageBreak/>
        <w:t>DÉCIMA NOVENA.- (INTRANSFERIBILIDAD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bajo ningún título podrá ceder, transferir, subrogar, total o parcialmente este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bajo los mismos términos y condiciones del presente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(IMPUESTOS Y TRIBUTOS)</w:t>
      </w:r>
    </w:p>
    <w:p w:rsidR="000378AD" w:rsidRPr="000378AD" w:rsidRDefault="000378AD" w:rsidP="000378AD">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20.1.</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conforme a lo previsto en la Ley Aplicable, sin derecho a reembolso.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378AD" w:rsidRPr="000378AD" w:rsidRDefault="000378AD" w:rsidP="000378AD">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20.2.</w:t>
      </w:r>
      <w:r w:rsidRPr="000378AD">
        <w:rPr>
          <w:rFonts w:ascii="Arial" w:hAnsi="Arial" w:cs="Arial"/>
          <w:sz w:val="18"/>
          <w:szCs w:val="18"/>
          <w:lang w:val="es-BO" w:eastAsia="es-ES"/>
        </w:rPr>
        <w:tab/>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PRIMERA.- (CONFIDENCIALIDAD)</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El </w:t>
      </w:r>
      <w:r w:rsidRPr="000378AD">
        <w:rPr>
          <w:rFonts w:ascii="Arial" w:hAnsi="Arial" w:cs="Arial"/>
          <w:b/>
          <w:bCs/>
          <w:sz w:val="18"/>
          <w:szCs w:val="18"/>
          <w:lang w:val="es-BO"/>
        </w:rPr>
        <w:t>CONTRATISTA</w:t>
      </w:r>
      <w:r w:rsidRPr="000378A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Las obligaciones que el </w:t>
      </w:r>
      <w:r w:rsidRPr="000378AD">
        <w:rPr>
          <w:rFonts w:ascii="Arial" w:hAnsi="Arial" w:cs="Arial"/>
          <w:b/>
          <w:sz w:val="18"/>
          <w:szCs w:val="18"/>
          <w:lang w:val="es-BO"/>
        </w:rPr>
        <w:t xml:space="preserve">CONTRATISTA </w:t>
      </w:r>
      <w:r w:rsidRPr="000378AD">
        <w:rPr>
          <w:rFonts w:ascii="Arial" w:hAnsi="Arial" w:cs="Arial"/>
          <w:sz w:val="18"/>
          <w:szCs w:val="18"/>
          <w:lang w:val="es-BO"/>
        </w:rPr>
        <w:t>asume bajo este Contrato con relación a la confidencialidad, subsistirán una vez finalizado el Contrato.</w:t>
      </w:r>
    </w:p>
    <w:p w:rsidR="000378AD" w:rsidRPr="000378AD" w:rsidRDefault="000378AD" w:rsidP="000378AD">
      <w:pPr>
        <w:spacing w:before="120" w:after="120"/>
        <w:contextualSpacing/>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A la terminación del presente Contrato, por resolución o por su cumplimiento, el </w:t>
      </w:r>
      <w:r w:rsidRPr="000378AD">
        <w:rPr>
          <w:rFonts w:ascii="Arial" w:hAnsi="Arial" w:cs="Arial"/>
          <w:b/>
          <w:sz w:val="18"/>
          <w:szCs w:val="18"/>
          <w:lang w:val="es-BO"/>
        </w:rPr>
        <w:t xml:space="preserve">CONTRATISTA </w:t>
      </w:r>
      <w:r w:rsidRPr="000378AD">
        <w:rPr>
          <w:rFonts w:ascii="Arial" w:hAnsi="Arial" w:cs="Arial"/>
          <w:sz w:val="18"/>
          <w:szCs w:val="18"/>
          <w:lang w:val="es-BO"/>
        </w:rPr>
        <w:t xml:space="preserve">está en la obligación de entregar de manera inmediata a la </w:t>
      </w:r>
      <w:r w:rsidRPr="000378AD">
        <w:rPr>
          <w:rFonts w:ascii="Arial" w:hAnsi="Arial" w:cs="Arial"/>
          <w:b/>
          <w:sz w:val="18"/>
          <w:szCs w:val="18"/>
          <w:lang w:val="es-BO"/>
        </w:rPr>
        <w:t>ENTIDAD</w:t>
      </w:r>
      <w:r w:rsidRPr="000378AD">
        <w:rPr>
          <w:rFonts w:ascii="Arial" w:hAnsi="Arial" w:cs="Arial"/>
          <w:sz w:val="18"/>
          <w:szCs w:val="18"/>
          <w:lang w:val="es-BO"/>
        </w:rPr>
        <w:t xml:space="preserve"> todos los documentos, notas, datos, información, y otros que hubiera entrado en posesión del </w:t>
      </w:r>
      <w:r w:rsidRPr="000378AD">
        <w:rPr>
          <w:rFonts w:ascii="Arial" w:hAnsi="Arial" w:cs="Arial"/>
          <w:b/>
          <w:sz w:val="18"/>
          <w:szCs w:val="18"/>
          <w:lang w:val="es-BO"/>
        </w:rPr>
        <w:t>CONTRATISTA</w:t>
      </w:r>
      <w:r w:rsidRPr="000378AD">
        <w:rPr>
          <w:rFonts w:ascii="Arial" w:hAnsi="Arial" w:cs="Arial"/>
          <w:sz w:val="18"/>
          <w:szCs w:val="18"/>
          <w:lang w:val="es-BO"/>
        </w:rPr>
        <w:t xml:space="preserve"> en virtud a la ejecución del presente Contrato, no pudiendo retener el </w:t>
      </w:r>
      <w:r w:rsidRPr="000378AD">
        <w:rPr>
          <w:rFonts w:ascii="Arial" w:hAnsi="Arial" w:cs="Arial"/>
          <w:b/>
          <w:sz w:val="18"/>
          <w:szCs w:val="18"/>
          <w:lang w:val="es-BO"/>
        </w:rPr>
        <w:t xml:space="preserve">CONTRATISTA </w:t>
      </w:r>
      <w:r w:rsidRPr="000378AD">
        <w:rPr>
          <w:rFonts w:ascii="Arial" w:hAnsi="Arial" w:cs="Arial"/>
          <w:sz w:val="18"/>
          <w:szCs w:val="18"/>
          <w:lang w:val="es-BO"/>
        </w:rPr>
        <w:t>ninguna copia de los mismos, ya sean en papel o en formato electrónico o digital.</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El incumplimiento de la obligación de confidencialidad importara:</w:t>
      </w:r>
    </w:p>
    <w:p w:rsidR="000378AD" w:rsidRPr="000378AD" w:rsidRDefault="000378AD" w:rsidP="00C3585B">
      <w:pPr>
        <w:numPr>
          <w:ilvl w:val="0"/>
          <w:numId w:val="55"/>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La adopción de medidas judiciales y sanciones de acuerdo a normas pertinentes.</w:t>
      </w:r>
    </w:p>
    <w:p w:rsidR="000378AD" w:rsidRPr="000378AD" w:rsidRDefault="000378AD" w:rsidP="000378AD">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378AD">
        <w:rPr>
          <w:rFonts w:ascii="Arial" w:hAnsi="Arial" w:cs="Arial"/>
          <w:b/>
          <w:sz w:val="18"/>
          <w:szCs w:val="18"/>
          <w:lang w:val="es-BO" w:eastAsia="es-ES"/>
        </w:rPr>
        <w:tab/>
      </w:r>
    </w:p>
    <w:p w:rsidR="000378AD" w:rsidRPr="000378AD" w:rsidRDefault="000378AD" w:rsidP="00C3585B">
      <w:pPr>
        <w:numPr>
          <w:ilvl w:val="0"/>
          <w:numId w:val="55"/>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Responsabilidad por pérdida y daños.</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SEGUNDA.- (CAUSAS DE FUERZA MAYOR Y/O CASO FORTUITO)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Con el fin de exceptuar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de determinadas responsabilidades por mora durante la vigencia del presente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22.1   Condiciones de Validez:</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378AD" w:rsidRPr="000378AD" w:rsidRDefault="000378AD" w:rsidP="00C3585B">
      <w:pPr>
        <w:numPr>
          <w:ilvl w:val="0"/>
          <w:numId w:val="46"/>
        </w:numPr>
        <w:spacing w:before="120" w:after="120"/>
        <w:ind w:left="1134" w:hanging="283"/>
        <w:jc w:val="both"/>
        <w:rPr>
          <w:rFonts w:ascii="Arial" w:hAnsi="Arial" w:cs="Arial"/>
          <w:sz w:val="18"/>
          <w:szCs w:val="18"/>
          <w:lang w:val="es-BO" w:eastAsia="es-ES"/>
        </w:rPr>
      </w:pPr>
      <w:r w:rsidRPr="000378AD">
        <w:rPr>
          <w:rFonts w:ascii="Arial" w:hAnsi="Arial" w:cs="Arial"/>
          <w:sz w:val="18"/>
          <w:szCs w:val="18"/>
          <w:lang w:val="es-BO" w:eastAsia="es-ES"/>
        </w:rPr>
        <w:t xml:space="preserve">Las circunstancias de la fuerza mayor o caso fortuito no hayan surgido por un incumplimiento, omisión o negligencia de la Parte </w:t>
      </w:r>
      <w:proofErr w:type="spellStart"/>
      <w:r w:rsidRPr="000378AD">
        <w:rPr>
          <w:rFonts w:ascii="Arial" w:hAnsi="Arial" w:cs="Arial"/>
          <w:sz w:val="18"/>
          <w:szCs w:val="18"/>
          <w:lang w:val="es-BO" w:eastAsia="es-ES"/>
        </w:rPr>
        <w:t>invocante</w:t>
      </w:r>
      <w:proofErr w:type="spellEnd"/>
      <w:r w:rsidRPr="000378AD">
        <w:rPr>
          <w:rFonts w:ascii="Arial" w:hAnsi="Arial" w:cs="Arial"/>
          <w:sz w:val="18"/>
          <w:szCs w:val="18"/>
          <w:lang w:val="es-BO" w:eastAsia="es-ES"/>
        </w:rPr>
        <w:t xml:space="preserve">, o en el caso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será aplicable también a cualquier subcontratista.</w:t>
      </w:r>
    </w:p>
    <w:p w:rsidR="000378AD" w:rsidRPr="000378AD" w:rsidRDefault="000378AD" w:rsidP="00C3585B">
      <w:pPr>
        <w:numPr>
          <w:ilvl w:val="0"/>
          <w:numId w:val="46"/>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378AD" w:rsidRPr="000378AD" w:rsidRDefault="000378AD" w:rsidP="000378AD">
      <w:pPr>
        <w:tabs>
          <w:tab w:val="left" w:pos="2820"/>
        </w:tabs>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ab/>
      </w:r>
      <w:r w:rsidRPr="000378AD">
        <w:rPr>
          <w:rFonts w:ascii="Arial" w:hAnsi="Arial" w:cs="Arial"/>
          <w:sz w:val="18"/>
          <w:szCs w:val="18"/>
          <w:lang w:val="es-BO" w:eastAsia="es-ES"/>
        </w:rPr>
        <w:tab/>
      </w:r>
    </w:p>
    <w:p w:rsidR="000378AD" w:rsidRPr="000378AD" w:rsidRDefault="000378AD" w:rsidP="00C3585B">
      <w:pPr>
        <w:numPr>
          <w:ilvl w:val="0"/>
          <w:numId w:val="46"/>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y limitar el daño al mismo.</w:t>
      </w:r>
    </w:p>
    <w:p w:rsidR="000378AD" w:rsidRPr="000378AD" w:rsidRDefault="000378AD" w:rsidP="000378AD">
      <w:pPr>
        <w:spacing w:before="120" w:after="120"/>
        <w:contextualSpacing/>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Previo cumplimiento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lo establecido precedentemente dentro de los 2 (dos) días hábiles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 aprobar la existencia del impedimento, sin el cual, de ninguna manera y por ningún motivo podrá solicitar luego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escrito la ampliación del plazo del Contrato y/o pago de multas.</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22.2   Cumplimiento ininterrumpido: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Cuando ocurra una fuerza mayor o caso fortuito,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22.3   Prórrogas: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0378AD" w:rsidRPr="000378AD" w:rsidRDefault="000378AD" w:rsidP="000378AD">
      <w:pPr>
        <w:autoSpaceDE w:val="0"/>
        <w:autoSpaceDN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TERCERA.-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concluirá por una de las siguientes causas:</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23.1.</w:t>
      </w:r>
      <w:r w:rsidRPr="000378AD">
        <w:rPr>
          <w:rFonts w:ascii="Arial" w:hAnsi="Arial" w:cs="Arial"/>
          <w:b/>
          <w:sz w:val="18"/>
          <w:szCs w:val="18"/>
          <w:lang w:val="es-BO" w:eastAsia="es-ES"/>
        </w:rPr>
        <w:tab/>
        <w:t>Por Cumplimiento del Contrato:</w:t>
      </w:r>
      <w:r w:rsidRPr="000378AD">
        <w:rPr>
          <w:rFonts w:ascii="Arial" w:hAnsi="Arial" w:cs="Arial"/>
          <w:sz w:val="18"/>
          <w:szCs w:val="18"/>
          <w:lang w:val="es-BO" w:eastAsia="es-ES"/>
        </w:rPr>
        <w:t xml:space="preserve"> </w:t>
      </w:r>
    </w:p>
    <w:p w:rsidR="000378AD" w:rsidRPr="000378AD" w:rsidRDefault="000378AD" w:rsidP="000378AD">
      <w:pPr>
        <w:spacing w:before="120" w:after="120"/>
        <w:ind w:left="705"/>
        <w:jc w:val="both"/>
        <w:rPr>
          <w:rFonts w:ascii="Arial" w:hAnsi="Arial" w:cs="Arial"/>
          <w:b/>
          <w:sz w:val="18"/>
          <w:szCs w:val="18"/>
          <w:lang w:val="es-BO" w:eastAsia="es-ES"/>
        </w:rPr>
      </w:pPr>
      <w:r w:rsidRPr="000378AD">
        <w:rPr>
          <w:rFonts w:ascii="Arial" w:hAnsi="Arial" w:cs="Arial"/>
          <w:sz w:val="18"/>
          <w:szCs w:val="18"/>
          <w:lang w:val="es-BO" w:eastAsia="es-ES"/>
        </w:rPr>
        <w:t xml:space="preserve">De forma normal, tanto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378AD">
        <w:rPr>
          <w:rFonts w:ascii="Arial" w:hAnsi="Arial" w:cs="Arial"/>
          <w:b/>
          <w:sz w:val="18"/>
          <w:szCs w:val="18"/>
          <w:lang w:val="es-BO" w:eastAsia="es-ES"/>
        </w:rPr>
        <w:t>.</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23.2.</w:t>
      </w:r>
      <w:r w:rsidRPr="000378AD">
        <w:rPr>
          <w:rFonts w:ascii="Arial" w:hAnsi="Arial" w:cs="Arial"/>
          <w:b/>
          <w:sz w:val="18"/>
          <w:szCs w:val="18"/>
          <w:lang w:val="es-BO" w:eastAsia="es-ES"/>
        </w:rPr>
        <w:tab/>
        <w:t xml:space="preserve">Por Resolución del Contrato: </w:t>
      </w:r>
    </w:p>
    <w:p w:rsidR="000378AD" w:rsidRPr="000378AD" w:rsidRDefault="000378AD" w:rsidP="000378AD">
      <w:pPr>
        <w:spacing w:before="120" w:after="120"/>
        <w:ind w:left="705"/>
        <w:jc w:val="both"/>
        <w:rPr>
          <w:rFonts w:ascii="Arial" w:hAnsi="Arial" w:cs="Arial"/>
          <w:sz w:val="18"/>
          <w:szCs w:val="18"/>
          <w:lang w:val="es-BO" w:eastAsia="es-ES"/>
        </w:rPr>
      </w:pPr>
      <w:r w:rsidRPr="000378AD">
        <w:rPr>
          <w:rFonts w:ascii="Arial" w:hAnsi="Arial" w:cs="Arial"/>
          <w:sz w:val="18"/>
          <w:szCs w:val="18"/>
          <w:lang w:val="es-BO" w:eastAsia="es-ES"/>
        </w:rPr>
        <w:t xml:space="preserve">Si se diera el caso y como una forma excepcional de terminar el Contrato, a los efectos legales correspondientes,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acuerdan las siguientes causales para procesar la resolución del Contrato:</w:t>
      </w:r>
    </w:p>
    <w:p w:rsidR="000378AD" w:rsidRPr="000378AD" w:rsidRDefault="000378AD" w:rsidP="000378AD">
      <w:pPr>
        <w:spacing w:before="120" w:after="120"/>
        <w:ind w:left="1410" w:hanging="705"/>
        <w:jc w:val="both"/>
        <w:rPr>
          <w:rFonts w:ascii="Arial" w:hAnsi="Arial" w:cs="Arial"/>
          <w:b/>
          <w:sz w:val="18"/>
          <w:szCs w:val="18"/>
          <w:lang w:val="es-BO" w:eastAsia="es-ES"/>
        </w:rPr>
      </w:pPr>
      <w:r w:rsidRPr="000378AD">
        <w:rPr>
          <w:rFonts w:ascii="Arial" w:hAnsi="Arial" w:cs="Arial"/>
          <w:b/>
          <w:sz w:val="18"/>
          <w:szCs w:val="18"/>
          <w:lang w:val="es-BO" w:eastAsia="es-ES"/>
        </w:rPr>
        <w:t>23.2.1.</w:t>
      </w:r>
      <w:r w:rsidRPr="000378AD">
        <w:rPr>
          <w:rFonts w:ascii="Arial" w:hAnsi="Arial" w:cs="Arial"/>
          <w:b/>
          <w:sz w:val="18"/>
          <w:szCs w:val="18"/>
          <w:lang w:val="es-BO" w:eastAsia="es-ES"/>
        </w:rPr>
        <w:tab/>
        <w:t>Resolución a requerimiento de la ENTIDAD, por causales atribuibles al CONTRATISTA.</w:t>
      </w:r>
    </w:p>
    <w:p w:rsidR="000378AD" w:rsidRPr="000378AD" w:rsidRDefault="000378AD" w:rsidP="000378AD">
      <w:pPr>
        <w:spacing w:before="120" w:after="120"/>
        <w:ind w:left="1418" w:hanging="5"/>
        <w:jc w:val="both"/>
        <w:rPr>
          <w:rFonts w:ascii="Arial" w:hAnsi="Arial" w:cs="Arial"/>
          <w:sz w:val="18"/>
          <w:szCs w:val="18"/>
          <w:lang w:val="es-BO" w:eastAsia="es-ES"/>
        </w:rPr>
      </w:pP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podrá proceder al trámite de resolución del Contrato, en los siguientes casos:</w:t>
      </w:r>
    </w:p>
    <w:p w:rsidR="000378AD" w:rsidRPr="000378AD" w:rsidRDefault="000378AD" w:rsidP="00C3585B">
      <w:pPr>
        <w:numPr>
          <w:ilvl w:val="0"/>
          <w:numId w:val="51"/>
        </w:numPr>
        <w:spacing w:after="240"/>
        <w:ind w:left="1769" w:hanging="35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disolución del </w:t>
      </w:r>
      <w:r w:rsidRPr="000378AD">
        <w:rPr>
          <w:rFonts w:ascii="Arial" w:hAnsi="Arial" w:cs="Arial"/>
          <w:b/>
          <w:sz w:val="18"/>
          <w:szCs w:val="18"/>
          <w:lang w:val="es-BO" w:eastAsia="es-ES"/>
        </w:rPr>
        <w:t>CONTRATISTA.</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quiebra declarada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incumplimiento en la prestación del Servicio, a requerimiento de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paralización del Servicio sin justificación, por el lapso de ____________ días calendario continuos.</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0378AD">
        <w:rPr>
          <w:rFonts w:ascii="Arial" w:hAnsi="Arial" w:cs="Arial"/>
          <w:b/>
          <w:sz w:val="18"/>
          <w:szCs w:val="18"/>
          <w:lang w:val="es-BO" w:eastAsia="es-ES"/>
        </w:rPr>
        <w:t>.</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falta de pago de salarios a su personal y otras obligaciones contractuales que afecten al Servicio.</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0378AD" w:rsidRPr="000378AD" w:rsidRDefault="000378AD" w:rsidP="000378AD">
      <w:pPr>
        <w:spacing w:after="240"/>
        <w:ind w:left="720"/>
        <w:contextualSpacing/>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fuerza mayor o caso fortuito.</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incumplimiento a la cláusula (anticorrupción).</w:t>
      </w:r>
    </w:p>
    <w:p w:rsidR="000378AD" w:rsidRPr="000378AD" w:rsidRDefault="000378AD" w:rsidP="000378AD">
      <w:pPr>
        <w:spacing w:before="120" w:after="120"/>
        <w:ind w:left="1410" w:hanging="702"/>
        <w:jc w:val="both"/>
        <w:rPr>
          <w:rFonts w:ascii="Arial" w:hAnsi="Arial" w:cs="Arial"/>
          <w:b/>
          <w:sz w:val="18"/>
          <w:szCs w:val="18"/>
          <w:lang w:val="es-BO" w:eastAsia="es-ES"/>
        </w:rPr>
      </w:pPr>
      <w:r w:rsidRPr="000378AD">
        <w:rPr>
          <w:rFonts w:ascii="Arial" w:hAnsi="Arial" w:cs="Arial"/>
          <w:b/>
          <w:sz w:val="18"/>
          <w:szCs w:val="18"/>
          <w:lang w:val="es-BO" w:eastAsia="es-ES"/>
        </w:rPr>
        <w:t>23.2.2. Resolución a requerimiento del CONTRATISTA por causales atribuibles a la ENTIDAD.</w:t>
      </w:r>
    </w:p>
    <w:p w:rsidR="000378AD" w:rsidRPr="000378AD" w:rsidRDefault="000378AD" w:rsidP="000378AD">
      <w:pPr>
        <w:spacing w:before="120" w:after="120"/>
        <w:ind w:left="1410" w:firstLine="6"/>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 proceder al trámite de resolución del Contrato, en los siguientes casos:</w:t>
      </w: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Si apartándose de los términos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a través del Fiscal del Servicio</w:t>
      </w:r>
      <w:r w:rsidRPr="000378AD">
        <w:rPr>
          <w:rFonts w:ascii="Arial" w:hAnsi="Arial" w:cs="Arial"/>
          <w:b/>
          <w:sz w:val="18"/>
          <w:szCs w:val="18"/>
          <w:lang w:val="es-BO" w:eastAsia="es-ES"/>
        </w:rPr>
        <w:t>,</w:t>
      </w:r>
      <w:r w:rsidRPr="000378AD">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0378AD" w:rsidRPr="000378AD" w:rsidRDefault="000378AD" w:rsidP="000378AD">
      <w:pPr>
        <w:spacing w:before="120" w:after="120"/>
        <w:ind w:left="1776"/>
        <w:contextualSpacing/>
        <w:jc w:val="both"/>
        <w:rPr>
          <w:rFonts w:ascii="Arial" w:hAnsi="Arial" w:cs="Arial"/>
          <w:sz w:val="18"/>
          <w:szCs w:val="18"/>
          <w:lang w:val="es-BO" w:eastAsia="es-ES"/>
        </w:rPr>
      </w:pP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utilizar o requerir aquellos Servicios que son objeto del presente Contrato, en beneficio de terceras personas.</w:t>
      </w:r>
    </w:p>
    <w:p w:rsidR="000378AD" w:rsidRPr="000378AD" w:rsidRDefault="000378AD" w:rsidP="000378AD">
      <w:pPr>
        <w:spacing w:before="120" w:after="120"/>
        <w:ind w:left="720"/>
        <w:contextualSpacing/>
        <w:rPr>
          <w:rFonts w:ascii="Arial" w:hAnsi="Arial" w:cs="Arial"/>
          <w:sz w:val="18"/>
          <w:szCs w:val="18"/>
          <w:lang w:val="es-BO" w:eastAsia="es-ES"/>
        </w:rPr>
      </w:pP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suspensión del Servicio por orden escrita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un plazo superior a </w:t>
      </w:r>
      <w:r w:rsidRPr="000378AD">
        <w:rPr>
          <w:rFonts w:ascii="Arial" w:hAnsi="Arial" w:cs="Arial"/>
          <w:i/>
          <w:sz w:val="18"/>
          <w:szCs w:val="18"/>
          <w:u w:val="single"/>
          <w:lang w:val="es-BO" w:eastAsia="es-ES"/>
        </w:rPr>
        <w:t>numeral (literal)</w:t>
      </w:r>
      <w:r w:rsidRPr="000378AD">
        <w:rPr>
          <w:rFonts w:ascii="Arial" w:hAnsi="Arial" w:cs="Arial"/>
          <w:sz w:val="18"/>
          <w:szCs w:val="18"/>
          <w:lang w:val="es-BO" w:eastAsia="es-ES"/>
        </w:rPr>
        <w:t xml:space="preserve"> días calendario; salvo casos de fuerza mayor o caso fortuito.</w:t>
      </w:r>
    </w:p>
    <w:p w:rsidR="000378AD" w:rsidRPr="000378AD" w:rsidRDefault="000378AD" w:rsidP="000378AD">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23.2.3. </w:t>
      </w:r>
      <w:r w:rsidRPr="000378AD">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378AD" w:rsidRPr="000378AD" w:rsidRDefault="000378AD" w:rsidP="000378AD">
      <w:pPr>
        <w:spacing w:before="120" w:after="120"/>
        <w:ind w:left="1418"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23.2.4.</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378AD">
        <w:rPr>
          <w:rFonts w:ascii="Arial" w:hAnsi="Arial" w:cs="Arial"/>
          <w:b/>
          <w:sz w:val="18"/>
          <w:szCs w:val="18"/>
          <w:lang w:val="es-BO" w:eastAsia="es-ES"/>
        </w:rPr>
        <w:t>PROVEEDOR</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sin lugar a ningún tipo de resarcimiento por parte de la</w:t>
      </w:r>
      <w:r w:rsidRPr="000378AD">
        <w:rPr>
          <w:rFonts w:ascii="Arial" w:hAnsi="Arial" w:cs="Arial"/>
          <w:b/>
          <w:sz w:val="18"/>
          <w:szCs w:val="18"/>
          <w:lang w:val="es-BO" w:eastAsia="es-ES"/>
        </w:rPr>
        <w:t xml:space="preserve"> ENTIDAD </w:t>
      </w:r>
      <w:r w:rsidRPr="000378AD">
        <w:rPr>
          <w:rFonts w:ascii="Arial" w:hAnsi="Arial" w:cs="Arial"/>
          <w:sz w:val="18"/>
          <w:szCs w:val="18"/>
          <w:lang w:val="es-BO" w:eastAsia="es-ES"/>
        </w:rPr>
        <w:t>a</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favor del</w:t>
      </w:r>
      <w:r w:rsidRPr="000378AD">
        <w:rPr>
          <w:rFonts w:ascii="Arial" w:hAnsi="Arial" w:cs="Arial"/>
          <w:b/>
          <w:sz w:val="18"/>
          <w:szCs w:val="18"/>
          <w:lang w:val="es-BO" w:eastAsia="es-ES"/>
        </w:rPr>
        <w:t xml:space="preserve"> PROVEEDOR.</w:t>
      </w:r>
    </w:p>
    <w:p w:rsidR="000378AD" w:rsidRPr="000378AD" w:rsidRDefault="000378AD" w:rsidP="000378AD">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23.2.5. Reglas aplicables a la Resolución:</w:t>
      </w:r>
    </w:p>
    <w:p w:rsidR="000378AD" w:rsidRPr="000378AD" w:rsidRDefault="000378AD" w:rsidP="000378AD">
      <w:pPr>
        <w:spacing w:before="120" w:after="120"/>
        <w:ind w:left="1413"/>
        <w:jc w:val="both"/>
        <w:rPr>
          <w:rFonts w:ascii="Arial" w:hAnsi="Arial" w:cs="Arial"/>
          <w:sz w:val="18"/>
          <w:szCs w:val="18"/>
          <w:lang w:val="es-BO" w:eastAsia="es-ES"/>
        </w:rPr>
      </w:pPr>
      <w:r w:rsidRPr="000378AD">
        <w:rPr>
          <w:rFonts w:ascii="Arial" w:hAnsi="Arial" w:cs="Arial"/>
          <w:sz w:val="18"/>
          <w:szCs w:val="18"/>
          <w:lang w:val="es-BO" w:eastAsia="es-ES"/>
        </w:rPr>
        <w:t xml:space="preserve">Para procesar la resolución del Contrato por cualquiera de las causales señaladas en los numerales 23.2.1. </w:t>
      </w:r>
      <w:proofErr w:type="gramStart"/>
      <w:r w:rsidRPr="000378AD">
        <w:rPr>
          <w:rFonts w:ascii="Arial" w:hAnsi="Arial" w:cs="Arial"/>
          <w:sz w:val="18"/>
          <w:szCs w:val="18"/>
          <w:lang w:val="es-BO" w:eastAsia="es-ES"/>
        </w:rPr>
        <w:t>y</w:t>
      </w:r>
      <w:proofErr w:type="gramEnd"/>
      <w:r w:rsidRPr="000378AD">
        <w:rPr>
          <w:rFonts w:ascii="Arial" w:hAnsi="Arial" w:cs="Arial"/>
          <w:sz w:val="18"/>
          <w:szCs w:val="18"/>
          <w:lang w:val="es-BO" w:eastAsia="es-ES"/>
        </w:rPr>
        <w:t xml:space="preserve"> 23.2.2., la Parte afectada dará aviso escrito mediante carta notariada, a la otra Parte, de su intención de resolver el Contrato, estableciendo claramente la causal que se aduce.</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Cuando el monto de la multa, alcance al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notificar mediante carta notariada que la resolución de Contrato se ha hecho efectiva. </w:t>
      </w:r>
    </w:p>
    <w:p w:rsidR="000378AD" w:rsidRPr="000378AD" w:rsidRDefault="000378AD" w:rsidP="000378AD">
      <w:pPr>
        <w:tabs>
          <w:tab w:val="left" w:pos="567"/>
        </w:tabs>
        <w:spacing w:before="120" w:after="120"/>
        <w:ind w:left="1418"/>
        <w:jc w:val="both"/>
        <w:rPr>
          <w:rFonts w:ascii="Arial" w:hAnsi="Arial" w:cs="Arial"/>
          <w:sz w:val="18"/>
          <w:szCs w:val="18"/>
          <w:lang w:val="es-BO" w:eastAsia="es-ES"/>
        </w:rPr>
      </w:pPr>
      <w:r w:rsidRPr="000378AD">
        <w:rPr>
          <w:rFonts w:ascii="Arial" w:hAnsi="Arial" w:cs="Arial"/>
          <w:sz w:val="18"/>
          <w:szCs w:val="18"/>
          <w:lang w:val="es-BO" w:eastAsia="es-ES"/>
        </w:rPr>
        <w:lastRenderedPageBreak/>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78AD" w:rsidRPr="000378AD" w:rsidRDefault="000378AD" w:rsidP="000378AD">
      <w:pPr>
        <w:tabs>
          <w:tab w:val="left" w:pos="567"/>
        </w:tabs>
        <w:spacing w:before="120" w:after="120"/>
        <w:ind w:left="1418"/>
        <w:jc w:val="both"/>
        <w:rPr>
          <w:rFonts w:ascii="Arial" w:hAnsi="Arial" w:cs="Arial"/>
          <w:b/>
          <w:bCs/>
          <w:sz w:val="18"/>
          <w:szCs w:val="18"/>
          <w:lang w:val="es-BO" w:eastAsia="es-ES"/>
        </w:rPr>
      </w:pPr>
      <w:r w:rsidRPr="000378AD">
        <w:rPr>
          <w:rFonts w:ascii="Arial" w:hAnsi="Arial" w:cs="Arial"/>
          <w:sz w:val="18"/>
          <w:szCs w:val="18"/>
          <w:lang w:val="es-BO" w:eastAsia="es-ES"/>
        </w:rPr>
        <w:t xml:space="preserve">En caso que se proceda a la resolución del Contrato, por razones atribuibles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se consolidara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 garantía de cumplimiento de Contrato. Por otro lado también se consolidan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las multas o penalidades</w:t>
      </w:r>
      <w:r w:rsidRPr="000378AD">
        <w:rPr>
          <w:rFonts w:ascii="Arial" w:hAnsi="Arial" w:cs="Arial"/>
          <w:b/>
          <w:bCs/>
          <w:sz w:val="18"/>
          <w:szCs w:val="18"/>
          <w:lang w:val="es-BO" w:eastAsia="es-ES"/>
        </w:rPr>
        <w:t>.</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CUARTA.- (CIERRE DE CONTRATO)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QUINTA.- (SOLUCIÓN DE CONTROVERSIAS)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378AD" w:rsidRPr="000378AD" w:rsidRDefault="000378AD" w:rsidP="000378AD">
      <w:pPr>
        <w:spacing w:before="120" w:after="120"/>
        <w:jc w:val="both"/>
        <w:rPr>
          <w:rFonts w:ascii="Arial" w:hAnsi="Arial" w:cs="Arial"/>
          <w:b/>
          <w:bCs/>
          <w:sz w:val="18"/>
          <w:szCs w:val="18"/>
          <w:u w:val="single"/>
          <w:lang w:val="es-BO" w:eastAsia="es-ES"/>
        </w:rPr>
      </w:pPr>
      <w:r w:rsidRPr="000378AD">
        <w:rPr>
          <w:rFonts w:ascii="Arial" w:hAnsi="Arial" w:cs="Arial"/>
          <w:b/>
          <w:sz w:val="18"/>
          <w:szCs w:val="18"/>
          <w:u w:val="single"/>
          <w:lang w:val="es-BO" w:eastAsia="es-ES"/>
        </w:rPr>
        <w:t>VIGÉSIMA SEXTA.-</w:t>
      </w:r>
      <w:r w:rsidRPr="000378AD">
        <w:rPr>
          <w:rFonts w:ascii="Arial" w:hAnsi="Arial" w:cs="Arial"/>
          <w:b/>
          <w:bCs/>
          <w:sz w:val="18"/>
          <w:szCs w:val="18"/>
          <w:u w:val="single"/>
          <w:lang w:val="es-BO" w:eastAsia="es-ES"/>
        </w:rPr>
        <w:t xml:space="preserve"> (MODIFICACIÓN AL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LA SIGUIENTE CLÁUSULA EN CASO DE QUE CORRESPONDA:</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(PROTOCOLIZACIÓN DEL CONTRATO)</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 xml:space="preserve">El presente Contrato será protocolizado con todas las formalidades de Ley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en el distrito administrativo correspondiente. El importe que por concepto de protocolización debe ser pagado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En caso que este importe no sea cancelado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podrá ser descontado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a tiempo de hacer efectivo el pago de las planillas mensuales o en la planilla final del Contrato. </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Esta protocolización contendrá los siguientes documentos:</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Originales o fotocopias legalizadas de:</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Testimonio del poder del representante legal referido en el Contrato. </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Certificado de  matrícula de inscripción en FUNDEMPRESA.</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Minuta del Contrato</w:t>
      </w:r>
    </w:p>
    <w:p w:rsidR="000378AD" w:rsidRPr="000378AD" w:rsidRDefault="000378AD" w:rsidP="000378AD">
      <w:pPr>
        <w:jc w:val="both"/>
        <w:rPr>
          <w:rFonts w:ascii="Arial" w:hAnsi="Arial" w:cs="Arial"/>
          <w:i/>
          <w:sz w:val="18"/>
          <w:szCs w:val="18"/>
          <w:lang w:val="es-BO" w:eastAsia="es-ES"/>
        </w:rPr>
      </w:pPr>
      <w:r w:rsidRPr="000378AD">
        <w:rPr>
          <w:rFonts w:ascii="Arial" w:hAnsi="Arial" w:cs="Arial"/>
          <w:i/>
          <w:sz w:val="18"/>
          <w:szCs w:val="18"/>
          <w:lang w:val="es-BO" w:eastAsia="es-ES"/>
        </w:rPr>
        <w:t>Fotocopias simples de:</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Cédula de identidad del representante legal.  </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Escritura  de constitución de la empresa.  </w:t>
      </w:r>
    </w:p>
    <w:p w:rsidR="000378AD" w:rsidRPr="000378AD" w:rsidRDefault="000378AD" w:rsidP="00C3585B">
      <w:pPr>
        <w:numPr>
          <w:ilvl w:val="0"/>
          <w:numId w:val="59"/>
        </w:numPr>
        <w:spacing w:after="120"/>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Garantía de cumplimiento de contrato </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VIGÉSIMA SÉPTIMA.- (ANTICORRUPCIÓN)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w:t>
      </w:r>
      <w:r w:rsidRPr="000378AD">
        <w:rPr>
          <w:rFonts w:ascii="Arial" w:hAnsi="Arial" w:cs="Arial"/>
          <w:sz w:val="18"/>
          <w:szCs w:val="18"/>
          <w:lang w:val="es-BO" w:eastAsia="es-ES"/>
        </w:rPr>
        <w:lastRenderedPageBreak/>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resuelva el presente Contrato y se ejecuten las garantías que se encuentren vigentes al momento de la resolución.  </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OCTAVA.- (CONFORMIDAD)</w:t>
      </w:r>
    </w:p>
    <w:p w:rsidR="000378AD" w:rsidRPr="000378AD" w:rsidRDefault="000378AD" w:rsidP="000378AD">
      <w:pPr>
        <w:spacing w:before="120" w:after="120"/>
        <w:jc w:val="both"/>
        <w:rPr>
          <w:rFonts w:ascii="Arial" w:hAnsi="Arial" w:cs="Arial"/>
          <w:sz w:val="18"/>
          <w:szCs w:val="18"/>
          <w:lang w:val="es-BO" w:eastAsia="es-BO"/>
        </w:rPr>
      </w:pPr>
      <w:r w:rsidRPr="000378AD">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378AD">
        <w:rPr>
          <w:rFonts w:ascii="Arial" w:hAnsi="Arial" w:cs="Arial"/>
          <w:sz w:val="18"/>
          <w:szCs w:val="18"/>
          <w:lang w:val="es-BO" w:eastAsia="es-BO"/>
        </w:rPr>
        <w:t xml:space="preserve">, </w:t>
      </w:r>
      <w:r w:rsidRPr="000378AD">
        <w:rPr>
          <w:rFonts w:ascii="Arial" w:hAnsi="Arial" w:cs="Arial"/>
          <w:sz w:val="18"/>
          <w:szCs w:val="18"/>
          <w:lang w:val="es-BO" w:eastAsia="es-ES"/>
        </w:rPr>
        <w:t xml:space="preserve">en representación legal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______________________ en representación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Este documento, conforme a disposiciones legales de control fiscal vigentes, será registrado ante la Contraloría General del Estado en idioma castellano.</w:t>
      </w:r>
    </w:p>
    <w:p w:rsidR="000378AD" w:rsidRPr="000378AD" w:rsidRDefault="000378AD" w:rsidP="000378AD">
      <w:pPr>
        <w:spacing w:before="120" w:after="120"/>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378AD" w:rsidRPr="000378AD" w:rsidTr="000378AD">
        <w:tc>
          <w:tcPr>
            <w:tcW w:w="4914"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Lic. __________________</w:t>
            </w:r>
          </w:p>
        </w:tc>
        <w:tc>
          <w:tcPr>
            <w:tcW w:w="4914"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Sr. ________________________</w:t>
            </w:r>
          </w:p>
        </w:tc>
      </w:tr>
      <w:tr w:rsidR="000378AD" w:rsidRPr="000378AD" w:rsidTr="000378AD">
        <w:tc>
          <w:tcPr>
            <w:tcW w:w="4914" w:type="dxa"/>
          </w:tcPr>
          <w:p w:rsidR="000378AD" w:rsidRPr="000378AD" w:rsidRDefault="000378AD" w:rsidP="000378AD">
            <w:pPr>
              <w:rPr>
                <w:rFonts w:ascii="Arial" w:hAnsi="Arial" w:cs="Arial"/>
                <w:i/>
                <w:sz w:val="18"/>
                <w:szCs w:val="18"/>
                <w:lang w:val="es-BO" w:eastAsia="es-ES"/>
              </w:rPr>
            </w:pPr>
            <w:r w:rsidRPr="000378AD">
              <w:rPr>
                <w:rFonts w:ascii="Arial" w:hAnsi="Arial" w:cs="Arial"/>
                <w:i/>
                <w:sz w:val="18"/>
                <w:szCs w:val="18"/>
                <w:lang w:val="es-BO" w:eastAsia="es-ES"/>
              </w:rPr>
              <w:t xml:space="preserve">                       cargo</w:t>
            </w:r>
          </w:p>
          <w:p w:rsidR="000378AD" w:rsidRPr="000378AD" w:rsidRDefault="000378AD" w:rsidP="000378AD">
            <w:pPr>
              <w:rPr>
                <w:rFonts w:ascii="Arial" w:hAnsi="Arial" w:cs="Arial"/>
                <w:b/>
                <w:sz w:val="18"/>
                <w:szCs w:val="18"/>
                <w:lang w:val="es-BO" w:eastAsia="es-ES"/>
              </w:rPr>
            </w:pPr>
            <w:r w:rsidRPr="000378AD">
              <w:rPr>
                <w:rFonts w:ascii="Arial" w:hAnsi="Arial" w:cs="Arial"/>
                <w:i/>
                <w:sz w:val="18"/>
                <w:szCs w:val="18"/>
                <w:lang w:val="es-BO" w:eastAsia="es-ES"/>
              </w:rPr>
              <w:t xml:space="preserve">              </w:t>
            </w:r>
            <w:r w:rsidRPr="000378AD">
              <w:rPr>
                <w:rFonts w:ascii="Arial" w:hAnsi="Arial" w:cs="Arial"/>
                <w:b/>
                <w:sz w:val="18"/>
                <w:szCs w:val="18"/>
                <w:lang w:val="es-BO" w:eastAsia="es-ES"/>
              </w:rPr>
              <w:t xml:space="preserve">        YPFB</w:t>
            </w:r>
          </w:p>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 xml:space="preserve">                   ENTIDAD</w:t>
            </w:r>
          </w:p>
        </w:tc>
        <w:tc>
          <w:tcPr>
            <w:tcW w:w="4914" w:type="dxa"/>
          </w:tcPr>
          <w:p w:rsidR="000378AD" w:rsidRPr="000378AD" w:rsidRDefault="000378AD" w:rsidP="000378AD">
            <w:pPr>
              <w:rPr>
                <w:rFonts w:ascii="Arial" w:hAnsi="Arial" w:cs="Arial"/>
                <w:i/>
                <w:sz w:val="18"/>
                <w:szCs w:val="18"/>
                <w:lang w:val="es-BO" w:eastAsia="es-ES"/>
              </w:rPr>
            </w:pPr>
            <w:r w:rsidRPr="000378AD">
              <w:rPr>
                <w:rFonts w:ascii="Arial" w:hAnsi="Arial" w:cs="Arial"/>
                <w:i/>
                <w:sz w:val="18"/>
                <w:szCs w:val="18"/>
                <w:lang w:val="es-BO" w:eastAsia="es-ES"/>
              </w:rPr>
              <w:t xml:space="preserve">                         nombre empresa</w:t>
            </w:r>
          </w:p>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 xml:space="preserve">                            PROVEEDOR</w:t>
            </w:r>
          </w:p>
        </w:tc>
      </w:tr>
    </w:tbl>
    <w:p w:rsidR="000378AD" w:rsidRPr="000378AD" w:rsidRDefault="000378AD" w:rsidP="000378AD">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472" w:rsidRDefault="007D1472">
      <w:r>
        <w:separator/>
      </w:r>
    </w:p>
  </w:endnote>
  <w:endnote w:type="continuationSeparator" w:id="0">
    <w:p w:rsidR="007D1472" w:rsidRDefault="007D1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C55" w:rsidRPr="006B79AF" w:rsidRDefault="001B2C5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77569">
      <w:rPr>
        <w:rFonts w:ascii="Calibri" w:hAnsi="Calibri" w:cs="Calibri"/>
        <w:noProof/>
      </w:rPr>
      <w:t>51</w:t>
    </w:r>
    <w:r w:rsidRPr="006B79AF">
      <w:rPr>
        <w:rFonts w:ascii="Calibri" w:hAnsi="Calibri" w:cs="Calibri"/>
      </w:rPr>
      <w:fldChar w:fldCharType="end"/>
    </w:r>
  </w:p>
  <w:p w:rsidR="001B2C55" w:rsidRDefault="001B2C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472" w:rsidRDefault="007D1472">
      <w:r>
        <w:separator/>
      </w:r>
    </w:p>
  </w:footnote>
  <w:footnote w:type="continuationSeparator" w:id="0">
    <w:p w:rsidR="007D1472" w:rsidRDefault="007D1472">
      <w:r>
        <w:continuationSeparator/>
      </w:r>
    </w:p>
  </w:footnote>
  <w:footnote w:id="1">
    <w:p w:rsidR="001B2C55" w:rsidRDefault="001B2C55" w:rsidP="005A655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FB5C1F"/>
    <w:multiLevelType w:val="hybridMultilevel"/>
    <w:tmpl w:val="92041386"/>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
    <w:nsid w:val="09926182"/>
    <w:multiLevelType w:val="hybridMultilevel"/>
    <w:tmpl w:val="4836ACA2"/>
    <w:lvl w:ilvl="0" w:tplc="52A2A2F4">
      <w:start w:val="1"/>
      <w:numFmt w:val="lowerLetter"/>
      <w:lvlText w:val="%1)"/>
      <w:lvlJc w:val="left"/>
      <w:pPr>
        <w:ind w:left="501" w:hanging="360"/>
      </w:pPr>
      <w:rPr>
        <w:rFonts w:hint="default"/>
        <w:b w:val="0"/>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7">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02F0CDD"/>
    <w:multiLevelType w:val="hybridMultilevel"/>
    <w:tmpl w:val="638C5AA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7C761DB"/>
    <w:multiLevelType w:val="hybridMultilevel"/>
    <w:tmpl w:val="D6B6AD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766D62"/>
    <w:multiLevelType w:val="hybridMultilevel"/>
    <w:tmpl w:val="201C421E"/>
    <w:lvl w:ilvl="0" w:tplc="977A8D5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502"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2"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157D3F"/>
    <w:multiLevelType w:val="hybridMultilevel"/>
    <w:tmpl w:val="E5801DE2"/>
    <w:lvl w:ilvl="0" w:tplc="366AF0EA">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6862AD8"/>
    <w:multiLevelType w:val="hybridMultilevel"/>
    <w:tmpl w:val="1E5C20BE"/>
    <w:lvl w:ilvl="0" w:tplc="FE72F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2">
    <w:nsid w:val="5C8A6F52"/>
    <w:multiLevelType w:val="hybridMultilevel"/>
    <w:tmpl w:val="5134C3C4"/>
    <w:lvl w:ilvl="0" w:tplc="400A0001">
      <w:start w:val="1"/>
      <w:numFmt w:val="bullet"/>
      <w:lvlText w:val=""/>
      <w:lvlJc w:val="left"/>
      <w:pPr>
        <w:ind w:left="501" w:hanging="360"/>
      </w:pPr>
      <w:rPr>
        <w:rFonts w:ascii="Symbol" w:hAnsi="Symbol" w:hint="default"/>
      </w:rPr>
    </w:lvl>
    <w:lvl w:ilvl="1" w:tplc="400A0003" w:tentative="1">
      <w:start w:val="1"/>
      <w:numFmt w:val="bullet"/>
      <w:lvlText w:val="o"/>
      <w:lvlJc w:val="left"/>
      <w:pPr>
        <w:ind w:left="1221" w:hanging="360"/>
      </w:pPr>
      <w:rPr>
        <w:rFonts w:ascii="Courier New" w:hAnsi="Courier New" w:cs="Courier New" w:hint="default"/>
      </w:rPr>
    </w:lvl>
    <w:lvl w:ilvl="2" w:tplc="400A0005" w:tentative="1">
      <w:start w:val="1"/>
      <w:numFmt w:val="bullet"/>
      <w:lvlText w:val=""/>
      <w:lvlJc w:val="left"/>
      <w:pPr>
        <w:ind w:left="1941" w:hanging="360"/>
      </w:pPr>
      <w:rPr>
        <w:rFonts w:ascii="Wingdings" w:hAnsi="Wingdings" w:hint="default"/>
      </w:rPr>
    </w:lvl>
    <w:lvl w:ilvl="3" w:tplc="400A0001" w:tentative="1">
      <w:start w:val="1"/>
      <w:numFmt w:val="bullet"/>
      <w:lvlText w:val=""/>
      <w:lvlJc w:val="left"/>
      <w:pPr>
        <w:ind w:left="2661" w:hanging="360"/>
      </w:pPr>
      <w:rPr>
        <w:rFonts w:ascii="Symbol" w:hAnsi="Symbol" w:hint="default"/>
      </w:rPr>
    </w:lvl>
    <w:lvl w:ilvl="4" w:tplc="400A0003" w:tentative="1">
      <w:start w:val="1"/>
      <w:numFmt w:val="bullet"/>
      <w:lvlText w:val="o"/>
      <w:lvlJc w:val="left"/>
      <w:pPr>
        <w:ind w:left="3381" w:hanging="360"/>
      </w:pPr>
      <w:rPr>
        <w:rFonts w:ascii="Courier New" w:hAnsi="Courier New" w:cs="Courier New" w:hint="default"/>
      </w:rPr>
    </w:lvl>
    <w:lvl w:ilvl="5" w:tplc="400A0005" w:tentative="1">
      <w:start w:val="1"/>
      <w:numFmt w:val="bullet"/>
      <w:lvlText w:val=""/>
      <w:lvlJc w:val="left"/>
      <w:pPr>
        <w:ind w:left="4101" w:hanging="360"/>
      </w:pPr>
      <w:rPr>
        <w:rFonts w:ascii="Wingdings" w:hAnsi="Wingdings" w:hint="default"/>
      </w:rPr>
    </w:lvl>
    <w:lvl w:ilvl="6" w:tplc="400A0001" w:tentative="1">
      <w:start w:val="1"/>
      <w:numFmt w:val="bullet"/>
      <w:lvlText w:val=""/>
      <w:lvlJc w:val="left"/>
      <w:pPr>
        <w:ind w:left="4821" w:hanging="360"/>
      </w:pPr>
      <w:rPr>
        <w:rFonts w:ascii="Symbol" w:hAnsi="Symbol" w:hint="default"/>
      </w:rPr>
    </w:lvl>
    <w:lvl w:ilvl="7" w:tplc="400A0003" w:tentative="1">
      <w:start w:val="1"/>
      <w:numFmt w:val="bullet"/>
      <w:lvlText w:val="o"/>
      <w:lvlJc w:val="left"/>
      <w:pPr>
        <w:ind w:left="5541" w:hanging="360"/>
      </w:pPr>
      <w:rPr>
        <w:rFonts w:ascii="Courier New" w:hAnsi="Courier New" w:cs="Courier New" w:hint="default"/>
      </w:rPr>
    </w:lvl>
    <w:lvl w:ilvl="8" w:tplc="400A0005" w:tentative="1">
      <w:start w:val="1"/>
      <w:numFmt w:val="bullet"/>
      <w:lvlText w:val=""/>
      <w:lvlJc w:val="left"/>
      <w:pPr>
        <w:ind w:left="6261"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2">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8C3C62"/>
    <w:multiLevelType w:val="hybridMultilevel"/>
    <w:tmpl w:val="18109286"/>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7"/>
  </w:num>
  <w:num w:numId="3">
    <w:abstractNumId w:val="53"/>
  </w:num>
  <w:num w:numId="4">
    <w:abstractNumId w:val="12"/>
  </w:num>
  <w:num w:numId="5">
    <w:abstractNumId w:val="37"/>
  </w:num>
  <w:num w:numId="6">
    <w:abstractNumId w:val="39"/>
  </w:num>
  <w:num w:numId="7">
    <w:abstractNumId w:val="0"/>
  </w:num>
  <w:num w:numId="8">
    <w:abstractNumId w:val="59"/>
  </w:num>
  <w:num w:numId="9">
    <w:abstractNumId w:val="11"/>
  </w:num>
  <w:num w:numId="10">
    <w:abstractNumId w:val="13"/>
  </w:num>
  <w:num w:numId="11">
    <w:abstractNumId w:val="44"/>
  </w:num>
  <w:num w:numId="12">
    <w:abstractNumId w:val="43"/>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8"/>
  </w:num>
  <w:num w:numId="17">
    <w:abstractNumId w:val="34"/>
  </w:num>
  <w:num w:numId="18">
    <w:abstractNumId w:val="4"/>
  </w:num>
  <w:num w:numId="19">
    <w:abstractNumId w:val="65"/>
  </w:num>
  <w:num w:numId="20">
    <w:abstractNumId w:val="62"/>
  </w:num>
  <w:num w:numId="21">
    <w:abstractNumId w:val="54"/>
  </w:num>
  <w:num w:numId="22">
    <w:abstractNumId w:val="40"/>
  </w:num>
  <w:num w:numId="23">
    <w:abstractNumId w:val="31"/>
  </w:num>
  <w:num w:numId="24">
    <w:abstractNumId w:val="68"/>
  </w:num>
  <w:num w:numId="25">
    <w:abstractNumId w:val="69"/>
  </w:num>
  <w:num w:numId="26">
    <w:abstractNumId w:val="16"/>
  </w:num>
  <w:num w:numId="27">
    <w:abstractNumId w:val="29"/>
  </w:num>
  <w:num w:numId="28">
    <w:abstractNumId w:val="60"/>
  </w:num>
  <w:num w:numId="29">
    <w:abstractNumId w:val="21"/>
  </w:num>
  <w:num w:numId="30">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66"/>
  </w:num>
  <w:num w:numId="35">
    <w:abstractNumId w:val="5"/>
  </w:num>
  <w:num w:numId="36">
    <w:abstractNumId w:val="28"/>
  </w:num>
  <w:num w:numId="37">
    <w:abstractNumId w:val="10"/>
  </w:num>
  <w:num w:numId="38">
    <w:abstractNumId w:val="6"/>
  </w:num>
  <w:num w:numId="39">
    <w:abstractNumId w:val="23"/>
  </w:num>
  <w:num w:numId="40">
    <w:abstractNumId w:val="64"/>
  </w:num>
  <w:num w:numId="41">
    <w:abstractNumId w:val="52"/>
  </w:num>
  <w:num w:numId="42">
    <w:abstractNumId w:val="14"/>
  </w:num>
  <w:num w:numId="43">
    <w:abstractNumId w:val="24"/>
  </w:num>
  <w:num w:numId="44">
    <w:abstractNumId w:val="35"/>
  </w:num>
  <w:num w:numId="45">
    <w:abstractNumId w:val="45"/>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49"/>
  </w:num>
  <w:num w:numId="49">
    <w:abstractNumId w:val="55"/>
  </w:num>
  <w:num w:numId="50">
    <w:abstractNumId w:val="41"/>
  </w:num>
  <w:num w:numId="51">
    <w:abstractNumId w:val="67"/>
  </w:num>
  <w:num w:numId="52">
    <w:abstractNumId w:val="30"/>
  </w:num>
  <w:num w:numId="53">
    <w:abstractNumId w:val="22"/>
  </w:num>
  <w:num w:numId="54">
    <w:abstractNumId w:val="61"/>
  </w:num>
  <w:num w:numId="55">
    <w:abstractNumId w:val="15"/>
  </w:num>
  <w:num w:numId="56">
    <w:abstractNumId w:val="26"/>
  </w:num>
  <w:num w:numId="57">
    <w:abstractNumId w:val="58"/>
  </w:num>
  <w:num w:numId="58">
    <w:abstractNumId w:val="8"/>
  </w:num>
  <w:num w:numId="59">
    <w:abstractNumId w:val="50"/>
  </w:num>
  <w:num w:numId="60">
    <w:abstractNumId w:val="42"/>
  </w:num>
  <w:num w:numId="61">
    <w:abstractNumId w:val="57"/>
  </w:num>
  <w:num w:numId="62">
    <w:abstractNumId w:val="56"/>
  </w:num>
  <w:num w:numId="63">
    <w:abstractNumId w:val="18"/>
  </w:num>
  <w:num w:numId="64">
    <w:abstractNumId w:val="38"/>
  </w:num>
  <w:num w:numId="65">
    <w:abstractNumId w:val="20"/>
  </w:num>
  <w:num w:numId="66">
    <w:abstractNumId w:val="7"/>
  </w:num>
  <w:num w:numId="67">
    <w:abstractNumId w:val="63"/>
  </w:num>
  <w:num w:numId="68">
    <w:abstractNumId w:val="46"/>
  </w:num>
  <w:num w:numId="69">
    <w:abstractNumId w:val="47"/>
  </w:num>
  <w:num w:numId="70">
    <w:abstractNumId w:val="51"/>
  </w:num>
  <w:num w:numId="71">
    <w:abstractNumId w:val="1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8AD"/>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61E"/>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39C2"/>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C55"/>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D0C"/>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4BF"/>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0C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45F"/>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2F4"/>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2F"/>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2F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A8F"/>
    <w:rsid w:val="005A5B1D"/>
    <w:rsid w:val="005A606E"/>
    <w:rsid w:val="005A6552"/>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51D"/>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408"/>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2C98"/>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5C74"/>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092"/>
    <w:rsid w:val="0072719D"/>
    <w:rsid w:val="00727D45"/>
    <w:rsid w:val="0073135E"/>
    <w:rsid w:val="007316B4"/>
    <w:rsid w:val="0073173B"/>
    <w:rsid w:val="00731D26"/>
    <w:rsid w:val="00731D98"/>
    <w:rsid w:val="00731EA6"/>
    <w:rsid w:val="00732736"/>
    <w:rsid w:val="0073292C"/>
    <w:rsid w:val="00733775"/>
    <w:rsid w:val="007342F6"/>
    <w:rsid w:val="00734494"/>
    <w:rsid w:val="007344A0"/>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F5B"/>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472"/>
    <w:rsid w:val="007D1694"/>
    <w:rsid w:val="007D16E8"/>
    <w:rsid w:val="007D17B3"/>
    <w:rsid w:val="007D240E"/>
    <w:rsid w:val="007D2AEA"/>
    <w:rsid w:val="007D31A4"/>
    <w:rsid w:val="007D3625"/>
    <w:rsid w:val="007D37FC"/>
    <w:rsid w:val="007D3C4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112"/>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D6D"/>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809"/>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8B6"/>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AEB"/>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310"/>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3FD"/>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569"/>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C9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5A7"/>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85B"/>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0E05"/>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1B0"/>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C49"/>
    <w:rsid w:val="00D46EA0"/>
    <w:rsid w:val="00D4789E"/>
    <w:rsid w:val="00D50A1E"/>
    <w:rsid w:val="00D515E6"/>
    <w:rsid w:val="00D52164"/>
    <w:rsid w:val="00D5238E"/>
    <w:rsid w:val="00D52AFE"/>
    <w:rsid w:val="00D52D31"/>
    <w:rsid w:val="00D530E0"/>
    <w:rsid w:val="00D53306"/>
    <w:rsid w:val="00D535AC"/>
    <w:rsid w:val="00D53AB7"/>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84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57"/>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817"/>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28E"/>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44B"/>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5F"/>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BBE"/>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15F"/>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6F7"/>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378A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AEBC2-F2D7-4D24-834A-8B0A48B4C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53</Pages>
  <Words>20052</Words>
  <Characters>114303</Characters>
  <Application>Microsoft Office Word</Application>
  <DocSecurity>0</DocSecurity>
  <Lines>952</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134087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23</cp:revision>
  <cp:lastPrinted>2015-02-19T14:27:00Z</cp:lastPrinted>
  <dcterms:created xsi:type="dcterms:W3CDTF">2018-01-31T22:50:00Z</dcterms:created>
  <dcterms:modified xsi:type="dcterms:W3CDTF">2018-04-05T19:11:00Z</dcterms:modified>
</cp:coreProperties>
</file>