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5DEC" w14:textId="14DDC0F6" w:rsidR="00F6737E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</w:p>
    <w:p w14:paraId="4FFEFD47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  <w:bookmarkStart w:id="0" w:name="_GoBack"/>
      <w:bookmarkEnd w:id="0"/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6403E" w:rsidRPr="00FA1392" w14:paraId="71539B5E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0080A2" w14:textId="6DB005DC" w:rsidR="00F6403E" w:rsidRPr="00FA1392" w:rsidRDefault="00E246D9" w:rsidP="00AE64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ANEXO : </w:t>
            </w:r>
            <w:r w:rsidR="00F6403E" w:rsidRPr="00FA1392">
              <w:rPr>
                <w:rFonts w:ascii="Calibri" w:hAnsi="Calibri" w:cs="Calibri"/>
                <w:b/>
              </w:rPr>
              <w:t>FACTURACIÓN Y FORMA DE PAGO, TRIBUTOS</w:t>
            </w:r>
          </w:p>
        </w:tc>
      </w:tr>
      <w:tr w:rsidR="00F6403E" w:rsidRPr="00FA1392" w14:paraId="51A806AF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7C6128" w14:textId="77777777" w:rsidR="00F6403E" w:rsidRPr="00FA1392" w:rsidRDefault="00F6403E" w:rsidP="00AE6481">
            <w:pPr>
              <w:rPr>
                <w:rFonts w:ascii="Calibri" w:hAnsi="Calibri" w:cs="Calibri"/>
              </w:rPr>
            </w:pPr>
            <w:r w:rsidRPr="00FA1392">
              <w:rPr>
                <w:rFonts w:ascii="Calibri" w:hAnsi="Calibri" w:cs="Calibri"/>
                <w:b/>
                <w:bCs/>
              </w:rPr>
              <w:t xml:space="preserve">FACTURACIÓN Y FORMA DE PAGO </w:t>
            </w:r>
          </w:p>
        </w:tc>
      </w:tr>
      <w:tr w:rsidR="00F6403E" w:rsidRPr="00FA1392" w14:paraId="59D6C296" w14:textId="77777777" w:rsidTr="00167224">
        <w:trPr>
          <w:trHeight w:val="431"/>
          <w:hidden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888" w14:textId="45663E50" w:rsidR="00F6403E" w:rsidRPr="00FA1392" w:rsidRDefault="00F6403E" w:rsidP="00F6403E">
            <w:pPr>
              <w:pStyle w:val="Prrafodelista"/>
              <w:numPr>
                <w:ilvl w:val="0"/>
                <w:numId w:val="21"/>
              </w:numPr>
              <w:tabs>
                <w:tab w:val="left" w:pos="899"/>
              </w:tabs>
              <w:ind w:right="36"/>
              <w:jc w:val="both"/>
              <w:rPr>
                <w:rFonts w:ascii="Calibri" w:hAnsi="Calibri" w:cs="Calibri"/>
                <w:vanish/>
              </w:rPr>
            </w:pPr>
          </w:p>
          <w:p w14:paraId="4A0776B7" w14:textId="2C3815A1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  <w:p w14:paraId="0A1D820C" w14:textId="44830E9D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factura debe ser emitida de acuerdo a normativa vigente  a nombre de Yacimientos Petrolíferos Fiscales Bolivianos consignando el numero Tributario (NIT) 1020269020. </w:t>
            </w:r>
          </w:p>
          <w:p w14:paraId="6BDB33EE" w14:textId="242F1C0F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2B3A6E7" w14:textId="39476688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</w:p>
          <w:p w14:paraId="260897C8" w14:textId="77777777" w:rsidR="00167224" w:rsidRPr="00167224" w:rsidRDefault="00167224" w:rsidP="00167224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4D054AF" w14:textId="59562423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14:paraId="271FE6EF" w14:textId="77777777" w:rsidR="001B4629" w:rsidRPr="00167224" w:rsidRDefault="001B4629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3642FDD" w14:textId="557FB1C2" w:rsidR="00F6403E" w:rsidRPr="00167224" w:rsidRDefault="00F6403E" w:rsidP="00F6403E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la merma sea superior a la merma máxima permisible, el Contratante podrá cobrar el monto calculado de acuerdo a la cláusula (Merma</w:t>
            </w:r>
            <w:r w:rsidR="00430460">
              <w:rPr>
                <w:rFonts w:ascii="Calibri" w:hAnsi="Calibri" w:cs="Calibri"/>
                <w:color w:val="000000" w:themeColor="text1"/>
              </w:rPr>
              <w:t>s), deduciendo el importe correspondiente de la solicitud de pago d</w:t>
            </w:r>
            <w:r w:rsidR="00A01637">
              <w:rPr>
                <w:rFonts w:ascii="Calibri" w:hAnsi="Calibri" w:cs="Calibri"/>
                <w:color w:val="000000" w:themeColor="text1"/>
              </w:rPr>
              <w:t>el contratista</w:t>
            </w:r>
            <w:r w:rsidR="00430460">
              <w:rPr>
                <w:rFonts w:ascii="Calibri" w:hAnsi="Calibri" w:cs="Calibri"/>
                <w:color w:val="000000" w:themeColor="text1"/>
              </w:rPr>
              <w:t>, emitiendo al efecto la correspondiente factura.</w:t>
            </w:r>
          </w:p>
          <w:p w14:paraId="458D1B9C" w14:textId="77777777" w:rsidR="00F6403E" w:rsidRPr="00167224" w:rsidRDefault="00F6403E" w:rsidP="00AE6481">
            <w:pPr>
              <w:tabs>
                <w:tab w:val="left" w:pos="993"/>
              </w:tabs>
              <w:ind w:left="426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235825C" w14:textId="0C211A40" w:rsidR="00F6403E" w:rsidRPr="00167224" w:rsidRDefault="00F6403E" w:rsidP="00167224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el valor de los</w:t>
            </w:r>
            <w:r w:rsidR="00167224" w:rsidRPr="00167224">
              <w:rPr>
                <w:rFonts w:ascii="Calibri" w:hAnsi="Calibri" w:cs="Calibri"/>
                <w:color w:val="000000" w:themeColor="text1"/>
              </w:rPr>
              <w:t xml:space="preserve"> productos perdidos o extraviados, no sean cancelados en el plazo previsto. El Contratante podrá cobrar el monto adeudado deduciendo el importe correspondiente de la solicitud de pago del Contratista,</w:t>
            </w:r>
            <w:r w:rsidR="00A01637">
              <w:rPr>
                <w:rFonts w:ascii="Calibri" w:hAnsi="Calibri" w:cs="Calibri"/>
                <w:color w:val="000000" w:themeColor="text1"/>
              </w:rPr>
              <w:t xml:space="preserve"> emitiendo al efecto la </w:t>
            </w:r>
            <w:r w:rsidR="00167224" w:rsidRPr="00167224">
              <w:rPr>
                <w:rFonts w:ascii="Calibri" w:hAnsi="Calibri" w:cs="Calibri"/>
                <w:color w:val="000000" w:themeColor="text1"/>
              </w:rPr>
              <w:t>correspondiente</w:t>
            </w:r>
            <w:r w:rsidR="00A01637">
              <w:rPr>
                <w:rFonts w:ascii="Calibri" w:hAnsi="Calibri" w:cs="Calibri"/>
                <w:color w:val="000000" w:themeColor="text1"/>
              </w:rPr>
              <w:t xml:space="preserve"> factura</w:t>
            </w:r>
            <w:r w:rsidR="00167224" w:rsidRPr="00167224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</w:p>
        </w:tc>
      </w:tr>
      <w:tr w:rsidR="00F6403E" w:rsidRPr="00FA1392" w14:paraId="0AF49369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F3D30E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TRIBUTOS</w:t>
            </w:r>
          </w:p>
        </w:tc>
      </w:tr>
      <w:tr w:rsidR="00F6403E" w:rsidRPr="00FA1392" w14:paraId="046A6479" w14:textId="77777777" w:rsidTr="00167224">
        <w:trPr>
          <w:trHeight w:val="43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D605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</w:p>
        </w:tc>
      </w:tr>
    </w:tbl>
    <w:p w14:paraId="084423DC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F6737E" w:rsidRPr="00FA1392" w:rsidSect="009B0CAB">
      <w:pgSz w:w="12242" w:h="15842" w:code="1"/>
      <w:pgMar w:top="2268" w:right="1134" w:bottom="1701" w:left="1134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34B0E" w14:textId="77777777" w:rsidR="00421959" w:rsidRDefault="00421959">
      <w:r>
        <w:separator/>
      </w:r>
    </w:p>
  </w:endnote>
  <w:endnote w:type="continuationSeparator" w:id="0">
    <w:p w14:paraId="7D1574AE" w14:textId="77777777" w:rsidR="00421959" w:rsidRDefault="004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0B49E" w14:textId="77777777" w:rsidR="00421959" w:rsidRDefault="00421959">
      <w:r>
        <w:separator/>
      </w:r>
    </w:p>
  </w:footnote>
  <w:footnote w:type="continuationSeparator" w:id="0">
    <w:p w14:paraId="00C81CBE" w14:textId="77777777" w:rsidR="00421959" w:rsidRDefault="0042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513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224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28E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271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1959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460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6E37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0DF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5E9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188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170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0CAB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637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6799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07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5E0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63D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6D9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903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036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2FF2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9025-A862-42A2-BCE1-651E9C2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1595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4</cp:revision>
  <cp:lastPrinted>2018-04-03T11:52:00Z</cp:lastPrinted>
  <dcterms:created xsi:type="dcterms:W3CDTF">2018-04-02T19:46:00Z</dcterms:created>
  <dcterms:modified xsi:type="dcterms:W3CDTF">2018-04-05T19:24:00Z</dcterms:modified>
</cp:coreProperties>
</file>