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091489" w:rsidRPr="0060067E" w:rsidRDefault="000144DF" w:rsidP="00091489">
      <w:pPr>
        <w:jc w:val="center"/>
        <w:rPr>
          <w:rFonts w:ascii="Verdana" w:hAnsi="Verdana" w:cs="Arial"/>
          <w:b/>
          <w:color w:val="000000"/>
          <w:sz w:val="18"/>
          <w:szCs w:val="18"/>
        </w:rPr>
      </w:pPr>
      <w:r w:rsidRPr="0060067E">
        <w:rPr>
          <w:noProof/>
          <w:color w:val="000000"/>
          <w:lang w:val="es-BO" w:eastAsia="es-BO"/>
        </w:rPr>
        <mc:AlternateContent>
          <mc:Choice Requires="wps">
            <w:drawing>
              <wp:anchor distT="0" distB="0" distL="114300" distR="114300" simplePos="0" relativeHeight="251657728" behindDoc="0" locked="0" layoutInCell="1" allowOverlap="1">
                <wp:simplePos x="0" y="0"/>
                <wp:positionH relativeFrom="column">
                  <wp:posOffset>-13335</wp:posOffset>
                </wp:positionH>
                <wp:positionV relativeFrom="paragraph">
                  <wp:posOffset>-184786</wp:posOffset>
                </wp:positionV>
                <wp:extent cx="5798820" cy="7743825"/>
                <wp:effectExtent l="0" t="0" r="87630" b="10477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98820" cy="77438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63AE5" w:rsidRDefault="00A63AE5" w:rsidP="0056607D">
                            <w:pPr>
                              <w:rPr>
                                <w:b/>
                              </w:rPr>
                            </w:pPr>
                            <w:bookmarkStart w:id="0" w:name="_GoBack"/>
                          </w:p>
                          <w:p w:rsidR="00A63AE5" w:rsidRPr="005E4A42" w:rsidRDefault="00A63AE5" w:rsidP="00096A7B">
                            <w:pPr>
                              <w:pStyle w:val="Ttulo1"/>
                              <w:ind w:left="360" w:hanging="502"/>
                              <w:jc w:val="center"/>
                              <w:rPr>
                                <w:rFonts w:ascii="Century Gothic" w:hAnsi="Century Gothic"/>
                                <w:color w:val="0F243E"/>
                                <w:lang w:val="es-BO"/>
                              </w:rPr>
                            </w:pPr>
                          </w:p>
                          <w:p w:rsidR="00A63AE5" w:rsidRPr="005E4A42" w:rsidRDefault="00A63AE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63AE5" w:rsidRPr="008F17CF" w:rsidRDefault="00A63AE5" w:rsidP="0056607D">
                            <w:pPr>
                              <w:rPr>
                                <w:rFonts w:ascii="Century Gothic" w:hAnsi="Century Gothic"/>
                                <w:b/>
                              </w:rPr>
                            </w:pPr>
                          </w:p>
                          <w:p w:rsidR="00A63AE5" w:rsidRPr="008F17CF" w:rsidRDefault="00A63AE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63AE5" w:rsidRDefault="00A63AE5" w:rsidP="002F1F96">
                            <w:pPr>
                              <w:jc w:val="center"/>
                              <w:rPr>
                                <w:rFonts w:ascii="Century Gothic" w:hAnsi="Century Gothic"/>
                                <w:b/>
                                <w:sz w:val="32"/>
                                <w:lang w:val="es-BO"/>
                              </w:rPr>
                            </w:pPr>
                          </w:p>
                          <w:p w:rsidR="00A63AE5" w:rsidRPr="008F17CF" w:rsidRDefault="00A63AE5" w:rsidP="0075488C">
                            <w:pPr>
                              <w:jc w:val="center"/>
                              <w:rPr>
                                <w:rFonts w:ascii="Century Gothic" w:hAnsi="Century Gothic"/>
                                <w:b/>
                              </w:rPr>
                            </w:pPr>
                          </w:p>
                          <w:p w:rsidR="00A63AE5" w:rsidRPr="009603BA" w:rsidRDefault="00A63AE5"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63AE5" w:rsidRPr="005E4A42" w:rsidRDefault="00A63AE5"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A63AE5" w:rsidRPr="007C0D99" w:rsidRDefault="00A63AE5" w:rsidP="00631500">
                            <w:pPr>
                              <w:jc w:val="center"/>
                              <w:rPr>
                                <w:rFonts w:ascii="Century Gothic" w:hAnsi="Century Gothic" w:cs="Arial"/>
                                <w:b/>
                                <w:color w:val="0F243E"/>
                                <w:sz w:val="32"/>
                                <w:szCs w:val="32"/>
                                <w:lang w:val="es-MX"/>
                              </w:rPr>
                            </w:pPr>
                          </w:p>
                          <w:p w:rsidR="00A63AE5" w:rsidRDefault="00A63AE5" w:rsidP="00631500">
                            <w:pPr>
                              <w:jc w:val="center"/>
                              <w:rPr>
                                <w:rFonts w:ascii="Century Gothic" w:hAnsi="Century Gothic" w:cs="Arial"/>
                                <w:b/>
                                <w:sz w:val="32"/>
                                <w:szCs w:val="44"/>
                                <w:lang w:val="es-MX"/>
                              </w:rPr>
                            </w:pPr>
                          </w:p>
                          <w:p w:rsidR="00A63AE5" w:rsidRPr="000B27DF" w:rsidRDefault="00A63AE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63AE5" w:rsidRPr="000B27DF" w:rsidRDefault="00A63AE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63AE5" w:rsidRPr="000B27DF" w:rsidRDefault="00A63AE5" w:rsidP="00631500">
                            <w:pPr>
                              <w:ind w:left="142"/>
                              <w:jc w:val="center"/>
                              <w:rPr>
                                <w:rFonts w:ascii="Century Gothic" w:hAnsi="Century Gothic" w:cs="Arial"/>
                                <w:b/>
                                <w:sz w:val="32"/>
                                <w:szCs w:val="32"/>
                              </w:rPr>
                            </w:pPr>
                          </w:p>
                          <w:p w:rsidR="00A63AE5" w:rsidRPr="000B27DF" w:rsidRDefault="00A63AE5" w:rsidP="00631500">
                            <w:pPr>
                              <w:ind w:left="142"/>
                              <w:rPr>
                                <w:rFonts w:ascii="Century Gothic" w:hAnsi="Century Gothic"/>
                                <w:b/>
                              </w:rPr>
                            </w:pPr>
                          </w:p>
                          <w:p w:rsidR="00A63AE5" w:rsidRDefault="00A63AE5" w:rsidP="00631500">
                            <w:pPr>
                              <w:autoSpaceDE w:val="0"/>
                              <w:autoSpaceDN w:val="0"/>
                              <w:adjustRightInd w:val="0"/>
                              <w:ind w:left="142"/>
                              <w:jc w:val="center"/>
                              <w:rPr>
                                <w:rFonts w:ascii="Century Gothic" w:hAnsi="Century Gothic" w:cs="Century Gothic"/>
                                <w:b/>
                                <w:bCs/>
                                <w:sz w:val="28"/>
                                <w:szCs w:val="32"/>
                              </w:rPr>
                            </w:pP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ACTIVOS FIJOS</w:t>
                            </w: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p>
                          <w:p w:rsidR="00A63AE5" w:rsidRDefault="00A63AE5" w:rsidP="00631500">
                            <w:pPr>
                              <w:autoSpaceDE w:val="0"/>
                              <w:autoSpaceDN w:val="0"/>
                              <w:adjustRightInd w:val="0"/>
                              <w:ind w:left="142"/>
                              <w:jc w:val="center"/>
                              <w:rPr>
                                <w:rFonts w:ascii="Century Gothic" w:hAnsi="Century Gothic" w:cs="Century Gothic"/>
                                <w:b/>
                                <w:bCs/>
                                <w:sz w:val="28"/>
                                <w:szCs w:val="32"/>
                              </w:rPr>
                            </w:pP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357D7F" w:rsidRPr="00357D7F">
                              <w:rPr>
                                <w:rFonts w:ascii="Century Gothic" w:hAnsi="Century Gothic" w:cs="Tahoma"/>
                                <w:b/>
                                <w:bCs/>
                                <w:color w:val="000000"/>
                                <w:sz w:val="28"/>
                                <w:szCs w:val="28"/>
                                <w:shd w:val="clear" w:color="auto" w:fill="FFFFFF"/>
                              </w:rPr>
                              <w:t>DCO-EPNE-GRGD-80-18</w:t>
                            </w:r>
                          </w:p>
                          <w:p w:rsidR="00A63AE5" w:rsidRPr="005E4A42" w:rsidRDefault="00A63AE5" w:rsidP="0075488C">
                            <w:pPr>
                              <w:pStyle w:val="Textodebloque"/>
                              <w:rPr>
                                <w:rFonts w:ascii="Century Gothic" w:hAnsi="Century Gothic"/>
                                <w:b/>
                                <w:color w:val="0F243E"/>
                                <w:sz w:val="20"/>
                              </w:rPr>
                            </w:pPr>
                          </w:p>
                          <w:p w:rsidR="00A63AE5" w:rsidRPr="005E4A42" w:rsidRDefault="00A63AE5" w:rsidP="0075488C">
                            <w:pPr>
                              <w:pStyle w:val="Textodebloque"/>
                              <w:rPr>
                                <w:rFonts w:ascii="Century Gothic" w:hAnsi="Century Gothic"/>
                                <w:b/>
                                <w:color w:val="0F243E"/>
                                <w:sz w:val="20"/>
                              </w:rPr>
                            </w:pPr>
                          </w:p>
                          <w:p w:rsidR="00A63AE5" w:rsidRDefault="00A63AE5" w:rsidP="0075488C">
                            <w:pPr>
                              <w:pStyle w:val="Textodebloque"/>
                              <w:rPr>
                                <w:rFonts w:ascii="Century Gothic" w:hAnsi="Century Gothic"/>
                                <w:b/>
                                <w:sz w:val="20"/>
                              </w:rPr>
                            </w:pPr>
                          </w:p>
                          <w:p w:rsidR="00A63AE5" w:rsidRPr="008F17CF" w:rsidRDefault="00A63AE5" w:rsidP="0075488C">
                            <w:pPr>
                              <w:pStyle w:val="Textodebloque"/>
                              <w:rPr>
                                <w:rFonts w:ascii="Century Gothic" w:hAnsi="Century Gothic"/>
                                <w:b/>
                                <w:sz w:val="20"/>
                              </w:rPr>
                            </w:pPr>
                          </w:p>
                          <w:bookmarkEnd w:id="0"/>
                          <w:p w:rsidR="00A63AE5" w:rsidRPr="008F17CF" w:rsidRDefault="00A63AE5" w:rsidP="0075488C">
                            <w:pPr>
                              <w:pStyle w:val="Textodebloque"/>
                              <w:rPr>
                                <w:rFonts w:ascii="Century Gothic" w:hAnsi="Century Gothic"/>
                                <w:b/>
                                <w:sz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left:0;text-align:left;margin-left:-1.05pt;margin-top:-14.55pt;width:456.6pt;height:609.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">
                <v:shadow on="t" color="#333" offset="6pt,6pt"/>
                <v:textbox>
                  <w:txbxContent>
                    <w:p w:rsidR="00A63AE5" w:rsidRDefault="00A63AE5" w:rsidP="0056607D">
                      <w:pPr>
                        <w:rPr>
                          <w:b/>
                        </w:rPr>
                      </w:pPr>
                      <w:bookmarkStart w:id="1" w:name="_GoBack"/>
                    </w:p>
                    <w:p w:rsidR="00A63AE5" w:rsidRPr="005E4A42" w:rsidRDefault="00A63AE5" w:rsidP="00096A7B">
                      <w:pPr>
                        <w:pStyle w:val="Ttulo1"/>
                        <w:ind w:left="360" w:hanging="502"/>
                        <w:jc w:val="center"/>
                        <w:rPr>
                          <w:rFonts w:ascii="Century Gothic" w:hAnsi="Century Gothic"/>
                          <w:color w:val="0F243E"/>
                          <w:lang w:val="es-BO"/>
                        </w:rPr>
                      </w:pPr>
                    </w:p>
                    <w:p w:rsidR="00A63AE5" w:rsidRPr="005E4A42" w:rsidRDefault="00A63AE5" w:rsidP="00096A7B">
                      <w:pPr>
                        <w:pStyle w:val="Ttulo1"/>
                        <w:ind w:left="360" w:hanging="502"/>
                        <w:jc w:val="center"/>
                        <w:rPr>
                          <w:rFonts w:ascii="Century Gothic" w:hAnsi="Century Gothic"/>
                          <w:color w:val="0F243E"/>
                          <w:lang w:val="es-BO"/>
                        </w:rPr>
                      </w:pPr>
                      <w:r w:rsidRPr="005E4A42">
                        <w:rPr>
                          <w:rFonts w:ascii="Century Gothic" w:hAnsi="Century Gothic"/>
                          <w:color w:val="0F243E"/>
                        </w:rPr>
                        <w:t>YACIMIENTOS PETROLÍFEROS FISCALES BOLIVIANOS</w:t>
                      </w:r>
                    </w:p>
                    <w:p w:rsidR="00A63AE5" w:rsidRPr="008F17CF" w:rsidRDefault="00A63AE5" w:rsidP="0056607D">
                      <w:pPr>
                        <w:rPr>
                          <w:rFonts w:ascii="Century Gothic" w:hAnsi="Century Gothic"/>
                          <w:b/>
                        </w:rPr>
                      </w:pPr>
                    </w:p>
                    <w:p w:rsidR="00A63AE5" w:rsidRPr="008F17CF" w:rsidRDefault="00A63AE5" w:rsidP="002F1F96">
                      <w:pPr>
                        <w:jc w:val="center"/>
                        <w:rPr>
                          <w:rFonts w:ascii="Century Gothic" w:hAnsi="Century Gothic"/>
                          <w:b/>
                        </w:rPr>
                      </w:pPr>
                      <w:r w:rsidRPr="0075488C">
                        <w:rPr>
                          <w:rFonts w:ascii="Century Gothic" w:hAnsi="Century Gothic"/>
                          <w:b/>
                          <w:noProof/>
                          <w:lang w:val="es-BO" w:eastAsia="es-BO"/>
                        </w:rPr>
                        <w:drawing>
                          <wp:inline distT="0" distB="0" distL="0" distR="0">
                            <wp:extent cx="2095500" cy="1428750"/>
                            <wp:effectExtent l="0" t="0" r="0" b="0"/>
                            <wp:docPr id="7"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1428750"/>
                                    </a:xfrm>
                                    <a:prstGeom prst="rect">
                                      <a:avLst/>
                                    </a:prstGeom>
                                    <a:noFill/>
                                    <a:ln>
                                      <a:noFill/>
                                    </a:ln>
                                  </pic:spPr>
                                </pic:pic>
                              </a:graphicData>
                            </a:graphic>
                          </wp:inline>
                        </w:drawing>
                      </w:r>
                    </w:p>
                    <w:p w:rsidR="00A63AE5" w:rsidRDefault="00A63AE5" w:rsidP="002F1F96">
                      <w:pPr>
                        <w:jc w:val="center"/>
                        <w:rPr>
                          <w:rFonts w:ascii="Century Gothic" w:hAnsi="Century Gothic"/>
                          <w:b/>
                          <w:sz w:val="32"/>
                          <w:lang w:val="es-BO"/>
                        </w:rPr>
                      </w:pPr>
                    </w:p>
                    <w:p w:rsidR="00A63AE5" w:rsidRPr="008F17CF" w:rsidRDefault="00A63AE5" w:rsidP="0075488C">
                      <w:pPr>
                        <w:jc w:val="center"/>
                        <w:rPr>
                          <w:rFonts w:ascii="Century Gothic" w:hAnsi="Century Gothic"/>
                          <w:b/>
                        </w:rPr>
                      </w:pPr>
                    </w:p>
                    <w:p w:rsidR="00A63AE5" w:rsidRPr="009603BA" w:rsidRDefault="00A63AE5" w:rsidP="000B27DF">
                      <w:pPr>
                        <w:jc w:val="center"/>
                        <w:rPr>
                          <w:rFonts w:ascii="Century Gothic" w:hAnsi="Century Gothic" w:cs="Arial"/>
                          <w:b/>
                          <w:sz w:val="32"/>
                          <w:szCs w:val="32"/>
                          <w:lang w:val="es-MX"/>
                        </w:rPr>
                      </w:pPr>
                      <w:r w:rsidRPr="009603BA">
                        <w:rPr>
                          <w:rFonts w:ascii="Century Gothic" w:hAnsi="Century Gothic" w:cs="Arial"/>
                          <w:b/>
                          <w:sz w:val="32"/>
                          <w:szCs w:val="32"/>
                          <w:lang w:val="es-MX"/>
                        </w:rPr>
                        <w:t>DOCUMENTO DE CONTRATACIÓN</w:t>
                      </w:r>
                      <w:r>
                        <w:rPr>
                          <w:rFonts w:ascii="Century Gothic" w:hAnsi="Century Gothic" w:cs="Arial"/>
                          <w:b/>
                          <w:sz w:val="32"/>
                          <w:szCs w:val="32"/>
                          <w:lang w:val="es-MX"/>
                        </w:rPr>
                        <w:t xml:space="preserve"> DIRECTA</w:t>
                      </w:r>
                    </w:p>
                    <w:p w:rsidR="00A63AE5" w:rsidRPr="005E4A42" w:rsidRDefault="00A63AE5" w:rsidP="000B27DF">
                      <w:pPr>
                        <w:jc w:val="center"/>
                        <w:rPr>
                          <w:rFonts w:ascii="Century Gothic" w:hAnsi="Century Gothic" w:cs="Arial"/>
                          <w:b/>
                          <w:color w:val="0F243E"/>
                          <w:sz w:val="32"/>
                          <w:szCs w:val="32"/>
                          <w:lang w:val="es-MX"/>
                        </w:rPr>
                      </w:pPr>
                      <w:r w:rsidRPr="009603BA">
                        <w:rPr>
                          <w:rFonts w:ascii="Century Gothic" w:hAnsi="Century Gothic" w:cs="Arial"/>
                          <w:b/>
                          <w:sz w:val="32"/>
                          <w:szCs w:val="32"/>
                          <w:lang w:val="es-MX"/>
                        </w:rPr>
                        <w:t xml:space="preserve"> </w:t>
                      </w:r>
                      <w:r>
                        <w:rPr>
                          <w:rFonts w:ascii="Century Gothic" w:hAnsi="Century Gothic" w:cs="Arial"/>
                          <w:b/>
                          <w:sz w:val="32"/>
                          <w:szCs w:val="32"/>
                          <w:lang w:val="es-MX"/>
                        </w:rPr>
                        <w:t>SERVICIO DE CONSULTORIA INDIVIDUAL DE LINEA</w:t>
                      </w:r>
                    </w:p>
                    <w:p w:rsidR="00A63AE5" w:rsidRPr="007C0D99" w:rsidRDefault="00A63AE5" w:rsidP="00631500">
                      <w:pPr>
                        <w:jc w:val="center"/>
                        <w:rPr>
                          <w:rFonts w:ascii="Century Gothic" w:hAnsi="Century Gothic" w:cs="Arial"/>
                          <w:b/>
                          <w:color w:val="0F243E"/>
                          <w:sz w:val="32"/>
                          <w:szCs w:val="32"/>
                          <w:lang w:val="es-MX"/>
                        </w:rPr>
                      </w:pPr>
                    </w:p>
                    <w:p w:rsidR="00A63AE5" w:rsidRDefault="00A63AE5" w:rsidP="00631500">
                      <w:pPr>
                        <w:jc w:val="center"/>
                        <w:rPr>
                          <w:rFonts w:ascii="Century Gothic" w:hAnsi="Century Gothic" w:cs="Arial"/>
                          <w:b/>
                          <w:sz w:val="32"/>
                          <w:szCs w:val="44"/>
                          <w:lang w:val="es-MX"/>
                        </w:rPr>
                      </w:pPr>
                    </w:p>
                    <w:p w:rsidR="00A63AE5" w:rsidRPr="000B27DF" w:rsidRDefault="00A63AE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 xml:space="preserve">REGLAMENTO ESPECÍFICO DEL SISTEMA DE ADMINISTRACIÓN DE BIENES Y SERVICIOS </w:t>
                      </w:r>
                    </w:p>
                    <w:p w:rsidR="00A63AE5" w:rsidRPr="000B27DF" w:rsidRDefault="00A63AE5" w:rsidP="00631500">
                      <w:pPr>
                        <w:jc w:val="center"/>
                        <w:rPr>
                          <w:rFonts w:ascii="Century Gothic" w:hAnsi="Century Gothic" w:cs="Arial"/>
                          <w:b/>
                          <w:sz w:val="32"/>
                          <w:szCs w:val="44"/>
                          <w:lang w:val="es-MX"/>
                        </w:rPr>
                      </w:pPr>
                      <w:r w:rsidRPr="000B27DF">
                        <w:rPr>
                          <w:rFonts w:ascii="Century Gothic" w:hAnsi="Century Gothic" w:cs="Arial"/>
                          <w:b/>
                          <w:sz w:val="32"/>
                          <w:szCs w:val="44"/>
                          <w:lang w:val="es-MX"/>
                        </w:rPr>
                        <w:t>RE-SABS-EPNE YPFB</w:t>
                      </w:r>
                    </w:p>
                    <w:p w:rsidR="00A63AE5" w:rsidRPr="000B27DF" w:rsidRDefault="00A63AE5" w:rsidP="00631500">
                      <w:pPr>
                        <w:ind w:left="142"/>
                        <w:jc w:val="center"/>
                        <w:rPr>
                          <w:rFonts w:ascii="Century Gothic" w:hAnsi="Century Gothic" w:cs="Arial"/>
                          <w:b/>
                          <w:sz w:val="32"/>
                          <w:szCs w:val="32"/>
                        </w:rPr>
                      </w:pPr>
                    </w:p>
                    <w:p w:rsidR="00A63AE5" w:rsidRPr="000B27DF" w:rsidRDefault="00A63AE5" w:rsidP="00631500">
                      <w:pPr>
                        <w:ind w:left="142"/>
                        <w:rPr>
                          <w:rFonts w:ascii="Century Gothic" w:hAnsi="Century Gothic"/>
                          <w:b/>
                        </w:rPr>
                      </w:pPr>
                    </w:p>
                    <w:p w:rsidR="00A63AE5" w:rsidRDefault="00A63AE5" w:rsidP="00631500">
                      <w:pPr>
                        <w:autoSpaceDE w:val="0"/>
                        <w:autoSpaceDN w:val="0"/>
                        <w:adjustRightInd w:val="0"/>
                        <w:ind w:left="142"/>
                        <w:jc w:val="center"/>
                        <w:rPr>
                          <w:rFonts w:ascii="Century Gothic" w:hAnsi="Century Gothic" w:cs="Century Gothic"/>
                          <w:b/>
                          <w:bCs/>
                          <w:sz w:val="28"/>
                          <w:szCs w:val="32"/>
                        </w:rPr>
                      </w:pP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OBJETO:</w:t>
                      </w:r>
                      <w:r w:rsidRPr="000B27DF">
                        <w:rPr>
                          <w:rFonts w:ascii="Century Gothic" w:hAnsi="Century Gothic" w:cs="Century Gothic"/>
                          <w:b/>
                          <w:bCs/>
                          <w:sz w:val="28"/>
                          <w:szCs w:val="32"/>
                        </w:rPr>
                        <w:tab/>
                      </w:r>
                      <w:r>
                        <w:rPr>
                          <w:rFonts w:ascii="Century Gothic" w:hAnsi="Century Gothic" w:cs="Century Gothic"/>
                          <w:b/>
                          <w:bCs/>
                          <w:sz w:val="28"/>
                          <w:szCs w:val="32"/>
                        </w:rPr>
                        <w:t>CONTADOR DE ACTIVOS FIJOS</w:t>
                      </w: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p>
                    <w:p w:rsidR="00A63AE5" w:rsidRDefault="00A63AE5" w:rsidP="00631500">
                      <w:pPr>
                        <w:autoSpaceDE w:val="0"/>
                        <w:autoSpaceDN w:val="0"/>
                        <w:adjustRightInd w:val="0"/>
                        <w:ind w:left="142"/>
                        <w:jc w:val="center"/>
                        <w:rPr>
                          <w:rFonts w:ascii="Century Gothic" w:hAnsi="Century Gothic" w:cs="Century Gothic"/>
                          <w:b/>
                          <w:bCs/>
                          <w:sz w:val="28"/>
                          <w:szCs w:val="32"/>
                        </w:rPr>
                      </w:pPr>
                    </w:p>
                    <w:p w:rsidR="00A63AE5" w:rsidRPr="000B27DF" w:rsidRDefault="00A63AE5" w:rsidP="00631500">
                      <w:pPr>
                        <w:autoSpaceDE w:val="0"/>
                        <w:autoSpaceDN w:val="0"/>
                        <w:adjustRightInd w:val="0"/>
                        <w:ind w:left="142"/>
                        <w:jc w:val="center"/>
                        <w:rPr>
                          <w:rFonts w:ascii="Century Gothic" w:hAnsi="Century Gothic" w:cs="Century Gothic"/>
                          <w:b/>
                          <w:bCs/>
                          <w:sz w:val="28"/>
                          <w:szCs w:val="32"/>
                        </w:rPr>
                      </w:pPr>
                      <w:r w:rsidRPr="000B27DF">
                        <w:rPr>
                          <w:rFonts w:ascii="Century Gothic" w:hAnsi="Century Gothic" w:cs="Century Gothic"/>
                          <w:b/>
                          <w:bCs/>
                          <w:sz w:val="28"/>
                          <w:szCs w:val="32"/>
                        </w:rPr>
                        <w:t xml:space="preserve">CÓDIGO: </w:t>
                      </w:r>
                      <w:r w:rsidR="00357D7F" w:rsidRPr="00357D7F">
                        <w:rPr>
                          <w:rFonts w:ascii="Century Gothic" w:hAnsi="Century Gothic" w:cs="Tahoma"/>
                          <w:b/>
                          <w:bCs/>
                          <w:color w:val="000000"/>
                          <w:sz w:val="28"/>
                          <w:szCs w:val="28"/>
                          <w:shd w:val="clear" w:color="auto" w:fill="FFFFFF"/>
                        </w:rPr>
                        <w:t>DCO-EPNE-GRGD-80-18</w:t>
                      </w:r>
                    </w:p>
                    <w:p w:rsidR="00A63AE5" w:rsidRPr="005E4A42" w:rsidRDefault="00A63AE5" w:rsidP="0075488C">
                      <w:pPr>
                        <w:pStyle w:val="Textodebloque"/>
                        <w:rPr>
                          <w:rFonts w:ascii="Century Gothic" w:hAnsi="Century Gothic"/>
                          <w:b/>
                          <w:color w:val="0F243E"/>
                          <w:sz w:val="20"/>
                        </w:rPr>
                      </w:pPr>
                    </w:p>
                    <w:p w:rsidR="00A63AE5" w:rsidRPr="005E4A42" w:rsidRDefault="00A63AE5" w:rsidP="0075488C">
                      <w:pPr>
                        <w:pStyle w:val="Textodebloque"/>
                        <w:rPr>
                          <w:rFonts w:ascii="Century Gothic" w:hAnsi="Century Gothic"/>
                          <w:b/>
                          <w:color w:val="0F243E"/>
                          <w:sz w:val="20"/>
                        </w:rPr>
                      </w:pPr>
                    </w:p>
                    <w:p w:rsidR="00A63AE5" w:rsidRDefault="00A63AE5" w:rsidP="0075488C">
                      <w:pPr>
                        <w:pStyle w:val="Textodebloque"/>
                        <w:rPr>
                          <w:rFonts w:ascii="Century Gothic" w:hAnsi="Century Gothic"/>
                          <w:b/>
                          <w:sz w:val="20"/>
                        </w:rPr>
                      </w:pPr>
                    </w:p>
                    <w:p w:rsidR="00A63AE5" w:rsidRPr="008F17CF" w:rsidRDefault="00A63AE5" w:rsidP="0075488C">
                      <w:pPr>
                        <w:pStyle w:val="Textodebloque"/>
                        <w:rPr>
                          <w:rFonts w:ascii="Century Gothic" w:hAnsi="Century Gothic"/>
                          <w:b/>
                          <w:sz w:val="20"/>
                        </w:rPr>
                      </w:pPr>
                    </w:p>
                    <w:bookmarkEnd w:id="1"/>
                    <w:p w:rsidR="00A63AE5" w:rsidRPr="008F17CF" w:rsidRDefault="00A63AE5" w:rsidP="0075488C">
                      <w:pPr>
                        <w:pStyle w:val="Textodebloque"/>
                        <w:rPr>
                          <w:rFonts w:ascii="Century Gothic" w:hAnsi="Century Gothic"/>
                          <w:b/>
                          <w:sz w:val="20"/>
                        </w:rPr>
                      </w:pPr>
                    </w:p>
                  </w:txbxContent>
                </v:textbox>
              </v:roundrect>
            </w:pict>
          </mc:Fallback>
        </mc:AlternateContent>
      </w:r>
    </w:p>
    <w:p w:rsidR="00091489" w:rsidRPr="0060067E" w:rsidRDefault="00091489" w:rsidP="00091489">
      <w:pPr>
        <w:rPr>
          <w:color w:val="000000"/>
        </w:rPr>
      </w:pPr>
    </w:p>
    <w:p w:rsidR="00091489" w:rsidRPr="0060067E" w:rsidRDefault="00091489" w:rsidP="00091489">
      <w:pPr>
        <w:rPr>
          <w:color w:val="000000"/>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091489">
      <w:pPr>
        <w:jc w:val="center"/>
        <w:rPr>
          <w:rFonts w:ascii="Verdana" w:hAnsi="Verdana" w:cs="Arial"/>
          <w:b/>
          <w:color w:val="000000"/>
          <w:sz w:val="18"/>
          <w:szCs w:val="18"/>
        </w:rPr>
      </w:pPr>
    </w:p>
    <w:p w:rsidR="00091489" w:rsidRPr="0060067E" w:rsidRDefault="00091489" w:rsidP="0056607D">
      <w:pPr>
        <w:rPr>
          <w:rFonts w:ascii="Verdana" w:hAnsi="Verdana" w:cs="Arial"/>
          <w:b/>
          <w:color w:val="000000"/>
          <w:sz w:val="18"/>
          <w:szCs w:val="18"/>
        </w:rPr>
      </w:pPr>
    </w:p>
    <w:p w:rsidR="00B71112" w:rsidRDefault="00B71112" w:rsidP="00131721">
      <w:pPr>
        <w:jc w:val="right"/>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C00DF4" w:rsidRDefault="00C00DF4" w:rsidP="00631500">
      <w:pPr>
        <w:jc w:val="center"/>
        <w:rPr>
          <w:rFonts w:ascii="Calibri" w:hAnsi="Calibri" w:cs="Calibri"/>
          <w:b/>
        </w:rPr>
      </w:pPr>
    </w:p>
    <w:p w:rsidR="0032595D" w:rsidRDefault="0032595D" w:rsidP="00631500">
      <w:pPr>
        <w:jc w:val="center"/>
        <w:rPr>
          <w:rFonts w:ascii="Calibri" w:hAnsi="Calibri" w:cs="Calibri"/>
          <w:b/>
        </w:rPr>
      </w:pPr>
    </w:p>
    <w:p w:rsidR="0032595D" w:rsidRDefault="0032595D" w:rsidP="00631500">
      <w:pPr>
        <w:jc w:val="center"/>
        <w:rPr>
          <w:rFonts w:ascii="Calibri" w:hAnsi="Calibri" w:cs="Calibri"/>
          <w:b/>
        </w:rPr>
      </w:pPr>
    </w:p>
    <w:p w:rsidR="00F61828" w:rsidRPr="00F61828" w:rsidRDefault="00F61828" w:rsidP="00F61828">
      <w:pPr>
        <w:pStyle w:val="Norma"/>
        <w:tabs>
          <w:tab w:val="center" w:pos="4561"/>
          <w:tab w:val="right" w:pos="9123"/>
        </w:tabs>
        <w:spacing w:after="0" w:line="240" w:lineRule="auto"/>
        <w:jc w:val="center"/>
        <w:rPr>
          <w:rFonts w:cs="Calibri"/>
          <w:b/>
        </w:rPr>
      </w:pPr>
      <w:r w:rsidRPr="00F61828">
        <w:rPr>
          <w:rFonts w:cs="Calibri"/>
          <w:b/>
        </w:rPr>
        <w:t>INFORMACION GENERAL DEL PROCESO DE CONTRATACION</w:t>
      </w:r>
    </w:p>
    <w:p w:rsidR="00F61828" w:rsidRPr="00F61828" w:rsidRDefault="00F61828" w:rsidP="00F61828">
      <w:pPr>
        <w:pStyle w:val="Norma"/>
        <w:tabs>
          <w:tab w:val="center" w:pos="4561"/>
          <w:tab w:val="right" w:pos="9123"/>
        </w:tabs>
        <w:spacing w:after="0" w:line="240" w:lineRule="auto"/>
        <w:rPr>
          <w:rFonts w:cs="Calibri"/>
          <w:b/>
          <w:sz w:val="10"/>
        </w:rPr>
      </w:pPr>
      <w:r w:rsidRPr="00F61828">
        <w:rPr>
          <w:rFonts w:cs="Calibri"/>
          <w:b/>
        </w:rPr>
        <w:tab/>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0"/>
        <w:gridCol w:w="281"/>
        <w:gridCol w:w="4297"/>
      </w:tblGrid>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PRESUPUESTO FIJO</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A63AE5" w:rsidP="009751AD">
            <w:pPr>
              <w:rPr>
                <w:rFonts w:ascii="Calibri" w:eastAsia="Calibri" w:hAnsi="Calibri" w:cs="Calibri"/>
                <w:b/>
                <w:sz w:val="22"/>
                <w:szCs w:val="22"/>
              </w:rPr>
            </w:pPr>
            <w:r>
              <w:rPr>
                <w:rFonts w:ascii="Calibri" w:eastAsia="Calibri" w:hAnsi="Calibri" w:cs="Calibri"/>
                <w:b/>
                <w:sz w:val="22"/>
                <w:szCs w:val="22"/>
              </w:rPr>
              <w:t>ITEMS</w:t>
            </w:r>
          </w:p>
        </w:tc>
      </w:tr>
      <w:tr w:rsidR="00F61828" w:rsidRPr="00552079" w:rsidTr="009751AD">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F61828" w:rsidRPr="00F61828" w:rsidRDefault="00F61828" w:rsidP="009751AD">
            <w:pPr>
              <w:rPr>
                <w:rFonts w:ascii="Calibri" w:eastAsia="Calibri" w:hAnsi="Calibri" w:cs="Calibri"/>
                <w:b/>
                <w:sz w:val="22"/>
                <w:szCs w:val="22"/>
              </w:rPr>
            </w:pPr>
            <w:r w:rsidRPr="00F61828">
              <w:rPr>
                <w:rFonts w:ascii="Calibri" w:eastAsia="Calibri" w:hAnsi="Calibri" w:cs="Calibr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F61828" w:rsidRPr="00341069" w:rsidRDefault="00341069" w:rsidP="009751AD">
            <w:pPr>
              <w:rPr>
                <w:rFonts w:ascii="Calibri" w:eastAsia="Calibri" w:hAnsi="Calibri" w:cs="Calibri"/>
                <w:b/>
                <w:sz w:val="22"/>
                <w:szCs w:val="22"/>
              </w:rPr>
            </w:pPr>
            <w:r w:rsidRPr="00341069">
              <w:rPr>
                <w:rFonts w:ascii="Calibri" w:eastAsia="Calibri" w:hAnsi="Calibri" w:cs="Calibri"/>
                <w:b/>
                <w:sz w:val="22"/>
                <w:szCs w:val="22"/>
              </w:rPr>
              <w:t>CONTRATO</w:t>
            </w:r>
          </w:p>
        </w:tc>
      </w:tr>
    </w:tbl>
    <w:p w:rsidR="00F61828" w:rsidRPr="00F61828" w:rsidRDefault="00F61828" w:rsidP="00F61828">
      <w:pPr>
        <w:jc w:val="center"/>
        <w:rPr>
          <w:rFonts w:ascii="Calibri" w:hAnsi="Calibri" w:cs="Calibr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0"/>
        <w:gridCol w:w="1278"/>
        <w:gridCol w:w="1075"/>
        <w:gridCol w:w="3273"/>
      </w:tblGrid>
      <w:tr w:rsidR="00F61828" w:rsidRPr="00552079" w:rsidTr="009751AD">
        <w:trPr>
          <w:trHeight w:val="410"/>
        </w:trPr>
        <w:tc>
          <w:tcPr>
            <w:tcW w:w="9039" w:type="dxa"/>
            <w:gridSpan w:val="5"/>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CRONOGRAMA DE PLAZOS</w:t>
            </w:r>
          </w:p>
        </w:tc>
      </w:tr>
      <w:tr w:rsidR="00F61828" w:rsidRPr="00552079" w:rsidTr="00390C87">
        <w:trPr>
          <w:trHeight w:val="410"/>
        </w:trPr>
        <w:tc>
          <w:tcPr>
            <w:tcW w:w="433" w:type="dxa"/>
            <w:shd w:val="clear" w:color="auto" w:fill="D9D9D9"/>
            <w:vAlign w:val="center"/>
          </w:tcPr>
          <w:p w:rsidR="00F61828" w:rsidRPr="00F61828" w:rsidRDefault="00F61828" w:rsidP="009751AD">
            <w:pPr>
              <w:jc w:val="center"/>
              <w:rPr>
                <w:rFonts w:ascii="Calibri" w:hAnsi="Calibri" w:cs="Calibri"/>
                <w:sz w:val="22"/>
                <w:szCs w:val="22"/>
              </w:rPr>
            </w:pPr>
            <w:r w:rsidRPr="00F61828">
              <w:rPr>
                <w:rFonts w:ascii="Calibri" w:hAnsi="Calibri" w:cs="Calibri"/>
                <w:sz w:val="22"/>
                <w:szCs w:val="22"/>
              </w:rPr>
              <w:t>N°</w:t>
            </w:r>
          </w:p>
        </w:tc>
        <w:tc>
          <w:tcPr>
            <w:tcW w:w="2980"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ACTIVIDAD</w:t>
            </w:r>
          </w:p>
        </w:tc>
        <w:tc>
          <w:tcPr>
            <w:tcW w:w="2353" w:type="dxa"/>
            <w:gridSpan w:val="2"/>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FECHA y HORA</w:t>
            </w:r>
          </w:p>
        </w:tc>
        <w:tc>
          <w:tcPr>
            <w:tcW w:w="3273" w:type="dxa"/>
            <w:shd w:val="clear" w:color="auto" w:fill="D9D9D9"/>
            <w:vAlign w:val="center"/>
          </w:tcPr>
          <w:p w:rsidR="00F61828" w:rsidRPr="00F61828" w:rsidRDefault="00F61828" w:rsidP="009751AD">
            <w:pPr>
              <w:jc w:val="center"/>
              <w:rPr>
                <w:rFonts w:ascii="Calibri" w:hAnsi="Calibri" w:cs="Calibri"/>
                <w:b/>
                <w:sz w:val="22"/>
                <w:szCs w:val="22"/>
              </w:rPr>
            </w:pPr>
            <w:r w:rsidRPr="00F61828">
              <w:rPr>
                <w:rFonts w:ascii="Calibri" w:hAnsi="Calibri" w:cs="Calibri"/>
                <w:b/>
                <w:sz w:val="22"/>
                <w:szCs w:val="22"/>
              </w:rPr>
              <w:t xml:space="preserve">DIRECCIÓN </w:t>
            </w:r>
          </w:p>
        </w:tc>
      </w:tr>
      <w:tr w:rsidR="00F61828" w:rsidRPr="00552079" w:rsidTr="00390C87">
        <w:trPr>
          <w:trHeight w:val="64"/>
        </w:trPr>
        <w:tc>
          <w:tcPr>
            <w:tcW w:w="433" w:type="dxa"/>
          </w:tcPr>
          <w:p w:rsidR="00F61828" w:rsidRPr="00F61828" w:rsidRDefault="00F61828" w:rsidP="009751AD">
            <w:pPr>
              <w:rPr>
                <w:rFonts w:ascii="Calibri" w:hAnsi="Calibri" w:cs="Calibri"/>
                <w:sz w:val="22"/>
                <w:szCs w:val="22"/>
              </w:rPr>
            </w:pPr>
          </w:p>
        </w:tc>
        <w:tc>
          <w:tcPr>
            <w:tcW w:w="2980" w:type="dxa"/>
          </w:tcPr>
          <w:p w:rsidR="00F61828" w:rsidRPr="00F61828" w:rsidRDefault="00F61828" w:rsidP="009751AD">
            <w:pPr>
              <w:rPr>
                <w:rFonts w:ascii="Calibri" w:hAnsi="Calibri" w:cs="Calibri"/>
                <w:sz w:val="22"/>
                <w:szCs w:val="22"/>
              </w:rPr>
            </w:pPr>
          </w:p>
        </w:tc>
        <w:tc>
          <w:tcPr>
            <w:tcW w:w="2353" w:type="dxa"/>
            <w:gridSpan w:val="2"/>
          </w:tcPr>
          <w:p w:rsidR="00F61828" w:rsidRPr="00F61828" w:rsidRDefault="00F61828" w:rsidP="009751AD">
            <w:pPr>
              <w:rPr>
                <w:rFonts w:ascii="Calibri" w:hAnsi="Calibri" w:cs="Calibri"/>
                <w:sz w:val="22"/>
                <w:szCs w:val="22"/>
                <w:highlight w:val="yellow"/>
              </w:rPr>
            </w:pPr>
          </w:p>
        </w:tc>
        <w:tc>
          <w:tcPr>
            <w:tcW w:w="3273" w:type="dxa"/>
          </w:tcPr>
          <w:p w:rsidR="00F61828" w:rsidRPr="00F61828" w:rsidRDefault="00F61828" w:rsidP="009751AD">
            <w:pPr>
              <w:rPr>
                <w:rFonts w:ascii="Calibri" w:hAnsi="Calibri" w:cs="Calibri"/>
                <w:sz w:val="22"/>
                <w:szCs w:val="22"/>
              </w:rPr>
            </w:pPr>
          </w:p>
        </w:tc>
      </w:tr>
      <w:tr w:rsidR="00390C87" w:rsidRPr="00552079" w:rsidTr="00390C87">
        <w:trPr>
          <w:trHeight w:val="370"/>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1</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Presentación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A63AE5" w:rsidP="00390C87">
            <w:pPr>
              <w:rPr>
                <w:rFonts w:ascii="Calibri" w:hAnsi="Calibri" w:cs="Calibri"/>
                <w:sz w:val="22"/>
                <w:szCs w:val="22"/>
              </w:rPr>
            </w:pPr>
            <w:r>
              <w:rPr>
                <w:rFonts w:ascii="Calibri" w:hAnsi="Calibri" w:cs="Calibri"/>
                <w:sz w:val="22"/>
                <w:szCs w:val="22"/>
              </w:rPr>
              <w:t>24</w:t>
            </w:r>
            <w:r w:rsidR="00390C87">
              <w:rPr>
                <w:rFonts w:ascii="Calibri" w:hAnsi="Calibri" w:cs="Calibri"/>
                <w:sz w:val="22"/>
                <w:szCs w:val="22"/>
              </w:rPr>
              <w:t>/04/2018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Hasta hora:</w:t>
            </w:r>
          </w:p>
          <w:p w:rsidR="00390C87" w:rsidRPr="00F61828" w:rsidRDefault="00390C87" w:rsidP="00390C87">
            <w:pPr>
              <w:jc w:val="center"/>
              <w:rPr>
                <w:rFonts w:ascii="Calibri" w:hAnsi="Calibri" w:cs="Calibri"/>
                <w:sz w:val="22"/>
                <w:szCs w:val="22"/>
              </w:rPr>
            </w:pPr>
            <w:r>
              <w:rPr>
                <w:rFonts w:ascii="Calibri" w:hAnsi="Calibri" w:cs="Calibri"/>
                <w:sz w:val="22"/>
                <w:szCs w:val="22"/>
              </w:rPr>
              <w:t>10:00</w:t>
            </w:r>
          </w:p>
        </w:tc>
        <w:tc>
          <w:tcPr>
            <w:tcW w:w="3273" w:type="dxa"/>
          </w:tcPr>
          <w:p w:rsidR="00390C87" w:rsidRPr="00F9448B" w:rsidRDefault="00390C87" w:rsidP="00390C87">
            <w:pPr>
              <w:rPr>
                <w:rFonts w:ascii="Calibri" w:hAnsi="Calibri" w:cs="Calibri"/>
                <w:sz w:val="16"/>
                <w:lang w:val="es-BO"/>
              </w:rPr>
            </w:pPr>
            <w:r w:rsidRPr="00F9448B">
              <w:rPr>
                <w:rFonts w:ascii="Calibri" w:hAnsi="Calibri" w:cs="Calibri"/>
                <w:sz w:val="16"/>
              </w:rPr>
              <w:t xml:space="preserve">Calle Bueno N° 185 Edificio YPFB, </w:t>
            </w:r>
          </w:p>
          <w:p w:rsidR="00390C87" w:rsidRPr="00F9448B" w:rsidRDefault="00390C87" w:rsidP="00390C87">
            <w:pPr>
              <w:rPr>
                <w:rFonts w:ascii="Calibri" w:hAnsi="Calibri" w:cs="Calibri"/>
                <w:sz w:val="16"/>
              </w:rPr>
            </w:pPr>
            <w:r w:rsidRPr="00F9448B">
              <w:rPr>
                <w:rFonts w:ascii="Calibri" w:hAnsi="Calibri" w:cs="Calibri"/>
                <w:sz w:val="16"/>
              </w:rPr>
              <w:t>La Paz –Bolivia</w:t>
            </w:r>
          </w:p>
          <w:p w:rsidR="00390C87" w:rsidRPr="00F9448B" w:rsidRDefault="00390C87" w:rsidP="00390C87">
            <w:pPr>
              <w:rPr>
                <w:rFonts w:ascii="Calibri" w:hAnsi="Calibri" w:cs="Calibri"/>
                <w:b/>
                <w:color w:val="FF0000"/>
                <w:sz w:val="16"/>
                <w:szCs w:val="22"/>
              </w:rPr>
            </w:pPr>
            <w:r w:rsidRPr="00F9448B">
              <w:rPr>
                <w:rFonts w:ascii="Calibri" w:hAnsi="Calibri" w:cs="Calibri"/>
                <w:b/>
                <w:sz w:val="16"/>
              </w:rPr>
              <w:t>Lic. Jose Luis Copa L. Int. 1142 y</w:t>
            </w:r>
            <w:r w:rsidR="006F6D7B">
              <w:rPr>
                <w:rFonts w:ascii="Calibri" w:hAnsi="Calibri" w:cs="Calibri"/>
                <w:b/>
                <w:sz w:val="16"/>
              </w:rPr>
              <w:t>/o</w:t>
            </w:r>
            <w:r w:rsidRPr="00F9448B">
              <w:rPr>
                <w:rFonts w:ascii="Calibri" w:hAnsi="Calibri" w:cs="Calibri"/>
                <w:b/>
                <w:sz w:val="16"/>
              </w:rPr>
              <w:t xml:space="preserve"> 1123</w:t>
            </w:r>
          </w:p>
        </w:tc>
      </w:tr>
      <w:tr w:rsidR="00390C87" w:rsidRPr="00552079" w:rsidTr="00390C87">
        <w:trPr>
          <w:trHeight w:val="64"/>
        </w:trPr>
        <w:tc>
          <w:tcPr>
            <w:tcW w:w="433" w:type="dxa"/>
            <w:vAlign w:val="center"/>
          </w:tcPr>
          <w:p w:rsidR="00390C87" w:rsidRPr="00F61828" w:rsidRDefault="00390C87" w:rsidP="00390C87">
            <w:pPr>
              <w:jc w:val="center"/>
              <w:rPr>
                <w:rFonts w:ascii="Calibri" w:hAnsi="Calibri" w:cs="Calibri"/>
                <w:sz w:val="22"/>
                <w:szCs w:val="22"/>
              </w:rPr>
            </w:pPr>
          </w:p>
        </w:tc>
        <w:tc>
          <w:tcPr>
            <w:tcW w:w="2980" w:type="dxa"/>
            <w:vAlign w:val="center"/>
          </w:tcPr>
          <w:p w:rsidR="00390C87" w:rsidRPr="00F61828" w:rsidRDefault="00390C87" w:rsidP="00390C87">
            <w:pPr>
              <w:rPr>
                <w:rFonts w:ascii="Calibri" w:hAnsi="Calibri" w:cs="Calibri"/>
                <w:sz w:val="22"/>
                <w:szCs w:val="22"/>
              </w:rPr>
            </w:pPr>
          </w:p>
        </w:tc>
        <w:tc>
          <w:tcPr>
            <w:tcW w:w="2353" w:type="dxa"/>
            <w:gridSpan w:val="2"/>
            <w:vAlign w:val="center"/>
          </w:tcPr>
          <w:p w:rsidR="00390C87" w:rsidRPr="00F61828" w:rsidRDefault="00390C87" w:rsidP="00390C87">
            <w:pPr>
              <w:jc w:val="center"/>
              <w:rPr>
                <w:rFonts w:ascii="Calibri" w:hAnsi="Calibri" w:cs="Calibri"/>
                <w:sz w:val="22"/>
                <w:szCs w:val="22"/>
              </w:rPr>
            </w:pPr>
          </w:p>
        </w:tc>
        <w:tc>
          <w:tcPr>
            <w:tcW w:w="3273" w:type="dxa"/>
          </w:tcPr>
          <w:p w:rsidR="00390C87" w:rsidRPr="00F61828" w:rsidRDefault="00390C87" w:rsidP="00390C87">
            <w:pPr>
              <w:jc w:val="both"/>
              <w:rPr>
                <w:rFonts w:ascii="Calibri" w:hAnsi="Calibri" w:cs="Calibri"/>
                <w:color w:val="FF0000"/>
                <w:sz w:val="22"/>
                <w:szCs w:val="22"/>
              </w:rPr>
            </w:pPr>
          </w:p>
        </w:tc>
      </w:tr>
      <w:tr w:rsidR="00390C87" w:rsidRPr="00552079" w:rsidTr="00390C87">
        <w:trPr>
          <w:trHeight w:val="601"/>
        </w:trPr>
        <w:tc>
          <w:tcPr>
            <w:tcW w:w="433" w:type="dxa"/>
            <w:vAlign w:val="center"/>
          </w:tcPr>
          <w:p w:rsidR="00390C87" w:rsidRPr="00F61828" w:rsidRDefault="00390C87" w:rsidP="00390C87">
            <w:pPr>
              <w:jc w:val="center"/>
              <w:rPr>
                <w:rFonts w:ascii="Calibri" w:hAnsi="Calibri" w:cs="Calibri"/>
                <w:sz w:val="22"/>
                <w:szCs w:val="22"/>
              </w:rPr>
            </w:pPr>
            <w:r>
              <w:rPr>
                <w:rFonts w:ascii="Calibri" w:hAnsi="Calibri" w:cs="Calibri"/>
                <w:sz w:val="22"/>
                <w:szCs w:val="22"/>
              </w:rPr>
              <w:t>2</w:t>
            </w:r>
          </w:p>
        </w:tc>
        <w:tc>
          <w:tcPr>
            <w:tcW w:w="2980"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Apertura de Propuestas.</w:t>
            </w:r>
          </w:p>
        </w:tc>
        <w:tc>
          <w:tcPr>
            <w:tcW w:w="1278" w:type="dxa"/>
            <w:vAlign w:val="center"/>
          </w:tcPr>
          <w:p w:rsidR="00390C87" w:rsidRPr="00F61828" w:rsidRDefault="00390C87" w:rsidP="00390C87">
            <w:pPr>
              <w:rPr>
                <w:rFonts w:ascii="Calibri" w:hAnsi="Calibri" w:cs="Calibri"/>
                <w:sz w:val="22"/>
                <w:szCs w:val="22"/>
              </w:rPr>
            </w:pPr>
            <w:r w:rsidRPr="00F61828">
              <w:rPr>
                <w:rFonts w:ascii="Calibri" w:hAnsi="Calibri" w:cs="Calibri"/>
                <w:sz w:val="22"/>
                <w:szCs w:val="22"/>
              </w:rPr>
              <w:t>Fecha:</w:t>
            </w:r>
          </w:p>
          <w:p w:rsidR="00390C87" w:rsidRPr="00F61828" w:rsidRDefault="00A63AE5" w:rsidP="00390C87">
            <w:pPr>
              <w:rPr>
                <w:rFonts w:ascii="Calibri" w:hAnsi="Calibri" w:cs="Calibri"/>
                <w:sz w:val="22"/>
                <w:szCs w:val="22"/>
              </w:rPr>
            </w:pPr>
            <w:r>
              <w:rPr>
                <w:rFonts w:ascii="Calibri" w:hAnsi="Calibri" w:cs="Calibri"/>
                <w:sz w:val="22"/>
                <w:szCs w:val="22"/>
              </w:rPr>
              <w:t>24</w:t>
            </w:r>
            <w:r w:rsidR="00390C87">
              <w:rPr>
                <w:rFonts w:ascii="Calibri" w:hAnsi="Calibri" w:cs="Calibri"/>
                <w:sz w:val="22"/>
                <w:szCs w:val="22"/>
              </w:rPr>
              <w:t>/04/2018</w:t>
            </w:r>
          </w:p>
        </w:tc>
        <w:tc>
          <w:tcPr>
            <w:tcW w:w="1075" w:type="dxa"/>
            <w:vAlign w:val="center"/>
          </w:tcPr>
          <w:p w:rsidR="00390C87" w:rsidRPr="00F61828" w:rsidRDefault="00390C87" w:rsidP="00390C87">
            <w:pPr>
              <w:jc w:val="center"/>
              <w:rPr>
                <w:rFonts w:ascii="Calibri" w:hAnsi="Calibri" w:cs="Calibri"/>
                <w:sz w:val="22"/>
                <w:szCs w:val="22"/>
              </w:rPr>
            </w:pPr>
            <w:r w:rsidRPr="00F61828">
              <w:rPr>
                <w:rFonts w:ascii="Calibri" w:hAnsi="Calibri" w:cs="Calibri"/>
                <w:sz w:val="22"/>
                <w:szCs w:val="22"/>
              </w:rPr>
              <w:t>Hora:</w:t>
            </w:r>
          </w:p>
          <w:p w:rsidR="00390C87" w:rsidRPr="00F61828" w:rsidRDefault="00390C87" w:rsidP="00390C87">
            <w:pPr>
              <w:jc w:val="center"/>
              <w:rPr>
                <w:rFonts w:ascii="Calibri" w:hAnsi="Calibri" w:cs="Calibri"/>
                <w:sz w:val="22"/>
                <w:szCs w:val="22"/>
              </w:rPr>
            </w:pPr>
            <w:r>
              <w:rPr>
                <w:rFonts w:ascii="Calibri" w:hAnsi="Calibri" w:cs="Calibri"/>
                <w:sz w:val="22"/>
                <w:szCs w:val="22"/>
              </w:rPr>
              <w:t>10:15</w:t>
            </w:r>
          </w:p>
        </w:tc>
        <w:tc>
          <w:tcPr>
            <w:tcW w:w="3273" w:type="dxa"/>
            <w:vAlign w:val="center"/>
          </w:tcPr>
          <w:p w:rsidR="00390C87" w:rsidRPr="00957318" w:rsidRDefault="00390C87" w:rsidP="00390C87">
            <w:pPr>
              <w:jc w:val="both"/>
              <w:rPr>
                <w:rFonts w:ascii="Calibri" w:hAnsi="Calibri" w:cs="Arial"/>
                <w:sz w:val="16"/>
                <w:szCs w:val="22"/>
              </w:rPr>
            </w:pPr>
            <w:r w:rsidRPr="00957318">
              <w:rPr>
                <w:rFonts w:ascii="Calibri" w:hAnsi="Calibri" w:cs="Arial"/>
                <w:sz w:val="16"/>
                <w:szCs w:val="22"/>
              </w:rPr>
              <w:t xml:space="preserve">Calle Bueno N° 185 Edificio YPFB Piso 1° Gerencia de Contrataciones Corporativas </w:t>
            </w:r>
          </w:p>
          <w:p w:rsidR="00390C87" w:rsidRPr="00F9448B" w:rsidRDefault="00390C87" w:rsidP="00390C87">
            <w:pPr>
              <w:rPr>
                <w:rFonts w:ascii="Calibri" w:hAnsi="Calibri" w:cs="Calibri"/>
                <w:color w:val="FF0000"/>
                <w:sz w:val="16"/>
                <w:szCs w:val="22"/>
                <w:lang w:val="es-BO"/>
              </w:rPr>
            </w:pPr>
            <w:r w:rsidRPr="00957318">
              <w:rPr>
                <w:rFonts w:ascii="Calibri" w:hAnsi="Calibri" w:cs="Arial"/>
                <w:sz w:val="16"/>
                <w:szCs w:val="22"/>
              </w:rPr>
              <w:t>La Paz – Bolivia.</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1278" w:type="dxa"/>
            <w:vAlign w:val="center"/>
          </w:tcPr>
          <w:p w:rsidR="00F61828" w:rsidRPr="00F61828" w:rsidRDefault="00F61828" w:rsidP="009751AD">
            <w:pPr>
              <w:rPr>
                <w:rFonts w:ascii="Calibri" w:hAnsi="Calibri" w:cs="Calibri"/>
                <w:sz w:val="22"/>
                <w:szCs w:val="22"/>
              </w:rPr>
            </w:pPr>
          </w:p>
        </w:tc>
        <w:tc>
          <w:tcPr>
            <w:tcW w:w="1075" w:type="dxa"/>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jc w:val="both"/>
              <w:rPr>
                <w:rFonts w:ascii="Calibri" w:hAnsi="Calibri" w:cs="Calibri"/>
                <w:color w:val="000000"/>
                <w:sz w:val="22"/>
                <w:szCs w:val="22"/>
                <w:lang w:val="es-BO"/>
              </w:rPr>
            </w:pPr>
          </w:p>
        </w:tc>
      </w:tr>
      <w:tr w:rsidR="00F61828" w:rsidRPr="00552079" w:rsidTr="00390C87">
        <w:trPr>
          <w:trHeight w:val="246"/>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3</w:t>
            </w:r>
          </w:p>
        </w:tc>
        <w:tc>
          <w:tcPr>
            <w:tcW w:w="2980" w:type="dxa"/>
            <w:vAlign w:val="center"/>
          </w:tcPr>
          <w:p w:rsidR="00F61828" w:rsidRPr="0032595D" w:rsidRDefault="00F61828" w:rsidP="009751AD">
            <w:pPr>
              <w:rPr>
                <w:rFonts w:ascii="Calibri" w:hAnsi="Calibri" w:cs="Calibri"/>
                <w:sz w:val="22"/>
                <w:szCs w:val="22"/>
              </w:rPr>
            </w:pPr>
            <w:r w:rsidRPr="0032595D">
              <w:rPr>
                <w:rFonts w:ascii="Calibri" w:hAnsi="Calibri" w:cs="Calibri"/>
                <w:sz w:val="22"/>
                <w:szCs w:val="22"/>
              </w:rPr>
              <w:t>Resultados del Proceso</w:t>
            </w:r>
          </w:p>
        </w:tc>
        <w:tc>
          <w:tcPr>
            <w:tcW w:w="2353" w:type="dxa"/>
            <w:gridSpan w:val="2"/>
            <w:vAlign w:val="center"/>
          </w:tcPr>
          <w:p w:rsidR="00F61828" w:rsidRPr="00F61828" w:rsidRDefault="00F61828" w:rsidP="009751AD">
            <w:pPr>
              <w:jc w:val="both"/>
              <w:rPr>
                <w:rFonts w:ascii="Calibri" w:hAnsi="Calibri" w:cs="Calibri"/>
                <w:sz w:val="22"/>
                <w:szCs w:val="22"/>
              </w:rPr>
            </w:pPr>
            <w:r w:rsidRPr="00F61828">
              <w:rPr>
                <w:rFonts w:ascii="Calibri" w:hAnsi="Calibri" w:cs="Calibri"/>
                <w:sz w:val="22"/>
                <w:szCs w:val="22"/>
              </w:rPr>
              <w:t>Fecha Estimada:</w:t>
            </w:r>
          </w:p>
          <w:p w:rsidR="00F61828" w:rsidRPr="00F61828" w:rsidRDefault="00A63AE5" w:rsidP="00383148">
            <w:pPr>
              <w:jc w:val="both"/>
              <w:rPr>
                <w:rFonts w:ascii="Calibri" w:hAnsi="Calibri" w:cs="Calibri"/>
                <w:sz w:val="22"/>
                <w:szCs w:val="22"/>
              </w:rPr>
            </w:pPr>
            <w:r>
              <w:rPr>
                <w:rFonts w:ascii="Calibri" w:hAnsi="Calibri" w:cs="Calibri"/>
                <w:sz w:val="22"/>
                <w:szCs w:val="22"/>
              </w:rPr>
              <w:t>18</w:t>
            </w:r>
            <w:r w:rsidR="00390C87">
              <w:rPr>
                <w:rFonts w:ascii="Calibri" w:hAnsi="Calibri" w:cs="Calibri"/>
                <w:sz w:val="22"/>
                <w:szCs w:val="22"/>
              </w:rPr>
              <w:t>/05/2018</w:t>
            </w:r>
          </w:p>
        </w:tc>
        <w:tc>
          <w:tcPr>
            <w:tcW w:w="3273" w:type="dxa"/>
            <w:vAlign w:val="center"/>
          </w:tcPr>
          <w:p w:rsidR="00F61828" w:rsidRPr="00F61828" w:rsidRDefault="00F61828" w:rsidP="009751AD">
            <w:pPr>
              <w:jc w:val="both"/>
              <w:rPr>
                <w:rFonts w:ascii="Calibri" w:hAnsi="Calibri" w:cs="Calibri"/>
                <w:color w:val="000000"/>
                <w:sz w:val="18"/>
                <w:szCs w:val="18"/>
                <w:lang w:val="es-BO"/>
              </w:rPr>
            </w:pPr>
            <w:r w:rsidRPr="00F61828">
              <w:rPr>
                <w:rFonts w:ascii="Calibri" w:hAnsi="Calibri" w:cs="Calibri"/>
                <w:color w:val="000000"/>
                <w:sz w:val="18"/>
                <w:szCs w:val="18"/>
                <w:lang w:val="es-BO"/>
              </w:rPr>
              <w:t xml:space="preserve">Página web de YPFB: </w:t>
            </w:r>
            <w:hyperlink r:id="rId9" w:history="1">
              <w:r w:rsidRPr="00F61828">
                <w:rPr>
                  <w:rStyle w:val="Hipervnculo"/>
                  <w:rFonts w:ascii="Calibri" w:hAnsi="Calibri" w:cs="Calibri"/>
                  <w:sz w:val="18"/>
                  <w:szCs w:val="18"/>
                  <w:lang w:val="es-BO"/>
                </w:rPr>
                <w:t>www.ypfb.gob.bo</w:t>
              </w:r>
            </w:hyperlink>
            <w:r w:rsidRPr="00F61828">
              <w:rPr>
                <w:rFonts w:ascii="Calibri" w:hAnsi="Calibri" w:cs="Calibri"/>
                <w:color w:val="000000"/>
                <w:sz w:val="18"/>
                <w:szCs w:val="18"/>
                <w:lang w:val="es-BO"/>
              </w:rPr>
              <w:t xml:space="preserve">  </w:t>
            </w:r>
          </w:p>
        </w:tc>
      </w:tr>
      <w:tr w:rsidR="00F61828" w:rsidRPr="00552079" w:rsidTr="00390C87">
        <w:trPr>
          <w:trHeight w:val="246"/>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2353" w:type="dxa"/>
            <w:gridSpan w:val="2"/>
            <w:vAlign w:val="center"/>
          </w:tcPr>
          <w:p w:rsidR="00F61828" w:rsidRPr="00F61828" w:rsidRDefault="00F61828" w:rsidP="009751AD">
            <w:pPr>
              <w:jc w:val="center"/>
              <w:rPr>
                <w:rFonts w:ascii="Calibri" w:hAnsi="Calibri" w:cs="Calibri"/>
                <w:sz w:val="22"/>
                <w:szCs w:val="22"/>
              </w:rPr>
            </w:pPr>
          </w:p>
        </w:tc>
        <w:tc>
          <w:tcPr>
            <w:tcW w:w="3273" w:type="dxa"/>
            <w:vAlign w:val="center"/>
          </w:tcPr>
          <w:p w:rsidR="00F61828" w:rsidRPr="00F61828" w:rsidRDefault="00F61828" w:rsidP="009751AD">
            <w:pPr>
              <w:rPr>
                <w:rFonts w:ascii="Calibri" w:hAnsi="Calibri" w:cs="Calibri"/>
                <w:color w:val="000000"/>
                <w:sz w:val="22"/>
                <w:szCs w:val="22"/>
                <w:lang w:val="es-BO"/>
              </w:rPr>
            </w:pPr>
          </w:p>
        </w:tc>
      </w:tr>
      <w:tr w:rsidR="00F61828" w:rsidRPr="00552079" w:rsidTr="00390C87">
        <w:trPr>
          <w:trHeight w:val="295"/>
        </w:trPr>
        <w:tc>
          <w:tcPr>
            <w:tcW w:w="433" w:type="dxa"/>
            <w:vAlign w:val="center"/>
          </w:tcPr>
          <w:p w:rsidR="00F61828" w:rsidRPr="00F61828" w:rsidRDefault="009D4A8D" w:rsidP="009D4A8D">
            <w:pPr>
              <w:jc w:val="center"/>
              <w:rPr>
                <w:rFonts w:ascii="Calibri" w:hAnsi="Calibri" w:cs="Calibri"/>
                <w:sz w:val="22"/>
                <w:szCs w:val="22"/>
              </w:rPr>
            </w:pPr>
            <w:r>
              <w:rPr>
                <w:rFonts w:ascii="Calibri" w:hAnsi="Calibri" w:cs="Calibri"/>
                <w:sz w:val="22"/>
                <w:szCs w:val="22"/>
              </w:rPr>
              <w:t>4</w:t>
            </w:r>
          </w:p>
        </w:tc>
        <w:tc>
          <w:tcPr>
            <w:tcW w:w="2980" w:type="dxa"/>
            <w:vAlign w:val="center"/>
          </w:tcPr>
          <w:p w:rsidR="00F61828" w:rsidRPr="00F61828" w:rsidRDefault="00F61828" w:rsidP="00F61828">
            <w:pPr>
              <w:rPr>
                <w:rFonts w:ascii="Calibri" w:hAnsi="Calibri" w:cs="Calibri"/>
                <w:sz w:val="22"/>
                <w:szCs w:val="22"/>
              </w:rPr>
            </w:pPr>
            <w:r w:rsidRPr="00F61828">
              <w:rPr>
                <w:rFonts w:ascii="Calibri" w:hAnsi="Calibri" w:cs="Calibri"/>
                <w:sz w:val="22"/>
                <w:szCs w:val="22"/>
              </w:rPr>
              <w:t>Firma de Contrato</w:t>
            </w:r>
          </w:p>
        </w:tc>
        <w:tc>
          <w:tcPr>
            <w:tcW w:w="5626" w:type="dxa"/>
            <w:gridSpan w:val="3"/>
            <w:vAlign w:val="center"/>
          </w:tcPr>
          <w:p w:rsidR="00F61828" w:rsidRPr="00F61828" w:rsidRDefault="00F61828" w:rsidP="00A63AE5">
            <w:pPr>
              <w:rPr>
                <w:rFonts w:ascii="Calibri" w:hAnsi="Calibri" w:cs="Calibri"/>
                <w:color w:val="000000"/>
                <w:sz w:val="22"/>
                <w:szCs w:val="22"/>
                <w:lang w:val="es-BO"/>
              </w:rPr>
            </w:pPr>
            <w:r w:rsidRPr="00F61828">
              <w:rPr>
                <w:rFonts w:ascii="Calibri" w:hAnsi="Calibri" w:cs="Calibri"/>
                <w:sz w:val="22"/>
                <w:szCs w:val="22"/>
              </w:rPr>
              <w:t>Fecha Estimada:</w:t>
            </w:r>
            <w:r w:rsidR="00390C87">
              <w:rPr>
                <w:rFonts w:ascii="Calibri" w:hAnsi="Calibri" w:cs="Calibri"/>
                <w:sz w:val="22"/>
                <w:szCs w:val="22"/>
              </w:rPr>
              <w:t xml:space="preserve"> </w:t>
            </w:r>
            <w:r w:rsidR="00A63AE5">
              <w:rPr>
                <w:rFonts w:ascii="Calibri" w:hAnsi="Calibri" w:cs="Calibri"/>
                <w:sz w:val="22"/>
                <w:szCs w:val="22"/>
              </w:rPr>
              <w:t>01</w:t>
            </w:r>
            <w:r w:rsidR="00390C87">
              <w:rPr>
                <w:rFonts w:ascii="Calibri" w:hAnsi="Calibri" w:cs="Calibri"/>
                <w:sz w:val="22"/>
                <w:szCs w:val="22"/>
              </w:rPr>
              <w:t>/0</w:t>
            </w:r>
            <w:r w:rsidR="00A63AE5">
              <w:rPr>
                <w:rFonts w:ascii="Calibri" w:hAnsi="Calibri" w:cs="Calibri"/>
                <w:sz w:val="22"/>
                <w:szCs w:val="22"/>
              </w:rPr>
              <w:t>6</w:t>
            </w:r>
            <w:r w:rsidR="00390C87">
              <w:rPr>
                <w:rFonts w:ascii="Calibri" w:hAnsi="Calibri" w:cs="Calibri"/>
                <w:sz w:val="22"/>
                <w:szCs w:val="22"/>
              </w:rPr>
              <w:t>/2018</w:t>
            </w:r>
          </w:p>
        </w:tc>
      </w:tr>
      <w:tr w:rsidR="00F61828" w:rsidRPr="00552079" w:rsidTr="00390C87">
        <w:trPr>
          <w:trHeight w:val="295"/>
        </w:trPr>
        <w:tc>
          <w:tcPr>
            <w:tcW w:w="433" w:type="dxa"/>
            <w:vAlign w:val="center"/>
          </w:tcPr>
          <w:p w:rsidR="00F61828" w:rsidRPr="00F61828" w:rsidRDefault="00F61828" w:rsidP="009751AD">
            <w:pPr>
              <w:jc w:val="center"/>
              <w:rPr>
                <w:rFonts w:ascii="Calibri" w:hAnsi="Calibri" w:cs="Calibri"/>
                <w:sz w:val="22"/>
                <w:szCs w:val="22"/>
              </w:rPr>
            </w:pPr>
          </w:p>
        </w:tc>
        <w:tc>
          <w:tcPr>
            <w:tcW w:w="2980" w:type="dxa"/>
            <w:vAlign w:val="center"/>
          </w:tcPr>
          <w:p w:rsidR="00F61828" w:rsidRPr="00F61828" w:rsidRDefault="00F61828" w:rsidP="009751AD">
            <w:pPr>
              <w:rPr>
                <w:rFonts w:ascii="Calibri" w:hAnsi="Calibri" w:cs="Calibri"/>
                <w:sz w:val="22"/>
                <w:szCs w:val="22"/>
              </w:rPr>
            </w:pPr>
          </w:p>
        </w:tc>
        <w:tc>
          <w:tcPr>
            <w:tcW w:w="5626" w:type="dxa"/>
            <w:gridSpan w:val="3"/>
            <w:vAlign w:val="center"/>
          </w:tcPr>
          <w:p w:rsidR="00F61828" w:rsidRPr="00F61828" w:rsidRDefault="00F61828" w:rsidP="009751AD">
            <w:pPr>
              <w:jc w:val="center"/>
              <w:rPr>
                <w:rFonts w:ascii="Calibri" w:hAnsi="Calibri" w:cs="Calibri"/>
                <w:sz w:val="22"/>
                <w:szCs w:val="22"/>
              </w:rPr>
            </w:pPr>
          </w:p>
        </w:tc>
      </w:tr>
    </w:tbl>
    <w:p w:rsidR="00631500" w:rsidRDefault="00631500" w:rsidP="00F61828">
      <w:pPr>
        <w:tabs>
          <w:tab w:val="left" w:pos="5691"/>
        </w:tabs>
        <w:rPr>
          <w:rFonts w:ascii="Calibri" w:hAnsi="Calibri" w:cs="Calibri"/>
          <w:b/>
          <w:sz w:val="22"/>
          <w:szCs w:val="22"/>
        </w:rPr>
      </w:pPr>
    </w:p>
    <w:p w:rsidR="00380AD7" w:rsidRPr="00631500" w:rsidRDefault="00380AD7" w:rsidP="00F61828">
      <w:pPr>
        <w:tabs>
          <w:tab w:val="left" w:pos="5691"/>
        </w:tabs>
        <w:rPr>
          <w:rFonts w:ascii="Calibri" w:hAnsi="Calibri" w:cs="Calibri"/>
          <w:b/>
          <w:sz w:val="18"/>
          <w:szCs w:val="18"/>
        </w:rPr>
      </w:pPr>
    </w:p>
    <w:tbl>
      <w:tblPr>
        <w:tblW w:w="88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54"/>
        <w:gridCol w:w="3042"/>
        <w:gridCol w:w="2593"/>
        <w:gridCol w:w="2660"/>
      </w:tblGrid>
      <w:tr w:rsidR="005E1DDE" w:rsidRPr="00C75BEC" w:rsidTr="002C3678">
        <w:trPr>
          <w:trHeight w:val="447"/>
          <w:jc w:val="center"/>
        </w:trPr>
        <w:tc>
          <w:tcPr>
            <w:tcW w:w="8849" w:type="dxa"/>
            <w:gridSpan w:val="4"/>
            <w:shd w:val="clear" w:color="auto" w:fill="D9D9D9"/>
            <w:vAlign w:val="center"/>
          </w:tcPr>
          <w:p w:rsidR="005E1DDE" w:rsidRPr="00631500" w:rsidRDefault="005E1DDE" w:rsidP="001D1ABF">
            <w:pPr>
              <w:ind w:left="705"/>
              <w:jc w:val="center"/>
              <w:rPr>
                <w:rFonts w:ascii="Calibri" w:hAnsi="Calibri" w:cs="Calibri"/>
                <w:b/>
                <w:sz w:val="18"/>
                <w:szCs w:val="18"/>
              </w:rPr>
            </w:pPr>
            <w:r w:rsidRPr="00631500">
              <w:rPr>
                <w:rFonts w:ascii="Calibri" w:hAnsi="Calibri" w:cs="Calibri"/>
                <w:b/>
                <w:sz w:val="18"/>
                <w:szCs w:val="18"/>
              </w:rPr>
              <w:t>PRECIO REFERENCIAL EN BOLIVIANOS (Bs)</w:t>
            </w:r>
          </w:p>
        </w:tc>
      </w:tr>
      <w:tr w:rsidR="00605295" w:rsidRPr="00C75BEC" w:rsidTr="00B9701F">
        <w:trPr>
          <w:trHeight w:val="529"/>
          <w:jc w:val="center"/>
        </w:trPr>
        <w:tc>
          <w:tcPr>
            <w:tcW w:w="554"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Nº</w:t>
            </w:r>
          </w:p>
        </w:tc>
        <w:tc>
          <w:tcPr>
            <w:tcW w:w="3042" w:type="dxa"/>
            <w:shd w:val="clear" w:color="auto" w:fill="D9D9D9"/>
            <w:vAlign w:val="center"/>
            <w:hideMark/>
          </w:tcPr>
          <w:p w:rsidR="00605295" w:rsidRPr="002C3678" w:rsidRDefault="00605295" w:rsidP="001D1ABF">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DESCRIPCION DE LA CONSULTORIA INDIVIDUAL DE LINEA</w:t>
            </w:r>
          </w:p>
        </w:tc>
        <w:tc>
          <w:tcPr>
            <w:tcW w:w="2593" w:type="dxa"/>
            <w:shd w:val="clear" w:color="auto" w:fill="D9D9D9"/>
            <w:vAlign w:val="center"/>
            <w:hideMark/>
          </w:tcPr>
          <w:p w:rsidR="00605295" w:rsidRPr="002C3678" w:rsidRDefault="00605295" w:rsidP="005E1DDE">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 xml:space="preserve">CANTIDAD </w:t>
            </w:r>
          </w:p>
          <w:p w:rsidR="00605295" w:rsidRPr="002C3678" w:rsidRDefault="00605295" w:rsidP="002C3678">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DE CONSULTORES</w:t>
            </w:r>
          </w:p>
        </w:tc>
        <w:tc>
          <w:tcPr>
            <w:tcW w:w="2660" w:type="dxa"/>
            <w:shd w:val="clear" w:color="auto" w:fill="D9D9D9"/>
          </w:tcPr>
          <w:p w:rsidR="00605295" w:rsidRPr="002C3678" w:rsidRDefault="00605295" w:rsidP="00341069">
            <w:pPr>
              <w:jc w:val="center"/>
              <w:rPr>
                <w:rFonts w:ascii="Calibri" w:hAnsi="Calibri" w:cs="Calibri"/>
                <w:b/>
                <w:bCs/>
                <w:color w:val="000000"/>
                <w:sz w:val="16"/>
                <w:szCs w:val="16"/>
                <w:lang w:val="es-BO" w:eastAsia="es-BO"/>
              </w:rPr>
            </w:pPr>
            <w:r w:rsidRPr="002C3678">
              <w:rPr>
                <w:rFonts w:ascii="Calibri" w:hAnsi="Calibri" w:cs="Calibri"/>
                <w:b/>
                <w:bCs/>
                <w:color w:val="000000"/>
                <w:sz w:val="16"/>
                <w:szCs w:val="16"/>
                <w:lang w:val="es-BO" w:eastAsia="es-BO"/>
              </w:rPr>
              <w:t>PRESUPUESTO FIJO MENSUAL POR CONSULTOR</w:t>
            </w:r>
          </w:p>
        </w:tc>
      </w:tr>
      <w:tr w:rsidR="00605295" w:rsidRPr="00C75BEC" w:rsidTr="00B9701F">
        <w:trPr>
          <w:trHeight w:val="330"/>
          <w:jc w:val="center"/>
        </w:trPr>
        <w:tc>
          <w:tcPr>
            <w:tcW w:w="554" w:type="dxa"/>
            <w:shd w:val="clear" w:color="auto" w:fill="auto"/>
            <w:noWrap/>
            <w:vAlign w:val="center"/>
          </w:tcPr>
          <w:p w:rsidR="00605295" w:rsidRPr="00631500" w:rsidRDefault="0032595D" w:rsidP="001D1ABF">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3042" w:type="dxa"/>
            <w:shd w:val="clear" w:color="000000" w:fill="FFFFFF"/>
            <w:vAlign w:val="center"/>
          </w:tcPr>
          <w:p w:rsidR="00605295" w:rsidRPr="002C3678" w:rsidRDefault="00A63AE5" w:rsidP="005E1DDE">
            <w:pPr>
              <w:jc w:val="both"/>
              <w:rPr>
                <w:rFonts w:ascii="Calibri" w:hAnsi="Calibri" w:cs="Calibri"/>
                <w:color w:val="000000"/>
                <w:sz w:val="16"/>
                <w:szCs w:val="16"/>
                <w:lang w:val="es-BO" w:eastAsia="es-BO"/>
              </w:rPr>
            </w:pPr>
            <w:r>
              <w:rPr>
                <w:rFonts w:ascii="Calibri" w:hAnsi="Calibri" w:cs="Calibri"/>
                <w:color w:val="000000"/>
                <w:sz w:val="16"/>
                <w:szCs w:val="16"/>
                <w:lang w:val="es-BO" w:eastAsia="es-BO"/>
              </w:rPr>
              <w:t>CONTADOR DE ACTIVOS FIJOS</w:t>
            </w:r>
          </w:p>
        </w:tc>
        <w:tc>
          <w:tcPr>
            <w:tcW w:w="2593" w:type="dxa"/>
            <w:shd w:val="clear" w:color="auto" w:fill="auto"/>
            <w:noWrap/>
            <w:vAlign w:val="center"/>
          </w:tcPr>
          <w:p w:rsidR="00605295" w:rsidRPr="00631500" w:rsidRDefault="0032595D"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w:t>
            </w:r>
          </w:p>
        </w:tc>
        <w:tc>
          <w:tcPr>
            <w:tcW w:w="2660" w:type="dxa"/>
            <w:vAlign w:val="center"/>
          </w:tcPr>
          <w:p w:rsidR="00605295" w:rsidRPr="00631500" w:rsidRDefault="00A63AE5" w:rsidP="0032595D">
            <w:pPr>
              <w:jc w:val="center"/>
              <w:rPr>
                <w:rFonts w:ascii="Calibri" w:hAnsi="Calibri" w:cs="Calibri"/>
                <w:color w:val="000000"/>
                <w:sz w:val="18"/>
                <w:szCs w:val="18"/>
                <w:lang w:val="es-BO" w:eastAsia="es-BO"/>
              </w:rPr>
            </w:pPr>
            <w:r>
              <w:rPr>
                <w:rFonts w:ascii="Calibri" w:hAnsi="Calibri" w:cs="Calibri"/>
                <w:color w:val="000000"/>
                <w:sz w:val="18"/>
                <w:szCs w:val="18"/>
                <w:lang w:val="es-BO" w:eastAsia="es-BO"/>
              </w:rPr>
              <w:t>10.128,00</w:t>
            </w:r>
          </w:p>
        </w:tc>
      </w:tr>
    </w:tbl>
    <w:p w:rsidR="00631500" w:rsidRDefault="00631500" w:rsidP="00631500">
      <w:pPr>
        <w:jc w:val="center"/>
        <w:rPr>
          <w:rFonts w:ascii="Calibri" w:hAnsi="Calibri" w:cs="Calibri"/>
          <w:b/>
          <w:sz w:val="18"/>
          <w:szCs w:val="18"/>
        </w:rPr>
      </w:pPr>
    </w:p>
    <w:p w:rsidR="00AA0A3A" w:rsidRPr="00631500" w:rsidRDefault="00AA0A3A" w:rsidP="00631500">
      <w:pPr>
        <w:jc w:val="center"/>
        <w:rPr>
          <w:rFonts w:ascii="Calibri" w:hAnsi="Calibri" w:cs="Calibri"/>
          <w:b/>
          <w:sz w:val="18"/>
          <w:szCs w:val="18"/>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7C0D99" w:rsidRDefault="007C0D99"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605295" w:rsidRDefault="00605295" w:rsidP="00C779EB">
      <w:pPr>
        <w:jc w:val="center"/>
        <w:rPr>
          <w:rFonts w:ascii="Calibri" w:hAnsi="Calibri" w:cs="Calibri"/>
          <w:b/>
          <w:color w:val="000000"/>
          <w:sz w:val="22"/>
          <w:szCs w:val="22"/>
        </w:rPr>
      </w:pPr>
    </w:p>
    <w:p w:rsidR="00380AD7" w:rsidRDefault="00380AD7" w:rsidP="00C779EB">
      <w:pPr>
        <w:jc w:val="center"/>
        <w:rPr>
          <w:rFonts w:ascii="Calibri" w:hAnsi="Calibri" w:cs="Calibri"/>
          <w:b/>
          <w:color w:val="000000"/>
          <w:sz w:val="22"/>
          <w:szCs w:val="22"/>
        </w:rPr>
      </w:pPr>
    </w:p>
    <w:p w:rsidR="002C3678" w:rsidRDefault="002C3678" w:rsidP="00C779EB">
      <w:pPr>
        <w:jc w:val="center"/>
        <w:rPr>
          <w:rFonts w:ascii="Calibri" w:hAnsi="Calibri" w:cs="Calibri"/>
          <w:b/>
          <w:color w:val="000000"/>
          <w:sz w:val="22"/>
          <w:szCs w:val="22"/>
        </w:rPr>
      </w:pP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PARTE I</w:t>
      </w:r>
    </w:p>
    <w:p w:rsidR="00C779EB" w:rsidRPr="00993917" w:rsidRDefault="00C779EB" w:rsidP="00C779EB">
      <w:pPr>
        <w:jc w:val="center"/>
        <w:rPr>
          <w:rFonts w:ascii="Calibri" w:hAnsi="Calibri" w:cs="Calibri"/>
          <w:b/>
          <w:color w:val="000000"/>
          <w:sz w:val="22"/>
          <w:szCs w:val="22"/>
        </w:rPr>
      </w:pPr>
      <w:r w:rsidRPr="00993917">
        <w:rPr>
          <w:rFonts w:ascii="Calibri" w:hAnsi="Calibri" w:cs="Calibri"/>
          <w:b/>
          <w:color w:val="000000"/>
          <w:sz w:val="22"/>
          <w:szCs w:val="22"/>
        </w:rPr>
        <w:t>INFOR</w:t>
      </w:r>
      <w:r w:rsidR="004D3A6C" w:rsidRPr="00993917">
        <w:rPr>
          <w:rFonts w:ascii="Calibri" w:hAnsi="Calibri" w:cs="Calibri"/>
          <w:b/>
          <w:color w:val="000000"/>
          <w:sz w:val="22"/>
          <w:szCs w:val="22"/>
        </w:rPr>
        <w:t xml:space="preserve">MACIÓN GENERAL </w:t>
      </w:r>
    </w:p>
    <w:p w:rsidR="00251FB3" w:rsidRPr="00E86E27" w:rsidRDefault="00251FB3" w:rsidP="00BA5CFC">
      <w:pPr>
        <w:pStyle w:val="Ttulo"/>
        <w:numPr>
          <w:ilvl w:val="0"/>
          <w:numId w:val="4"/>
        </w:numPr>
        <w:tabs>
          <w:tab w:val="left" w:pos="567"/>
        </w:tabs>
        <w:ind w:left="567" w:hanging="567"/>
        <w:jc w:val="left"/>
        <w:rPr>
          <w:rFonts w:ascii="Calibri" w:hAnsi="Calibri" w:cs="Calibri"/>
          <w:color w:val="000000"/>
          <w:sz w:val="22"/>
          <w:szCs w:val="22"/>
        </w:rPr>
      </w:pPr>
      <w:bookmarkStart w:id="2" w:name="_Toc346780194"/>
      <w:bookmarkStart w:id="3" w:name="_Toc346784691"/>
      <w:r w:rsidRPr="00E86E27">
        <w:rPr>
          <w:rFonts w:ascii="Calibri" w:hAnsi="Calibri" w:cs="Calibri"/>
          <w:color w:val="000000"/>
          <w:sz w:val="22"/>
          <w:szCs w:val="22"/>
        </w:rPr>
        <w:t>NORMATIVA APLICABLE AL PROCESO DE CONTRATACIÓN</w:t>
      </w:r>
      <w:bookmarkEnd w:id="2"/>
      <w:bookmarkEnd w:id="3"/>
    </w:p>
    <w:p w:rsidR="00251FB3" w:rsidRPr="00E86E27" w:rsidRDefault="00E04C55" w:rsidP="00E04C55">
      <w:pPr>
        <w:tabs>
          <w:tab w:val="left" w:pos="7140"/>
        </w:tabs>
        <w:ind w:left="720" w:hanging="720"/>
        <w:jc w:val="both"/>
        <w:rPr>
          <w:rFonts w:ascii="Calibri" w:hAnsi="Calibri" w:cs="Calibri"/>
          <w:b/>
          <w:color w:val="000000"/>
          <w:sz w:val="22"/>
          <w:szCs w:val="22"/>
        </w:rPr>
      </w:pPr>
      <w:r>
        <w:rPr>
          <w:rFonts w:ascii="Calibri" w:hAnsi="Calibri" w:cs="Calibri"/>
          <w:b/>
          <w:color w:val="000000"/>
          <w:sz w:val="22"/>
          <w:szCs w:val="22"/>
        </w:rPr>
        <w:tab/>
      </w:r>
      <w:r>
        <w:rPr>
          <w:rFonts w:ascii="Calibri" w:hAnsi="Calibri" w:cs="Calibri"/>
          <w:b/>
          <w:color w:val="000000"/>
          <w:sz w:val="22"/>
          <w:szCs w:val="22"/>
        </w:rPr>
        <w:tab/>
      </w:r>
    </w:p>
    <w:p w:rsidR="00E208F5" w:rsidRPr="00E86E27" w:rsidRDefault="00251FB3" w:rsidP="00E208F5">
      <w:pPr>
        <w:ind w:left="567"/>
        <w:jc w:val="both"/>
        <w:rPr>
          <w:rFonts w:ascii="Calibri" w:hAnsi="Calibri" w:cs="Calibri"/>
          <w:color w:val="000000"/>
          <w:sz w:val="22"/>
          <w:szCs w:val="22"/>
        </w:rPr>
      </w:pPr>
      <w:r w:rsidRPr="00E86E27">
        <w:rPr>
          <w:rFonts w:ascii="Calibri" w:hAnsi="Calibri" w:cs="Calibri"/>
          <w:color w:val="000000"/>
          <w:sz w:val="22"/>
          <w:szCs w:val="22"/>
        </w:rPr>
        <w:t xml:space="preserve">El proceso de </w:t>
      </w:r>
      <w:r w:rsidR="006606B7" w:rsidRPr="00E86E27">
        <w:rPr>
          <w:rFonts w:ascii="Calibri" w:hAnsi="Calibri" w:cs="Calibri"/>
          <w:color w:val="000000"/>
          <w:sz w:val="22"/>
          <w:szCs w:val="22"/>
        </w:rPr>
        <w:t>contratación</w:t>
      </w:r>
      <w:r w:rsidR="00E208F5" w:rsidRPr="00E86E27">
        <w:rPr>
          <w:rFonts w:ascii="Calibri" w:hAnsi="Calibri" w:cs="Calibri"/>
          <w:color w:val="000000"/>
          <w:sz w:val="22"/>
          <w:szCs w:val="22"/>
        </w:rPr>
        <w:t xml:space="preserve"> </w:t>
      </w:r>
      <w:r w:rsidRPr="00E86E27">
        <w:rPr>
          <w:rFonts w:ascii="Calibri" w:hAnsi="Calibri" w:cs="Calibri"/>
          <w:color w:val="000000"/>
          <w:sz w:val="22"/>
          <w:szCs w:val="22"/>
        </w:rPr>
        <w:t xml:space="preserve">se rige por el </w:t>
      </w:r>
      <w:r w:rsidR="0075488C" w:rsidRPr="00E86E27">
        <w:rPr>
          <w:rFonts w:ascii="Calibri" w:hAnsi="Calibri" w:cs="Calibri"/>
          <w:color w:val="000000"/>
          <w:sz w:val="22"/>
          <w:szCs w:val="22"/>
        </w:rPr>
        <w:t xml:space="preserve">Reglamento Específico del </w:t>
      </w:r>
      <w:r w:rsidRPr="00E86E27">
        <w:rPr>
          <w:rFonts w:ascii="Calibri" w:hAnsi="Calibri" w:cs="Calibri"/>
          <w:color w:val="000000"/>
          <w:sz w:val="22"/>
          <w:szCs w:val="22"/>
        </w:rPr>
        <w:t xml:space="preserve">Sistema de Administración </w:t>
      </w:r>
      <w:r w:rsidR="00B41609" w:rsidRPr="00E86E27">
        <w:rPr>
          <w:rFonts w:ascii="Calibri" w:hAnsi="Calibri" w:cs="Calibri"/>
          <w:color w:val="000000"/>
          <w:sz w:val="22"/>
          <w:szCs w:val="22"/>
        </w:rPr>
        <w:t>de Bienes y Servicios</w:t>
      </w:r>
      <w:r w:rsidR="00AA0A3A">
        <w:rPr>
          <w:rFonts w:ascii="Calibri" w:hAnsi="Calibri" w:cs="Calibri"/>
          <w:color w:val="000000"/>
          <w:sz w:val="22"/>
          <w:szCs w:val="22"/>
        </w:rPr>
        <w:t xml:space="preserve"> Empresa Pública Estratégica Yacimientos Petrolíferos Fiscales Bolivianos (RE-SABS-EPNE YPFB)</w:t>
      </w:r>
      <w:r w:rsidR="00E208F5" w:rsidRPr="00E86E27">
        <w:rPr>
          <w:rFonts w:ascii="Calibri" w:hAnsi="Calibri" w:cs="Calibri"/>
          <w:color w:val="000000"/>
          <w:sz w:val="22"/>
          <w:szCs w:val="22"/>
        </w:rPr>
        <w:t>, aprobado mediante Resolución de Directorio Nº 058 de fecha 22 de julio de 2013.</w:t>
      </w:r>
    </w:p>
    <w:p w:rsidR="004D3A6C" w:rsidRPr="00E86E27" w:rsidRDefault="004D3A6C" w:rsidP="00BA5CFC">
      <w:pPr>
        <w:pStyle w:val="Ttulo"/>
        <w:numPr>
          <w:ilvl w:val="0"/>
          <w:numId w:val="4"/>
        </w:numPr>
        <w:tabs>
          <w:tab w:val="left" w:pos="567"/>
        </w:tabs>
        <w:ind w:left="567" w:hanging="567"/>
        <w:jc w:val="left"/>
        <w:rPr>
          <w:rFonts w:ascii="Calibri" w:hAnsi="Calibri" w:cs="Calibri"/>
          <w:color w:val="000000"/>
          <w:sz w:val="22"/>
          <w:szCs w:val="22"/>
        </w:rPr>
      </w:pPr>
      <w:r w:rsidRPr="00E86E27">
        <w:rPr>
          <w:rFonts w:ascii="Calibri" w:hAnsi="Calibri" w:cs="Calibri"/>
          <w:color w:val="000000"/>
          <w:sz w:val="22"/>
          <w:szCs w:val="22"/>
        </w:rPr>
        <w:t>PROPONENTES ELEGIBLES</w:t>
      </w:r>
    </w:p>
    <w:p w:rsidR="004D3A6C" w:rsidRPr="00E86E27" w:rsidRDefault="004D3A6C" w:rsidP="004D3A6C">
      <w:pPr>
        <w:jc w:val="both"/>
        <w:rPr>
          <w:rFonts w:ascii="Calibri" w:hAnsi="Calibri" w:cs="Calibri"/>
          <w:b/>
          <w:color w:val="000000"/>
          <w:sz w:val="22"/>
          <w:szCs w:val="22"/>
        </w:rPr>
      </w:pPr>
    </w:p>
    <w:p w:rsidR="0063705C" w:rsidRPr="00F6463A" w:rsidRDefault="004D3A6C" w:rsidP="009D4A8D">
      <w:pPr>
        <w:ind w:left="567"/>
        <w:jc w:val="both"/>
        <w:rPr>
          <w:rFonts w:ascii="Calibri" w:hAnsi="Calibri" w:cs="Calibri"/>
          <w:color w:val="000000"/>
          <w:sz w:val="22"/>
          <w:szCs w:val="22"/>
        </w:rPr>
      </w:pPr>
      <w:r w:rsidRPr="00E11123">
        <w:rPr>
          <w:rFonts w:ascii="Calibri" w:hAnsi="Calibri" w:cs="Calibri"/>
          <w:color w:val="000000"/>
          <w:sz w:val="22"/>
          <w:szCs w:val="22"/>
        </w:rPr>
        <w:t>En la presente convocatoria podrán participar únicamente</w:t>
      </w:r>
      <w:r w:rsidR="009D4A8D">
        <w:rPr>
          <w:rFonts w:ascii="Calibri" w:hAnsi="Calibri" w:cs="Calibri"/>
          <w:color w:val="000000"/>
          <w:sz w:val="22"/>
          <w:szCs w:val="22"/>
        </w:rPr>
        <w:t xml:space="preserve"> las personas naturales con capacidad de contratar</w:t>
      </w:r>
      <w:r w:rsidR="002C3678">
        <w:rPr>
          <w:rFonts w:ascii="Calibri" w:hAnsi="Calibri" w:cs="Calibri"/>
          <w:color w:val="000000"/>
          <w:sz w:val="22"/>
          <w:szCs w:val="22"/>
        </w:rPr>
        <w:t>.</w:t>
      </w:r>
    </w:p>
    <w:p w:rsidR="00892D79" w:rsidRPr="00E86E27" w:rsidRDefault="00892D79" w:rsidP="00892D79">
      <w:pPr>
        <w:jc w:val="both"/>
        <w:rPr>
          <w:rFonts w:ascii="Calibri" w:hAnsi="Calibri" w:cs="Calibri"/>
          <w:color w:val="000000"/>
          <w:sz w:val="22"/>
          <w:szCs w:val="22"/>
        </w:rPr>
      </w:pPr>
    </w:p>
    <w:p w:rsidR="00892D79" w:rsidRPr="00993917" w:rsidRDefault="00892D79"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IMPEDIDOS PARA PARTICIPAR EN LOS PROCESOS DE CONTRATACIÓN</w:t>
      </w:r>
    </w:p>
    <w:p w:rsidR="00892D79" w:rsidRPr="00993917" w:rsidRDefault="00892D79" w:rsidP="00892D79">
      <w:pPr>
        <w:ind w:left="425"/>
        <w:jc w:val="both"/>
        <w:rPr>
          <w:rFonts w:ascii="Calibri" w:hAnsi="Calibri" w:cs="Calibri"/>
          <w:b/>
          <w:sz w:val="22"/>
          <w:szCs w:val="22"/>
        </w:rPr>
      </w:pPr>
    </w:p>
    <w:p w:rsidR="004D3A6C" w:rsidRDefault="004D3A6C" w:rsidP="004D3A6C">
      <w:pPr>
        <w:ind w:left="567"/>
        <w:jc w:val="both"/>
        <w:rPr>
          <w:rFonts w:ascii="Calibri" w:hAnsi="Calibri" w:cs="Calibri"/>
          <w:b/>
          <w:bCs/>
          <w:color w:val="000000"/>
          <w:sz w:val="22"/>
          <w:szCs w:val="22"/>
          <w:lang w:val="es-BO"/>
        </w:rPr>
      </w:pPr>
      <w:r w:rsidRPr="004D3A6C">
        <w:rPr>
          <w:rFonts w:ascii="Calibri" w:hAnsi="Calibri" w:cs="Calibri"/>
          <w:color w:val="000000"/>
          <w:sz w:val="22"/>
          <w:szCs w:val="22"/>
        </w:rPr>
        <w:t xml:space="preserve">Están impedidos de participar, directa o indirectamente </w:t>
      </w:r>
      <w:r>
        <w:rPr>
          <w:rFonts w:ascii="Calibri" w:hAnsi="Calibri" w:cs="Calibri"/>
          <w:color w:val="000000"/>
          <w:sz w:val="22"/>
          <w:szCs w:val="22"/>
        </w:rPr>
        <w:t xml:space="preserve">de la presente </w:t>
      </w:r>
      <w:r w:rsidRPr="004D3A6C">
        <w:rPr>
          <w:rFonts w:ascii="Calibri" w:hAnsi="Calibri" w:cs="Calibri"/>
          <w:color w:val="000000"/>
          <w:sz w:val="22"/>
          <w:szCs w:val="22"/>
        </w:rPr>
        <w:t>contratación, las personas jurídicas, individuales o asociaciones o consorcios comprendid</w:t>
      </w:r>
      <w:r w:rsidR="00EB54B2">
        <w:rPr>
          <w:rFonts w:ascii="Calibri" w:hAnsi="Calibri" w:cs="Calibri"/>
          <w:color w:val="000000"/>
          <w:sz w:val="22"/>
          <w:szCs w:val="22"/>
        </w:rPr>
        <w:t>o</w:t>
      </w:r>
      <w:r w:rsidRPr="004D3A6C">
        <w:rPr>
          <w:rFonts w:ascii="Calibri" w:hAnsi="Calibri" w:cs="Calibri"/>
          <w:color w:val="000000"/>
          <w:sz w:val="22"/>
          <w:szCs w:val="22"/>
        </w:rPr>
        <w:t>s en los siguientes casos, siendo sujeto a descalificación:</w:t>
      </w:r>
    </w:p>
    <w:p w:rsidR="004D3A6C" w:rsidRPr="004D3A6C" w:rsidRDefault="004D3A6C" w:rsidP="004D3A6C">
      <w:pPr>
        <w:rPr>
          <w:lang w:val="es-BO"/>
        </w:rPr>
      </w:pP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deudas pendientes con el Estado, establecidas mediante pliegos de cargo ejecutoriados y no pagados.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tengan sentencia ejecutoriada, con impedimento para ejercer el comercio.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se encuentren asociados con consultores que hayan asesorado o prestado servicios para la elaboración del contenido de Términos de Referencia o Especificaciones Técnicas, con excepción de las EPNES. </w:t>
      </w:r>
    </w:p>
    <w:p w:rsidR="004D3A6C"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Que hubiesen declarado su disolución o quiebra. </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Cuyos representantes legales, accionistas o socios controladores tengan vinculación matrimonial o de parentesco con la MAE o los designados por este en los procesos de contratación, hasta el tercer grado de consanguinidad y segundo de afinidad, conforme con lo establecido por el Código de </w:t>
      </w:r>
      <w:r w:rsidR="00F51EDE">
        <w:rPr>
          <w:rFonts w:ascii="Calibri" w:hAnsi="Calibri" w:cs="Calibri"/>
          <w:color w:val="000000"/>
          <w:sz w:val="22"/>
          <w:szCs w:val="22"/>
        </w:rPr>
        <w:t xml:space="preserve">las </w:t>
      </w:r>
      <w:r w:rsidRPr="00993917">
        <w:rPr>
          <w:rFonts w:ascii="Calibri" w:hAnsi="Calibri" w:cs="Calibri"/>
          <w:color w:val="000000"/>
          <w:sz w:val="22"/>
          <w:szCs w:val="22"/>
        </w:rPr>
        <w:t>Familia</w:t>
      </w:r>
      <w:r w:rsidR="00F51EDE">
        <w:rPr>
          <w:rFonts w:ascii="Calibri" w:hAnsi="Calibri" w:cs="Calibri"/>
          <w:color w:val="000000"/>
          <w:sz w:val="22"/>
          <w:szCs w:val="22"/>
        </w:rPr>
        <w:t>s y del Proceso Familiar del Estado Plurinacional de Bolivia</w:t>
      </w:r>
      <w:r w:rsidRPr="00993917">
        <w:rPr>
          <w:rFonts w:ascii="Calibri" w:hAnsi="Calibri" w:cs="Calibri"/>
          <w:color w:val="000000"/>
          <w:sz w:val="22"/>
          <w:szCs w:val="22"/>
        </w:rPr>
        <w:t xml:space="preserve">.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ex servidores públicos que ejercieron funciones en YPFB, hasta un (1) año antes del inicio de la contratación, así como las empresas controladas por éstos. </w:t>
      </w:r>
    </w:p>
    <w:p w:rsidR="00892D79" w:rsidRPr="00993917" w:rsidRDefault="00892D79" w:rsidP="00BA5CFC">
      <w:pPr>
        <w:numPr>
          <w:ilvl w:val="0"/>
          <w:numId w:val="5"/>
        </w:numPr>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servidores públicos que ejercen funciones en YPFB, así como las empresas controladas por éstos.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 xml:space="preserve">Los proveedores adjudicados que hayan desistido de suscribir el contrato, órdenes de compra y/o servicio, no podrán participar hasta un (1) año después de la fecha de </w:t>
      </w:r>
      <w:r w:rsidRPr="00993917">
        <w:rPr>
          <w:rFonts w:ascii="Calibri" w:hAnsi="Calibri" w:cs="Calibri"/>
          <w:color w:val="000000"/>
          <w:sz w:val="22"/>
          <w:szCs w:val="22"/>
        </w:rPr>
        <w:lastRenderedPageBreak/>
        <w:t>desistimiento; salvo causas de fuerza mayor, caso fortuito debidamente justificadas, o aceptadas por la entidad convocante, de acuerdo a la información registrada en el SICOES.</w:t>
      </w:r>
    </w:p>
    <w:p w:rsidR="00892D79" w:rsidRPr="00993917" w:rsidRDefault="00892D79" w:rsidP="00BA5CFC">
      <w:pPr>
        <w:numPr>
          <w:ilvl w:val="0"/>
          <w:numId w:val="5"/>
        </w:numPr>
        <w:tabs>
          <w:tab w:val="left" w:pos="993"/>
        </w:tabs>
        <w:spacing w:line="276" w:lineRule="auto"/>
        <w:ind w:left="993" w:hanging="426"/>
        <w:jc w:val="both"/>
        <w:rPr>
          <w:rFonts w:ascii="Calibri" w:hAnsi="Calibri" w:cs="Calibri"/>
          <w:color w:val="000000"/>
          <w:sz w:val="22"/>
          <w:szCs w:val="22"/>
        </w:rPr>
      </w:pPr>
      <w:r w:rsidRPr="00993917">
        <w:rPr>
          <w:rFonts w:ascii="Calibri" w:hAnsi="Calibri" w:cs="Calibri"/>
          <w:color w:val="000000"/>
          <w:sz w:val="22"/>
          <w:szCs w:val="22"/>
        </w:rPr>
        <w:t>Los proveedores con los que se hubiese resuelto el contrato por causales atribuibles a estos, no podrán participar durante tres (3) años después de la fecha de la resolución. Asimismo aquellos proveedores que hubieran incumplido la orden de compra y/o servicio no podrán participar durante un (1) año después de la fecha de incumplimiento, de acuerdo a la información registrada en el SICOES y/o página de YPFB.</w:t>
      </w:r>
    </w:p>
    <w:p w:rsidR="00AB1C9D" w:rsidRDefault="00AB1C9D" w:rsidP="00AB1C9D">
      <w:pPr>
        <w:jc w:val="both"/>
        <w:rPr>
          <w:rFonts w:ascii="Calibri" w:hAnsi="Calibri" w:cs="Calibri"/>
        </w:rPr>
      </w:pPr>
    </w:p>
    <w:p w:rsidR="00AB1C9D" w:rsidRPr="00AB1C9D" w:rsidRDefault="00AB1C9D" w:rsidP="00AB1C9D">
      <w:pPr>
        <w:ind w:left="567"/>
        <w:jc w:val="both"/>
        <w:rPr>
          <w:rFonts w:ascii="Calibri" w:hAnsi="Calibri" w:cs="Calibri"/>
          <w:color w:val="000000"/>
          <w:sz w:val="22"/>
          <w:szCs w:val="22"/>
        </w:rPr>
      </w:pPr>
      <w:r w:rsidRPr="00AB1C9D">
        <w:rPr>
          <w:rFonts w:ascii="Calibri" w:hAnsi="Calibri" w:cs="Calibri"/>
          <w:color w:val="000000"/>
          <w:sz w:val="22"/>
          <w:szCs w:val="22"/>
        </w:rPr>
        <w:t xml:space="preserve">En el caso de los incisos i), j) la información publicada en el SICOES al momento del cierre de presentación de propuestas será la valedera y deberá ser señalada expresamente en el informe de </w:t>
      </w:r>
      <w:r w:rsidR="0060682D">
        <w:rPr>
          <w:rFonts w:ascii="Calibri" w:hAnsi="Calibri" w:cs="Calibri"/>
          <w:color w:val="000000"/>
          <w:sz w:val="22"/>
          <w:szCs w:val="22"/>
        </w:rPr>
        <w:t>evaluación</w:t>
      </w:r>
      <w:r w:rsidRPr="00AB1C9D">
        <w:rPr>
          <w:rFonts w:ascii="Calibri" w:hAnsi="Calibri" w:cs="Calibri"/>
          <w:color w:val="000000"/>
          <w:sz w:val="22"/>
          <w:szCs w:val="22"/>
        </w:rPr>
        <w:t>.</w:t>
      </w:r>
    </w:p>
    <w:p w:rsidR="00AB1C9D" w:rsidRDefault="00AB1C9D" w:rsidP="00AB1C9D">
      <w:pPr>
        <w:tabs>
          <w:tab w:val="left" w:pos="993"/>
        </w:tabs>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TÉRMINOS, PLAZOS Y HORARIOS</w:t>
      </w:r>
    </w:p>
    <w:p w:rsidR="00631500" w:rsidRPr="00993917" w:rsidRDefault="00631500" w:rsidP="00631500">
      <w:pPr>
        <w:pStyle w:val="Prrafodelista"/>
        <w:ind w:left="993"/>
        <w:jc w:val="both"/>
        <w:rPr>
          <w:rFonts w:ascii="Calibri" w:hAnsi="Calibri" w:cs="Calibri"/>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considerados días hábiles administrativos los comprendidos de lunes a viernes, no son días hábiles administrativos los sábados, domingos y feriados.</w:t>
      </w:r>
    </w:p>
    <w:p w:rsidR="00E11123" w:rsidRPr="00E11123" w:rsidRDefault="00E11123" w:rsidP="00CA2142">
      <w:pPr>
        <w:pStyle w:val="Prrafodelista"/>
        <w:ind w:left="567"/>
        <w:jc w:val="both"/>
        <w:rPr>
          <w:rFonts w:ascii="Calibri" w:hAnsi="Calibri" w:cs="Calibri"/>
          <w:color w:val="000000"/>
          <w:sz w:val="22"/>
          <w:szCs w:val="22"/>
        </w:rPr>
      </w:pPr>
    </w:p>
    <w:p w:rsidR="00E11123" w:rsidRPr="00E11123" w:rsidRDefault="00E11123" w:rsidP="00CA2142">
      <w:pPr>
        <w:pStyle w:val="Prrafodelista"/>
        <w:ind w:left="567"/>
        <w:jc w:val="both"/>
        <w:rPr>
          <w:rFonts w:ascii="Calibri" w:hAnsi="Calibri" w:cs="Calibri"/>
          <w:color w:val="000000"/>
          <w:sz w:val="22"/>
          <w:szCs w:val="22"/>
        </w:rPr>
      </w:pPr>
      <w:r w:rsidRPr="00E11123">
        <w:rPr>
          <w:rFonts w:ascii="Calibri" w:hAnsi="Calibri" w:cs="Calibri"/>
          <w:color w:val="000000"/>
          <w:sz w:val="22"/>
          <w:szCs w:val="22"/>
        </w:rPr>
        <w:t>Son consideradas horas hábiles administrativas, las que rigen en YPFB, como horario de trabajo, en concordancia con el huso horario del Estado Plurinacional de Bolivia.</w:t>
      </w:r>
    </w:p>
    <w:p w:rsidR="00631500" w:rsidRPr="00993917" w:rsidRDefault="00631500" w:rsidP="00631500">
      <w:pPr>
        <w:pStyle w:val="Prrafodelista"/>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PREPARACIÓN DE </w:t>
      </w:r>
      <w:r w:rsidR="004A4ED8">
        <w:rPr>
          <w:rFonts w:ascii="Calibri" w:hAnsi="Calibri" w:cs="Calibri"/>
          <w:b/>
          <w:sz w:val="22"/>
          <w:szCs w:val="22"/>
        </w:rPr>
        <w:t>PROPUEST</w:t>
      </w:r>
      <w:r w:rsidRPr="00993917">
        <w:rPr>
          <w:rFonts w:ascii="Calibri" w:hAnsi="Calibri" w:cs="Calibri"/>
          <w:b/>
          <w:sz w:val="22"/>
          <w:szCs w:val="22"/>
        </w:rPr>
        <w:t xml:space="preserve">AS </w:t>
      </w:r>
    </w:p>
    <w:p w:rsidR="00631500" w:rsidRPr="00993917" w:rsidRDefault="00631500" w:rsidP="00631500">
      <w:pPr>
        <w:ind w:left="567"/>
        <w:jc w:val="both"/>
        <w:rPr>
          <w:rFonts w:ascii="Calibri" w:hAnsi="Calibri" w:cs="Calibri"/>
          <w:sz w:val="22"/>
          <w:szCs w:val="22"/>
        </w:rPr>
      </w:pPr>
    </w:p>
    <w:p w:rsidR="004D3A6C" w:rsidRPr="00993917" w:rsidRDefault="004D3A6C" w:rsidP="004D3A6C">
      <w:pPr>
        <w:ind w:left="567"/>
        <w:jc w:val="both"/>
        <w:rPr>
          <w:rFonts w:ascii="Calibri" w:hAnsi="Calibri" w:cs="Calibri"/>
          <w:sz w:val="22"/>
          <w:szCs w:val="22"/>
        </w:rPr>
      </w:pPr>
      <w:r w:rsidRPr="00993917">
        <w:rPr>
          <w:rFonts w:ascii="Calibri" w:hAnsi="Calibri" w:cs="Calibri"/>
          <w:sz w:val="22"/>
          <w:szCs w:val="22"/>
        </w:rPr>
        <w:t xml:space="preserve">Las propuestas deben ser elaboradas conforme a los requisitos y condiciones establecidos en el presente documento, utilizando obligatoriamente los formularios establecidos. </w:t>
      </w:r>
    </w:p>
    <w:p w:rsidR="00631500" w:rsidRPr="00993917" w:rsidRDefault="00631500" w:rsidP="00631500">
      <w:pPr>
        <w:ind w:left="360"/>
        <w:jc w:val="both"/>
        <w:rPr>
          <w:rFonts w:ascii="Calibri" w:hAnsi="Calibri" w:cs="Calibri"/>
          <w:sz w:val="22"/>
          <w:szCs w:val="22"/>
        </w:rPr>
      </w:pPr>
    </w:p>
    <w:p w:rsidR="00631500"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MONEDA DE LA</w:t>
      </w:r>
      <w:r w:rsidR="00631500" w:rsidRPr="00993917">
        <w:rPr>
          <w:rFonts w:ascii="Calibri" w:hAnsi="Calibri" w:cs="Calibri"/>
          <w:b/>
          <w:sz w:val="22"/>
          <w:szCs w:val="22"/>
        </w:rPr>
        <w:t xml:space="preserve"> CONTRATACION</w:t>
      </w:r>
    </w:p>
    <w:p w:rsidR="00631500" w:rsidRPr="00993917" w:rsidRDefault="00631500" w:rsidP="00631500">
      <w:pPr>
        <w:ind w:left="567"/>
        <w:jc w:val="both"/>
        <w:rPr>
          <w:rFonts w:ascii="Calibri" w:hAnsi="Calibri" w:cs="Calibri"/>
          <w:sz w:val="22"/>
          <w:szCs w:val="22"/>
        </w:rPr>
      </w:pPr>
    </w:p>
    <w:p w:rsidR="00631500" w:rsidRPr="00993917" w:rsidRDefault="00F51EDE" w:rsidP="00631500">
      <w:pPr>
        <w:ind w:left="567"/>
        <w:jc w:val="both"/>
        <w:rPr>
          <w:rFonts w:ascii="Calibri" w:hAnsi="Calibri" w:cs="Calibri"/>
          <w:sz w:val="22"/>
          <w:szCs w:val="22"/>
        </w:rPr>
      </w:pPr>
      <w:r>
        <w:rPr>
          <w:rFonts w:ascii="Calibri" w:hAnsi="Calibri" w:cs="Calibri"/>
          <w:sz w:val="22"/>
          <w:szCs w:val="22"/>
        </w:rPr>
        <w:t>El proceso de contratación y la propuesta económica deberán expresarse en bolivianos</w:t>
      </w:r>
      <w:r w:rsidR="00631500" w:rsidRPr="00993917">
        <w:rPr>
          <w:rFonts w:ascii="Calibri" w:hAnsi="Calibri" w:cs="Calibri"/>
          <w:sz w:val="22"/>
          <w:szCs w:val="22"/>
        </w:rPr>
        <w:t>.</w:t>
      </w:r>
    </w:p>
    <w:p w:rsidR="00631500" w:rsidRPr="00993917" w:rsidRDefault="00631500"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COSTOS DE PARTICIPACIÓN EN EL PROCESO DE CONTRATACIÓN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Los costos de la elaboración y presentac</w:t>
      </w:r>
      <w:r w:rsidR="004A4ED8">
        <w:rPr>
          <w:rFonts w:ascii="Calibri" w:hAnsi="Calibri" w:cs="Calibri"/>
          <w:sz w:val="22"/>
          <w:szCs w:val="22"/>
        </w:rPr>
        <w:t>ión de propuest</w:t>
      </w:r>
      <w:r w:rsidR="004D3A6C" w:rsidRPr="00993917">
        <w:rPr>
          <w:rFonts w:ascii="Calibri" w:hAnsi="Calibri" w:cs="Calibri"/>
          <w:sz w:val="22"/>
          <w:szCs w:val="22"/>
        </w:rPr>
        <w:t xml:space="preserve">as </w:t>
      </w:r>
      <w:r w:rsidRPr="00993917">
        <w:rPr>
          <w:rFonts w:ascii="Calibri" w:hAnsi="Calibri" w:cs="Calibri"/>
          <w:sz w:val="22"/>
          <w:szCs w:val="22"/>
        </w:rPr>
        <w:t>y de cualquier otro costo que demande la participación de un proponente en el proceso de contratación, cualquiera fuese su resultado, son total y exclusivamente propios de cada proponente, bajo su total responsabilidad.</w:t>
      </w:r>
    </w:p>
    <w:p w:rsidR="00380AD7" w:rsidRPr="00993917" w:rsidRDefault="00380AD7" w:rsidP="00631500">
      <w:pPr>
        <w:ind w:left="708"/>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IDIOMA</w:t>
      </w:r>
    </w:p>
    <w:p w:rsidR="00631500" w:rsidRPr="00993917" w:rsidRDefault="00631500" w:rsidP="00631500">
      <w:pPr>
        <w:ind w:left="567"/>
        <w:jc w:val="both"/>
        <w:rPr>
          <w:rFonts w:ascii="Calibri" w:hAnsi="Calibri" w:cs="Calibri"/>
          <w:sz w:val="22"/>
          <w:szCs w:val="22"/>
        </w:rPr>
      </w:pPr>
    </w:p>
    <w:p w:rsidR="000573A5" w:rsidRDefault="000573A5" w:rsidP="000573A5">
      <w:pPr>
        <w:ind w:left="567"/>
        <w:jc w:val="both"/>
        <w:rPr>
          <w:rFonts w:ascii="Calibri" w:hAnsi="Calibri" w:cs="Calibri"/>
          <w:sz w:val="22"/>
          <w:szCs w:val="22"/>
        </w:rPr>
      </w:pPr>
      <w:r>
        <w:rPr>
          <w:rFonts w:ascii="Calibri" w:hAnsi="Calibri" w:cs="Calibri"/>
          <w:sz w:val="22"/>
          <w:szCs w:val="22"/>
        </w:rPr>
        <w:t>Todos los formularios, documentación administrativa solicitada en el presente DCD</w:t>
      </w:r>
      <w:r w:rsidRPr="00A9735E">
        <w:rPr>
          <w:rFonts w:ascii="Calibri" w:hAnsi="Calibri" w:cs="Calibri"/>
          <w:sz w:val="22"/>
          <w:szCs w:val="22"/>
        </w:rPr>
        <w:t xml:space="preserve"> deberán pr</w:t>
      </w:r>
      <w:r>
        <w:rPr>
          <w:rFonts w:ascii="Calibri" w:hAnsi="Calibri" w:cs="Calibri"/>
          <w:sz w:val="22"/>
          <w:szCs w:val="22"/>
        </w:rPr>
        <w:t>esentarse en idioma castellano;</w:t>
      </w:r>
      <w:r w:rsidRPr="00CB5F1D">
        <w:rPr>
          <w:rFonts w:ascii="Calibri" w:hAnsi="Calibri" w:cs="Calibri"/>
          <w:sz w:val="22"/>
          <w:szCs w:val="22"/>
        </w:rPr>
        <w:t xml:space="preserve"> </w:t>
      </w:r>
      <w:r>
        <w:rPr>
          <w:rFonts w:ascii="Calibri" w:hAnsi="Calibri" w:cs="Calibri"/>
          <w:sz w:val="22"/>
          <w:szCs w:val="22"/>
        </w:rPr>
        <w:t>e</w:t>
      </w:r>
      <w:r w:rsidRPr="00A9735E">
        <w:rPr>
          <w:rFonts w:ascii="Calibri" w:hAnsi="Calibri" w:cs="Calibri"/>
          <w:sz w:val="22"/>
          <w:szCs w:val="22"/>
        </w:rPr>
        <w:t xml:space="preserve">n caso de que el documento de origen sea presentado en otro idioma, el proponente deberá adjuntar </w:t>
      </w:r>
      <w:r w:rsidRPr="00C95795">
        <w:rPr>
          <w:rFonts w:ascii="Calibri" w:hAnsi="Calibri" w:cs="Calibri"/>
          <w:sz w:val="22"/>
          <w:szCs w:val="22"/>
        </w:rPr>
        <w:t xml:space="preserve">su traducción </w:t>
      </w:r>
      <w:r>
        <w:rPr>
          <w:rFonts w:ascii="Calibri" w:hAnsi="Calibri" w:cs="Calibri"/>
          <w:sz w:val="22"/>
          <w:szCs w:val="22"/>
        </w:rPr>
        <w:t>simple</w:t>
      </w:r>
      <w:r w:rsidRPr="00C95795">
        <w:rPr>
          <w:rFonts w:ascii="Calibri" w:hAnsi="Calibri" w:cs="Calibri"/>
          <w:sz w:val="22"/>
          <w:szCs w:val="22"/>
        </w:rPr>
        <w:t xml:space="preserve"> al idioma castellano</w:t>
      </w:r>
      <w:r>
        <w:rPr>
          <w:rFonts w:ascii="Calibri" w:hAnsi="Calibri" w:cs="Calibri"/>
          <w:sz w:val="22"/>
          <w:szCs w:val="22"/>
        </w:rPr>
        <w:t>.</w:t>
      </w:r>
    </w:p>
    <w:p w:rsidR="000573A5" w:rsidRDefault="000573A5" w:rsidP="000573A5">
      <w:pPr>
        <w:ind w:left="567"/>
        <w:jc w:val="both"/>
        <w:rPr>
          <w:rFonts w:ascii="Calibri" w:hAnsi="Calibri" w:cs="Calibri"/>
          <w:sz w:val="22"/>
          <w:szCs w:val="22"/>
        </w:rPr>
      </w:pPr>
    </w:p>
    <w:p w:rsidR="000573A5" w:rsidRPr="00A9735E" w:rsidRDefault="000573A5" w:rsidP="000573A5">
      <w:pPr>
        <w:ind w:left="567"/>
        <w:jc w:val="both"/>
        <w:rPr>
          <w:rFonts w:ascii="Calibri" w:hAnsi="Calibri" w:cs="Calibri"/>
          <w:sz w:val="22"/>
          <w:szCs w:val="22"/>
        </w:rPr>
      </w:pPr>
      <w:r w:rsidRPr="00A9735E">
        <w:rPr>
          <w:rFonts w:ascii="Calibri" w:hAnsi="Calibri" w:cs="Calibri"/>
          <w:sz w:val="22"/>
          <w:szCs w:val="22"/>
        </w:rPr>
        <w:t>Asimismo, toda la correspondencia que se intercambie entre el proponente y YPFB, será en idioma castellano.</w:t>
      </w:r>
    </w:p>
    <w:p w:rsidR="00631500" w:rsidRPr="00993917" w:rsidRDefault="00631500" w:rsidP="00631500">
      <w:pPr>
        <w:jc w:val="both"/>
        <w:rPr>
          <w:rFonts w:ascii="Calibri" w:hAnsi="Calibri" w:cs="Calibri"/>
          <w:b/>
          <w:sz w:val="22"/>
          <w:szCs w:val="22"/>
        </w:rPr>
      </w:pPr>
    </w:p>
    <w:p w:rsidR="004D3A6C" w:rsidRPr="00993917" w:rsidRDefault="004D3A6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PUBLICACIÓN Y NOTIFICACIÓN</w:t>
      </w:r>
    </w:p>
    <w:p w:rsidR="004D3A6C" w:rsidRPr="00993917" w:rsidRDefault="004D3A6C" w:rsidP="004D3A6C">
      <w:pPr>
        <w:ind w:firstLine="708"/>
        <w:jc w:val="both"/>
        <w:rPr>
          <w:rFonts w:ascii="Calibri" w:hAnsi="Calibri" w:cs="Calibri"/>
          <w:b/>
          <w:sz w:val="22"/>
          <w:szCs w:val="22"/>
        </w:rPr>
      </w:pPr>
    </w:p>
    <w:p w:rsidR="008657FA" w:rsidRPr="008657FA" w:rsidRDefault="008657FA" w:rsidP="00380AD7">
      <w:pPr>
        <w:ind w:left="567"/>
        <w:jc w:val="both"/>
        <w:rPr>
          <w:rFonts w:ascii="Calibri" w:hAnsi="Calibri" w:cs="Calibri"/>
          <w:sz w:val="22"/>
          <w:szCs w:val="22"/>
        </w:rPr>
      </w:pPr>
      <w:r w:rsidRPr="008657FA">
        <w:rPr>
          <w:rFonts w:ascii="Calibri" w:hAnsi="Calibri" w:cs="Calibri"/>
          <w:sz w:val="22"/>
          <w:szCs w:val="22"/>
        </w:rPr>
        <w:t xml:space="preserve">El Documento </w:t>
      </w:r>
      <w:r w:rsidR="00885DEA">
        <w:rPr>
          <w:rFonts w:ascii="Calibri" w:hAnsi="Calibri" w:cs="Calibri"/>
          <w:sz w:val="22"/>
          <w:szCs w:val="22"/>
        </w:rPr>
        <w:t>de Contratación Directa</w:t>
      </w:r>
      <w:r w:rsidRPr="008657FA">
        <w:rPr>
          <w:rFonts w:ascii="Calibri" w:hAnsi="Calibri" w:cs="Calibri"/>
          <w:sz w:val="22"/>
          <w:szCs w:val="22"/>
        </w:rPr>
        <w:t xml:space="preserve">, </w:t>
      </w:r>
      <w:r>
        <w:rPr>
          <w:rFonts w:ascii="Calibri" w:hAnsi="Calibri" w:cs="Calibri"/>
          <w:sz w:val="22"/>
          <w:szCs w:val="22"/>
        </w:rPr>
        <w:t>ajustes</w:t>
      </w:r>
      <w:r w:rsidRPr="008657FA">
        <w:rPr>
          <w:rFonts w:ascii="Calibri" w:hAnsi="Calibri" w:cs="Calibri"/>
          <w:sz w:val="22"/>
          <w:szCs w:val="22"/>
        </w:rPr>
        <w:t xml:space="preserve">, resultados de la contratación u otros, serán publicados en el sitio web de YPFB </w:t>
      </w:r>
      <w:hyperlink r:id="rId10" w:history="1">
        <w:r w:rsidRPr="008657FA">
          <w:rPr>
            <w:rStyle w:val="Hipervnculo"/>
            <w:rFonts w:ascii="Calibri" w:hAnsi="Calibri" w:cs="Calibri"/>
          </w:rPr>
          <w:t>www.ypfb.gob.bo</w:t>
        </w:r>
      </w:hyperlink>
      <w:r w:rsidRPr="008657FA">
        <w:rPr>
          <w:rFonts w:ascii="Calibri" w:hAnsi="Calibri" w:cs="Calibri"/>
          <w:sz w:val="22"/>
          <w:szCs w:val="22"/>
        </w:rPr>
        <w:t xml:space="preserve">  como medio oficial; alternativamente podrá ser publicada en otro(s) medio(s) de comunicación.</w:t>
      </w:r>
    </w:p>
    <w:p w:rsidR="008657FA" w:rsidRPr="008657FA" w:rsidRDefault="008657FA" w:rsidP="008657FA">
      <w:pPr>
        <w:ind w:left="426"/>
        <w:jc w:val="both"/>
        <w:rPr>
          <w:rFonts w:ascii="Calibri" w:hAnsi="Calibri" w:cs="Calibri"/>
          <w:sz w:val="22"/>
          <w:szCs w:val="22"/>
        </w:rPr>
      </w:pPr>
    </w:p>
    <w:p w:rsidR="004D3A6C" w:rsidRPr="00993917" w:rsidRDefault="008657FA" w:rsidP="008657FA">
      <w:pPr>
        <w:ind w:left="567"/>
        <w:jc w:val="both"/>
        <w:rPr>
          <w:rFonts w:ascii="Calibri" w:hAnsi="Calibri" w:cs="Calibri"/>
          <w:sz w:val="22"/>
          <w:szCs w:val="22"/>
        </w:rPr>
      </w:pPr>
      <w:r w:rsidRPr="008657FA">
        <w:rPr>
          <w:rFonts w:ascii="Calibri" w:hAnsi="Calibri" w:cs="Calibri"/>
          <w:sz w:val="22"/>
          <w:szCs w:val="22"/>
        </w:rPr>
        <w:t>Toda notificación a los proponentes se realizará a través del correo electrónico institucional de YPFB como medio</w:t>
      </w:r>
      <w:hyperlink r:id="rId11" w:history="1"/>
      <w:r w:rsidRPr="008657FA">
        <w:rPr>
          <w:rFonts w:ascii="Calibri" w:hAnsi="Calibri" w:cs="Calibr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r w:rsidR="003F3AE9">
        <w:rPr>
          <w:rFonts w:ascii="Calibri" w:hAnsi="Calibri" w:cs="Calibri"/>
          <w:sz w:val="22"/>
          <w:szCs w:val="22"/>
        </w:rPr>
        <w:t>, alternativamente se podrá notificar al proponente mediante entrega personal.</w:t>
      </w:r>
    </w:p>
    <w:p w:rsidR="00631500" w:rsidRPr="00993917" w:rsidRDefault="00631500"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CANCELACION DEL PROCESO DE CONTRATACION.-</w:t>
      </w:r>
    </w:p>
    <w:p w:rsidR="00631500" w:rsidRPr="00993917" w:rsidRDefault="00631500" w:rsidP="00631500">
      <w:pPr>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 xml:space="preserve">El proceso de contratación podrá ser Cancelado por el RPC hasta antes de la suscripción del contrato, mediante Resolución expresa, técnica y legalmente </w:t>
      </w:r>
      <w:r w:rsidR="007C1126" w:rsidRPr="00993917">
        <w:rPr>
          <w:rFonts w:ascii="Calibri" w:hAnsi="Calibri" w:cs="Calibri"/>
          <w:sz w:val="22"/>
          <w:szCs w:val="22"/>
        </w:rPr>
        <w:t>motivado</w:t>
      </w:r>
      <w:r w:rsidRPr="00993917">
        <w:rPr>
          <w:rFonts w:ascii="Calibri" w:hAnsi="Calibri" w:cs="Calibri"/>
          <w:sz w:val="22"/>
          <w:szCs w:val="22"/>
        </w:rPr>
        <w:t>. YPFB no asumirá responsabilidad alguna respecto a los proveedores afectados por esta decisión.</w:t>
      </w:r>
    </w:p>
    <w:p w:rsidR="00631500" w:rsidRPr="00993917" w:rsidRDefault="00631500" w:rsidP="00631500">
      <w:pPr>
        <w:ind w:left="567"/>
        <w:jc w:val="both"/>
        <w:rPr>
          <w:rFonts w:ascii="Calibri" w:hAnsi="Calibri" w:cs="Calibri"/>
          <w:sz w:val="22"/>
          <w:szCs w:val="22"/>
        </w:rPr>
      </w:pPr>
    </w:p>
    <w:p w:rsidR="00631500" w:rsidRPr="00993917" w:rsidRDefault="00631500" w:rsidP="00631500">
      <w:pPr>
        <w:ind w:left="567"/>
        <w:jc w:val="both"/>
        <w:rPr>
          <w:rFonts w:ascii="Calibri" w:hAnsi="Calibri" w:cs="Calibri"/>
          <w:sz w:val="22"/>
          <w:szCs w:val="22"/>
        </w:rPr>
      </w:pPr>
      <w:r w:rsidRPr="00993917">
        <w:rPr>
          <w:rFonts w:ascii="Calibri" w:hAnsi="Calibri" w:cs="Calibri"/>
          <w:sz w:val="22"/>
          <w:szCs w:val="22"/>
        </w:rPr>
        <w:t>La Cancelación procederá:</w:t>
      </w:r>
    </w:p>
    <w:p w:rsidR="00631500" w:rsidRPr="00993917" w:rsidRDefault="00631500" w:rsidP="00631500">
      <w:pPr>
        <w:ind w:left="567"/>
        <w:jc w:val="both"/>
        <w:rPr>
          <w:rFonts w:ascii="Calibri" w:hAnsi="Calibri" w:cs="Calibri"/>
          <w:sz w:val="22"/>
          <w:szCs w:val="22"/>
        </w:rPr>
      </w:pP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exista un hecho de fuerza mayor y/o caso fortuito irreversible que no        permita la continuidad del proceso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Se hubiera extinguido la necesidad de contratación. </w:t>
      </w:r>
    </w:p>
    <w:p w:rsidR="00631500" w:rsidRPr="00993917" w:rsidRDefault="00631500" w:rsidP="00DB4564">
      <w:pPr>
        <w:numPr>
          <w:ilvl w:val="0"/>
          <w:numId w:val="7"/>
        </w:numPr>
        <w:ind w:left="993" w:hanging="426"/>
        <w:jc w:val="both"/>
        <w:rPr>
          <w:rFonts w:ascii="Calibri" w:hAnsi="Calibri" w:cs="Calibri"/>
          <w:sz w:val="22"/>
          <w:szCs w:val="22"/>
        </w:rPr>
      </w:pPr>
      <w:r w:rsidRPr="00993917">
        <w:rPr>
          <w:rFonts w:ascii="Calibri" w:hAnsi="Calibri" w:cs="Calibri"/>
          <w:sz w:val="22"/>
          <w:szCs w:val="22"/>
        </w:rPr>
        <w:t xml:space="preserve">Cuando la ejecución y resultados dejen de ser oportunos o surjan cambios      sustanciales en la estructura y objetivos de YPFB. </w:t>
      </w:r>
    </w:p>
    <w:p w:rsidR="00631500" w:rsidRPr="00993917" w:rsidRDefault="00631500" w:rsidP="00631500">
      <w:pPr>
        <w:ind w:left="360"/>
        <w:jc w:val="both"/>
        <w:rPr>
          <w:rFonts w:ascii="Calibri" w:hAnsi="Calibri" w:cs="Calibri"/>
          <w:sz w:val="22"/>
          <w:szCs w:val="22"/>
        </w:rPr>
      </w:pPr>
    </w:p>
    <w:p w:rsidR="00631500" w:rsidRPr="00993917" w:rsidRDefault="00631500" w:rsidP="008A13AC">
      <w:pPr>
        <w:ind w:left="567"/>
        <w:jc w:val="both"/>
        <w:rPr>
          <w:rFonts w:ascii="Calibri" w:hAnsi="Calibri" w:cs="Calibri"/>
          <w:sz w:val="22"/>
          <w:szCs w:val="22"/>
        </w:rPr>
      </w:pPr>
      <w:r w:rsidRPr="00993917">
        <w:rPr>
          <w:rFonts w:ascii="Calibri" w:hAnsi="Calibri" w:cs="Calibri"/>
          <w:sz w:val="22"/>
          <w:szCs w:val="22"/>
        </w:rPr>
        <w:t xml:space="preserve">Cuando sea necesario cancelar uno o varios </w:t>
      </w:r>
      <w:r w:rsidR="00532A5F">
        <w:rPr>
          <w:rFonts w:ascii="Calibri" w:hAnsi="Calibri" w:cs="Calibri"/>
          <w:sz w:val="22"/>
          <w:szCs w:val="22"/>
        </w:rPr>
        <w:t xml:space="preserve">Ítems, </w:t>
      </w:r>
      <w:r w:rsidRPr="00993917">
        <w:rPr>
          <w:rFonts w:ascii="Calibri" w:hAnsi="Calibri" w:cs="Calibri"/>
          <w:sz w:val="22"/>
          <w:szCs w:val="22"/>
        </w:rPr>
        <w:t>lotes, tramos o paquetes, se procederá a la cancelación parcial de los mismos, debiendo continuar el proceso para el resto de los</w:t>
      </w:r>
      <w:r w:rsidR="00D20406">
        <w:rPr>
          <w:rFonts w:ascii="Calibri" w:hAnsi="Calibri" w:cs="Calibri"/>
          <w:sz w:val="22"/>
          <w:szCs w:val="22"/>
        </w:rPr>
        <w:t xml:space="preserve"> Ítems</w:t>
      </w:r>
      <w:r w:rsidRPr="00993917">
        <w:rPr>
          <w:rFonts w:ascii="Calibri" w:hAnsi="Calibri" w:cs="Calibri"/>
          <w:sz w:val="22"/>
          <w:szCs w:val="22"/>
        </w:rPr>
        <w:t xml:space="preserve">, lotes, tramos o paquetes. </w:t>
      </w:r>
    </w:p>
    <w:p w:rsidR="00631500" w:rsidRPr="00993917" w:rsidRDefault="00631500" w:rsidP="00631500">
      <w:pPr>
        <w:spacing w:line="276" w:lineRule="auto"/>
        <w:jc w:val="both"/>
        <w:rPr>
          <w:rFonts w:ascii="Calibri" w:hAnsi="Calibri" w:cs="Calibri"/>
          <w:color w:val="000000"/>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bookmarkStart w:id="4" w:name="_Toc346780217"/>
      <w:bookmarkStart w:id="5" w:name="_Toc346784714"/>
      <w:r w:rsidRPr="00993917">
        <w:rPr>
          <w:rFonts w:ascii="Calibri" w:hAnsi="Calibri" w:cs="Calibri"/>
          <w:b/>
          <w:sz w:val="22"/>
          <w:szCs w:val="22"/>
        </w:rPr>
        <w:t xml:space="preserve">DESCALIFICACION DE </w:t>
      </w:r>
      <w:r w:rsidR="004A4ED8">
        <w:rPr>
          <w:rFonts w:ascii="Calibri" w:hAnsi="Calibri" w:cs="Calibri"/>
          <w:b/>
          <w:sz w:val="22"/>
          <w:szCs w:val="22"/>
        </w:rPr>
        <w:t>PROPUEST</w:t>
      </w:r>
      <w:r w:rsidRPr="00993917">
        <w:rPr>
          <w:rFonts w:ascii="Calibri" w:hAnsi="Calibri" w:cs="Calibri"/>
          <w:b/>
          <w:sz w:val="22"/>
          <w:szCs w:val="22"/>
        </w:rPr>
        <w:t>AS.-</w:t>
      </w:r>
    </w:p>
    <w:p w:rsidR="00631500" w:rsidRPr="00993917" w:rsidRDefault="00631500" w:rsidP="00631500">
      <w:pPr>
        <w:jc w:val="both"/>
        <w:rPr>
          <w:rFonts w:ascii="Calibri" w:hAnsi="Calibri" w:cs="Calibri"/>
          <w:b/>
          <w:sz w:val="22"/>
          <w:szCs w:val="22"/>
        </w:rPr>
      </w:pPr>
    </w:p>
    <w:p w:rsidR="002E3F30" w:rsidRPr="002E3F30" w:rsidRDefault="002E3F30" w:rsidP="00380AD7">
      <w:pPr>
        <w:ind w:left="567"/>
        <w:jc w:val="both"/>
        <w:rPr>
          <w:rFonts w:ascii="Calibri" w:hAnsi="Calibri" w:cs="Calibri"/>
          <w:sz w:val="22"/>
          <w:szCs w:val="22"/>
        </w:rPr>
      </w:pPr>
      <w:r w:rsidRPr="002E3F30">
        <w:rPr>
          <w:rFonts w:ascii="Calibri" w:hAnsi="Calibri" w:cs="Calibri"/>
          <w:sz w:val="22"/>
          <w:szCs w:val="22"/>
        </w:rPr>
        <w:t>Las causales de descalificación, son las siguientes:</w:t>
      </w:r>
    </w:p>
    <w:p w:rsidR="002E3F30" w:rsidRPr="002E3F30" w:rsidRDefault="002E3F30" w:rsidP="002E3F30">
      <w:pPr>
        <w:ind w:left="567"/>
        <w:jc w:val="both"/>
        <w:rPr>
          <w:rFonts w:ascii="Calibri" w:hAnsi="Calibri" w:cs="Calibri"/>
          <w:sz w:val="22"/>
          <w:szCs w:val="22"/>
        </w:rPr>
      </w:pPr>
    </w:p>
    <w:p w:rsid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u omisión en la presentación de cualquier formulario o docume</w:t>
      </w:r>
      <w:r>
        <w:rPr>
          <w:rFonts w:ascii="Calibri" w:hAnsi="Calibri" w:cs="Calibri"/>
          <w:color w:val="000000"/>
          <w:sz w:val="22"/>
          <w:szCs w:val="22"/>
        </w:rPr>
        <w:t>nto requerido en el presente DCD</w:t>
      </w:r>
      <w:r w:rsidRPr="002E3F30">
        <w:rPr>
          <w:rFonts w:ascii="Calibri" w:hAnsi="Calibri" w:cs="Calibri"/>
          <w:color w:val="000000"/>
          <w:sz w:val="22"/>
          <w:szCs w:val="22"/>
        </w:rPr>
        <w:t>.</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Incumplimiento a la Declaración Jurada del formulario de presentación de la propuesta e identificación del proponente (Formulario A-1).</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w:t>
      </w:r>
      <w:r>
        <w:rPr>
          <w:rFonts w:ascii="Calibri" w:hAnsi="Calibri" w:cs="Calibri"/>
          <w:color w:val="000000"/>
          <w:sz w:val="22"/>
          <w:szCs w:val="22"/>
        </w:rPr>
        <w:t>do los formularios y/o</w:t>
      </w:r>
      <w:r w:rsidRPr="002E3F30">
        <w:rPr>
          <w:rFonts w:ascii="Calibri" w:hAnsi="Calibri" w:cs="Calibri"/>
          <w:color w:val="000000"/>
          <w:sz w:val="22"/>
          <w:szCs w:val="22"/>
        </w:rPr>
        <w:t xml:space="preserve"> documentos</w:t>
      </w:r>
      <w:r>
        <w:rPr>
          <w:rFonts w:ascii="Calibri" w:hAnsi="Calibri" w:cs="Calibri"/>
          <w:color w:val="000000"/>
          <w:sz w:val="22"/>
          <w:szCs w:val="22"/>
        </w:rPr>
        <w:t xml:space="preserve"> </w:t>
      </w:r>
      <w:r w:rsidRPr="002E3F30">
        <w:rPr>
          <w:rFonts w:ascii="Calibri" w:hAnsi="Calibri" w:cs="Calibri"/>
          <w:color w:val="000000"/>
          <w:sz w:val="22"/>
          <w:szCs w:val="22"/>
        </w:rPr>
        <w:t>presentadas no cumplan con las condiciones requeridas y/o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la propuesta técnica no cumpla con las condiciones y requisitos</w:t>
      </w:r>
      <w:r>
        <w:rPr>
          <w:rFonts w:ascii="Calibri" w:hAnsi="Calibri" w:cs="Calibri"/>
          <w:color w:val="000000"/>
          <w:sz w:val="22"/>
          <w:szCs w:val="22"/>
        </w:rPr>
        <w:t xml:space="preserve"> establecidos en el presente DCD</w:t>
      </w:r>
      <w:r w:rsidRPr="002E3F30">
        <w:rPr>
          <w:rFonts w:ascii="Calibri" w:hAnsi="Calibri" w:cs="Calibri"/>
          <w:color w:val="000000"/>
          <w:sz w:val="22"/>
          <w:szCs w:val="22"/>
        </w:rPr>
        <w:t xml:space="preserve"> y/o las especificaciones técnicas.</w:t>
      </w:r>
    </w:p>
    <w:p w:rsidR="00B32D44"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La falta de la presentación de la propuesta técnica.</w:t>
      </w:r>
    </w:p>
    <w:p w:rsidR="002E3F30" w:rsidRPr="002E3F30" w:rsidRDefault="002E3F30" w:rsidP="00DB4564">
      <w:pPr>
        <w:numPr>
          <w:ilvl w:val="0"/>
          <w:numId w:val="6"/>
        </w:numPr>
        <w:ind w:left="1134" w:hanging="425"/>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alter</w:t>
      </w:r>
      <w:r>
        <w:rPr>
          <w:rFonts w:ascii="Calibri" w:hAnsi="Calibri" w:cs="Calibri"/>
          <w:color w:val="000000"/>
          <w:sz w:val="22"/>
          <w:szCs w:val="22"/>
        </w:rPr>
        <w:t>nativas en una misma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presente dos o más propuestas.</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lastRenderedPageBreak/>
        <w:t>Las propuestas que no alcancen el puntaje mínimo requerido en la etapa de evaluación técnica.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producto de la revisión de los documentos presentados para la elabor</w:t>
      </w:r>
      <w:r>
        <w:rPr>
          <w:rFonts w:ascii="Calibri" w:hAnsi="Calibri" w:cs="Calibri"/>
          <w:color w:val="000000"/>
          <w:sz w:val="22"/>
          <w:szCs w:val="22"/>
        </w:rPr>
        <w:t>ación y suscripción de contrato</w:t>
      </w:r>
      <w:r w:rsidRPr="002E3F30">
        <w:rPr>
          <w:rFonts w:ascii="Calibri" w:hAnsi="Calibri" w:cs="Calibri"/>
          <w:color w:val="000000"/>
          <w:sz w:val="22"/>
          <w:szCs w:val="22"/>
        </w:rPr>
        <w:t>, no cumplan con las condiciones requeridas por YPFB.</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adjudicado desista de forma expresa o tácita de suscribir el contrato</w:t>
      </w:r>
      <w:r w:rsidR="00885DEA">
        <w:rPr>
          <w:rFonts w:ascii="Calibri" w:hAnsi="Calibri" w:cs="Calibri"/>
          <w:color w:val="000000"/>
          <w:sz w:val="22"/>
          <w:szCs w:val="22"/>
        </w:rPr>
        <w:t>.</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rehúse ampliar la validez de su propuesta.</w:t>
      </w:r>
    </w:p>
    <w:p w:rsidR="002E3F30" w:rsidRPr="002E3F30" w:rsidRDefault="002E3F30" w:rsidP="00DB4564">
      <w:pPr>
        <w:numPr>
          <w:ilvl w:val="0"/>
          <w:numId w:val="6"/>
        </w:numPr>
        <w:ind w:left="1134" w:hanging="425"/>
        <w:contextualSpacing/>
        <w:jc w:val="both"/>
        <w:rPr>
          <w:rFonts w:ascii="Calibri" w:hAnsi="Calibri" w:cs="Calibri"/>
          <w:color w:val="000000"/>
          <w:sz w:val="22"/>
          <w:szCs w:val="22"/>
        </w:rPr>
      </w:pPr>
      <w:r w:rsidRPr="002E3F30">
        <w:rPr>
          <w:rFonts w:ascii="Calibri" w:hAnsi="Calibri" w:cs="Calibri"/>
          <w:color w:val="000000"/>
          <w:sz w:val="22"/>
          <w:szCs w:val="22"/>
        </w:rPr>
        <w:t>Cuando el proponente se encuentre dentro de las causales de impedime</w:t>
      </w:r>
      <w:r>
        <w:rPr>
          <w:rFonts w:ascii="Calibri" w:hAnsi="Calibri" w:cs="Calibri"/>
          <w:color w:val="000000"/>
          <w:sz w:val="22"/>
          <w:szCs w:val="22"/>
        </w:rPr>
        <w:t>nto descritas en el presente DCD</w:t>
      </w:r>
      <w:r w:rsidRPr="002E3F30">
        <w:rPr>
          <w:rFonts w:ascii="Calibri" w:hAnsi="Calibri" w:cs="Calibri"/>
          <w:color w:val="000000"/>
          <w:sz w:val="22"/>
          <w:szCs w:val="22"/>
        </w:rPr>
        <w:t>.</w:t>
      </w:r>
    </w:p>
    <w:p w:rsidR="002E3F30" w:rsidRPr="002E3F30" w:rsidRDefault="002E3F30" w:rsidP="002E3F30">
      <w:pPr>
        <w:tabs>
          <w:tab w:val="left" w:pos="1276"/>
          <w:tab w:val="left" w:pos="1843"/>
        </w:tabs>
        <w:contextualSpacing/>
        <w:jc w:val="both"/>
        <w:rPr>
          <w:rFonts w:ascii="Calibri" w:hAnsi="Calibri" w:cs="Calibri"/>
          <w:color w:val="000000"/>
          <w:sz w:val="22"/>
          <w:szCs w:val="22"/>
        </w:rPr>
      </w:pPr>
    </w:p>
    <w:p w:rsidR="002E3F30" w:rsidRPr="002E3F30" w:rsidRDefault="002E3F30" w:rsidP="002E3F30">
      <w:pPr>
        <w:ind w:left="426"/>
        <w:jc w:val="both"/>
        <w:rPr>
          <w:rFonts w:ascii="Calibri" w:hAnsi="Calibri" w:cs="Calibri"/>
          <w:sz w:val="22"/>
          <w:szCs w:val="22"/>
        </w:rPr>
      </w:pPr>
      <w:r w:rsidRPr="002E3F30">
        <w:rPr>
          <w:rFonts w:ascii="Calibri" w:hAnsi="Calibri" w:cs="Calibri"/>
          <w:sz w:val="22"/>
          <w:szCs w:val="22"/>
          <w:lang w:val="es-BO"/>
        </w:rPr>
        <w:t>La descalificación de propuestas deberá realizarse única y exclusivamente por la/las causales señaladas precedentemente.</w:t>
      </w:r>
    </w:p>
    <w:p w:rsidR="00AB1C9D" w:rsidRPr="00993917" w:rsidRDefault="00AB1C9D" w:rsidP="00631500">
      <w:pPr>
        <w:jc w:val="both"/>
        <w:rPr>
          <w:rFonts w:ascii="Calibri" w:hAnsi="Calibri" w:cs="Calibri"/>
          <w:sz w:val="22"/>
          <w:szCs w:val="22"/>
        </w:rPr>
      </w:pPr>
    </w:p>
    <w:p w:rsidR="00631500" w:rsidRPr="00993917" w:rsidRDefault="00631500"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ASPECTOS SUBSANABLES Y ACLARACIONES </w:t>
      </w:r>
    </w:p>
    <w:p w:rsidR="00631500" w:rsidRDefault="00631500" w:rsidP="00631500">
      <w:pPr>
        <w:rPr>
          <w:rFonts w:ascii="Calibri" w:hAnsi="Calibri" w:cs="Calibri"/>
          <w:sz w:val="22"/>
          <w:szCs w:val="22"/>
          <w:lang w:eastAsia="es-BO"/>
        </w:rPr>
      </w:pPr>
    </w:p>
    <w:p w:rsidR="00F43EA6" w:rsidRPr="00F43EA6" w:rsidRDefault="00F43EA6" w:rsidP="00F43EA6">
      <w:pPr>
        <w:ind w:left="426"/>
        <w:jc w:val="both"/>
        <w:rPr>
          <w:rFonts w:ascii="Calibri" w:hAnsi="Calibri" w:cs="Calibri"/>
          <w:sz w:val="22"/>
          <w:szCs w:val="22"/>
          <w:lang w:val="es-BO"/>
        </w:rPr>
      </w:pPr>
      <w:r w:rsidRPr="00F43EA6">
        <w:rPr>
          <w:rFonts w:ascii="Calibri" w:hAnsi="Calibri" w:cs="Calibri"/>
          <w:sz w:val="22"/>
          <w:szCs w:val="22"/>
          <w:lang w:val="es-BO"/>
        </w:rPr>
        <w:t xml:space="preserve">El Comité de </w:t>
      </w:r>
      <w:r>
        <w:rPr>
          <w:rFonts w:ascii="Calibri" w:hAnsi="Calibri" w:cs="Calibri"/>
          <w:sz w:val="22"/>
          <w:szCs w:val="22"/>
          <w:lang w:val="es-BO"/>
        </w:rPr>
        <w:t>Contratación</w:t>
      </w:r>
      <w:r w:rsidRPr="00F43EA6">
        <w:rPr>
          <w:rFonts w:ascii="Calibri" w:hAnsi="Calibri" w:cs="Calibri"/>
          <w:sz w:val="22"/>
          <w:szCs w:val="22"/>
          <w:lang w:val="es-BO"/>
        </w:rPr>
        <w:t xml:space="preserve">, en el ámbito de sus competencias </w:t>
      </w:r>
      <w:r w:rsidR="00B32D44" w:rsidRPr="00F43EA6">
        <w:rPr>
          <w:rFonts w:ascii="Calibri" w:hAnsi="Calibri" w:cs="Calibri"/>
          <w:sz w:val="22"/>
          <w:szCs w:val="22"/>
          <w:lang w:val="es-BO"/>
        </w:rPr>
        <w:t>podrá</w:t>
      </w:r>
      <w:r w:rsidRPr="00F43EA6">
        <w:rPr>
          <w:rFonts w:ascii="Calibri" w:hAnsi="Calibri" w:cs="Calibri"/>
          <w:sz w:val="22"/>
          <w:szCs w:val="22"/>
          <w:lang w:val="es-BO"/>
        </w:rPr>
        <w:t xml:space="preserve"> considerar como aspectos subsanables,</w:t>
      </w:r>
      <w:r w:rsidRPr="00F43EA6">
        <w:rPr>
          <w:rFonts w:ascii="Calibri" w:hAnsi="Calibri" w:cs="Calibri"/>
          <w:color w:val="8496B0"/>
          <w:sz w:val="22"/>
          <w:szCs w:val="22"/>
          <w:lang w:val="es-BO"/>
        </w:rPr>
        <w:t xml:space="preserve"> </w:t>
      </w:r>
      <w:r w:rsidRPr="00F43EA6">
        <w:rPr>
          <w:rFonts w:ascii="Calibri" w:hAnsi="Calibri" w:cs="Calibri"/>
          <w:sz w:val="22"/>
          <w:szCs w:val="22"/>
          <w:lang w:val="es-BO"/>
        </w:rPr>
        <w:t>los siguientes:</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los errores sean accidentales, accesorios o de forma y que no inciden en la validez y legalidad de la propuesta presentada.</w:t>
      </w:r>
    </w:p>
    <w:p w:rsidR="00F43EA6" w:rsidRPr="00F43EA6" w:rsidRDefault="00F43EA6" w:rsidP="00DB4564">
      <w:pPr>
        <w:numPr>
          <w:ilvl w:val="0"/>
          <w:numId w:val="8"/>
        </w:numPr>
        <w:ind w:left="993" w:hanging="426"/>
        <w:jc w:val="both"/>
        <w:rPr>
          <w:rFonts w:ascii="Calibri" w:hAnsi="Calibri" w:cs="Calibri"/>
          <w:sz w:val="22"/>
          <w:szCs w:val="22"/>
          <w:lang w:val="es-BO"/>
        </w:rPr>
      </w:pPr>
      <w:r w:rsidRPr="00F43EA6">
        <w:rPr>
          <w:rFonts w:ascii="Calibri" w:hAnsi="Calibri" w:cs="Calibri"/>
          <w:sz w:val="22"/>
          <w:szCs w:val="22"/>
          <w:lang w:val="es-BO"/>
        </w:rPr>
        <w:t>Cuando el proponente oferte condiciones superiores a las requeridas en l</w:t>
      </w:r>
      <w:r w:rsidR="003F3AE9">
        <w:rPr>
          <w:rFonts w:ascii="Calibri" w:hAnsi="Calibri" w:cs="Calibri"/>
          <w:sz w:val="22"/>
          <w:szCs w:val="22"/>
          <w:lang w:val="es-BO"/>
        </w:rPr>
        <w:t>os</w:t>
      </w:r>
      <w:r w:rsidRPr="00F43EA6">
        <w:rPr>
          <w:rFonts w:ascii="Calibri" w:hAnsi="Calibri" w:cs="Calibri"/>
          <w:sz w:val="22"/>
          <w:szCs w:val="22"/>
          <w:lang w:val="es-BO"/>
        </w:rPr>
        <w:t xml:space="preserve"> </w:t>
      </w:r>
      <w:r w:rsidR="003F3AE9">
        <w:rPr>
          <w:rFonts w:ascii="Calibri" w:hAnsi="Calibri" w:cs="Calibri"/>
          <w:sz w:val="22"/>
          <w:szCs w:val="22"/>
          <w:lang w:val="es-BO"/>
        </w:rPr>
        <w:t>términos de referencia</w:t>
      </w:r>
      <w:r w:rsidRPr="00F43EA6">
        <w:rPr>
          <w:rFonts w:ascii="Calibri" w:hAnsi="Calibri" w:cs="Calibri"/>
          <w:sz w:val="22"/>
          <w:szCs w:val="22"/>
          <w:lang w:val="es-BO"/>
        </w:rPr>
        <w:t>, siempre que estas condiciones no afecten el fin para el que fueron requeridas y/o se consideren beneficiosas para YPFB</w:t>
      </w:r>
    </w:p>
    <w:p w:rsidR="00F43EA6" w:rsidRPr="00F43EA6" w:rsidRDefault="00F43EA6" w:rsidP="00F43EA6">
      <w:pPr>
        <w:tabs>
          <w:tab w:val="left" w:pos="1560"/>
        </w:tabs>
        <w:ind w:left="851"/>
        <w:jc w:val="both"/>
        <w:rPr>
          <w:rFonts w:ascii="Calibri" w:hAnsi="Calibri" w:cs="Calibri"/>
          <w:sz w:val="22"/>
          <w:szCs w:val="22"/>
          <w:lang w:val="es-BO"/>
        </w:rPr>
      </w:pPr>
    </w:p>
    <w:p w:rsidR="00F43EA6" w:rsidRPr="00F43EA6" w:rsidRDefault="00F43EA6" w:rsidP="00F43EA6">
      <w:pPr>
        <w:ind w:left="425" w:firstLine="1"/>
        <w:jc w:val="both"/>
        <w:rPr>
          <w:rFonts w:ascii="Calibri" w:hAnsi="Calibri" w:cs="Calibri"/>
          <w:sz w:val="22"/>
          <w:szCs w:val="22"/>
          <w:lang w:val="es-BO"/>
        </w:rPr>
      </w:pPr>
      <w:r w:rsidRPr="00F43EA6">
        <w:rPr>
          <w:rFonts w:ascii="Calibri" w:hAnsi="Calibri" w:cs="Calibri"/>
          <w:sz w:val="22"/>
          <w:szCs w:val="22"/>
          <w:lang w:val="es-BO"/>
        </w:rPr>
        <w:t>Cuando la propuesta contenga aspectos subsanables éstos deberán estar señalados en el informe correspondiente.</w:t>
      </w:r>
    </w:p>
    <w:p w:rsidR="00F43EA6" w:rsidRPr="00F6463A" w:rsidRDefault="00F43EA6" w:rsidP="00631500">
      <w:pPr>
        <w:rPr>
          <w:rFonts w:ascii="Calibri" w:hAnsi="Calibri" w:cs="Calibri"/>
          <w:sz w:val="22"/>
          <w:szCs w:val="22"/>
          <w:lang w:val="es-BO" w:eastAsia="es-BO"/>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AJUSTES AL DOCUMENTO DE CONTRATACIÓN DIRECTA (DCD)</w:t>
      </w:r>
    </w:p>
    <w:p w:rsidR="00EB7EE1" w:rsidRDefault="00EB7EE1" w:rsidP="00AD08DE">
      <w:pPr>
        <w:tabs>
          <w:tab w:val="num" w:pos="567"/>
        </w:tabs>
        <w:ind w:left="567"/>
        <w:jc w:val="both"/>
        <w:rPr>
          <w:rFonts w:ascii="Calibri" w:hAnsi="Calibri" w:cs="Calibri"/>
          <w:sz w:val="22"/>
          <w:szCs w:val="22"/>
        </w:rPr>
      </w:pPr>
    </w:p>
    <w:p w:rsidR="00612C15" w:rsidRPr="00593895" w:rsidRDefault="00593895" w:rsidP="00612C15">
      <w:pPr>
        <w:ind w:left="567"/>
        <w:jc w:val="both"/>
        <w:rPr>
          <w:rFonts w:ascii="Calibri" w:hAnsi="Calibri" w:cs="Calibri"/>
          <w:sz w:val="22"/>
          <w:szCs w:val="22"/>
        </w:rPr>
      </w:pPr>
      <w:r w:rsidRPr="00593895">
        <w:rPr>
          <w:rFonts w:ascii="Calibri" w:hAnsi="Calibri" w:cs="Calibri"/>
          <w:sz w:val="22"/>
          <w:szCs w:val="22"/>
        </w:rPr>
        <w:t>YPFB podrá ajustar</w:t>
      </w:r>
      <w:r>
        <w:rPr>
          <w:rFonts w:ascii="Calibri" w:hAnsi="Calibri" w:cs="Calibri"/>
          <w:sz w:val="22"/>
          <w:szCs w:val="22"/>
        </w:rPr>
        <w:t xml:space="preserve"> el DCD</w:t>
      </w:r>
      <w:r w:rsidRPr="00593895">
        <w:rPr>
          <w:rFonts w:ascii="Calibri" w:hAnsi="Calibri" w:cs="Calibri"/>
          <w:sz w:val="22"/>
          <w:szCs w:val="22"/>
        </w:rPr>
        <w:t>, por iniciativa propia, en cualquier momento</w:t>
      </w:r>
      <w:r>
        <w:rPr>
          <w:rFonts w:ascii="Calibri" w:hAnsi="Calibri" w:cs="Calibri"/>
          <w:sz w:val="22"/>
          <w:szCs w:val="22"/>
        </w:rPr>
        <w:t xml:space="preserve"> </w:t>
      </w:r>
      <w:r w:rsidRPr="00993917">
        <w:rPr>
          <w:rFonts w:ascii="Calibri" w:hAnsi="Calibri" w:cs="Calibri"/>
          <w:sz w:val="22"/>
          <w:szCs w:val="22"/>
        </w:rPr>
        <w:t xml:space="preserve">previo a la presentación de propuestas las mismas que serán aprobadas por el RPC mediante nota </w:t>
      </w:r>
      <w:r w:rsidRPr="00553BB6">
        <w:rPr>
          <w:rFonts w:ascii="Calibri" w:hAnsi="Calibri" w:cs="Calibri"/>
          <w:sz w:val="22"/>
          <w:szCs w:val="22"/>
        </w:rPr>
        <w:t>expresa</w:t>
      </w:r>
      <w:r w:rsidR="00612C15">
        <w:rPr>
          <w:rFonts w:ascii="Calibri" w:hAnsi="Calibri" w:cs="Calibri"/>
          <w:sz w:val="22"/>
          <w:szCs w:val="22"/>
        </w:rPr>
        <w:t xml:space="preserve"> </w:t>
      </w:r>
      <w:r w:rsidR="00612C15" w:rsidRPr="00553BB6">
        <w:rPr>
          <w:rFonts w:ascii="Calibri" w:hAnsi="Calibri" w:cs="Calibri"/>
          <w:sz w:val="22"/>
          <w:szCs w:val="22"/>
        </w:rPr>
        <w:t>hasta tres (3) días</w:t>
      </w:r>
      <w:r w:rsidR="00612C15" w:rsidRPr="00593895">
        <w:rPr>
          <w:rFonts w:ascii="Calibri" w:hAnsi="Calibri" w:cs="Calibri"/>
          <w:sz w:val="22"/>
          <w:szCs w:val="22"/>
        </w:rPr>
        <w:t xml:space="preserve"> hábiles antes de la presentación de propuestas. </w:t>
      </w:r>
    </w:p>
    <w:p w:rsidR="00593895" w:rsidRPr="00593895" w:rsidRDefault="00593895" w:rsidP="007C0D99">
      <w:pPr>
        <w:ind w:left="567"/>
        <w:jc w:val="both"/>
        <w:rPr>
          <w:rFonts w:ascii="Calibri" w:hAnsi="Calibri" w:cs="Calibri"/>
          <w:sz w:val="22"/>
          <w:szCs w:val="22"/>
        </w:rPr>
      </w:pPr>
    </w:p>
    <w:p w:rsidR="00593895" w:rsidRPr="00593895" w:rsidRDefault="00593895" w:rsidP="00CA2142">
      <w:pPr>
        <w:pStyle w:val="Prrafodelista"/>
        <w:ind w:left="567"/>
        <w:jc w:val="both"/>
        <w:rPr>
          <w:rStyle w:val="Hipervnculo"/>
          <w:rFonts w:ascii="Calibri" w:hAnsi="Calibri" w:cs="Calibri"/>
        </w:rPr>
      </w:pPr>
      <w:r>
        <w:rPr>
          <w:rFonts w:ascii="Calibri" w:hAnsi="Calibri" w:cs="Calibri"/>
          <w:sz w:val="22"/>
          <w:szCs w:val="22"/>
        </w:rPr>
        <w:t>Los ajustes serán publicado</w:t>
      </w:r>
      <w:r w:rsidRPr="00593895">
        <w:rPr>
          <w:rFonts w:ascii="Calibri" w:hAnsi="Calibri" w:cs="Calibri"/>
          <w:sz w:val="22"/>
          <w:szCs w:val="22"/>
        </w:rPr>
        <w:t xml:space="preserve">s en el sitio web de YPFB </w:t>
      </w:r>
      <w:hyperlink r:id="rId12" w:history="1">
        <w:r w:rsidRPr="00593895">
          <w:rPr>
            <w:rStyle w:val="Hipervnculo"/>
            <w:rFonts w:ascii="Calibri" w:hAnsi="Calibri" w:cs="Calibri"/>
          </w:rPr>
          <w:t>www.ypfb.gob.bo</w:t>
        </w:r>
      </w:hyperlink>
      <w:r w:rsidRPr="00593895">
        <w:rPr>
          <w:rStyle w:val="Hipervnculo"/>
          <w:rFonts w:ascii="Calibri" w:hAnsi="Calibri" w:cs="Calibri"/>
        </w:rPr>
        <w:t>.</w:t>
      </w:r>
    </w:p>
    <w:p w:rsidR="004D3A6C" w:rsidRDefault="004D3A6C" w:rsidP="00685346">
      <w:pPr>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AMPLIACIÓN DE PLAZO PARA LA PRESENTACIÓN DE </w:t>
      </w:r>
      <w:r w:rsidR="004A4ED8">
        <w:rPr>
          <w:rFonts w:ascii="Calibri" w:hAnsi="Calibri" w:cs="Calibri"/>
          <w:b/>
          <w:sz w:val="22"/>
          <w:szCs w:val="22"/>
        </w:rPr>
        <w:t>PROPUEST</w:t>
      </w:r>
      <w:r w:rsidRPr="00993917">
        <w:rPr>
          <w:rFonts w:ascii="Calibri" w:hAnsi="Calibri" w:cs="Calibri"/>
          <w:b/>
          <w:sz w:val="22"/>
          <w:szCs w:val="22"/>
        </w:rPr>
        <w:t>AS</w:t>
      </w:r>
    </w:p>
    <w:p w:rsidR="00685346" w:rsidRPr="00993917" w:rsidRDefault="00685346" w:rsidP="00685346">
      <w:pPr>
        <w:ind w:left="426"/>
        <w:jc w:val="both"/>
        <w:rPr>
          <w:rFonts w:ascii="Calibri" w:hAnsi="Calibri" w:cs="Calibri"/>
          <w:b/>
          <w:sz w:val="22"/>
          <w:szCs w:val="22"/>
        </w:rPr>
      </w:pPr>
    </w:p>
    <w:p w:rsidR="00737454" w:rsidRDefault="00737454" w:rsidP="00737454">
      <w:pPr>
        <w:ind w:left="567"/>
        <w:jc w:val="both"/>
        <w:rPr>
          <w:rFonts w:ascii="Calibri" w:hAnsi="Calibri" w:cs="Calibri"/>
          <w:sz w:val="22"/>
          <w:szCs w:val="22"/>
        </w:rPr>
      </w:pPr>
      <w:r w:rsidRPr="00737454">
        <w:rPr>
          <w:rFonts w:ascii="Calibri" w:hAnsi="Calibri" w:cs="Calibri"/>
          <w:sz w:val="22"/>
          <w:szCs w:val="22"/>
        </w:rPr>
        <w:t>El RPC podrá ampliar el plazo de presentación de propuestas por las siguientes causas debidamente justificadas:</w:t>
      </w:r>
    </w:p>
    <w:p w:rsidR="00737454" w:rsidRPr="00737454" w:rsidRDefault="00737454" w:rsidP="00737454">
      <w:pPr>
        <w:ind w:left="567"/>
        <w:rPr>
          <w:rFonts w:ascii="Calibri" w:hAnsi="Calibri" w:cs="Calibri"/>
          <w:sz w:val="22"/>
          <w:szCs w:val="22"/>
        </w:rPr>
      </w:pPr>
    </w:p>
    <w:p w:rsidR="00737454" w:rsidRPr="00737454" w:rsidRDefault="00873803" w:rsidP="00DB4564">
      <w:pPr>
        <w:numPr>
          <w:ilvl w:val="0"/>
          <w:numId w:val="13"/>
        </w:numPr>
        <w:rPr>
          <w:rFonts w:ascii="Calibri" w:hAnsi="Calibri" w:cs="Calibri"/>
          <w:sz w:val="22"/>
          <w:szCs w:val="22"/>
          <w:lang w:val="es-BO"/>
        </w:rPr>
      </w:pPr>
      <w:r>
        <w:rPr>
          <w:rFonts w:ascii="Calibri" w:hAnsi="Calibri" w:cs="Calibri"/>
          <w:sz w:val="22"/>
          <w:szCs w:val="22"/>
        </w:rPr>
        <w:t>Ajustes</w:t>
      </w:r>
      <w:r w:rsidR="00737454" w:rsidRPr="00737454">
        <w:rPr>
          <w:rFonts w:ascii="Calibri" w:hAnsi="Calibri" w:cs="Calibri"/>
          <w:sz w:val="22"/>
          <w:szCs w:val="22"/>
        </w:rPr>
        <w:t xml:space="preserve"> al DC</w:t>
      </w:r>
      <w:r>
        <w:rPr>
          <w:rFonts w:ascii="Calibri" w:hAnsi="Calibri" w:cs="Calibri"/>
          <w:sz w:val="22"/>
          <w:szCs w:val="22"/>
        </w:rPr>
        <w:t>D</w:t>
      </w:r>
    </w:p>
    <w:p w:rsidR="00737454" w:rsidRPr="00737454" w:rsidRDefault="00737454" w:rsidP="00DB4564">
      <w:pPr>
        <w:numPr>
          <w:ilvl w:val="0"/>
          <w:numId w:val="13"/>
        </w:numPr>
        <w:rPr>
          <w:rFonts w:ascii="Calibri" w:hAnsi="Calibri" w:cs="Calibri"/>
          <w:sz w:val="22"/>
          <w:szCs w:val="22"/>
          <w:lang w:val="es-BO"/>
        </w:rPr>
      </w:pPr>
      <w:r w:rsidRPr="00737454">
        <w:rPr>
          <w:rFonts w:ascii="Calibri" w:hAnsi="Calibri" w:cs="Calibri"/>
          <w:sz w:val="22"/>
          <w:szCs w:val="22"/>
        </w:rPr>
        <w:t>Causas de fuerza mayor</w:t>
      </w:r>
    </w:p>
    <w:p w:rsidR="00737454" w:rsidRPr="00737454" w:rsidRDefault="00737454" w:rsidP="00DB4564">
      <w:pPr>
        <w:numPr>
          <w:ilvl w:val="0"/>
          <w:numId w:val="13"/>
        </w:numPr>
        <w:rPr>
          <w:rFonts w:ascii="Calibri" w:hAnsi="Calibri" w:cs="Calibri"/>
          <w:b/>
          <w:sz w:val="22"/>
          <w:szCs w:val="22"/>
          <w:lang w:val="es-BO"/>
        </w:rPr>
      </w:pPr>
      <w:r w:rsidRPr="00737454">
        <w:rPr>
          <w:rFonts w:ascii="Calibri" w:hAnsi="Calibri" w:cs="Calibri"/>
          <w:sz w:val="22"/>
          <w:szCs w:val="22"/>
        </w:rPr>
        <w:t>Caso fortuito</w:t>
      </w:r>
    </w:p>
    <w:p w:rsidR="00685346" w:rsidRDefault="00685346" w:rsidP="00737454">
      <w:pPr>
        <w:ind w:left="567"/>
        <w:rPr>
          <w:rFonts w:ascii="Calibri" w:hAnsi="Calibri" w:cs="Calibri"/>
          <w:b/>
          <w:sz w:val="22"/>
          <w:szCs w:val="22"/>
        </w:rPr>
      </w:pPr>
    </w:p>
    <w:p w:rsidR="00737454" w:rsidRDefault="00737454" w:rsidP="00737454">
      <w:pPr>
        <w:ind w:left="567"/>
        <w:jc w:val="both"/>
        <w:rPr>
          <w:rFonts w:ascii="Calibri" w:hAnsi="Calibri" w:cs="Calibri"/>
          <w:b/>
          <w:sz w:val="22"/>
          <w:szCs w:val="22"/>
        </w:rPr>
      </w:pPr>
      <w:r>
        <w:rPr>
          <w:rFonts w:ascii="Segoe UI" w:hAnsi="Segoe UI" w:cs="Segoe UI"/>
        </w:rPr>
        <w:t>La ampliación deberá ser realizada de manera previa a la fecha y hora establecida en la presentación de propuestas y publicada en el sitio web de YPFB </w:t>
      </w:r>
      <w:hyperlink r:id="rId13" w:history="1">
        <w:r>
          <w:rPr>
            <w:rStyle w:val="Hipervnculo"/>
            <w:rFonts w:ascii="Calibri" w:hAnsi="Calibri" w:cs="Calibri"/>
          </w:rPr>
          <w:t>www.ypfb.gob.bo</w:t>
        </w:r>
      </w:hyperlink>
      <w:r>
        <w:rPr>
          <w:rFonts w:ascii="Calibri" w:hAnsi="Calibri" w:cs="Calibri"/>
          <w:color w:val="0000FF"/>
          <w:u w:val="single"/>
        </w:rPr>
        <w:t>.</w:t>
      </w:r>
    </w:p>
    <w:p w:rsidR="00737454" w:rsidRDefault="00737454" w:rsidP="00737454">
      <w:pPr>
        <w:ind w:left="567"/>
        <w:rPr>
          <w:rFonts w:ascii="Calibri" w:hAnsi="Calibri" w:cs="Calibri"/>
          <w:b/>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DOCUMENTOS DE LA PROPUESTA</w:t>
      </w:r>
    </w:p>
    <w:p w:rsidR="00656D32" w:rsidRPr="00993917" w:rsidRDefault="00656D32" w:rsidP="00656D32">
      <w:pPr>
        <w:ind w:left="567"/>
        <w:jc w:val="both"/>
        <w:rPr>
          <w:rFonts w:ascii="Calibri" w:hAnsi="Calibri" w:cs="Calibri"/>
          <w:sz w:val="22"/>
          <w:szCs w:val="22"/>
        </w:rPr>
      </w:pPr>
    </w:p>
    <w:p w:rsidR="00A02E46" w:rsidRDefault="00A02E46" w:rsidP="00581DEF">
      <w:pPr>
        <w:tabs>
          <w:tab w:val="num" w:pos="567"/>
        </w:tabs>
        <w:ind w:left="567"/>
        <w:jc w:val="both"/>
        <w:rPr>
          <w:rFonts w:ascii="Calibri" w:hAnsi="Calibri" w:cs="Calibri"/>
          <w:sz w:val="22"/>
          <w:szCs w:val="22"/>
        </w:rPr>
      </w:pPr>
      <w:r w:rsidRPr="00AB1C9D">
        <w:rPr>
          <w:rFonts w:ascii="Calibri" w:hAnsi="Calibri" w:cs="Calibri"/>
          <w:sz w:val="22"/>
          <w:szCs w:val="22"/>
        </w:rPr>
        <w:t>Los</w:t>
      </w:r>
      <w:r w:rsidR="00656D32" w:rsidRPr="00AB1C9D">
        <w:rPr>
          <w:rFonts w:ascii="Calibri" w:hAnsi="Calibri" w:cs="Calibri"/>
          <w:sz w:val="22"/>
          <w:szCs w:val="22"/>
        </w:rPr>
        <w:t xml:space="preserve"> formularios y/o documentos </w:t>
      </w:r>
      <w:r w:rsidRPr="00AB1C9D">
        <w:rPr>
          <w:rFonts w:ascii="Calibri" w:hAnsi="Calibri" w:cs="Calibri"/>
          <w:sz w:val="22"/>
          <w:szCs w:val="22"/>
        </w:rPr>
        <w:t xml:space="preserve">que deben ser presentados por el </w:t>
      </w:r>
      <w:r w:rsidR="004A4ED8">
        <w:rPr>
          <w:rFonts w:ascii="Calibri" w:hAnsi="Calibri" w:cs="Calibri"/>
          <w:sz w:val="22"/>
          <w:szCs w:val="22"/>
        </w:rPr>
        <w:t>proponente</w:t>
      </w:r>
      <w:r w:rsidRPr="00AB1C9D">
        <w:rPr>
          <w:rFonts w:ascii="Calibri" w:hAnsi="Calibri" w:cs="Calibri"/>
          <w:sz w:val="22"/>
          <w:szCs w:val="22"/>
        </w:rPr>
        <w:t>, se encuentran detallados en la PARTE III del presente DCD.</w:t>
      </w:r>
      <w:r w:rsidRPr="00A02E46">
        <w:rPr>
          <w:rFonts w:ascii="Calibri" w:hAnsi="Calibri" w:cs="Calibri"/>
          <w:sz w:val="22"/>
          <w:szCs w:val="22"/>
        </w:rPr>
        <w:t xml:space="preserve"> </w:t>
      </w:r>
    </w:p>
    <w:p w:rsidR="00530428" w:rsidRDefault="00530428" w:rsidP="00581DEF">
      <w:pPr>
        <w:tabs>
          <w:tab w:val="num" w:pos="567"/>
        </w:tabs>
        <w:ind w:left="567"/>
        <w:jc w:val="both"/>
        <w:rPr>
          <w:rFonts w:ascii="Calibri" w:hAnsi="Calibri" w:cs="Calibri"/>
          <w:sz w:val="22"/>
          <w:szCs w:val="22"/>
        </w:rPr>
      </w:pPr>
    </w:p>
    <w:p w:rsidR="00530428" w:rsidRPr="00993917" w:rsidRDefault="00530428" w:rsidP="00530428">
      <w:pPr>
        <w:numPr>
          <w:ilvl w:val="0"/>
          <w:numId w:val="4"/>
        </w:numPr>
        <w:ind w:left="567" w:hanging="567"/>
        <w:jc w:val="both"/>
        <w:rPr>
          <w:rFonts w:ascii="Calibri" w:hAnsi="Calibri" w:cs="Calibri"/>
          <w:sz w:val="22"/>
          <w:szCs w:val="22"/>
        </w:rPr>
      </w:pPr>
      <w:r>
        <w:rPr>
          <w:rFonts w:ascii="Calibri" w:hAnsi="Calibri" w:cs="Calibri"/>
          <w:b/>
          <w:sz w:val="22"/>
          <w:szCs w:val="22"/>
        </w:rPr>
        <w:t xml:space="preserve">PRESENTACION DE </w:t>
      </w:r>
      <w:r w:rsidR="004A4ED8">
        <w:rPr>
          <w:rFonts w:ascii="Calibri" w:hAnsi="Calibri" w:cs="Calibri"/>
          <w:b/>
          <w:sz w:val="22"/>
          <w:szCs w:val="22"/>
        </w:rPr>
        <w:t>PROPUETA</w:t>
      </w:r>
      <w:r>
        <w:rPr>
          <w:rFonts w:ascii="Calibri" w:hAnsi="Calibri" w:cs="Calibri"/>
          <w:b/>
          <w:sz w:val="22"/>
          <w:szCs w:val="22"/>
        </w:rPr>
        <w:t>S</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sz w:val="22"/>
          <w:szCs w:val="22"/>
        </w:rPr>
        <w:t>16</w:t>
      </w:r>
      <w:r w:rsidR="00530428">
        <w:rPr>
          <w:rFonts w:ascii="Calibri" w:hAnsi="Calibri" w:cs="Calibri"/>
          <w:b/>
          <w:sz w:val="22"/>
          <w:szCs w:val="22"/>
        </w:rPr>
        <w:t xml:space="preserve">.1 </w:t>
      </w:r>
      <w:r>
        <w:rPr>
          <w:rFonts w:ascii="Calibri" w:hAnsi="Calibri" w:cs="Calibri"/>
          <w:b/>
          <w:sz w:val="22"/>
          <w:szCs w:val="22"/>
        </w:rPr>
        <w:tab/>
      </w:r>
      <w:r w:rsidR="00685346" w:rsidRPr="00530428">
        <w:rPr>
          <w:rFonts w:ascii="Calibri" w:hAnsi="Calibri" w:cs="Calibri"/>
          <w:b/>
          <w:sz w:val="22"/>
          <w:szCs w:val="22"/>
        </w:rPr>
        <w:t xml:space="preserve">Forma de presentación: </w:t>
      </w:r>
      <w:r w:rsidR="00685346" w:rsidRPr="007C0D99">
        <w:rPr>
          <w:rFonts w:ascii="Calibri" w:hAnsi="Calibri" w:cs="Calibri"/>
          <w:sz w:val="22"/>
          <w:szCs w:val="22"/>
        </w:rPr>
        <w:t xml:space="preserve">La </w:t>
      </w:r>
      <w:r w:rsidR="004A4ED8" w:rsidRPr="007C0D99">
        <w:rPr>
          <w:rFonts w:ascii="Calibri" w:hAnsi="Calibri" w:cs="Calibri"/>
          <w:sz w:val="22"/>
          <w:szCs w:val="22"/>
        </w:rPr>
        <w:t>propuest</w:t>
      </w:r>
      <w:r w:rsidR="00685346" w:rsidRPr="007C0D99">
        <w:rPr>
          <w:rFonts w:ascii="Calibri" w:hAnsi="Calibri" w:cs="Calibri"/>
          <w:sz w:val="22"/>
          <w:szCs w:val="22"/>
        </w:rPr>
        <w:t>a deberá</w:t>
      </w:r>
      <w:r w:rsidR="00685346" w:rsidRPr="00993917">
        <w:rPr>
          <w:rFonts w:ascii="Calibri" w:hAnsi="Calibri" w:cs="Calibri"/>
          <w:bCs/>
          <w:kern w:val="28"/>
          <w:sz w:val="22"/>
          <w:szCs w:val="22"/>
          <w:lang w:eastAsia="es-ES"/>
        </w:rPr>
        <w:t xml:space="preserve"> ser presentada </w:t>
      </w:r>
      <w:r>
        <w:rPr>
          <w:rFonts w:ascii="Calibri" w:hAnsi="Calibri" w:cs="Calibri"/>
          <w:bCs/>
          <w:kern w:val="28"/>
          <w:sz w:val="22"/>
          <w:szCs w:val="22"/>
          <w:lang w:eastAsia="es-ES"/>
        </w:rPr>
        <w:t xml:space="preserve">en un ejemplar original y </w:t>
      </w:r>
      <w:r w:rsidR="00685346" w:rsidRPr="00993917">
        <w:rPr>
          <w:rFonts w:ascii="Calibri" w:hAnsi="Calibri" w:cs="Calibri"/>
          <w:bCs/>
          <w:kern w:val="28"/>
          <w:sz w:val="22"/>
          <w:szCs w:val="22"/>
          <w:lang w:eastAsia="es-ES"/>
        </w:rPr>
        <w:t>en sobre cerrado dirigido a YPFB citando el objeto de la contratación.</w:t>
      </w:r>
    </w:p>
    <w:p w:rsidR="00685346" w:rsidRPr="00993917"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2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Plazo y lugar de presentación: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s deberán ser presentadas dentro del plazo (fecha y hora) fijado y en el domicilio establecido en el presente DCD.</w:t>
      </w:r>
    </w:p>
    <w:p w:rsidR="00685346" w:rsidRDefault="0064459D" w:rsidP="007C0D99">
      <w:pPr>
        <w:spacing w:before="240" w:after="60"/>
        <w:ind w:left="1276" w:hanging="709"/>
        <w:jc w:val="both"/>
        <w:outlineLvl w:val="0"/>
        <w:rPr>
          <w:rFonts w:ascii="Calibri" w:hAnsi="Calibri" w:cs="Calibri"/>
          <w:bCs/>
          <w:kern w:val="28"/>
          <w:sz w:val="22"/>
          <w:szCs w:val="22"/>
          <w:lang w:eastAsia="es-ES"/>
        </w:rPr>
      </w:pPr>
      <w:r>
        <w:rPr>
          <w:rFonts w:ascii="Calibri" w:hAnsi="Calibri" w:cs="Calibri"/>
          <w:b/>
          <w:bCs/>
          <w:kern w:val="28"/>
          <w:sz w:val="22"/>
          <w:szCs w:val="22"/>
          <w:lang w:eastAsia="es-ES"/>
        </w:rPr>
        <w:t>16</w:t>
      </w:r>
      <w:r w:rsidR="00530428">
        <w:rPr>
          <w:rFonts w:ascii="Calibri" w:hAnsi="Calibri" w:cs="Calibri"/>
          <w:b/>
          <w:bCs/>
          <w:kern w:val="28"/>
          <w:sz w:val="22"/>
          <w:szCs w:val="22"/>
          <w:lang w:eastAsia="es-ES"/>
        </w:rPr>
        <w:t xml:space="preserve">.3 </w:t>
      </w:r>
      <w:r>
        <w:rPr>
          <w:rFonts w:ascii="Calibri" w:hAnsi="Calibri" w:cs="Calibri"/>
          <w:b/>
          <w:bCs/>
          <w:kern w:val="28"/>
          <w:sz w:val="22"/>
          <w:szCs w:val="22"/>
          <w:lang w:eastAsia="es-ES"/>
        </w:rPr>
        <w:tab/>
      </w:r>
      <w:r w:rsidR="00685346" w:rsidRPr="00993917">
        <w:rPr>
          <w:rFonts w:ascii="Calibri" w:hAnsi="Calibri" w:cs="Calibri"/>
          <w:b/>
          <w:bCs/>
          <w:kern w:val="28"/>
          <w:sz w:val="22"/>
          <w:szCs w:val="22"/>
          <w:lang w:eastAsia="es-ES"/>
        </w:rPr>
        <w:t xml:space="preserve">Forma de entrega: </w:t>
      </w:r>
      <w:r w:rsidR="00685346" w:rsidRPr="00993917">
        <w:rPr>
          <w:rFonts w:ascii="Calibri" w:hAnsi="Calibri" w:cs="Calibri"/>
          <w:bCs/>
          <w:kern w:val="28"/>
          <w:sz w:val="22"/>
          <w:szCs w:val="22"/>
          <w:lang w:eastAsia="es-ES"/>
        </w:rPr>
        <w:t xml:space="preserve">Las </w:t>
      </w:r>
      <w:r w:rsidR="004A4ED8">
        <w:rPr>
          <w:rFonts w:ascii="Calibri" w:hAnsi="Calibri" w:cs="Calibri"/>
          <w:bCs/>
          <w:kern w:val="28"/>
          <w:sz w:val="22"/>
          <w:szCs w:val="22"/>
          <w:lang w:eastAsia="es-ES"/>
        </w:rPr>
        <w:t>propuesta</w:t>
      </w:r>
      <w:r w:rsidR="00685346" w:rsidRPr="00993917">
        <w:rPr>
          <w:rFonts w:ascii="Calibri" w:hAnsi="Calibri" w:cs="Calibri"/>
          <w:bCs/>
          <w:kern w:val="28"/>
          <w:sz w:val="22"/>
          <w:szCs w:val="22"/>
          <w:lang w:eastAsia="es-ES"/>
        </w:rPr>
        <w:t xml:space="preserve">s podrán ser entregadas en persona o por correo certificado (Courier).  En todos los casos el proponente es el responsable de que su </w:t>
      </w:r>
      <w:r w:rsidR="004A4ED8">
        <w:rPr>
          <w:rFonts w:ascii="Calibri" w:hAnsi="Calibri" w:cs="Calibri"/>
          <w:bCs/>
          <w:kern w:val="28"/>
          <w:sz w:val="22"/>
          <w:szCs w:val="22"/>
          <w:lang w:eastAsia="es-ES"/>
        </w:rPr>
        <w:t>propuesta</w:t>
      </w:r>
      <w:r w:rsidR="00C44034" w:rsidRPr="00993917">
        <w:rPr>
          <w:rFonts w:ascii="Calibri" w:hAnsi="Calibri" w:cs="Calibri"/>
          <w:bCs/>
          <w:kern w:val="28"/>
          <w:sz w:val="22"/>
          <w:szCs w:val="22"/>
          <w:lang w:eastAsia="es-ES"/>
        </w:rPr>
        <w:t xml:space="preserve"> </w:t>
      </w:r>
      <w:r w:rsidR="00685346" w:rsidRPr="00993917">
        <w:rPr>
          <w:rFonts w:ascii="Calibri" w:hAnsi="Calibri" w:cs="Calibri"/>
          <w:bCs/>
          <w:kern w:val="28"/>
          <w:sz w:val="22"/>
          <w:szCs w:val="22"/>
          <w:lang w:eastAsia="es-ES"/>
        </w:rPr>
        <w:t>sea presentada dentro del plazo y lugar establecido.</w:t>
      </w:r>
    </w:p>
    <w:p w:rsidR="00685346" w:rsidRPr="00993917" w:rsidRDefault="0064459D" w:rsidP="0064459D">
      <w:pPr>
        <w:spacing w:before="240" w:after="60"/>
        <w:ind w:left="567"/>
        <w:jc w:val="both"/>
        <w:outlineLvl w:val="0"/>
        <w:rPr>
          <w:rFonts w:ascii="Calibri" w:hAnsi="Calibri" w:cs="Calibri"/>
          <w:b/>
          <w:sz w:val="22"/>
          <w:szCs w:val="22"/>
        </w:rPr>
      </w:pPr>
      <w:r>
        <w:rPr>
          <w:rFonts w:ascii="Calibri" w:hAnsi="Calibri" w:cs="Calibri"/>
          <w:b/>
          <w:sz w:val="22"/>
          <w:szCs w:val="22"/>
        </w:rPr>
        <w:t xml:space="preserve">16.4 </w:t>
      </w:r>
      <w:r w:rsidR="00685346" w:rsidRPr="00993917">
        <w:rPr>
          <w:rFonts w:ascii="Calibri" w:hAnsi="Calibri" w:cs="Calibri"/>
          <w:b/>
          <w:sz w:val="22"/>
          <w:szCs w:val="22"/>
        </w:rPr>
        <w:t>El sobre podrá ser rotulado de la siguiente manera:</w:t>
      </w:r>
    </w:p>
    <w:p w:rsidR="00685346" w:rsidRPr="00993917" w:rsidRDefault="00685346" w:rsidP="00530428">
      <w:pPr>
        <w:jc w:val="both"/>
        <w:rPr>
          <w:rFonts w:ascii="Calibri" w:hAnsi="Calibri" w:cs="Calibri"/>
          <w:sz w:val="22"/>
          <w:szCs w:val="22"/>
        </w:rPr>
      </w:pPr>
    </w:p>
    <w:tbl>
      <w:tblPr>
        <w:tblW w:w="0" w:type="auto"/>
        <w:jc w:val="righ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432"/>
      </w:tblGrid>
      <w:tr w:rsidR="00685346" w:rsidRPr="00993917" w:rsidTr="00581DEF">
        <w:trPr>
          <w:jc w:val="right"/>
        </w:trPr>
        <w:tc>
          <w:tcPr>
            <w:tcW w:w="8432" w:type="dxa"/>
            <w:shd w:val="clear" w:color="auto" w:fill="auto"/>
          </w:tcPr>
          <w:p w:rsidR="00685346" w:rsidRPr="00993917" w:rsidRDefault="00685346" w:rsidP="00513CB0">
            <w:pPr>
              <w:rPr>
                <w:rFonts w:ascii="Calibri" w:eastAsia="Calibri" w:hAnsi="Calibri" w:cs="Calibri"/>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0"/>
            </w:tblGrid>
            <w:tr w:rsidR="00685346" w:rsidRPr="00993917" w:rsidTr="00581DEF">
              <w:trPr>
                <w:trHeight w:val="424"/>
                <w:jc w:val="center"/>
              </w:trPr>
              <w:tc>
                <w:tcPr>
                  <w:tcW w:w="6200" w:type="dxa"/>
                  <w:tcBorders>
                    <w:bottom w:val="single" w:sz="4" w:space="0" w:color="auto"/>
                  </w:tcBorders>
                  <w:shd w:val="clear" w:color="auto" w:fill="92D050"/>
                  <w:vAlign w:val="center"/>
                </w:tcPr>
                <w:p w:rsidR="00685346" w:rsidRPr="00993917" w:rsidRDefault="00D31F5B" w:rsidP="00581DEF">
                  <w:pPr>
                    <w:jc w:val="center"/>
                    <w:rPr>
                      <w:rFonts w:ascii="Calibri" w:eastAsia="Calibri" w:hAnsi="Calibri" w:cs="Calibri"/>
                      <w:b/>
                      <w:sz w:val="22"/>
                      <w:szCs w:val="22"/>
                    </w:rPr>
                  </w:pPr>
                  <w:r w:rsidRPr="00993917">
                    <w:rPr>
                      <w:rFonts w:ascii="Calibri" w:eastAsia="Calibri" w:hAnsi="Calibri" w:cs="Calibri"/>
                      <w:b/>
                      <w:sz w:val="22"/>
                      <w:szCs w:val="22"/>
                    </w:rPr>
                    <w:t>CODIGO DE LA</w:t>
                  </w:r>
                  <w:r w:rsidR="00685346" w:rsidRPr="00993917">
                    <w:rPr>
                      <w:rFonts w:ascii="Calibri" w:eastAsia="Calibri" w:hAnsi="Calibri" w:cs="Calibri"/>
                      <w:b/>
                      <w:sz w:val="22"/>
                      <w:szCs w:val="22"/>
                    </w:rPr>
                    <w:t xml:space="preserve"> CONTRATACION</w:t>
                  </w:r>
                </w:p>
              </w:tc>
            </w:tr>
            <w:tr w:rsidR="00685346" w:rsidRPr="00993917" w:rsidTr="00581DEF">
              <w:trPr>
                <w:trHeight w:val="210"/>
                <w:jc w:val="center"/>
              </w:trPr>
              <w:tc>
                <w:tcPr>
                  <w:tcW w:w="6200" w:type="dxa"/>
                  <w:tcBorders>
                    <w:top w:val="single" w:sz="4" w:space="0" w:color="auto"/>
                  </w:tcBorders>
                  <w:shd w:val="clear" w:color="auto" w:fill="auto"/>
                </w:tcPr>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581DEF" w:rsidRPr="00993917" w:rsidRDefault="00581DEF" w:rsidP="00513CB0">
            <w:pPr>
              <w:pStyle w:val="Sinespaciado"/>
              <w:jc w:val="center"/>
              <w:rPr>
                <w:rFonts w:eastAsia="Calibri" w:cs="Calibri"/>
                <w:b/>
              </w:rPr>
            </w:pPr>
          </w:p>
          <w:p w:rsidR="00685346" w:rsidRDefault="00685346" w:rsidP="00513CB0">
            <w:pPr>
              <w:pStyle w:val="Sinespaciado"/>
              <w:jc w:val="center"/>
              <w:rPr>
                <w:rFonts w:eastAsia="Calibri" w:cs="Calibri"/>
                <w:b/>
              </w:rPr>
            </w:pPr>
            <w:r w:rsidRPr="00993917">
              <w:rPr>
                <w:rFonts w:eastAsia="Calibri" w:cs="Calibri"/>
                <w:b/>
              </w:rPr>
              <w:t>YACIMIENTOS PETROLIFEROS FISCALES BOLIVIANOS</w:t>
            </w:r>
          </w:p>
          <w:p w:rsidR="00685346" w:rsidRPr="00993917" w:rsidRDefault="00685346" w:rsidP="00513CB0">
            <w:pPr>
              <w:pStyle w:val="Sinespaciado"/>
              <w:rPr>
                <w:rFonts w:eastAsia="Calibri" w:cs="Calibri"/>
                <w:lang w:val="es-ES_tradnl"/>
              </w:rPr>
            </w:pPr>
          </w:p>
          <w:p w:rsidR="00685346" w:rsidRPr="00993917" w:rsidRDefault="00685346" w:rsidP="00513CB0">
            <w:pPr>
              <w:pStyle w:val="Sinespaciado"/>
              <w:rPr>
                <w:rFonts w:eastAsia="Calibri" w:cs="Calibri"/>
                <w:b/>
                <w:lang w:val="es-ES_tradnl"/>
              </w:rPr>
            </w:pPr>
            <w:r w:rsidRPr="00993917">
              <w:rPr>
                <w:rFonts w:eastAsia="Calibri" w:cs="Calibri"/>
                <w:b/>
                <w:lang w:val="es-ES_tradnl"/>
              </w:rPr>
              <w:t xml:space="preserve">NOMBRE DEL </w:t>
            </w:r>
            <w:r w:rsidR="008D7C1F">
              <w:rPr>
                <w:rFonts w:eastAsia="Calibri" w:cs="Calibri"/>
                <w:b/>
                <w:lang w:val="es-ES_tradnl"/>
              </w:rPr>
              <w:t>PROPONENTE</w:t>
            </w:r>
            <w:r w:rsidRPr="00993917">
              <w:rPr>
                <w:rFonts w:eastAsia="Calibri" w:cs="Calibri"/>
                <w:lang w:val="es-ES_tradnl"/>
              </w:rPr>
              <w:t>:__________________________________________</w:t>
            </w:r>
            <w:r w:rsidRPr="00993917">
              <w:rPr>
                <w:rFonts w:eastAsia="Calibri" w:cs="Calibri"/>
                <w:b/>
                <w:lang w:val="es-ES_tradnl"/>
              </w:rPr>
              <w:t xml:space="preserve"> </w:t>
            </w: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b/>
                <w:lang w:val="es-ES_tradnl"/>
              </w:rPr>
            </w:pPr>
          </w:p>
          <w:p w:rsidR="00685346" w:rsidRPr="00993917" w:rsidRDefault="00685346" w:rsidP="00513CB0">
            <w:pPr>
              <w:pStyle w:val="Sinespaciado"/>
              <w:rPr>
                <w:rFonts w:eastAsia="Calibri" w:cs="Calibri"/>
              </w:rPr>
            </w:pPr>
            <w:r w:rsidRPr="00993917">
              <w:rPr>
                <w:rFonts w:eastAsia="Calibri" w:cs="Calibri"/>
                <w:b/>
              </w:rPr>
              <w:t xml:space="preserve">OBJETO DE LA CONTRATACION: </w:t>
            </w:r>
            <w:r w:rsidR="00D00C7B">
              <w:rPr>
                <w:rFonts w:eastAsia="Calibri" w:cs="Calibri"/>
                <w:b/>
              </w:rPr>
              <w:t>__</w:t>
            </w:r>
            <w:r w:rsidRPr="00993917">
              <w:rPr>
                <w:rFonts w:eastAsia="Calibri" w:cs="Calibri"/>
              </w:rPr>
              <w:t>________________________________________</w:t>
            </w:r>
          </w:p>
          <w:p w:rsidR="00685346" w:rsidRPr="00993917" w:rsidRDefault="00685346" w:rsidP="00513CB0">
            <w:pPr>
              <w:jc w:val="both"/>
              <w:rPr>
                <w:rFonts w:ascii="Calibri" w:eastAsia="Calibri" w:hAnsi="Calibri" w:cs="Calibri"/>
                <w:sz w:val="22"/>
                <w:szCs w:val="22"/>
              </w:rPr>
            </w:pPr>
          </w:p>
          <w:p w:rsidR="00685346" w:rsidRPr="00993917" w:rsidRDefault="00685346" w:rsidP="00513CB0">
            <w:pPr>
              <w:jc w:val="both"/>
              <w:rPr>
                <w:rFonts w:ascii="Calibri" w:eastAsia="Calibri" w:hAnsi="Calibri" w:cs="Calibri"/>
                <w:sz w:val="22"/>
                <w:szCs w:val="22"/>
              </w:rPr>
            </w:pPr>
          </w:p>
        </w:tc>
      </w:tr>
    </w:tbl>
    <w:p w:rsidR="00685346" w:rsidRPr="00993917" w:rsidRDefault="00530428" w:rsidP="00530428">
      <w:pPr>
        <w:tabs>
          <w:tab w:val="left" w:pos="1276"/>
        </w:tabs>
        <w:spacing w:before="240" w:after="60"/>
        <w:ind w:left="567"/>
        <w:jc w:val="both"/>
        <w:outlineLvl w:val="0"/>
        <w:rPr>
          <w:rFonts w:ascii="Calibri" w:hAnsi="Calibri" w:cs="Calibri"/>
          <w:b/>
          <w:sz w:val="22"/>
          <w:szCs w:val="22"/>
        </w:rPr>
      </w:pPr>
      <w:r>
        <w:rPr>
          <w:rFonts w:ascii="Calibri" w:hAnsi="Calibri" w:cs="Calibri"/>
          <w:b/>
          <w:sz w:val="22"/>
          <w:szCs w:val="22"/>
        </w:rPr>
        <w:t xml:space="preserve">22.5 </w:t>
      </w:r>
      <w:r w:rsidR="00685346" w:rsidRPr="00993917">
        <w:rPr>
          <w:rFonts w:ascii="Calibri" w:hAnsi="Calibri" w:cs="Calibri"/>
          <w:b/>
          <w:sz w:val="22"/>
          <w:szCs w:val="22"/>
        </w:rPr>
        <w:t xml:space="preserve">Retiro de </w:t>
      </w:r>
      <w:r w:rsidR="004A4ED8">
        <w:rPr>
          <w:rFonts w:ascii="Calibri" w:hAnsi="Calibri" w:cs="Calibri"/>
          <w:b/>
          <w:sz w:val="22"/>
          <w:szCs w:val="22"/>
        </w:rPr>
        <w:t>Propuesta</w:t>
      </w:r>
      <w:r w:rsidR="00685346" w:rsidRPr="00993917">
        <w:rPr>
          <w:rFonts w:ascii="Calibri" w:hAnsi="Calibri" w:cs="Calibri"/>
          <w:b/>
          <w:sz w:val="22"/>
          <w:szCs w:val="22"/>
        </w:rPr>
        <w:t xml:space="preserve">s </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sz w:val="22"/>
          <w:szCs w:val="22"/>
        </w:rPr>
        <w:t xml:space="preserve">Las </w:t>
      </w:r>
      <w:r w:rsidR="004A4ED8">
        <w:rPr>
          <w:rFonts w:ascii="Calibri" w:hAnsi="Calibri" w:cs="Calibri"/>
          <w:sz w:val="22"/>
          <w:szCs w:val="22"/>
        </w:rPr>
        <w:t>propuesta</w:t>
      </w:r>
      <w:r w:rsidRPr="00993917">
        <w:rPr>
          <w:rFonts w:ascii="Calibri" w:hAnsi="Calibri" w:cs="Calibri"/>
          <w:sz w:val="22"/>
          <w:szCs w:val="22"/>
        </w:rPr>
        <w:t xml:space="preserve">s presentadas solo podrán retirarse antes de la fecha y hora límite </w:t>
      </w:r>
      <w:r w:rsidRPr="00993917">
        <w:rPr>
          <w:rFonts w:ascii="Calibri" w:hAnsi="Calibri" w:cs="Calibri"/>
          <w:bCs/>
          <w:kern w:val="28"/>
          <w:sz w:val="22"/>
          <w:szCs w:val="22"/>
          <w:lang w:eastAsia="es-ES"/>
        </w:rPr>
        <w:t>establecido</w:t>
      </w:r>
      <w:r w:rsidRPr="00993917">
        <w:rPr>
          <w:rFonts w:ascii="Calibri" w:hAnsi="Calibri" w:cs="Calibri"/>
          <w:sz w:val="22"/>
          <w:szCs w:val="22"/>
        </w:rPr>
        <w:t xml:space="preserve"> para la presentación de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0"/>
          <w:tab w:val="left" w:pos="1276"/>
        </w:tabs>
        <w:spacing w:before="240" w:after="60"/>
        <w:ind w:left="1276"/>
        <w:jc w:val="both"/>
        <w:outlineLvl w:val="0"/>
        <w:rPr>
          <w:rFonts w:ascii="Calibri" w:hAnsi="Calibri" w:cs="Calibri"/>
          <w:sz w:val="22"/>
          <w:szCs w:val="22"/>
        </w:rPr>
      </w:pPr>
      <w:r w:rsidRPr="00993917">
        <w:rPr>
          <w:rFonts w:ascii="Calibri" w:hAnsi="Calibri" w:cs="Calibri"/>
          <w:bCs/>
          <w:kern w:val="28"/>
          <w:sz w:val="22"/>
          <w:szCs w:val="22"/>
          <w:lang w:eastAsia="es-ES"/>
        </w:rPr>
        <w:t>Para</w:t>
      </w:r>
      <w:r w:rsidRPr="00993917">
        <w:rPr>
          <w:rFonts w:ascii="Calibri" w:hAnsi="Calibri" w:cs="Calibri"/>
          <w:sz w:val="22"/>
          <w:szCs w:val="22"/>
        </w:rPr>
        <w:t xml:space="preserve"> este propósito el proponente, a través de su Representante Legal o propietario, deberá solicitar por escrito la devolución total de su </w:t>
      </w:r>
      <w:r w:rsidR="004A4ED8">
        <w:rPr>
          <w:rFonts w:ascii="Calibri" w:hAnsi="Calibri" w:cs="Calibri"/>
          <w:sz w:val="22"/>
          <w:szCs w:val="22"/>
        </w:rPr>
        <w:t>propuesta</w:t>
      </w:r>
      <w:r w:rsidRPr="00993917">
        <w:rPr>
          <w:rFonts w:ascii="Calibri" w:hAnsi="Calibri" w:cs="Calibri"/>
          <w:sz w:val="22"/>
          <w:szCs w:val="22"/>
        </w:rPr>
        <w:t>, que será efectuada bajo constancia escrita y liberando de cualquier responsabilidad a Yacimientos Petrolíferos Fiscales Bolivianos.</w:t>
      </w:r>
    </w:p>
    <w:p w:rsidR="00D31F5B" w:rsidRPr="00993917" w:rsidRDefault="00D31F5B"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 xml:space="preserve">RECHAZO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jc w:val="both"/>
        <w:rPr>
          <w:rFonts w:ascii="Calibri" w:hAnsi="Calibri" w:cs="Calibri"/>
          <w:b/>
          <w:sz w:val="22"/>
          <w:szCs w:val="22"/>
        </w:rPr>
      </w:pPr>
    </w:p>
    <w:p w:rsidR="00685346" w:rsidRPr="00993917" w:rsidRDefault="00D835B0" w:rsidP="00685346">
      <w:pPr>
        <w:ind w:left="567"/>
        <w:jc w:val="both"/>
        <w:rPr>
          <w:rFonts w:ascii="Calibri" w:hAnsi="Calibri" w:cs="Calibri"/>
          <w:sz w:val="22"/>
          <w:szCs w:val="22"/>
        </w:rPr>
      </w:pPr>
      <w:r w:rsidRPr="00993917">
        <w:rPr>
          <w:rFonts w:ascii="Calibri" w:hAnsi="Calibri" w:cs="Calibri"/>
          <w:sz w:val="22"/>
          <w:szCs w:val="22"/>
        </w:rPr>
        <w:t xml:space="preserve">Se rechazara las </w:t>
      </w:r>
      <w:r w:rsidR="004A4ED8">
        <w:rPr>
          <w:rFonts w:ascii="Calibri" w:hAnsi="Calibri" w:cs="Calibri"/>
          <w:sz w:val="22"/>
          <w:szCs w:val="22"/>
        </w:rPr>
        <w:t>propuesta</w:t>
      </w:r>
      <w:r w:rsidRPr="00993917">
        <w:rPr>
          <w:rFonts w:ascii="Calibri" w:hAnsi="Calibri" w:cs="Calibri"/>
          <w:sz w:val="22"/>
          <w:szCs w:val="22"/>
        </w:rPr>
        <w:t xml:space="preserve">s, cuando </w:t>
      </w:r>
      <w:r w:rsidR="00685346" w:rsidRPr="00993917">
        <w:rPr>
          <w:rFonts w:ascii="Calibri" w:hAnsi="Calibri" w:cs="Calibri"/>
          <w:sz w:val="22"/>
          <w:szCs w:val="22"/>
        </w:rPr>
        <w:t xml:space="preserve">el proponente presente su </w:t>
      </w:r>
      <w:r w:rsidR="004A4ED8">
        <w:rPr>
          <w:rFonts w:ascii="Calibri" w:hAnsi="Calibri" w:cs="Calibri"/>
          <w:sz w:val="22"/>
          <w:szCs w:val="22"/>
        </w:rPr>
        <w:t>propuesta</w:t>
      </w:r>
      <w:r w:rsidR="00685346" w:rsidRPr="00993917">
        <w:rPr>
          <w:rFonts w:ascii="Calibri" w:hAnsi="Calibri" w:cs="Calibri"/>
          <w:sz w:val="22"/>
          <w:szCs w:val="22"/>
        </w:rPr>
        <w:t xml:space="preserve"> en la fecha, hora y/o lugar diferentes a los establecidos en el cronograma de plazos del presente Documento de Contratación Directa (DCD).</w:t>
      </w:r>
    </w:p>
    <w:p w:rsidR="00685346" w:rsidRPr="00993917" w:rsidRDefault="00685346" w:rsidP="00685346">
      <w:pPr>
        <w:ind w:left="1134" w:hanging="708"/>
        <w:jc w:val="both"/>
        <w:rPr>
          <w:rFonts w:ascii="Calibri" w:hAnsi="Calibri" w:cs="Calibri"/>
          <w:sz w:val="22"/>
          <w:szCs w:val="22"/>
        </w:rPr>
      </w:pPr>
    </w:p>
    <w:p w:rsidR="00685346" w:rsidRPr="00993917" w:rsidRDefault="00685346"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 xml:space="preserve">APERTURA DE </w:t>
      </w:r>
      <w:r w:rsidR="004A4ED8">
        <w:rPr>
          <w:rFonts w:ascii="Calibri" w:hAnsi="Calibri" w:cs="Calibri"/>
          <w:b/>
          <w:sz w:val="22"/>
          <w:szCs w:val="22"/>
        </w:rPr>
        <w:t>PROPUESTA</w:t>
      </w:r>
      <w:r w:rsidRPr="00993917">
        <w:rPr>
          <w:rFonts w:ascii="Calibri" w:hAnsi="Calibri" w:cs="Calibri"/>
          <w:b/>
          <w:sz w:val="22"/>
          <w:szCs w:val="22"/>
        </w:rPr>
        <w:t>S</w:t>
      </w:r>
    </w:p>
    <w:p w:rsidR="00685346" w:rsidRPr="00993917" w:rsidRDefault="00685346" w:rsidP="00685346">
      <w:pPr>
        <w:ind w:left="708"/>
        <w:rPr>
          <w:rFonts w:ascii="Calibri" w:hAnsi="Calibri" w:cs="Calibri"/>
          <w:sz w:val="22"/>
          <w:szCs w:val="22"/>
        </w:rPr>
      </w:pPr>
    </w:p>
    <w:p w:rsidR="00685346" w:rsidRPr="00993917" w:rsidRDefault="00685346" w:rsidP="00685346">
      <w:pPr>
        <w:ind w:left="567"/>
        <w:jc w:val="both"/>
        <w:rPr>
          <w:rFonts w:ascii="Calibri" w:hAnsi="Calibri" w:cs="Calibri"/>
          <w:sz w:val="22"/>
          <w:szCs w:val="22"/>
        </w:rPr>
      </w:pPr>
      <w:r w:rsidRPr="00993917">
        <w:rPr>
          <w:rFonts w:ascii="Calibri" w:hAnsi="Calibri" w:cs="Calibri"/>
          <w:sz w:val="22"/>
          <w:szCs w:val="22"/>
        </w:rPr>
        <w:t xml:space="preserve">La apertura de las </w:t>
      </w:r>
      <w:r w:rsidR="004A4ED8">
        <w:rPr>
          <w:rFonts w:ascii="Calibri" w:hAnsi="Calibri" w:cs="Calibri"/>
          <w:sz w:val="22"/>
          <w:szCs w:val="22"/>
        </w:rPr>
        <w:t>propuesta</w:t>
      </w:r>
      <w:r w:rsidRPr="00993917">
        <w:rPr>
          <w:rFonts w:ascii="Calibri" w:hAnsi="Calibri" w:cs="Calibri"/>
          <w:sz w:val="22"/>
          <w:szCs w:val="22"/>
        </w:rPr>
        <w:t xml:space="preserve">s será efectuada en acto público por el Comité de Contratación después del cierre del plazo de presentación de </w:t>
      </w:r>
      <w:r w:rsidR="004A4ED8">
        <w:rPr>
          <w:rFonts w:ascii="Calibri" w:hAnsi="Calibri" w:cs="Calibri"/>
          <w:sz w:val="22"/>
          <w:szCs w:val="22"/>
        </w:rPr>
        <w:t>propuesta</w:t>
      </w:r>
      <w:r w:rsidRPr="00993917">
        <w:rPr>
          <w:rFonts w:ascii="Calibri" w:hAnsi="Calibri" w:cs="Calibri"/>
          <w:sz w:val="22"/>
          <w:szCs w:val="22"/>
        </w:rPr>
        <w:t xml:space="preserve">s, en la fecha, hora y lugar señalados en el cronograma de plazos del presente DCD. </w:t>
      </w:r>
    </w:p>
    <w:p w:rsidR="00685346" w:rsidRPr="00993917" w:rsidRDefault="00685346" w:rsidP="00685346">
      <w:pPr>
        <w:ind w:left="1843" w:hanging="709"/>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Acto de Apertura se permitirá la presencia de los </w:t>
      </w:r>
      <w:r w:rsidR="005166B4">
        <w:rPr>
          <w:rFonts w:ascii="Calibri" w:hAnsi="Calibri" w:cs="Calibri"/>
          <w:sz w:val="22"/>
          <w:szCs w:val="22"/>
        </w:rPr>
        <w:t>proponente</w:t>
      </w:r>
      <w:r w:rsidR="00C44034">
        <w:rPr>
          <w:rFonts w:ascii="Calibri" w:hAnsi="Calibri" w:cs="Calibri"/>
          <w:sz w:val="22"/>
          <w:szCs w:val="22"/>
        </w:rPr>
        <w:t>s</w:t>
      </w:r>
      <w:r w:rsidR="00C44034" w:rsidRPr="00993917">
        <w:rPr>
          <w:rFonts w:ascii="Calibri" w:hAnsi="Calibri" w:cs="Calibri"/>
          <w:sz w:val="22"/>
          <w:szCs w:val="22"/>
        </w:rPr>
        <w:t xml:space="preserve"> </w:t>
      </w:r>
      <w:r w:rsidRPr="00993917">
        <w:rPr>
          <w:rFonts w:ascii="Calibri" w:hAnsi="Calibri" w:cs="Calibri"/>
          <w:sz w:val="22"/>
          <w:szCs w:val="22"/>
        </w:rPr>
        <w:t>o sus representantes que hayan decidido asistir, así como los representantes de la sociedad que quieran participar. Cuando sea necesario se podrá contar con la presencia de un Notario de Fe Pública.</w:t>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ab/>
      </w: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El acto se efectuará así no se hubiese recibido ninguna </w:t>
      </w:r>
      <w:r w:rsidR="004A4ED8">
        <w:rPr>
          <w:rFonts w:ascii="Calibri" w:hAnsi="Calibri" w:cs="Calibri"/>
          <w:sz w:val="22"/>
          <w:szCs w:val="22"/>
        </w:rPr>
        <w:t>propuesta</w:t>
      </w:r>
      <w:r w:rsidRPr="00993917">
        <w:rPr>
          <w:rFonts w:ascii="Calibri" w:hAnsi="Calibri" w:cs="Calibri"/>
          <w:sz w:val="22"/>
          <w:szCs w:val="22"/>
        </w:rPr>
        <w:t xml:space="preserve">. </w:t>
      </w:r>
      <w:r w:rsidR="0064459D">
        <w:rPr>
          <w:rFonts w:ascii="Calibri" w:hAnsi="Calibri" w:cs="Calibri"/>
          <w:sz w:val="22"/>
          <w:szCs w:val="22"/>
        </w:rPr>
        <w:t xml:space="preserve"> </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Durante el Acto de Apertura de </w:t>
      </w:r>
      <w:r w:rsidR="004A4ED8">
        <w:rPr>
          <w:rFonts w:ascii="Calibri" w:hAnsi="Calibri" w:cs="Calibri"/>
          <w:sz w:val="22"/>
          <w:szCs w:val="22"/>
        </w:rPr>
        <w:t>propuesta</w:t>
      </w:r>
      <w:r w:rsidRPr="00993917">
        <w:rPr>
          <w:rFonts w:ascii="Calibri" w:hAnsi="Calibri" w:cs="Calibri"/>
          <w:sz w:val="22"/>
          <w:szCs w:val="22"/>
        </w:rPr>
        <w:t xml:space="preserve">s no se descalificará a ningún </w:t>
      </w:r>
      <w:r w:rsidR="005166B4">
        <w:rPr>
          <w:rFonts w:ascii="Calibri" w:hAnsi="Calibri" w:cs="Calibri"/>
          <w:sz w:val="22"/>
          <w:szCs w:val="22"/>
        </w:rPr>
        <w:t>proponente</w:t>
      </w:r>
      <w:r w:rsidRPr="00993917">
        <w:rPr>
          <w:rFonts w:ascii="Calibri" w:hAnsi="Calibri" w:cs="Calibri"/>
          <w:sz w:val="22"/>
          <w:szCs w:val="22"/>
        </w:rPr>
        <w:t>, siendo esta una atribución del Comité de Contratación.</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el desarrollo del Acto de Apertura los integrantes del Comité de Contratación y otros funcionarios de YPFB, así como los asistentes deberán abstenerse de emitir criterios o juicios de valor sobre el contenido de las </w:t>
      </w:r>
      <w:r w:rsidR="004A4ED8">
        <w:rPr>
          <w:rFonts w:ascii="Calibri" w:hAnsi="Calibri" w:cs="Calibri"/>
          <w:sz w:val="22"/>
          <w:szCs w:val="22"/>
        </w:rPr>
        <w:t>propuesta</w:t>
      </w:r>
      <w:r w:rsidRPr="00993917">
        <w:rPr>
          <w:rFonts w:ascii="Calibri" w:hAnsi="Calibri" w:cs="Calibri"/>
          <w:sz w:val="22"/>
          <w:szCs w:val="22"/>
        </w:rPr>
        <w:t>s.</w:t>
      </w:r>
    </w:p>
    <w:p w:rsidR="00685346" w:rsidRPr="00993917" w:rsidRDefault="00685346" w:rsidP="00685346">
      <w:pPr>
        <w:tabs>
          <w:tab w:val="left" w:pos="1418"/>
        </w:tabs>
        <w:ind w:left="567"/>
        <w:jc w:val="both"/>
        <w:rPr>
          <w:rFonts w:ascii="Calibri" w:hAnsi="Calibri" w:cs="Calibri"/>
          <w:sz w:val="22"/>
          <w:szCs w:val="22"/>
        </w:rPr>
      </w:pPr>
    </w:p>
    <w:p w:rsidR="00685346" w:rsidRPr="00993917" w:rsidRDefault="00685346" w:rsidP="00685346">
      <w:pPr>
        <w:tabs>
          <w:tab w:val="left" w:pos="1418"/>
        </w:tabs>
        <w:ind w:left="567"/>
        <w:jc w:val="both"/>
        <w:rPr>
          <w:rFonts w:ascii="Calibri" w:hAnsi="Calibri" w:cs="Calibri"/>
          <w:sz w:val="22"/>
          <w:szCs w:val="22"/>
        </w:rPr>
      </w:pPr>
      <w:r w:rsidRPr="00993917">
        <w:rPr>
          <w:rFonts w:ascii="Calibri" w:hAnsi="Calibri" w:cs="Calibri"/>
          <w:sz w:val="22"/>
          <w:szCs w:val="22"/>
        </w:rPr>
        <w:t xml:space="preserve">En caso de no existir </w:t>
      </w:r>
      <w:r w:rsidR="004A4ED8">
        <w:rPr>
          <w:rFonts w:ascii="Calibri" w:hAnsi="Calibri" w:cs="Calibri"/>
          <w:sz w:val="22"/>
          <w:szCs w:val="22"/>
        </w:rPr>
        <w:t>propuesta</w:t>
      </w:r>
      <w:r w:rsidR="00C44034">
        <w:rPr>
          <w:rFonts w:ascii="Calibri" w:hAnsi="Calibri" w:cs="Calibri"/>
          <w:sz w:val="22"/>
          <w:szCs w:val="22"/>
        </w:rPr>
        <w:t>s</w:t>
      </w:r>
      <w:r w:rsidRPr="00993917">
        <w:rPr>
          <w:rFonts w:ascii="Calibri" w:hAnsi="Calibri" w:cs="Calibri"/>
          <w:sz w:val="22"/>
          <w:szCs w:val="22"/>
        </w:rPr>
        <w:t xml:space="preserve">, el Comité de Contratación emitirá el respectivo informe al RPC. </w:t>
      </w:r>
    </w:p>
    <w:p w:rsidR="00747D85" w:rsidRPr="00993917" w:rsidRDefault="00747D85" w:rsidP="00747D85">
      <w:pPr>
        <w:ind w:left="567"/>
        <w:jc w:val="both"/>
        <w:rPr>
          <w:rFonts w:ascii="Calibri" w:hAnsi="Calibri" w:cs="Calibri"/>
          <w:b/>
          <w:sz w:val="22"/>
          <w:szCs w:val="22"/>
        </w:rPr>
      </w:pPr>
    </w:p>
    <w:p w:rsidR="00747D85" w:rsidRPr="00993917" w:rsidRDefault="00747D85"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t>ETAPA DE EVALUACIÓN</w:t>
      </w:r>
    </w:p>
    <w:p w:rsidR="00747D85" w:rsidRPr="00993917" w:rsidRDefault="00747D85" w:rsidP="00747D85">
      <w:pPr>
        <w:ind w:left="567"/>
        <w:jc w:val="both"/>
        <w:rPr>
          <w:rFonts w:ascii="Calibri" w:hAnsi="Calibri" w:cs="Calibri"/>
          <w:b/>
          <w:sz w:val="22"/>
          <w:szCs w:val="22"/>
        </w:rPr>
      </w:pPr>
    </w:p>
    <w:p w:rsidR="00747D85" w:rsidRPr="00993917" w:rsidRDefault="00747D85" w:rsidP="00747D85">
      <w:pPr>
        <w:ind w:left="567"/>
        <w:jc w:val="both"/>
        <w:rPr>
          <w:rFonts w:ascii="Calibri" w:hAnsi="Calibri" w:cs="Calibri"/>
          <w:sz w:val="22"/>
          <w:szCs w:val="22"/>
          <w:lang w:val="es-BO"/>
        </w:rPr>
      </w:pPr>
      <w:r w:rsidRPr="00993917">
        <w:rPr>
          <w:rFonts w:ascii="Calibri" w:hAnsi="Calibri" w:cs="Calibri"/>
          <w:sz w:val="22"/>
          <w:szCs w:val="22"/>
        </w:rPr>
        <w:t>El Comité de Contratación procederá</w:t>
      </w:r>
      <w:r w:rsidRPr="00993917">
        <w:rPr>
          <w:rFonts w:ascii="Calibri" w:hAnsi="Calibri" w:cs="Calibri"/>
          <w:sz w:val="22"/>
          <w:szCs w:val="22"/>
          <w:lang w:val="es-BO"/>
        </w:rPr>
        <w:t xml:space="preserve"> a la evaluación de las </w:t>
      </w:r>
      <w:r w:rsidR="004A4ED8">
        <w:rPr>
          <w:rFonts w:ascii="Calibri" w:hAnsi="Calibri" w:cs="Calibri"/>
          <w:sz w:val="22"/>
          <w:szCs w:val="22"/>
          <w:lang w:val="es-BO"/>
        </w:rPr>
        <w:t>propuesta</w:t>
      </w:r>
      <w:r w:rsidRPr="00993917">
        <w:rPr>
          <w:rFonts w:ascii="Calibri" w:hAnsi="Calibri" w:cs="Calibri"/>
          <w:sz w:val="22"/>
          <w:szCs w:val="22"/>
          <w:lang w:val="es-BO"/>
        </w:rPr>
        <w:t>s presentadas, aplicando el Método de Selección descrito en la parte IV del presente DCD.</w:t>
      </w:r>
    </w:p>
    <w:p w:rsidR="00747D85" w:rsidRPr="00993917" w:rsidRDefault="000C36B2" w:rsidP="000C36B2">
      <w:pPr>
        <w:tabs>
          <w:tab w:val="left" w:pos="3686"/>
        </w:tabs>
        <w:ind w:left="567"/>
        <w:jc w:val="both"/>
        <w:rPr>
          <w:rFonts w:ascii="Calibri" w:hAnsi="Calibri" w:cs="Calibri"/>
          <w:sz w:val="22"/>
          <w:szCs w:val="22"/>
          <w:lang w:val="es-BO"/>
        </w:rPr>
      </w:pPr>
      <w:r w:rsidRPr="00993917">
        <w:rPr>
          <w:rFonts w:ascii="Calibri" w:hAnsi="Calibri" w:cs="Calibri"/>
          <w:sz w:val="22"/>
          <w:szCs w:val="22"/>
          <w:lang w:val="es-BO"/>
        </w:rPr>
        <w:tab/>
      </w:r>
    </w:p>
    <w:p w:rsidR="00747D85" w:rsidRPr="00D37B8E" w:rsidRDefault="00747D85"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ETAPA DE CONCERTACIÓN </w:t>
      </w:r>
    </w:p>
    <w:p w:rsidR="00747D85" w:rsidRPr="00D37B8E" w:rsidRDefault="00747D85" w:rsidP="00747D85">
      <w:pPr>
        <w:jc w:val="both"/>
        <w:rPr>
          <w:rFonts w:ascii="Calibri" w:hAnsi="Calibri" w:cs="Calibri"/>
          <w:color w:val="000000"/>
          <w:sz w:val="22"/>
          <w:szCs w:val="22"/>
        </w:rPr>
      </w:pPr>
    </w:p>
    <w:p w:rsidR="008A7B16" w:rsidRPr="005166B4" w:rsidRDefault="008A7B16" w:rsidP="008A7B16">
      <w:pPr>
        <w:ind w:left="567"/>
        <w:jc w:val="both"/>
        <w:rPr>
          <w:rFonts w:ascii="Calibri" w:hAnsi="Calibri" w:cs="Calibri"/>
          <w:sz w:val="22"/>
          <w:szCs w:val="22"/>
        </w:rPr>
      </w:pPr>
      <w:r w:rsidRPr="005166B4">
        <w:rPr>
          <w:rFonts w:ascii="Calibri" w:hAnsi="Calibri" w:cs="Calibri"/>
          <w:sz w:val="22"/>
          <w:szCs w:val="22"/>
        </w:rPr>
        <w:t>La etapa de concertación es un acto administrativo que tiene por objeto mejorar las condiciones técnicas y/o económicas en favor de YPFB, la misma que se realizará en forma obligatoria para procesos mayores a Bs 1.000.000,00 (Un millón 00/100 Bolivianos).</w:t>
      </w:r>
    </w:p>
    <w:p w:rsidR="005166B4" w:rsidRDefault="005166B4" w:rsidP="008A7B16">
      <w:pPr>
        <w:ind w:left="567"/>
        <w:jc w:val="both"/>
        <w:rPr>
          <w:rFonts w:ascii="Calibri" w:hAnsi="Calibri" w:cs="Calibri"/>
          <w:sz w:val="22"/>
          <w:szCs w:val="22"/>
          <w:highlight w:val="yellow"/>
        </w:rPr>
      </w:pPr>
    </w:p>
    <w:p w:rsidR="00E950BC" w:rsidRPr="00D37B8E" w:rsidRDefault="00E950BC" w:rsidP="00BA5CFC">
      <w:pPr>
        <w:numPr>
          <w:ilvl w:val="0"/>
          <w:numId w:val="4"/>
        </w:numPr>
        <w:ind w:left="567" w:hanging="567"/>
        <w:jc w:val="both"/>
        <w:rPr>
          <w:rFonts w:ascii="Calibri" w:hAnsi="Calibri" w:cs="Calibri"/>
          <w:b/>
          <w:sz w:val="22"/>
          <w:szCs w:val="22"/>
        </w:rPr>
      </w:pPr>
      <w:r w:rsidRPr="00D37B8E">
        <w:rPr>
          <w:rFonts w:ascii="Calibri" w:hAnsi="Calibri" w:cs="Calibri"/>
          <w:b/>
          <w:sz w:val="22"/>
          <w:szCs w:val="22"/>
        </w:rPr>
        <w:t xml:space="preserve">ADJUDICACIÓN </w:t>
      </w:r>
    </w:p>
    <w:p w:rsidR="00E950BC" w:rsidRPr="00993917" w:rsidRDefault="00E950BC" w:rsidP="00E950BC">
      <w:pPr>
        <w:rPr>
          <w:rFonts w:ascii="Calibri" w:hAnsi="Calibri" w:cs="Calibri"/>
          <w:b/>
          <w:color w:val="000000"/>
          <w:sz w:val="22"/>
          <w:szCs w:val="22"/>
        </w:rPr>
      </w:pPr>
    </w:p>
    <w:p w:rsidR="00E950BC" w:rsidRPr="00993917" w:rsidRDefault="00E950BC" w:rsidP="00E950BC">
      <w:pPr>
        <w:ind w:left="567"/>
        <w:jc w:val="both"/>
        <w:rPr>
          <w:rFonts w:ascii="Calibri" w:hAnsi="Calibri" w:cs="Calibri"/>
          <w:color w:val="000000"/>
          <w:sz w:val="22"/>
          <w:szCs w:val="22"/>
        </w:rPr>
      </w:pPr>
      <w:r w:rsidRPr="00993917">
        <w:rPr>
          <w:rFonts w:ascii="Calibri" w:hAnsi="Calibri" w:cs="Calibri"/>
          <w:color w:val="000000"/>
          <w:sz w:val="22"/>
          <w:szCs w:val="22"/>
        </w:rPr>
        <w:t>El RPC sobre la base de los informes generados en la</w:t>
      </w:r>
      <w:r w:rsidR="00593D0B" w:rsidRPr="00993917">
        <w:rPr>
          <w:rFonts w:ascii="Calibri" w:hAnsi="Calibri" w:cs="Calibri"/>
          <w:color w:val="000000"/>
          <w:sz w:val="22"/>
          <w:szCs w:val="22"/>
        </w:rPr>
        <w:t xml:space="preserve"> </w:t>
      </w:r>
      <w:r w:rsidRPr="00993917">
        <w:rPr>
          <w:rFonts w:ascii="Calibri" w:hAnsi="Calibri" w:cs="Calibri"/>
          <w:color w:val="000000"/>
          <w:sz w:val="22"/>
          <w:szCs w:val="22"/>
        </w:rPr>
        <w:t>contratación, adjudicará la contratación mediante Nota Expresa, la misma que será publicada en el sitio web de YPFB.</w:t>
      </w:r>
    </w:p>
    <w:p w:rsidR="00D360C1" w:rsidRDefault="00CF75A6" w:rsidP="00E950BC">
      <w:pPr>
        <w:ind w:left="567"/>
        <w:jc w:val="both"/>
        <w:rPr>
          <w:rFonts w:ascii="Calibri" w:hAnsi="Calibri" w:cs="Calibri"/>
          <w:color w:val="000000"/>
          <w:sz w:val="22"/>
          <w:szCs w:val="22"/>
        </w:rPr>
      </w:pPr>
      <w:r>
        <w:rPr>
          <w:rFonts w:ascii="Calibri" w:hAnsi="Calibri" w:cs="Calibri"/>
          <w:color w:val="000000"/>
          <w:sz w:val="22"/>
          <w:szCs w:val="22"/>
        </w:rPr>
        <w:t xml:space="preserve"> </w:t>
      </w:r>
      <w:r w:rsidR="00553012">
        <w:rPr>
          <w:rFonts w:ascii="Calibri" w:hAnsi="Calibri" w:cs="Calibri"/>
          <w:color w:val="000000"/>
          <w:sz w:val="22"/>
          <w:szCs w:val="22"/>
        </w:rPr>
        <w:t xml:space="preserve"> </w:t>
      </w:r>
    </w:p>
    <w:p w:rsidR="00A47F64" w:rsidRDefault="00A47F64" w:rsidP="00E950BC">
      <w:pPr>
        <w:ind w:left="567"/>
        <w:jc w:val="both"/>
        <w:rPr>
          <w:rFonts w:ascii="Calibri" w:hAnsi="Calibri" w:cs="Calibri"/>
          <w:color w:val="000000"/>
          <w:sz w:val="22"/>
          <w:szCs w:val="22"/>
        </w:rPr>
      </w:pPr>
    </w:p>
    <w:p w:rsidR="00A47F64" w:rsidRPr="00993917" w:rsidRDefault="00A47F64" w:rsidP="00E950BC">
      <w:pPr>
        <w:ind w:left="567"/>
        <w:jc w:val="both"/>
        <w:rPr>
          <w:rFonts w:ascii="Calibri" w:hAnsi="Calibri" w:cs="Calibri"/>
          <w:color w:val="000000"/>
          <w:sz w:val="22"/>
          <w:szCs w:val="22"/>
        </w:rPr>
      </w:pPr>
    </w:p>
    <w:bookmarkEnd w:id="4"/>
    <w:bookmarkEnd w:id="5"/>
    <w:p w:rsidR="004C684C" w:rsidRPr="00993917" w:rsidRDefault="004C684C" w:rsidP="00BA5CFC">
      <w:pPr>
        <w:numPr>
          <w:ilvl w:val="0"/>
          <w:numId w:val="4"/>
        </w:numPr>
        <w:ind w:left="567" w:hanging="567"/>
        <w:jc w:val="both"/>
        <w:rPr>
          <w:rFonts w:ascii="Calibri" w:hAnsi="Calibri" w:cs="Calibri"/>
          <w:b/>
          <w:sz w:val="22"/>
          <w:szCs w:val="22"/>
        </w:rPr>
      </w:pPr>
      <w:r w:rsidRPr="00993917">
        <w:rPr>
          <w:rFonts w:ascii="Calibri" w:hAnsi="Calibri" w:cs="Calibri"/>
          <w:b/>
          <w:sz w:val="22"/>
          <w:szCs w:val="22"/>
        </w:rPr>
        <w:lastRenderedPageBreak/>
        <w:t>ELABOR</w:t>
      </w:r>
      <w:r w:rsidR="003F11F6">
        <w:rPr>
          <w:rFonts w:ascii="Calibri" w:hAnsi="Calibri" w:cs="Calibri"/>
          <w:b/>
          <w:sz w:val="22"/>
          <w:szCs w:val="22"/>
        </w:rPr>
        <w:t>A</w:t>
      </w:r>
      <w:r w:rsidR="00461E65">
        <w:rPr>
          <w:rFonts w:ascii="Calibri" w:hAnsi="Calibri" w:cs="Calibri"/>
          <w:b/>
          <w:sz w:val="22"/>
          <w:szCs w:val="22"/>
        </w:rPr>
        <w:t xml:space="preserve">CIÓN Y SUSCRIPCIÓN DE CONTRATO </w:t>
      </w:r>
    </w:p>
    <w:p w:rsidR="004C684C" w:rsidRPr="00993917" w:rsidRDefault="004C684C" w:rsidP="004C684C">
      <w:pPr>
        <w:pStyle w:val="Prrafodelista"/>
        <w:tabs>
          <w:tab w:val="left" w:pos="567"/>
          <w:tab w:val="left" w:pos="1276"/>
        </w:tabs>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El proponente adjudicado, deberá presentar toda la documentación solicitada por YPFB en original, fotocopias legalizadas para la suscripción de contrato.</w:t>
      </w:r>
    </w:p>
    <w:p w:rsidR="009716F0" w:rsidRPr="009716F0" w:rsidRDefault="009716F0" w:rsidP="00577F3E">
      <w:pPr>
        <w:ind w:left="567"/>
        <w:jc w:val="both"/>
        <w:rPr>
          <w:rFonts w:ascii="Calibri" w:hAnsi="Calibri" w:cs="Calibri"/>
          <w:sz w:val="22"/>
          <w:szCs w:val="22"/>
        </w:rPr>
      </w:pPr>
    </w:p>
    <w:p w:rsidR="009716F0" w:rsidRPr="009716F0" w:rsidRDefault="009716F0" w:rsidP="00577F3E">
      <w:pPr>
        <w:ind w:left="567"/>
        <w:jc w:val="both"/>
        <w:rPr>
          <w:rFonts w:ascii="Calibri" w:hAnsi="Calibri" w:cs="Calibri"/>
          <w:sz w:val="22"/>
          <w:szCs w:val="22"/>
        </w:rPr>
      </w:pPr>
      <w:r w:rsidRPr="009716F0">
        <w:rPr>
          <w:rFonts w:ascii="Calibri" w:hAnsi="Calibri" w:cs="Calibri"/>
          <w:sz w:val="22"/>
          <w:szCs w:val="22"/>
        </w:rPr>
        <w:t xml:space="preserve">Los documentos deberán ser presentados en el plazo </w:t>
      </w:r>
      <w:r w:rsidRPr="00627262">
        <w:rPr>
          <w:rFonts w:ascii="Calibri" w:hAnsi="Calibri" w:cs="Calibri"/>
          <w:sz w:val="22"/>
          <w:szCs w:val="22"/>
        </w:rPr>
        <w:t xml:space="preserve">no mayor a </w:t>
      </w:r>
      <w:r w:rsidR="00E979F1" w:rsidRPr="00627262">
        <w:rPr>
          <w:rFonts w:ascii="Calibri" w:hAnsi="Calibri" w:cs="Calibri"/>
          <w:sz w:val="22"/>
          <w:szCs w:val="22"/>
        </w:rPr>
        <w:t>10</w:t>
      </w:r>
      <w:r w:rsidRPr="00627262">
        <w:rPr>
          <w:rFonts w:ascii="Calibri" w:hAnsi="Calibri" w:cs="Calibri"/>
          <w:sz w:val="22"/>
          <w:szCs w:val="22"/>
        </w:rPr>
        <w:t xml:space="preserve"> días hábiles a partir</w:t>
      </w:r>
      <w:r w:rsidRPr="009716F0">
        <w:rPr>
          <w:rFonts w:ascii="Calibri" w:hAnsi="Calibri" w:cs="Calibri"/>
          <w:sz w:val="22"/>
          <w:szCs w:val="22"/>
        </w:rPr>
        <w:t xml:space="preserve">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p>
    <w:p w:rsidR="009716F0" w:rsidRPr="009716F0" w:rsidRDefault="009716F0" w:rsidP="00577F3E">
      <w:pPr>
        <w:ind w:left="567"/>
        <w:jc w:val="both"/>
        <w:rPr>
          <w:rFonts w:ascii="Calibri" w:hAnsi="Calibri" w:cs="Calibri"/>
          <w:sz w:val="22"/>
          <w:szCs w:val="22"/>
        </w:rPr>
      </w:pPr>
    </w:p>
    <w:p w:rsidR="0029195C" w:rsidRDefault="009716F0" w:rsidP="00577F3E">
      <w:pPr>
        <w:ind w:left="567"/>
        <w:jc w:val="both"/>
        <w:rPr>
          <w:rFonts w:ascii="Calibri" w:hAnsi="Calibri" w:cs="Calibri"/>
          <w:color w:val="000000"/>
          <w:sz w:val="22"/>
          <w:szCs w:val="22"/>
        </w:rPr>
      </w:pPr>
      <w:r w:rsidRPr="009716F0">
        <w:rPr>
          <w:rFonts w:ascii="Calibri" w:hAnsi="Calibri" w:cs="Calibr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w:t>
      </w:r>
      <w:r>
        <w:rPr>
          <w:rFonts w:ascii="Calibri" w:hAnsi="Calibri" w:cs="Calibri"/>
          <w:sz w:val="22"/>
          <w:szCs w:val="22"/>
        </w:rPr>
        <w:t>Contratación</w:t>
      </w:r>
      <w:r w:rsidRPr="009716F0">
        <w:rPr>
          <w:rFonts w:ascii="Calibri" w:hAnsi="Calibri" w:cs="Calibri"/>
          <w:sz w:val="22"/>
          <w:szCs w:val="22"/>
        </w:rPr>
        <w:t xml:space="preserve"> dirigido al RPC y posteriormente se procederá a la revisión de la siguiente propuesta mej</w:t>
      </w:r>
      <w:r>
        <w:rPr>
          <w:rFonts w:ascii="Calibri" w:hAnsi="Calibri" w:cs="Calibri"/>
          <w:sz w:val="22"/>
          <w:szCs w:val="22"/>
        </w:rPr>
        <w:t>or evaluada en caso de existir.</w:t>
      </w:r>
      <w:r w:rsidR="0029195C">
        <w:rPr>
          <w:rFonts w:ascii="Calibri" w:hAnsi="Calibri" w:cs="Calibri"/>
          <w:color w:val="000000"/>
          <w:sz w:val="22"/>
          <w:szCs w:val="22"/>
        </w:rPr>
        <w:t xml:space="preserve"> De no existir proponentes que cumplan con lo requerido por YPFB se devolverá los antecedentes a la unidad solicitante.</w:t>
      </w:r>
    </w:p>
    <w:p w:rsidR="0029195C" w:rsidRPr="00993917" w:rsidRDefault="0029195C" w:rsidP="004C684C">
      <w:pPr>
        <w:ind w:left="567"/>
        <w:jc w:val="both"/>
        <w:rPr>
          <w:rFonts w:ascii="Calibri" w:hAnsi="Calibri" w:cs="Calibri"/>
          <w:color w:val="000000"/>
          <w:sz w:val="22"/>
          <w:szCs w:val="22"/>
        </w:rPr>
      </w:pPr>
    </w:p>
    <w:p w:rsidR="00B8314F" w:rsidRPr="00B8314F" w:rsidRDefault="004C684C" w:rsidP="00BA5CFC">
      <w:pPr>
        <w:numPr>
          <w:ilvl w:val="0"/>
          <w:numId w:val="4"/>
        </w:numPr>
        <w:ind w:left="567" w:hanging="567"/>
        <w:jc w:val="both"/>
        <w:rPr>
          <w:rFonts w:ascii="Calibri" w:hAnsi="Calibri" w:cs="Calibri"/>
          <w:sz w:val="22"/>
          <w:szCs w:val="22"/>
        </w:rPr>
      </w:pPr>
      <w:r w:rsidRPr="00993917">
        <w:rPr>
          <w:rFonts w:ascii="Calibri" w:hAnsi="Calibri" w:cs="Calibri"/>
          <w:b/>
          <w:sz w:val="22"/>
          <w:szCs w:val="22"/>
        </w:rPr>
        <w:t>MODIFICACIONES AL CONTRATO</w:t>
      </w:r>
    </w:p>
    <w:p w:rsidR="00B8314F" w:rsidRDefault="00B8314F" w:rsidP="00B8314F">
      <w:pPr>
        <w:ind w:left="567"/>
        <w:jc w:val="both"/>
        <w:rPr>
          <w:rFonts w:ascii="Calibri" w:hAnsi="Calibri" w:cs="Calibri"/>
          <w:sz w:val="22"/>
          <w:szCs w:val="22"/>
        </w:rPr>
      </w:pPr>
    </w:p>
    <w:p w:rsidR="00D631F0" w:rsidRDefault="00D631F0" w:rsidP="00B8314F">
      <w:pPr>
        <w:ind w:left="567"/>
        <w:jc w:val="both"/>
        <w:rPr>
          <w:rFonts w:ascii="Calibri" w:hAnsi="Calibri" w:cs="Calibri"/>
          <w:sz w:val="22"/>
          <w:szCs w:val="22"/>
        </w:rPr>
      </w:pPr>
      <w:r>
        <w:rPr>
          <w:rFonts w:ascii="Calibri" w:hAnsi="Calibri" w:cs="Calibri"/>
          <w:sz w:val="22"/>
          <w:szCs w:val="22"/>
        </w:rPr>
        <w:t>Las modificaciones serán efectuadas de acuerdo a lo establecido en el Art. 38 del Reglamento Específico del Sistema de Administración de Bienes y Servicios EPNE YPFB.</w:t>
      </w:r>
    </w:p>
    <w:p w:rsidR="00D631F0" w:rsidRPr="00B8314F" w:rsidRDefault="00D631F0" w:rsidP="00B8314F">
      <w:pPr>
        <w:ind w:left="567"/>
        <w:jc w:val="both"/>
        <w:rPr>
          <w:rFonts w:ascii="Calibri" w:hAnsi="Calibri" w:cs="Calibri"/>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473315" w:rsidRDefault="00473315"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9D4A8D" w:rsidRDefault="009D4A8D"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6F6D7B" w:rsidRDefault="006F6D7B" w:rsidP="004C684C">
      <w:pPr>
        <w:jc w:val="center"/>
        <w:rPr>
          <w:rFonts w:ascii="Calibri" w:hAnsi="Calibri" w:cs="Calibri"/>
          <w:b/>
          <w:sz w:val="22"/>
          <w:szCs w:val="22"/>
        </w:rPr>
      </w:pPr>
    </w:p>
    <w:p w:rsidR="004C684C" w:rsidRPr="00993917" w:rsidRDefault="004C684C" w:rsidP="004C684C">
      <w:pPr>
        <w:jc w:val="center"/>
        <w:rPr>
          <w:rFonts w:ascii="Calibri" w:hAnsi="Calibri" w:cs="Calibri"/>
          <w:b/>
          <w:sz w:val="22"/>
          <w:szCs w:val="22"/>
        </w:rPr>
      </w:pPr>
      <w:r w:rsidRPr="00993917">
        <w:rPr>
          <w:rFonts w:ascii="Calibri" w:hAnsi="Calibri" w:cs="Calibri"/>
          <w:b/>
          <w:sz w:val="22"/>
          <w:szCs w:val="22"/>
        </w:rPr>
        <w:lastRenderedPageBreak/>
        <w:t>PARTE II</w:t>
      </w:r>
    </w:p>
    <w:p w:rsidR="004C684C" w:rsidRDefault="000B27DF" w:rsidP="004C684C">
      <w:pPr>
        <w:pStyle w:val="Ttulo1"/>
        <w:jc w:val="center"/>
        <w:rPr>
          <w:rFonts w:ascii="Calibri" w:eastAsia="Arial Unicode MS" w:hAnsi="Calibri" w:cs="Calibri"/>
          <w:sz w:val="22"/>
          <w:szCs w:val="22"/>
          <w:lang w:val="es-BO"/>
        </w:rPr>
      </w:pPr>
      <w:bookmarkStart w:id="6" w:name="_Toc71629437"/>
      <w:bookmarkStart w:id="7" w:name="_Toc287523215"/>
      <w:bookmarkStart w:id="8" w:name="_Toc275355323"/>
      <w:r>
        <w:rPr>
          <w:rFonts w:ascii="Calibri" w:eastAsia="Arial Unicode MS" w:hAnsi="Calibri" w:cs="Calibri"/>
          <w:sz w:val="22"/>
          <w:szCs w:val="22"/>
          <w:lang w:val="es-BO"/>
        </w:rPr>
        <w:t>TERMINOS DE REFERENCIA</w:t>
      </w:r>
    </w:p>
    <w:p w:rsidR="00430ABB" w:rsidRPr="00430ABB" w:rsidRDefault="00430ABB" w:rsidP="00430ABB">
      <w:pPr>
        <w:pStyle w:val="Sinespaciado"/>
        <w:numPr>
          <w:ilvl w:val="0"/>
          <w:numId w:val="18"/>
        </w:numPr>
        <w:ind w:left="284" w:hanging="284"/>
        <w:rPr>
          <w:rFonts w:cs="Calibri"/>
          <w:sz w:val="18"/>
          <w:szCs w:val="20"/>
        </w:rPr>
      </w:pPr>
      <w:r w:rsidRPr="00430ABB">
        <w:rPr>
          <w:rFonts w:cs="Calibri"/>
          <w:b/>
          <w:szCs w:val="20"/>
        </w:rPr>
        <w:t>CARACTERISTICAS DEL SERVICIO</w:t>
      </w:r>
    </w:p>
    <w:tbl>
      <w:tblPr>
        <w:tblW w:w="94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70" w:type="dxa"/>
          <w:right w:w="70" w:type="dxa"/>
        </w:tblCellMar>
        <w:tblLook w:val="04A0" w:firstRow="1" w:lastRow="0" w:firstColumn="1" w:lastColumn="0" w:noHBand="0" w:noVBand="1"/>
      </w:tblPr>
      <w:tblGrid>
        <w:gridCol w:w="9473"/>
      </w:tblGrid>
      <w:tr w:rsidR="00430ABB" w:rsidRPr="00E14431" w:rsidTr="00B40D40">
        <w:trPr>
          <w:trHeight w:val="454"/>
          <w:jc w:val="center"/>
        </w:trPr>
        <w:tc>
          <w:tcPr>
            <w:tcW w:w="9473" w:type="dxa"/>
            <w:shd w:val="clear" w:color="auto" w:fill="E7E6E6"/>
            <w:vAlign w:val="center"/>
          </w:tcPr>
          <w:p w:rsidR="00430ABB" w:rsidRPr="00E14431" w:rsidRDefault="00430ABB" w:rsidP="00430ABB">
            <w:pPr>
              <w:pStyle w:val="Sinespaciado"/>
              <w:numPr>
                <w:ilvl w:val="0"/>
                <w:numId w:val="21"/>
              </w:numPr>
              <w:ind w:hanging="615"/>
              <w:rPr>
                <w:b/>
                <w:sz w:val="20"/>
                <w:szCs w:val="20"/>
              </w:rPr>
            </w:pPr>
            <w:r>
              <w:rPr>
                <w:b/>
                <w:sz w:val="20"/>
                <w:szCs w:val="20"/>
              </w:rPr>
              <w:t xml:space="preserve">OBJETIVO DE LA CONSULTORÍA </w:t>
            </w:r>
          </w:p>
        </w:tc>
      </w:tr>
      <w:tr w:rsidR="00430ABB" w:rsidRPr="00E14431" w:rsidTr="00B40D40">
        <w:trPr>
          <w:trHeight w:val="237"/>
          <w:jc w:val="center"/>
        </w:trPr>
        <w:tc>
          <w:tcPr>
            <w:tcW w:w="9473" w:type="dxa"/>
            <w:shd w:val="clear" w:color="auto" w:fill="FFFFFF"/>
            <w:vAlign w:val="center"/>
            <w:hideMark/>
          </w:tcPr>
          <w:p w:rsidR="00430ABB" w:rsidRDefault="00430ABB" w:rsidP="00B40D40">
            <w:pPr>
              <w:spacing w:after="200" w:line="276" w:lineRule="auto"/>
              <w:contextualSpacing/>
              <w:jc w:val="both"/>
              <w:rPr>
                <w:rFonts w:ascii="Calibri" w:hAnsi="Calibri" w:cs="Calibri"/>
                <w:lang w:val="es-MX"/>
              </w:rPr>
            </w:pPr>
            <w:r w:rsidRPr="00B12E6C">
              <w:rPr>
                <w:rFonts w:ascii="Calibri" w:hAnsi="Calibri" w:cs="Calibri"/>
                <w:bCs/>
              </w:rPr>
              <w:t>La Unidad de Gestión Administración y Financiera, requiere la contratación de Consultor Individual de Línea:</w:t>
            </w:r>
            <w:r>
              <w:rPr>
                <w:rFonts w:ascii="Calibri" w:hAnsi="Calibri" w:cs="Calibri"/>
                <w:bCs/>
              </w:rPr>
              <w:t xml:space="preserve"> “CONTADOR DE ACTIVOS FIJOS, </w:t>
            </w:r>
            <w:r w:rsidRPr="00B12E6C">
              <w:rPr>
                <w:rFonts w:ascii="Calibri" w:hAnsi="Calibri" w:cs="Calibri"/>
                <w:bCs/>
              </w:rPr>
              <w:t>para cumplir funciones de</w:t>
            </w:r>
            <w:r>
              <w:rPr>
                <w:rFonts w:ascii="Calibri" w:hAnsi="Calibri" w:cs="Calibri"/>
                <w:bCs/>
              </w:rPr>
              <w:t>:</w:t>
            </w:r>
            <w:r w:rsidRPr="00B12E6C">
              <w:rPr>
                <w:rFonts w:ascii="Calibri" w:hAnsi="Calibri" w:cs="Calibri"/>
                <w:bCs/>
              </w:rPr>
              <w:t xml:space="preserve"> </w:t>
            </w:r>
            <w:r>
              <w:rPr>
                <w:rFonts w:ascii="Calibri" w:hAnsi="Calibri" w:cs="Calibri"/>
                <w:bCs/>
              </w:rPr>
              <w:t>Control, y r</w:t>
            </w:r>
            <w:r w:rsidRPr="00A36A51">
              <w:rPr>
                <w:rFonts w:ascii="Calibri" w:hAnsi="Calibri" w:cs="Calibri"/>
                <w:bCs/>
              </w:rPr>
              <w:t>egistro de l</w:t>
            </w:r>
            <w:r>
              <w:rPr>
                <w:rFonts w:ascii="Calibri" w:hAnsi="Calibri" w:cs="Calibri"/>
                <w:bCs/>
              </w:rPr>
              <w:t xml:space="preserve">os hechos económicos financieros </w:t>
            </w:r>
            <w:r w:rsidRPr="00A36A51">
              <w:rPr>
                <w:rFonts w:ascii="Calibri" w:hAnsi="Calibri" w:cs="Calibri"/>
                <w:bCs/>
              </w:rPr>
              <w:t>inherentes a activos fijos</w:t>
            </w:r>
            <w:r>
              <w:rPr>
                <w:rFonts w:ascii="Calibri" w:hAnsi="Calibri" w:cs="Calibri"/>
                <w:bCs/>
              </w:rPr>
              <w:t xml:space="preserve"> y su ciclo contable</w:t>
            </w:r>
            <w:r w:rsidRPr="00A36A51">
              <w:rPr>
                <w:rFonts w:ascii="Calibri" w:hAnsi="Calibri" w:cs="Calibri"/>
                <w:bCs/>
              </w:rPr>
              <w:t>, elaboración y presentación de información financiera para la consolidación en los Estados Financieros y presentación a la</w:t>
            </w:r>
            <w:r>
              <w:rPr>
                <w:rFonts w:ascii="Calibri" w:hAnsi="Calibri" w:cs="Calibri"/>
                <w:bCs/>
              </w:rPr>
              <w:t xml:space="preserve">s instancias de fiscalización en el marco de </w:t>
            </w:r>
            <w:r w:rsidRPr="00EF04B5">
              <w:rPr>
                <w:rFonts w:ascii="Calibri" w:hAnsi="Calibri" w:cs="Calibri"/>
                <w:lang w:val="es-MX"/>
              </w:rPr>
              <w:t xml:space="preserve">los Principios de Contabilidad Generalmente Aceptados, Normas de Contabilidad Integrada RM.222957 , NB-SABS DS 181 Manejo Disposición de Bienes y Servicios, </w:t>
            </w:r>
            <w:r>
              <w:rPr>
                <w:rFonts w:ascii="Calibri" w:hAnsi="Calibri" w:cs="Calibri"/>
                <w:lang w:val="es-MX"/>
              </w:rPr>
              <w:t>NIC/NII</w:t>
            </w:r>
            <w:r w:rsidRPr="00EF04B5">
              <w:rPr>
                <w:rFonts w:ascii="Calibri" w:hAnsi="Calibri" w:cs="Calibri"/>
                <w:lang w:val="es-MX"/>
              </w:rPr>
              <w:t>F, Instructivos Cronograma de Balance y Preparaciones EEFF (Estados de Cuenta)</w:t>
            </w:r>
            <w:r>
              <w:rPr>
                <w:rFonts w:ascii="Calibri" w:hAnsi="Calibri" w:cs="Calibri"/>
                <w:lang w:val="es-MX"/>
              </w:rPr>
              <w:t>, Normas Básicas del Sistema de Contabilidad Integrada, procedimientos del SIAP de YPFB</w:t>
            </w:r>
            <w:r w:rsidRPr="00EF04B5">
              <w:rPr>
                <w:rFonts w:ascii="Calibri" w:hAnsi="Calibri" w:cs="Calibri"/>
                <w:lang w:val="es-MX"/>
              </w:rPr>
              <w:t xml:space="preserve"> y otras disposiciones legales en vigencia</w:t>
            </w:r>
            <w:r>
              <w:rPr>
                <w:rFonts w:ascii="Calibri" w:hAnsi="Calibri" w:cs="Calibri"/>
                <w:lang w:val="es-MX"/>
              </w:rPr>
              <w:t>.</w:t>
            </w:r>
          </w:p>
          <w:p w:rsidR="00430ABB" w:rsidRPr="00A10E9C" w:rsidRDefault="00430ABB" w:rsidP="00B40D40">
            <w:pPr>
              <w:spacing w:after="200" w:line="276" w:lineRule="auto"/>
              <w:contextualSpacing/>
              <w:jc w:val="both"/>
              <w:rPr>
                <w:rFonts w:ascii="Calibri" w:hAnsi="Calibri" w:cs="Calibri"/>
                <w:bCs/>
              </w:rPr>
            </w:pPr>
            <w:r>
              <w:rPr>
                <w:rFonts w:ascii="Calibri" w:hAnsi="Calibri" w:cs="Calibri"/>
                <w:bCs/>
                <w:lang w:val="es-MX"/>
              </w:rPr>
              <w:t xml:space="preserve">Asimismo, </w:t>
            </w:r>
            <w:r>
              <w:rPr>
                <w:rFonts w:ascii="Calibri" w:hAnsi="Calibri" w:cs="Calibri"/>
                <w:bCs/>
              </w:rPr>
              <w:t>coadyuvar en la supervisión a Distritos de Redes de Gas, respecto al cumplimiento de instructivos emitidos inherente a contabilidad de Activos Fijos.</w:t>
            </w:r>
          </w:p>
        </w:tc>
      </w:tr>
      <w:tr w:rsidR="00430ABB" w:rsidRPr="00E14431" w:rsidTr="00B40D40">
        <w:trPr>
          <w:trHeight w:val="454"/>
          <w:jc w:val="center"/>
        </w:trPr>
        <w:tc>
          <w:tcPr>
            <w:tcW w:w="9473" w:type="dxa"/>
            <w:shd w:val="clear" w:color="auto" w:fill="E7E6E6"/>
            <w:vAlign w:val="center"/>
          </w:tcPr>
          <w:p w:rsidR="00430ABB" w:rsidRPr="00322309" w:rsidRDefault="00430ABB" w:rsidP="00430ABB">
            <w:pPr>
              <w:pStyle w:val="Sinespaciado"/>
              <w:numPr>
                <w:ilvl w:val="0"/>
                <w:numId w:val="21"/>
              </w:numPr>
              <w:ind w:left="142" w:firstLine="0"/>
              <w:rPr>
                <w:rFonts w:cs="Calibri"/>
                <w:b/>
                <w:sz w:val="20"/>
                <w:szCs w:val="20"/>
              </w:rPr>
            </w:pPr>
            <w:r>
              <w:rPr>
                <w:rFonts w:cs="Calibri"/>
                <w:b/>
                <w:sz w:val="20"/>
                <w:szCs w:val="20"/>
              </w:rPr>
              <w:t xml:space="preserve">  ACTIVIDADES A REALIZAR</w:t>
            </w:r>
          </w:p>
        </w:tc>
      </w:tr>
      <w:tr w:rsidR="00430ABB" w:rsidRPr="00E14431" w:rsidTr="00B40D40">
        <w:trPr>
          <w:trHeight w:val="346"/>
          <w:jc w:val="center"/>
        </w:trPr>
        <w:tc>
          <w:tcPr>
            <w:tcW w:w="9473" w:type="dxa"/>
            <w:shd w:val="clear" w:color="auto" w:fill="FFFFFF"/>
            <w:vAlign w:val="center"/>
            <w:hideMark/>
          </w:tcPr>
          <w:p w:rsidR="00430ABB" w:rsidRPr="00AE5882" w:rsidRDefault="00430ABB" w:rsidP="00B40D40">
            <w:pPr>
              <w:pStyle w:val="Sinespaciado"/>
              <w:jc w:val="both"/>
              <w:rPr>
                <w:rFonts w:cs="Calibri"/>
                <w:sz w:val="20"/>
                <w:szCs w:val="20"/>
                <w:lang w:val="es-MX"/>
              </w:rPr>
            </w:pPr>
            <w:r w:rsidRPr="00AE5882">
              <w:rPr>
                <w:rFonts w:cs="Calibri"/>
                <w:sz w:val="20"/>
                <w:szCs w:val="20"/>
                <w:lang w:val="es-MX"/>
              </w:rPr>
              <w:t xml:space="preserve">El Consultor Individual </w:t>
            </w:r>
            <w:r>
              <w:rPr>
                <w:rFonts w:cs="Calibri"/>
                <w:sz w:val="20"/>
                <w:szCs w:val="20"/>
                <w:lang w:val="es-MX"/>
              </w:rPr>
              <w:t>d</w:t>
            </w:r>
            <w:r w:rsidRPr="00AE5882">
              <w:rPr>
                <w:rFonts w:cs="Calibri"/>
                <w:sz w:val="20"/>
                <w:szCs w:val="20"/>
                <w:lang w:val="es-MX"/>
              </w:rPr>
              <w:t>e Línea, deberá desarrollar las siguientes actividades, mismas que tienen carácter enunciativo, pero no limitativo:</w:t>
            </w:r>
            <w:r>
              <w:rPr>
                <w:rFonts w:cs="Calibri"/>
                <w:sz w:val="20"/>
                <w:szCs w:val="20"/>
                <w:lang w:val="es-MX"/>
              </w:rPr>
              <w:t xml:space="preserve"> </w:t>
            </w:r>
          </w:p>
          <w:p w:rsidR="00430ABB" w:rsidRDefault="00430ABB" w:rsidP="00B40D40">
            <w:pPr>
              <w:pStyle w:val="Sinespaciado"/>
              <w:jc w:val="both"/>
              <w:rPr>
                <w:rFonts w:cs="Calibri"/>
                <w:sz w:val="20"/>
                <w:szCs w:val="20"/>
                <w:lang w:val="es-MX"/>
              </w:rPr>
            </w:pPr>
          </w:p>
          <w:p w:rsidR="00430ABB" w:rsidRDefault="00430ABB" w:rsidP="00430ABB">
            <w:pPr>
              <w:pStyle w:val="Prrafodelista"/>
              <w:numPr>
                <w:ilvl w:val="1"/>
                <w:numId w:val="46"/>
              </w:numPr>
              <w:ind w:left="672" w:hanging="283"/>
              <w:contextualSpacing/>
              <w:rPr>
                <w:rFonts w:ascii="Calibri" w:hAnsi="Calibri" w:cs="Calibri"/>
                <w:lang w:val="es-MX"/>
              </w:rPr>
            </w:pPr>
            <w:r>
              <w:rPr>
                <w:rFonts w:ascii="Calibri" w:hAnsi="Calibri" w:cs="Calibri"/>
                <w:lang w:val="es-MX"/>
              </w:rPr>
              <w:t xml:space="preserve">Analizar y revisar la información de respaldo del movimiento de activos fijos, proporcionado por el área </w:t>
            </w:r>
            <w:r w:rsidRPr="00CA14DC">
              <w:rPr>
                <w:rFonts w:ascii="Calibri" w:hAnsi="Calibri" w:cs="Calibri"/>
                <w:lang w:val="es-MX"/>
              </w:rPr>
              <w:t>encargada del control físico.</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Analizar y r</w:t>
            </w:r>
            <w:r w:rsidRPr="00CA14DC">
              <w:rPr>
                <w:rFonts w:ascii="Calibri" w:hAnsi="Calibri" w:cs="Calibri"/>
                <w:lang w:val="es-MX"/>
              </w:rPr>
              <w:t>egistrar la incorporación</w:t>
            </w:r>
            <w:r>
              <w:rPr>
                <w:rFonts w:ascii="Calibri" w:hAnsi="Calibri" w:cs="Calibri"/>
                <w:lang w:val="es-MX"/>
              </w:rPr>
              <w:t>/Altas</w:t>
            </w:r>
            <w:r w:rsidRPr="00CA14DC">
              <w:rPr>
                <w:rFonts w:ascii="Calibri" w:hAnsi="Calibri" w:cs="Calibri"/>
                <w:lang w:val="es-MX"/>
              </w:rPr>
              <w:t xml:space="preserve"> de Activos Fijos (Valorado) de manera oportuna en el sistema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w:t>
            </w:r>
            <w:r w:rsidRPr="00CA14DC">
              <w:rPr>
                <w:rFonts w:ascii="Calibri" w:hAnsi="Calibri" w:cs="Calibri"/>
                <w:lang w:val="es-MX"/>
              </w:rPr>
              <w:t xml:space="preserve">ACTINE.  </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Analizar y r</w:t>
            </w:r>
            <w:r w:rsidRPr="00CA14DC">
              <w:rPr>
                <w:rFonts w:ascii="Calibri" w:hAnsi="Calibri" w:cs="Calibri"/>
                <w:lang w:val="es-MX"/>
              </w:rPr>
              <w:t xml:space="preserve">egistrar la recepción y transferencias de activos fijos de la GRGD en el sistema ACTLINE de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w:t>
            </w:r>
            <w:r w:rsidRPr="00CA14DC">
              <w:rPr>
                <w:rFonts w:ascii="Calibri" w:hAnsi="Calibri" w:cs="Calibri"/>
                <w:lang w:val="es-MX"/>
              </w:rPr>
              <w:t>manera continua.</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 xml:space="preserve">Solicitar mensualmente al administrador del Sistema ACTLINE el cierre correspondiente, una vez se tenga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la integridad de la información registrada.</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Analizar y registrar</w:t>
            </w:r>
            <w:r w:rsidRPr="00CA14DC">
              <w:rPr>
                <w:rFonts w:ascii="Calibri" w:hAnsi="Calibri" w:cs="Calibri"/>
                <w:lang w:val="es-MX"/>
              </w:rPr>
              <w:t xml:space="preserve"> contable</w:t>
            </w:r>
            <w:r>
              <w:rPr>
                <w:rFonts w:ascii="Calibri" w:hAnsi="Calibri" w:cs="Calibri"/>
                <w:lang w:val="es-MX"/>
              </w:rPr>
              <w:t>mente</w:t>
            </w:r>
            <w:r w:rsidRPr="00CA14DC">
              <w:rPr>
                <w:rFonts w:ascii="Calibri" w:hAnsi="Calibri" w:cs="Calibri"/>
                <w:lang w:val="es-MX"/>
              </w:rPr>
              <w:t xml:space="preserve"> </w:t>
            </w:r>
            <w:r>
              <w:rPr>
                <w:rFonts w:ascii="Calibri" w:hAnsi="Calibri" w:cs="Calibri"/>
                <w:lang w:val="es-MX"/>
              </w:rPr>
              <w:t xml:space="preserve">con respaldos pertinentes, </w:t>
            </w:r>
            <w:r w:rsidRPr="00CA14DC">
              <w:rPr>
                <w:rFonts w:ascii="Calibri" w:hAnsi="Calibri" w:cs="Calibri"/>
                <w:lang w:val="es-MX"/>
              </w:rPr>
              <w:t>las incorporaciones</w:t>
            </w:r>
            <w:r>
              <w:rPr>
                <w:rFonts w:ascii="Calibri" w:hAnsi="Calibri" w:cs="Calibri"/>
                <w:lang w:val="es-MX"/>
              </w:rPr>
              <w:t>/altas</w:t>
            </w:r>
            <w:r w:rsidRPr="00CA14DC">
              <w:rPr>
                <w:rFonts w:ascii="Calibri" w:hAnsi="Calibri" w:cs="Calibri"/>
                <w:lang w:val="es-MX"/>
              </w:rPr>
              <w:t xml:space="preserve">, bajas,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w:t>
            </w:r>
            <w:r w:rsidRPr="00CA14DC">
              <w:rPr>
                <w:rFonts w:ascii="Calibri" w:hAnsi="Calibri" w:cs="Calibri"/>
                <w:lang w:val="es-MX"/>
              </w:rPr>
              <w:t xml:space="preserve">transferencias, actualizaciones, </w:t>
            </w:r>
            <w:r>
              <w:rPr>
                <w:rFonts w:ascii="Calibri" w:hAnsi="Calibri" w:cs="Calibri"/>
                <w:lang w:val="es-MX"/>
              </w:rPr>
              <w:t xml:space="preserve">depreciaciones, </w:t>
            </w:r>
            <w:r w:rsidRPr="00CA14DC">
              <w:rPr>
                <w:rFonts w:ascii="Calibri" w:hAnsi="Calibri" w:cs="Calibri"/>
                <w:lang w:val="es-MX"/>
              </w:rPr>
              <w:t>revaluó de activos fijos</w:t>
            </w:r>
            <w:r>
              <w:rPr>
                <w:rFonts w:ascii="Calibri" w:hAnsi="Calibri" w:cs="Calibri"/>
                <w:lang w:val="es-MX"/>
              </w:rPr>
              <w:t xml:space="preserve">, </w:t>
            </w:r>
            <w:r w:rsidRPr="00CA14DC">
              <w:rPr>
                <w:rFonts w:ascii="Calibri" w:hAnsi="Calibri" w:cs="Calibri"/>
                <w:lang w:val="es-MX"/>
              </w:rPr>
              <w:t xml:space="preserve">en los Sistemas propios de YPFB,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w:t>
            </w:r>
            <w:r w:rsidRPr="00CA14DC">
              <w:rPr>
                <w:rFonts w:ascii="Calibri" w:hAnsi="Calibri" w:cs="Calibri"/>
                <w:lang w:val="es-MX"/>
              </w:rPr>
              <w:t>considerando su ciclo contable.</w:t>
            </w:r>
          </w:p>
          <w:p w:rsidR="00430ABB" w:rsidRPr="00697683" w:rsidRDefault="00430ABB" w:rsidP="00430ABB">
            <w:pPr>
              <w:pStyle w:val="Prrafodelista"/>
              <w:numPr>
                <w:ilvl w:val="1"/>
                <w:numId w:val="46"/>
              </w:numPr>
              <w:ind w:left="389" w:firstLine="0"/>
              <w:contextualSpacing/>
              <w:rPr>
                <w:rFonts w:ascii="Calibri" w:hAnsi="Calibri" w:cs="Calibri"/>
                <w:lang w:val="es-MX"/>
              </w:rPr>
            </w:pPr>
            <w:r w:rsidRPr="00697683">
              <w:rPr>
                <w:rFonts w:ascii="Calibri" w:hAnsi="Calibri" w:cs="Calibri"/>
                <w:lang w:val="es-MX"/>
              </w:rPr>
              <w:t xml:space="preserve">Realizar el análisis y regularización (o reconstrucción según corresponda) de los saldos de las cuentas  </w:t>
            </w:r>
          </w:p>
          <w:p w:rsidR="00430ABB" w:rsidRPr="00697683" w:rsidRDefault="00430ABB" w:rsidP="00B40D40">
            <w:pPr>
              <w:pStyle w:val="Prrafodelista"/>
              <w:ind w:left="389"/>
              <w:contextualSpacing/>
              <w:rPr>
                <w:rFonts w:ascii="Calibri" w:hAnsi="Calibri" w:cs="Calibri"/>
                <w:lang w:val="es-MX"/>
              </w:rPr>
            </w:pPr>
            <w:r w:rsidRPr="00697683">
              <w:rPr>
                <w:rFonts w:ascii="Calibri" w:hAnsi="Calibri" w:cs="Calibri"/>
                <w:lang w:val="es-MX"/>
              </w:rPr>
              <w:t xml:space="preserve">       contables del ciclo de activos fijos, para contar con información conciliada y actualizada en los Estados    </w:t>
            </w:r>
          </w:p>
          <w:p w:rsidR="00430ABB" w:rsidRDefault="00430ABB" w:rsidP="00B40D40">
            <w:pPr>
              <w:pStyle w:val="Prrafodelista"/>
              <w:ind w:left="389"/>
              <w:contextualSpacing/>
              <w:rPr>
                <w:rFonts w:ascii="Calibri" w:hAnsi="Calibri" w:cs="Calibri"/>
                <w:lang w:val="es-MX"/>
              </w:rPr>
            </w:pPr>
            <w:r w:rsidRPr="00697683">
              <w:rPr>
                <w:rFonts w:ascii="Calibri" w:hAnsi="Calibri" w:cs="Calibri"/>
                <w:lang w:val="es-MX"/>
              </w:rPr>
              <w:t xml:space="preserve">       Financieros.</w:t>
            </w:r>
            <w:r>
              <w:rPr>
                <w:rFonts w:ascii="Calibri" w:hAnsi="Calibri" w:cs="Calibri"/>
                <w:lang w:val="es-MX"/>
              </w:rPr>
              <w:t xml:space="preserve">  </w:t>
            </w:r>
          </w:p>
          <w:p w:rsidR="00430ABB" w:rsidRDefault="00430ABB" w:rsidP="00430ABB">
            <w:pPr>
              <w:pStyle w:val="Prrafodelista"/>
              <w:numPr>
                <w:ilvl w:val="1"/>
                <w:numId w:val="46"/>
              </w:numPr>
              <w:ind w:left="389" w:firstLine="0"/>
              <w:contextualSpacing/>
              <w:rPr>
                <w:rFonts w:ascii="Calibri" w:hAnsi="Calibri" w:cs="Calibri"/>
                <w:lang w:val="es-MX"/>
              </w:rPr>
            </w:pPr>
            <w:r w:rsidRPr="00151086">
              <w:rPr>
                <w:rFonts w:ascii="Calibri" w:hAnsi="Calibri" w:cs="Calibri"/>
                <w:lang w:val="es-MX"/>
              </w:rPr>
              <w:t>Realizar inventarios periódicos y sorpresivos de activos fijos de la GRGD</w:t>
            </w:r>
            <w:r>
              <w:rPr>
                <w:rFonts w:ascii="Calibri" w:hAnsi="Calibri" w:cs="Calibri"/>
                <w:lang w:val="es-MX"/>
              </w:rPr>
              <w:t xml:space="preserve">, informar los resultados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oportunamente y efectuar el seguimiento pertinente garantizando el control contable</w:t>
            </w:r>
            <w:r w:rsidRPr="00151086">
              <w:rPr>
                <w:rFonts w:ascii="Calibri" w:hAnsi="Calibri" w:cs="Calibri"/>
                <w:lang w:val="es-MX"/>
              </w:rPr>
              <w:t>.</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 xml:space="preserve">Revisar, analizar y conciliar la información técnica de obras en construcción con información financiera,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para la elaboración del costeo y activación de obras correspondiente.</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Control y seguimiento de cierre de centros de costos inherentes a activos fijos, de la Gerencia y Distritos.</w:t>
            </w:r>
          </w:p>
          <w:p w:rsidR="00430ABB" w:rsidRPr="00697683" w:rsidRDefault="00430ABB" w:rsidP="00430ABB">
            <w:pPr>
              <w:pStyle w:val="Prrafodelista"/>
              <w:numPr>
                <w:ilvl w:val="1"/>
                <w:numId w:val="46"/>
              </w:numPr>
              <w:ind w:left="389" w:firstLine="0"/>
              <w:contextualSpacing/>
              <w:rPr>
                <w:rFonts w:ascii="Calibri" w:hAnsi="Calibri" w:cs="Calibri"/>
                <w:lang w:val="es-MX"/>
              </w:rPr>
            </w:pPr>
            <w:r w:rsidRPr="00697683">
              <w:rPr>
                <w:rFonts w:ascii="Calibri" w:hAnsi="Calibri" w:cs="Calibri"/>
                <w:lang w:val="es-MX"/>
              </w:rPr>
              <w:t xml:space="preserve">Efectuar el control y seguimiento de las altas contables de obras en construcción a nivel nacional y </w:t>
            </w:r>
          </w:p>
          <w:p w:rsidR="00430ABB" w:rsidRDefault="00430ABB" w:rsidP="00B40D40">
            <w:pPr>
              <w:pStyle w:val="Prrafodelista"/>
              <w:ind w:left="389"/>
              <w:contextualSpacing/>
              <w:rPr>
                <w:rFonts w:ascii="Calibri" w:hAnsi="Calibri" w:cs="Calibri"/>
                <w:lang w:val="es-MX"/>
              </w:rPr>
            </w:pPr>
            <w:r w:rsidRPr="00697683">
              <w:rPr>
                <w:rFonts w:ascii="Calibri" w:hAnsi="Calibri" w:cs="Calibri"/>
                <w:lang w:val="es-MX"/>
              </w:rPr>
              <w:t xml:space="preserve">       presentar mensualmente de manera consolidada.</w:t>
            </w:r>
          </w:p>
          <w:p w:rsidR="00430ABB" w:rsidRDefault="00430ABB" w:rsidP="00430ABB">
            <w:pPr>
              <w:pStyle w:val="Prrafodelista"/>
              <w:numPr>
                <w:ilvl w:val="1"/>
                <w:numId w:val="46"/>
              </w:numPr>
              <w:ind w:left="389" w:firstLine="0"/>
              <w:contextualSpacing/>
              <w:rPr>
                <w:rFonts w:ascii="Calibri" w:hAnsi="Calibri" w:cs="Calibri"/>
                <w:lang w:val="es-MX"/>
              </w:rPr>
            </w:pPr>
            <w:r w:rsidRPr="00C909AD">
              <w:rPr>
                <w:rFonts w:ascii="Calibri" w:hAnsi="Calibri" w:cs="Calibri"/>
                <w:lang w:val="es-MX"/>
              </w:rPr>
              <w:t xml:space="preserve">Analizar, elaborar y presentar estados de cuenta </w:t>
            </w:r>
            <w:r>
              <w:rPr>
                <w:rFonts w:ascii="Calibri" w:hAnsi="Calibri" w:cs="Calibri"/>
                <w:lang w:val="es-MX"/>
              </w:rPr>
              <w:t xml:space="preserve">que reflejen claramente la composición de los saldos de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las cuentas de activo fijo.</w:t>
            </w:r>
          </w:p>
          <w:p w:rsidR="00430ABB" w:rsidRDefault="00430ABB" w:rsidP="00430ABB">
            <w:pPr>
              <w:pStyle w:val="Prrafodelista"/>
              <w:numPr>
                <w:ilvl w:val="1"/>
                <w:numId w:val="46"/>
              </w:numPr>
              <w:ind w:left="389" w:firstLine="0"/>
              <w:contextualSpacing/>
              <w:rPr>
                <w:rFonts w:ascii="Calibri" w:hAnsi="Calibri" w:cs="Calibri"/>
                <w:lang w:val="es-MX"/>
              </w:rPr>
            </w:pPr>
            <w:r w:rsidRPr="00DF68E6">
              <w:rPr>
                <w:rFonts w:ascii="Calibri" w:hAnsi="Calibri" w:cs="Calibri"/>
                <w:lang w:val="es-MX"/>
              </w:rPr>
              <w:t xml:space="preserve">Entregar </w:t>
            </w:r>
            <w:r>
              <w:rPr>
                <w:rFonts w:ascii="Calibri" w:hAnsi="Calibri" w:cs="Calibri"/>
                <w:lang w:val="es-MX"/>
              </w:rPr>
              <w:t xml:space="preserve">mensualmente </w:t>
            </w:r>
            <w:r w:rsidRPr="00DF68E6">
              <w:rPr>
                <w:rFonts w:ascii="Calibri" w:hAnsi="Calibri" w:cs="Calibri"/>
                <w:lang w:val="es-MX"/>
              </w:rPr>
              <w:t>al archivo contable la totalidad de los registros generados,</w:t>
            </w:r>
            <w:r>
              <w:rPr>
                <w:rFonts w:ascii="Calibri" w:hAnsi="Calibri" w:cs="Calibri"/>
                <w:lang w:val="es-MX"/>
              </w:rPr>
              <w:t xml:space="preserve"> mismos que deben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t xml:space="preserve">       estar </w:t>
            </w:r>
            <w:r w:rsidRPr="00DF68E6">
              <w:rPr>
                <w:rFonts w:ascii="Calibri" w:hAnsi="Calibri" w:cs="Calibri"/>
                <w:lang w:val="es-MX"/>
              </w:rPr>
              <w:t>debidamente respaldados</w:t>
            </w:r>
            <w:r>
              <w:rPr>
                <w:rFonts w:ascii="Calibri" w:hAnsi="Calibri" w:cs="Calibri"/>
                <w:lang w:val="es-MX"/>
              </w:rPr>
              <w:t xml:space="preserve"> y firmados por las instancias pertinentes</w:t>
            </w:r>
            <w:r w:rsidRPr="00DF68E6">
              <w:rPr>
                <w:rFonts w:ascii="Calibri" w:hAnsi="Calibri" w:cs="Calibri"/>
                <w:lang w:val="es-MX"/>
              </w:rPr>
              <w:t xml:space="preserve">. </w:t>
            </w:r>
          </w:p>
          <w:p w:rsidR="00430ABB" w:rsidRDefault="00430ABB" w:rsidP="00430ABB">
            <w:pPr>
              <w:pStyle w:val="Prrafodelista"/>
              <w:numPr>
                <w:ilvl w:val="1"/>
                <w:numId w:val="46"/>
              </w:numPr>
              <w:ind w:left="389" w:firstLine="0"/>
              <w:contextualSpacing/>
              <w:rPr>
                <w:rFonts w:ascii="Calibri" w:hAnsi="Calibri" w:cs="Calibri"/>
                <w:lang w:val="es-MX"/>
              </w:rPr>
            </w:pPr>
            <w:r>
              <w:rPr>
                <w:rFonts w:ascii="Calibri" w:hAnsi="Calibri" w:cs="Calibri"/>
                <w:lang w:val="es-MX"/>
              </w:rPr>
              <w:t xml:space="preserve">Contar con saldos conciliados </w:t>
            </w:r>
            <w:r w:rsidRPr="00DF68E6">
              <w:rPr>
                <w:rFonts w:ascii="Calibri" w:hAnsi="Calibri" w:cs="Calibri"/>
                <w:lang w:val="es-MX"/>
              </w:rPr>
              <w:t xml:space="preserve">entre el Sistema SUN y ACTLINE. </w:t>
            </w:r>
          </w:p>
          <w:p w:rsidR="00430ABB" w:rsidRDefault="00430ABB" w:rsidP="00430ABB">
            <w:pPr>
              <w:pStyle w:val="Prrafodelista"/>
              <w:numPr>
                <w:ilvl w:val="1"/>
                <w:numId w:val="46"/>
              </w:numPr>
              <w:ind w:left="389" w:firstLine="0"/>
              <w:contextualSpacing/>
              <w:rPr>
                <w:rFonts w:ascii="Calibri" w:hAnsi="Calibri" w:cs="Calibri"/>
                <w:lang w:val="es-MX"/>
              </w:rPr>
            </w:pPr>
            <w:r w:rsidRPr="00DF68E6">
              <w:rPr>
                <w:rFonts w:ascii="Calibri" w:hAnsi="Calibri" w:cs="Calibri"/>
                <w:lang w:val="es-MX"/>
              </w:rPr>
              <w:t>Elaborar informes mensuales de las actividades desarrolladas</w:t>
            </w:r>
            <w:r>
              <w:rPr>
                <w:rFonts w:ascii="Calibri" w:hAnsi="Calibri" w:cs="Calibri"/>
                <w:lang w:val="es-MX"/>
              </w:rPr>
              <w:t>, exponiendo claramente los resultados</w:t>
            </w:r>
            <w:r w:rsidRPr="00DF68E6">
              <w:rPr>
                <w:rFonts w:ascii="Calibri" w:hAnsi="Calibri" w:cs="Calibri"/>
                <w:lang w:val="es-MX"/>
              </w:rPr>
              <w:t>.</w:t>
            </w:r>
          </w:p>
          <w:p w:rsidR="00430ABB" w:rsidRDefault="00430ABB" w:rsidP="00430ABB">
            <w:pPr>
              <w:pStyle w:val="Prrafodelista"/>
              <w:numPr>
                <w:ilvl w:val="1"/>
                <w:numId w:val="46"/>
              </w:numPr>
              <w:ind w:left="389" w:firstLine="0"/>
              <w:contextualSpacing/>
              <w:rPr>
                <w:rFonts w:ascii="Calibri" w:hAnsi="Calibri" w:cs="Calibri"/>
                <w:lang w:val="es-MX"/>
              </w:rPr>
            </w:pPr>
            <w:r w:rsidRPr="00DF68E6">
              <w:rPr>
                <w:rFonts w:ascii="Calibri" w:hAnsi="Calibri" w:cs="Calibri"/>
                <w:lang w:val="es-MX"/>
              </w:rPr>
              <w:t xml:space="preserve">Elaborar otros informes inherentes al control contable de los activos fijos a requerimiento de la </w:t>
            </w:r>
          </w:p>
          <w:p w:rsidR="00430ABB" w:rsidRDefault="00430ABB" w:rsidP="00B40D40">
            <w:pPr>
              <w:pStyle w:val="Prrafodelista"/>
              <w:ind w:left="389"/>
              <w:contextualSpacing/>
              <w:rPr>
                <w:rFonts w:ascii="Calibri" w:hAnsi="Calibri" w:cs="Calibri"/>
                <w:lang w:val="es-MX"/>
              </w:rPr>
            </w:pPr>
            <w:r>
              <w:rPr>
                <w:rFonts w:ascii="Calibri" w:hAnsi="Calibri" w:cs="Calibri"/>
                <w:lang w:val="es-MX"/>
              </w:rPr>
              <w:lastRenderedPageBreak/>
              <w:t xml:space="preserve">       </w:t>
            </w:r>
            <w:r w:rsidRPr="00DF68E6">
              <w:rPr>
                <w:rFonts w:ascii="Calibri" w:hAnsi="Calibri" w:cs="Calibri"/>
                <w:lang w:val="es-MX"/>
              </w:rPr>
              <w:t>contraparte.</w:t>
            </w:r>
          </w:p>
          <w:p w:rsidR="00430ABB" w:rsidRDefault="00430ABB" w:rsidP="00430ABB">
            <w:pPr>
              <w:pStyle w:val="Prrafodelista"/>
              <w:numPr>
                <w:ilvl w:val="1"/>
                <w:numId w:val="46"/>
              </w:numPr>
              <w:ind w:left="389" w:firstLine="0"/>
              <w:contextualSpacing/>
              <w:jc w:val="both"/>
              <w:rPr>
                <w:rFonts w:ascii="Calibri" w:hAnsi="Calibri" w:cs="Calibri"/>
                <w:lang w:val="es-MX"/>
              </w:rPr>
            </w:pPr>
            <w:r w:rsidRPr="00DF68E6">
              <w:rPr>
                <w:rFonts w:ascii="Calibri" w:hAnsi="Calibri" w:cs="Calibri"/>
                <w:lang w:val="es-MX"/>
              </w:rPr>
              <w:t xml:space="preserve">Cumplir otras actividades que le sean encomendadas por la autoridad superior y se encuentre dentro del </w:t>
            </w:r>
          </w:p>
          <w:p w:rsidR="00430ABB" w:rsidRPr="00DF68E6" w:rsidRDefault="00430ABB" w:rsidP="00B40D40">
            <w:pPr>
              <w:pStyle w:val="Prrafodelista"/>
              <w:ind w:left="389"/>
              <w:contextualSpacing/>
              <w:jc w:val="both"/>
              <w:rPr>
                <w:rFonts w:ascii="Calibri" w:hAnsi="Calibri" w:cs="Calibri"/>
                <w:lang w:val="es-MX"/>
              </w:rPr>
            </w:pPr>
            <w:r>
              <w:rPr>
                <w:rFonts w:ascii="Calibri" w:hAnsi="Calibri" w:cs="Calibri"/>
                <w:lang w:val="es-MX"/>
              </w:rPr>
              <w:t xml:space="preserve">       </w:t>
            </w:r>
            <w:r w:rsidRPr="00DF68E6">
              <w:rPr>
                <w:rFonts w:ascii="Calibri" w:hAnsi="Calibri" w:cs="Calibri"/>
                <w:lang w:val="es-MX"/>
              </w:rPr>
              <w:t>alcance de sus funciones y disposiciones legales en vigencia.</w:t>
            </w:r>
          </w:p>
          <w:p w:rsidR="00430ABB" w:rsidRPr="00AE5882" w:rsidRDefault="00430ABB" w:rsidP="00B40D40">
            <w:pPr>
              <w:pStyle w:val="Sinespaciado"/>
              <w:jc w:val="both"/>
              <w:rPr>
                <w:rFonts w:cs="Calibri"/>
                <w:sz w:val="20"/>
                <w:szCs w:val="20"/>
                <w:lang w:val="es-MX"/>
              </w:rPr>
            </w:pPr>
          </w:p>
        </w:tc>
      </w:tr>
      <w:tr w:rsidR="00430ABB" w:rsidRPr="00E14431" w:rsidTr="00B40D40">
        <w:trPr>
          <w:trHeight w:val="454"/>
          <w:jc w:val="center"/>
        </w:trPr>
        <w:tc>
          <w:tcPr>
            <w:tcW w:w="9473" w:type="dxa"/>
            <w:shd w:val="clear" w:color="auto" w:fill="E7E6E6"/>
            <w:vAlign w:val="center"/>
          </w:tcPr>
          <w:p w:rsidR="00430ABB" w:rsidRPr="00AE5882" w:rsidRDefault="00430ABB" w:rsidP="00430ABB">
            <w:pPr>
              <w:pStyle w:val="Sinespaciado"/>
              <w:numPr>
                <w:ilvl w:val="0"/>
                <w:numId w:val="21"/>
              </w:numPr>
              <w:ind w:left="142" w:firstLine="0"/>
              <w:rPr>
                <w:b/>
                <w:sz w:val="20"/>
                <w:szCs w:val="20"/>
              </w:rPr>
            </w:pPr>
            <w:r w:rsidRPr="0088460D">
              <w:rPr>
                <w:rFonts w:cs="Calibri"/>
                <w:b/>
                <w:sz w:val="20"/>
                <w:szCs w:val="20"/>
              </w:rPr>
              <w:lastRenderedPageBreak/>
              <w:t>CANTIDAD DE CONSULTORES INDIVIDUALES DE LINEA  A SER CONTRATADOS</w:t>
            </w:r>
          </w:p>
        </w:tc>
      </w:tr>
      <w:tr w:rsidR="00430ABB" w:rsidRPr="00E14431" w:rsidTr="00B40D40">
        <w:trPr>
          <w:trHeight w:val="1646"/>
          <w:jc w:val="center"/>
        </w:trPr>
        <w:tc>
          <w:tcPr>
            <w:tcW w:w="9473" w:type="dxa"/>
            <w:shd w:val="clear" w:color="auto" w:fill="auto"/>
            <w:vAlign w:val="center"/>
          </w:tcPr>
          <w:p w:rsidR="00430ABB" w:rsidRDefault="00430ABB" w:rsidP="00B40D40">
            <w:pPr>
              <w:pStyle w:val="Sinespaciado"/>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86"/>
              <w:gridCol w:w="3544"/>
            </w:tblGrid>
            <w:tr w:rsidR="00430ABB" w:rsidRPr="00A72B72" w:rsidTr="00B40D40">
              <w:trPr>
                <w:jc w:val="center"/>
              </w:trPr>
              <w:tc>
                <w:tcPr>
                  <w:tcW w:w="3786" w:type="dxa"/>
                  <w:shd w:val="clear" w:color="auto" w:fill="auto"/>
                </w:tcPr>
                <w:p w:rsidR="00430ABB" w:rsidRPr="00A72B72" w:rsidRDefault="00430ABB" w:rsidP="00B40D40">
                  <w:pPr>
                    <w:pStyle w:val="Sinespaciado"/>
                    <w:jc w:val="center"/>
                    <w:rPr>
                      <w:b/>
                      <w:sz w:val="18"/>
                      <w:szCs w:val="18"/>
                    </w:rPr>
                  </w:pPr>
                  <w:r w:rsidRPr="00A72B72">
                    <w:rPr>
                      <w:b/>
                      <w:sz w:val="18"/>
                      <w:szCs w:val="18"/>
                    </w:rPr>
                    <w:t>DESCRIPCION</w:t>
                  </w:r>
                </w:p>
              </w:tc>
              <w:tc>
                <w:tcPr>
                  <w:tcW w:w="3544" w:type="dxa"/>
                  <w:shd w:val="clear" w:color="auto" w:fill="auto"/>
                </w:tcPr>
                <w:p w:rsidR="00430ABB" w:rsidRPr="00A72B72" w:rsidRDefault="00430ABB" w:rsidP="00B40D40">
                  <w:pPr>
                    <w:pStyle w:val="Sinespaciado"/>
                    <w:jc w:val="center"/>
                    <w:rPr>
                      <w:b/>
                      <w:sz w:val="18"/>
                      <w:szCs w:val="18"/>
                    </w:rPr>
                  </w:pPr>
                  <w:r w:rsidRPr="00A72B72">
                    <w:rPr>
                      <w:b/>
                      <w:sz w:val="18"/>
                      <w:szCs w:val="18"/>
                    </w:rPr>
                    <w:t>CANTIDAD DE CONSULTORES</w:t>
                  </w:r>
                </w:p>
                <w:p w:rsidR="00430ABB" w:rsidRPr="00A72B72" w:rsidRDefault="00430ABB" w:rsidP="00B40D40">
                  <w:pPr>
                    <w:pStyle w:val="Sinespaciado"/>
                    <w:jc w:val="center"/>
                    <w:rPr>
                      <w:b/>
                      <w:sz w:val="18"/>
                      <w:szCs w:val="18"/>
                    </w:rPr>
                  </w:pPr>
                  <w:r w:rsidRPr="00A72B72">
                    <w:rPr>
                      <w:b/>
                      <w:sz w:val="18"/>
                      <w:szCs w:val="18"/>
                    </w:rPr>
                    <w:t>INDIVIDUALES DE LINEA</w:t>
                  </w:r>
                </w:p>
              </w:tc>
            </w:tr>
            <w:tr w:rsidR="00430ABB" w:rsidRPr="00A72B72" w:rsidTr="00B40D40">
              <w:trPr>
                <w:jc w:val="center"/>
              </w:trPr>
              <w:tc>
                <w:tcPr>
                  <w:tcW w:w="3786" w:type="dxa"/>
                  <w:shd w:val="clear" w:color="auto" w:fill="auto"/>
                </w:tcPr>
                <w:p w:rsidR="00430ABB" w:rsidRPr="00C647E2" w:rsidRDefault="00430ABB" w:rsidP="00B40D40">
                  <w:pPr>
                    <w:pStyle w:val="Sinespaciado"/>
                    <w:rPr>
                      <w:sz w:val="18"/>
                      <w:szCs w:val="18"/>
                    </w:rPr>
                  </w:pPr>
                  <w:r w:rsidRPr="00C647E2">
                    <w:rPr>
                      <w:rFonts w:cs="Calibri"/>
                      <w:bCs/>
                      <w:sz w:val="18"/>
                      <w:szCs w:val="18"/>
                    </w:rPr>
                    <w:t>CONTADOR DE ACTIVOS FIJOS</w:t>
                  </w:r>
                </w:p>
              </w:tc>
              <w:tc>
                <w:tcPr>
                  <w:tcW w:w="3544" w:type="dxa"/>
                  <w:shd w:val="clear" w:color="auto" w:fill="auto"/>
                </w:tcPr>
                <w:p w:rsidR="00430ABB" w:rsidRPr="00C647E2" w:rsidRDefault="00430ABB" w:rsidP="00B40D40">
                  <w:pPr>
                    <w:pStyle w:val="Sinespaciado"/>
                    <w:rPr>
                      <w:rFonts w:cs="Calibri"/>
                      <w:bCs/>
                      <w:sz w:val="18"/>
                      <w:szCs w:val="18"/>
                    </w:rPr>
                  </w:pPr>
                  <w:r>
                    <w:rPr>
                      <w:rFonts w:cs="Calibri"/>
                      <w:bCs/>
                      <w:sz w:val="18"/>
                      <w:szCs w:val="18"/>
                    </w:rPr>
                    <w:t xml:space="preserve">         </w:t>
                  </w:r>
                  <w:r w:rsidRPr="00C647E2">
                    <w:rPr>
                      <w:rFonts w:cs="Calibri"/>
                      <w:bCs/>
                      <w:sz w:val="18"/>
                      <w:szCs w:val="18"/>
                    </w:rPr>
                    <w:t xml:space="preserve">1 </w:t>
                  </w:r>
                  <w:r>
                    <w:rPr>
                      <w:rFonts w:cs="Calibri"/>
                      <w:bCs/>
                      <w:sz w:val="18"/>
                      <w:szCs w:val="18"/>
                    </w:rPr>
                    <w:t xml:space="preserve">     </w:t>
                  </w:r>
                  <w:r w:rsidRPr="00C647E2">
                    <w:rPr>
                      <w:rFonts w:cs="Calibri"/>
                      <w:bCs/>
                      <w:sz w:val="18"/>
                      <w:szCs w:val="18"/>
                    </w:rPr>
                    <w:t>CONSULTOR DE LÍNEA</w:t>
                  </w:r>
                </w:p>
              </w:tc>
            </w:tr>
            <w:tr w:rsidR="00430ABB" w:rsidRPr="00A72B72" w:rsidTr="00B40D40">
              <w:trPr>
                <w:jc w:val="center"/>
              </w:trPr>
              <w:tc>
                <w:tcPr>
                  <w:tcW w:w="3786" w:type="dxa"/>
                  <w:shd w:val="clear" w:color="auto" w:fill="auto"/>
                </w:tcPr>
                <w:p w:rsidR="00430ABB" w:rsidRPr="00C647E2" w:rsidRDefault="00430ABB" w:rsidP="00B40D40">
                  <w:pPr>
                    <w:pStyle w:val="Sinespaciado"/>
                    <w:rPr>
                      <w:b/>
                      <w:sz w:val="18"/>
                      <w:szCs w:val="18"/>
                    </w:rPr>
                  </w:pPr>
                  <w:r w:rsidRPr="00C647E2">
                    <w:rPr>
                      <w:b/>
                      <w:sz w:val="18"/>
                      <w:szCs w:val="18"/>
                    </w:rPr>
                    <w:t>TOTAL</w:t>
                  </w:r>
                </w:p>
              </w:tc>
              <w:tc>
                <w:tcPr>
                  <w:tcW w:w="3544" w:type="dxa"/>
                  <w:shd w:val="clear" w:color="auto" w:fill="auto"/>
                </w:tcPr>
                <w:p w:rsidR="00430ABB" w:rsidRPr="00C647E2" w:rsidRDefault="00430ABB" w:rsidP="00430ABB">
                  <w:pPr>
                    <w:pStyle w:val="Sinespaciado"/>
                    <w:numPr>
                      <w:ilvl w:val="0"/>
                      <w:numId w:val="47"/>
                    </w:numPr>
                    <w:rPr>
                      <w:rFonts w:cs="Calibri"/>
                      <w:bCs/>
                      <w:sz w:val="18"/>
                      <w:szCs w:val="18"/>
                    </w:rPr>
                  </w:pPr>
                  <w:r w:rsidRPr="00C647E2">
                    <w:rPr>
                      <w:rFonts w:cs="Calibri"/>
                      <w:bCs/>
                      <w:sz w:val="18"/>
                      <w:szCs w:val="18"/>
                    </w:rPr>
                    <w:t>CONS</w:t>
                  </w:r>
                  <w:r>
                    <w:rPr>
                      <w:rFonts w:cs="Calibri"/>
                      <w:bCs/>
                      <w:sz w:val="18"/>
                      <w:szCs w:val="18"/>
                    </w:rPr>
                    <w:t>U</w:t>
                  </w:r>
                  <w:r w:rsidRPr="00C647E2">
                    <w:rPr>
                      <w:rFonts w:cs="Calibri"/>
                      <w:bCs/>
                      <w:sz w:val="18"/>
                      <w:szCs w:val="18"/>
                    </w:rPr>
                    <w:t>LTOR DE LÍNEA</w:t>
                  </w:r>
                </w:p>
              </w:tc>
            </w:tr>
          </w:tbl>
          <w:p w:rsidR="00430ABB" w:rsidRPr="002755FB" w:rsidRDefault="00430ABB" w:rsidP="00B40D40">
            <w:pPr>
              <w:pStyle w:val="Sinespaciado"/>
              <w:rPr>
                <w:sz w:val="20"/>
                <w:szCs w:val="20"/>
                <w:lang w:val="es-BO"/>
              </w:rPr>
            </w:pPr>
          </w:p>
        </w:tc>
      </w:tr>
      <w:tr w:rsidR="00430ABB" w:rsidRPr="00E14431" w:rsidTr="00B40D40">
        <w:trPr>
          <w:trHeight w:val="454"/>
          <w:jc w:val="center"/>
        </w:trPr>
        <w:tc>
          <w:tcPr>
            <w:tcW w:w="9473" w:type="dxa"/>
            <w:shd w:val="clear" w:color="auto" w:fill="E7E6E6"/>
            <w:vAlign w:val="center"/>
          </w:tcPr>
          <w:p w:rsidR="00430ABB" w:rsidRPr="00E14431" w:rsidRDefault="00430ABB" w:rsidP="00430ABB">
            <w:pPr>
              <w:pStyle w:val="Sinespaciado"/>
              <w:numPr>
                <w:ilvl w:val="0"/>
                <w:numId w:val="21"/>
              </w:numPr>
              <w:ind w:left="142" w:firstLine="0"/>
              <w:rPr>
                <w:b/>
                <w:sz w:val="20"/>
                <w:szCs w:val="20"/>
              </w:rPr>
            </w:pPr>
            <w:r w:rsidRPr="0088460D">
              <w:rPr>
                <w:rFonts w:cs="Calibri"/>
                <w:b/>
                <w:sz w:val="20"/>
                <w:szCs w:val="20"/>
              </w:rPr>
              <w:t>LUGAR DONDE SE REALIZARÁ EL SERVICIO DE CONSULTORÍA</w:t>
            </w:r>
          </w:p>
        </w:tc>
      </w:tr>
      <w:tr w:rsidR="00430ABB" w:rsidRPr="00E14431" w:rsidTr="00B40D40">
        <w:trPr>
          <w:trHeight w:val="743"/>
          <w:jc w:val="center"/>
        </w:trPr>
        <w:tc>
          <w:tcPr>
            <w:tcW w:w="9473" w:type="dxa"/>
            <w:shd w:val="clear" w:color="auto" w:fill="FFFFFF"/>
            <w:vAlign w:val="center"/>
            <w:hideMark/>
          </w:tcPr>
          <w:p w:rsidR="00430ABB" w:rsidRDefault="00430ABB" w:rsidP="00B40D40">
            <w:pPr>
              <w:ind w:left="142"/>
              <w:jc w:val="both"/>
              <w:rPr>
                <w:rFonts w:ascii="Calibri" w:hAnsi="Calibri" w:cs="Calibri"/>
                <w:lang w:eastAsia="es-BO"/>
              </w:rPr>
            </w:pPr>
          </w:p>
          <w:p w:rsidR="00430ABB" w:rsidRPr="00EF04B5" w:rsidRDefault="00430ABB" w:rsidP="00B40D40">
            <w:pPr>
              <w:ind w:left="142"/>
              <w:jc w:val="both"/>
              <w:rPr>
                <w:rFonts w:ascii="Calibri" w:hAnsi="Calibri" w:cs="Calibri"/>
                <w:lang w:val="es-ES_tradnl"/>
              </w:rPr>
            </w:pPr>
            <w:r w:rsidRPr="00A6499A">
              <w:rPr>
                <w:rFonts w:ascii="Calibri" w:hAnsi="Calibri" w:cs="Calibri"/>
                <w:lang w:eastAsia="es-BO"/>
              </w:rPr>
              <w:t xml:space="preserve">La consultoría individual de línea se realizará </w:t>
            </w:r>
            <w:r w:rsidRPr="00A6499A">
              <w:rPr>
                <w:rFonts w:ascii="Calibri" w:hAnsi="Calibri" w:cs="Calibri"/>
                <w:lang w:val="es-ES_tradnl"/>
              </w:rPr>
              <w:t xml:space="preserve">en: </w:t>
            </w:r>
            <w:r>
              <w:rPr>
                <w:rFonts w:ascii="Calibri" w:hAnsi="Calibri" w:cs="Calibri"/>
                <w:lang w:val="es-ES_tradnl"/>
              </w:rPr>
              <w:t>oficinas de la Unidad de Gestión Administrativa Financiera dependiente de la Gerencia de Redes de Gas y Ductos, ubicado en la calle Chichas Nro. 1204 Edificio ESPRA, zona Miraflores o donde señale la entidad.</w:t>
            </w:r>
          </w:p>
          <w:p w:rsidR="00430ABB" w:rsidRPr="00982BB3" w:rsidRDefault="00430ABB" w:rsidP="00B40D40">
            <w:pPr>
              <w:pStyle w:val="Sinespaciado"/>
              <w:ind w:left="142"/>
              <w:jc w:val="both"/>
              <w:rPr>
                <w:rFonts w:cs="Calibri"/>
                <w:color w:val="FF0000"/>
                <w:sz w:val="20"/>
                <w:szCs w:val="20"/>
                <w:lang w:val="es-ES_tradnl" w:eastAsia="es-BO"/>
              </w:rPr>
            </w:pPr>
          </w:p>
        </w:tc>
      </w:tr>
      <w:tr w:rsidR="00430ABB" w:rsidRPr="00E14431" w:rsidTr="00B40D40">
        <w:trPr>
          <w:trHeight w:val="454"/>
          <w:jc w:val="center"/>
        </w:trPr>
        <w:tc>
          <w:tcPr>
            <w:tcW w:w="9473" w:type="dxa"/>
            <w:shd w:val="clear" w:color="auto" w:fill="E7E6E6"/>
            <w:vAlign w:val="center"/>
          </w:tcPr>
          <w:p w:rsidR="00430ABB" w:rsidRPr="00E14431" w:rsidRDefault="00430ABB" w:rsidP="00430ABB">
            <w:pPr>
              <w:pStyle w:val="Sinespaciado"/>
              <w:numPr>
                <w:ilvl w:val="0"/>
                <w:numId w:val="21"/>
              </w:numPr>
              <w:ind w:hanging="615"/>
              <w:rPr>
                <w:b/>
                <w:sz w:val="20"/>
                <w:szCs w:val="20"/>
              </w:rPr>
            </w:pPr>
            <w:r w:rsidRPr="00E14431">
              <w:rPr>
                <w:b/>
                <w:sz w:val="20"/>
                <w:szCs w:val="20"/>
              </w:rPr>
              <w:t>PLAZO DE REALIZACIÓN DE LA CONSULTORÍA.</w:t>
            </w:r>
          </w:p>
        </w:tc>
      </w:tr>
      <w:tr w:rsidR="00430ABB" w:rsidRPr="00E14431" w:rsidTr="00B40D40">
        <w:trPr>
          <w:trHeight w:val="326"/>
          <w:jc w:val="center"/>
        </w:trPr>
        <w:tc>
          <w:tcPr>
            <w:tcW w:w="9473" w:type="dxa"/>
            <w:tcBorders>
              <w:bottom w:val="single" w:sz="4" w:space="0" w:color="auto"/>
            </w:tcBorders>
            <w:shd w:val="clear" w:color="auto" w:fill="FFFFFF"/>
            <w:vAlign w:val="center"/>
            <w:hideMark/>
          </w:tcPr>
          <w:p w:rsidR="00430ABB" w:rsidRDefault="00430ABB" w:rsidP="00B40D40">
            <w:pPr>
              <w:ind w:left="142"/>
              <w:jc w:val="both"/>
              <w:rPr>
                <w:rFonts w:ascii="Calibri" w:hAnsi="Calibri" w:cs="Calibri"/>
                <w:lang w:val="es-ES_tradnl"/>
              </w:rPr>
            </w:pPr>
          </w:p>
          <w:p w:rsidR="00430ABB" w:rsidRPr="00EF7F3B" w:rsidRDefault="00430ABB" w:rsidP="00B40D40">
            <w:pPr>
              <w:ind w:left="142"/>
              <w:jc w:val="both"/>
              <w:rPr>
                <w:rFonts w:ascii="Calibri" w:hAnsi="Calibri" w:cs="Calibri"/>
                <w:lang w:val="es-ES_tradnl"/>
              </w:rPr>
            </w:pPr>
            <w:r w:rsidRPr="00A6499A">
              <w:rPr>
                <w:rFonts w:ascii="Calibri" w:hAnsi="Calibri" w:cs="Calibri"/>
                <w:lang w:val="es-ES_tradnl"/>
              </w:rPr>
              <w:t xml:space="preserve">El plazo de ejecución de la Consultoría </w:t>
            </w:r>
            <w:r w:rsidRPr="007B4943">
              <w:rPr>
                <w:rFonts w:ascii="Calibri" w:hAnsi="Calibri" w:cs="Calibri"/>
                <w:lang w:val="es-ES_tradnl"/>
              </w:rPr>
              <w:t xml:space="preserve">Individual </w:t>
            </w:r>
            <w:r w:rsidRPr="00A6499A">
              <w:rPr>
                <w:rFonts w:ascii="Calibri" w:hAnsi="Calibri" w:cs="Calibri"/>
                <w:lang w:val="es-ES_tradnl"/>
              </w:rPr>
              <w:t>de Línea será a partir del día siguiente hábil de la suscripción del contrato, hasta el</w:t>
            </w:r>
            <w:r>
              <w:rPr>
                <w:rFonts w:ascii="Calibri" w:hAnsi="Calibri" w:cs="Calibri"/>
                <w:lang w:val="es-ES_tradnl"/>
              </w:rPr>
              <w:t xml:space="preserve"> 31 de diciembre de 2018.</w:t>
            </w:r>
          </w:p>
          <w:p w:rsidR="00430ABB" w:rsidRPr="00982BB3" w:rsidRDefault="00430ABB" w:rsidP="00B40D40">
            <w:pPr>
              <w:ind w:left="142"/>
              <w:jc w:val="both"/>
              <w:rPr>
                <w:lang w:val="es-ES_tradnl"/>
              </w:rPr>
            </w:pPr>
          </w:p>
        </w:tc>
      </w:tr>
      <w:tr w:rsidR="00430ABB" w:rsidRPr="00E14431" w:rsidTr="00B40D40">
        <w:trPr>
          <w:trHeight w:val="454"/>
          <w:jc w:val="center"/>
        </w:trPr>
        <w:tc>
          <w:tcPr>
            <w:tcW w:w="9473" w:type="dxa"/>
            <w:shd w:val="clear" w:color="auto" w:fill="E7E6E6"/>
            <w:vAlign w:val="center"/>
          </w:tcPr>
          <w:p w:rsidR="00430ABB" w:rsidRPr="0088460D" w:rsidRDefault="00430ABB" w:rsidP="00430ABB">
            <w:pPr>
              <w:pStyle w:val="Sinespaciado"/>
              <w:numPr>
                <w:ilvl w:val="0"/>
                <w:numId w:val="21"/>
              </w:numPr>
              <w:ind w:hanging="615"/>
              <w:rPr>
                <w:b/>
                <w:sz w:val="20"/>
                <w:szCs w:val="20"/>
              </w:rPr>
            </w:pPr>
            <w:r>
              <w:rPr>
                <w:b/>
                <w:sz w:val="20"/>
                <w:szCs w:val="20"/>
              </w:rPr>
              <w:t>MONTO DE LA CONSULTORIA INDIVIDUAL DE LINEA</w:t>
            </w:r>
            <w:r w:rsidRPr="008E329D">
              <w:rPr>
                <w:b/>
                <w:sz w:val="20"/>
                <w:szCs w:val="20"/>
              </w:rPr>
              <w:t>.</w:t>
            </w:r>
          </w:p>
        </w:tc>
      </w:tr>
      <w:tr w:rsidR="00430ABB" w:rsidRPr="00E14431" w:rsidTr="00B40D40">
        <w:trPr>
          <w:trHeight w:val="1217"/>
          <w:jc w:val="center"/>
        </w:trPr>
        <w:tc>
          <w:tcPr>
            <w:tcW w:w="9473" w:type="dxa"/>
            <w:shd w:val="clear" w:color="auto" w:fill="FFFFFF"/>
            <w:vAlign w:val="center"/>
          </w:tcPr>
          <w:p w:rsidR="00430ABB" w:rsidRPr="00E35D0A" w:rsidRDefault="00430ABB" w:rsidP="00B40D40">
            <w:pPr>
              <w:ind w:left="142"/>
              <w:jc w:val="both"/>
              <w:rPr>
                <w:rFonts w:ascii="Calibri" w:hAnsi="Calibri" w:cs="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0"/>
              <w:gridCol w:w="454"/>
              <w:gridCol w:w="3051"/>
            </w:tblGrid>
            <w:tr w:rsidR="00430ABB" w:rsidRPr="00A72B72" w:rsidTr="00B40D40">
              <w:trPr>
                <w:jc w:val="center"/>
              </w:trPr>
              <w:tc>
                <w:tcPr>
                  <w:tcW w:w="4920"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PRESUPUESTO TOTAL ASIGNADO AL SERVICIO DE CONSULTORIA</w:t>
                  </w:r>
                </w:p>
              </w:tc>
              <w:tc>
                <w:tcPr>
                  <w:tcW w:w="454"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30ABB" w:rsidRPr="00CC7F37" w:rsidRDefault="00430ABB" w:rsidP="00B40D40">
                  <w:pPr>
                    <w:jc w:val="right"/>
                    <w:rPr>
                      <w:rFonts w:ascii="Calibri" w:hAnsi="Calibri" w:cs="Calibri"/>
                      <w:lang w:val="es-ES_tradnl"/>
                    </w:rPr>
                  </w:pPr>
                  <w:r>
                    <w:rPr>
                      <w:rFonts w:ascii="Calibri" w:hAnsi="Calibri" w:cs="Calibri"/>
                      <w:lang w:val="es-ES_tradnl"/>
                    </w:rPr>
                    <w:t>91.152,00</w:t>
                  </w:r>
                </w:p>
              </w:tc>
            </w:tr>
            <w:tr w:rsidR="00430ABB" w:rsidRPr="00A72B72" w:rsidTr="00B40D40">
              <w:trPr>
                <w:jc w:val="center"/>
              </w:trPr>
              <w:tc>
                <w:tcPr>
                  <w:tcW w:w="4920"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PRESUPUESTO TOTAL POR CONSULTOR</w:t>
                  </w:r>
                </w:p>
              </w:tc>
              <w:tc>
                <w:tcPr>
                  <w:tcW w:w="454"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30ABB" w:rsidRPr="00CC7F37" w:rsidRDefault="00430ABB" w:rsidP="00B40D40">
                  <w:pPr>
                    <w:jc w:val="right"/>
                    <w:rPr>
                      <w:rFonts w:ascii="Calibri" w:hAnsi="Calibri" w:cs="Calibri"/>
                      <w:lang w:val="es-ES_tradnl"/>
                    </w:rPr>
                  </w:pPr>
                  <w:r>
                    <w:rPr>
                      <w:rFonts w:ascii="Calibri" w:hAnsi="Calibri" w:cs="Calibri"/>
                      <w:lang w:val="es-ES_tradnl"/>
                    </w:rPr>
                    <w:t>91.152,00</w:t>
                  </w:r>
                </w:p>
              </w:tc>
            </w:tr>
            <w:tr w:rsidR="00430ABB" w:rsidRPr="00A72B72" w:rsidTr="00B40D40">
              <w:trPr>
                <w:jc w:val="center"/>
              </w:trPr>
              <w:tc>
                <w:tcPr>
                  <w:tcW w:w="4920"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PRESUPUESTO FIJO MENSUAL POR CONSULTOR</w:t>
                  </w:r>
                </w:p>
              </w:tc>
              <w:tc>
                <w:tcPr>
                  <w:tcW w:w="454" w:type="dxa"/>
                  <w:shd w:val="clear" w:color="auto" w:fill="auto"/>
                </w:tcPr>
                <w:p w:rsidR="00430ABB" w:rsidRPr="00A72B72" w:rsidRDefault="00430ABB" w:rsidP="00B40D40">
                  <w:pPr>
                    <w:jc w:val="both"/>
                    <w:rPr>
                      <w:rFonts w:ascii="Calibri" w:hAnsi="Calibri" w:cs="Calibri"/>
                      <w:sz w:val="18"/>
                      <w:szCs w:val="18"/>
                      <w:lang w:val="es-ES_tradnl"/>
                    </w:rPr>
                  </w:pPr>
                  <w:r w:rsidRPr="00A72B72">
                    <w:rPr>
                      <w:rFonts w:ascii="Calibri" w:hAnsi="Calibri" w:cs="Calibri"/>
                      <w:sz w:val="18"/>
                      <w:szCs w:val="18"/>
                      <w:lang w:val="es-ES_tradnl"/>
                    </w:rPr>
                    <w:t>Bs.</w:t>
                  </w:r>
                </w:p>
              </w:tc>
              <w:tc>
                <w:tcPr>
                  <w:tcW w:w="3051" w:type="dxa"/>
                  <w:shd w:val="clear" w:color="auto" w:fill="auto"/>
                </w:tcPr>
                <w:p w:rsidR="00430ABB" w:rsidRPr="00CC7F37" w:rsidRDefault="00430ABB" w:rsidP="00B40D40">
                  <w:pPr>
                    <w:jc w:val="right"/>
                    <w:rPr>
                      <w:rFonts w:ascii="Calibri" w:hAnsi="Calibri" w:cs="Calibri"/>
                      <w:lang w:val="es-ES_tradnl"/>
                    </w:rPr>
                  </w:pPr>
                  <w:r w:rsidRPr="00CC7F37">
                    <w:rPr>
                      <w:rFonts w:ascii="Calibri" w:hAnsi="Calibri" w:cs="Calibri"/>
                      <w:lang w:val="es-ES_tradnl"/>
                    </w:rPr>
                    <w:t>10.128,00</w:t>
                  </w:r>
                </w:p>
              </w:tc>
            </w:tr>
          </w:tbl>
          <w:p w:rsidR="00430ABB" w:rsidRDefault="00430ABB" w:rsidP="00B40D40">
            <w:pPr>
              <w:ind w:left="142"/>
              <w:jc w:val="both"/>
              <w:rPr>
                <w:rFonts w:ascii="Calibri" w:hAnsi="Calibri" w:cs="Calibri"/>
                <w:lang w:val="es-ES_tradnl"/>
              </w:rPr>
            </w:pPr>
          </w:p>
          <w:p w:rsidR="00430ABB" w:rsidRDefault="00430ABB" w:rsidP="00B40D40">
            <w:pPr>
              <w:ind w:left="142"/>
              <w:jc w:val="both"/>
              <w:rPr>
                <w:rFonts w:ascii="Calibri" w:hAnsi="Calibri" w:cs="Calibri"/>
                <w:lang w:val="es-ES_tradnl"/>
              </w:rPr>
            </w:pPr>
          </w:p>
        </w:tc>
      </w:tr>
      <w:tr w:rsidR="00430ABB" w:rsidRPr="00E14431" w:rsidTr="00B40D40">
        <w:trPr>
          <w:trHeight w:val="454"/>
          <w:jc w:val="center"/>
        </w:trPr>
        <w:tc>
          <w:tcPr>
            <w:tcW w:w="9473" w:type="dxa"/>
            <w:shd w:val="clear" w:color="auto" w:fill="E7E6E6"/>
            <w:vAlign w:val="center"/>
          </w:tcPr>
          <w:p w:rsidR="00430ABB" w:rsidRPr="0088460D" w:rsidRDefault="00430ABB" w:rsidP="00430ABB">
            <w:pPr>
              <w:pStyle w:val="Sinespaciado"/>
              <w:numPr>
                <w:ilvl w:val="0"/>
                <w:numId w:val="21"/>
              </w:numPr>
              <w:ind w:hanging="615"/>
              <w:rPr>
                <w:rFonts w:cs="Calibri"/>
                <w:b/>
                <w:sz w:val="20"/>
                <w:szCs w:val="20"/>
                <w:lang w:val="es-ES_tradnl"/>
              </w:rPr>
            </w:pPr>
            <w:r w:rsidRPr="0088460D">
              <w:rPr>
                <w:b/>
                <w:sz w:val="20"/>
                <w:szCs w:val="20"/>
              </w:rPr>
              <w:t>PERFIL  CONSULTOR (ES) INDIVIDUAL (ES) DE LINEA</w:t>
            </w:r>
          </w:p>
        </w:tc>
      </w:tr>
      <w:tr w:rsidR="00430ABB" w:rsidRPr="00E14431" w:rsidTr="00B40D40">
        <w:trPr>
          <w:trHeight w:val="758"/>
          <w:jc w:val="center"/>
        </w:trPr>
        <w:tc>
          <w:tcPr>
            <w:tcW w:w="9473" w:type="dxa"/>
            <w:shd w:val="clear" w:color="auto" w:fill="FFFFFF"/>
            <w:vAlign w:val="center"/>
          </w:tcPr>
          <w:p w:rsidR="00430ABB" w:rsidRDefault="00430ABB" w:rsidP="00B40D40">
            <w:pPr>
              <w:ind w:left="142"/>
              <w:jc w:val="both"/>
              <w:rPr>
                <w:rFonts w:ascii="Calibri" w:hAnsi="Calibri" w:cs="Calibri"/>
              </w:rPr>
            </w:pP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4572"/>
            </w:tblGrid>
            <w:tr w:rsidR="00430ABB" w:rsidRPr="003E6848" w:rsidTr="00B40D40">
              <w:trPr>
                <w:trHeight w:val="253"/>
              </w:trPr>
              <w:tc>
                <w:tcPr>
                  <w:tcW w:w="9139" w:type="dxa"/>
                  <w:gridSpan w:val="2"/>
                  <w:shd w:val="clear" w:color="auto" w:fill="auto"/>
                </w:tcPr>
                <w:p w:rsidR="00430ABB" w:rsidRPr="003E6848" w:rsidRDefault="00430ABB" w:rsidP="00B40D40">
                  <w:pPr>
                    <w:jc w:val="center"/>
                    <w:rPr>
                      <w:rFonts w:ascii="Calibri" w:hAnsi="Calibri" w:cs="Calibri"/>
                      <w:b/>
                      <w:highlight w:val="yellow"/>
                    </w:rPr>
                  </w:pPr>
                  <w:r w:rsidRPr="00602B71">
                    <w:rPr>
                      <w:rFonts w:ascii="Calibri" w:hAnsi="Calibri" w:cs="Calibri"/>
                      <w:b/>
                    </w:rPr>
                    <w:t>PROFESIONALES</w:t>
                  </w:r>
                  <w:r>
                    <w:rPr>
                      <w:rFonts w:ascii="Calibri" w:hAnsi="Calibri" w:cs="Calibri"/>
                      <w:b/>
                    </w:rPr>
                    <w:t xml:space="preserve"> </w:t>
                  </w:r>
                </w:p>
              </w:tc>
            </w:tr>
            <w:tr w:rsidR="00430ABB" w:rsidRPr="003E6848" w:rsidTr="00B40D40">
              <w:trPr>
                <w:trHeight w:val="253"/>
              </w:trPr>
              <w:tc>
                <w:tcPr>
                  <w:tcW w:w="9139" w:type="dxa"/>
                  <w:gridSpan w:val="2"/>
                  <w:shd w:val="clear" w:color="auto" w:fill="auto"/>
                </w:tcPr>
                <w:p w:rsidR="00430ABB" w:rsidRPr="00602B71" w:rsidRDefault="00430ABB" w:rsidP="00B40D40">
                  <w:pPr>
                    <w:jc w:val="center"/>
                    <w:rPr>
                      <w:rFonts w:ascii="Calibri" w:hAnsi="Calibri" w:cs="Calibri"/>
                      <w:b/>
                    </w:rPr>
                  </w:pPr>
                  <w:r>
                    <w:rPr>
                      <w:rFonts w:ascii="Calibri" w:hAnsi="Calibri" w:cs="Calibri"/>
                      <w:b/>
                    </w:rPr>
                    <w:t>FORMACION Y EXPERIENCIA</w:t>
                  </w:r>
                </w:p>
              </w:tc>
            </w:tr>
            <w:tr w:rsidR="00430ABB" w:rsidRPr="003E6848" w:rsidTr="00B40D40">
              <w:trPr>
                <w:trHeight w:val="253"/>
              </w:trPr>
              <w:tc>
                <w:tcPr>
                  <w:tcW w:w="4567" w:type="dxa"/>
                  <w:shd w:val="clear" w:color="auto" w:fill="auto"/>
                </w:tcPr>
                <w:p w:rsidR="00430ABB" w:rsidRPr="000475C0" w:rsidRDefault="00430ABB" w:rsidP="00B40D40">
                  <w:pPr>
                    <w:jc w:val="both"/>
                    <w:rPr>
                      <w:rFonts w:ascii="Calibri" w:hAnsi="Calibri" w:cs="Calibri"/>
                      <w:b/>
                    </w:rPr>
                  </w:pPr>
                  <w:r w:rsidRPr="000475C0">
                    <w:rPr>
                      <w:rFonts w:ascii="Calibri" w:hAnsi="Calibri" w:cs="Calibri"/>
                      <w:b/>
                    </w:rPr>
                    <w:t>FORMACION</w:t>
                  </w:r>
                </w:p>
              </w:tc>
              <w:tc>
                <w:tcPr>
                  <w:tcW w:w="4572" w:type="dxa"/>
                  <w:shd w:val="clear" w:color="auto" w:fill="auto"/>
                </w:tcPr>
                <w:p w:rsidR="00430ABB" w:rsidRPr="00C5395D" w:rsidRDefault="00430ABB" w:rsidP="00B40D40">
                  <w:pPr>
                    <w:jc w:val="both"/>
                    <w:rPr>
                      <w:rFonts w:ascii="Calibri" w:hAnsi="Calibri" w:cs="Calibri"/>
                      <w:b/>
                    </w:rPr>
                  </w:pPr>
                  <w:r>
                    <w:rPr>
                      <w:rFonts w:ascii="Calibri" w:hAnsi="Calibri" w:cs="Calibri"/>
                      <w:b/>
                    </w:rPr>
                    <w:t xml:space="preserve">Licenciatura en Auditoría </w:t>
                  </w:r>
                  <w:r w:rsidRPr="00C5395D">
                    <w:rPr>
                      <w:rFonts w:ascii="Calibri" w:hAnsi="Calibri" w:cs="Calibri"/>
                      <w:b/>
                    </w:rPr>
                    <w:t xml:space="preserve">o Contaduría Pública </w:t>
                  </w:r>
                  <w:r>
                    <w:rPr>
                      <w:rFonts w:ascii="Calibri" w:hAnsi="Calibri" w:cs="Calibri"/>
                      <w:b/>
                    </w:rPr>
                    <w:t xml:space="preserve">(CPA) </w:t>
                  </w:r>
                  <w:r w:rsidRPr="00C5395D">
                    <w:rPr>
                      <w:rFonts w:ascii="Calibri" w:hAnsi="Calibri" w:cs="Calibri"/>
                      <w:b/>
                    </w:rPr>
                    <w:t xml:space="preserve">con Matrícula Profesional. </w:t>
                  </w:r>
                </w:p>
              </w:tc>
            </w:tr>
            <w:tr w:rsidR="00430ABB" w:rsidRPr="003E6848" w:rsidTr="00B40D40">
              <w:trPr>
                <w:trHeight w:val="492"/>
              </w:trPr>
              <w:tc>
                <w:tcPr>
                  <w:tcW w:w="4567" w:type="dxa"/>
                  <w:shd w:val="clear" w:color="auto" w:fill="auto"/>
                </w:tcPr>
                <w:p w:rsidR="00430ABB" w:rsidRPr="000475C0" w:rsidRDefault="00430ABB" w:rsidP="00B40D40">
                  <w:pPr>
                    <w:jc w:val="both"/>
                    <w:rPr>
                      <w:rFonts w:ascii="Calibri" w:hAnsi="Calibri" w:cs="Calibri"/>
                      <w:b/>
                    </w:rPr>
                  </w:pPr>
                  <w:r w:rsidRPr="000475C0">
                    <w:rPr>
                      <w:rFonts w:ascii="Calibri" w:hAnsi="Calibri" w:cs="Calibri"/>
                      <w:b/>
                    </w:rPr>
                    <w:t xml:space="preserve">CURSOS </w:t>
                  </w:r>
                </w:p>
              </w:tc>
              <w:tc>
                <w:tcPr>
                  <w:tcW w:w="4572" w:type="dxa"/>
                  <w:shd w:val="clear" w:color="auto" w:fill="auto"/>
                </w:tcPr>
                <w:p w:rsidR="00430ABB" w:rsidRDefault="00430ABB" w:rsidP="00B40D40">
                  <w:pPr>
                    <w:jc w:val="both"/>
                    <w:rPr>
                      <w:rFonts w:ascii="Calibri" w:hAnsi="Calibri" w:cs="Calibri"/>
                      <w:b/>
                    </w:rPr>
                  </w:pPr>
                  <w:r>
                    <w:rPr>
                      <w:rFonts w:ascii="Calibri" w:hAnsi="Calibri" w:cs="Calibri"/>
                      <w:b/>
                    </w:rPr>
                    <w:t>Ley 1178 (SAFCO)</w:t>
                  </w:r>
                </w:p>
                <w:p w:rsidR="00430ABB" w:rsidRDefault="00430ABB" w:rsidP="00B40D40">
                  <w:pPr>
                    <w:jc w:val="both"/>
                    <w:rPr>
                      <w:rFonts w:ascii="Calibri" w:hAnsi="Calibri" w:cs="Calibri"/>
                      <w:b/>
                    </w:rPr>
                  </w:pPr>
                  <w:r w:rsidRPr="00241C78">
                    <w:rPr>
                      <w:rFonts w:ascii="Calibri" w:hAnsi="Calibri" w:cs="Calibri"/>
                      <w:b/>
                    </w:rPr>
                    <w:t>Responsabilidad por la Función Pública</w:t>
                  </w:r>
                </w:p>
                <w:p w:rsidR="00430ABB" w:rsidRDefault="00430ABB" w:rsidP="00B40D40">
                  <w:pPr>
                    <w:jc w:val="both"/>
                    <w:rPr>
                      <w:rFonts w:ascii="Calibri" w:hAnsi="Calibri" w:cs="Calibri"/>
                      <w:b/>
                    </w:rPr>
                  </w:pPr>
                  <w:r w:rsidRPr="00241C78">
                    <w:rPr>
                      <w:rFonts w:ascii="Calibri" w:hAnsi="Calibri" w:cs="Calibri"/>
                      <w:b/>
                    </w:rPr>
                    <w:t>Revalúo Técnico de Activos Fijos</w:t>
                  </w:r>
                </w:p>
                <w:p w:rsidR="00430ABB" w:rsidRDefault="00430ABB" w:rsidP="00B40D40">
                  <w:pPr>
                    <w:jc w:val="both"/>
                    <w:rPr>
                      <w:rFonts w:ascii="Calibri" w:hAnsi="Calibri" w:cs="Calibri"/>
                      <w:b/>
                    </w:rPr>
                  </w:pPr>
                  <w:r>
                    <w:rPr>
                      <w:rFonts w:ascii="Calibri" w:hAnsi="Calibri" w:cs="Calibri"/>
                      <w:b/>
                    </w:rPr>
                    <w:t>Excel Avanzado</w:t>
                  </w:r>
                </w:p>
                <w:p w:rsidR="00430ABB" w:rsidRPr="00C5395D" w:rsidRDefault="00430ABB" w:rsidP="00B40D40">
                  <w:pPr>
                    <w:jc w:val="both"/>
                    <w:rPr>
                      <w:rFonts w:ascii="Calibri" w:hAnsi="Calibri" w:cs="Calibri"/>
                      <w:b/>
                    </w:rPr>
                  </w:pPr>
                  <w:r>
                    <w:rPr>
                      <w:rFonts w:ascii="Calibri" w:hAnsi="Calibri" w:cs="Calibri"/>
                      <w:b/>
                    </w:rPr>
                    <w:t>Tributos e Impuestos para las Industrias Extractivas en Bolivia: Petroleras y Mineras</w:t>
                  </w:r>
                </w:p>
              </w:tc>
            </w:tr>
            <w:tr w:rsidR="00430ABB" w:rsidRPr="003E6848" w:rsidTr="00B40D40">
              <w:trPr>
                <w:trHeight w:val="253"/>
              </w:trPr>
              <w:tc>
                <w:tcPr>
                  <w:tcW w:w="4567" w:type="dxa"/>
                  <w:shd w:val="clear" w:color="auto" w:fill="auto"/>
                </w:tcPr>
                <w:p w:rsidR="00430ABB" w:rsidRPr="000475C0" w:rsidRDefault="00430ABB" w:rsidP="00B40D40">
                  <w:pPr>
                    <w:jc w:val="both"/>
                    <w:rPr>
                      <w:rFonts w:ascii="Calibri" w:hAnsi="Calibri" w:cs="Calibri"/>
                      <w:b/>
                    </w:rPr>
                  </w:pPr>
                  <w:r w:rsidRPr="000475C0">
                    <w:rPr>
                      <w:rFonts w:ascii="Calibri" w:hAnsi="Calibri" w:cs="Calibri"/>
                      <w:b/>
                    </w:rPr>
                    <w:t>EXPERIENCIA GENERAL</w:t>
                  </w:r>
                </w:p>
              </w:tc>
              <w:tc>
                <w:tcPr>
                  <w:tcW w:w="4572" w:type="dxa"/>
                  <w:shd w:val="clear" w:color="auto" w:fill="auto"/>
                </w:tcPr>
                <w:p w:rsidR="00430ABB" w:rsidRPr="00C5395D" w:rsidRDefault="00430ABB" w:rsidP="00B40D40">
                  <w:pPr>
                    <w:jc w:val="both"/>
                    <w:rPr>
                      <w:rFonts w:ascii="Calibri" w:hAnsi="Calibri" w:cs="Calibri"/>
                      <w:b/>
                    </w:rPr>
                  </w:pPr>
                  <w:r>
                    <w:rPr>
                      <w:rFonts w:ascii="Calibri" w:hAnsi="Calibri" w:cs="Calibri"/>
                      <w:b/>
                    </w:rPr>
                    <w:t>2 años (Computables a partir del título en Provisión Nacional)</w:t>
                  </w:r>
                </w:p>
              </w:tc>
            </w:tr>
            <w:tr w:rsidR="00430ABB" w:rsidRPr="003E6848" w:rsidTr="00B40D40">
              <w:trPr>
                <w:trHeight w:val="506"/>
              </w:trPr>
              <w:tc>
                <w:tcPr>
                  <w:tcW w:w="4567" w:type="dxa"/>
                  <w:shd w:val="clear" w:color="auto" w:fill="auto"/>
                </w:tcPr>
                <w:p w:rsidR="00430ABB" w:rsidRPr="000475C0" w:rsidRDefault="00430ABB" w:rsidP="00B40D40">
                  <w:pPr>
                    <w:jc w:val="both"/>
                    <w:rPr>
                      <w:rFonts w:ascii="Calibri" w:hAnsi="Calibri" w:cs="Calibri"/>
                      <w:b/>
                    </w:rPr>
                  </w:pPr>
                  <w:r w:rsidRPr="000475C0">
                    <w:rPr>
                      <w:rFonts w:ascii="Calibri" w:hAnsi="Calibri" w:cs="Calibri"/>
                      <w:b/>
                    </w:rPr>
                    <w:t>EXPERIENCIA ESPECIFICA</w:t>
                  </w:r>
                </w:p>
              </w:tc>
              <w:tc>
                <w:tcPr>
                  <w:tcW w:w="4572" w:type="dxa"/>
                  <w:shd w:val="clear" w:color="auto" w:fill="auto"/>
                </w:tcPr>
                <w:p w:rsidR="00430ABB" w:rsidRPr="00DD320C" w:rsidRDefault="00430ABB" w:rsidP="00B40D40">
                  <w:pPr>
                    <w:jc w:val="both"/>
                    <w:rPr>
                      <w:rFonts w:ascii="Calibri" w:hAnsi="Calibri" w:cs="Calibri"/>
                      <w:b/>
                      <w:color w:val="FF0000"/>
                    </w:rPr>
                  </w:pPr>
                  <w:r>
                    <w:rPr>
                      <w:rFonts w:ascii="Calibri" w:hAnsi="Calibri" w:cs="Calibri"/>
                      <w:b/>
                    </w:rPr>
                    <w:t>1 año como Contador de Activos Fijos (Computables a partir del título en Provisión Nacional)</w:t>
                  </w:r>
                </w:p>
              </w:tc>
            </w:tr>
            <w:tr w:rsidR="00430ABB" w:rsidRPr="003E6848" w:rsidTr="00B40D40">
              <w:trPr>
                <w:trHeight w:val="322"/>
              </w:trPr>
              <w:tc>
                <w:tcPr>
                  <w:tcW w:w="9139" w:type="dxa"/>
                  <w:gridSpan w:val="2"/>
                  <w:shd w:val="clear" w:color="auto" w:fill="auto"/>
                </w:tcPr>
                <w:p w:rsidR="00430ABB" w:rsidRPr="003E6848" w:rsidRDefault="00430ABB" w:rsidP="00B40D40">
                  <w:pPr>
                    <w:jc w:val="center"/>
                    <w:rPr>
                      <w:rFonts w:ascii="Calibri" w:hAnsi="Calibri" w:cs="Calibri"/>
                      <w:b/>
                      <w:highlight w:val="yellow"/>
                    </w:rPr>
                  </w:pPr>
                  <w:r w:rsidRPr="00B55713">
                    <w:rPr>
                      <w:rFonts w:ascii="Calibri" w:hAnsi="Calibri" w:cs="Calibri"/>
                      <w:b/>
                    </w:rPr>
                    <w:lastRenderedPageBreak/>
                    <w:t>FORMACION Y EXPERIENCIA ADICIONAL</w:t>
                  </w:r>
                  <w:r>
                    <w:rPr>
                      <w:rFonts w:ascii="Calibri" w:hAnsi="Calibri" w:cs="Calibri"/>
                      <w:b/>
                    </w:rPr>
                    <w:t>*</w:t>
                  </w:r>
                </w:p>
              </w:tc>
            </w:tr>
            <w:tr w:rsidR="00430ABB" w:rsidRPr="003E6848" w:rsidTr="00B40D40">
              <w:trPr>
                <w:trHeight w:val="513"/>
              </w:trPr>
              <w:tc>
                <w:tcPr>
                  <w:tcW w:w="4567" w:type="dxa"/>
                  <w:shd w:val="clear" w:color="auto" w:fill="auto"/>
                </w:tcPr>
                <w:p w:rsidR="00430ABB" w:rsidRPr="00DD320C" w:rsidRDefault="00430ABB" w:rsidP="00B40D40">
                  <w:pPr>
                    <w:jc w:val="both"/>
                    <w:rPr>
                      <w:rFonts w:ascii="Calibri" w:hAnsi="Calibri" w:cs="Calibri"/>
                      <w:b/>
                    </w:rPr>
                  </w:pPr>
                  <w:r w:rsidRPr="00DD320C">
                    <w:rPr>
                      <w:rFonts w:ascii="Calibri" w:hAnsi="Calibri" w:cs="Calibri"/>
                      <w:b/>
                    </w:rPr>
                    <w:t>FORMACION COMPLEMENTARIA</w:t>
                  </w:r>
                </w:p>
              </w:tc>
              <w:tc>
                <w:tcPr>
                  <w:tcW w:w="4572" w:type="dxa"/>
                  <w:shd w:val="clear" w:color="auto" w:fill="auto"/>
                </w:tcPr>
                <w:p w:rsidR="00430ABB" w:rsidRDefault="00430ABB" w:rsidP="00B40D40">
                  <w:pPr>
                    <w:jc w:val="both"/>
                    <w:rPr>
                      <w:rFonts w:ascii="Calibri" w:hAnsi="Calibri" w:cs="Calibri"/>
                      <w:b/>
                    </w:rPr>
                  </w:pPr>
                  <w:r>
                    <w:rPr>
                      <w:rFonts w:ascii="Calibri" w:hAnsi="Calibri" w:cs="Calibri"/>
                      <w:b/>
                    </w:rPr>
                    <w:t>Diplomado en NIIF y/o Administración Financiera</w:t>
                  </w:r>
                </w:p>
                <w:p w:rsidR="00430ABB" w:rsidRPr="00DD320C" w:rsidRDefault="00430ABB" w:rsidP="00B40D40">
                  <w:pPr>
                    <w:jc w:val="both"/>
                    <w:rPr>
                      <w:rFonts w:ascii="Calibri" w:hAnsi="Calibri" w:cs="Calibri"/>
                      <w:b/>
                    </w:rPr>
                  </w:pPr>
                  <w:r>
                    <w:rPr>
                      <w:rFonts w:ascii="Calibri" w:hAnsi="Calibri" w:cs="Calibri"/>
                      <w:b/>
                    </w:rPr>
                    <w:t>Puntaje: 5 puntos</w:t>
                  </w:r>
                </w:p>
              </w:tc>
            </w:tr>
            <w:tr w:rsidR="00430ABB" w:rsidRPr="003E6848" w:rsidTr="00B40D40">
              <w:trPr>
                <w:trHeight w:val="240"/>
              </w:trPr>
              <w:tc>
                <w:tcPr>
                  <w:tcW w:w="4567" w:type="dxa"/>
                  <w:vMerge w:val="restart"/>
                  <w:shd w:val="clear" w:color="auto" w:fill="auto"/>
                </w:tcPr>
                <w:p w:rsidR="00430ABB" w:rsidRPr="00DD320C" w:rsidRDefault="00430ABB" w:rsidP="00B40D40">
                  <w:pPr>
                    <w:jc w:val="both"/>
                    <w:rPr>
                      <w:rFonts w:ascii="Calibri" w:hAnsi="Calibri" w:cs="Calibri"/>
                      <w:b/>
                    </w:rPr>
                  </w:pPr>
                  <w:r w:rsidRPr="00DD320C">
                    <w:rPr>
                      <w:rFonts w:ascii="Calibri" w:hAnsi="Calibri" w:cs="Calibri"/>
                      <w:b/>
                    </w:rPr>
                    <w:t>EXPERIENCIA ESPECIFICA ADICIONAL</w:t>
                  </w:r>
                </w:p>
                <w:p w:rsidR="00430ABB" w:rsidRPr="00DD320C" w:rsidRDefault="00430ABB" w:rsidP="00B40D40">
                  <w:pPr>
                    <w:jc w:val="both"/>
                    <w:rPr>
                      <w:rFonts w:ascii="Calibri" w:hAnsi="Calibri" w:cs="Calibri"/>
                      <w:b/>
                    </w:rPr>
                  </w:pPr>
                </w:p>
                <w:p w:rsidR="00430ABB" w:rsidRPr="00DD320C" w:rsidRDefault="00430ABB" w:rsidP="00B40D40">
                  <w:pPr>
                    <w:jc w:val="both"/>
                    <w:rPr>
                      <w:rFonts w:ascii="Calibri" w:hAnsi="Calibri" w:cs="Calibri"/>
                      <w:b/>
                    </w:rPr>
                  </w:pPr>
                </w:p>
              </w:tc>
              <w:tc>
                <w:tcPr>
                  <w:tcW w:w="4572" w:type="dxa"/>
                  <w:shd w:val="clear" w:color="auto" w:fill="auto"/>
                </w:tcPr>
                <w:p w:rsidR="00430ABB" w:rsidRPr="00DD320C" w:rsidRDefault="00430ABB" w:rsidP="00B40D40">
                  <w:pPr>
                    <w:jc w:val="both"/>
                    <w:rPr>
                      <w:rFonts w:ascii="Calibri" w:hAnsi="Calibri" w:cs="Calibri"/>
                      <w:b/>
                    </w:rPr>
                  </w:pPr>
                  <w:r>
                    <w:rPr>
                      <w:rFonts w:ascii="Calibri" w:hAnsi="Calibri" w:cs="Calibri"/>
                      <w:b/>
                    </w:rPr>
                    <w:t>Como Auxiliar Existencia de Materiales, por cada 6 meses de experiencia se sumara 10 puntos hasta un máximo de 30 puntos.</w:t>
                  </w:r>
                </w:p>
              </w:tc>
            </w:tr>
            <w:tr w:rsidR="00430ABB" w:rsidRPr="003E6848" w:rsidTr="00B40D40">
              <w:trPr>
                <w:trHeight w:val="259"/>
              </w:trPr>
              <w:tc>
                <w:tcPr>
                  <w:tcW w:w="4567" w:type="dxa"/>
                  <w:vMerge/>
                  <w:shd w:val="clear" w:color="auto" w:fill="auto"/>
                </w:tcPr>
                <w:p w:rsidR="00430ABB" w:rsidRDefault="00430ABB" w:rsidP="00B40D40">
                  <w:pPr>
                    <w:jc w:val="both"/>
                    <w:rPr>
                      <w:rFonts w:ascii="Calibri" w:hAnsi="Calibri" w:cs="Calibri"/>
                      <w:b/>
                      <w:highlight w:val="yellow"/>
                    </w:rPr>
                  </w:pPr>
                </w:p>
              </w:tc>
              <w:tc>
                <w:tcPr>
                  <w:tcW w:w="4572" w:type="dxa"/>
                  <w:shd w:val="clear" w:color="auto" w:fill="auto"/>
                </w:tcPr>
                <w:p w:rsidR="00430ABB" w:rsidRPr="00DD320C" w:rsidRDefault="00430ABB" w:rsidP="00B40D40">
                  <w:pPr>
                    <w:jc w:val="both"/>
                    <w:rPr>
                      <w:rFonts w:ascii="Calibri" w:hAnsi="Calibri" w:cs="Calibri"/>
                      <w:b/>
                    </w:rPr>
                  </w:pPr>
                  <w:r>
                    <w:rPr>
                      <w:rFonts w:ascii="Calibri" w:hAnsi="Calibri" w:cs="Calibri"/>
                      <w:b/>
                    </w:rPr>
                    <w:t>P</w:t>
                  </w:r>
                  <w:r w:rsidRPr="00DD320C">
                    <w:rPr>
                      <w:rFonts w:ascii="Calibri" w:hAnsi="Calibri" w:cs="Calibri"/>
                      <w:b/>
                    </w:rPr>
                    <w:t>untaje:</w:t>
                  </w:r>
                  <w:r>
                    <w:rPr>
                      <w:rFonts w:ascii="Calibri" w:hAnsi="Calibri" w:cs="Calibri"/>
                      <w:b/>
                    </w:rPr>
                    <w:t xml:space="preserve"> 35 puntos</w:t>
                  </w:r>
                </w:p>
              </w:tc>
            </w:tr>
          </w:tbl>
          <w:p w:rsidR="00430ABB" w:rsidRPr="0042108A" w:rsidRDefault="00430ABB" w:rsidP="00B40D40">
            <w:pPr>
              <w:jc w:val="both"/>
              <w:rPr>
                <w:rFonts w:ascii="Calibri" w:hAnsi="Calibri" w:cs="Calibri"/>
              </w:rPr>
            </w:pPr>
          </w:p>
        </w:tc>
      </w:tr>
    </w:tbl>
    <w:p w:rsidR="00430ABB" w:rsidRDefault="00430ABB" w:rsidP="00430ABB">
      <w:pPr>
        <w:pStyle w:val="Sinespaciado"/>
        <w:ind w:left="142"/>
        <w:rPr>
          <w:rFonts w:cs="Calibri"/>
          <w:sz w:val="20"/>
          <w:szCs w:val="20"/>
        </w:rPr>
      </w:pPr>
    </w:p>
    <w:p w:rsidR="00430ABB" w:rsidRPr="00DC1BE8" w:rsidRDefault="00430ABB" w:rsidP="00430ABB">
      <w:pPr>
        <w:pStyle w:val="Sinespaciado"/>
        <w:numPr>
          <w:ilvl w:val="0"/>
          <w:numId w:val="18"/>
        </w:numPr>
        <w:ind w:left="284" w:hanging="284"/>
        <w:jc w:val="both"/>
        <w:rPr>
          <w:rFonts w:cs="Calibri"/>
          <w:b/>
          <w:sz w:val="24"/>
          <w:szCs w:val="24"/>
        </w:rPr>
      </w:pPr>
      <w:r w:rsidRPr="00DC1BE8">
        <w:rPr>
          <w:rFonts w:cs="Calibri"/>
          <w:b/>
          <w:sz w:val="24"/>
          <w:szCs w:val="24"/>
        </w:rPr>
        <w:t xml:space="preserve">CONDICIONES DE CUMPLIMIENTO OBLIGATORIO PARA EL SERVICIO DE CONSULTORIA INDIVIDUAL DE LINEA </w:t>
      </w:r>
    </w:p>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356"/>
      </w:tblGrid>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b/>
                <w:sz w:val="20"/>
                <w:szCs w:val="20"/>
              </w:rPr>
            </w:pPr>
            <w:r w:rsidRPr="00E14431">
              <w:rPr>
                <w:rFonts w:eastAsia="Calibri" w:cs="Tahoma"/>
                <w:b/>
                <w:sz w:val="20"/>
                <w:szCs w:val="20"/>
              </w:rPr>
              <w:t>OBLIGACIONES DEL CONSULTOR</w:t>
            </w:r>
          </w:p>
        </w:tc>
      </w:tr>
      <w:tr w:rsidR="00430ABB" w:rsidRPr="00E14431" w:rsidTr="00B40D40">
        <w:trPr>
          <w:trHeight w:val="93"/>
          <w:jc w:val="center"/>
        </w:trPr>
        <w:tc>
          <w:tcPr>
            <w:tcW w:w="9356" w:type="dxa"/>
            <w:shd w:val="clear" w:color="auto" w:fill="auto"/>
            <w:vAlign w:val="center"/>
          </w:tcPr>
          <w:p w:rsidR="00430ABB" w:rsidRPr="00E14431" w:rsidRDefault="00430ABB" w:rsidP="00B40D40">
            <w:pPr>
              <w:pStyle w:val="Sinespaciado"/>
              <w:ind w:left="142"/>
              <w:jc w:val="both"/>
              <w:rPr>
                <w:sz w:val="20"/>
                <w:szCs w:val="20"/>
              </w:rPr>
            </w:pPr>
            <w:r w:rsidRPr="00E14431">
              <w:rPr>
                <w:sz w:val="20"/>
                <w:szCs w:val="20"/>
              </w:rPr>
              <w:t>El Consultor asumirá la responsabilidad técnica</w:t>
            </w:r>
            <w:r>
              <w:rPr>
                <w:sz w:val="20"/>
                <w:szCs w:val="20"/>
              </w:rPr>
              <w:t>, legal y administrativa</w:t>
            </w:r>
            <w:r w:rsidRPr="00E14431">
              <w:rPr>
                <w:sz w:val="20"/>
                <w:szCs w:val="20"/>
              </w:rPr>
              <w:t xml:space="preserve"> de los servicios y/o trabajos profesionales asignados en función a las disposiciones</w:t>
            </w:r>
            <w:r>
              <w:rPr>
                <w:sz w:val="20"/>
                <w:szCs w:val="20"/>
              </w:rPr>
              <w:t xml:space="preserve"> legales </w:t>
            </w:r>
            <w:r w:rsidRPr="00E14431">
              <w:rPr>
                <w:sz w:val="20"/>
                <w:szCs w:val="20"/>
              </w:rPr>
              <w:t>establecidas; por tanto, no podrá aludir desconocimiento alguno de la normativa vigente para eximirse de responsabilidad alguna.</w:t>
            </w:r>
          </w:p>
          <w:p w:rsidR="00430ABB" w:rsidRPr="00E14431" w:rsidRDefault="00430ABB" w:rsidP="00B40D40">
            <w:pPr>
              <w:pStyle w:val="Sinespaciado"/>
              <w:ind w:left="142"/>
              <w:jc w:val="both"/>
              <w:rPr>
                <w:sz w:val="20"/>
                <w:szCs w:val="20"/>
              </w:rPr>
            </w:pPr>
          </w:p>
          <w:p w:rsidR="00430ABB" w:rsidRDefault="00430ABB" w:rsidP="00B40D40">
            <w:pPr>
              <w:pStyle w:val="Sinespaciado"/>
              <w:ind w:left="142"/>
              <w:jc w:val="both"/>
              <w:rPr>
                <w:sz w:val="20"/>
                <w:szCs w:val="20"/>
              </w:rPr>
            </w:pPr>
            <w:r w:rsidRPr="00E14431">
              <w:rPr>
                <w:sz w:val="20"/>
                <w:szCs w:val="20"/>
              </w:rPr>
              <w:t xml:space="preserve">Es responsable por la buena ejecución de sus tareas, por la privacidad y confidencialidad de asuntos y datos, así como también tiene la responsabilidad directa y absoluta del servicio que realiza y de </w:t>
            </w:r>
            <w:r w:rsidRPr="00A314CB">
              <w:rPr>
                <w:sz w:val="20"/>
                <w:szCs w:val="20"/>
              </w:rPr>
              <w:t xml:space="preserve">los </w:t>
            </w:r>
            <w:r w:rsidRPr="00280351">
              <w:rPr>
                <w:sz w:val="20"/>
                <w:szCs w:val="20"/>
              </w:rPr>
              <w:t>activos a su cargo,</w:t>
            </w:r>
            <w:r w:rsidRPr="00E14431">
              <w:rPr>
                <w:sz w:val="20"/>
                <w:szCs w:val="20"/>
              </w:rPr>
              <w:t xml:space="preserve"> debiendo responder por el trabajo efectuado, por lo que</w:t>
            </w:r>
            <w:r>
              <w:rPr>
                <w:sz w:val="20"/>
                <w:szCs w:val="20"/>
              </w:rPr>
              <w:t>,</w:t>
            </w:r>
            <w:r w:rsidRPr="00E14431">
              <w:rPr>
                <w:sz w:val="20"/>
                <w:szCs w:val="20"/>
              </w:rPr>
              <w:t xml:space="preserve"> en el caso de ser requerido para cualquier aclaración o corrección pertinente, no podrá negar su concurrencia, sin cargo alguno para YPFB.</w:t>
            </w:r>
          </w:p>
          <w:p w:rsidR="00430ABB" w:rsidRDefault="00430ABB" w:rsidP="00B40D40">
            <w:pPr>
              <w:pStyle w:val="Sinespaciado"/>
              <w:ind w:left="142"/>
              <w:jc w:val="both"/>
              <w:rPr>
                <w:sz w:val="20"/>
                <w:szCs w:val="20"/>
              </w:rPr>
            </w:pPr>
          </w:p>
          <w:p w:rsidR="00430ABB" w:rsidRDefault="00430ABB" w:rsidP="00B40D40">
            <w:pPr>
              <w:pStyle w:val="Sinespaciado"/>
              <w:ind w:left="142"/>
              <w:jc w:val="both"/>
              <w:rPr>
                <w:sz w:val="20"/>
                <w:szCs w:val="20"/>
              </w:rPr>
            </w:pPr>
            <w:r>
              <w:rPr>
                <w:sz w:val="20"/>
                <w:szCs w:val="20"/>
              </w:rPr>
              <w:t>El consultor se obliga a cumplir con el horario de trabajo operativo o administrativo el que corresponda, vigente en Yacimientos Petrolíferos Fiscales Bolivianos.</w:t>
            </w:r>
          </w:p>
          <w:p w:rsidR="00430ABB" w:rsidRDefault="00430ABB" w:rsidP="00B40D40">
            <w:pPr>
              <w:pStyle w:val="Sinespaciado"/>
              <w:ind w:left="142"/>
              <w:jc w:val="both"/>
              <w:rPr>
                <w:sz w:val="20"/>
                <w:szCs w:val="20"/>
              </w:rPr>
            </w:pPr>
          </w:p>
          <w:p w:rsidR="00430ABB" w:rsidRDefault="00430ABB" w:rsidP="00B40D40">
            <w:pPr>
              <w:pStyle w:val="Sinespaciado"/>
              <w:ind w:left="142"/>
              <w:jc w:val="both"/>
              <w:rPr>
                <w:sz w:val="20"/>
                <w:szCs w:val="20"/>
              </w:rPr>
            </w:pPr>
            <w:r>
              <w:rPr>
                <w:sz w:val="20"/>
                <w:szCs w:val="20"/>
              </w:rPr>
              <w:t>El consultor se obliga a adquirir por su propia cuenta, ropa de trabajo y equipo de protección personal, en función al riesgo asociado a las actividades a desarrollar.</w:t>
            </w:r>
          </w:p>
          <w:p w:rsidR="00430ABB" w:rsidRPr="00E14431" w:rsidRDefault="00430ABB" w:rsidP="00B40D40">
            <w:pPr>
              <w:pStyle w:val="Sinespaciado"/>
              <w:ind w:left="142"/>
              <w:jc w:val="both"/>
              <w:rPr>
                <w:b/>
                <w:sz w:val="20"/>
                <w:szCs w:val="20"/>
              </w:rPr>
            </w:pP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rFonts w:eastAsia="Calibri" w:cs="Tahoma"/>
                <w:b/>
                <w:sz w:val="20"/>
                <w:szCs w:val="20"/>
              </w:rPr>
            </w:pPr>
            <w:r w:rsidRPr="00E14431">
              <w:rPr>
                <w:b/>
                <w:sz w:val="20"/>
                <w:szCs w:val="20"/>
              </w:rPr>
              <w:t>PROPIEDAD</w:t>
            </w:r>
            <w:r>
              <w:rPr>
                <w:b/>
                <w:sz w:val="20"/>
                <w:szCs w:val="20"/>
              </w:rPr>
              <w:t xml:space="preserve"> INTELECTUAL</w:t>
            </w:r>
            <w:r w:rsidRPr="00E14431">
              <w:rPr>
                <w:b/>
                <w:sz w:val="20"/>
                <w:szCs w:val="20"/>
              </w:rPr>
              <w:t xml:space="preserve">  DE LA INFORMACIÓN.</w:t>
            </w:r>
          </w:p>
        </w:tc>
      </w:tr>
      <w:tr w:rsidR="00430ABB" w:rsidRPr="00E14431" w:rsidTr="00B40D40">
        <w:trPr>
          <w:trHeight w:val="1047"/>
          <w:jc w:val="center"/>
        </w:trPr>
        <w:tc>
          <w:tcPr>
            <w:tcW w:w="9356" w:type="dxa"/>
            <w:shd w:val="clear" w:color="auto" w:fill="auto"/>
            <w:vAlign w:val="center"/>
          </w:tcPr>
          <w:p w:rsidR="00430ABB" w:rsidRDefault="00430ABB" w:rsidP="00B40D40">
            <w:pPr>
              <w:pStyle w:val="Sinespaciado"/>
              <w:ind w:left="142"/>
              <w:jc w:val="both"/>
              <w:rPr>
                <w:rFonts w:eastAsia="Calibri" w:cs="Tahoma"/>
                <w:sz w:val="20"/>
                <w:szCs w:val="20"/>
              </w:rPr>
            </w:pPr>
            <w:r w:rsidRPr="00E14431">
              <w:rPr>
                <w:rFonts w:eastAsia="Calibri" w:cs="Tahoma"/>
                <w:sz w:val="20"/>
                <w:szCs w:val="20"/>
              </w:rPr>
              <w:t xml:space="preserve">Todo el material generado u obtenido por el Consultor en medio físico o no (informes, notas, documentos, gráficos, archivos, programas informáticos, otros materiales, etc.), </w:t>
            </w:r>
            <w:r>
              <w:rPr>
                <w:rFonts w:eastAsia="Calibri" w:cs="Tahoma"/>
                <w:sz w:val="20"/>
                <w:szCs w:val="20"/>
              </w:rPr>
              <w:t xml:space="preserve">es </w:t>
            </w:r>
            <w:r w:rsidRPr="00E14431">
              <w:rPr>
                <w:rFonts w:eastAsia="Calibri" w:cs="Tahoma"/>
                <w:sz w:val="20"/>
                <w:szCs w:val="20"/>
              </w:rPr>
              <w:t>de propiedad de Yacimientos Petrolíferos Fiscales Bolivianos</w:t>
            </w:r>
            <w:r>
              <w:rPr>
                <w:rFonts w:eastAsia="Calibri" w:cs="Tahoma"/>
                <w:sz w:val="20"/>
                <w:szCs w:val="20"/>
              </w:rPr>
              <w:t xml:space="preserve">. </w:t>
            </w:r>
          </w:p>
          <w:p w:rsidR="00430ABB" w:rsidRDefault="00430ABB" w:rsidP="00B40D40">
            <w:pPr>
              <w:pStyle w:val="Sinespaciado"/>
              <w:ind w:left="142"/>
              <w:jc w:val="both"/>
              <w:rPr>
                <w:rFonts w:eastAsia="Calibri" w:cs="Tahoma"/>
                <w:sz w:val="20"/>
                <w:szCs w:val="20"/>
              </w:rPr>
            </w:pPr>
          </w:p>
          <w:p w:rsidR="00430ABB" w:rsidRPr="006D135E" w:rsidRDefault="00430ABB" w:rsidP="00B40D40">
            <w:pPr>
              <w:ind w:left="189" w:right="142"/>
              <w:jc w:val="both"/>
              <w:rPr>
                <w:rFonts w:cs="Arial"/>
                <w:sz w:val="18"/>
                <w:szCs w:val="18"/>
              </w:rPr>
            </w:pPr>
            <w:r w:rsidRPr="001D1EEC">
              <w:rPr>
                <w:rFonts w:ascii="Calibri" w:eastAsia="Calibri" w:hAnsi="Calibri" w:cs="Tahoma"/>
              </w:rPr>
              <w:t>Asimismo, el consultor reconoce que Yacimientos Petrolíferos Fiscales Bolivianos es el único propietario de los productos y documentos producidos por el consultor, producto del presente trabajo de consultoría</w:t>
            </w:r>
            <w:r w:rsidRPr="006D135E">
              <w:rPr>
                <w:rFonts w:cs="Arial"/>
                <w:sz w:val="18"/>
                <w:szCs w:val="18"/>
              </w:rPr>
              <w:t>.</w:t>
            </w:r>
          </w:p>
          <w:p w:rsidR="00430ABB" w:rsidRPr="00E14431" w:rsidRDefault="00430ABB" w:rsidP="00B40D40">
            <w:pPr>
              <w:pStyle w:val="Sinespaciado"/>
              <w:ind w:left="142"/>
              <w:jc w:val="both"/>
              <w:rPr>
                <w:rFonts w:eastAsia="Calibri" w:cs="Tahoma"/>
                <w:b/>
                <w:sz w:val="20"/>
                <w:szCs w:val="20"/>
              </w:rPr>
            </w:pP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rFonts w:eastAsia="Calibri" w:cs="Tahoma"/>
                <w:sz w:val="20"/>
                <w:szCs w:val="20"/>
              </w:rPr>
            </w:pPr>
            <w:r w:rsidRPr="0088460D">
              <w:rPr>
                <w:rFonts w:eastAsia="Calibri" w:cs="Tahoma"/>
                <w:b/>
                <w:sz w:val="20"/>
                <w:szCs w:val="20"/>
              </w:rPr>
              <w:t>CONFIDENCIALIDAD  DE LA INFORMACIÓN.</w:t>
            </w:r>
          </w:p>
        </w:tc>
      </w:tr>
      <w:tr w:rsidR="00430ABB" w:rsidRPr="00E14431" w:rsidTr="00B40D40">
        <w:trPr>
          <w:trHeight w:val="384"/>
          <w:jc w:val="center"/>
        </w:trPr>
        <w:tc>
          <w:tcPr>
            <w:tcW w:w="9356" w:type="dxa"/>
            <w:shd w:val="clear" w:color="auto" w:fill="auto"/>
            <w:vAlign w:val="center"/>
          </w:tcPr>
          <w:p w:rsidR="00430ABB" w:rsidRPr="001D1EEC" w:rsidRDefault="00430ABB" w:rsidP="00B40D40">
            <w:pPr>
              <w:ind w:right="142"/>
              <w:jc w:val="both"/>
              <w:rPr>
                <w:rFonts w:ascii="Calibri" w:eastAsia="Calibri" w:hAnsi="Calibri" w:cs="Tahoma"/>
              </w:rPr>
            </w:pPr>
            <w:r w:rsidRPr="001D1EEC">
              <w:rPr>
                <w:rFonts w:ascii="Calibri" w:eastAsia="Calibri" w:hAnsi="Calibri" w:cs="Tahoma"/>
              </w:rPr>
              <w:t>El consultor queda expresamente prohibido de divulgar a terceros, la información a la que tuviera acceso, durante o después de la ejecución del presente trabajo de consultoría, debiendo mantener confidencialidad respecto al tratamiento de la información relacionada con la ejecución de las actividades, guardando absoluta reserva sobre toda la información a la que tenga acceso y sobre el trabajo elaborado, debiendo comprometerse a no revelar el contenido y resultados del mismo a ninguna persona, o institución ajena a Yacimientos Petrolíferos Fiscales Bolivianos.</w:t>
            </w:r>
          </w:p>
          <w:p w:rsidR="00430ABB" w:rsidRDefault="00430ABB" w:rsidP="00B40D40">
            <w:pPr>
              <w:ind w:right="142"/>
              <w:jc w:val="both"/>
              <w:rPr>
                <w:rFonts w:eastAsia="Calibri" w:cs="Tahoma"/>
              </w:rPr>
            </w:pP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rFonts w:eastAsia="Calibri" w:cs="Tahoma"/>
                <w:b/>
                <w:sz w:val="20"/>
                <w:szCs w:val="20"/>
              </w:rPr>
            </w:pPr>
            <w:r w:rsidRPr="00E14431">
              <w:rPr>
                <w:b/>
                <w:sz w:val="20"/>
                <w:szCs w:val="20"/>
              </w:rPr>
              <w:t>PASAJES, VIATICOS Y HOSPEDAJE</w:t>
            </w:r>
          </w:p>
        </w:tc>
      </w:tr>
      <w:tr w:rsidR="00430ABB" w:rsidRPr="00E14431" w:rsidTr="00B40D40">
        <w:trPr>
          <w:trHeight w:val="93"/>
          <w:jc w:val="center"/>
        </w:trPr>
        <w:tc>
          <w:tcPr>
            <w:tcW w:w="9356" w:type="dxa"/>
            <w:shd w:val="clear" w:color="auto" w:fill="auto"/>
            <w:vAlign w:val="center"/>
          </w:tcPr>
          <w:p w:rsidR="00430ABB" w:rsidRPr="00E14431" w:rsidRDefault="00430ABB" w:rsidP="00B40D40">
            <w:pPr>
              <w:pStyle w:val="Sinespaciado"/>
              <w:ind w:left="142"/>
              <w:jc w:val="both"/>
              <w:rPr>
                <w:rFonts w:eastAsia="Calibri" w:cs="Tahoma"/>
                <w:b/>
                <w:sz w:val="20"/>
                <w:szCs w:val="20"/>
              </w:rPr>
            </w:pPr>
            <w:r w:rsidRPr="00E14431">
              <w:rPr>
                <w:sz w:val="20"/>
                <w:szCs w:val="20"/>
              </w:rPr>
              <w:t>Si por el tipo de tareas a ser desarrolladas por el Consultor se requiere que se efectúen viajes, al consultor se le asignara pasajes, viáticos y hospedaje de acuerdo a disposiciones legales y normas internas de YPFB vigentes, para este propósito el consultor deberá cumplir los procedimientos vigentes en YPFB para esta materia.</w:t>
            </w: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rFonts w:eastAsia="Calibri" w:cs="Tahoma"/>
                <w:b/>
                <w:sz w:val="20"/>
                <w:szCs w:val="20"/>
              </w:rPr>
            </w:pPr>
            <w:r w:rsidRPr="00E14431">
              <w:rPr>
                <w:b/>
                <w:sz w:val="20"/>
                <w:szCs w:val="20"/>
              </w:rPr>
              <w:lastRenderedPageBreak/>
              <w:t>CONTRAPARTE</w:t>
            </w:r>
            <w:r>
              <w:rPr>
                <w:b/>
                <w:sz w:val="20"/>
                <w:szCs w:val="20"/>
              </w:rPr>
              <w:t xml:space="preserve"> </w:t>
            </w:r>
          </w:p>
        </w:tc>
      </w:tr>
      <w:tr w:rsidR="00430ABB" w:rsidRPr="00E14431" w:rsidTr="00B40D40">
        <w:trPr>
          <w:trHeight w:val="2001"/>
          <w:jc w:val="center"/>
        </w:trPr>
        <w:tc>
          <w:tcPr>
            <w:tcW w:w="9356" w:type="dxa"/>
            <w:shd w:val="clear" w:color="auto" w:fill="auto"/>
            <w:vAlign w:val="center"/>
          </w:tcPr>
          <w:p w:rsidR="00430ABB" w:rsidRPr="00391B6C" w:rsidRDefault="00430ABB" w:rsidP="00B40D40">
            <w:pPr>
              <w:pStyle w:val="Sinespaciado"/>
              <w:ind w:left="142"/>
              <w:rPr>
                <w:rFonts w:cs="Calibri"/>
                <w:sz w:val="20"/>
                <w:szCs w:val="20"/>
              </w:rPr>
            </w:pPr>
            <w:r w:rsidRPr="00EF04B5">
              <w:rPr>
                <w:rFonts w:cs="Calibri"/>
                <w:sz w:val="20"/>
                <w:szCs w:val="20"/>
              </w:rPr>
              <w:t>La contraparte</w:t>
            </w:r>
            <w:r>
              <w:rPr>
                <w:rFonts w:cs="Calibri"/>
                <w:sz w:val="20"/>
                <w:szCs w:val="20"/>
              </w:rPr>
              <w:t xml:space="preserve"> </w:t>
            </w:r>
            <w:r w:rsidRPr="00EF04B5">
              <w:rPr>
                <w:rFonts w:cs="Calibri"/>
                <w:sz w:val="20"/>
                <w:szCs w:val="20"/>
              </w:rPr>
              <w:t>del servicio de consultoría será designada por el RPC</w:t>
            </w:r>
            <w:r>
              <w:rPr>
                <w:rFonts w:cs="Calibri"/>
                <w:sz w:val="20"/>
                <w:szCs w:val="20"/>
              </w:rPr>
              <w:t>, la contraparte será responsable de:</w:t>
            </w:r>
          </w:p>
          <w:p w:rsidR="00430ABB" w:rsidRPr="00391B6C" w:rsidRDefault="00430ABB" w:rsidP="00430ABB">
            <w:pPr>
              <w:pStyle w:val="Textoindependiente"/>
              <w:numPr>
                <w:ilvl w:val="0"/>
                <w:numId w:val="26"/>
              </w:numPr>
              <w:spacing w:after="0"/>
              <w:ind w:left="550" w:firstLine="0"/>
              <w:jc w:val="both"/>
              <w:rPr>
                <w:rFonts w:ascii="Calibri" w:hAnsi="Calibri" w:cs="Calibri"/>
              </w:rPr>
            </w:pPr>
            <w:r w:rsidRPr="00391B6C">
              <w:rPr>
                <w:rFonts w:ascii="Calibri" w:hAnsi="Calibri" w:cs="Calibri"/>
              </w:rPr>
              <w:t>Supervisar el desarrollo de los trabajos asignados al consultor.</w:t>
            </w:r>
          </w:p>
          <w:p w:rsidR="00430ABB" w:rsidRPr="00391B6C" w:rsidRDefault="00430ABB" w:rsidP="00430ABB">
            <w:pPr>
              <w:pStyle w:val="Textoindependiente"/>
              <w:numPr>
                <w:ilvl w:val="0"/>
                <w:numId w:val="26"/>
              </w:numPr>
              <w:spacing w:after="0"/>
              <w:ind w:left="550" w:firstLine="0"/>
              <w:jc w:val="both"/>
              <w:rPr>
                <w:rFonts w:ascii="Calibri" w:hAnsi="Calibri" w:cs="Calibri"/>
              </w:rPr>
            </w:pPr>
            <w:r w:rsidRPr="00391B6C">
              <w:rPr>
                <w:rFonts w:ascii="Calibri" w:hAnsi="Calibri" w:cs="Calibri"/>
              </w:rPr>
              <w:t>Coordinar las actividades a ser desarrolladas.</w:t>
            </w:r>
          </w:p>
          <w:p w:rsidR="00430ABB" w:rsidRPr="00391B6C" w:rsidRDefault="00430ABB" w:rsidP="00430ABB">
            <w:pPr>
              <w:pStyle w:val="Textoindependiente"/>
              <w:numPr>
                <w:ilvl w:val="0"/>
                <w:numId w:val="26"/>
              </w:numPr>
              <w:spacing w:after="0"/>
              <w:ind w:left="550" w:firstLine="0"/>
              <w:jc w:val="both"/>
              <w:rPr>
                <w:rFonts w:ascii="Calibri" w:hAnsi="Calibri" w:cs="Calibri"/>
              </w:rPr>
            </w:pPr>
            <w:r w:rsidRPr="00391B6C">
              <w:rPr>
                <w:rFonts w:ascii="Calibri" w:hAnsi="Calibri" w:cs="Calibri"/>
              </w:rPr>
              <w:t>Verificar el cumplimiento de los términos de referencia</w:t>
            </w:r>
            <w:r>
              <w:rPr>
                <w:rFonts w:ascii="Calibri" w:hAnsi="Calibri" w:cs="Calibri"/>
              </w:rPr>
              <w:t>.</w:t>
            </w:r>
          </w:p>
          <w:p w:rsidR="00430ABB" w:rsidRDefault="00430ABB" w:rsidP="00430ABB">
            <w:pPr>
              <w:pStyle w:val="Textoindependiente"/>
              <w:numPr>
                <w:ilvl w:val="0"/>
                <w:numId w:val="26"/>
              </w:numPr>
              <w:spacing w:after="0"/>
              <w:ind w:left="550" w:firstLine="0"/>
              <w:jc w:val="both"/>
              <w:rPr>
                <w:rFonts w:ascii="Calibri" w:hAnsi="Calibri" w:cs="Calibri"/>
              </w:rPr>
            </w:pPr>
            <w:r w:rsidRPr="00391B6C">
              <w:rPr>
                <w:rFonts w:ascii="Calibri" w:hAnsi="Calibri" w:cs="Calibri"/>
              </w:rPr>
              <w:t xml:space="preserve">Revisar y aprobar los Informes Mensuales de Actividades realizadas por el consultor, como el Informe </w:t>
            </w:r>
          </w:p>
          <w:p w:rsidR="00430ABB" w:rsidRDefault="00430ABB" w:rsidP="00B40D40">
            <w:pPr>
              <w:pStyle w:val="Textoindependiente"/>
              <w:spacing w:after="0"/>
              <w:ind w:left="550"/>
              <w:jc w:val="both"/>
              <w:rPr>
                <w:rFonts w:ascii="Calibri" w:hAnsi="Calibri" w:cs="Calibri"/>
              </w:rPr>
            </w:pPr>
            <w:r>
              <w:rPr>
                <w:rFonts w:ascii="Calibri" w:hAnsi="Calibri" w:cs="Calibri"/>
              </w:rPr>
              <w:t xml:space="preserve">    </w:t>
            </w:r>
            <w:r w:rsidRPr="00391B6C">
              <w:rPr>
                <w:rFonts w:ascii="Calibri" w:hAnsi="Calibri" w:cs="Calibri"/>
              </w:rPr>
              <w:t>Final de Cumplimiento de Contrato.</w:t>
            </w:r>
          </w:p>
          <w:p w:rsidR="00430ABB" w:rsidRDefault="00430ABB" w:rsidP="00430ABB">
            <w:pPr>
              <w:pStyle w:val="Textoindependiente"/>
              <w:numPr>
                <w:ilvl w:val="0"/>
                <w:numId w:val="26"/>
              </w:numPr>
              <w:spacing w:after="0"/>
              <w:ind w:left="550" w:firstLine="0"/>
              <w:jc w:val="both"/>
              <w:rPr>
                <w:rFonts w:ascii="Calibri" w:hAnsi="Calibri" w:cs="Calibri"/>
              </w:rPr>
            </w:pPr>
            <w:r w:rsidRPr="00E80870">
              <w:rPr>
                <w:rFonts w:ascii="Calibri" w:hAnsi="Calibri" w:cs="Calibri"/>
              </w:rPr>
              <w:t xml:space="preserve">Emitir el acta de conformidad de la consultoría en dos ejemplares, debiéndose otorgar una al    </w:t>
            </w:r>
            <w:r>
              <w:rPr>
                <w:rFonts w:ascii="Calibri" w:hAnsi="Calibri" w:cs="Calibri"/>
              </w:rPr>
              <w:t xml:space="preserve">   </w:t>
            </w:r>
          </w:p>
          <w:p w:rsidR="00430ABB" w:rsidRPr="00E80870" w:rsidRDefault="00430ABB" w:rsidP="00B40D40">
            <w:pPr>
              <w:pStyle w:val="Textoindependiente"/>
              <w:spacing w:after="0"/>
              <w:ind w:left="550"/>
              <w:jc w:val="both"/>
              <w:rPr>
                <w:rFonts w:ascii="Calibri" w:hAnsi="Calibri" w:cs="Calibri"/>
              </w:rPr>
            </w:pPr>
            <w:r>
              <w:rPr>
                <w:rFonts w:ascii="Calibri" w:hAnsi="Calibri" w:cs="Calibri"/>
              </w:rPr>
              <w:t xml:space="preserve">   </w:t>
            </w:r>
            <w:r w:rsidRPr="00E80870">
              <w:rPr>
                <w:rFonts w:ascii="Calibri" w:hAnsi="Calibri" w:cs="Calibri"/>
              </w:rPr>
              <w:t>interesado.</w:t>
            </w:r>
          </w:p>
          <w:p w:rsidR="00430ABB" w:rsidRPr="00E80870" w:rsidRDefault="00430ABB" w:rsidP="00430ABB">
            <w:pPr>
              <w:pStyle w:val="Textoindependiente"/>
              <w:numPr>
                <w:ilvl w:val="0"/>
                <w:numId w:val="26"/>
              </w:numPr>
              <w:spacing w:after="0"/>
              <w:ind w:left="550" w:firstLine="0"/>
              <w:jc w:val="both"/>
              <w:rPr>
                <w:rFonts w:eastAsia="Calibri" w:cs="Tahoma"/>
                <w:b/>
              </w:rPr>
            </w:pPr>
            <w:r w:rsidRPr="00391B6C">
              <w:rPr>
                <w:rFonts w:ascii="Calibri" w:hAnsi="Calibri" w:cs="Calibri"/>
              </w:rPr>
              <w:t xml:space="preserve">Verificar el cumplimiento de las cláusulas contractuales en aspectos referidos a las actividades </w:t>
            </w:r>
          </w:p>
          <w:p w:rsidR="00430ABB" w:rsidRPr="00E14431" w:rsidRDefault="00430ABB" w:rsidP="00B40D40">
            <w:pPr>
              <w:pStyle w:val="Textoindependiente"/>
              <w:spacing w:after="0"/>
              <w:ind w:left="550"/>
              <w:jc w:val="both"/>
              <w:rPr>
                <w:rFonts w:eastAsia="Calibri" w:cs="Tahoma"/>
                <w:b/>
              </w:rPr>
            </w:pPr>
            <w:r>
              <w:rPr>
                <w:rFonts w:ascii="Calibri" w:hAnsi="Calibri" w:cs="Calibri"/>
              </w:rPr>
              <w:t xml:space="preserve">  </w:t>
            </w:r>
            <w:r w:rsidRPr="00391B6C">
              <w:rPr>
                <w:rFonts w:ascii="Calibri" w:hAnsi="Calibri" w:cs="Calibri"/>
              </w:rPr>
              <w:t>desarrolladas por el consultor.</w:t>
            </w:r>
            <w:r>
              <w:rPr>
                <w:rFonts w:cs="Calibri"/>
              </w:rPr>
              <w:t xml:space="preserve"> </w:t>
            </w: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b/>
                <w:sz w:val="20"/>
                <w:szCs w:val="20"/>
              </w:rPr>
            </w:pPr>
            <w:r w:rsidRPr="00E14431">
              <w:rPr>
                <w:b/>
                <w:sz w:val="20"/>
                <w:szCs w:val="20"/>
              </w:rPr>
              <w:t>INFORMES A ENTREGAR.</w:t>
            </w:r>
          </w:p>
        </w:tc>
      </w:tr>
      <w:tr w:rsidR="00430ABB" w:rsidRPr="00E14431" w:rsidTr="00B40D40">
        <w:trPr>
          <w:trHeight w:val="184"/>
          <w:jc w:val="center"/>
        </w:trPr>
        <w:tc>
          <w:tcPr>
            <w:tcW w:w="9356" w:type="dxa"/>
            <w:shd w:val="clear" w:color="auto" w:fill="auto"/>
            <w:vAlign w:val="center"/>
            <w:hideMark/>
          </w:tcPr>
          <w:p w:rsidR="00430ABB" w:rsidRPr="0088460D" w:rsidRDefault="00430ABB" w:rsidP="00430ABB">
            <w:pPr>
              <w:pStyle w:val="Sinespaciado"/>
              <w:numPr>
                <w:ilvl w:val="0"/>
                <w:numId w:val="26"/>
              </w:numPr>
              <w:jc w:val="both"/>
              <w:rPr>
                <w:rFonts w:cs="Calibri"/>
                <w:sz w:val="20"/>
                <w:szCs w:val="20"/>
                <w:lang w:eastAsia="es-BO"/>
              </w:rPr>
            </w:pPr>
            <w:r w:rsidRPr="0088460D">
              <w:rPr>
                <w:rFonts w:cs="Calibri"/>
                <w:sz w:val="20"/>
                <w:szCs w:val="20"/>
                <w:lang w:eastAsia="es-BO"/>
              </w:rPr>
              <w:t>El consultor deberá presentar mensualmente hasta el 5to. día hábil del mes siguiente, un informe de las actividades donde detallará las tareas desarrolladas y resultados generados, en formato de presentación de Informes de consultoría establecido por la Gerencia de Redes Gas y Ductos, dirigido a la contraparte.</w:t>
            </w:r>
          </w:p>
          <w:p w:rsidR="00430ABB" w:rsidRPr="0088460D" w:rsidRDefault="00430ABB" w:rsidP="00430ABB">
            <w:pPr>
              <w:pStyle w:val="Sinespaciado"/>
              <w:numPr>
                <w:ilvl w:val="0"/>
                <w:numId w:val="26"/>
              </w:numPr>
              <w:jc w:val="both"/>
              <w:rPr>
                <w:rFonts w:cs="Calibri"/>
                <w:sz w:val="20"/>
                <w:szCs w:val="20"/>
                <w:lang w:eastAsia="es-BO"/>
              </w:rPr>
            </w:pPr>
            <w:r w:rsidRPr="0088460D">
              <w:rPr>
                <w:rFonts w:cs="Calibri"/>
                <w:sz w:val="20"/>
                <w:szCs w:val="20"/>
                <w:lang w:eastAsia="es-BO"/>
              </w:rPr>
              <w:t>Informes sobre el cumplimiento de objetivos de la consultoría en tres (3) ejemplares, a requerimiento de la contraparte.</w:t>
            </w:r>
          </w:p>
          <w:p w:rsidR="00430ABB" w:rsidRPr="0088460D" w:rsidRDefault="00430ABB" w:rsidP="00430ABB">
            <w:pPr>
              <w:pStyle w:val="Sinespaciado"/>
              <w:numPr>
                <w:ilvl w:val="0"/>
                <w:numId w:val="26"/>
              </w:numPr>
              <w:jc w:val="both"/>
              <w:rPr>
                <w:rFonts w:cs="Calibri"/>
                <w:sz w:val="20"/>
                <w:szCs w:val="20"/>
                <w:lang w:eastAsia="es-BO"/>
              </w:rPr>
            </w:pPr>
            <w:r w:rsidRPr="0088460D">
              <w:rPr>
                <w:rFonts w:cs="Calibri"/>
                <w:sz w:val="20"/>
                <w:szCs w:val="20"/>
                <w:lang w:eastAsia="es-BO"/>
              </w:rPr>
              <w:t>El consultor, a la finalización de la consultoría deberá presentar un Informe Final de Consultoría describiendo las actividades desarrolladas y resultados generados, en formato de presentación de Informes de consultoría establecido por la Gerencia de Redes Gas y Ductos.</w:t>
            </w:r>
          </w:p>
          <w:p w:rsidR="00430ABB" w:rsidRPr="0088460D" w:rsidRDefault="00430ABB" w:rsidP="00430ABB">
            <w:pPr>
              <w:pStyle w:val="Sinespaciado"/>
              <w:numPr>
                <w:ilvl w:val="0"/>
                <w:numId w:val="26"/>
              </w:numPr>
              <w:jc w:val="both"/>
              <w:rPr>
                <w:rFonts w:cs="Calibri"/>
                <w:sz w:val="20"/>
                <w:szCs w:val="20"/>
                <w:lang w:eastAsia="es-BO"/>
              </w:rPr>
            </w:pPr>
            <w:r w:rsidRPr="0088460D">
              <w:rPr>
                <w:rFonts w:cs="Calibri"/>
                <w:sz w:val="20"/>
                <w:szCs w:val="20"/>
                <w:lang w:eastAsia="es-BO"/>
              </w:rPr>
              <w:t>Los informes mensual y final deben ser presentados a la contraparte en tres (3) ejemplares, cumpliendo los plazos establecidos por la Gerencia de Redes de Gas y Ductos.</w:t>
            </w:r>
          </w:p>
          <w:p w:rsidR="00430ABB" w:rsidRPr="00EF04B5" w:rsidRDefault="00430ABB" w:rsidP="00B40D40">
            <w:pPr>
              <w:pStyle w:val="Sinespaciado"/>
              <w:ind w:left="909"/>
              <w:jc w:val="both"/>
              <w:rPr>
                <w:rFonts w:cs="Calibri"/>
                <w:sz w:val="20"/>
                <w:szCs w:val="20"/>
              </w:rPr>
            </w:pPr>
          </w:p>
        </w:tc>
      </w:tr>
      <w:tr w:rsidR="00430ABB" w:rsidRPr="00E14431" w:rsidTr="00B40D40">
        <w:trPr>
          <w:trHeight w:val="454"/>
          <w:jc w:val="center"/>
        </w:trPr>
        <w:tc>
          <w:tcPr>
            <w:tcW w:w="9356" w:type="dxa"/>
            <w:shd w:val="clear" w:color="auto" w:fill="E7E6E6"/>
            <w:vAlign w:val="center"/>
          </w:tcPr>
          <w:p w:rsidR="00430ABB" w:rsidRPr="00EF04B5" w:rsidRDefault="00430ABB" w:rsidP="00430ABB">
            <w:pPr>
              <w:pStyle w:val="Sinespaciado"/>
              <w:numPr>
                <w:ilvl w:val="0"/>
                <w:numId w:val="19"/>
              </w:numPr>
              <w:ind w:left="142" w:firstLine="0"/>
              <w:rPr>
                <w:rFonts w:cs="Calibri"/>
                <w:b/>
                <w:sz w:val="20"/>
                <w:szCs w:val="20"/>
              </w:rPr>
            </w:pPr>
            <w:r w:rsidRPr="00EF04B5">
              <w:rPr>
                <w:rFonts w:cs="Calibri"/>
                <w:b/>
                <w:sz w:val="20"/>
                <w:szCs w:val="20"/>
              </w:rPr>
              <w:t>FORMA DE PAGO.</w:t>
            </w:r>
          </w:p>
        </w:tc>
      </w:tr>
      <w:tr w:rsidR="00430ABB" w:rsidRPr="00E14431" w:rsidTr="00B40D40">
        <w:trPr>
          <w:trHeight w:val="454"/>
          <w:jc w:val="center"/>
        </w:trPr>
        <w:tc>
          <w:tcPr>
            <w:tcW w:w="9356" w:type="dxa"/>
            <w:shd w:val="clear" w:color="auto" w:fill="auto"/>
            <w:vAlign w:val="center"/>
          </w:tcPr>
          <w:p w:rsidR="00430ABB" w:rsidRPr="00EF04B5" w:rsidRDefault="00430ABB" w:rsidP="00B40D40">
            <w:pPr>
              <w:pStyle w:val="Sinespaciado"/>
              <w:ind w:left="142"/>
              <w:jc w:val="both"/>
              <w:rPr>
                <w:rFonts w:cs="Calibri"/>
                <w:color w:val="000000"/>
                <w:sz w:val="20"/>
                <w:szCs w:val="20"/>
              </w:rPr>
            </w:pPr>
            <w:r w:rsidRPr="00EF04B5">
              <w:rPr>
                <w:rFonts w:cs="Calibri"/>
                <w:color w:val="000000"/>
                <w:sz w:val="20"/>
                <w:szCs w:val="20"/>
              </w:rPr>
              <w:t>El pago se realizará mensualmente, para ser efectivo el pago, el contratado deberá presentar la siguiente documentación:</w:t>
            </w:r>
          </w:p>
          <w:p w:rsidR="00430ABB" w:rsidRPr="00EF04B5" w:rsidRDefault="00430ABB" w:rsidP="00430ABB">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informe mensual de actividades</w:t>
            </w:r>
            <w:r>
              <w:rPr>
                <w:rFonts w:cs="Calibri"/>
                <w:color w:val="000000"/>
                <w:sz w:val="20"/>
                <w:szCs w:val="20"/>
              </w:rPr>
              <w:t xml:space="preserve"> y cuando corresponda el informe final</w:t>
            </w:r>
            <w:r w:rsidRPr="00EF04B5">
              <w:rPr>
                <w:rFonts w:cs="Calibri"/>
                <w:color w:val="000000"/>
                <w:sz w:val="20"/>
                <w:szCs w:val="20"/>
              </w:rPr>
              <w:t>.</w:t>
            </w:r>
          </w:p>
          <w:p w:rsidR="00430ABB" w:rsidRDefault="00430ABB" w:rsidP="00430ABB">
            <w:pPr>
              <w:pStyle w:val="Sinespaciado"/>
              <w:numPr>
                <w:ilvl w:val="0"/>
                <w:numId w:val="20"/>
              </w:numPr>
              <w:ind w:left="142" w:firstLine="0"/>
              <w:jc w:val="both"/>
              <w:rPr>
                <w:rFonts w:cs="Calibri"/>
                <w:color w:val="000000"/>
                <w:sz w:val="20"/>
                <w:szCs w:val="20"/>
              </w:rPr>
            </w:pPr>
            <w:r w:rsidRPr="00EF04B5">
              <w:rPr>
                <w:rFonts w:cs="Calibri"/>
                <w:color w:val="000000"/>
                <w:sz w:val="20"/>
                <w:szCs w:val="20"/>
              </w:rPr>
              <w:t xml:space="preserve">Presentar </w:t>
            </w:r>
            <w:r w:rsidRPr="007D50BC">
              <w:rPr>
                <w:rFonts w:cs="Calibri"/>
                <w:color w:val="000000"/>
                <w:sz w:val="20"/>
                <w:szCs w:val="20"/>
              </w:rPr>
              <w:t>mensualmente el descargo trimestral</w:t>
            </w:r>
            <w:r>
              <w:rPr>
                <w:rFonts w:cs="Calibri"/>
                <w:color w:val="000000"/>
                <w:sz w:val="20"/>
                <w:szCs w:val="20"/>
              </w:rPr>
              <w:t xml:space="preserve"> del RC-IVA</w:t>
            </w:r>
            <w:r w:rsidRPr="00EF04B5">
              <w:rPr>
                <w:rFonts w:cs="Calibri"/>
                <w:color w:val="000000"/>
                <w:sz w:val="20"/>
                <w:szCs w:val="20"/>
              </w:rPr>
              <w:t xml:space="preserve"> </w:t>
            </w:r>
            <w:r>
              <w:rPr>
                <w:rFonts w:cs="Calibri"/>
                <w:color w:val="000000"/>
                <w:sz w:val="20"/>
                <w:szCs w:val="20"/>
              </w:rPr>
              <w:t xml:space="preserve">adjuntando </w:t>
            </w:r>
            <w:r w:rsidRPr="00EF04B5">
              <w:rPr>
                <w:rFonts w:cs="Calibri"/>
                <w:color w:val="000000"/>
                <w:sz w:val="20"/>
                <w:szCs w:val="20"/>
              </w:rPr>
              <w:t>fotocopia</w:t>
            </w:r>
            <w:r>
              <w:rPr>
                <w:rFonts w:cs="Calibri"/>
                <w:color w:val="000000"/>
                <w:sz w:val="20"/>
                <w:szCs w:val="20"/>
              </w:rPr>
              <w:t xml:space="preserve"> </w:t>
            </w:r>
            <w:r w:rsidRPr="00EF04B5">
              <w:rPr>
                <w:rFonts w:cs="Calibri"/>
                <w:color w:val="000000"/>
                <w:sz w:val="20"/>
                <w:szCs w:val="20"/>
              </w:rPr>
              <w:t xml:space="preserve">de los formularios de </w:t>
            </w:r>
            <w:r>
              <w:rPr>
                <w:rFonts w:cs="Calibri"/>
                <w:color w:val="000000"/>
                <w:sz w:val="20"/>
                <w:szCs w:val="20"/>
              </w:rPr>
              <w:t xml:space="preserve"> </w:t>
            </w:r>
          </w:p>
          <w:p w:rsidR="00430ABB" w:rsidRPr="00EF04B5" w:rsidRDefault="00430ABB" w:rsidP="00B40D40">
            <w:pPr>
              <w:pStyle w:val="Sinespaciado"/>
              <w:ind w:left="142"/>
              <w:jc w:val="both"/>
              <w:rPr>
                <w:rFonts w:cs="Calibri"/>
                <w:color w:val="000000"/>
                <w:sz w:val="20"/>
                <w:szCs w:val="20"/>
              </w:rPr>
            </w:pPr>
            <w:r>
              <w:rPr>
                <w:rFonts w:cs="Calibri"/>
                <w:color w:val="000000"/>
                <w:sz w:val="20"/>
                <w:szCs w:val="20"/>
              </w:rPr>
              <w:t xml:space="preserve">            la </w:t>
            </w:r>
            <w:r w:rsidRPr="00EF04B5">
              <w:rPr>
                <w:rFonts w:cs="Calibri"/>
                <w:color w:val="000000"/>
                <w:sz w:val="20"/>
                <w:szCs w:val="20"/>
              </w:rPr>
              <w:t>declaración impositiva, en los plazos establecidos por Ley.</w:t>
            </w:r>
          </w:p>
          <w:p w:rsidR="00430ABB" w:rsidRPr="007D50BC" w:rsidRDefault="00430ABB" w:rsidP="00430ABB">
            <w:pPr>
              <w:pStyle w:val="Sinespaciado"/>
              <w:numPr>
                <w:ilvl w:val="0"/>
                <w:numId w:val="20"/>
              </w:numPr>
              <w:ind w:left="142" w:firstLine="0"/>
              <w:jc w:val="both"/>
              <w:rPr>
                <w:rFonts w:cs="Calibri"/>
                <w:color w:val="000000"/>
                <w:sz w:val="20"/>
                <w:szCs w:val="20"/>
              </w:rPr>
            </w:pPr>
            <w:r w:rsidRPr="00EF04B5">
              <w:rPr>
                <w:rFonts w:cs="Calibri"/>
                <w:snapToGrid w:val="0"/>
                <w:spacing w:val="-3"/>
                <w:sz w:val="20"/>
                <w:szCs w:val="20"/>
                <w:lang w:val="es-ES_tradnl"/>
              </w:rPr>
              <w:t xml:space="preserve">De conformidad a la Ley de Pensiones N° 65 en su artículo 101 a efectos de pago se exigirá el comprobante </w:t>
            </w:r>
          </w:p>
          <w:p w:rsidR="00430ABB" w:rsidRDefault="00430ABB" w:rsidP="00B40D40">
            <w:pPr>
              <w:pStyle w:val="Sinespaciado"/>
              <w:ind w:left="142"/>
              <w:jc w:val="both"/>
              <w:rPr>
                <w:rFonts w:cs="Calibri"/>
                <w:snapToGrid w:val="0"/>
                <w:spacing w:val="-3"/>
                <w:sz w:val="20"/>
                <w:szCs w:val="20"/>
                <w:lang w:val="es-ES_tradnl"/>
              </w:rPr>
            </w:pPr>
            <w:r>
              <w:rPr>
                <w:rFonts w:cs="Calibri"/>
                <w:snapToGrid w:val="0"/>
                <w:spacing w:val="-3"/>
                <w:sz w:val="20"/>
                <w:szCs w:val="20"/>
                <w:lang w:val="es-ES_tradnl"/>
              </w:rPr>
              <w:t xml:space="preserve">             </w:t>
            </w:r>
            <w:r w:rsidRPr="00EF04B5">
              <w:rPr>
                <w:rFonts w:cs="Calibri"/>
                <w:snapToGrid w:val="0"/>
                <w:spacing w:val="-3"/>
                <w:sz w:val="20"/>
                <w:szCs w:val="20"/>
                <w:lang w:val="es-ES_tradnl"/>
              </w:rPr>
              <w:t xml:space="preserve">de contribuciones al Sistema Integral de Pensiones. Se deberá presentar fotocopia simple del formulario de </w:t>
            </w:r>
            <w:r>
              <w:rPr>
                <w:rFonts w:cs="Calibri"/>
                <w:snapToGrid w:val="0"/>
                <w:spacing w:val="-3"/>
                <w:sz w:val="20"/>
                <w:szCs w:val="20"/>
                <w:lang w:val="es-ES_tradnl"/>
              </w:rPr>
              <w:t xml:space="preserve"> </w:t>
            </w:r>
          </w:p>
          <w:p w:rsidR="00430ABB" w:rsidRPr="00825F8B" w:rsidRDefault="00430ABB" w:rsidP="00B40D40">
            <w:pPr>
              <w:pStyle w:val="Sinespaciado"/>
              <w:ind w:left="142"/>
              <w:jc w:val="both"/>
              <w:rPr>
                <w:rFonts w:cs="Calibri"/>
                <w:color w:val="000000"/>
                <w:sz w:val="20"/>
                <w:szCs w:val="20"/>
              </w:rPr>
            </w:pPr>
            <w:r>
              <w:rPr>
                <w:rFonts w:cs="Calibri"/>
                <w:snapToGrid w:val="0"/>
                <w:spacing w:val="-3"/>
                <w:sz w:val="20"/>
                <w:szCs w:val="20"/>
                <w:lang w:val="es-ES_tradnl"/>
              </w:rPr>
              <w:t xml:space="preserve">             </w:t>
            </w:r>
            <w:r w:rsidRPr="00EF04B5">
              <w:rPr>
                <w:rFonts w:cs="Calibri"/>
                <w:snapToGrid w:val="0"/>
                <w:spacing w:val="-3"/>
                <w:sz w:val="20"/>
                <w:szCs w:val="20"/>
                <w:lang w:val="es-ES_tradnl"/>
              </w:rPr>
              <w:t>pago de contribuciones de asegurados independientes junto a cada informe mensual.</w:t>
            </w:r>
          </w:p>
          <w:p w:rsidR="00430ABB" w:rsidRPr="00EF04B5" w:rsidRDefault="00430ABB" w:rsidP="00430ABB">
            <w:pPr>
              <w:pStyle w:val="Sinespaciado"/>
              <w:numPr>
                <w:ilvl w:val="0"/>
                <w:numId w:val="20"/>
              </w:numPr>
              <w:ind w:left="142" w:firstLine="0"/>
              <w:jc w:val="both"/>
              <w:rPr>
                <w:rFonts w:cs="Calibri"/>
                <w:color w:val="000000"/>
                <w:sz w:val="20"/>
                <w:szCs w:val="20"/>
              </w:rPr>
            </w:pPr>
            <w:r w:rsidRPr="00EF04B5">
              <w:rPr>
                <w:rFonts w:cs="Calibri"/>
                <w:color w:val="000000"/>
                <w:sz w:val="20"/>
                <w:szCs w:val="20"/>
              </w:rPr>
              <w:t>Presentar fotocopia del seguro de salud o póliza de seguro vigente</w:t>
            </w:r>
            <w:r>
              <w:rPr>
                <w:rFonts w:cs="Calibri"/>
                <w:color w:val="000000"/>
                <w:sz w:val="20"/>
                <w:szCs w:val="20"/>
              </w:rPr>
              <w:t>.</w:t>
            </w:r>
          </w:p>
          <w:p w:rsidR="00430ABB" w:rsidRPr="00B13F45" w:rsidRDefault="00430ABB" w:rsidP="00430ABB">
            <w:pPr>
              <w:pStyle w:val="Sinespaciado"/>
              <w:numPr>
                <w:ilvl w:val="0"/>
                <w:numId w:val="20"/>
              </w:numPr>
              <w:ind w:left="142" w:firstLine="0"/>
              <w:jc w:val="both"/>
              <w:rPr>
                <w:rFonts w:cs="Calibri"/>
                <w:sz w:val="20"/>
                <w:szCs w:val="20"/>
              </w:rPr>
            </w:pPr>
            <w:r>
              <w:rPr>
                <w:rFonts w:cs="Calibri"/>
                <w:sz w:val="20"/>
                <w:szCs w:val="20"/>
              </w:rPr>
              <w:t>Presentar fotocopia de póliza de seguro contra accidentes personales.</w:t>
            </w: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b/>
                <w:sz w:val="20"/>
                <w:szCs w:val="20"/>
              </w:rPr>
            </w:pPr>
            <w:r w:rsidRPr="0088460D">
              <w:rPr>
                <w:rFonts w:cs="Calibri"/>
                <w:b/>
                <w:sz w:val="20"/>
                <w:szCs w:val="20"/>
              </w:rPr>
              <w:t>TERMINACION DEL CONTRATO</w:t>
            </w:r>
          </w:p>
        </w:tc>
      </w:tr>
      <w:tr w:rsidR="00430ABB" w:rsidRPr="00E14431" w:rsidTr="00B40D40">
        <w:trPr>
          <w:trHeight w:val="70"/>
          <w:jc w:val="center"/>
        </w:trPr>
        <w:tc>
          <w:tcPr>
            <w:tcW w:w="9356" w:type="dxa"/>
            <w:shd w:val="clear" w:color="auto" w:fill="FFFFFF"/>
            <w:vAlign w:val="center"/>
          </w:tcPr>
          <w:p w:rsidR="00430ABB" w:rsidRPr="001C1C46" w:rsidRDefault="00430ABB" w:rsidP="00B40D40">
            <w:pPr>
              <w:pStyle w:val="Prrafodelista"/>
              <w:ind w:left="0"/>
              <w:jc w:val="both"/>
              <w:rPr>
                <w:rFonts w:ascii="Calibri" w:hAnsi="Calibri" w:cs="Calibri"/>
              </w:rPr>
            </w:pPr>
            <w:r w:rsidRPr="001C1C46">
              <w:rPr>
                <w:rFonts w:ascii="Calibri" w:hAnsi="Calibri" w:cs="Calibri"/>
              </w:rPr>
              <w:t xml:space="preserve">Independientemente de las condiciones establecidas en el contrato para la terminación del mismo, se dará por terminado el vínculo contractual por las siguientes causales, conforme a procedimiento: </w:t>
            </w:r>
          </w:p>
          <w:p w:rsidR="00430ABB" w:rsidRPr="001C1C46" w:rsidRDefault="00430ABB" w:rsidP="00430ABB">
            <w:pPr>
              <w:pStyle w:val="Prrafodelista"/>
              <w:numPr>
                <w:ilvl w:val="0"/>
                <w:numId w:val="27"/>
              </w:numPr>
              <w:jc w:val="both"/>
              <w:rPr>
                <w:rFonts w:ascii="Calibri" w:hAnsi="Calibri" w:cs="Calibri"/>
              </w:rPr>
            </w:pPr>
            <w:r w:rsidRPr="001C1C46">
              <w:rPr>
                <w:rFonts w:ascii="Calibri" w:hAnsi="Calibri" w:cs="Calibri"/>
              </w:rPr>
              <w:t>Por presentarse al lugar donde se efectuará el servicio bajo los efectos y/o influencia de alcohol, droga y estupefacientes o sustancia contralada.</w:t>
            </w:r>
          </w:p>
          <w:p w:rsidR="00430ABB" w:rsidRPr="001C1C46" w:rsidRDefault="00430ABB" w:rsidP="00430ABB">
            <w:pPr>
              <w:pStyle w:val="Prrafodelista"/>
              <w:numPr>
                <w:ilvl w:val="0"/>
                <w:numId w:val="27"/>
              </w:numPr>
              <w:jc w:val="both"/>
              <w:rPr>
                <w:rFonts w:ascii="Calibri" w:hAnsi="Calibri" w:cs="Calibri"/>
              </w:rPr>
            </w:pPr>
            <w:r w:rsidRPr="001C1C46">
              <w:rPr>
                <w:rFonts w:ascii="Calibri" w:hAnsi="Calibri" w:cs="Calibri"/>
              </w:rPr>
              <w:t>Por negligencia reiterada (3 veces) en el cumplimiento de los términos de referencia, u otras especificaciones, o instrucciones emitidas por la entidad y/o contraparte.</w:t>
            </w:r>
          </w:p>
          <w:p w:rsidR="00430ABB" w:rsidRPr="001C1C46" w:rsidRDefault="00430ABB" w:rsidP="00B40D40">
            <w:pPr>
              <w:pStyle w:val="Prrafodelista"/>
              <w:ind w:left="0"/>
              <w:jc w:val="both"/>
              <w:rPr>
                <w:rFonts w:ascii="Calibri" w:hAnsi="Calibri" w:cs="Calibri"/>
              </w:rPr>
            </w:pPr>
            <w:r w:rsidRPr="001C1C46">
              <w:rPr>
                <w:rFonts w:ascii="Calibri" w:hAnsi="Calibri" w:cs="Calibri"/>
              </w:rPr>
              <w:t>Por estas causales la resolución será directa.</w:t>
            </w:r>
          </w:p>
          <w:p w:rsidR="00430ABB" w:rsidRPr="00E14431" w:rsidRDefault="00430ABB" w:rsidP="00430ABB">
            <w:pPr>
              <w:pStyle w:val="Prrafodelista"/>
              <w:numPr>
                <w:ilvl w:val="0"/>
                <w:numId w:val="27"/>
              </w:numPr>
              <w:jc w:val="both"/>
              <w:rPr>
                <w:color w:val="FF0000"/>
              </w:rPr>
            </w:pPr>
            <w:r w:rsidRPr="001C1C46">
              <w:rPr>
                <w:rFonts w:ascii="Calibri" w:hAnsi="Calibri" w:cs="Calibri"/>
              </w:rPr>
              <w:t>Por abandono del lugar de ejecución de la consultoría sin justificación y/o autorización.</w:t>
            </w:r>
          </w:p>
        </w:tc>
      </w:tr>
      <w:tr w:rsidR="00430ABB" w:rsidRPr="00E14431" w:rsidTr="00B40D40">
        <w:trPr>
          <w:trHeight w:val="454"/>
          <w:jc w:val="center"/>
        </w:trPr>
        <w:tc>
          <w:tcPr>
            <w:tcW w:w="9356" w:type="dxa"/>
            <w:shd w:val="clear" w:color="auto" w:fill="E7E6E6"/>
            <w:vAlign w:val="center"/>
          </w:tcPr>
          <w:p w:rsidR="00430ABB" w:rsidRPr="00E14431" w:rsidRDefault="00430ABB" w:rsidP="00430ABB">
            <w:pPr>
              <w:pStyle w:val="Sinespaciado"/>
              <w:numPr>
                <w:ilvl w:val="0"/>
                <w:numId w:val="19"/>
              </w:numPr>
              <w:ind w:left="142" w:firstLine="0"/>
              <w:rPr>
                <w:b/>
                <w:sz w:val="20"/>
                <w:szCs w:val="20"/>
              </w:rPr>
            </w:pPr>
            <w:r w:rsidRPr="0088460D">
              <w:rPr>
                <w:rFonts w:cs="Calibri"/>
                <w:b/>
                <w:sz w:val="20"/>
                <w:szCs w:val="20"/>
              </w:rPr>
              <w:t>VALIDACIONES</w:t>
            </w:r>
          </w:p>
        </w:tc>
      </w:tr>
      <w:tr w:rsidR="00430ABB" w:rsidRPr="00E14431" w:rsidTr="00B40D40">
        <w:trPr>
          <w:trHeight w:val="368"/>
          <w:jc w:val="center"/>
        </w:trPr>
        <w:tc>
          <w:tcPr>
            <w:tcW w:w="9356" w:type="dxa"/>
            <w:shd w:val="clear" w:color="auto" w:fill="FFFFFF"/>
            <w:vAlign w:val="center"/>
          </w:tcPr>
          <w:p w:rsidR="00430ABB" w:rsidRPr="001C1C46" w:rsidRDefault="00430ABB" w:rsidP="00B40D40">
            <w:pPr>
              <w:jc w:val="both"/>
              <w:rPr>
                <w:rFonts w:ascii="Calibri" w:hAnsi="Calibri" w:cs="Calibri"/>
              </w:rPr>
            </w:pPr>
            <w:r w:rsidRPr="001C1C46">
              <w:rPr>
                <w:rFonts w:ascii="Calibri" w:hAnsi="Calibri" w:cs="Calibri"/>
              </w:rPr>
              <w:t>Se adjunta al presente documento en anexos las siguientes validaciones:</w:t>
            </w:r>
          </w:p>
          <w:p w:rsidR="00430ABB" w:rsidRPr="001C1C46" w:rsidRDefault="00430ABB" w:rsidP="00B40D40">
            <w:pPr>
              <w:jc w:val="both"/>
              <w:rPr>
                <w:rFonts w:ascii="Calibri" w:hAnsi="Calibri" w:cs="Calibri"/>
              </w:rPr>
            </w:pPr>
            <w:r w:rsidRPr="001C1C46">
              <w:rPr>
                <w:rFonts w:ascii="Calibri" w:hAnsi="Calibri" w:cs="Calibri"/>
              </w:rPr>
              <w:lastRenderedPageBreak/>
              <w:t>ANEXO 1 – VALIDACIONES DE FACTURACION Y TRIBUTOS</w:t>
            </w:r>
          </w:p>
          <w:p w:rsidR="00430ABB" w:rsidRPr="001C1C46" w:rsidRDefault="00430ABB" w:rsidP="00B40D40">
            <w:pPr>
              <w:jc w:val="both"/>
              <w:rPr>
                <w:rFonts w:ascii="Calibri" w:hAnsi="Calibri" w:cs="Calibri"/>
              </w:rPr>
            </w:pPr>
            <w:r w:rsidRPr="001C1C46">
              <w:rPr>
                <w:rFonts w:ascii="Calibri" w:hAnsi="Calibri" w:cs="Calibri"/>
              </w:rPr>
              <w:t>ANEXO 2 – VALIDACIONES DE SEGUROS</w:t>
            </w:r>
          </w:p>
          <w:p w:rsidR="00430ABB" w:rsidRPr="00260ACF" w:rsidRDefault="00430ABB" w:rsidP="00B40D40">
            <w:pPr>
              <w:pStyle w:val="Sinespaciado"/>
              <w:rPr>
                <w:sz w:val="20"/>
                <w:szCs w:val="20"/>
              </w:rPr>
            </w:pPr>
            <w:r w:rsidRPr="001C1C46">
              <w:rPr>
                <w:rFonts w:cs="Calibri"/>
                <w:sz w:val="20"/>
                <w:szCs w:val="20"/>
              </w:rPr>
              <w:t>ANEXO 3 – VALIDACIONES DE SEGURIDAD, SALUD, MEDIO AMBIENTE</w:t>
            </w:r>
          </w:p>
        </w:tc>
      </w:tr>
    </w:tbl>
    <w:p w:rsidR="00430ABB" w:rsidRDefault="00430ABB" w:rsidP="00430AB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30ABB" w:rsidRPr="00EB227B" w:rsidRDefault="00430ABB" w:rsidP="00B40D40">
            <w:pPr>
              <w:pStyle w:val="Prrafodelista"/>
              <w:jc w:val="center"/>
              <w:rPr>
                <w:rFonts w:ascii="Calibri" w:hAnsi="Calibri" w:cs="Calibri"/>
                <w:b/>
                <w:sz w:val="22"/>
                <w:szCs w:val="22"/>
              </w:rPr>
            </w:pPr>
            <w:r w:rsidRPr="00EB227B">
              <w:rPr>
                <w:rFonts w:ascii="Calibri" w:hAnsi="Calibri" w:cs="Calibri"/>
                <w:b/>
                <w:sz w:val="22"/>
                <w:szCs w:val="22"/>
              </w:rPr>
              <w:t xml:space="preserve">ANEXO </w:t>
            </w:r>
            <w:r>
              <w:rPr>
                <w:rFonts w:ascii="Calibri" w:hAnsi="Calibri" w:cs="Calibri"/>
                <w:b/>
                <w:sz w:val="22"/>
                <w:szCs w:val="22"/>
              </w:rPr>
              <w:t>1</w:t>
            </w:r>
            <w:r w:rsidRPr="00EB227B">
              <w:rPr>
                <w:rFonts w:ascii="Calibri" w:hAnsi="Calibri" w:cs="Calibri"/>
                <w:b/>
                <w:sz w:val="22"/>
                <w:szCs w:val="22"/>
              </w:rPr>
              <w:t xml:space="preserve"> </w:t>
            </w:r>
          </w:p>
          <w:p w:rsidR="00430ABB" w:rsidRPr="00EB227B" w:rsidRDefault="00430ABB" w:rsidP="00B40D40">
            <w:pPr>
              <w:pStyle w:val="Prrafodelista"/>
              <w:jc w:val="center"/>
              <w:rPr>
                <w:rFonts w:ascii="Calibri" w:hAnsi="Calibri" w:cs="Calibri"/>
                <w:b/>
                <w:sz w:val="22"/>
                <w:szCs w:val="22"/>
              </w:rPr>
            </w:pPr>
            <w:r w:rsidRPr="00EB227B">
              <w:rPr>
                <w:rFonts w:ascii="Calibri" w:hAnsi="Calibri" w:cs="Calibri"/>
                <w:b/>
                <w:sz w:val="22"/>
                <w:szCs w:val="22"/>
              </w:rPr>
              <w:t>VALIDACION DE FACTURACIÓN Y TRIBUTOS</w:t>
            </w: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Pr="00EB227B" w:rsidRDefault="00430ABB" w:rsidP="00B40D40">
            <w:pPr>
              <w:pStyle w:val="Prrafodelista"/>
              <w:ind w:left="94"/>
              <w:rPr>
                <w:rFonts w:ascii="Calibri" w:hAnsi="Calibri" w:cs="Calibri"/>
                <w:b/>
                <w:sz w:val="22"/>
                <w:szCs w:val="22"/>
              </w:rPr>
            </w:pPr>
            <w:r w:rsidRPr="00D20EB6">
              <w:rPr>
                <w:rFonts w:ascii="Calibri" w:hAnsi="Calibri" w:cs="Calibri"/>
                <w:b/>
                <w:bCs/>
                <w:sz w:val="22"/>
                <w:szCs w:val="22"/>
              </w:rPr>
              <w:t>FACTURACION</w:t>
            </w: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Pr="004358AD" w:rsidRDefault="00430ABB" w:rsidP="00B40D40">
            <w:pPr>
              <w:jc w:val="both"/>
              <w:rPr>
                <w:rFonts w:ascii="Calibri" w:hAnsi="Calibri" w:cs="Calibri"/>
                <w:szCs w:val="22"/>
                <w:lang w:eastAsia="es-BO"/>
              </w:rPr>
            </w:pPr>
            <w:r w:rsidRPr="004358AD">
              <w:rPr>
                <w:rFonts w:ascii="Calibri" w:hAnsi="Calibri" w:cs="Calibri"/>
                <w:szCs w:val="22"/>
                <w:lang w:eastAsia="es-BO"/>
              </w:rPr>
              <w:t>El contratado está alcanzado por el inciso f) del Artículo 19 de la Ley 843 y el Articulo 2 del Decreto Supremo 21531. Debe obtener su NIT con alta en el RC-IVA Contribuyente Directo – Presentación Trimestral. Vencido el primer trimestre, para cada pago deberá adjuntar fotocopia simple del Formulario 610 presentado ante el Servicio de Impuestos Nacionales. Cuando se aplique multas, las mismas serán deducidas del monto a pagar, no obstante, el contratado deberá declarar en el Formulario 610 el monto total de los ingresos mensuales según contrato”.</w:t>
            </w:r>
          </w:p>
          <w:p w:rsidR="00430ABB" w:rsidRPr="004358AD" w:rsidRDefault="00430ABB" w:rsidP="00B40D40">
            <w:pPr>
              <w:jc w:val="both"/>
              <w:rPr>
                <w:rFonts w:ascii="Calibri" w:hAnsi="Calibri" w:cs="Calibri"/>
                <w:szCs w:val="22"/>
                <w:lang w:eastAsia="es-BO"/>
              </w:rPr>
            </w:pPr>
          </w:p>
          <w:p w:rsidR="00430ABB" w:rsidRPr="00B510D2" w:rsidRDefault="00430ABB" w:rsidP="00B40D40">
            <w:pPr>
              <w:jc w:val="both"/>
              <w:rPr>
                <w:rFonts w:ascii="Calibri" w:hAnsi="Calibri"/>
                <w:color w:val="000000"/>
                <w:sz w:val="22"/>
                <w:szCs w:val="22"/>
                <w:lang w:val="es-BO"/>
              </w:rPr>
            </w:pPr>
            <w:r w:rsidRPr="004358AD">
              <w:rPr>
                <w:rFonts w:ascii="Calibri" w:hAnsi="Calibri" w:cs="Calibri"/>
                <w:szCs w:val="22"/>
                <w:lang w:eastAsia="es-BO"/>
              </w:rPr>
              <w:t>Caso contrario, por la prestación del servicio el contratado será sujeto de retención del Doce punto Cinco por Ciento (12.5%) por concepto de Impuesto sobre las Utilidades de las Empresas - IUE y del Tres por Ciento (3%) por concepto del Impuesto a las Transacciones, YPFB realizará la retención correspondiente a momento del pago.</w:t>
            </w:r>
          </w:p>
          <w:p w:rsidR="00430ABB" w:rsidRPr="00EB227B" w:rsidRDefault="00430ABB" w:rsidP="00B40D40">
            <w:pPr>
              <w:pStyle w:val="Prrafodelista"/>
              <w:jc w:val="center"/>
              <w:rPr>
                <w:rFonts w:ascii="Calibri" w:hAnsi="Calibri" w:cs="Calibri"/>
                <w:color w:val="FF0000"/>
                <w:sz w:val="22"/>
                <w:szCs w:val="22"/>
              </w:rPr>
            </w:pP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Pr="00EB227B" w:rsidRDefault="00430ABB" w:rsidP="00B40D40">
            <w:pPr>
              <w:pStyle w:val="Prrafodelista"/>
              <w:ind w:left="94"/>
              <w:rPr>
                <w:rFonts w:ascii="Calibri" w:hAnsi="Calibri" w:cs="Calibri"/>
                <w:color w:val="FF0000"/>
                <w:sz w:val="22"/>
                <w:szCs w:val="22"/>
              </w:rPr>
            </w:pPr>
            <w:r w:rsidRPr="00D20EB6">
              <w:rPr>
                <w:rFonts w:ascii="Calibri" w:hAnsi="Calibri" w:cs="Calibri"/>
                <w:b/>
                <w:sz w:val="22"/>
                <w:szCs w:val="22"/>
              </w:rPr>
              <w:t>TRIBUTOS</w:t>
            </w: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Pr="00B510D2" w:rsidRDefault="00430ABB" w:rsidP="00B40D40">
            <w:pPr>
              <w:jc w:val="both"/>
              <w:rPr>
                <w:rFonts w:ascii="Calibri" w:hAnsi="Calibri" w:cs="Calibri"/>
                <w:color w:val="FF0000"/>
                <w:sz w:val="22"/>
                <w:szCs w:val="22"/>
                <w:lang w:val="es-BO"/>
              </w:rPr>
            </w:pPr>
            <w:r w:rsidRPr="00ED66F2">
              <w:rPr>
                <w:rFonts w:ascii="Calibri" w:hAnsi="Calibri" w:cs="Calibri"/>
                <w:szCs w:val="22"/>
                <w:lang w:eastAsia="es-BO"/>
              </w:rPr>
              <w:t>El adjudicado declara que todos los tributos vigentes a la fecha y que puedan originarse directa o indirectamente en aplicación del contrato, son de su responsabilidad, no correspondiendo ningún reclamo posterior</w:t>
            </w:r>
            <w:r>
              <w:rPr>
                <w:rFonts w:ascii="Calibri" w:hAnsi="Calibri"/>
                <w:color w:val="000000"/>
                <w:sz w:val="22"/>
                <w:szCs w:val="22"/>
              </w:rPr>
              <w:t>.</w:t>
            </w:r>
          </w:p>
        </w:tc>
      </w:tr>
    </w:tbl>
    <w:p w:rsidR="00430ABB" w:rsidRDefault="00430ABB" w:rsidP="00430AB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30ABB" w:rsidRPr="00EB227B" w:rsidRDefault="00430ABB" w:rsidP="00B40D40">
            <w:pPr>
              <w:jc w:val="center"/>
              <w:rPr>
                <w:rFonts w:ascii="Calibri" w:hAnsi="Calibri" w:cs="Calibri"/>
                <w:b/>
                <w:bCs/>
                <w:sz w:val="22"/>
                <w:szCs w:val="22"/>
              </w:rPr>
            </w:pPr>
            <w:r w:rsidRPr="00EB227B">
              <w:rPr>
                <w:rFonts w:ascii="Calibri" w:hAnsi="Calibri" w:cs="Calibri"/>
                <w:b/>
                <w:bCs/>
                <w:sz w:val="22"/>
                <w:szCs w:val="22"/>
              </w:rPr>
              <w:t xml:space="preserve">ANEXO </w:t>
            </w:r>
            <w:r>
              <w:rPr>
                <w:rFonts w:ascii="Calibri" w:hAnsi="Calibri" w:cs="Calibri"/>
                <w:b/>
                <w:bCs/>
                <w:sz w:val="22"/>
                <w:szCs w:val="22"/>
              </w:rPr>
              <w:t>2</w:t>
            </w:r>
          </w:p>
          <w:p w:rsidR="00430ABB" w:rsidRPr="00EB227B" w:rsidRDefault="00430ABB" w:rsidP="00B40D40">
            <w:pPr>
              <w:jc w:val="center"/>
              <w:rPr>
                <w:rFonts w:ascii="Calibri" w:hAnsi="Calibri" w:cs="Calibri"/>
                <w:b/>
                <w:bCs/>
                <w:sz w:val="22"/>
                <w:szCs w:val="22"/>
              </w:rPr>
            </w:pPr>
            <w:r w:rsidRPr="00EB227B">
              <w:rPr>
                <w:rFonts w:ascii="Calibri" w:hAnsi="Calibri" w:cs="Calibri"/>
                <w:b/>
                <w:bCs/>
                <w:sz w:val="22"/>
                <w:szCs w:val="22"/>
              </w:rPr>
              <w:t>VALIDACIONES DE SEGUROS</w:t>
            </w: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Pr="00514AB3" w:rsidRDefault="00430ABB" w:rsidP="00B40D40">
            <w:pPr>
              <w:pStyle w:val="Sinespaciado"/>
              <w:rPr>
                <w:b/>
                <w:sz w:val="20"/>
                <w:szCs w:val="20"/>
              </w:rPr>
            </w:pPr>
            <w:r w:rsidRPr="00514AB3">
              <w:rPr>
                <w:b/>
                <w:sz w:val="20"/>
                <w:szCs w:val="20"/>
              </w:rPr>
              <w:t>CLAUSULA DE SEGUROS</w:t>
            </w:r>
          </w:p>
          <w:p w:rsidR="00430ABB" w:rsidRDefault="00430ABB" w:rsidP="00B40D40">
            <w:pPr>
              <w:pStyle w:val="Sinespaciado"/>
              <w:jc w:val="both"/>
              <w:rPr>
                <w:sz w:val="20"/>
                <w:szCs w:val="20"/>
              </w:rPr>
            </w:pPr>
            <w:r w:rsidRPr="00514AB3">
              <w:rPr>
                <w:sz w:val="20"/>
                <w:szCs w:val="20"/>
              </w:rPr>
              <w:t>El adjudicado, deberá presentar y mantener vigente de forma ininterrumpida durante todo el periodo del contrato, la Póliza de Seguros especificada a continuación:</w:t>
            </w:r>
          </w:p>
          <w:p w:rsidR="00430ABB" w:rsidRDefault="00430ABB" w:rsidP="00B40D40">
            <w:pPr>
              <w:pStyle w:val="Sinespaciado"/>
              <w:jc w:val="both"/>
              <w:rPr>
                <w:sz w:val="20"/>
                <w:szCs w:val="20"/>
              </w:rPr>
            </w:pPr>
          </w:p>
          <w:p w:rsidR="00430ABB" w:rsidRPr="00514AB3" w:rsidRDefault="00430ABB" w:rsidP="00B40D40">
            <w:pPr>
              <w:pStyle w:val="Sinespaciado"/>
              <w:rPr>
                <w:b/>
                <w:sz w:val="20"/>
                <w:szCs w:val="20"/>
              </w:rPr>
            </w:pPr>
            <w:r w:rsidRPr="00514AB3">
              <w:rPr>
                <w:b/>
                <w:sz w:val="20"/>
                <w:szCs w:val="20"/>
              </w:rPr>
              <w:t xml:space="preserve">PÓLIZA DE ACCIDENTES PERSONALES. </w:t>
            </w:r>
          </w:p>
          <w:p w:rsidR="00430ABB" w:rsidRDefault="00430ABB" w:rsidP="00B40D40">
            <w:pPr>
              <w:pStyle w:val="Sinespaciado"/>
              <w:jc w:val="both"/>
              <w:rPr>
                <w:sz w:val="20"/>
                <w:szCs w:val="20"/>
              </w:rPr>
            </w:pPr>
            <w:r w:rsidRPr="00514AB3">
              <w:rPr>
                <w:sz w:val="20"/>
                <w:szCs w:val="20"/>
              </w:rPr>
              <w:t>El contratado, deberá estar cubierto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430ABB" w:rsidRDefault="00430ABB" w:rsidP="00B40D40">
            <w:pPr>
              <w:pStyle w:val="Sinespaciado"/>
              <w:jc w:val="both"/>
              <w:rPr>
                <w:sz w:val="20"/>
                <w:szCs w:val="20"/>
              </w:rPr>
            </w:pPr>
          </w:p>
          <w:p w:rsidR="00430ABB" w:rsidRDefault="00430ABB" w:rsidP="00B40D40">
            <w:pPr>
              <w:pStyle w:val="Sinespaciado"/>
              <w:jc w:val="both"/>
              <w:rPr>
                <w:sz w:val="20"/>
                <w:szCs w:val="20"/>
              </w:rPr>
            </w:pPr>
            <w:r>
              <w:rPr>
                <w:sz w:val="20"/>
                <w:szCs w:val="20"/>
              </w:rPr>
              <w:t>En sustitución a la Póliza de Accidentes personales o certificado de seguro opcionalmente pueden presentar el certificado de aportes mensual voluntario al seguro social a corto plazo o una caja de Salud.</w:t>
            </w:r>
            <w:r w:rsidRPr="00514AB3">
              <w:rPr>
                <w:sz w:val="20"/>
                <w:szCs w:val="20"/>
              </w:rPr>
              <w:t xml:space="preserve"> </w:t>
            </w:r>
          </w:p>
          <w:p w:rsidR="00430ABB" w:rsidRPr="00514AB3" w:rsidRDefault="00430ABB" w:rsidP="00B40D40">
            <w:pPr>
              <w:pStyle w:val="Sinespaciado"/>
              <w:rPr>
                <w:sz w:val="20"/>
                <w:szCs w:val="20"/>
              </w:rPr>
            </w:pPr>
          </w:p>
          <w:p w:rsidR="00430ABB" w:rsidRDefault="00430ABB" w:rsidP="00B40D40">
            <w:pPr>
              <w:pStyle w:val="Sinespaciado"/>
              <w:rPr>
                <w:b/>
                <w:sz w:val="20"/>
                <w:szCs w:val="20"/>
              </w:rPr>
            </w:pPr>
            <w:r w:rsidRPr="00514AB3">
              <w:rPr>
                <w:b/>
                <w:sz w:val="20"/>
                <w:szCs w:val="20"/>
              </w:rPr>
              <w:t>CONDICIONES ADICIONALES</w:t>
            </w:r>
          </w:p>
          <w:p w:rsidR="00430ABB" w:rsidRDefault="00430ABB" w:rsidP="00430ABB">
            <w:pPr>
              <w:pStyle w:val="Sinespaciado"/>
              <w:numPr>
                <w:ilvl w:val="0"/>
                <w:numId w:val="28"/>
              </w:numPr>
              <w:ind w:left="0" w:hanging="425"/>
              <w:jc w:val="both"/>
              <w:rPr>
                <w:sz w:val="20"/>
                <w:szCs w:val="20"/>
              </w:rPr>
            </w:pPr>
            <w:r w:rsidRPr="00514AB3">
              <w:rPr>
                <w:sz w:val="20"/>
                <w:szCs w:val="20"/>
              </w:rPr>
              <w:t xml:space="preserve">De suspenderse por cualquier razón la vigencia o cobertura de la Póliza nominada precedentemente, o bien se presente eventos no cubiertos por las misma; el contratado se hace enteramente responsable frente a YPFB por todos los accidentes que pueda sufrir en el desempeño de sus funciones.  </w:t>
            </w:r>
          </w:p>
          <w:p w:rsidR="00430ABB" w:rsidRPr="00EB227B" w:rsidRDefault="00430ABB" w:rsidP="00430ABB">
            <w:pPr>
              <w:pStyle w:val="Sinespaciado"/>
              <w:numPr>
                <w:ilvl w:val="0"/>
                <w:numId w:val="28"/>
              </w:numPr>
              <w:ind w:left="0" w:hanging="425"/>
              <w:rPr>
                <w:rFonts w:cs="Calibri"/>
                <w:b/>
                <w:bCs/>
              </w:rPr>
            </w:pPr>
            <w:r w:rsidRPr="00514AB3">
              <w:rPr>
                <w:sz w:val="20"/>
                <w:szCs w:val="20"/>
              </w:rPr>
              <w:t>El contratado, deberá entregar copia de la citada póliza a YPFB antes de la suscripción del contrato.</w:t>
            </w:r>
          </w:p>
        </w:tc>
      </w:tr>
    </w:tbl>
    <w:p w:rsidR="00430ABB" w:rsidRDefault="00430ABB" w:rsidP="00430ABB">
      <w:pPr>
        <w:pStyle w:val="Sinespaciado"/>
        <w:rPr>
          <w:sz w:val="20"/>
          <w:szCs w:val="20"/>
        </w:rPr>
      </w:pP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1"/>
      </w:tblGrid>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D9D9D9"/>
            <w:vAlign w:val="center"/>
          </w:tcPr>
          <w:p w:rsidR="00430ABB" w:rsidRPr="00EB227B" w:rsidRDefault="00430ABB" w:rsidP="00B40D40">
            <w:pPr>
              <w:jc w:val="center"/>
              <w:rPr>
                <w:rFonts w:ascii="Calibri" w:hAnsi="Calibri" w:cs="Calibri"/>
                <w:b/>
                <w:bCs/>
                <w:sz w:val="22"/>
                <w:szCs w:val="22"/>
              </w:rPr>
            </w:pPr>
            <w:r w:rsidRPr="00EB227B">
              <w:rPr>
                <w:rFonts w:ascii="Calibri" w:hAnsi="Calibri" w:cs="Calibri"/>
                <w:b/>
                <w:bCs/>
                <w:sz w:val="22"/>
                <w:szCs w:val="22"/>
              </w:rPr>
              <w:t>ANEXO 3</w:t>
            </w:r>
          </w:p>
          <w:p w:rsidR="00430ABB" w:rsidRPr="00EB227B" w:rsidRDefault="00430ABB" w:rsidP="00B40D40">
            <w:pPr>
              <w:jc w:val="center"/>
              <w:rPr>
                <w:rFonts w:ascii="Calibri" w:hAnsi="Calibri" w:cs="Calibri"/>
                <w:b/>
                <w:bCs/>
                <w:sz w:val="22"/>
                <w:szCs w:val="22"/>
              </w:rPr>
            </w:pPr>
            <w:r w:rsidRPr="00EB227B">
              <w:rPr>
                <w:rFonts w:ascii="Calibri" w:hAnsi="Calibri" w:cs="Calibri"/>
                <w:b/>
                <w:bCs/>
                <w:sz w:val="22"/>
                <w:szCs w:val="22"/>
              </w:rPr>
              <w:t xml:space="preserve">VALIDACIONES DE </w:t>
            </w:r>
            <w:r>
              <w:rPr>
                <w:rFonts w:ascii="Calibri" w:hAnsi="Calibri" w:cs="Calibri"/>
                <w:b/>
                <w:bCs/>
                <w:sz w:val="22"/>
                <w:szCs w:val="22"/>
              </w:rPr>
              <w:t>SEGURIDAD, SALUD, MEDIO AMBIENTE</w:t>
            </w:r>
          </w:p>
        </w:tc>
      </w:tr>
      <w:tr w:rsidR="00430ABB" w:rsidRPr="00EB227B" w:rsidTr="00430ABB">
        <w:trPr>
          <w:trHeight w:val="409"/>
          <w:jc w:val="center"/>
        </w:trPr>
        <w:tc>
          <w:tcPr>
            <w:tcW w:w="9351" w:type="dxa"/>
            <w:tcBorders>
              <w:top w:val="single" w:sz="4" w:space="0" w:color="auto"/>
              <w:left w:val="single" w:sz="4" w:space="0" w:color="auto"/>
              <w:bottom w:val="single" w:sz="4" w:space="0" w:color="auto"/>
              <w:right w:val="single" w:sz="4" w:space="0" w:color="auto"/>
            </w:tcBorders>
            <w:shd w:val="clear" w:color="auto" w:fill="auto"/>
            <w:vAlign w:val="center"/>
          </w:tcPr>
          <w:p w:rsidR="00430ABB" w:rsidRDefault="00430ABB" w:rsidP="00B40D40">
            <w:pPr>
              <w:jc w:val="both"/>
              <w:rPr>
                <w:b/>
                <w:bCs/>
                <w:i/>
                <w:iCs/>
                <w:color w:val="44546A"/>
                <w:lang w:val="es-BO"/>
              </w:rPr>
            </w:pPr>
          </w:p>
          <w:p w:rsidR="00430ABB" w:rsidRPr="001C1C46" w:rsidRDefault="00430ABB" w:rsidP="00B40D40">
            <w:pPr>
              <w:jc w:val="both"/>
              <w:rPr>
                <w:rFonts w:ascii="Calibri" w:hAnsi="Calibri" w:cs="Calibri"/>
              </w:rPr>
            </w:pPr>
            <w:r w:rsidRPr="001C1C46">
              <w:rPr>
                <w:rFonts w:ascii="Calibri" w:hAnsi="Calibri" w:cs="Calibri"/>
              </w:rPr>
              <w:t>El consultor tiene la obligación una vez contratado de realizar una inducción por personal autorizado de YPFB en Seguridad, Salud, Medio Ambiente y Primeros auxilios contemplando todas las actividades, áreas, equipos y personal involucrados.</w:t>
            </w:r>
          </w:p>
          <w:p w:rsidR="00430ABB" w:rsidRPr="001C1C46" w:rsidRDefault="00430ABB" w:rsidP="00B40D40">
            <w:pPr>
              <w:jc w:val="both"/>
              <w:rPr>
                <w:rFonts w:ascii="Calibri" w:hAnsi="Calibri" w:cs="Calibri"/>
              </w:rPr>
            </w:pPr>
          </w:p>
          <w:p w:rsidR="00430ABB" w:rsidRPr="001C1C46" w:rsidRDefault="00430ABB" w:rsidP="00B40D40">
            <w:pPr>
              <w:rPr>
                <w:rFonts w:ascii="Calibri" w:hAnsi="Calibri" w:cs="Calibri"/>
              </w:rPr>
            </w:pPr>
            <w:r w:rsidRPr="001C1C46">
              <w:rPr>
                <w:rFonts w:ascii="Calibri" w:hAnsi="Calibri" w:cs="Calibri"/>
                <w:b/>
              </w:rPr>
              <w:lastRenderedPageBreak/>
              <w:t xml:space="preserve">LOS REQUISITOS MÍNIMOS QUE DEBE CUMPLIR EL CONSULTOR UNA VEZ CONTRATADO: </w:t>
            </w:r>
            <w:r w:rsidRPr="001C1C46">
              <w:rPr>
                <w:rFonts w:ascii="Calibri" w:hAnsi="Calibri" w:cs="Calibri"/>
              </w:rPr>
              <w:t>Para iniciar el servicio:</w:t>
            </w:r>
          </w:p>
          <w:p w:rsidR="00430ABB" w:rsidRPr="001C1C46" w:rsidRDefault="00430ABB" w:rsidP="00B40D40">
            <w:pPr>
              <w:numPr>
                <w:ilvl w:val="0"/>
                <w:numId w:val="24"/>
              </w:numPr>
              <w:ind w:left="236" w:hanging="142"/>
              <w:rPr>
                <w:rFonts w:ascii="Calibri" w:hAnsi="Calibri" w:cs="Calibri"/>
              </w:rPr>
            </w:pPr>
            <w:r w:rsidRPr="001C1C46">
              <w:rPr>
                <w:rFonts w:ascii="Calibri" w:hAnsi="Calibri" w:cs="Calibri"/>
              </w:rPr>
              <w:t>Inducción de SMS (A cargo de la USMS/GRGD)</w:t>
            </w:r>
          </w:p>
          <w:p w:rsidR="00430ABB" w:rsidRPr="001C1C46" w:rsidRDefault="00430ABB" w:rsidP="00B40D40">
            <w:pPr>
              <w:numPr>
                <w:ilvl w:val="0"/>
                <w:numId w:val="24"/>
              </w:numPr>
              <w:ind w:left="236" w:hanging="142"/>
              <w:rPr>
                <w:rFonts w:ascii="Calibri" w:hAnsi="Calibri" w:cs="Calibri"/>
              </w:rPr>
            </w:pPr>
            <w:r w:rsidRPr="001C1C46">
              <w:rPr>
                <w:rFonts w:ascii="Calibri" w:hAnsi="Calibri" w:cs="Calibri"/>
              </w:rPr>
              <w:t>Capacitación primeros auxilios y Manejo de Extintores (A cargo de la USMS/GRGD).</w:t>
            </w:r>
          </w:p>
          <w:p w:rsidR="00430ABB" w:rsidRPr="001C1C46" w:rsidRDefault="00430ABB" w:rsidP="00B40D40">
            <w:pPr>
              <w:numPr>
                <w:ilvl w:val="0"/>
                <w:numId w:val="24"/>
              </w:numPr>
              <w:ind w:left="236" w:hanging="142"/>
              <w:rPr>
                <w:rFonts w:ascii="Calibri" w:hAnsi="Calibri" w:cs="Calibri"/>
              </w:rPr>
            </w:pPr>
            <w:r w:rsidRPr="001C1C46">
              <w:rPr>
                <w:rFonts w:ascii="Calibri" w:hAnsi="Calibri" w:cs="Calibri"/>
              </w:rPr>
              <w:t xml:space="preserve">Uso obligatorio de ropa de trabajo para actividades operativas (overol, ropa de jeans de dos piezas manga larga y otros que sean requeridos en función al riesgo asociado) </w:t>
            </w:r>
          </w:p>
          <w:p w:rsidR="00430ABB" w:rsidRPr="001C1C46" w:rsidRDefault="00430ABB" w:rsidP="00B40D40">
            <w:pPr>
              <w:numPr>
                <w:ilvl w:val="0"/>
                <w:numId w:val="24"/>
              </w:numPr>
              <w:ind w:left="236" w:hanging="142"/>
              <w:rPr>
                <w:rFonts w:ascii="Calibri" w:hAnsi="Calibri" w:cs="Calibri"/>
              </w:rPr>
            </w:pPr>
            <w:r w:rsidRPr="001C1C46">
              <w:rPr>
                <w:rFonts w:ascii="Calibri" w:hAnsi="Calibri" w:cs="Calibri"/>
              </w:rPr>
              <w:t>Uso obligatorio de EPP (Equipo de Protección Personal) para actividades operativas:</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Casco de seguridad</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Calzado de seguridad</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Lentes de seguridad</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Protectores auditivos (si corresponde)</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Guantes (específicos a la tarea a realizar)</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Gafas de seguridad (Claras y/o oscuras, dependiendo de las actividades)</w:t>
            </w:r>
          </w:p>
          <w:p w:rsidR="00430ABB" w:rsidRPr="001C1C46" w:rsidRDefault="00430ABB" w:rsidP="00B40D40">
            <w:pPr>
              <w:numPr>
                <w:ilvl w:val="0"/>
                <w:numId w:val="25"/>
              </w:numPr>
              <w:ind w:left="661" w:hanging="142"/>
              <w:rPr>
                <w:rFonts w:ascii="Calibri" w:hAnsi="Calibri" w:cs="Calibri"/>
              </w:rPr>
            </w:pPr>
            <w:r w:rsidRPr="001C1C46">
              <w:rPr>
                <w:rFonts w:ascii="Calibri" w:hAnsi="Calibri" w:cs="Calibri"/>
              </w:rPr>
              <w:t>Protección respiratoria (específico a las actividades a realizar)</w:t>
            </w:r>
          </w:p>
          <w:p w:rsidR="00430ABB" w:rsidRPr="001C1C46" w:rsidRDefault="00430ABB" w:rsidP="00B40D40">
            <w:pPr>
              <w:jc w:val="both"/>
              <w:rPr>
                <w:rFonts w:ascii="Calibri" w:hAnsi="Calibri" w:cs="Calibri"/>
              </w:rPr>
            </w:pPr>
          </w:p>
          <w:p w:rsidR="00430ABB" w:rsidRPr="001C1C46" w:rsidRDefault="00430ABB" w:rsidP="00B40D40">
            <w:pPr>
              <w:jc w:val="both"/>
              <w:rPr>
                <w:rFonts w:ascii="Calibri" w:hAnsi="Calibri" w:cs="Calibri"/>
              </w:rPr>
            </w:pPr>
            <w:r w:rsidRPr="001C1C46">
              <w:rPr>
                <w:rFonts w:ascii="Calibri" w:hAnsi="Calibri" w:cs="Calibri"/>
              </w:rPr>
              <w:t>La responsabilidad de todos los accidentes relacionados con el servicio debe</w:t>
            </w:r>
            <w:r>
              <w:rPr>
                <w:rFonts w:ascii="Calibri" w:hAnsi="Calibri" w:cs="Calibri"/>
              </w:rPr>
              <w:t xml:space="preserve"> ser atendido</w:t>
            </w:r>
            <w:r w:rsidRPr="001C1C46">
              <w:rPr>
                <w:rFonts w:ascii="Calibri" w:hAnsi="Calibri" w:cs="Calibri"/>
              </w:rPr>
              <w:t xml:space="preserve"> inmediatamente por un seguro de salud. Todo incidente deberá ser reportado inmediatamente a la USMS/GRGD. </w:t>
            </w:r>
          </w:p>
          <w:p w:rsidR="00430ABB" w:rsidRPr="001C1C46" w:rsidRDefault="00430ABB" w:rsidP="00B40D40">
            <w:pPr>
              <w:jc w:val="both"/>
              <w:rPr>
                <w:rFonts w:ascii="Calibri" w:hAnsi="Calibri" w:cs="Calibri"/>
              </w:rPr>
            </w:pPr>
          </w:p>
          <w:p w:rsidR="00430ABB" w:rsidRPr="001C1C46" w:rsidRDefault="00430ABB" w:rsidP="00B40D40">
            <w:pPr>
              <w:jc w:val="both"/>
              <w:rPr>
                <w:rFonts w:ascii="Calibri" w:hAnsi="Calibri" w:cs="Calibri"/>
              </w:rPr>
            </w:pPr>
            <w:r w:rsidRPr="001C1C46">
              <w:rPr>
                <w:rFonts w:ascii="Calibri" w:hAnsi="Calibri" w:cs="Calibri"/>
              </w:rPr>
              <w:t>Los consultores contratados deberán contar con:</w:t>
            </w:r>
          </w:p>
          <w:p w:rsidR="00430ABB" w:rsidRPr="001C1C46" w:rsidRDefault="00430ABB" w:rsidP="00B40D40">
            <w:pPr>
              <w:pStyle w:val="Prrafodelista"/>
              <w:numPr>
                <w:ilvl w:val="0"/>
                <w:numId w:val="23"/>
              </w:numPr>
              <w:jc w:val="both"/>
              <w:rPr>
                <w:rFonts w:ascii="Calibri" w:hAnsi="Calibri" w:cs="Calibri"/>
              </w:rPr>
            </w:pPr>
            <w:r w:rsidRPr="001C1C46">
              <w:rPr>
                <w:rFonts w:ascii="Calibri" w:hAnsi="Calibri" w:cs="Calibri"/>
              </w:rPr>
              <w:t>Afiliación de la AFP correspondiente.</w:t>
            </w:r>
          </w:p>
          <w:p w:rsidR="00430ABB" w:rsidRPr="001C1C46" w:rsidRDefault="00430ABB" w:rsidP="00B40D40">
            <w:pPr>
              <w:pStyle w:val="Prrafodelista"/>
              <w:numPr>
                <w:ilvl w:val="0"/>
                <w:numId w:val="23"/>
              </w:numPr>
              <w:jc w:val="both"/>
              <w:rPr>
                <w:rFonts w:ascii="Calibri" w:hAnsi="Calibri" w:cs="Calibri"/>
              </w:rPr>
            </w:pPr>
            <w:r w:rsidRPr="001C1C46">
              <w:rPr>
                <w:rFonts w:ascii="Calibri" w:hAnsi="Calibri" w:cs="Calibri"/>
              </w:rPr>
              <w:t>Deberán cumplir los horarios de trabajo sea administrativo u operativo según lo que le corresponda.</w:t>
            </w:r>
          </w:p>
          <w:p w:rsidR="00430ABB" w:rsidRPr="001C1C46" w:rsidRDefault="00430ABB" w:rsidP="00B40D40">
            <w:pPr>
              <w:jc w:val="both"/>
              <w:rPr>
                <w:rFonts w:ascii="Calibri" w:hAnsi="Calibri" w:cs="Calibri"/>
              </w:rPr>
            </w:pPr>
            <w:r w:rsidRPr="001C1C46">
              <w:rPr>
                <w:rFonts w:ascii="Calibri" w:hAnsi="Calibri" w:cs="Calibri"/>
              </w:rPr>
              <w:t>Cabe hacer notar que el personal contratado deberá estar dentro de las políticas de seguridad de YPFB que son las que se enuncian:</w:t>
            </w:r>
          </w:p>
          <w:p w:rsidR="00430ABB" w:rsidRPr="001C1C46" w:rsidRDefault="00430ABB" w:rsidP="00B40D40">
            <w:pPr>
              <w:numPr>
                <w:ilvl w:val="0"/>
                <w:numId w:val="22"/>
              </w:numPr>
              <w:jc w:val="both"/>
              <w:rPr>
                <w:rFonts w:ascii="Calibri" w:hAnsi="Calibri" w:cs="Calibri"/>
              </w:rPr>
            </w:pPr>
            <w:r w:rsidRPr="001C1C46">
              <w:rPr>
                <w:rFonts w:ascii="Calibri" w:hAnsi="Calibri" w:cs="Calibri"/>
              </w:rPr>
              <w:t>0 % alcohol</w:t>
            </w:r>
          </w:p>
          <w:p w:rsidR="00430ABB" w:rsidRPr="001C1C46" w:rsidRDefault="00430ABB" w:rsidP="00B40D40">
            <w:pPr>
              <w:numPr>
                <w:ilvl w:val="0"/>
                <w:numId w:val="22"/>
              </w:numPr>
              <w:jc w:val="both"/>
              <w:rPr>
                <w:rFonts w:ascii="Calibri" w:hAnsi="Calibri" w:cs="Calibri"/>
              </w:rPr>
            </w:pPr>
            <w:r w:rsidRPr="001C1C46">
              <w:rPr>
                <w:rFonts w:ascii="Calibri" w:hAnsi="Calibri" w:cs="Calibri"/>
              </w:rPr>
              <w:t xml:space="preserve">0 % drogas </w:t>
            </w:r>
          </w:p>
          <w:p w:rsidR="00430ABB" w:rsidRPr="001C1C46" w:rsidRDefault="00430ABB" w:rsidP="00B40D40">
            <w:pPr>
              <w:numPr>
                <w:ilvl w:val="0"/>
                <w:numId w:val="22"/>
              </w:numPr>
              <w:jc w:val="both"/>
              <w:rPr>
                <w:rFonts w:ascii="Calibri" w:hAnsi="Calibri" w:cs="Calibri"/>
              </w:rPr>
            </w:pPr>
            <w:r w:rsidRPr="001C1C46">
              <w:rPr>
                <w:rFonts w:ascii="Calibri" w:hAnsi="Calibri" w:cs="Calibri"/>
              </w:rPr>
              <w:t xml:space="preserve">0 % fumadores </w:t>
            </w:r>
          </w:p>
          <w:p w:rsidR="00430ABB" w:rsidRDefault="00430ABB" w:rsidP="00B40D40">
            <w:pPr>
              <w:jc w:val="both"/>
              <w:rPr>
                <w:rFonts w:ascii="Calibri" w:hAnsi="Calibri" w:cs="Calibri"/>
              </w:rPr>
            </w:pPr>
            <w:r w:rsidRPr="001C1C46">
              <w:rPr>
                <w:rFonts w:ascii="Calibri" w:hAnsi="Calibri" w:cs="Calibri"/>
              </w:rPr>
              <w:t>Además, el uso de cinturón de seguridad es de manera obligatoria.</w:t>
            </w:r>
          </w:p>
          <w:p w:rsidR="00430ABB" w:rsidRPr="001C1C46" w:rsidRDefault="00430ABB" w:rsidP="00B40D40">
            <w:pPr>
              <w:jc w:val="both"/>
              <w:rPr>
                <w:rFonts w:ascii="Calibri" w:hAnsi="Calibri" w:cs="Calibri"/>
              </w:rPr>
            </w:pPr>
          </w:p>
          <w:p w:rsidR="00430ABB" w:rsidRDefault="00430ABB" w:rsidP="00B40D40">
            <w:pPr>
              <w:numPr>
                <w:ilvl w:val="0"/>
                <w:numId w:val="22"/>
              </w:numPr>
              <w:jc w:val="both"/>
              <w:rPr>
                <w:rFonts w:ascii="Calibri" w:hAnsi="Calibri" w:cs="Calibri"/>
              </w:rPr>
            </w:pPr>
            <w:r w:rsidRPr="001C1C46">
              <w:rPr>
                <w:rFonts w:ascii="Calibri" w:hAnsi="Calibri" w:cs="Calibri"/>
              </w:rPr>
              <w:t>El incumplimiento al reglamento será sancionado según Normativa Vigente dentro de YPFB.</w:t>
            </w:r>
          </w:p>
          <w:p w:rsidR="00430ABB" w:rsidRDefault="00430ABB" w:rsidP="00B40D40">
            <w:pPr>
              <w:numPr>
                <w:ilvl w:val="0"/>
                <w:numId w:val="22"/>
              </w:numPr>
              <w:jc w:val="both"/>
              <w:rPr>
                <w:rFonts w:ascii="Calibri" w:hAnsi="Calibri" w:cs="Calibri"/>
              </w:rPr>
            </w:pPr>
            <w:r>
              <w:rPr>
                <w:rFonts w:ascii="Calibri" w:hAnsi="Calibri" w:cs="Calibri"/>
              </w:rPr>
              <w:t>Realizar sus funciones bajo los lineamientos de SMS de YPFB.</w:t>
            </w:r>
          </w:p>
          <w:p w:rsidR="00430ABB" w:rsidRDefault="00430ABB" w:rsidP="00B40D40">
            <w:pPr>
              <w:pStyle w:val="Prrafodelista"/>
              <w:ind w:left="0"/>
              <w:jc w:val="both"/>
              <w:rPr>
                <w:rFonts w:ascii="Calibri" w:hAnsi="Calibri" w:cs="Calibri"/>
              </w:rPr>
            </w:pPr>
          </w:p>
          <w:p w:rsidR="00430ABB" w:rsidRPr="00EB227B" w:rsidRDefault="00430ABB" w:rsidP="00B40D40">
            <w:pPr>
              <w:pStyle w:val="Prrafodelista"/>
              <w:ind w:left="0"/>
              <w:jc w:val="both"/>
              <w:rPr>
                <w:rFonts w:ascii="Calibri" w:hAnsi="Calibri" w:cs="Calibri"/>
                <w:b/>
                <w:bCs/>
                <w:sz w:val="22"/>
                <w:szCs w:val="22"/>
              </w:rPr>
            </w:pPr>
            <w:r>
              <w:rPr>
                <w:rFonts w:ascii="Calibri" w:hAnsi="Calibri" w:cs="Calibri"/>
              </w:rPr>
              <w:t>Todo Consultor de Línea deberá cumplir y hacer cumplir los Requisitos de Seguridad Industrial, Salud Ocupacional y Medio Ambiente.</w:t>
            </w:r>
            <w:r w:rsidRPr="00EB227B">
              <w:rPr>
                <w:rFonts w:ascii="Calibri" w:hAnsi="Calibri" w:cs="Calibri"/>
                <w:b/>
                <w:bCs/>
                <w:sz w:val="22"/>
                <w:szCs w:val="22"/>
              </w:rPr>
              <w:t xml:space="preserve"> </w:t>
            </w:r>
          </w:p>
        </w:tc>
      </w:tr>
    </w:tbl>
    <w:p w:rsidR="00430ABB" w:rsidRDefault="00430ABB" w:rsidP="00430ABB">
      <w:pPr>
        <w:pStyle w:val="Sinespaciado"/>
        <w:rPr>
          <w:sz w:val="20"/>
          <w:szCs w:val="20"/>
        </w:rPr>
      </w:pPr>
    </w:p>
    <w:p w:rsidR="00430ABB" w:rsidRDefault="00430ABB" w:rsidP="00430ABB">
      <w:pPr>
        <w:pStyle w:val="Sinespaciado"/>
        <w:jc w:val="right"/>
        <w:rPr>
          <w:sz w:val="20"/>
          <w:szCs w:val="20"/>
        </w:rPr>
      </w:pPr>
    </w:p>
    <w:bookmarkEnd w:id="6"/>
    <w:bookmarkEnd w:id="7"/>
    <w:bookmarkEnd w:id="8"/>
    <w:p w:rsidR="0032595D" w:rsidRDefault="0032595D" w:rsidP="0032595D">
      <w:pPr>
        <w:pStyle w:val="Sinespaciado"/>
        <w:jc w:val="right"/>
        <w:rPr>
          <w:sz w:val="20"/>
          <w:szCs w:val="20"/>
        </w:rPr>
      </w:pPr>
    </w:p>
    <w:p w:rsidR="00685346" w:rsidRPr="00993917" w:rsidRDefault="00685346" w:rsidP="00685346">
      <w:pPr>
        <w:jc w:val="center"/>
        <w:rPr>
          <w:rFonts w:ascii="Calibri" w:hAnsi="Calibri" w:cs="Calibri"/>
          <w:b/>
          <w:sz w:val="22"/>
          <w:szCs w:val="22"/>
        </w:rPr>
      </w:pPr>
    </w:p>
    <w:p w:rsidR="00B71112" w:rsidRDefault="00B71112"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430ABB" w:rsidRDefault="00430ABB"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2F7780" w:rsidRDefault="002F7780"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B71112" w:rsidRDefault="00B71112" w:rsidP="00685346">
      <w:pPr>
        <w:rPr>
          <w:rFonts w:ascii="Calibri" w:hAnsi="Calibri" w:cs="Calibri"/>
          <w:b/>
          <w:sz w:val="22"/>
          <w:szCs w:val="22"/>
        </w:rPr>
      </w:pPr>
    </w:p>
    <w:p w:rsidR="0032595D" w:rsidRDefault="0032595D" w:rsidP="00685346">
      <w:pPr>
        <w:rPr>
          <w:rFonts w:ascii="Calibri" w:hAnsi="Calibri" w:cs="Calibri"/>
          <w:b/>
          <w:sz w:val="22"/>
          <w:szCs w:val="22"/>
        </w:rPr>
      </w:pPr>
    </w:p>
    <w:p w:rsidR="0032595D" w:rsidRDefault="0032595D" w:rsidP="00685346">
      <w:pPr>
        <w:rPr>
          <w:rFonts w:ascii="Calibri" w:hAnsi="Calibri" w:cs="Calibri"/>
          <w:b/>
          <w:sz w:val="22"/>
          <w:szCs w:val="22"/>
        </w:rPr>
      </w:pPr>
    </w:p>
    <w:p w:rsidR="00B71112" w:rsidRDefault="00B71112" w:rsidP="00685346">
      <w:pPr>
        <w:rPr>
          <w:rFonts w:ascii="Calibri" w:hAnsi="Calibri" w:cs="Calibri"/>
          <w:b/>
          <w:sz w:val="22"/>
          <w:szCs w:val="22"/>
        </w:rPr>
      </w:pPr>
    </w:p>
    <w:p w:rsidR="00800613" w:rsidRPr="00993917" w:rsidRDefault="00800613" w:rsidP="00800613">
      <w:pPr>
        <w:ind w:left="426"/>
        <w:jc w:val="center"/>
        <w:rPr>
          <w:rFonts w:ascii="Calibri" w:hAnsi="Calibri" w:cs="Calibri"/>
          <w:b/>
          <w:color w:val="000000"/>
          <w:sz w:val="22"/>
          <w:szCs w:val="22"/>
        </w:rPr>
      </w:pPr>
      <w:r w:rsidRPr="00993917">
        <w:rPr>
          <w:rFonts w:ascii="Calibri" w:hAnsi="Calibri" w:cs="Calibri"/>
          <w:b/>
          <w:color w:val="000000"/>
          <w:sz w:val="22"/>
          <w:szCs w:val="22"/>
        </w:rPr>
        <w:t>PARTE III</w:t>
      </w:r>
    </w:p>
    <w:p w:rsidR="00800613" w:rsidRPr="00993917" w:rsidRDefault="00800613" w:rsidP="00800613">
      <w:pPr>
        <w:jc w:val="center"/>
        <w:rPr>
          <w:rFonts w:ascii="Calibri" w:hAnsi="Calibri" w:cs="Calibri"/>
          <w:b/>
          <w:color w:val="000000"/>
          <w:sz w:val="22"/>
          <w:szCs w:val="22"/>
        </w:rPr>
      </w:pPr>
      <w:r w:rsidRPr="00993917">
        <w:rPr>
          <w:rFonts w:ascii="Calibri" w:hAnsi="Calibri" w:cs="Calibri"/>
          <w:b/>
          <w:color w:val="000000"/>
          <w:sz w:val="22"/>
          <w:szCs w:val="22"/>
        </w:rPr>
        <w:t>FORMULARIOS DE PRESENTACION</w:t>
      </w:r>
    </w:p>
    <w:p w:rsidR="00800613" w:rsidRPr="00993917" w:rsidRDefault="00800613" w:rsidP="00800613">
      <w:pPr>
        <w:jc w:val="center"/>
        <w:rPr>
          <w:rFonts w:ascii="Calibri" w:hAnsi="Calibri" w:cs="Calibri"/>
          <w:b/>
          <w:sz w:val="22"/>
          <w:szCs w:val="22"/>
        </w:rPr>
      </w:pPr>
    </w:p>
    <w:p w:rsidR="00800613" w:rsidRPr="00993917" w:rsidRDefault="00800613" w:rsidP="00800613">
      <w:pPr>
        <w:jc w:val="center"/>
        <w:rPr>
          <w:rFonts w:ascii="Calibri" w:hAnsi="Calibri" w:cs="Calibri"/>
          <w:b/>
          <w:sz w:val="22"/>
          <w:szCs w:val="22"/>
        </w:rPr>
      </w:pPr>
      <w:r w:rsidRPr="00993917">
        <w:rPr>
          <w:rFonts w:ascii="Calibri" w:hAnsi="Calibri" w:cs="Calibri"/>
          <w:b/>
          <w:sz w:val="22"/>
          <w:szCs w:val="22"/>
        </w:rPr>
        <w:t xml:space="preserve">DETALLE DE FORMULARIOS/DOCUMENTOS </w:t>
      </w:r>
      <w:r>
        <w:rPr>
          <w:rFonts w:ascii="Calibri" w:hAnsi="Calibri" w:cs="Calibri"/>
          <w:b/>
          <w:sz w:val="22"/>
          <w:szCs w:val="22"/>
        </w:rPr>
        <w:t xml:space="preserve">DE PRESENTACIÓN CON LA </w:t>
      </w:r>
      <w:r w:rsidR="004A4ED8">
        <w:rPr>
          <w:rFonts w:ascii="Calibri" w:hAnsi="Calibri" w:cs="Calibri"/>
          <w:b/>
          <w:sz w:val="22"/>
          <w:szCs w:val="22"/>
        </w:rPr>
        <w:t>PROPUESTA</w:t>
      </w:r>
    </w:p>
    <w:p w:rsidR="00800613" w:rsidRPr="00993917" w:rsidRDefault="00800613" w:rsidP="00800613">
      <w:pPr>
        <w:jc w:val="center"/>
        <w:rPr>
          <w:rFonts w:ascii="Calibri" w:hAnsi="Calibri" w:cs="Calibri"/>
          <w:b/>
          <w:sz w:val="22"/>
          <w:szCs w:val="22"/>
        </w:rPr>
      </w:pPr>
    </w:p>
    <w:p w:rsidR="00800613" w:rsidRPr="00993917" w:rsidRDefault="00800613" w:rsidP="00DB4564">
      <w:pPr>
        <w:pStyle w:val="Prrafodelista"/>
        <w:numPr>
          <w:ilvl w:val="0"/>
          <w:numId w:val="10"/>
        </w:numPr>
        <w:tabs>
          <w:tab w:val="left" w:pos="284"/>
        </w:tabs>
        <w:ind w:left="284" w:hanging="284"/>
        <w:rPr>
          <w:rFonts w:ascii="Calibri" w:hAnsi="Calibri" w:cs="Calibri"/>
          <w:b/>
          <w:sz w:val="22"/>
          <w:szCs w:val="22"/>
        </w:rPr>
      </w:pPr>
      <w:r w:rsidRPr="00993917">
        <w:rPr>
          <w:rFonts w:ascii="Calibri" w:hAnsi="Calibri" w:cs="Calibri"/>
          <w:b/>
          <w:sz w:val="22"/>
          <w:szCs w:val="22"/>
        </w:rPr>
        <w:t xml:space="preserve"> </w:t>
      </w:r>
      <w:r w:rsidR="00B71112">
        <w:rPr>
          <w:rFonts w:ascii="Calibri" w:hAnsi="Calibri" w:cs="Calibri"/>
          <w:b/>
          <w:sz w:val="22"/>
          <w:szCs w:val="22"/>
        </w:rPr>
        <w:t xml:space="preserve">FORMULARIOS Y </w:t>
      </w:r>
      <w:r w:rsidRPr="00993917">
        <w:rPr>
          <w:rFonts w:ascii="Calibri" w:hAnsi="Calibri" w:cs="Calibri"/>
          <w:b/>
          <w:sz w:val="22"/>
          <w:szCs w:val="22"/>
        </w:rPr>
        <w:t>DOCUMENTOS</w:t>
      </w:r>
      <w:r>
        <w:rPr>
          <w:rFonts w:ascii="Calibri" w:hAnsi="Calibri" w:cs="Calibri"/>
          <w:b/>
          <w:sz w:val="22"/>
          <w:szCs w:val="22"/>
        </w:rPr>
        <w:t xml:space="preserve"> </w:t>
      </w:r>
      <w:r w:rsidR="00B71112">
        <w:rPr>
          <w:rFonts w:ascii="Calibri" w:hAnsi="Calibri" w:cs="Calibri"/>
          <w:b/>
          <w:sz w:val="22"/>
          <w:szCs w:val="22"/>
        </w:rPr>
        <w:t>ADMINISTRATIVOS :</w:t>
      </w:r>
    </w:p>
    <w:p w:rsidR="00800613" w:rsidRPr="00993917" w:rsidRDefault="00800613" w:rsidP="00800613">
      <w:pPr>
        <w:tabs>
          <w:tab w:val="left" w:pos="5025"/>
        </w:tabs>
        <w:rPr>
          <w:rFonts w:ascii="Calibri" w:hAnsi="Calibri" w:cs="Calibri"/>
          <w:b/>
          <w:sz w:val="22"/>
          <w:szCs w:val="22"/>
        </w:rPr>
      </w:pPr>
      <w:r w:rsidRPr="00993917">
        <w:rPr>
          <w:rFonts w:ascii="Calibri" w:hAnsi="Calibri" w:cs="Calibri"/>
          <w:b/>
          <w:sz w:val="22"/>
          <w:szCs w:val="22"/>
        </w:rPr>
        <w:tab/>
      </w:r>
    </w:p>
    <w:p w:rsidR="00537775" w:rsidRDefault="00537775" w:rsidP="007C0D99">
      <w:pPr>
        <w:pStyle w:val="Prrafodelista"/>
        <w:ind w:left="284"/>
        <w:rPr>
          <w:rFonts w:ascii="Calibri" w:hAnsi="Calibri" w:cs="Calibri"/>
          <w:sz w:val="22"/>
          <w:szCs w:val="22"/>
        </w:rPr>
      </w:pPr>
      <w:r w:rsidRPr="00537775">
        <w:rPr>
          <w:rFonts w:ascii="Calibri" w:hAnsi="Calibri" w:cs="Calibri"/>
          <w:sz w:val="22"/>
          <w:szCs w:val="22"/>
        </w:rPr>
        <w:t>Formulario A-1 Presentación de la Propuesta e Identificación del Proponente.</w:t>
      </w:r>
    </w:p>
    <w:p w:rsidR="001336E8" w:rsidRDefault="0046661B" w:rsidP="006D03F8">
      <w:pPr>
        <w:pStyle w:val="Prrafodelista"/>
        <w:ind w:left="284"/>
        <w:jc w:val="both"/>
        <w:rPr>
          <w:rFonts w:ascii="Calibri" w:hAnsi="Calibri" w:cs="Calibri"/>
          <w:sz w:val="22"/>
          <w:szCs w:val="22"/>
        </w:rPr>
      </w:pPr>
      <w:r>
        <w:rPr>
          <w:rFonts w:ascii="Calibri" w:hAnsi="Calibri" w:cs="Calibri"/>
          <w:sz w:val="22"/>
          <w:szCs w:val="22"/>
        </w:rPr>
        <w:t>Fo</w:t>
      </w:r>
      <w:r w:rsidR="006D03F8">
        <w:rPr>
          <w:rFonts w:ascii="Calibri" w:hAnsi="Calibri" w:cs="Calibri"/>
          <w:sz w:val="22"/>
          <w:szCs w:val="22"/>
        </w:rPr>
        <w:t>tocopia de Cedula de Identidad</w:t>
      </w:r>
    </w:p>
    <w:p w:rsidR="00DE47AC" w:rsidRPr="00993917" w:rsidRDefault="00DE47AC" w:rsidP="00F0542D">
      <w:pPr>
        <w:pStyle w:val="Normal2"/>
        <w:tabs>
          <w:tab w:val="clear" w:pos="360"/>
          <w:tab w:val="left" w:pos="851"/>
        </w:tabs>
        <w:ind w:left="851"/>
        <w:rPr>
          <w:rFonts w:ascii="Calibri" w:hAnsi="Calibri" w:cs="Calibri"/>
          <w:sz w:val="22"/>
          <w:szCs w:val="22"/>
          <w:lang w:val="es-BO"/>
        </w:rPr>
      </w:pPr>
    </w:p>
    <w:p w:rsidR="00800613" w:rsidRPr="00BE6415" w:rsidRDefault="00800613" w:rsidP="00DB4564">
      <w:pPr>
        <w:pStyle w:val="Prrafodelista"/>
        <w:numPr>
          <w:ilvl w:val="0"/>
          <w:numId w:val="10"/>
        </w:numPr>
        <w:tabs>
          <w:tab w:val="left" w:pos="426"/>
        </w:tabs>
        <w:ind w:left="426" w:hanging="426"/>
        <w:rPr>
          <w:rFonts w:ascii="Calibri" w:hAnsi="Calibri" w:cs="Calibri"/>
          <w:sz w:val="22"/>
          <w:szCs w:val="22"/>
          <w:lang w:val="es-BO"/>
        </w:rPr>
      </w:pPr>
      <w:r w:rsidRPr="00BE6415">
        <w:rPr>
          <w:rFonts w:ascii="Calibri" w:hAnsi="Calibri" w:cs="Calibri"/>
          <w:b/>
          <w:sz w:val="22"/>
          <w:szCs w:val="22"/>
          <w:lang w:val="es-BO"/>
        </w:rPr>
        <w:t xml:space="preserve">FORMULARIOS/DOCUMENTOS DE LA PROPUESTA TÉCNICA </w:t>
      </w:r>
    </w:p>
    <w:p w:rsidR="00800613" w:rsidRDefault="00800613" w:rsidP="00800613">
      <w:pPr>
        <w:pStyle w:val="Prrafodelista"/>
        <w:tabs>
          <w:tab w:val="left" w:pos="426"/>
        </w:tabs>
        <w:ind w:left="426"/>
        <w:rPr>
          <w:rFonts w:ascii="Calibri" w:hAnsi="Calibri" w:cs="Calibri"/>
          <w:sz w:val="22"/>
          <w:szCs w:val="22"/>
          <w:lang w:val="es-BO"/>
        </w:rPr>
      </w:pPr>
    </w:p>
    <w:p w:rsidR="00DE47AC" w:rsidRDefault="00DE47AC"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C-1</w:t>
      </w:r>
      <w:r w:rsidRPr="00DE47AC">
        <w:rPr>
          <w:rFonts w:ascii="Calibri" w:hAnsi="Calibri" w:cs="Calibri"/>
          <w:sz w:val="22"/>
          <w:szCs w:val="22"/>
          <w:lang w:val="es-BO"/>
        </w:rPr>
        <w:tab/>
      </w:r>
      <w:r w:rsidR="00525DC0">
        <w:rPr>
          <w:rFonts w:ascii="Calibri" w:hAnsi="Calibri" w:cs="Calibri"/>
          <w:sz w:val="22"/>
          <w:szCs w:val="22"/>
          <w:lang w:val="es-BO"/>
        </w:rPr>
        <w:t>Propuesta Técnica</w:t>
      </w:r>
      <w:r w:rsidR="002D3101">
        <w:rPr>
          <w:rFonts w:ascii="Calibri" w:hAnsi="Calibri" w:cs="Calibri"/>
          <w:sz w:val="22"/>
          <w:szCs w:val="22"/>
          <w:lang w:val="es-BO"/>
        </w:rPr>
        <w:t>, Formación - Experiencia</w:t>
      </w:r>
      <w:r w:rsidRPr="00DE47AC">
        <w:rPr>
          <w:rFonts w:ascii="Calibri" w:hAnsi="Calibri" w:cs="Calibri"/>
          <w:sz w:val="22"/>
          <w:szCs w:val="22"/>
          <w:lang w:val="es-BO"/>
        </w:rPr>
        <w:t>.</w:t>
      </w:r>
    </w:p>
    <w:p w:rsidR="002D3101" w:rsidRPr="00DE47AC" w:rsidRDefault="000764B9" w:rsidP="002D3101">
      <w:pPr>
        <w:ind w:left="2552" w:hanging="2268"/>
        <w:jc w:val="both"/>
        <w:rPr>
          <w:rFonts w:ascii="Calibri" w:hAnsi="Calibri" w:cs="Calibri"/>
          <w:sz w:val="22"/>
          <w:szCs w:val="22"/>
          <w:lang w:val="es-BO"/>
        </w:rPr>
      </w:pPr>
      <w:r w:rsidRPr="00DE47AC">
        <w:rPr>
          <w:rFonts w:ascii="Calibri" w:hAnsi="Calibri" w:cs="Calibri"/>
          <w:sz w:val="22"/>
          <w:szCs w:val="22"/>
          <w:lang w:val="es-BO"/>
        </w:rPr>
        <w:t>Formulario C-</w:t>
      </w:r>
      <w:r>
        <w:rPr>
          <w:rFonts w:ascii="Calibri" w:hAnsi="Calibri" w:cs="Calibri"/>
          <w:sz w:val="22"/>
          <w:szCs w:val="22"/>
          <w:lang w:val="es-BO"/>
        </w:rPr>
        <w:t>2</w:t>
      </w:r>
      <w:r w:rsidRPr="00DE47AC">
        <w:rPr>
          <w:rFonts w:ascii="Calibri" w:hAnsi="Calibri" w:cs="Calibri"/>
          <w:sz w:val="22"/>
          <w:szCs w:val="22"/>
          <w:lang w:val="es-BO"/>
        </w:rPr>
        <w:tab/>
      </w:r>
      <w:r>
        <w:rPr>
          <w:rFonts w:ascii="Calibri" w:hAnsi="Calibri" w:cs="Calibri"/>
          <w:sz w:val="22"/>
          <w:szCs w:val="22"/>
          <w:lang w:val="es-BO"/>
        </w:rPr>
        <w:t>Propuesta Técnica, Formación y Experiencia Adicional</w:t>
      </w:r>
      <w:r w:rsidRPr="00DE47AC">
        <w:rPr>
          <w:rFonts w:ascii="Calibri" w:hAnsi="Calibri" w:cs="Calibri"/>
          <w:sz w:val="22"/>
          <w:szCs w:val="22"/>
          <w:lang w:val="es-BO"/>
        </w:rPr>
        <w:t>.</w:t>
      </w:r>
    </w:p>
    <w:p w:rsidR="00DE47AC" w:rsidRPr="00DE47AC" w:rsidRDefault="00DE47AC" w:rsidP="00DE47AC">
      <w:pPr>
        <w:ind w:left="2832" w:hanging="2124"/>
        <w:jc w:val="both"/>
        <w:rPr>
          <w:rFonts w:ascii="Calibri" w:hAnsi="Calibri" w:cs="Calibri"/>
          <w:sz w:val="22"/>
          <w:szCs w:val="22"/>
          <w:lang w:val="es-BO"/>
        </w:rPr>
      </w:pPr>
    </w:p>
    <w:p w:rsidR="0064459D" w:rsidRDefault="0064459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Default="0032595D" w:rsidP="0064459D">
      <w:pPr>
        <w:jc w:val="center"/>
        <w:rPr>
          <w:rFonts w:ascii="Calibri" w:hAnsi="Calibri" w:cs="Calibri"/>
          <w:b/>
          <w:sz w:val="22"/>
          <w:szCs w:val="22"/>
        </w:rPr>
      </w:pPr>
    </w:p>
    <w:p w:rsidR="0032595D" w:rsidRPr="00726784" w:rsidRDefault="0032595D" w:rsidP="0064459D">
      <w:pPr>
        <w:jc w:val="center"/>
        <w:rPr>
          <w:rFonts w:ascii="Calibri" w:hAnsi="Calibri" w:cs="Calibri"/>
          <w:b/>
          <w:sz w:val="22"/>
          <w:szCs w:val="22"/>
        </w:rPr>
      </w:pPr>
    </w:p>
    <w:p w:rsidR="0064459D" w:rsidRPr="007C0D99" w:rsidRDefault="0064459D" w:rsidP="007C0D99">
      <w:pPr>
        <w:tabs>
          <w:tab w:val="left" w:pos="5025"/>
        </w:tabs>
        <w:rPr>
          <w:rFonts w:ascii="Calibri" w:hAnsi="Calibri" w:cs="Calibri"/>
          <w:color w:val="FF0000"/>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726784" w:rsidRPr="00726784" w:rsidRDefault="00726784" w:rsidP="00726784">
      <w:pPr>
        <w:jc w:val="center"/>
        <w:rPr>
          <w:rFonts w:ascii="Calibri" w:hAnsi="Calibri" w:cs="Calibri"/>
          <w:b/>
          <w:sz w:val="22"/>
          <w:szCs w:val="22"/>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630D3E" w:rsidRDefault="00630D3E"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B32D44" w:rsidRDefault="00B32D44" w:rsidP="00685346">
      <w:pPr>
        <w:jc w:val="center"/>
        <w:rPr>
          <w:rFonts w:ascii="Verdana" w:hAnsi="Verdana" w:cs="Calibri"/>
          <w:b/>
          <w:sz w:val="18"/>
          <w:szCs w:val="18"/>
        </w:rPr>
      </w:pPr>
    </w:p>
    <w:p w:rsidR="000D1A70" w:rsidRDefault="000D1A70" w:rsidP="00685346">
      <w:pPr>
        <w:jc w:val="center"/>
        <w:rPr>
          <w:rFonts w:ascii="Verdana" w:hAnsi="Verdana" w:cs="Calibri"/>
          <w:b/>
          <w:sz w:val="18"/>
          <w:szCs w:val="18"/>
        </w:rPr>
      </w:pP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FORMULARIO A-1</w:t>
      </w:r>
    </w:p>
    <w:p w:rsidR="00C01F0A" w:rsidRPr="00C01F0A" w:rsidRDefault="00C01F0A" w:rsidP="00C01F0A">
      <w:pPr>
        <w:jc w:val="center"/>
        <w:rPr>
          <w:rFonts w:ascii="Calibri" w:hAnsi="Calibri" w:cs="Calibri"/>
          <w:b/>
          <w:sz w:val="22"/>
          <w:szCs w:val="22"/>
        </w:rPr>
      </w:pPr>
      <w:r w:rsidRPr="00C01F0A">
        <w:rPr>
          <w:rFonts w:ascii="Calibri" w:hAnsi="Calibri" w:cs="Calibri"/>
          <w:b/>
          <w:sz w:val="22"/>
          <w:szCs w:val="22"/>
        </w:rPr>
        <w:t>PRESENTACIÓN DE LA PROPUESTA E IDENTIFICACIÓN DEL PROPONENTE</w:t>
      </w:r>
    </w:p>
    <w:p w:rsidR="00C01F0A" w:rsidRPr="00C01F0A" w:rsidRDefault="00C01F0A" w:rsidP="00C01F0A">
      <w:pPr>
        <w:jc w:val="center"/>
        <w:rPr>
          <w:rFonts w:ascii="Calibri" w:hAnsi="Calibri" w:cs="Calibri"/>
          <w:b/>
          <w:sz w:val="14"/>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blLook w:val="04A0" w:firstRow="1" w:lastRow="0" w:firstColumn="1" w:lastColumn="0" w:noHBand="0" w:noVBand="1"/>
      </w:tblPr>
      <w:tblGrid>
        <w:gridCol w:w="4106"/>
        <w:gridCol w:w="5103"/>
      </w:tblGrid>
      <w:tr w:rsidR="00C01F0A" w:rsidRPr="00D45582" w:rsidTr="009751AD">
        <w:trPr>
          <w:trHeight w:val="420"/>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OBJETO DE LA CONTRATACIÓN: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12"/>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 xml:space="preserve">CÓDIGO DEL PROCESO: </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r w:rsidR="00C01F0A" w:rsidRPr="00D45582" w:rsidTr="009751AD">
        <w:trPr>
          <w:trHeight w:val="463"/>
        </w:trPr>
        <w:tc>
          <w:tcPr>
            <w:tcW w:w="4106" w:type="dxa"/>
            <w:shd w:val="clear" w:color="auto" w:fill="FFFFFF"/>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CIUDAD Y FECHA:</w:t>
            </w:r>
          </w:p>
        </w:tc>
        <w:tc>
          <w:tcPr>
            <w:tcW w:w="5103" w:type="dxa"/>
            <w:shd w:val="clear" w:color="auto" w:fill="FFFFFF"/>
            <w:vAlign w:val="center"/>
          </w:tcPr>
          <w:p w:rsidR="00C01F0A" w:rsidRPr="009751AD" w:rsidRDefault="00C01F0A" w:rsidP="009751AD">
            <w:pPr>
              <w:rPr>
                <w:rFonts w:ascii="Calibri" w:eastAsia="Calibri" w:hAnsi="Calibri" w:cs="Calibri"/>
                <w:sz w:val="22"/>
                <w:szCs w:val="22"/>
              </w:rPr>
            </w:pPr>
          </w:p>
        </w:tc>
      </w:tr>
    </w:tbl>
    <w:p w:rsidR="00C01F0A" w:rsidRPr="00C01F0A" w:rsidRDefault="00C01F0A" w:rsidP="00C01F0A">
      <w:pPr>
        <w:jc w:val="both"/>
        <w:rPr>
          <w:rFonts w:ascii="Calibri" w:hAnsi="Calibri" w:cs="Calibri"/>
          <w:sz w:val="18"/>
          <w:szCs w:val="22"/>
        </w:rPr>
      </w:pPr>
    </w:p>
    <w:tbl>
      <w:tblPr>
        <w:tblW w:w="920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126"/>
        <w:gridCol w:w="5083"/>
      </w:tblGrid>
      <w:tr w:rsidR="00C01F0A" w:rsidRPr="00D45582" w:rsidTr="009751AD">
        <w:trPr>
          <w:trHeight w:val="404"/>
        </w:trPr>
        <w:tc>
          <w:tcPr>
            <w:tcW w:w="9209" w:type="dxa"/>
            <w:gridSpan w:val="2"/>
            <w:shd w:val="clear" w:color="auto" w:fill="FFF2CC"/>
            <w:vAlign w:val="center"/>
          </w:tcPr>
          <w:p w:rsidR="00C01F0A" w:rsidRPr="009751AD" w:rsidRDefault="00C01F0A" w:rsidP="00EA0927">
            <w:pPr>
              <w:pStyle w:val="Prrafodelista1"/>
              <w:spacing w:line="276" w:lineRule="auto"/>
              <w:ind w:left="0"/>
              <w:jc w:val="center"/>
              <w:rPr>
                <w:rFonts w:ascii="Calibri" w:hAnsi="Calibri" w:cs="Calibri"/>
                <w:b/>
                <w:sz w:val="22"/>
                <w:szCs w:val="22"/>
              </w:rPr>
            </w:pPr>
            <w:r w:rsidRPr="009751AD">
              <w:rPr>
                <w:rFonts w:ascii="Calibri" w:hAnsi="Calibri" w:cs="Calibri"/>
                <w:b/>
                <w:sz w:val="22"/>
                <w:szCs w:val="22"/>
              </w:rPr>
              <w:t>IDENTIFICACIÓN DEL PROPONENTE</w:t>
            </w:r>
          </w:p>
        </w:tc>
      </w:tr>
      <w:tr w:rsidR="00C01F0A" w:rsidRPr="00D45582" w:rsidTr="009751AD">
        <w:trPr>
          <w:trHeight w:val="404"/>
        </w:trPr>
        <w:tc>
          <w:tcPr>
            <w:tcW w:w="4126" w:type="dxa"/>
            <w:shd w:val="clear" w:color="auto" w:fill="auto"/>
            <w:vAlign w:val="center"/>
          </w:tcPr>
          <w:p w:rsidR="00C01F0A" w:rsidRPr="009751AD" w:rsidRDefault="00C01F0A" w:rsidP="00525DC0">
            <w:pPr>
              <w:rPr>
                <w:rFonts w:ascii="Calibri" w:eastAsia="Calibri" w:hAnsi="Calibri" w:cs="Calibri"/>
                <w:b/>
                <w:sz w:val="22"/>
                <w:szCs w:val="22"/>
              </w:rPr>
            </w:pPr>
            <w:r w:rsidRPr="009751AD">
              <w:rPr>
                <w:rFonts w:ascii="Calibri" w:eastAsia="Calibri" w:hAnsi="Calibri" w:cs="Calibri"/>
                <w:b/>
                <w:sz w:val="22"/>
                <w:szCs w:val="22"/>
              </w:rPr>
              <w:t>Nombre del Proponente:</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8B7A55" w:rsidRPr="00D45582" w:rsidTr="009751AD">
        <w:trPr>
          <w:trHeight w:val="404"/>
        </w:trPr>
        <w:tc>
          <w:tcPr>
            <w:tcW w:w="4126" w:type="dxa"/>
            <w:shd w:val="clear" w:color="auto" w:fill="auto"/>
            <w:vAlign w:val="center"/>
          </w:tcPr>
          <w:p w:rsidR="008B7A55" w:rsidRPr="009751AD" w:rsidRDefault="00423216" w:rsidP="00525DC0">
            <w:pPr>
              <w:rPr>
                <w:rFonts w:ascii="Calibri" w:eastAsia="Calibri" w:hAnsi="Calibri" w:cs="Calibri"/>
                <w:b/>
                <w:sz w:val="22"/>
                <w:szCs w:val="22"/>
              </w:rPr>
            </w:pPr>
            <w:r>
              <w:rPr>
                <w:rFonts w:ascii="Calibri" w:eastAsia="Calibri" w:hAnsi="Calibri" w:cs="Calibri"/>
                <w:b/>
                <w:sz w:val="22"/>
                <w:szCs w:val="22"/>
              </w:rPr>
              <w:t xml:space="preserve">Numero de </w:t>
            </w:r>
            <w:r w:rsidR="008B7A55">
              <w:rPr>
                <w:rFonts w:ascii="Calibri" w:eastAsia="Calibri" w:hAnsi="Calibri" w:cs="Calibri"/>
                <w:b/>
                <w:sz w:val="22"/>
                <w:szCs w:val="22"/>
              </w:rPr>
              <w:t>Cedula de Identidad del Proponente:</w:t>
            </w:r>
          </w:p>
        </w:tc>
        <w:tc>
          <w:tcPr>
            <w:tcW w:w="5083" w:type="dxa"/>
            <w:shd w:val="clear" w:color="auto" w:fill="auto"/>
          </w:tcPr>
          <w:p w:rsidR="008B7A55" w:rsidRPr="009751AD" w:rsidRDefault="008B7A55"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rPr>
              <w:t>Dirección del proponente:</w:t>
            </w:r>
            <w:r w:rsidRPr="009751AD">
              <w:rPr>
                <w:rFonts w:ascii="Calibri" w:eastAsia="Calibri" w:hAnsi="Calibri" w:cs="Calibri"/>
                <w:b/>
                <w:sz w:val="22"/>
                <w:szCs w:val="22"/>
              </w:rPr>
              <w:tab/>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04"/>
        </w:trPr>
        <w:tc>
          <w:tcPr>
            <w:tcW w:w="4126" w:type="dxa"/>
            <w:shd w:val="clear" w:color="auto" w:fill="auto"/>
            <w:vAlign w:val="center"/>
          </w:tcPr>
          <w:p w:rsidR="00C01F0A" w:rsidRPr="009751AD" w:rsidRDefault="00C01F0A" w:rsidP="009751AD">
            <w:pPr>
              <w:rPr>
                <w:rFonts w:ascii="Calibri" w:eastAsia="Calibri" w:hAnsi="Calibri" w:cs="Calibri"/>
                <w:b/>
                <w:sz w:val="22"/>
                <w:szCs w:val="22"/>
              </w:rPr>
            </w:pPr>
            <w:r w:rsidRPr="009751AD">
              <w:rPr>
                <w:rFonts w:ascii="Calibri" w:eastAsia="Calibri" w:hAnsi="Calibri" w:cs="Calibri"/>
                <w:b/>
                <w:sz w:val="22"/>
                <w:szCs w:val="22"/>
                <w:lang w:val="es-ES_tradnl"/>
              </w:rPr>
              <w:t>Ciudad</w:t>
            </w:r>
            <w:r w:rsidR="008B7A55">
              <w:rPr>
                <w:rFonts w:ascii="Calibri" w:eastAsia="Calibri" w:hAnsi="Calibri" w:cs="Calibri"/>
                <w:b/>
                <w:sz w:val="22"/>
                <w:szCs w:val="22"/>
                <w:lang w:val="es-ES_tradnl"/>
              </w:rPr>
              <w:t>/Población</w:t>
            </w:r>
            <w:r w:rsidRPr="009751AD">
              <w:rPr>
                <w:rFonts w:ascii="Calibri" w:eastAsia="Calibri" w:hAnsi="Calibri" w:cs="Calibri"/>
                <w:b/>
                <w:sz w:val="22"/>
                <w:szCs w:val="22"/>
                <w:lang w:val="es-ES_tradnl"/>
              </w:rPr>
              <w:t>:</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164C77">
            <w:pPr>
              <w:jc w:val="both"/>
              <w:rPr>
                <w:rFonts w:ascii="Calibri" w:eastAsia="Calibri" w:hAnsi="Calibri" w:cs="Calibri"/>
                <w:b/>
                <w:sz w:val="22"/>
                <w:szCs w:val="22"/>
              </w:rPr>
            </w:pPr>
            <w:r w:rsidRPr="009751AD">
              <w:rPr>
                <w:rFonts w:ascii="Calibri" w:eastAsia="Calibri" w:hAnsi="Calibri" w:cs="Calibri"/>
                <w:b/>
                <w:sz w:val="22"/>
                <w:szCs w:val="22"/>
                <w:lang w:val="es-ES_tradnl"/>
              </w:rPr>
              <w:t>Teléfonos/Celular:</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r w:rsidR="00C01F0A" w:rsidRPr="00D45582" w:rsidTr="009751AD">
        <w:trPr>
          <w:trHeight w:val="422"/>
        </w:trPr>
        <w:tc>
          <w:tcPr>
            <w:tcW w:w="4126" w:type="dxa"/>
            <w:shd w:val="clear" w:color="auto" w:fill="auto"/>
            <w:vAlign w:val="center"/>
          </w:tcPr>
          <w:p w:rsidR="00C01F0A" w:rsidRPr="009751AD" w:rsidRDefault="00C01F0A" w:rsidP="009751AD">
            <w:pPr>
              <w:jc w:val="both"/>
              <w:rPr>
                <w:rFonts w:ascii="Calibri" w:eastAsia="Calibri" w:hAnsi="Calibri" w:cs="Calibri"/>
                <w:b/>
                <w:sz w:val="22"/>
                <w:szCs w:val="22"/>
              </w:rPr>
            </w:pPr>
            <w:r w:rsidRPr="009751AD">
              <w:rPr>
                <w:rFonts w:ascii="Calibri" w:eastAsia="Calibri" w:hAnsi="Calibri" w:cs="Calibri"/>
                <w:b/>
                <w:sz w:val="22"/>
                <w:szCs w:val="22"/>
                <w:lang w:val="es-ES_tradnl"/>
              </w:rPr>
              <w:t>Correos electrónicos para efectuar  notificaciones:</w:t>
            </w:r>
          </w:p>
        </w:tc>
        <w:tc>
          <w:tcPr>
            <w:tcW w:w="5083" w:type="dxa"/>
            <w:shd w:val="clear" w:color="auto" w:fill="auto"/>
          </w:tcPr>
          <w:p w:rsidR="00C01F0A" w:rsidRPr="009751AD" w:rsidRDefault="00C01F0A" w:rsidP="009751AD">
            <w:pPr>
              <w:pStyle w:val="Prrafodelista1"/>
              <w:spacing w:line="276" w:lineRule="auto"/>
              <w:ind w:left="0"/>
              <w:jc w:val="both"/>
              <w:rPr>
                <w:rFonts w:ascii="Calibri" w:hAnsi="Calibri" w:cs="Calibri"/>
                <w:b/>
                <w:sz w:val="22"/>
                <w:szCs w:val="22"/>
              </w:rPr>
            </w:pPr>
          </w:p>
        </w:tc>
      </w:tr>
    </w:tbl>
    <w:p w:rsidR="00C01F0A" w:rsidRPr="00C01F0A" w:rsidRDefault="00C01F0A" w:rsidP="00C01F0A">
      <w:pPr>
        <w:jc w:val="both"/>
        <w:rPr>
          <w:rFonts w:ascii="Calibri" w:hAnsi="Calibri" w:cs="Calibri"/>
          <w:sz w:val="18"/>
          <w:szCs w:val="22"/>
        </w:rPr>
      </w:pPr>
    </w:p>
    <w:p w:rsidR="00C01F0A" w:rsidRPr="00C01F0A" w:rsidRDefault="00164C77" w:rsidP="00C01F0A">
      <w:pPr>
        <w:jc w:val="both"/>
        <w:rPr>
          <w:rFonts w:ascii="Calibri" w:hAnsi="Calibri" w:cs="Calibri"/>
          <w:sz w:val="22"/>
          <w:szCs w:val="22"/>
          <w:lang w:val="es-ES_tradnl"/>
        </w:rPr>
      </w:pPr>
      <w:r>
        <w:rPr>
          <w:rFonts w:ascii="Calibri" w:hAnsi="Calibri" w:cs="Calibri"/>
          <w:sz w:val="22"/>
          <w:szCs w:val="22"/>
        </w:rPr>
        <w:t>Remito</w:t>
      </w:r>
      <w:r w:rsidR="00C01F0A" w:rsidRPr="00C01F0A">
        <w:rPr>
          <w:rFonts w:ascii="Calibri" w:hAnsi="Calibri" w:cs="Calibri"/>
          <w:sz w:val="22"/>
          <w:szCs w:val="22"/>
        </w:rPr>
        <w:t xml:space="preserve"> la presente propuesta, declarando </w:t>
      </w:r>
      <w:r w:rsidR="00C01F0A" w:rsidRPr="00C01F0A">
        <w:rPr>
          <w:rFonts w:ascii="Calibri" w:hAnsi="Calibri" w:cs="Calibri"/>
          <w:sz w:val="22"/>
          <w:szCs w:val="22"/>
          <w:lang w:val="es-ES_tradnl"/>
        </w:rPr>
        <w:t xml:space="preserve">expresamente mi conformidad y compromiso de cumplimiento conforme a los siguientes puntos: </w:t>
      </w:r>
    </w:p>
    <w:p w:rsidR="00C01F0A" w:rsidRPr="00C01F0A" w:rsidRDefault="00C01F0A" w:rsidP="00C01F0A">
      <w:pPr>
        <w:jc w:val="both"/>
        <w:rPr>
          <w:rFonts w:ascii="Calibri" w:hAnsi="Calibri" w:cs="Calibri"/>
          <w:sz w:val="22"/>
          <w:szCs w:val="22"/>
          <w:lang w:val="es-ES_tradnl"/>
        </w:rPr>
      </w:pPr>
    </w:p>
    <w:p w:rsidR="00C01F0A" w:rsidRPr="00C01F0A" w:rsidRDefault="00C01F0A" w:rsidP="00DB4564">
      <w:pPr>
        <w:numPr>
          <w:ilvl w:val="0"/>
          <w:numId w:val="9"/>
        </w:numPr>
        <w:jc w:val="both"/>
        <w:rPr>
          <w:rFonts w:ascii="Calibri" w:hAnsi="Calibri" w:cs="Calibri"/>
          <w:sz w:val="22"/>
          <w:szCs w:val="22"/>
        </w:rPr>
      </w:pPr>
      <w:r w:rsidRPr="00404A84">
        <w:rPr>
          <w:rFonts w:ascii="Calibri" w:hAnsi="Calibri" w:cs="Calibri"/>
          <w:sz w:val="22"/>
          <w:szCs w:val="22"/>
        </w:rPr>
        <w:t xml:space="preserve">Declaro cumplir estrictamente la normativa vigente en el Estado Plurinacional de Bolivia y lo establecido </w:t>
      </w:r>
      <w:r>
        <w:rPr>
          <w:rFonts w:ascii="Calibri" w:hAnsi="Calibri" w:cs="Calibri"/>
          <w:sz w:val="22"/>
          <w:szCs w:val="22"/>
        </w:rPr>
        <w:t xml:space="preserve">en el </w:t>
      </w:r>
      <w:r w:rsidRPr="00EF3AFE">
        <w:rPr>
          <w:rFonts w:ascii="Calibri" w:hAnsi="Calibri" w:cs="Calibri"/>
          <w:sz w:val="22"/>
          <w:szCs w:val="22"/>
        </w:rPr>
        <w:t xml:space="preserve">Reglamento Específico del Sistema de Administración de Bienes y Servicios </w:t>
      </w:r>
      <w:r>
        <w:rPr>
          <w:rFonts w:ascii="Calibri" w:hAnsi="Calibri" w:cs="Calibri"/>
          <w:sz w:val="22"/>
          <w:szCs w:val="22"/>
        </w:rPr>
        <w:t xml:space="preserve">RE-SABS-EPNE </w:t>
      </w:r>
      <w:r w:rsidRPr="00EF3AFE">
        <w:rPr>
          <w:rFonts w:ascii="Calibri" w:hAnsi="Calibri" w:cs="Calibri"/>
          <w:sz w:val="22"/>
          <w:szCs w:val="22"/>
        </w:rPr>
        <w:t>YPFB y el presente Documento de Contratación Directa</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que la </w:t>
      </w:r>
      <w:r w:rsidRPr="00C01F0A">
        <w:rPr>
          <w:rFonts w:ascii="Calibri" w:hAnsi="Calibri" w:cs="Calibri"/>
          <w:sz w:val="22"/>
          <w:szCs w:val="22"/>
          <w:lang w:val="es-ES_tradnl"/>
        </w:rPr>
        <w:t xml:space="preserve">validez de mi propuesta tiene una vigencia de </w:t>
      </w:r>
      <w:r>
        <w:rPr>
          <w:rFonts w:ascii="Calibri" w:hAnsi="Calibri" w:cs="Calibri"/>
          <w:sz w:val="22"/>
          <w:szCs w:val="22"/>
          <w:lang w:val="es-ES_tradnl"/>
        </w:rPr>
        <w:t>90</w:t>
      </w:r>
      <w:r w:rsidRPr="00C01F0A">
        <w:rPr>
          <w:rFonts w:ascii="Calibri" w:hAnsi="Calibri" w:cs="Calibri"/>
          <w:sz w:val="22"/>
          <w:szCs w:val="22"/>
          <w:lang w:val="es-ES_tradnl"/>
        </w:rPr>
        <w:t xml:space="preserve"> días calendario a partir de la fecha de la apertura de propuestas, pudiendo ampliar la misma a simple requerimiento de YPFB.</w:t>
      </w:r>
      <w:r w:rsidRPr="00C01F0A">
        <w:rPr>
          <w:rFonts w:ascii="Calibri" w:hAnsi="Calibri" w:cs="Calibri"/>
          <w:sz w:val="22"/>
          <w:szCs w:val="22"/>
        </w:rPr>
        <w:t xml:space="preserve">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no tener conflicto de intereses con YPFB para el presente proceso de contratación.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mi persona no tiene ningún tipo de deuda ni proceso judicial con el Estado Plurinacional de Bolivia.</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que como proponente, no me encuentro en las causales de impedimento establecidas en el presente DC</w:t>
      </w:r>
      <w:r>
        <w:rPr>
          <w:rFonts w:ascii="Calibri" w:hAnsi="Calibri" w:cs="Calibri"/>
          <w:sz w:val="22"/>
          <w:szCs w:val="22"/>
        </w:rPr>
        <w:t>D</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la veracidad de toda la información proporcionada y autorizo mediante la presente en cualquier etapa del proceso de contratación,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w:t>
      </w:r>
      <w:r w:rsidR="00164C77">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 xml:space="preserve">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 consultas. </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Declaro y garantizo haber examinado el DC</w:t>
      </w:r>
      <w:r>
        <w:rPr>
          <w:rFonts w:ascii="Calibri" w:hAnsi="Calibri" w:cs="Calibri"/>
          <w:sz w:val="22"/>
          <w:szCs w:val="22"/>
        </w:rPr>
        <w:t>D</w:t>
      </w:r>
      <w:r w:rsidRPr="00C01F0A">
        <w:rPr>
          <w:rFonts w:ascii="Calibri" w:hAnsi="Calibri" w:cs="Calibri"/>
          <w:sz w:val="22"/>
          <w:szCs w:val="22"/>
        </w:rPr>
        <w:t xml:space="preserve"> (sus </w:t>
      </w:r>
      <w:r>
        <w:rPr>
          <w:rFonts w:ascii="Calibri" w:hAnsi="Calibri" w:cs="Calibri"/>
          <w:sz w:val="22"/>
          <w:szCs w:val="22"/>
        </w:rPr>
        <w:t>ajustes</w:t>
      </w:r>
      <w:r w:rsidRPr="00C01F0A">
        <w:rPr>
          <w:rFonts w:ascii="Calibri" w:hAnsi="Calibri" w:cs="Calibri"/>
          <w:sz w:val="22"/>
          <w:szCs w:val="22"/>
        </w:rPr>
        <w:t xml:space="preserve"> y/o ampliación de plazo, si existieran), así como los formularios y documentos para la presentación de la propuesta, aceptando sin reservas todas las estipulaciones de los mismos.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lastRenderedPageBreak/>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En caso de verificarse que mi persona, tienen algún conflicto de interés con YPFB, acepto que mi propuesta sea descalificada del proceso, sin derecho a ningún reclamo.</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rPr>
        <w:t>Acepto a sola firma de este documento que todos los formularios presentados se tienen por suscritos excepto el Formulario C-1</w:t>
      </w:r>
      <w:r w:rsidR="00995E4D">
        <w:rPr>
          <w:rFonts w:ascii="Calibri" w:hAnsi="Calibri" w:cs="Calibri"/>
          <w:sz w:val="22"/>
          <w:szCs w:val="22"/>
        </w:rPr>
        <w:t xml:space="preserve"> y C-2</w:t>
      </w:r>
      <w:r w:rsidRPr="00C01F0A">
        <w:rPr>
          <w:rFonts w:ascii="Calibri" w:hAnsi="Calibri" w:cs="Calibri"/>
          <w:sz w:val="22"/>
          <w:szCs w:val="22"/>
        </w:rPr>
        <w:t>.</w:t>
      </w:r>
    </w:p>
    <w:p w:rsidR="00C01F0A" w:rsidRPr="00C01F0A" w:rsidRDefault="00C01F0A" w:rsidP="00DB4564">
      <w:pPr>
        <w:numPr>
          <w:ilvl w:val="0"/>
          <w:numId w:val="9"/>
        </w:numPr>
        <w:jc w:val="both"/>
        <w:rPr>
          <w:rFonts w:ascii="Calibri" w:hAnsi="Calibri" w:cs="Calibri"/>
          <w:sz w:val="22"/>
          <w:szCs w:val="22"/>
        </w:rPr>
      </w:pPr>
      <w:r w:rsidRPr="00C01F0A">
        <w:rPr>
          <w:rFonts w:ascii="Calibri" w:hAnsi="Calibri" w:cs="Calibri"/>
          <w:sz w:val="22"/>
          <w:szCs w:val="22"/>
          <w:lang w:val="es-BO"/>
        </w:rPr>
        <w:t>Declaro que los documentos presentados en fotocopias simples, existen en originales.</w:t>
      </w:r>
    </w:p>
    <w:p w:rsidR="00C01F0A" w:rsidRPr="00C01F0A" w:rsidRDefault="00C01F0A" w:rsidP="00C01F0A">
      <w:pPr>
        <w:ind w:left="360"/>
        <w:jc w:val="both"/>
        <w:rPr>
          <w:rFonts w:ascii="Calibri" w:hAnsi="Calibri" w:cs="Calibri"/>
          <w:sz w:val="22"/>
          <w:szCs w:val="22"/>
        </w:rPr>
      </w:pPr>
    </w:p>
    <w:p w:rsidR="00C01F0A" w:rsidRPr="00C01F0A" w:rsidRDefault="00C01F0A" w:rsidP="00C01F0A">
      <w:pPr>
        <w:pStyle w:val="Prrafodelista1"/>
        <w:spacing w:line="276" w:lineRule="auto"/>
        <w:ind w:left="0"/>
        <w:jc w:val="both"/>
        <w:rPr>
          <w:rFonts w:ascii="Calibri" w:hAnsi="Calibri" w:cs="Calibri"/>
          <w:b/>
          <w:sz w:val="22"/>
          <w:szCs w:val="22"/>
        </w:rPr>
      </w:pPr>
      <w:r w:rsidRPr="00C01F0A">
        <w:rPr>
          <w:rFonts w:ascii="Calibri" w:hAnsi="Calibri" w:cs="Calibri"/>
          <w:b/>
          <w:sz w:val="22"/>
          <w:szCs w:val="22"/>
        </w:rPr>
        <w:t>De la Presentación de Documentos para elaboración de Contrato:</w:t>
      </w:r>
    </w:p>
    <w:p w:rsidR="00C01F0A" w:rsidRPr="00C01F0A" w:rsidRDefault="00C01F0A" w:rsidP="00C01F0A">
      <w:pPr>
        <w:pStyle w:val="Prrafodelista1"/>
        <w:spacing w:line="276" w:lineRule="auto"/>
        <w:ind w:left="0"/>
        <w:jc w:val="both"/>
        <w:rPr>
          <w:rFonts w:ascii="Calibri" w:hAnsi="Calibri" w:cs="Calibri"/>
          <w:b/>
          <w:sz w:val="22"/>
          <w:szCs w:val="22"/>
        </w:rPr>
      </w:pPr>
    </w:p>
    <w:p w:rsidR="00EF6B0A" w:rsidRPr="008D7490" w:rsidRDefault="00164C77" w:rsidP="00EF6B0A">
      <w:pPr>
        <w:jc w:val="both"/>
        <w:rPr>
          <w:rFonts w:ascii="Calibri" w:hAnsi="Calibri" w:cs="Calibri"/>
          <w:sz w:val="22"/>
          <w:szCs w:val="22"/>
          <w:lang w:val="es-BO"/>
        </w:rPr>
      </w:pPr>
      <w:r w:rsidRPr="00164C77">
        <w:rPr>
          <w:rFonts w:ascii="Calibri" w:hAnsi="Calibri" w:cs="Calibri"/>
          <w:sz w:val="22"/>
          <w:szCs w:val="22"/>
          <w:lang w:val="es-BO"/>
        </w:rPr>
        <w:t>En caso de ser adjudicado, para la suscripción de contrato, se presentará la siguiente documentación, en original o fotocopia legalizada, salvo aquella documentación cuya información se encuentre consignada en el Certificado de RUPE</w:t>
      </w:r>
      <w:r w:rsidR="00EF6B0A">
        <w:rPr>
          <w:rFonts w:ascii="Calibri" w:hAnsi="Calibri" w:cs="Calibri"/>
          <w:sz w:val="22"/>
          <w:szCs w:val="22"/>
          <w:lang w:val="es-BO"/>
        </w:rPr>
        <w:t xml:space="preserve">, </w:t>
      </w:r>
      <w:r w:rsidR="00EF6B0A" w:rsidRPr="008D7490">
        <w:rPr>
          <w:rFonts w:ascii="Calibri" w:hAnsi="Calibri" w:cs="Calibri"/>
          <w:sz w:val="22"/>
          <w:szCs w:val="22"/>
        </w:rPr>
        <w:t>aceptando que el incumplimiento es causal de descalificación de la propuesta:</w:t>
      </w:r>
    </w:p>
    <w:p w:rsidR="00164C77" w:rsidRPr="00164C77" w:rsidRDefault="00164C77" w:rsidP="00164C77">
      <w:pPr>
        <w:jc w:val="both"/>
        <w:rPr>
          <w:rFonts w:ascii="Calibri" w:hAnsi="Calibri" w:cs="Calibri"/>
          <w:sz w:val="22"/>
          <w:szCs w:val="22"/>
          <w:lang w:val="es-BO"/>
        </w:rPr>
      </w:pPr>
    </w:p>
    <w:p w:rsidR="00164C77" w:rsidRP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Certificado de RUPE que respalde la información declarada en su propuesta</w:t>
      </w:r>
      <w:r>
        <w:rPr>
          <w:rFonts w:ascii="Calibri" w:hAnsi="Calibri" w:cs="Calibri"/>
          <w:sz w:val="22"/>
          <w:szCs w:val="22"/>
          <w:lang w:val="es-BO"/>
        </w:rPr>
        <w:t xml:space="preserve">, </w:t>
      </w:r>
      <w:r w:rsidRPr="00C01F0A">
        <w:rPr>
          <w:rFonts w:ascii="Calibri" w:hAnsi="Calibri" w:cs="Calibri"/>
          <w:sz w:val="22"/>
          <w:szCs w:val="22"/>
        </w:rPr>
        <w:t>para procesos de contratación mayores a Bs 20.000,00 (Veinte Mil 00/100 Bolivianos)</w:t>
      </w:r>
      <w:r w:rsidRPr="00164C77">
        <w:rPr>
          <w:rFonts w:ascii="Calibri" w:hAnsi="Calibri" w:cs="Calibri"/>
          <w:sz w:val="22"/>
          <w:szCs w:val="22"/>
          <w:lang w:val="es-BO"/>
        </w:rPr>
        <w:t>.</w:t>
      </w:r>
    </w:p>
    <w:p w:rsidR="00164C77" w:rsidRDefault="00164C77" w:rsidP="00DB4564">
      <w:pPr>
        <w:numPr>
          <w:ilvl w:val="0"/>
          <w:numId w:val="14"/>
        </w:numPr>
        <w:jc w:val="both"/>
        <w:rPr>
          <w:rFonts w:ascii="Calibri" w:hAnsi="Calibri" w:cs="Calibri"/>
          <w:sz w:val="22"/>
          <w:szCs w:val="22"/>
          <w:lang w:val="es-BO"/>
        </w:rPr>
      </w:pPr>
      <w:r w:rsidRPr="00164C77">
        <w:rPr>
          <w:rFonts w:ascii="Calibri" w:hAnsi="Calibri" w:cs="Calibri"/>
          <w:sz w:val="22"/>
          <w:szCs w:val="22"/>
          <w:lang w:val="es-BO"/>
        </w:rPr>
        <w:t>Fotocopia simple de</w:t>
      </w:r>
      <w:r w:rsidR="00127279">
        <w:rPr>
          <w:rFonts w:ascii="Calibri" w:hAnsi="Calibri" w:cs="Calibri"/>
          <w:sz w:val="22"/>
          <w:szCs w:val="22"/>
          <w:lang w:val="es-BO"/>
        </w:rPr>
        <w:t xml:space="preserve"> </w:t>
      </w:r>
      <w:r w:rsidRPr="00164C77">
        <w:rPr>
          <w:rFonts w:ascii="Calibri" w:hAnsi="Calibri" w:cs="Calibri"/>
          <w:sz w:val="22"/>
          <w:szCs w:val="22"/>
          <w:lang w:val="es-BO"/>
        </w:rPr>
        <w:t>l</w:t>
      </w:r>
      <w:r w:rsidR="00127279">
        <w:rPr>
          <w:rFonts w:ascii="Calibri" w:hAnsi="Calibri" w:cs="Calibri"/>
          <w:sz w:val="22"/>
          <w:szCs w:val="22"/>
          <w:lang w:val="es-BO"/>
        </w:rPr>
        <w:t>a Cedula de Identidad</w:t>
      </w:r>
      <w:r w:rsidRPr="00164C77">
        <w:rPr>
          <w:rFonts w:ascii="Calibri" w:hAnsi="Calibri" w:cs="Calibri"/>
          <w:sz w:val="22"/>
          <w:szCs w:val="22"/>
          <w:lang w:val="es-BO"/>
        </w:rPr>
        <w:t>.</w:t>
      </w:r>
    </w:p>
    <w:p w:rsidR="006D03F8" w:rsidRPr="00164C77" w:rsidRDefault="006D03F8" w:rsidP="00DB4564">
      <w:pPr>
        <w:numPr>
          <w:ilvl w:val="0"/>
          <w:numId w:val="14"/>
        </w:numPr>
        <w:jc w:val="both"/>
        <w:rPr>
          <w:rFonts w:ascii="Calibri" w:hAnsi="Calibri" w:cs="Calibri"/>
          <w:sz w:val="22"/>
          <w:szCs w:val="22"/>
          <w:lang w:val="es-BO"/>
        </w:rPr>
      </w:pPr>
      <w:r>
        <w:rPr>
          <w:rFonts w:ascii="Calibri" w:hAnsi="Calibri" w:cs="Calibri"/>
          <w:sz w:val="22"/>
          <w:szCs w:val="22"/>
          <w:lang w:val="es-BO"/>
        </w:rPr>
        <w:t>Declaración Jurada</w:t>
      </w:r>
      <w:r w:rsidR="008B7A55">
        <w:rPr>
          <w:rFonts w:ascii="Calibri" w:hAnsi="Calibri" w:cs="Calibri"/>
          <w:sz w:val="22"/>
          <w:szCs w:val="22"/>
          <w:lang w:val="es-BO"/>
        </w:rPr>
        <w:t xml:space="preserve"> Doble Percepción y</w:t>
      </w:r>
      <w:r>
        <w:rPr>
          <w:rFonts w:ascii="Calibri" w:hAnsi="Calibri" w:cs="Calibri"/>
          <w:sz w:val="22"/>
          <w:szCs w:val="22"/>
          <w:lang w:val="es-BO"/>
        </w:rPr>
        <w:t xml:space="preserve"> Conflicto de Intereses.</w:t>
      </w:r>
    </w:p>
    <w:p w:rsidR="00164C77" w:rsidRDefault="00164C77" w:rsidP="00DB4564">
      <w:pPr>
        <w:numPr>
          <w:ilvl w:val="0"/>
          <w:numId w:val="14"/>
        </w:numPr>
        <w:tabs>
          <w:tab w:val="num" w:pos="1701"/>
        </w:tabs>
        <w:jc w:val="both"/>
        <w:rPr>
          <w:rFonts w:ascii="Calibri" w:hAnsi="Calibri" w:cs="Calibri"/>
          <w:sz w:val="22"/>
          <w:szCs w:val="22"/>
          <w:lang w:val="es-BO"/>
        </w:rPr>
      </w:pPr>
      <w:r w:rsidRPr="00164C77">
        <w:rPr>
          <w:rFonts w:ascii="Calibri" w:hAnsi="Calibri" w:cs="Calibri"/>
          <w:sz w:val="22"/>
          <w:szCs w:val="22"/>
          <w:lang w:val="es-BO"/>
        </w:rPr>
        <w:t>La documentación que respalde la información declarada en los Formulario C-1</w:t>
      </w:r>
      <w:r w:rsidR="00995E4D">
        <w:rPr>
          <w:rFonts w:ascii="Calibri" w:hAnsi="Calibri" w:cs="Calibri"/>
          <w:sz w:val="22"/>
          <w:szCs w:val="22"/>
          <w:lang w:val="es-BO"/>
        </w:rPr>
        <w:t xml:space="preserve"> y C-2</w:t>
      </w:r>
      <w:r w:rsidRPr="00164C77">
        <w:rPr>
          <w:rFonts w:ascii="Calibri" w:hAnsi="Calibri" w:cs="Calibri"/>
          <w:sz w:val="22"/>
          <w:szCs w:val="22"/>
          <w:lang w:val="es-BO"/>
        </w:rPr>
        <w:t xml:space="preserve"> con relación a su formación y experiencia.</w:t>
      </w:r>
    </w:p>
    <w:p w:rsidR="00446CB9" w:rsidRPr="00164C77" w:rsidRDefault="00605295" w:rsidP="00DB4564">
      <w:pPr>
        <w:numPr>
          <w:ilvl w:val="0"/>
          <w:numId w:val="14"/>
        </w:numPr>
        <w:tabs>
          <w:tab w:val="num" w:pos="1701"/>
        </w:tabs>
        <w:jc w:val="both"/>
        <w:rPr>
          <w:rFonts w:ascii="Calibri" w:hAnsi="Calibri" w:cs="Calibri"/>
          <w:sz w:val="22"/>
          <w:szCs w:val="22"/>
          <w:lang w:val="es-BO"/>
        </w:rPr>
      </w:pPr>
      <w:r>
        <w:rPr>
          <w:rFonts w:ascii="Calibri" w:hAnsi="Calibri" w:cs="Calibri"/>
          <w:sz w:val="22"/>
          <w:szCs w:val="22"/>
          <w:lang w:val="es-BO"/>
        </w:rPr>
        <w:t>Otra documentación requerida por YPFB</w:t>
      </w:r>
      <w:r w:rsidR="00446CB9" w:rsidRPr="00446CB9">
        <w:rPr>
          <w:rFonts w:ascii="Calibri" w:hAnsi="Calibri" w:cs="Calibri"/>
          <w:sz w:val="22"/>
          <w:szCs w:val="22"/>
          <w:lang w:val="es-BO"/>
        </w:rPr>
        <w:t>.</w:t>
      </w:r>
    </w:p>
    <w:p w:rsidR="00164C77" w:rsidRPr="00164C77" w:rsidRDefault="00164C77" w:rsidP="00164C77">
      <w:pPr>
        <w:rPr>
          <w:rFonts w:ascii="Calibri" w:hAnsi="Calibri" w:cs="Calibri"/>
          <w:sz w:val="22"/>
          <w:szCs w:val="22"/>
          <w:lang w:val="es-BO"/>
        </w:rPr>
      </w:pPr>
    </w:p>
    <w:p w:rsidR="00164C77" w:rsidRPr="00164C77" w:rsidRDefault="00164C77" w:rsidP="00C01F0A">
      <w:pPr>
        <w:jc w:val="both"/>
        <w:rPr>
          <w:rFonts w:ascii="Calibri" w:hAnsi="Calibri" w:cs="Calibri"/>
          <w:sz w:val="22"/>
          <w:szCs w:val="22"/>
        </w:rPr>
      </w:pPr>
    </w:p>
    <w:p w:rsidR="00605E74" w:rsidRPr="00E979F1" w:rsidRDefault="00605E74" w:rsidP="00685346">
      <w:pPr>
        <w:ind w:left="360"/>
        <w:jc w:val="both"/>
        <w:rPr>
          <w:rFonts w:ascii="Verdana" w:hAnsi="Verdana" w:cs="Calibri"/>
          <w:sz w:val="18"/>
          <w:szCs w:val="18"/>
          <w:lang w:val="es-BO"/>
        </w:rPr>
      </w:pPr>
    </w:p>
    <w:p w:rsidR="00605E74" w:rsidRDefault="00605E74" w:rsidP="00685346">
      <w:pPr>
        <w:ind w:left="360"/>
        <w:jc w:val="both"/>
        <w:rPr>
          <w:rFonts w:ascii="Verdana" w:hAnsi="Verdana" w:cs="Calibri"/>
          <w:sz w:val="18"/>
          <w:szCs w:val="18"/>
        </w:rPr>
      </w:pPr>
    </w:p>
    <w:p w:rsidR="00685346" w:rsidRPr="006252BE" w:rsidRDefault="00685346" w:rsidP="00685346">
      <w:pPr>
        <w:jc w:val="center"/>
        <w:rPr>
          <w:rFonts w:ascii="Verdana" w:hAnsi="Verdana" w:cs="Arial"/>
          <w:b/>
          <w:sz w:val="18"/>
          <w:szCs w:val="18"/>
        </w:rPr>
      </w:pP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r w:rsidR="00571249">
        <w:rPr>
          <w:rFonts w:ascii="Verdana" w:hAnsi="Verdana" w:cs="Arial"/>
          <w:b/>
          <w:sz w:val="18"/>
          <w:szCs w:val="18"/>
        </w:rPr>
        <w:t>----------</w:t>
      </w:r>
      <w:r w:rsidRPr="006252BE">
        <w:rPr>
          <w:rFonts w:ascii="Verdana" w:hAnsi="Verdana" w:cs="Arial"/>
          <w:b/>
          <w:sz w:val="18"/>
          <w:szCs w:val="18"/>
        </w:rPr>
        <w:t>------</w:t>
      </w:r>
    </w:p>
    <w:p w:rsidR="00164C77" w:rsidRDefault="00164C77" w:rsidP="00685346">
      <w:pPr>
        <w:jc w:val="center"/>
        <w:rPr>
          <w:rFonts w:ascii="Verdana" w:hAnsi="Verdana" w:cs="Arial"/>
          <w:b/>
          <w:sz w:val="18"/>
          <w:szCs w:val="18"/>
        </w:rPr>
      </w:pPr>
      <w:r>
        <w:rPr>
          <w:rFonts w:ascii="Verdana" w:hAnsi="Verdana" w:cs="Arial"/>
          <w:b/>
          <w:sz w:val="18"/>
          <w:szCs w:val="18"/>
        </w:rPr>
        <w:t>Firma del Proponente</w:t>
      </w:r>
    </w:p>
    <w:p w:rsidR="00164C77" w:rsidRDefault="00571249" w:rsidP="00685346">
      <w:pPr>
        <w:jc w:val="center"/>
        <w:rPr>
          <w:rFonts w:ascii="Verdana" w:hAnsi="Verdana" w:cs="Arial"/>
          <w:b/>
          <w:sz w:val="18"/>
          <w:szCs w:val="18"/>
        </w:rPr>
      </w:pPr>
      <w:r>
        <w:rPr>
          <w:rFonts w:ascii="Verdana" w:hAnsi="Verdana" w:cs="Arial"/>
          <w:b/>
          <w:sz w:val="18"/>
          <w:szCs w:val="18"/>
        </w:rPr>
        <w:t>Nombre</w:t>
      </w:r>
      <w:r w:rsidR="00685346" w:rsidRPr="006252BE">
        <w:rPr>
          <w:rFonts w:ascii="Verdana" w:hAnsi="Verdana" w:cs="Arial"/>
          <w:b/>
          <w:sz w:val="18"/>
          <w:szCs w:val="18"/>
        </w:rPr>
        <w:t xml:space="preserve"> completo </w:t>
      </w:r>
      <w:r w:rsidR="00164C77">
        <w:rPr>
          <w:rFonts w:ascii="Verdana" w:hAnsi="Verdana" w:cs="Arial"/>
          <w:b/>
          <w:sz w:val="18"/>
          <w:szCs w:val="18"/>
        </w:rPr>
        <w:t>del Proponente</w:t>
      </w:r>
    </w:p>
    <w:p w:rsidR="001A4CD5" w:rsidRDefault="001A4CD5" w:rsidP="00DE47AC">
      <w:pPr>
        <w:jc w:val="center"/>
        <w:rPr>
          <w:rFonts w:ascii="Verdana" w:hAnsi="Verdana" w:cs="Calibri"/>
          <w:b/>
          <w:bCs/>
          <w:i/>
          <w:iCs/>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605295" w:rsidRDefault="0060529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0D1A70" w:rsidRDefault="000D1A70" w:rsidP="001A4CD5">
      <w:pPr>
        <w:spacing w:line="200" w:lineRule="exact"/>
        <w:jc w:val="center"/>
        <w:rPr>
          <w:rFonts w:ascii="Verdana" w:hAnsi="Verdana" w:cs="Arial"/>
          <w:b/>
          <w:sz w:val="18"/>
          <w:szCs w:val="18"/>
        </w:rPr>
      </w:pPr>
    </w:p>
    <w:p w:rsidR="001A4CD5" w:rsidRDefault="001A4CD5" w:rsidP="001A4CD5">
      <w:pPr>
        <w:spacing w:line="200" w:lineRule="exact"/>
        <w:jc w:val="center"/>
        <w:rPr>
          <w:rFonts w:ascii="Verdana" w:hAnsi="Verdana" w:cs="Arial"/>
          <w:b/>
          <w:sz w:val="18"/>
          <w:szCs w:val="18"/>
        </w:rPr>
      </w:pPr>
    </w:p>
    <w:p w:rsidR="009D4A8D" w:rsidRDefault="009D4A8D" w:rsidP="001A4CD5">
      <w:pPr>
        <w:spacing w:line="200" w:lineRule="exact"/>
        <w:jc w:val="center"/>
        <w:rPr>
          <w:rFonts w:ascii="Verdana" w:hAnsi="Verdana" w:cs="Arial"/>
          <w:b/>
          <w:sz w:val="18"/>
          <w:szCs w:val="18"/>
        </w:rPr>
      </w:pPr>
    </w:p>
    <w:p w:rsidR="00DE47AC" w:rsidRPr="009C66A8" w:rsidRDefault="00DE47AC" w:rsidP="00DE47AC">
      <w:pPr>
        <w:jc w:val="center"/>
        <w:rPr>
          <w:rFonts w:ascii="Calibri" w:hAnsi="Calibri" w:cs="Calibri"/>
          <w:b/>
          <w:sz w:val="22"/>
          <w:szCs w:val="22"/>
        </w:rPr>
      </w:pPr>
      <w:r>
        <w:rPr>
          <w:rFonts w:ascii="Calibri" w:hAnsi="Calibri" w:cs="Calibri"/>
          <w:b/>
          <w:sz w:val="22"/>
          <w:szCs w:val="22"/>
        </w:rPr>
        <w:lastRenderedPageBreak/>
        <w:t>FORMULARIO C-</w:t>
      </w:r>
      <w:r w:rsidR="003F35F3">
        <w:rPr>
          <w:rFonts w:ascii="Calibri" w:hAnsi="Calibri" w:cs="Calibri"/>
          <w:b/>
          <w:sz w:val="22"/>
          <w:szCs w:val="22"/>
        </w:rPr>
        <w:t>1</w:t>
      </w:r>
    </w:p>
    <w:p w:rsidR="00DE47AC" w:rsidRDefault="003F35F3"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FORMACION Y EXPERIENCIA</w:t>
      </w:r>
    </w:p>
    <w:p w:rsidR="003C6D5D" w:rsidRDefault="00430ABB" w:rsidP="00DE47AC">
      <w:pPr>
        <w:pStyle w:val="Normal2"/>
        <w:tabs>
          <w:tab w:val="left" w:pos="1701"/>
          <w:tab w:val="left" w:pos="2835"/>
        </w:tabs>
        <w:jc w:val="center"/>
        <w:rPr>
          <w:rFonts w:ascii="Calibri" w:hAnsi="Calibri" w:cs="Calibri"/>
          <w:b/>
          <w:sz w:val="22"/>
          <w:szCs w:val="22"/>
          <w:lang w:val="es-BO"/>
        </w:rPr>
      </w:pPr>
      <w:r>
        <w:rPr>
          <w:rFonts w:ascii="Calibri" w:hAnsi="Calibri" w:cs="Calibri"/>
          <w:b/>
          <w:sz w:val="22"/>
          <w:szCs w:val="22"/>
          <w:lang w:val="es-BO"/>
        </w:rPr>
        <w:t xml:space="preserve"> </w:t>
      </w:r>
      <w:r w:rsidR="003C6D5D">
        <w:rPr>
          <w:rFonts w:ascii="Calibri" w:hAnsi="Calibri" w:cs="Calibri"/>
          <w:b/>
          <w:sz w:val="22"/>
          <w:szCs w:val="22"/>
          <w:lang w:val="es-BO"/>
        </w:rPr>
        <w:t>(Condiciones mínimas requeridas por YPFB)</w:t>
      </w:r>
    </w:p>
    <w:p w:rsidR="00430ABB" w:rsidRDefault="00430ABB" w:rsidP="00DE47AC">
      <w:pPr>
        <w:pStyle w:val="Normal2"/>
        <w:tabs>
          <w:tab w:val="left" w:pos="1701"/>
          <w:tab w:val="left" w:pos="2835"/>
        </w:tabs>
        <w:jc w:val="center"/>
        <w:rPr>
          <w:rFonts w:ascii="Calibri" w:hAnsi="Calibri" w:cs="Calibri"/>
          <w:b/>
          <w:sz w:val="22"/>
          <w:szCs w:val="22"/>
          <w:lang w:val="es-BO"/>
        </w:rPr>
      </w:pPr>
    </w:p>
    <w:tbl>
      <w:tblPr>
        <w:tblW w:w="8866" w:type="dxa"/>
        <w:tblLayout w:type="fixed"/>
        <w:tblCellMar>
          <w:left w:w="70" w:type="dxa"/>
          <w:right w:w="70" w:type="dxa"/>
        </w:tblCellMar>
        <w:tblLook w:val="04A0" w:firstRow="1" w:lastRow="0" w:firstColumn="1" w:lastColumn="0" w:noHBand="0" w:noVBand="1"/>
      </w:tblPr>
      <w:tblGrid>
        <w:gridCol w:w="984"/>
        <w:gridCol w:w="2140"/>
        <w:gridCol w:w="587"/>
        <w:gridCol w:w="888"/>
        <w:gridCol w:w="761"/>
        <w:gridCol w:w="1238"/>
        <w:gridCol w:w="570"/>
        <w:gridCol w:w="1266"/>
        <w:gridCol w:w="432"/>
      </w:tblGrid>
      <w:tr w:rsidR="00446CB9" w:rsidRPr="00AB40C0" w:rsidTr="0032595D">
        <w:trPr>
          <w:trHeight w:val="315"/>
        </w:trPr>
        <w:tc>
          <w:tcPr>
            <w:tcW w:w="8866" w:type="dxa"/>
            <w:gridSpan w:val="9"/>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1. CONDICIONES MÍNIMAS SOLICITADAS POR </w:t>
            </w:r>
            <w:r>
              <w:rPr>
                <w:rFonts w:ascii="Arial" w:hAnsi="Arial" w:cs="Arial"/>
                <w:b/>
                <w:bCs/>
                <w:color w:val="FFFFFF"/>
                <w:sz w:val="18"/>
                <w:szCs w:val="18"/>
                <w:lang w:eastAsia="es-BO"/>
              </w:rPr>
              <w:t>YPFB</w:t>
            </w:r>
            <w:r w:rsidRPr="00AB40C0">
              <w:rPr>
                <w:rFonts w:ascii="Arial" w:hAnsi="Arial" w:cs="Arial"/>
                <w:b/>
                <w:bCs/>
                <w:color w:val="FFFFFF"/>
                <w:sz w:val="18"/>
                <w:szCs w:val="18"/>
                <w:lang w:eastAsia="es-BO"/>
              </w:rPr>
              <w:t xml:space="preserve">. </w:t>
            </w:r>
          </w:p>
        </w:tc>
      </w:tr>
      <w:tr w:rsidR="00446CB9" w:rsidRPr="00AB40C0" w:rsidTr="0032595D">
        <w:trPr>
          <w:trHeight w:val="383"/>
        </w:trPr>
        <w:tc>
          <w:tcPr>
            <w:tcW w:w="984" w:type="dxa"/>
            <w:tcBorders>
              <w:top w:val="nil"/>
              <w:left w:val="single" w:sz="8" w:space="0" w:color="auto"/>
              <w:bottom w:val="nil"/>
              <w:right w:val="nil"/>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c>
          <w:tcPr>
            <w:tcW w:w="2727" w:type="dxa"/>
            <w:gridSpan w:val="2"/>
            <w:tcBorders>
              <w:top w:val="single" w:sz="8" w:space="0" w:color="auto"/>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888"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2569" w:type="dxa"/>
            <w:gridSpan w:val="3"/>
            <w:tcBorders>
              <w:top w:val="single" w:sz="8" w:space="0" w:color="auto"/>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nil"/>
              <w:right w:val="single" w:sz="8" w:space="0" w:color="000000"/>
            </w:tcBorders>
            <w:shd w:val="clear" w:color="auto" w:fill="auto"/>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A. Formación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430ABB" w:rsidRDefault="00430ABB" w:rsidP="0032595D">
            <w:pPr>
              <w:jc w:val="both"/>
              <w:rPr>
                <w:rFonts w:ascii="Arial" w:hAnsi="Arial" w:cs="Arial"/>
                <w:bCs/>
                <w:i/>
                <w:color w:val="000000"/>
                <w:sz w:val="16"/>
                <w:szCs w:val="16"/>
                <w:lang w:eastAsia="es-BO"/>
              </w:rPr>
            </w:pPr>
            <w:r w:rsidRPr="00430ABB">
              <w:rPr>
                <w:rFonts w:ascii="Calibri" w:hAnsi="Calibri" w:cs="Calibri"/>
              </w:rPr>
              <w:t>Licenciatura en Auditoría o Contaduría Pública (CPA) con Matrícula Profesional.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152"/>
        </w:trPr>
        <w:tc>
          <w:tcPr>
            <w:tcW w:w="984" w:type="dxa"/>
            <w:tcBorders>
              <w:top w:val="nil"/>
              <w:left w:val="single" w:sz="8" w:space="0" w:color="auto"/>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140" w:type="dxa"/>
            <w:tcBorders>
              <w:top w:val="nil"/>
              <w:left w:val="nil"/>
              <w:bottom w:val="nil"/>
              <w:right w:val="nil"/>
            </w:tcBorders>
            <w:shd w:val="clear" w:color="000000" w:fill="FFFFFF"/>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587" w:type="dxa"/>
            <w:tcBorders>
              <w:top w:val="nil"/>
              <w:left w:val="nil"/>
              <w:bottom w:val="nil"/>
              <w:right w:val="nil"/>
            </w:tcBorders>
            <w:shd w:val="clear" w:color="000000" w:fill="FFFFFF"/>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88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761"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38"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570"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1266" w:type="dxa"/>
            <w:tcBorders>
              <w:top w:val="nil"/>
              <w:left w:val="nil"/>
              <w:bottom w:val="nil"/>
              <w:right w:val="nil"/>
            </w:tcBorders>
            <w:shd w:val="clear" w:color="000000" w:fill="FFFFFF"/>
            <w:vAlign w:val="bottom"/>
            <w:hideMark/>
          </w:tcPr>
          <w:p w:rsidR="00446CB9" w:rsidRPr="003D1F72" w:rsidRDefault="00446CB9" w:rsidP="006165AA">
            <w:pPr>
              <w:jc w:val="center"/>
              <w:rPr>
                <w:rFonts w:ascii="Arial" w:hAnsi="Arial" w:cs="Arial"/>
                <w:b/>
                <w:bCs/>
                <w:i/>
                <w:color w:val="000000"/>
                <w:sz w:val="18"/>
                <w:szCs w:val="18"/>
                <w:lang w:eastAsia="es-BO"/>
              </w:rPr>
            </w:pPr>
            <w:r w:rsidRPr="003D1F72">
              <w:rPr>
                <w:rFonts w:ascii="Arial" w:hAnsi="Arial" w:cs="Arial"/>
                <w:b/>
                <w:bCs/>
                <w:i/>
                <w:color w:val="000000"/>
                <w:sz w:val="18"/>
                <w:szCs w:val="18"/>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401"/>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B. Cursos</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30ABB" w:rsidRPr="00430ABB" w:rsidRDefault="00430ABB" w:rsidP="00430ABB">
            <w:pPr>
              <w:jc w:val="both"/>
              <w:rPr>
                <w:rFonts w:ascii="Calibri" w:hAnsi="Calibri" w:cs="Calibri"/>
              </w:rPr>
            </w:pPr>
            <w:r w:rsidRPr="00430ABB">
              <w:rPr>
                <w:rFonts w:ascii="Calibri" w:hAnsi="Calibri" w:cs="Calibri"/>
              </w:rPr>
              <w:t>Ley 1178 (SAFCO)</w:t>
            </w:r>
          </w:p>
          <w:p w:rsidR="00430ABB" w:rsidRPr="00430ABB" w:rsidRDefault="00430ABB" w:rsidP="00430ABB">
            <w:pPr>
              <w:jc w:val="both"/>
              <w:rPr>
                <w:rFonts w:ascii="Calibri" w:hAnsi="Calibri" w:cs="Calibri"/>
              </w:rPr>
            </w:pPr>
            <w:r w:rsidRPr="00430ABB">
              <w:rPr>
                <w:rFonts w:ascii="Calibri" w:hAnsi="Calibri" w:cs="Calibri"/>
              </w:rPr>
              <w:t>Responsabilidad por la Función Pública</w:t>
            </w:r>
          </w:p>
          <w:p w:rsidR="00430ABB" w:rsidRPr="00430ABB" w:rsidRDefault="00430ABB" w:rsidP="00430ABB">
            <w:pPr>
              <w:jc w:val="both"/>
              <w:rPr>
                <w:rFonts w:ascii="Calibri" w:hAnsi="Calibri" w:cs="Calibri"/>
              </w:rPr>
            </w:pPr>
            <w:r w:rsidRPr="00430ABB">
              <w:rPr>
                <w:rFonts w:ascii="Calibri" w:hAnsi="Calibri" w:cs="Calibri"/>
              </w:rPr>
              <w:t>Revalúo Técnico de Activos Fijos</w:t>
            </w:r>
          </w:p>
          <w:p w:rsidR="00430ABB" w:rsidRPr="00430ABB" w:rsidRDefault="00430ABB" w:rsidP="00430ABB">
            <w:pPr>
              <w:jc w:val="both"/>
              <w:rPr>
                <w:rFonts w:ascii="Calibri" w:hAnsi="Calibri" w:cs="Calibri"/>
              </w:rPr>
            </w:pPr>
            <w:r w:rsidRPr="00430ABB">
              <w:rPr>
                <w:rFonts w:ascii="Calibri" w:hAnsi="Calibri" w:cs="Calibri"/>
              </w:rPr>
              <w:t>Excel Avanzado</w:t>
            </w:r>
          </w:p>
          <w:p w:rsidR="00446CB9" w:rsidRPr="0032595D" w:rsidRDefault="00430ABB" w:rsidP="00430ABB">
            <w:pPr>
              <w:rPr>
                <w:rFonts w:ascii="Arial" w:hAnsi="Arial" w:cs="Arial"/>
                <w:bCs/>
                <w:i/>
                <w:color w:val="000000"/>
                <w:lang w:eastAsia="es-BO"/>
              </w:rPr>
            </w:pPr>
            <w:r w:rsidRPr="00430ABB">
              <w:rPr>
                <w:rFonts w:ascii="Calibri" w:hAnsi="Calibri" w:cs="Calibri"/>
              </w:rPr>
              <w:t>Tributos e Impuestos para las Industrias Extractivas en Bolivia: Petroleras y Mineras</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68"/>
        </w:trPr>
        <w:tc>
          <w:tcPr>
            <w:tcW w:w="984" w:type="dxa"/>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Cs w:val="22"/>
                <w:lang w:eastAsia="es-BO"/>
              </w:rPr>
            </w:pPr>
          </w:p>
        </w:tc>
        <w:tc>
          <w:tcPr>
            <w:tcW w:w="888" w:type="dxa"/>
            <w:tcBorders>
              <w:top w:val="nil"/>
              <w:left w:val="nil"/>
              <w:bottom w:val="nil"/>
              <w:right w:val="nil"/>
            </w:tcBorders>
            <w:shd w:val="clear" w:color="auto" w:fill="auto"/>
            <w:vAlign w:val="bottom"/>
            <w:hideMark/>
          </w:tcPr>
          <w:p w:rsidR="00446CB9" w:rsidRPr="003D1F72" w:rsidRDefault="00446CB9" w:rsidP="006165AA">
            <w:pPr>
              <w:rPr>
                <w:rFonts w:ascii="Arial" w:hAnsi="Arial" w:cs="Arial"/>
                <w:bCs/>
                <w:i/>
                <w:color w:val="000000"/>
                <w:lang w:eastAsia="es-BO"/>
              </w:rPr>
            </w:pPr>
          </w:p>
        </w:tc>
        <w:tc>
          <w:tcPr>
            <w:tcW w:w="761"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38"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570" w:type="dxa"/>
            <w:tcBorders>
              <w:top w:val="nil"/>
              <w:left w:val="nil"/>
              <w:bottom w:val="single" w:sz="8" w:space="0" w:color="auto"/>
              <w:right w:val="nil"/>
            </w:tcBorders>
            <w:shd w:val="clear" w:color="auto" w:fill="auto"/>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1266" w:type="dxa"/>
            <w:tcBorders>
              <w:top w:val="nil"/>
              <w:left w:val="nil"/>
              <w:bottom w:val="single" w:sz="8" w:space="0" w:color="auto"/>
              <w:right w:val="nil"/>
            </w:tcBorders>
            <w:shd w:val="clear" w:color="auto" w:fill="auto"/>
            <w:noWrap/>
            <w:vAlign w:val="bottom"/>
            <w:hideMark/>
          </w:tcPr>
          <w:p w:rsidR="00446CB9" w:rsidRPr="003D1F72" w:rsidRDefault="00446CB9" w:rsidP="006165AA">
            <w:pPr>
              <w:rPr>
                <w:rFonts w:ascii="Arial" w:hAnsi="Arial" w:cs="Arial"/>
                <w:bCs/>
                <w:i/>
                <w:color w:val="000000"/>
                <w:lang w:eastAsia="es-BO"/>
              </w:rPr>
            </w:pPr>
            <w:r w:rsidRPr="003D1F72">
              <w:rPr>
                <w:rFonts w:ascii="Arial" w:hAnsi="Arial" w:cs="Arial"/>
                <w:bCs/>
                <w:i/>
                <w:color w:val="000000"/>
                <w:lang w:eastAsia="es-BO"/>
              </w:rPr>
              <w:t> </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 xml:space="preserve">C. Experiencia General  </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32595D" w:rsidRDefault="0032595D" w:rsidP="00336071">
            <w:pPr>
              <w:rPr>
                <w:rFonts w:ascii="Arial" w:hAnsi="Arial" w:cs="Arial"/>
                <w:bCs/>
                <w:i/>
                <w:color w:val="000000"/>
                <w:lang w:eastAsia="es-BO"/>
              </w:rPr>
            </w:pPr>
            <w:r w:rsidRPr="0032595D">
              <w:rPr>
                <w:rFonts w:ascii="Calibri" w:hAnsi="Calibri" w:cs="Calibri"/>
              </w:rPr>
              <w:t>Experiencia general de trabajo de 2 años</w:t>
            </w:r>
            <w:r w:rsidRPr="0032595D">
              <w:rPr>
                <w:rFonts w:ascii="Calibri" w:hAnsi="Calibri" w:cs="Calibri"/>
                <w:color w:val="000000"/>
              </w:rPr>
              <w:t xml:space="preserve"> a partir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Arial" w:hAnsi="Arial" w:cs="Arial"/>
                <w:color w:val="000000"/>
                <w:sz w:val="18"/>
                <w:szCs w:val="18"/>
                <w:lang w:eastAsia="es-BO"/>
              </w:rPr>
            </w:pPr>
            <w:r w:rsidRPr="00AB40C0">
              <w:rPr>
                <w:rFonts w:ascii="Arial" w:hAnsi="Arial" w:cs="Arial"/>
                <w:color w:val="000000"/>
                <w:sz w:val="18"/>
                <w:szCs w:val="18"/>
                <w:lang w:eastAsia="es-BO"/>
              </w:rPr>
              <w:t> </w:t>
            </w:r>
          </w:p>
        </w:tc>
      </w:tr>
      <w:tr w:rsidR="00446CB9" w:rsidRPr="00AB40C0" w:rsidTr="0032595D">
        <w:trPr>
          <w:trHeight w:val="206"/>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5742" w:type="dxa"/>
            <w:gridSpan w:val="7"/>
            <w:tcBorders>
              <w:top w:val="nil"/>
              <w:left w:val="nil"/>
              <w:bottom w:val="nil"/>
              <w:right w:val="single" w:sz="8" w:space="0" w:color="000000"/>
            </w:tcBorders>
            <w:shd w:val="clear" w:color="auto" w:fill="auto"/>
            <w:vAlign w:val="bottom"/>
            <w:hideMark/>
          </w:tcPr>
          <w:p w:rsidR="00446CB9" w:rsidRPr="003D1F72" w:rsidRDefault="00446CB9" w:rsidP="006165AA">
            <w:pPr>
              <w:rPr>
                <w:rFonts w:ascii="Arial" w:hAnsi="Arial" w:cs="Arial"/>
                <w:bCs/>
                <w:i/>
                <w:color w:val="000000"/>
                <w:lang w:eastAsia="es-BO"/>
              </w:rPr>
            </w:pPr>
          </w:p>
        </w:tc>
      </w:tr>
      <w:tr w:rsidR="00446CB9" w:rsidRPr="00AB40C0" w:rsidTr="0032595D">
        <w:trPr>
          <w:trHeight w:val="315"/>
        </w:trPr>
        <w:tc>
          <w:tcPr>
            <w:tcW w:w="3124" w:type="dxa"/>
            <w:gridSpan w:val="2"/>
            <w:tcBorders>
              <w:top w:val="nil"/>
              <w:left w:val="single" w:sz="8" w:space="0" w:color="auto"/>
              <w:bottom w:val="nil"/>
              <w:right w:val="nil"/>
            </w:tcBorders>
            <w:shd w:val="clear" w:color="auto" w:fill="auto"/>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D. Experiencia Específica</w:t>
            </w:r>
          </w:p>
        </w:tc>
        <w:tc>
          <w:tcPr>
            <w:tcW w:w="587" w:type="dxa"/>
            <w:tcBorders>
              <w:top w:val="nil"/>
              <w:left w:val="nil"/>
              <w:bottom w:val="nil"/>
              <w:right w:val="nil"/>
            </w:tcBorders>
            <w:shd w:val="clear" w:color="auto" w:fill="auto"/>
            <w:vAlign w:val="bottom"/>
            <w:hideMark/>
          </w:tcPr>
          <w:p w:rsidR="00446CB9" w:rsidRPr="00AB40C0" w:rsidRDefault="00446CB9" w:rsidP="006165AA">
            <w:pPr>
              <w:rPr>
                <w:rFonts w:ascii="Arial" w:hAnsi="Arial" w:cs="Arial"/>
                <w:b/>
                <w:bCs/>
                <w:color w:val="000000"/>
                <w:sz w:val="18"/>
                <w:szCs w:val="18"/>
                <w:lang w:eastAsia="es-BO"/>
              </w:rPr>
            </w:pPr>
            <w:r w:rsidRPr="00AB40C0">
              <w:rPr>
                <w:rFonts w:ascii="Arial" w:hAnsi="Arial" w:cs="Arial"/>
                <w:b/>
                <w:bCs/>
                <w:color w:val="000000"/>
                <w:sz w:val="18"/>
                <w:szCs w:val="18"/>
                <w:lang w:eastAsia="es-BO"/>
              </w:rPr>
              <w:t>:</w:t>
            </w:r>
          </w:p>
        </w:tc>
        <w:tc>
          <w:tcPr>
            <w:tcW w:w="4723" w:type="dxa"/>
            <w:gridSpan w:val="5"/>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430ABB" w:rsidRDefault="00430ABB" w:rsidP="0032595D">
            <w:pPr>
              <w:rPr>
                <w:rFonts w:ascii="Arial" w:hAnsi="Arial" w:cs="Arial"/>
                <w:bCs/>
                <w:i/>
                <w:color w:val="000000"/>
                <w:lang w:eastAsia="es-BO"/>
              </w:rPr>
            </w:pPr>
            <w:r w:rsidRPr="00430ABB">
              <w:rPr>
                <w:rFonts w:ascii="Calibri" w:hAnsi="Calibri" w:cs="Calibri"/>
              </w:rPr>
              <w:t>1 año como Contador de Activos Fijos (Computables a partir del título en Provisión Nacional)</w:t>
            </w:r>
          </w:p>
        </w:tc>
        <w:tc>
          <w:tcPr>
            <w:tcW w:w="432" w:type="dxa"/>
            <w:tcBorders>
              <w:top w:val="nil"/>
              <w:left w:val="nil"/>
              <w:bottom w:val="nil"/>
              <w:right w:val="single" w:sz="8" w:space="0" w:color="000000"/>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119"/>
        </w:trPr>
        <w:tc>
          <w:tcPr>
            <w:tcW w:w="984" w:type="dxa"/>
            <w:tcBorders>
              <w:top w:val="nil"/>
              <w:left w:val="single" w:sz="8" w:space="0" w:color="auto"/>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2140"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587"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Arial" w:hAnsi="Arial" w:cs="Arial"/>
                <w:b/>
                <w:bCs/>
                <w:color w:val="000000"/>
                <w:sz w:val="2"/>
                <w:szCs w:val="2"/>
                <w:lang w:eastAsia="es-BO"/>
              </w:rPr>
            </w:pPr>
            <w:r w:rsidRPr="00AB40C0">
              <w:rPr>
                <w:rFonts w:ascii="Arial" w:hAnsi="Arial" w:cs="Arial"/>
                <w:b/>
                <w:bCs/>
                <w:color w:val="000000"/>
                <w:sz w:val="2"/>
                <w:szCs w:val="2"/>
                <w:lang w:eastAsia="es-BO"/>
              </w:rPr>
              <w:t> </w:t>
            </w:r>
          </w:p>
        </w:tc>
        <w:tc>
          <w:tcPr>
            <w:tcW w:w="88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761"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38" w:type="dxa"/>
            <w:tcBorders>
              <w:top w:val="nil"/>
              <w:left w:val="nil"/>
              <w:bottom w:val="single" w:sz="8" w:space="0" w:color="auto"/>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570" w:type="dxa"/>
            <w:tcBorders>
              <w:top w:val="nil"/>
              <w:left w:val="nil"/>
              <w:bottom w:val="nil"/>
              <w:right w:val="nil"/>
            </w:tcBorders>
            <w:shd w:val="clear" w:color="auto" w:fill="auto"/>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1266" w:type="dxa"/>
            <w:tcBorders>
              <w:top w:val="nil"/>
              <w:left w:val="nil"/>
              <w:bottom w:val="nil"/>
              <w:right w:val="nil"/>
            </w:tcBorders>
            <w:shd w:val="clear" w:color="auto" w:fill="auto"/>
            <w:noWrap/>
            <w:vAlign w:val="bottom"/>
            <w:hideMark/>
          </w:tcPr>
          <w:p w:rsidR="00446CB9" w:rsidRPr="00AB40C0" w:rsidRDefault="00446CB9" w:rsidP="006165AA">
            <w:pPr>
              <w:rPr>
                <w:rFonts w:ascii="Calibri" w:hAnsi="Calibri" w:cs="Calibri"/>
                <w:color w:val="000000"/>
                <w:sz w:val="2"/>
                <w:szCs w:val="2"/>
                <w:lang w:eastAsia="es-BO"/>
              </w:rPr>
            </w:pPr>
            <w:r w:rsidRPr="00AB40C0">
              <w:rPr>
                <w:rFonts w:ascii="Calibri" w:hAnsi="Calibri" w:cs="Calibri"/>
                <w:color w:val="000000"/>
                <w:sz w:val="2"/>
                <w:szCs w:val="2"/>
                <w:lang w:eastAsia="es-BO"/>
              </w:rPr>
              <w:t> </w:t>
            </w:r>
          </w:p>
        </w:tc>
        <w:tc>
          <w:tcPr>
            <w:tcW w:w="432" w:type="dxa"/>
            <w:tcBorders>
              <w:top w:val="nil"/>
              <w:left w:val="nil"/>
              <w:bottom w:val="single" w:sz="8" w:space="0" w:color="auto"/>
              <w:right w:val="single" w:sz="8" w:space="0" w:color="000000"/>
            </w:tcBorders>
            <w:shd w:val="clear" w:color="auto" w:fill="auto"/>
            <w:vAlign w:val="bottom"/>
            <w:hideMark/>
          </w:tcPr>
          <w:p w:rsidR="00446CB9" w:rsidRPr="00AB40C0" w:rsidRDefault="00446CB9" w:rsidP="006165AA">
            <w:pPr>
              <w:rPr>
                <w:rFonts w:ascii="Arial" w:hAnsi="Arial" w:cs="Arial"/>
                <w:color w:val="000000"/>
                <w:sz w:val="2"/>
                <w:szCs w:val="2"/>
                <w:lang w:eastAsia="es-BO"/>
              </w:rPr>
            </w:pPr>
            <w:r w:rsidRPr="00AB40C0">
              <w:rPr>
                <w:rFonts w:ascii="Arial" w:hAnsi="Arial" w:cs="Arial"/>
                <w:color w:val="000000"/>
                <w:sz w:val="2"/>
                <w:szCs w:val="2"/>
                <w:lang w:eastAsia="es-BO"/>
              </w:rPr>
              <w:t> </w:t>
            </w:r>
          </w:p>
        </w:tc>
      </w:tr>
      <w:tr w:rsidR="00446CB9" w:rsidRPr="00AB40C0" w:rsidTr="0032595D">
        <w:trPr>
          <w:trHeight w:val="315"/>
        </w:trPr>
        <w:tc>
          <w:tcPr>
            <w:tcW w:w="8866" w:type="dxa"/>
            <w:gridSpan w:val="9"/>
            <w:tcBorders>
              <w:top w:val="nil"/>
              <w:left w:val="single" w:sz="8" w:space="0" w:color="auto"/>
              <w:bottom w:val="single" w:sz="8" w:space="0" w:color="auto"/>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sz w:val="18"/>
                <w:szCs w:val="18"/>
                <w:lang w:eastAsia="es-BO"/>
              </w:rPr>
            </w:pPr>
            <w:r w:rsidRPr="00AB40C0">
              <w:rPr>
                <w:rFonts w:ascii="Arial" w:hAnsi="Arial" w:cs="Arial"/>
                <w:b/>
                <w:bCs/>
                <w:color w:val="FFFFFF"/>
                <w:sz w:val="18"/>
                <w:szCs w:val="18"/>
                <w:lang w:eastAsia="es-BO"/>
              </w:rPr>
              <w:t xml:space="preserve">2. CONDICIONES MÍNIMAS PRESENTADAS POR EL PROPONENTE. </w:t>
            </w:r>
          </w:p>
        </w:tc>
      </w:tr>
      <w:tr w:rsidR="00446CB9" w:rsidRPr="00AB40C0" w:rsidTr="0032595D">
        <w:trPr>
          <w:trHeight w:val="300"/>
        </w:trPr>
        <w:tc>
          <w:tcPr>
            <w:tcW w:w="8866" w:type="dxa"/>
            <w:gridSpan w:val="9"/>
            <w:tcBorders>
              <w:top w:val="single" w:sz="8" w:space="0" w:color="auto"/>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A. FORMACIÓN </w:t>
            </w:r>
          </w:p>
        </w:tc>
      </w:tr>
      <w:tr w:rsidR="00446CB9" w:rsidRPr="00AB40C0" w:rsidTr="0032595D">
        <w:trPr>
          <w:trHeight w:val="30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Institución </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la formación</w:t>
            </w:r>
          </w:p>
        </w:tc>
        <w:tc>
          <w:tcPr>
            <w:tcW w:w="1238"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Grado de instrucción </w:t>
            </w:r>
          </w:p>
        </w:tc>
        <w:tc>
          <w:tcPr>
            <w:tcW w:w="2268"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 xml:space="preserve">Documento, certificado u otros </w:t>
            </w:r>
          </w:p>
        </w:tc>
      </w:tr>
      <w:tr w:rsidR="00446CB9" w:rsidRPr="00AB40C0" w:rsidTr="0032595D">
        <w:trPr>
          <w:trHeight w:val="30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238"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268"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N</w:t>
            </w:r>
          </w:p>
        </w:tc>
        <w:tc>
          <w:tcPr>
            <w:tcW w:w="2727" w:type="dxa"/>
            <w:gridSpan w:val="2"/>
            <w:tcBorders>
              <w:top w:val="single" w:sz="4" w:space="0" w:color="auto"/>
              <w:left w:val="nil"/>
              <w:bottom w:val="single" w:sz="4" w:space="0" w:color="auto"/>
              <w:right w:val="nil"/>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649" w:type="dxa"/>
            <w:gridSpan w:val="2"/>
            <w:tcBorders>
              <w:top w:val="single" w:sz="4" w:space="0" w:color="auto"/>
              <w:left w:val="single" w:sz="4" w:space="0" w:color="auto"/>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1238" w:type="dxa"/>
            <w:tcBorders>
              <w:top w:val="nil"/>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c>
          <w:tcPr>
            <w:tcW w:w="2268"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b/>
                <w:bCs/>
                <w:color w:val="000000"/>
                <w:sz w:val="18"/>
                <w:szCs w:val="18"/>
                <w:lang w:eastAsia="es-BO"/>
              </w:rPr>
            </w:pPr>
            <w:r w:rsidRPr="00AB40C0">
              <w:rPr>
                <w:rFonts w:ascii="Arial" w:hAnsi="Arial" w:cs="Arial"/>
                <w:b/>
                <w:bCs/>
                <w:color w:val="000000"/>
                <w:sz w:val="18"/>
                <w:szCs w:val="18"/>
                <w:lang w:eastAsia="es-BO"/>
              </w:rPr>
              <w:t> </w:t>
            </w:r>
          </w:p>
        </w:tc>
      </w:tr>
      <w:tr w:rsidR="00446CB9" w:rsidRPr="00AB40C0" w:rsidTr="0032595D">
        <w:trPr>
          <w:trHeight w:val="315"/>
        </w:trPr>
        <w:tc>
          <w:tcPr>
            <w:tcW w:w="8866" w:type="dxa"/>
            <w:gridSpan w:val="9"/>
            <w:tcBorders>
              <w:top w:val="nil"/>
              <w:left w:val="single" w:sz="8" w:space="0" w:color="auto"/>
              <w:bottom w:val="nil"/>
              <w:right w:val="single" w:sz="8" w:space="0" w:color="000000"/>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B. </w:t>
            </w:r>
            <w:r w:rsidRPr="00164C77">
              <w:rPr>
                <w:rFonts w:ascii="Arial" w:hAnsi="Arial" w:cs="Arial"/>
                <w:b/>
                <w:bCs/>
                <w:color w:val="FFFFFF"/>
                <w:sz w:val="18"/>
                <w:szCs w:val="18"/>
                <w:lang w:eastAsia="es-BO"/>
              </w:rPr>
              <w:t>CURSOS (ESPECIALIZACIÓN, SEMINARIOS, CAPACITACIONES, ENTRE OTROS)</w:t>
            </w:r>
          </w:p>
        </w:tc>
      </w:tr>
      <w:tr w:rsidR="00446CB9" w:rsidRPr="00AB40C0" w:rsidTr="0032595D">
        <w:trPr>
          <w:trHeight w:val="315"/>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A66123" w:rsidRDefault="00446CB9" w:rsidP="006165AA">
            <w:pPr>
              <w:jc w:val="center"/>
              <w:rPr>
                <w:rFonts w:ascii="Arial" w:hAnsi="Arial" w:cs="Arial"/>
                <w:color w:val="000000"/>
                <w:sz w:val="18"/>
                <w:szCs w:val="18"/>
                <w:lang w:eastAsia="es-BO"/>
              </w:rPr>
            </w:pPr>
            <w:r w:rsidRPr="00A66123">
              <w:rPr>
                <w:rFonts w:ascii="Arial" w:hAnsi="Arial" w:cs="Arial"/>
                <w:color w:val="000000"/>
                <w:sz w:val="18"/>
                <w:szCs w:val="18"/>
                <w:lang w:eastAsia="es-BO"/>
              </w:rPr>
              <w:t>Nº</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Institución</w:t>
            </w:r>
          </w:p>
        </w:tc>
        <w:tc>
          <w:tcPr>
            <w:tcW w:w="1649" w:type="dxa"/>
            <w:gridSpan w:val="2"/>
            <w:vMerge w:val="restart"/>
            <w:tcBorders>
              <w:top w:val="single" w:sz="4" w:space="0" w:color="auto"/>
              <w:left w:val="single" w:sz="4" w:space="0" w:color="auto"/>
              <w:bottom w:val="single" w:sz="4" w:space="0" w:color="000000"/>
              <w:right w:val="single" w:sz="4" w:space="0" w:color="000000"/>
            </w:tcBorders>
            <w:shd w:val="clear" w:color="000000" w:fill="DBE5F1"/>
            <w:vAlign w:val="bottom"/>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Fecha del documento que avala el  curso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Nombre del Curso</w:t>
            </w:r>
          </w:p>
        </w:tc>
        <w:tc>
          <w:tcPr>
            <w:tcW w:w="169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7C0D99" w:rsidRDefault="00446CB9" w:rsidP="006165AA">
            <w:pPr>
              <w:jc w:val="center"/>
              <w:rPr>
                <w:rFonts w:ascii="Arial" w:hAnsi="Arial" w:cs="Arial"/>
                <w:b/>
                <w:bCs/>
                <w:color w:val="000000"/>
                <w:sz w:val="18"/>
                <w:szCs w:val="18"/>
                <w:lang w:eastAsia="es-BO"/>
              </w:rPr>
            </w:pPr>
            <w:r w:rsidRPr="007C0D99">
              <w:rPr>
                <w:rFonts w:ascii="Arial" w:hAnsi="Arial" w:cs="Arial"/>
                <w:b/>
                <w:bCs/>
                <w:color w:val="000000"/>
                <w:sz w:val="18"/>
                <w:szCs w:val="18"/>
                <w:lang w:eastAsia="es-BO"/>
              </w:rPr>
              <w:t>Duración en Horas Académicas</w:t>
            </w:r>
          </w:p>
        </w:tc>
      </w:tr>
      <w:tr w:rsidR="00446CB9" w:rsidRPr="00AB40C0" w:rsidTr="0032595D">
        <w:trPr>
          <w:trHeight w:val="450"/>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color w:val="000000"/>
                <w:sz w:val="18"/>
                <w:szCs w:val="18"/>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000000"/>
              <w:right w:val="single" w:sz="4" w:space="0" w:color="000000"/>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9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1</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2</w:t>
            </w:r>
          </w:p>
        </w:tc>
        <w:tc>
          <w:tcPr>
            <w:tcW w:w="2727"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49"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c>
          <w:tcPr>
            <w:tcW w:w="169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 </w:t>
            </w:r>
          </w:p>
        </w:tc>
      </w:tr>
      <w:tr w:rsidR="00446CB9" w:rsidRPr="00AB40C0" w:rsidTr="0032595D">
        <w:trPr>
          <w:trHeight w:val="330"/>
        </w:trPr>
        <w:tc>
          <w:tcPr>
            <w:tcW w:w="8866" w:type="dxa"/>
            <w:gridSpan w:val="9"/>
            <w:tcBorders>
              <w:top w:val="nil"/>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t xml:space="preserve">C. EXPERIENCIA GENERAL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32595D">
        <w:trPr>
          <w:trHeight w:val="315"/>
        </w:trPr>
        <w:tc>
          <w:tcPr>
            <w:tcW w:w="984" w:type="dxa"/>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32595D">
        <w:trPr>
          <w:trHeight w:val="300"/>
        </w:trPr>
        <w:tc>
          <w:tcPr>
            <w:tcW w:w="984" w:type="dxa"/>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hideMark/>
          </w:tcPr>
          <w:p w:rsidR="00446CB9" w:rsidRPr="00AB40C0" w:rsidRDefault="00446CB9" w:rsidP="006165AA">
            <w:pPr>
              <w:jc w:val="center"/>
              <w:rPr>
                <w:rFonts w:ascii="Calibri" w:hAnsi="Calibri" w:cs="Calibri"/>
                <w:color w:val="000000"/>
                <w:szCs w:val="22"/>
                <w:lang w:eastAsia="es-BO"/>
              </w:rPr>
            </w:pPr>
            <w:r w:rsidRPr="00AB40C0">
              <w:rPr>
                <w:rFonts w:ascii="Calibri" w:hAnsi="Calibri" w:cs="Calibri"/>
                <w:color w:val="000000"/>
                <w:szCs w:val="22"/>
                <w:lang w:eastAsia="es-BO"/>
              </w:rPr>
              <w:t> </w:t>
            </w:r>
          </w:p>
        </w:tc>
        <w:tc>
          <w:tcPr>
            <w:tcW w:w="1266"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000000" w:fill="FFFFFF"/>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3</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30ABB" w:rsidRPr="00AB40C0" w:rsidTr="0032595D">
        <w:trPr>
          <w:trHeight w:val="300"/>
        </w:trPr>
        <w:tc>
          <w:tcPr>
            <w:tcW w:w="984" w:type="dxa"/>
            <w:tcBorders>
              <w:top w:val="nil"/>
              <w:left w:val="single" w:sz="4" w:space="0" w:color="auto"/>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r>
              <w:rPr>
                <w:rFonts w:ascii="Arial" w:hAnsi="Arial" w:cs="Arial"/>
                <w:color w:val="000000"/>
                <w:sz w:val="18"/>
                <w:szCs w:val="18"/>
                <w:lang w:eastAsia="es-BO"/>
              </w:rPr>
              <w:t>4</w:t>
            </w:r>
          </w:p>
        </w:tc>
        <w:tc>
          <w:tcPr>
            <w:tcW w:w="2727"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649" w:type="dxa"/>
            <w:gridSpan w:val="2"/>
            <w:tcBorders>
              <w:top w:val="single" w:sz="4" w:space="0" w:color="auto"/>
              <w:left w:val="nil"/>
              <w:bottom w:val="single" w:sz="4" w:space="0" w:color="auto"/>
              <w:right w:val="single" w:sz="4" w:space="0" w:color="auto"/>
            </w:tcBorders>
            <w:shd w:val="clear" w:color="000000" w:fill="FFFFFF"/>
            <w:vAlign w:val="bottom"/>
          </w:tcPr>
          <w:p w:rsidR="00430ABB" w:rsidRPr="00AB40C0" w:rsidRDefault="00430ABB" w:rsidP="006165AA">
            <w:pPr>
              <w:jc w:val="center"/>
              <w:rPr>
                <w:rFonts w:ascii="Arial" w:hAnsi="Arial" w:cs="Arial"/>
                <w:color w:val="000000"/>
                <w:sz w:val="18"/>
                <w:szCs w:val="18"/>
                <w:lang w:eastAsia="es-BO"/>
              </w:rPr>
            </w:pPr>
          </w:p>
        </w:tc>
        <w:tc>
          <w:tcPr>
            <w:tcW w:w="1808" w:type="dxa"/>
            <w:gridSpan w:val="2"/>
            <w:tcBorders>
              <w:top w:val="single" w:sz="4" w:space="0" w:color="auto"/>
              <w:left w:val="nil"/>
              <w:bottom w:val="single" w:sz="4" w:space="0" w:color="auto"/>
              <w:right w:val="single" w:sz="4" w:space="0" w:color="000000"/>
            </w:tcBorders>
            <w:shd w:val="clear" w:color="000000" w:fill="FFFFFF"/>
            <w:noWrap/>
            <w:vAlign w:val="bottom"/>
          </w:tcPr>
          <w:p w:rsidR="00430ABB" w:rsidRPr="00AB40C0" w:rsidRDefault="00430ABB" w:rsidP="006165AA">
            <w:pPr>
              <w:jc w:val="center"/>
              <w:rPr>
                <w:rFonts w:ascii="Calibri" w:hAnsi="Calibri" w:cs="Calibri"/>
                <w:color w:val="000000"/>
                <w:szCs w:val="22"/>
                <w:lang w:eastAsia="es-BO"/>
              </w:rPr>
            </w:pPr>
          </w:p>
        </w:tc>
        <w:tc>
          <w:tcPr>
            <w:tcW w:w="1266"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c>
          <w:tcPr>
            <w:tcW w:w="432" w:type="dxa"/>
            <w:tcBorders>
              <w:top w:val="nil"/>
              <w:left w:val="nil"/>
              <w:bottom w:val="single" w:sz="4" w:space="0" w:color="auto"/>
              <w:right w:val="single" w:sz="4" w:space="0" w:color="auto"/>
            </w:tcBorders>
            <w:shd w:val="clear" w:color="000000" w:fill="FFFFFF"/>
            <w:noWrap/>
            <w:vAlign w:val="bottom"/>
          </w:tcPr>
          <w:p w:rsidR="00430ABB" w:rsidRPr="00AB40C0" w:rsidRDefault="00430ABB" w:rsidP="006165AA">
            <w:pPr>
              <w:rPr>
                <w:rFonts w:ascii="Calibri" w:hAnsi="Calibri" w:cs="Calibri"/>
                <w:color w:val="000000"/>
                <w:szCs w:val="22"/>
                <w:lang w:eastAsia="es-BO"/>
              </w:rPr>
            </w:pPr>
          </w:p>
        </w:tc>
      </w:tr>
      <w:tr w:rsidR="00446CB9" w:rsidRPr="00AB40C0" w:rsidTr="0032595D">
        <w:trPr>
          <w:trHeight w:val="300"/>
        </w:trPr>
        <w:tc>
          <w:tcPr>
            <w:tcW w:w="8866" w:type="dxa"/>
            <w:gridSpan w:val="9"/>
            <w:tcBorders>
              <w:top w:val="single" w:sz="4" w:space="0" w:color="auto"/>
              <w:left w:val="single" w:sz="12" w:space="0" w:color="auto"/>
              <w:bottom w:val="nil"/>
              <w:right w:val="nil"/>
            </w:tcBorders>
            <w:shd w:val="clear" w:color="000000" w:fill="0F253F"/>
            <w:vAlign w:val="bottom"/>
            <w:hideMark/>
          </w:tcPr>
          <w:p w:rsidR="00446CB9" w:rsidRPr="00AB40C0" w:rsidRDefault="00446CB9" w:rsidP="006165AA">
            <w:pPr>
              <w:rPr>
                <w:rFonts w:ascii="Arial" w:hAnsi="Arial" w:cs="Arial"/>
                <w:b/>
                <w:bCs/>
                <w:color w:val="FFFFFF"/>
                <w:lang w:eastAsia="es-BO"/>
              </w:rPr>
            </w:pPr>
            <w:r w:rsidRPr="00AB40C0">
              <w:rPr>
                <w:rFonts w:ascii="Arial" w:hAnsi="Arial" w:cs="Arial"/>
                <w:b/>
                <w:bCs/>
                <w:color w:val="FFFFFF"/>
                <w:lang w:eastAsia="es-BO"/>
              </w:rPr>
              <w:lastRenderedPageBreak/>
              <w:t xml:space="preserve">D. EXPERIENCIA ESPECÍFICAS </w:t>
            </w:r>
          </w:p>
        </w:tc>
      </w:tr>
      <w:tr w:rsidR="00446CB9" w:rsidRPr="00AB40C0" w:rsidTr="0032595D">
        <w:trPr>
          <w:trHeight w:val="330"/>
        </w:trPr>
        <w:tc>
          <w:tcPr>
            <w:tcW w:w="984" w:type="dxa"/>
            <w:vMerge w:val="restart"/>
            <w:tcBorders>
              <w:top w:val="single" w:sz="4" w:space="0" w:color="auto"/>
              <w:left w:val="single" w:sz="4" w:space="0" w:color="auto"/>
              <w:bottom w:val="single" w:sz="4" w:space="0" w:color="auto"/>
              <w:right w:val="nil"/>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N°</w:t>
            </w:r>
          </w:p>
        </w:tc>
        <w:tc>
          <w:tcPr>
            <w:tcW w:w="2727"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Institución, Empresa o Lugar de Trabajo</w:t>
            </w:r>
          </w:p>
        </w:tc>
        <w:tc>
          <w:tcPr>
            <w:tcW w:w="1649"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Objeto del trabajo</w:t>
            </w:r>
          </w:p>
        </w:tc>
        <w:tc>
          <w:tcPr>
            <w:tcW w:w="1808" w:type="dxa"/>
            <w:gridSpan w:val="2"/>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lang w:eastAsia="es-BO"/>
              </w:rPr>
            </w:pPr>
            <w:r w:rsidRPr="00AB40C0">
              <w:rPr>
                <w:rFonts w:ascii="Arial" w:hAnsi="Arial" w:cs="Arial"/>
                <w:b/>
                <w:bCs/>
                <w:lang w:eastAsia="es-BO"/>
              </w:rPr>
              <w:t>Cargo Ocupado</w:t>
            </w:r>
          </w:p>
        </w:tc>
        <w:tc>
          <w:tcPr>
            <w:tcW w:w="1698"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Tiempo Trabajado</w:t>
            </w:r>
          </w:p>
        </w:tc>
      </w:tr>
      <w:tr w:rsidR="00446CB9" w:rsidRPr="00AB40C0" w:rsidTr="00430ABB">
        <w:trPr>
          <w:trHeight w:val="315"/>
        </w:trPr>
        <w:tc>
          <w:tcPr>
            <w:tcW w:w="984" w:type="dxa"/>
            <w:vMerge/>
            <w:tcBorders>
              <w:top w:val="single" w:sz="4" w:space="0" w:color="auto"/>
              <w:left w:val="single" w:sz="4" w:space="0" w:color="auto"/>
              <w:bottom w:val="single" w:sz="4" w:space="0" w:color="auto"/>
              <w:right w:val="nil"/>
            </w:tcBorders>
            <w:vAlign w:val="center"/>
            <w:hideMark/>
          </w:tcPr>
          <w:p w:rsidR="00446CB9" w:rsidRPr="00AB40C0" w:rsidRDefault="00446CB9" w:rsidP="006165AA">
            <w:pPr>
              <w:rPr>
                <w:rFonts w:ascii="Arial" w:hAnsi="Arial" w:cs="Arial"/>
                <w:b/>
                <w:bCs/>
                <w:color w:val="000000"/>
                <w:lang w:eastAsia="es-BO"/>
              </w:rPr>
            </w:pPr>
          </w:p>
        </w:tc>
        <w:tc>
          <w:tcPr>
            <w:tcW w:w="2727"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649"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color w:val="000000"/>
                <w:lang w:eastAsia="es-BO"/>
              </w:rPr>
            </w:pPr>
          </w:p>
        </w:tc>
        <w:tc>
          <w:tcPr>
            <w:tcW w:w="1808" w:type="dxa"/>
            <w:gridSpan w:val="2"/>
            <w:vMerge/>
            <w:tcBorders>
              <w:top w:val="single" w:sz="4" w:space="0" w:color="auto"/>
              <w:left w:val="single" w:sz="4" w:space="0" w:color="auto"/>
              <w:bottom w:val="single" w:sz="4" w:space="0" w:color="auto"/>
              <w:right w:val="single" w:sz="4" w:space="0" w:color="auto"/>
            </w:tcBorders>
            <w:vAlign w:val="center"/>
            <w:hideMark/>
          </w:tcPr>
          <w:p w:rsidR="00446CB9" w:rsidRPr="00AB40C0" w:rsidRDefault="00446CB9" w:rsidP="006165AA">
            <w:pPr>
              <w:rPr>
                <w:rFonts w:ascii="Arial" w:hAnsi="Arial" w:cs="Arial"/>
                <w:b/>
                <w:bCs/>
                <w:lang w:eastAsia="es-BO"/>
              </w:rPr>
            </w:pPr>
          </w:p>
        </w:tc>
        <w:tc>
          <w:tcPr>
            <w:tcW w:w="1266" w:type="dxa"/>
            <w:tcBorders>
              <w:top w:val="single" w:sz="4" w:space="0" w:color="auto"/>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Años</w:t>
            </w:r>
          </w:p>
        </w:tc>
        <w:tc>
          <w:tcPr>
            <w:tcW w:w="432" w:type="dxa"/>
            <w:tcBorders>
              <w:top w:val="nil"/>
              <w:left w:val="nil"/>
              <w:bottom w:val="single" w:sz="4" w:space="0" w:color="auto"/>
              <w:right w:val="single" w:sz="4" w:space="0" w:color="auto"/>
            </w:tcBorders>
            <w:shd w:val="clear" w:color="000000" w:fill="DBE5F1"/>
            <w:vAlign w:val="bottom"/>
            <w:hideMark/>
          </w:tcPr>
          <w:p w:rsidR="00446CB9" w:rsidRPr="00AB40C0" w:rsidRDefault="00446CB9" w:rsidP="006165AA">
            <w:pPr>
              <w:jc w:val="center"/>
              <w:rPr>
                <w:rFonts w:ascii="Arial" w:hAnsi="Arial" w:cs="Arial"/>
                <w:b/>
                <w:bCs/>
                <w:color w:val="000000"/>
                <w:lang w:eastAsia="es-BO"/>
              </w:rPr>
            </w:pPr>
            <w:r w:rsidRPr="00AB40C0">
              <w:rPr>
                <w:rFonts w:ascii="Arial" w:hAnsi="Arial" w:cs="Arial"/>
                <w:b/>
                <w:bCs/>
                <w:color w:val="000000"/>
                <w:lang w:eastAsia="es-BO"/>
              </w:rPr>
              <w:t>Meses</w:t>
            </w:r>
          </w:p>
        </w:tc>
      </w:tr>
      <w:tr w:rsidR="00446CB9" w:rsidRPr="00AB40C0" w:rsidTr="00430ABB">
        <w:trPr>
          <w:trHeight w:val="315"/>
        </w:trPr>
        <w:tc>
          <w:tcPr>
            <w:tcW w:w="984" w:type="dxa"/>
            <w:tcBorders>
              <w:top w:val="single" w:sz="4" w:space="0" w:color="auto"/>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1</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single" w:sz="4" w:space="0" w:color="auto"/>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15"/>
        </w:trPr>
        <w:tc>
          <w:tcPr>
            <w:tcW w:w="984" w:type="dxa"/>
            <w:tcBorders>
              <w:top w:val="nil"/>
              <w:left w:val="single" w:sz="8" w:space="0" w:color="auto"/>
              <w:bottom w:val="single" w:sz="8" w:space="0" w:color="auto"/>
              <w:right w:val="nil"/>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2</w:t>
            </w:r>
          </w:p>
        </w:tc>
        <w:tc>
          <w:tcPr>
            <w:tcW w:w="2727"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649"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808" w:type="dxa"/>
            <w:gridSpan w:val="2"/>
            <w:tcBorders>
              <w:top w:val="single" w:sz="4" w:space="0" w:color="auto"/>
              <w:left w:val="nil"/>
              <w:bottom w:val="single" w:sz="4" w:space="0" w:color="auto"/>
              <w:right w:val="single" w:sz="4" w:space="0" w:color="000000"/>
            </w:tcBorders>
            <w:shd w:val="clear" w:color="000000" w:fill="FFFFFF"/>
            <w:vAlign w:val="bottom"/>
            <w:hideMark/>
          </w:tcPr>
          <w:p w:rsidR="00446CB9" w:rsidRPr="00AB40C0" w:rsidRDefault="00446CB9" w:rsidP="006165AA">
            <w:pPr>
              <w:jc w:val="center"/>
              <w:rPr>
                <w:rFonts w:ascii="Arial" w:hAnsi="Arial" w:cs="Arial"/>
                <w:color w:val="000000"/>
                <w:sz w:val="18"/>
                <w:szCs w:val="18"/>
                <w:lang w:eastAsia="es-BO"/>
              </w:rPr>
            </w:pPr>
            <w:r w:rsidRPr="00AB40C0">
              <w:rPr>
                <w:rFonts w:ascii="Arial" w:hAnsi="Arial" w:cs="Arial"/>
                <w:color w:val="000000"/>
                <w:sz w:val="18"/>
                <w:szCs w:val="18"/>
                <w:lang w:eastAsia="es-BO"/>
              </w:rPr>
              <w:t> </w:t>
            </w:r>
          </w:p>
        </w:tc>
        <w:tc>
          <w:tcPr>
            <w:tcW w:w="1266"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c>
          <w:tcPr>
            <w:tcW w:w="432" w:type="dxa"/>
            <w:tcBorders>
              <w:top w:val="nil"/>
              <w:left w:val="nil"/>
              <w:bottom w:val="single" w:sz="4" w:space="0" w:color="auto"/>
              <w:right w:val="single" w:sz="4" w:space="0" w:color="auto"/>
            </w:tcBorders>
            <w:shd w:val="clear" w:color="auto" w:fill="auto"/>
            <w:noWrap/>
            <w:vAlign w:val="bottom"/>
            <w:hideMark/>
          </w:tcPr>
          <w:p w:rsidR="00446CB9" w:rsidRPr="00AB40C0" w:rsidRDefault="00446CB9" w:rsidP="006165AA">
            <w:pPr>
              <w:rPr>
                <w:rFonts w:ascii="Calibri" w:hAnsi="Calibri" w:cs="Calibri"/>
                <w:color w:val="000000"/>
                <w:szCs w:val="22"/>
                <w:lang w:eastAsia="es-BO"/>
              </w:rPr>
            </w:pPr>
            <w:r w:rsidRPr="00AB40C0">
              <w:rPr>
                <w:rFonts w:ascii="Calibri" w:hAnsi="Calibri" w:cs="Calibri"/>
                <w:color w:val="000000"/>
                <w:szCs w:val="22"/>
                <w:lang w:eastAsia="es-BO"/>
              </w:rPr>
              <w:t> </w:t>
            </w:r>
          </w:p>
        </w:tc>
      </w:tr>
      <w:tr w:rsidR="00446CB9" w:rsidRPr="00AB40C0" w:rsidTr="0032595D">
        <w:trPr>
          <w:trHeight w:val="300"/>
        </w:trPr>
        <w:tc>
          <w:tcPr>
            <w:tcW w:w="8866" w:type="dxa"/>
            <w:gridSpan w:val="9"/>
            <w:tcBorders>
              <w:top w:val="nil"/>
              <w:left w:val="nil"/>
              <w:bottom w:val="nil"/>
              <w:right w:val="nil"/>
            </w:tcBorders>
            <w:shd w:val="clear" w:color="auto" w:fill="auto"/>
            <w:noWrap/>
            <w:vAlign w:val="bottom"/>
            <w:hideMark/>
          </w:tcPr>
          <w:p w:rsidR="005A76CF" w:rsidRDefault="005A76CF" w:rsidP="00DA294F">
            <w:pPr>
              <w:jc w:val="both"/>
              <w:rPr>
                <w:rFonts w:ascii="Calibri" w:hAnsi="Calibri" w:cs="Calibri"/>
                <w:b/>
                <w:sz w:val="18"/>
                <w:szCs w:val="18"/>
                <w:lang w:eastAsia="es-BO"/>
              </w:rPr>
            </w:pPr>
          </w:p>
          <w:p w:rsidR="00DA294F" w:rsidRPr="003C0186" w:rsidRDefault="00DA294F" w:rsidP="00DA294F">
            <w:pPr>
              <w:jc w:val="both"/>
              <w:rPr>
                <w:rFonts w:ascii="Calibri" w:hAnsi="Calibri" w:cs="Calibri"/>
                <w:b/>
                <w:sz w:val="18"/>
                <w:szCs w:val="18"/>
                <w:lang w:eastAsia="es-BO"/>
              </w:rPr>
            </w:pPr>
            <w:r w:rsidRPr="003C0186">
              <w:rPr>
                <w:rFonts w:ascii="Calibri" w:hAnsi="Calibri" w:cs="Calibri"/>
                <w:b/>
                <w:sz w:val="18"/>
                <w:szCs w:val="18"/>
                <w:lang w:eastAsia="es-BO"/>
              </w:rPr>
              <w:t>Nota:</w:t>
            </w:r>
          </w:p>
          <w:p w:rsidR="00DA294F" w:rsidRDefault="00DA294F" w:rsidP="00DA294F">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DA294F" w:rsidRDefault="00DA294F" w:rsidP="00DA294F">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Pr="003C0186">
              <w:rPr>
                <w:rFonts w:ascii="Calibri" w:hAnsi="Calibri" w:cs="Calibri"/>
                <w:color w:val="000000"/>
                <w:lang w:eastAsia="es-BO"/>
              </w:rPr>
              <w:t xml:space="preserve"> propuesta fotocopia simple de la documentación </w:t>
            </w:r>
            <w:r>
              <w:rPr>
                <w:rFonts w:ascii="Calibri" w:hAnsi="Calibri" w:cs="Calibri"/>
                <w:color w:val="000000"/>
                <w:lang w:eastAsia="es-BO"/>
              </w:rPr>
              <w:t xml:space="preserve">declarada </w:t>
            </w:r>
            <w:r w:rsidRPr="003C0186">
              <w:rPr>
                <w:rFonts w:ascii="Calibri" w:hAnsi="Calibri" w:cs="Calibri"/>
                <w:color w:val="000000"/>
                <w:lang w:eastAsia="es-BO"/>
              </w:rPr>
              <w:t xml:space="preserve">conforme </w:t>
            </w:r>
            <w:r>
              <w:rPr>
                <w:rFonts w:ascii="Calibri" w:hAnsi="Calibri" w:cs="Calibri"/>
                <w:color w:val="000000"/>
                <w:lang w:eastAsia="es-BO"/>
              </w:rPr>
              <w:t>lo solicitado en los</w:t>
            </w:r>
            <w:r w:rsidRPr="003C0186">
              <w:rPr>
                <w:rFonts w:ascii="Calibri" w:hAnsi="Calibri" w:cs="Calibri"/>
                <w:color w:val="000000"/>
                <w:lang w:eastAsia="es-BO"/>
              </w:rPr>
              <w:t xml:space="preserve"> </w:t>
            </w:r>
            <w:r>
              <w:rPr>
                <w:rFonts w:ascii="Calibri" w:hAnsi="Calibri" w:cs="Calibri"/>
                <w:color w:val="000000"/>
                <w:lang w:eastAsia="es-BO"/>
              </w:rPr>
              <w:t>términos de referencia.</w:t>
            </w:r>
          </w:p>
          <w:p w:rsidR="00DA294F" w:rsidRPr="003C0186" w:rsidRDefault="00DA294F" w:rsidP="00DA294F">
            <w:pPr>
              <w:pStyle w:val="Prrafodelista"/>
              <w:tabs>
                <w:tab w:val="left" w:pos="426"/>
              </w:tabs>
              <w:ind w:left="426"/>
              <w:jc w:val="both"/>
              <w:rPr>
                <w:rFonts w:ascii="Calibri" w:hAnsi="Calibri" w:cs="Calibri"/>
                <w:color w:val="000000"/>
                <w:lang w:eastAsia="es-BO"/>
              </w:rPr>
            </w:pPr>
          </w:p>
          <w:p w:rsidR="00DA294F" w:rsidRDefault="00DA294F" w:rsidP="00DA294F">
            <w:pPr>
              <w:ind w:left="426"/>
              <w:jc w:val="both"/>
              <w:rPr>
                <w:rFonts w:ascii="Calibri" w:hAnsi="Calibri" w:cs="Calibri"/>
              </w:rPr>
            </w:pPr>
            <w:r>
              <w:rPr>
                <w:rFonts w:ascii="Calibri" w:hAnsi="Calibri" w:cs="Calibri"/>
                <w:color w:val="000000"/>
                <w:lang w:eastAsia="es-BO"/>
              </w:rPr>
              <w:t xml:space="preserve">Para la formalización de la contratación, el </w:t>
            </w:r>
            <w:r w:rsidRPr="003C0186">
              <w:rPr>
                <w:rFonts w:ascii="Calibri" w:hAnsi="Calibri" w:cs="Calibri"/>
                <w:color w:val="000000"/>
                <w:lang w:eastAsia="es-BO"/>
              </w:rPr>
              <w:t xml:space="preserve">proponente, </w:t>
            </w:r>
            <w:r>
              <w:rPr>
                <w:rFonts w:ascii="Calibri" w:hAnsi="Calibri" w:cs="Calibri"/>
                <w:color w:val="000000"/>
                <w:lang w:eastAsia="es-BO"/>
              </w:rPr>
              <w:t>deberá</w:t>
            </w:r>
            <w:r w:rsidRPr="003C0186">
              <w:rPr>
                <w:rFonts w:ascii="Calibri" w:hAnsi="Calibri" w:cs="Calibri"/>
                <w:color w:val="000000"/>
                <w:lang w:eastAsia="es-BO"/>
              </w:rPr>
              <w:t xml:space="preserve"> presentar la documentación de respaldo en original o fotocopi</w:t>
            </w:r>
            <w:r>
              <w:rPr>
                <w:rFonts w:ascii="Calibri" w:hAnsi="Calibri" w:cs="Calibri"/>
                <w:color w:val="000000"/>
                <w:lang w:eastAsia="es-BO"/>
              </w:rPr>
              <w:t xml:space="preserve">a legalizada. </w:t>
            </w:r>
          </w:p>
          <w:p w:rsidR="00DA294F" w:rsidRPr="003C0186" w:rsidRDefault="00DA294F" w:rsidP="00DA294F">
            <w:pPr>
              <w:pStyle w:val="Prrafodelista"/>
              <w:ind w:left="471"/>
              <w:jc w:val="both"/>
              <w:rPr>
                <w:rFonts w:ascii="Calibri" w:hAnsi="Calibri" w:cs="Calibri"/>
                <w:color w:val="000000"/>
                <w:lang w:eastAsia="es-BO"/>
              </w:rPr>
            </w:pPr>
          </w:p>
          <w:p w:rsidR="00446CB9" w:rsidRPr="00AB40C0" w:rsidRDefault="00446CB9" w:rsidP="006165AA">
            <w:pPr>
              <w:jc w:val="both"/>
              <w:rPr>
                <w:rFonts w:cs="Calibri"/>
                <w:color w:val="000000"/>
                <w:lang w:eastAsia="es-BO"/>
              </w:rPr>
            </w:pPr>
          </w:p>
        </w:tc>
      </w:tr>
    </w:tbl>
    <w:p w:rsidR="00EA0927" w:rsidRDefault="00EA0927" w:rsidP="00964273">
      <w:pPr>
        <w:jc w:val="center"/>
        <w:rPr>
          <w:rFonts w:ascii="Calibri" w:hAnsi="Calibri" w:cs="Calibri"/>
          <w:b/>
          <w:sz w:val="22"/>
          <w:szCs w:val="22"/>
        </w:rPr>
      </w:pPr>
    </w:p>
    <w:p w:rsidR="00EA0927" w:rsidRDefault="00EA0927" w:rsidP="00964273">
      <w:pPr>
        <w:jc w:val="center"/>
        <w:rPr>
          <w:rFonts w:ascii="Calibri" w:hAnsi="Calibri" w:cs="Calibri"/>
          <w:b/>
          <w:sz w:val="22"/>
          <w:szCs w:val="22"/>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5A76CF" w:rsidRDefault="005A76CF"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473315" w:rsidRDefault="00473315" w:rsidP="00C73E10">
      <w:pPr>
        <w:spacing w:line="200" w:lineRule="exact"/>
        <w:jc w:val="center"/>
        <w:rPr>
          <w:rFonts w:ascii="Calibri" w:hAnsi="Calibri" w:cs="Calibri"/>
          <w:b/>
        </w:rPr>
      </w:pP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lastRenderedPageBreak/>
        <w:t>FORMULARIO C-2</w:t>
      </w:r>
    </w:p>
    <w:p w:rsidR="00C73E10" w:rsidRPr="000144DF" w:rsidRDefault="00C73E10" w:rsidP="00C73E10">
      <w:pPr>
        <w:spacing w:line="200" w:lineRule="exact"/>
        <w:jc w:val="center"/>
        <w:rPr>
          <w:rFonts w:ascii="Calibri" w:hAnsi="Calibri" w:cs="Calibri"/>
          <w:b/>
          <w:sz w:val="22"/>
        </w:rPr>
      </w:pPr>
      <w:r w:rsidRPr="000144DF">
        <w:rPr>
          <w:rFonts w:ascii="Calibri" w:hAnsi="Calibri" w:cs="Calibri"/>
          <w:b/>
          <w:sz w:val="22"/>
        </w:rPr>
        <w:t xml:space="preserve">FORMACIÓN Y EXPERIENCIA ADICIONAL </w:t>
      </w:r>
    </w:p>
    <w:p w:rsidR="0032595D" w:rsidRPr="0032595D" w:rsidRDefault="0032595D" w:rsidP="0032595D">
      <w:pPr>
        <w:jc w:val="center"/>
        <w:rPr>
          <w:rFonts w:asciiTheme="minorHAnsi" w:hAnsiTheme="minorHAnsi" w:cstheme="minorHAnsi"/>
          <w:b/>
          <w:highlight w:val="yellow"/>
        </w:rPr>
      </w:pPr>
    </w:p>
    <w:tbl>
      <w:tblPr>
        <w:tblW w:w="8300" w:type="dxa"/>
        <w:tblInd w:w="401" w:type="dxa"/>
        <w:tblCellMar>
          <w:left w:w="70" w:type="dxa"/>
          <w:right w:w="70" w:type="dxa"/>
        </w:tblCellMar>
        <w:tblLook w:val="04A0" w:firstRow="1" w:lastRow="0" w:firstColumn="1" w:lastColumn="0" w:noHBand="0" w:noVBand="1"/>
      </w:tblPr>
      <w:tblGrid>
        <w:gridCol w:w="763"/>
        <w:gridCol w:w="466"/>
        <w:gridCol w:w="544"/>
        <w:gridCol w:w="426"/>
        <w:gridCol w:w="422"/>
        <w:gridCol w:w="445"/>
        <w:gridCol w:w="451"/>
        <w:gridCol w:w="439"/>
        <w:gridCol w:w="412"/>
        <w:gridCol w:w="432"/>
        <w:gridCol w:w="620"/>
        <w:gridCol w:w="480"/>
        <w:gridCol w:w="480"/>
        <w:gridCol w:w="960"/>
        <w:gridCol w:w="480"/>
        <w:gridCol w:w="480"/>
      </w:tblGrid>
      <w:tr w:rsidR="00446CB9" w:rsidRPr="00B33044" w:rsidTr="005A76CF">
        <w:trPr>
          <w:trHeight w:val="315"/>
        </w:trPr>
        <w:tc>
          <w:tcPr>
            <w:tcW w:w="8300" w:type="dxa"/>
            <w:gridSpan w:val="16"/>
            <w:tcBorders>
              <w:top w:val="single" w:sz="8" w:space="0" w:color="auto"/>
              <w:left w:val="single" w:sz="8" w:space="0" w:color="auto"/>
              <w:bottom w:val="single" w:sz="8" w:space="0" w:color="auto"/>
              <w:right w:val="single" w:sz="8"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1. CONDICIONES ADICIONALES SOLICITADAS POR </w:t>
            </w:r>
            <w:r>
              <w:rPr>
                <w:rFonts w:ascii="Arial" w:hAnsi="Arial" w:cs="Arial"/>
                <w:b/>
                <w:bCs/>
                <w:color w:val="FFFFFF"/>
                <w:sz w:val="18"/>
                <w:szCs w:val="18"/>
                <w:lang w:eastAsia="es-BO"/>
              </w:rPr>
              <w:t>YPFB</w:t>
            </w:r>
            <w:r w:rsidRPr="00B33044">
              <w:rPr>
                <w:rFonts w:ascii="Arial" w:hAnsi="Arial" w:cs="Arial"/>
                <w:b/>
                <w:bCs/>
                <w:color w:val="FFFFFF"/>
                <w:sz w:val="18"/>
                <w:szCs w:val="18"/>
                <w:lang w:eastAsia="es-BO"/>
              </w:rPr>
              <w:t xml:space="preserve"> </w:t>
            </w:r>
          </w:p>
        </w:tc>
      </w:tr>
      <w:tr w:rsidR="00446CB9" w:rsidRPr="00B33044" w:rsidTr="005A76CF">
        <w:trPr>
          <w:trHeight w:val="420"/>
        </w:trPr>
        <w:tc>
          <w:tcPr>
            <w:tcW w:w="1229" w:type="dxa"/>
            <w:gridSpan w:val="2"/>
            <w:tcBorders>
              <w:top w:val="single" w:sz="8" w:space="0" w:color="auto"/>
              <w:left w:val="single" w:sz="8" w:space="0" w:color="auto"/>
              <w:bottom w:val="nil"/>
              <w:right w:val="nil"/>
            </w:tcBorders>
            <w:shd w:val="clear" w:color="auto" w:fill="auto"/>
            <w:vAlign w:val="bottom"/>
            <w:hideMark/>
          </w:tcPr>
          <w:p w:rsidR="00446CB9" w:rsidRPr="00B33044" w:rsidRDefault="00446CB9" w:rsidP="006165AA">
            <w:pPr>
              <w:rPr>
                <w:rFonts w:ascii="Arial" w:hAnsi="Arial" w:cs="Arial"/>
                <w:color w:val="000000"/>
                <w:sz w:val="2"/>
                <w:szCs w:val="2"/>
                <w:lang w:eastAsia="es-BO"/>
              </w:rPr>
            </w:pPr>
            <w:r w:rsidRPr="00B33044">
              <w:rPr>
                <w:rFonts w:ascii="Arial" w:hAnsi="Arial" w:cs="Arial"/>
                <w:color w:val="000000"/>
                <w:sz w:val="2"/>
                <w:szCs w:val="2"/>
                <w:lang w:eastAsia="es-BO"/>
              </w:rPr>
              <w:t> </w:t>
            </w:r>
          </w:p>
        </w:tc>
        <w:tc>
          <w:tcPr>
            <w:tcW w:w="970"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867" w:type="dxa"/>
            <w:gridSpan w:val="2"/>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734" w:type="dxa"/>
            <w:gridSpan w:val="4"/>
            <w:tcBorders>
              <w:top w:val="single" w:sz="8" w:space="0" w:color="auto"/>
              <w:left w:val="nil"/>
              <w:bottom w:val="single" w:sz="8" w:space="0" w:color="auto"/>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1580" w:type="dxa"/>
            <w:gridSpan w:val="3"/>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single" w:sz="8" w:space="0" w:color="auto"/>
              <w:left w:val="nil"/>
              <w:bottom w:val="nil"/>
              <w:right w:val="single" w:sz="8" w:space="0" w:color="000000"/>
            </w:tcBorders>
            <w:shd w:val="clear" w:color="auto" w:fill="auto"/>
            <w:vAlign w:val="bottom"/>
            <w:hideMark/>
          </w:tcPr>
          <w:p w:rsidR="00446CB9" w:rsidRPr="00B33044" w:rsidRDefault="00446CB9" w:rsidP="006165AA">
            <w:pPr>
              <w:rPr>
                <w:rFonts w:ascii="Arial" w:hAnsi="Arial" w:cs="Arial"/>
                <w:b/>
                <w:bCs/>
                <w:color w:val="000000"/>
                <w:sz w:val="2"/>
                <w:szCs w:val="2"/>
                <w:lang w:eastAsia="es-BO"/>
              </w:rPr>
            </w:pPr>
            <w:r w:rsidRPr="00B33044">
              <w:rPr>
                <w:rFonts w:ascii="Arial" w:hAnsi="Arial" w:cs="Arial"/>
                <w:b/>
                <w:bCs/>
                <w:color w:val="000000"/>
                <w:sz w:val="2"/>
                <w:szCs w:val="2"/>
                <w:lang w:eastAsia="es-BO"/>
              </w:rPr>
              <w:t> </w:t>
            </w:r>
          </w:p>
        </w:tc>
      </w:tr>
      <w:tr w:rsidR="00446CB9" w:rsidRPr="00B33044" w:rsidTr="005A76CF">
        <w:trPr>
          <w:trHeight w:val="375"/>
        </w:trPr>
        <w:tc>
          <w:tcPr>
            <w:tcW w:w="1773" w:type="dxa"/>
            <w:gridSpan w:val="3"/>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A. Formación Complementaria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bottom"/>
            <w:hideMark/>
          </w:tcPr>
          <w:p w:rsidR="00446CB9" w:rsidRPr="005A76CF" w:rsidRDefault="005A76CF" w:rsidP="005A76CF">
            <w:pPr>
              <w:jc w:val="both"/>
              <w:rPr>
                <w:rFonts w:ascii="Calibri" w:hAnsi="Calibri" w:cs="Calibri"/>
              </w:rPr>
            </w:pPr>
            <w:r w:rsidRPr="005A76CF">
              <w:rPr>
                <w:rFonts w:ascii="Calibri" w:hAnsi="Calibri" w:cs="Calibri"/>
              </w:rPr>
              <w:t>Diplomado en NIIF y/o Administración Financiera</w:t>
            </w:r>
          </w:p>
        </w:tc>
        <w:tc>
          <w:tcPr>
            <w:tcW w:w="1100" w:type="dxa"/>
            <w:gridSpan w:val="2"/>
            <w:tcBorders>
              <w:top w:val="nil"/>
              <w:left w:val="nil"/>
              <w:bottom w:val="nil"/>
              <w:right w:val="nil"/>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xml:space="preserve">Puntaje: </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446CB9" w:rsidP="005A76CF">
            <w:pPr>
              <w:rPr>
                <w:rFonts w:ascii="Arial" w:hAnsi="Arial" w:cs="Arial"/>
                <w:b/>
                <w:bCs/>
                <w:color w:val="000000"/>
                <w:sz w:val="18"/>
                <w:szCs w:val="18"/>
                <w:lang w:eastAsia="es-BO"/>
              </w:rPr>
            </w:pPr>
            <w:r w:rsidRPr="00B33044">
              <w:rPr>
                <w:rFonts w:ascii="Arial" w:hAnsi="Arial" w:cs="Arial"/>
                <w:b/>
                <w:bCs/>
                <w:color w:val="000000"/>
                <w:lang w:eastAsia="es-BO"/>
              </w:rPr>
              <w:t xml:space="preserve">a.1 = </w:t>
            </w:r>
            <w:r w:rsidR="005A76CF">
              <w:rPr>
                <w:rFonts w:ascii="Calibri" w:hAnsi="Calibri" w:cs="Calibri"/>
                <w:i/>
                <w:color w:val="000000"/>
                <w:sz w:val="18"/>
                <w:szCs w:val="18"/>
                <w:lang w:eastAsia="es-BO"/>
              </w:rPr>
              <w:t xml:space="preserve">5 </w:t>
            </w:r>
            <w:r w:rsidR="0032595D">
              <w:rPr>
                <w:rFonts w:ascii="Calibri" w:hAnsi="Calibri" w:cs="Calibri"/>
                <w:i/>
                <w:color w:val="000000"/>
                <w:sz w:val="18"/>
                <w:szCs w:val="18"/>
                <w:lang w:eastAsia="es-BO"/>
              </w:rPr>
              <w:t>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229" w:type="dxa"/>
            <w:gridSpan w:val="2"/>
            <w:tcBorders>
              <w:top w:val="nil"/>
              <w:left w:val="single" w:sz="8" w:space="0" w:color="auto"/>
              <w:bottom w:val="nil"/>
              <w:right w:val="nil"/>
            </w:tcBorders>
            <w:shd w:val="clear" w:color="auto" w:fill="auto"/>
            <w:vAlign w:val="bottom"/>
            <w:hideMark/>
          </w:tcPr>
          <w:p w:rsidR="00446CB9" w:rsidRPr="003D1F72" w:rsidRDefault="00446CB9" w:rsidP="006165AA">
            <w:pPr>
              <w:rPr>
                <w:rFonts w:ascii="Arial" w:hAnsi="Arial" w:cs="Arial"/>
                <w:color w:val="000000"/>
                <w:lang w:eastAsia="es-BO"/>
              </w:rPr>
            </w:pPr>
            <w:r w:rsidRPr="003D1F72">
              <w:rPr>
                <w:rFonts w:ascii="Arial" w:hAnsi="Arial" w:cs="Arial"/>
                <w:color w:val="000000"/>
                <w:lang w:eastAsia="es-BO"/>
              </w:rPr>
              <w:t> </w:t>
            </w:r>
          </w:p>
        </w:tc>
        <w:tc>
          <w:tcPr>
            <w:tcW w:w="544" w:type="dxa"/>
            <w:tcBorders>
              <w:top w:val="nil"/>
              <w:left w:val="nil"/>
              <w:bottom w:val="nil"/>
              <w:right w:val="nil"/>
            </w:tcBorders>
            <w:shd w:val="clear" w:color="auto" w:fill="auto"/>
            <w:vAlign w:val="bottom"/>
            <w:hideMark/>
          </w:tcPr>
          <w:p w:rsidR="00446CB9" w:rsidRPr="003D1F72" w:rsidRDefault="00446CB9" w:rsidP="006165AA">
            <w:pPr>
              <w:rPr>
                <w:rFonts w:ascii="Calibri" w:hAnsi="Calibri" w:cs="Calibri"/>
                <w:color w:val="000000"/>
                <w:lang w:eastAsia="es-BO"/>
              </w:rPr>
            </w:pP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67" w:type="dxa"/>
            <w:gridSpan w:val="2"/>
            <w:tcBorders>
              <w:top w:val="single" w:sz="8" w:space="0" w:color="auto"/>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51" w:type="dxa"/>
            <w:tcBorders>
              <w:top w:val="nil"/>
              <w:left w:val="nil"/>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p>
        </w:tc>
        <w:tc>
          <w:tcPr>
            <w:tcW w:w="851" w:type="dxa"/>
            <w:gridSpan w:val="2"/>
            <w:tcBorders>
              <w:top w:val="single" w:sz="8" w:space="0" w:color="auto"/>
              <w:left w:val="nil"/>
              <w:bottom w:val="nil"/>
              <w:right w:val="nil"/>
            </w:tcBorders>
            <w:shd w:val="clear" w:color="auto" w:fill="auto"/>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432" w:type="dxa"/>
            <w:tcBorders>
              <w:top w:val="nil"/>
              <w:left w:val="nil"/>
              <w:bottom w:val="nil"/>
              <w:right w:val="nil"/>
            </w:tcBorders>
            <w:shd w:val="clear" w:color="000000" w:fill="FFFFFF"/>
            <w:vAlign w:val="bottom"/>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620" w:type="dxa"/>
            <w:tcBorders>
              <w:top w:val="nil"/>
              <w:left w:val="nil"/>
              <w:bottom w:val="nil"/>
              <w:right w:val="nil"/>
            </w:tcBorders>
            <w:shd w:val="clear" w:color="auto" w:fill="auto"/>
            <w:noWrap/>
            <w:vAlign w:val="bottom"/>
            <w:hideMark/>
          </w:tcPr>
          <w:p w:rsidR="00446CB9" w:rsidRPr="00B33044" w:rsidRDefault="00446CB9" w:rsidP="006165AA">
            <w:pPr>
              <w:rPr>
                <w:rFonts w:ascii="Calibri" w:hAnsi="Calibri" w:cs="Calibri"/>
                <w:color w:val="000000"/>
                <w:szCs w:val="22"/>
                <w:lang w:eastAsia="es-BO"/>
              </w:rPr>
            </w:pPr>
          </w:p>
        </w:tc>
        <w:tc>
          <w:tcPr>
            <w:tcW w:w="960" w:type="dxa"/>
            <w:gridSpan w:val="2"/>
            <w:tcBorders>
              <w:top w:val="nil"/>
              <w:left w:val="nil"/>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p>
        </w:tc>
        <w:tc>
          <w:tcPr>
            <w:tcW w:w="960" w:type="dxa"/>
            <w:tcBorders>
              <w:top w:val="single" w:sz="8" w:space="0" w:color="auto"/>
              <w:left w:val="nil"/>
              <w:bottom w:val="single" w:sz="8" w:space="0" w:color="auto"/>
              <w:right w:val="nil"/>
            </w:tcBorders>
            <w:shd w:val="clear" w:color="auto" w:fill="auto"/>
            <w:noWrap/>
            <w:vAlign w:val="center"/>
            <w:hideMark/>
          </w:tcPr>
          <w:p w:rsidR="00446CB9" w:rsidRPr="00B33044" w:rsidRDefault="00446CB9" w:rsidP="006165AA">
            <w:pPr>
              <w:rPr>
                <w:rFonts w:ascii="Calibri" w:hAnsi="Calibri" w:cs="Calibri"/>
                <w:color w:val="000000"/>
                <w:sz w:val="2"/>
                <w:szCs w:val="2"/>
                <w:lang w:eastAsia="es-BO"/>
              </w:rPr>
            </w:pPr>
            <w:r w:rsidRPr="00B33044">
              <w:rPr>
                <w:rFonts w:ascii="Calibri" w:hAnsi="Calibri" w:cs="Calibri"/>
                <w:color w:val="000000"/>
                <w:sz w:val="2"/>
                <w:szCs w:val="2"/>
                <w:lang w:eastAsia="es-BO"/>
              </w:rPr>
              <w:t> </w:t>
            </w:r>
          </w:p>
        </w:tc>
        <w:tc>
          <w:tcPr>
            <w:tcW w:w="960" w:type="dxa"/>
            <w:gridSpan w:val="2"/>
            <w:tcBorders>
              <w:top w:val="nil"/>
              <w:left w:val="nil"/>
              <w:bottom w:val="nil"/>
              <w:right w:val="single" w:sz="8" w:space="0" w:color="000000"/>
            </w:tcBorders>
            <w:shd w:val="clear" w:color="auto" w:fill="auto"/>
            <w:noWrap/>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405"/>
        </w:trPr>
        <w:tc>
          <w:tcPr>
            <w:tcW w:w="1773" w:type="dxa"/>
            <w:gridSpan w:val="3"/>
            <w:tcBorders>
              <w:top w:val="nil"/>
              <w:left w:val="single" w:sz="8" w:space="0" w:color="auto"/>
              <w:bottom w:val="nil"/>
              <w:right w:val="nil"/>
            </w:tcBorders>
            <w:shd w:val="clear" w:color="auto" w:fill="auto"/>
            <w:vAlign w:val="center"/>
            <w:hideMark/>
          </w:tcPr>
          <w:p w:rsidR="00446CB9" w:rsidRPr="003D1F72" w:rsidRDefault="00446CB9" w:rsidP="006165AA">
            <w:pPr>
              <w:rPr>
                <w:rFonts w:ascii="Arial" w:hAnsi="Arial" w:cs="Arial"/>
                <w:b/>
                <w:bCs/>
                <w:color w:val="000000"/>
                <w:lang w:eastAsia="es-BO"/>
              </w:rPr>
            </w:pPr>
            <w:r w:rsidRPr="003D1F72">
              <w:rPr>
                <w:rFonts w:ascii="Arial" w:hAnsi="Arial" w:cs="Arial"/>
                <w:b/>
                <w:bCs/>
                <w:color w:val="000000"/>
                <w:lang w:eastAsia="es-BO"/>
              </w:rPr>
              <w:t>B. Experiencia Específica</w:t>
            </w:r>
          </w:p>
        </w:tc>
        <w:tc>
          <w:tcPr>
            <w:tcW w:w="426" w:type="dxa"/>
            <w:tcBorders>
              <w:top w:val="nil"/>
              <w:left w:val="nil"/>
              <w:bottom w:val="nil"/>
              <w:right w:val="nil"/>
            </w:tcBorders>
            <w:shd w:val="clear" w:color="auto" w:fill="auto"/>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w:t>
            </w:r>
          </w:p>
        </w:tc>
        <w:tc>
          <w:tcPr>
            <w:tcW w:w="2601" w:type="dxa"/>
            <w:gridSpan w:val="6"/>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425CB8" w:rsidRDefault="005A76CF" w:rsidP="005A76CF">
            <w:pPr>
              <w:jc w:val="both"/>
              <w:rPr>
                <w:rFonts w:ascii="Calibri" w:hAnsi="Calibri" w:cs="Calibri"/>
                <w:b/>
              </w:rPr>
            </w:pPr>
            <w:r>
              <w:rPr>
                <w:rFonts w:ascii="Calibri" w:hAnsi="Calibri" w:cs="Calibri"/>
                <w:b/>
              </w:rPr>
              <w:t>Como Auxiliar Existencia de Materiales.</w:t>
            </w:r>
          </w:p>
        </w:tc>
        <w:tc>
          <w:tcPr>
            <w:tcW w:w="1100" w:type="dxa"/>
            <w:gridSpan w:val="2"/>
            <w:tcBorders>
              <w:top w:val="nil"/>
              <w:left w:val="nil"/>
              <w:bottom w:val="nil"/>
              <w:right w:val="nil"/>
            </w:tcBorders>
            <w:shd w:val="clear" w:color="000000" w:fill="FFFFFF"/>
            <w:vAlign w:val="center"/>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Puntaje:</w:t>
            </w:r>
          </w:p>
        </w:tc>
        <w:tc>
          <w:tcPr>
            <w:tcW w:w="1920" w:type="dxa"/>
            <w:gridSpan w:val="3"/>
            <w:tcBorders>
              <w:top w:val="single" w:sz="8" w:space="0" w:color="auto"/>
              <w:left w:val="single" w:sz="8" w:space="0" w:color="auto"/>
              <w:bottom w:val="single" w:sz="8" w:space="0" w:color="auto"/>
              <w:right w:val="single" w:sz="8" w:space="0" w:color="000000"/>
            </w:tcBorders>
            <w:shd w:val="clear" w:color="000000" w:fill="DBE5F1"/>
            <w:vAlign w:val="center"/>
            <w:hideMark/>
          </w:tcPr>
          <w:p w:rsidR="00446CB9" w:rsidRPr="00B33044" w:rsidRDefault="005A76CF" w:rsidP="00425CB8">
            <w:pPr>
              <w:ind w:left="635" w:hanging="709"/>
              <w:jc w:val="both"/>
              <w:rPr>
                <w:rFonts w:ascii="Arial" w:hAnsi="Arial" w:cs="Arial"/>
                <w:b/>
                <w:bCs/>
                <w:color w:val="000000"/>
                <w:lang w:eastAsia="es-BO"/>
              </w:rPr>
            </w:pPr>
            <w:r>
              <w:rPr>
                <w:rFonts w:ascii="Arial" w:hAnsi="Arial" w:cs="Arial"/>
                <w:b/>
                <w:bCs/>
                <w:color w:val="000000"/>
                <w:lang w:eastAsia="es-BO"/>
              </w:rPr>
              <w:t xml:space="preserve"> </w:t>
            </w:r>
            <w:r w:rsidR="00446CB9" w:rsidRPr="00B33044">
              <w:rPr>
                <w:rFonts w:ascii="Arial" w:hAnsi="Arial" w:cs="Arial"/>
                <w:b/>
                <w:bCs/>
                <w:color w:val="000000"/>
                <w:lang w:eastAsia="es-BO"/>
              </w:rPr>
              <w:t>b.</w:t>
            </w:r>
            <w:r w:rsidR="00425CB8">
              <w:rPr>
                <w:rFonts w:ascii="Arial" w:hAnsi="Arial" w:cs="Arial"/>
                <w:b/>
                <w:bCs/>
                <w:color w:val="000000"/>
                <w:lang w:eastAsia="es-BO"/>
              </w:rPr>
              <w:t>1</w:t>
            </w:r>
            <w:r w:rsidR="00446CB9" w:rsidRPr="00B33044">
              <w:rPr>
                <w:rFonts w:ascii="Arial" w:hAnsi="Arial" w:cs="Arial"/>
                <w:b/>
                <w:bCs/>
                <w:color w:val="000000"/>
                <w:lang w:eastAsia="es-BO"/>
              </w:rPr>
              <w:t xml:space="preserve"> =</w:t>
            </w:r>
            <w:r>
              <w:rPr>
                <w:rFonts w:ascii="Arial" w:hAnsi="Arial" w:cs="Arial"/>
                <w:b/>
                <w:bCs/>
                <w:color w:val="000000"/>
                <w:lang w:eastAsia="es-BO"/>
              </w:rPr>
              <w:t>P</w:t>
            </w:r>
            <w:r>
              <w:rPr>
                <w:rFonts w:ascii="Calibri" w:hAnsi="Calibri" w:cs="Calibri"/>
                <w:b/>
              </w:rPr>
              <w:t>or cada 6 meses de experiencia se sumara 10 puntos hasta un máximo de 30 puntos.</w:t>
            </w:r>
          </w:p>
        </w:tc>
        <w:tc>
          <w:tcPr>
            <w:tcW w:w="480" w:type="dxa"/>
            <w:tcBorders>
              <w:top w:val="nil"/>
              <w:left w:val="nil"/>
              <w:bottom w:val="nil"/>
              <w:right w:val="single" w:sz="8" w:space="0" w:color="000000"/>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15"/>
        </w:trPr>
        <w:tc>
          <w:tcPr>
            <w:tcW w:w="1773" w:type="dxa"/>
            <w:gridSpan w:val="3"/>
            <w:tcBorders>
              <w:top w:val="nil"/>
              <w:left w:val="single" w:sz="8" w:space="0" w:color="auto"/>
              <w:bottom w:val="nil"/>
              <w:right w:val="nil"/>
            </w:tcBorders>
            <w:shd w:val="clear" w:color="auto" w:fill="auto"/>
            <w:vAlign w:val="bottom"/>
            <w:hideMark/>
          </w:tcPr>
          <w:p w:rsidR="00446CB9" w:rsidRPr="00B33044" w:rsidRDefault="00446CB9" w:rsidP="006165AA">
            <w:pPr>
              <w:rPr>
                <w:rFonts w:ascii="Calibri" w:hAnsi="Calibri" w:cs="Calibri"/>
                <w:color w:val="000000"/>
                <w:szCs w:val="22"/>
                <w:lang w:eastAsia="es-BO"/>
              </w:rPr>
            </w:pPr>
            <w:r w:rsidRPr="00B33044">
              <w:rPr>
                <w:rFonts w:ascii="Calibri" w:hAnsi="Calibri" w:cs="Calibri"/>
                <w:color w:val="000000"/>
                <w:szCs w:val="22"/>
                <w:lang w:eastAsia="es-BO"/>
              </w:rPr>
              <w:t> </w:t>
            </w:r>
          </w:p>
        </w:tc>
        <w:tc>
          <w:tcPr>
            <w:tcW w:w="6527" w:type="dxa"/>
            <w:gridSpan w:val="13"/>
            <w:tcBorders>
              <w:top w:val="nil"/>
              <w:left w:val="nil"/>
              <w:bottom w:val="nil"/>
              <w:right w:val="single" w:sz="8" w:space="0" w:color="000000"/>
            </w:tcBorders>
            <w:shd w:val="clear" w:color="auto" w:fill="auto"/>
            <w:vAlign w:val="center"/>
            <w:hideMark/>
          </w:tcPr>
          <w:p w:rsidR="00446CB9" w:rsidRPr="00B33044" w:rsidRDefault="00446CB9" w:rsidP="006165AA">
            <w:pPr>
              <w:rPr>
                <w:rFonts w:ascii="Calibri" w:hAnsi="Calibri" w:cs="Calibri"/>
                <w:color w:val="000000"/>
                <w:szCs w:val="22"/>
                <w:lang w:eastAsia="es-BO"/>
              </w:rPr>
            </w:pPr>
          </w:p>
        </w:tc>
      </w:tr>
      <w:tr w:rsidR="00446CB9" w:rsidRPr="00B33044" w:rsidTr="005A76CF">
        <w:trPr>
          <w:trHeight w:val="315"/>
        </w:trPr>
        <w:tc>
          <w:tcPr>
            <w:tcW w:w="8300" w:type="dxa"/>
            <w:gridSpan w:val="16"/>
            <w:tcBorders>
              <w:top w:val="single" w:sz="8" w:space="0" w:color="auto"/>
              <w:left w:val="single" w:sz="12" w:space="0" w:color="auto"/>
              <w:bottom w:val="single" w:sz="8" w:space="0" w:color="auto"/>
              <w:right w:val="single" w:sz="12" w:space="0" w:color="000000"/>
            </w:tcBorders>
            <w:shd w:val="clear" w:color="000000" w:fill="0F253F"/>
            <w:vAlign w:val="bottom"/>
            <w:hideMark/>
          </w:tcPr>
          <w:p w:rsidR="00446CB9" w:rsidRPr="00B33044" w:rsidRDefault="00446CB9" w:rsidP="006165AA">
            <w:pPr>
              <w:jc w:val="center"/>
              <w:rPr>
                <w:rFonts w:ascii="Arial" w:hAnsi="Arial" w:cs="Arial"/>
                <w:b/>
                <w:bCs/>
                <w:color w:val="FFFFFF"/>
                <w:sz w:val="18"/>
                <w:szCs w:val="18"/>
                <w:lang w:eastAsia="es-BO"/>
              </w:rPr>
            </w:pPr>
            <w:r w:rsidRPr="00B33044">
              <w:rPr>
                <w:rFonts w:ascii="Arial" w:hAnsi="Arial" w:cs="Arial"/>
                <w:b/>
                <w:bCs/>
                <w:color w:val="FFFFFF"/>
                <w:sz w:val="18"/>
                <w:szCs w:val="18"/>
                <w:lang w:eastAsia="es-BO"/>
              </w:rPr>
              <w:t xml:space="preserve">2. CONDICIONES ADICIONALES PRESENTADAS POR EL PROPONENTE. </w:t>
            </w:r>
          </w:p>
        </w:tc>
      </w:tr>
      <w:tr w:rsidR="00446CB9" w:rsidRPr="00B33044" w:rsidTr="005A76CF">
        <w:trPr>
          <w:trHeight w:val="300"/>
        </w:trPr>
        <w:tc>
          <w:tcPr>
            <w:tcW w:w="8300" w:type="dxa"/>
            <w:gridSpan w:val="16"/>
            <w:tcBorders>
              <w:top w:val="single" w:sz="8" w:space="0" w:color="auto"/>
              <w:left w:val="single" w:sz="8" w:space="0" w:color="auto"/>
              <w:bottom w:val="nil"/>
              <w:right w:val="single" w:sz="8"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A. FORMACIÓN </w:t>
            </w:r>
            <w:r>
              <w:rPr>
                <w:rFonts w:ascii="Arial" w:hAnsi="Arial" w:cs="Arial"/>
                <w:b/>
                <w:bCs/>
                <w:color w:val="FFFFFF"/>
                <w:lang w:eastAsia="es-BO"/>
              </w:rPr>
              <w:t>COMPLEMENTARIA</w:t>
            </w:r>
          </w:p>
        </w:tc>
      </w:tr>
      <w:tr w:rsidR="00446CB9" w:rsidRPr="00B33044" w:rsidTr="005A76CF">
        <w:trPr>
          <w:trHeight w:val="30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Nº</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Educativa</w:t>
            </w:r>
          </w:p>
        </w:tc>
        <w:tc>
          <w:tcPr>
            <w:tcW w:w="1335" w:type="dxa"/>
            <w:gridSpan w:val="3"/>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Fechas de emisión del título</w:t>
            </w:r>
          </w:p>
        </w:tc>
        <w:tc>
          <w:tcPr>
            <w:tcW w:w="1944"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Grado </w:t>
            </w:r>
          </w:p>
        </w:tc>
        <w:tc>
          <w:tcPr>
            <w:tcW w:w="2400"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 xml:space="preserve">Título </w:t>
            </w:r>
          </w:p>
        </w:tc>
      </w:tr>
      <w:tr w:rsidR="00446CB9" w:rsidRPr="00B33044" w:rsidTr="005A76CF">
        <w:trPr>
          <w:trHeight w:val="300"/>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335" w:type="dxa"/>
            <w:gridSpan w:val="3"/>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944"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400"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335" w:type="dxa"/>
            <w:gridSpan w:val="3"/>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1944"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c>
          <w:tcPr>
            <w:tcW w:w="2400"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b/>
                <w:bCs/>
                <w:color w:val="000000"/>
                <w:sz w:val="18"/>
                <w:szCs w:val="18"/>
                <w:lang w:eastAsia="es-BO"/>
              </w:rPr>
            </w:pPr>
            <w:r w:rsidRPr="00B33044">
              <w:rPr>
                <w:rFonts w:ascii="Arial" w:hAnsi="Arial" w:cs="Arial"/>
                <w:b/>
                <w:bCs/>
                <w:color w:val="000000"/>
                <w:sz w:val="18"/>
                <w:szCs w:val="18"/>
                <w:lang w:eastAsia="es-BO"/>
              </w:rPr>
              <w:t> </w:t>
            </w:r>
          </w:p>
        </w:tc>
      </w:tr>
      <w:tr w:rsidR="00446CB9" w:rsidRPr="00B33044" w:rsidTr="005A76CF">
        <w:trPr>
          <w:trHeight w:val="300"/>
        </w:trPr>
        <w:tc>
          <w:tcPr>
            <w:tcW w:w="8300" w:type="dxa"/>
            <w:gridSpan w:val="16"/>
            <w:tcBorders>
              <w:top w:val="nil"/>
              <w:left w:val="single" w:sz="12" w:space="0" w:color="auto"/>
              <w:bottom w:val="nil"/>
              <w:right w:val="single" w:sz="12" w:space="0" w:color="000000"/>
            </w:tcBorders>
            <w:shd w:val="clear" w:color="000000" w:fill="0F253F"/>
            <w:vAlign w:val="bottom"/>
            <w:hideMark/>
          </w:tcPr>
          <w:p w:rsidR="00446CB9" w:rsidRPr="00B33044" w:rsidRDefault="00446CB9" w:rsidP="006165AA">
            <w:pPr>
              <w:rPr>
                <w:rFonts w:ascii="Arial" w:hAnsi="Arial" w:cs="Arial"/>
                <w:b/>
                <w:bCs/>
                <w:color w:val="FFFFFF"/>
                <w:lang w:eastAsia="es-BO"/>
              </w:rPr>
            </w:pPr>
            <w:r w:rsidRPr="00B33044">
              <w:rPr>
                <w:rFonts w:ascii="Arial" w:hAnsi="Arial" w:cs="Arial"/>
                <w:b/>
                <w:bCs/>
                <w:color w:val="FFFFFF"/>
                <w:lang w:eastAsia="es-BO"/>
              </w:rPr>
              <w:t xml:space="preserve">B. EXPERIENCIA ESPECÍFICAS </w:t>
            </w:r>
          </w:p>
        </w:tc>
      </w:tr>
      <w:tr w:rsidR="00446CB9" w:rsidRPr="00B33044" w:rsidTr="005A76CF">
        <w:trPr>
          <w:trHeight w:val="330"/>
        </w:trPr>
        <w:tc>
          <w:tcPr>
            <w:tcW w:w="763" w:type="dxa"/>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N°</w:t>
            </w:r>
          </w:p>
        </w:tc>
        <w:tc>
          <w:tcPr>
            <w:tcW w:w="1858"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Institución, Empresa o Lugar de Trabajo</w:t>
            </w:r>
          </w:p>
        </w:tc>
        <w:tc>
          <w:tcPr>
            <w:tcW w:w="1747"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Objeto del trabajo</w:t>
            </w:r>
          </w:p>
        </w:tc>
        <w:tc>
          <w:tcPr>
            <w:tcW w:w="2012" w:type="dxa"/>
            <w:gridSpan w:val="4"/>
            <w:vMerge w:val="restart"/>
            <w:tcBorders>
              <w:top w:val="single" w:sz="4" w:space="0" w:color="auto"/>
              <w:left w:val="single" w:sz="4" w:space="0" w:color="auto"/>
              <w:bottom w:val="single" w:sz="4" w:space="0" w:color="auto"/>
              <w:right w:val="single" w:sz="4" w:space="0" w:color="auto"/>
            </w:tcBorders>
            <w:shd w:val="clear" w:color="000000" w:fill="DBE5F1"/>
            <w:vAlign w:val="center"/>
            <w:hideMark/>
          </w:tcPr>
          <w:p w:rsidR="00446CB9" w:rsidRPr="00B33044" w:rsidRDefault="00446CB9" w:rsidP="006165AA">
            <w:pPr>
              <w:jc w:val="center"/>
              <w:rPr>
                <w:rFonts w:ascii="Arial" w:hAnsi="Arial" w:cs="Arial"/>
                <w:b/>
                <w:bCs/>
                <w:lang w:eastAsia="es-BO"/>
              </w:rPr>
            </w:pPr>
            <w:r w:rsidRPr="00B33044">
              <w:rPr>
                <w:rFonts w:ascii="Arial" w:hAnsi="Arial" w:cs="Arial"/>
                <w:b/>
                <w:bCs/>
                <w:lang w:eastAsia="es-BO"/>
              </w:rPr>
              <w:t>Cargo Ocupado</w:t>
            </w:r>
          </w:p>
        </w:tc>
        <w:tc>
          <w:tcPr>
            <w:tcW w:w="1920" w:type="dxa"/>
            <w:gridSpan w:val="3"/>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Tiempo Trabajado</w:t>
            </w:r>
          </w:p>
        </w:tc>
      </w:tr>
      <w:tr w:rsidR="00446CB9" w:rsidRPr="00B33044" w:rsidTr="005A76CF">
        <w:trPr>
          <w:trHeight w:val="315"/>
        </w:trPr>
        <w:tc>
          <w:tcPr>
            <w:tcW w:w="763" w:type="dxa"/>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858"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1747"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color w:val="000000"/>
                <w:lang w:eastAsia="es-BO"/>
              </w:rPr>
            </w:pPr>
          </w:p>
        </w:tc>
        <w:tc>
          <w:tcPr>
            <w:tcW w:w="2012" w:type="dxa"/>
            <w:gridSpan w:val="4"/>
            <w:vMerge/>
            <w:tcBorders>
              <w:top w:val="single" w:sz="4" w:space="0" w:color="auto"/>
              <w:left w:val="single" w:sz="4" w:space="0" w:color="auto"/>
              <w:bottom w:val="single" w:sz="4" w:space="0" w:color="auto"/>
              <w:right w:val="single" w:sz="4" w:space="0" w:color="auto"/>
            </w:tcBorders>
            <w:vAlign w:val="center"/>
            <w:hideMark/>
          </w:tcPr>
          <w:p w:rsidR="00446CB9" w:rsidRPr="00B33044" w:rsidRDefault="00446CB9" w:rsidP="006165AA">
            <w:pPr>
              <w:rPr>
                <w:rFonts w:ascii="Arial" w:hAnsi="Arial" w:cs="Arial"/>
                <w:b/>
                <w:bCs/>
                <w:lang w:eastAsia="es-BO"/>
              </w:rPr>
            </w:pPr>
          </w:p>
        </w:tc>
        <w:tc>
          <w:tcPr>
            <w:tcW w:w="960" w:type="dxa"/>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Años</w:t>
            </w:r>
          </w:p>
        </w:tc>
        <w:tc>
          <w:tcPr>
            <w:tcW w:w="960" w:type="dxa"/>
            <w:gridSpan w:val="2"/>
            <w:tcBorders>
              <w:top w:val="single" w:sz="4" w:space="0" w:color="auto"/>
              <w:left w:val="nil"/>
              <w:bottom w:val="single" w:sz="4" w:space="0" w:color="auto"/>
              <w:right w:val="single" w:sz="4" w:space="0" w:color="auto"/>
            </w:tcBorders>
            <w:shd w:val="clear" w:color="000000" w:fill="DBE5F1"/>
            <w:vAlign w:val="bottom"/>
            <w:hideMark/>
          </w:tcPr>
          <w:p w:rsidR="00446CB9" w:rsidRPr="00B33044" w:rsidRDefault="00446CB9" w:rsidP="006165AA">
            <w:pPr>
              <w:jc w:val="center"/>
              <w:rPr>
                <w:rFonts w:ascii="Arial" w:hAnsi="Arial" w:cs="Arial"/>
                <w:b/>
                <w:bCs/>
                <w:color w:val="000000"/>
                <w:lang w:eastAsia="es-BO"/>
              </w:rPr>
            </w:pPr>
            <w:r w:rsidRPr="00B33044">
              <w:rPr>
                <w:rFonts w:ascii="Arial" w:hAnsi="Arial" w:cs="Arial"/>
                <w:b/>
                <w:bCs/>
                <w:color w:val="000000"/>
                <w:lang w:eastAsia="es-BO"/>
              </w:rPr>
              <w:t>Meses</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1</w:t>
            </w:r>
          </w:p>
        </w:tc>
        <w:tc>
          <w:tcPr>
            <w:tcW w:w="1858"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nil"/>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2</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r w:rsidR="00446CB9" w:rsidRPr="00B33044" w:rsidTr="005A76CF">
        <w:trPr>
          <w:trHeight w:val="300"/>
        </w:trPr>
        <w:tc>
          <w:tcPr>
            <w:tcW w:w="763" w:type="dxa"/>
            <w:tcBorders>
              <w:top w:val="nil"/>
              <w:left w:val="single" w:sz="4" w:space="0" w:color="auto"/>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N</w:t>
            </w:r>
          </w:p>
        </w:tc>
        <w:tc>
          <w:tcPr>
            <w:tcW w:w="1858"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1747"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2012" w:type="dxa"/>
            <w:gridSpan w:val="4"/>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c>
          <w:tcPr>
            <w:tcW w:w="960" w:type="dxa"/>
            <w:gridSpan w:val="2"/>
            <w:tcBorders>
              <w:top w:val="single" w:sz="4" w:space="0" w:color="auto"/>
              <w:left w:val="nil"/>
              <w:bottom w:val="single" w:sz="4" w:space="0" w:color="auto"/>
              <w:right w:val="single" w:sz="4" w:space="0" w:color="auto"/>
            </w:tcBorders>
            <w:shd w:val="clear" w:color="000000" w:fill="FFFFFF"/>
            <w:vAlign w:val="bottom"/>
            <w:hideMark/>
          </w:tcPr>
          <w:p w:rsidR="00446CB9" w:rsidRPr="00B33044" w:rsidRDefault="00446CB9" w:rsidP="006165AA">
            <w:pPr>
              <w:jc w:val="center"/>
              <w:rPr>
                <w:rFonts w:ascii="Arial" w:hAnsi="Arial" w:cs="Arial"/>
                <w:color w:val="000000"/>
                <w:sz w:val="18"/>
                <w:szCs w:val="18"/>
                <w:lang w:eastAsia="es-BO"/>
              </w:rPr>
            </w:pPr>
            <w:r w:rsidRPr="00B33044">
              <w:rPr>
                <w:rFonts w:ascii="Arial" w:hAnsi="Arial" w:cs="Arial"/>
                <w:color w:val="000000"/>
                <w:sz w:val="18"/>
                <w:szCs w:val="18"/>
                <w:lang w:eastAsia="es-BO"/>
              </w:rPr>
              <w:t> </w:t>
            </w:r>
          </w:p>
        </w:tc>
      </w:tr>
    </w:tbl>
    <w:p w:rsidR="00446CB9" w:rsidRPr="00C713DA" w:rsidRDefault="00446CB9" w:rsidP="00C73E10">
      <w:pPr>
        <w:jc w:val="both"/>
        <w:rPr>
          <w:rFonts w:ascii="Arial" w:hAnsi="Arial" w:cs="Arial"/>
          <w:highlight w:val="yellow"/>
        </w:rPr>
      </w:pPr>
    </w:p>
    <w:p w:rsidR="00F440EC" w:rsidRPr="003C0186" w:rsidRDefault="00F440EC" w:rsidP="00F440EC">
      <w:pPr>
        <w:jc w:val="both"/>
        <w:rPr>
          <w:rFonts w:ascii="Calibri" w:hAnsi="Calibri" w:cs="Calibri"/>
          <w:b/>
          <w:sz w:val="18"/>
          <w:szCs w:val="18"/>
          <w:lang w:eastAsia="es-BO"/>
        </w:rPr>
      </w:pPr>
      <w:r w:rsidRPr="003C0186">
        <w:rPr>
          <w:rFonts w:ascii="Calibri" w:hAnsi="Calibri" w:cs="Calibri"/>
          <w:b/>
          <w:sz w:val="18"/>
          <w:szCs w:val="18"/>
          <w:lang w:eastAsia="es-BO"/>
        </w:rPr>
        <w:t>Nota:</w:t>
      </w:r>
    </w:p>
    <w:p w:rsidR="00253BDF" w:rsidRDefault="00253BDF" w:rsidP="007C0D99">
      <w:pPr>
        <w:pStyle w:val="Prrafodelista"/>
        <w:tabs>
          <w:tab w:val="left" w:pos="426"/>
        </w:tabs>
        <w:ind w:left="426"/>
        <w:jc w:val="both"/>
        <w:rPr>
          <w:rFonts w:ascii="Calibri" w:hAnsi="Calibri" w:cs="Calibri"/>
          <w:color w:val="000000"/>
          <w:lang w:eastAsia="es-BO"/>
        </w:rPr>
      </w:pPr>
      <w:r w:rsidRPr="003C0186">
        <w:rPr>
          <w:rFonts w:ascii="Calibri" w:hAnsi="Calibri" w:cs="Calibri"/>
          <w:color w:val="000000"/>
          <w:lang w:eastAsia="es-BO"/>
        </w:rPr>
        <w:t>Toda la información contenida en este formulario es una declaración jurada</w:t>
      </w:r>
      <w:r>
        <w:rPr>
          <w:rFonts w:ascii="Calibri" w:hAnsi="Calibri" w:cs="Calibri"/>
          <w:color w:val="000000"/>
          <w:lang w:eastAsia="es-BO"/>
        </w:rPr>
        <w:t>.</w:t>
      </w:r>
    </w:p>
    <w:p w:rsidR="00F440EC" w:rsidRDefault="00253BDF" w:rsidP="007C0D99">
      <w:pPr>
        <w:pStyle w:val="Prrafodelista"/>
        <w:tabs>
          <w:tab w:val="left" w:pos="426"/>
        </w:tabs>
        <w:ind w:left="426"/>
        <w:jc w:val="both"/>
        <w:rPr>
          <w:rFonts w:ascii="Calibri" w:hAnsi="Calibri" w:cs="Calibri"/>
          <w:color w:val="000000"/>
          <w:lang w:eastAsia="es-BO"/>
        </w:rPr>
      </w:pPr>
      <w:r>
        <w:rPr>
          <w:rFonts w:ascii="Calibri" w:hAnsi="Calibri" w:cs="Calibri"/>
          <w:color w:val="000000"/>
          <w:lang w:eastAsia="es-BO"/>
        </w:rPr>
        <w:t xml:space="preserve">El proponente deberá </w:t>
      </w:r>
      <w:r w:rsidRPr="003C0186">
        <w:rPr>
          <w:rFonts w:ascii="Calibri" w:hAnsi="Calibri" w:cs="Calibri"/>
          <w:color w:val="000000"/>
          <w:lang w:eastAsia="es-BO"/>
        </w:rPr>
        <w:t xml:space="preserve">adjuntar </w:t>
      </w:r>
      <w:r>
        <w:rPr>
          <w:rFonts w:ascii="Calibri" w:hAnsi="Calibri" w:cs="Calibri"/>
          <w:color w:val="000000"/>
          <w:lang w:eastAsia="es-BO"/>
        </w:rPr>
        <w:t>a su</w:t>
      </w:r>
      <w:r w:rsidR="00F440EC" w:rsidRPr="003C0186">
        <w:rPr>
          <w:rFonts w:ascii="Calibri" w:hAnsi="Calibri" w:cs="Calibri"/>
          <w:color w:val="000000"/>
          <w:lang w:eastAsia="es-BO"/>
        </w:rPr>
        <w:t xml:space="preserve"> propuesta fotocopia simple de la documentación </w:t>
      </w:r>
      <w:r w:rsidR="00F440EC">
        <w:rPr>
          <w:rFonts w:ascii="Calibri" w:hAnsi="Calibri" w:cs="Calibri"/>
          <w:color w:val="000000"/>
          <w:lang w:eastAsia="es-BO"/>
        </w:rPr>
        <w:t xml:space="preserve">declarada </w:t>
      </w:r>
      <w:r w:rsidR="00F440EC" w:rsidRPr="003C0186">
        <w:rPr>
          <w:rFonts w:ascii="Calibri" w:hAnsi="Calibri" w:cs="Calibri"/>
          <w:color w:val="000000"/>
          <w:lang w:eastAsia="es-BO"/>
        </w:rPr>
        <w:t xml:space="preserve">conforme </w:t>
      </w:r>
      <w:r w:rsidR="00F440EC">
        <w:rPr>
          <w:rFonts w:ascii="Calibri" w:hAnsi="Calibri" w:cs="Calibri"/>
          <w:color w:val="000000"/>
          <w:lang w:eastAsia="es-BO"/>
        </w:rPr>
        <w:t>lo solicitado en los</w:t>
      </w:r>
      <w:r w:rsidR="00F440EC" w:rsidRPr="003C0186">
        <w:rPr>
          <w:rFonts w:ascii="Calibri" w:hAnsi="Calibri" w:cs="Calibri"/>
          <w:color w:val="000000"/>
          <w:lang w:eastAsia="es-BO"/>
        </w:rPr>
        <w:t xml:space="preserve"> </w:t>
      </w:r>
      <w:r w:rsidR="00F440EC">
        <w:rPr>
          <w:rFonts w:ascii="Calibri" w:hAnsi="Calibri" w:cs="Calibri"/>
          <w:color w:val="000000"/>
          <w:lang w:eastAsia="es-BO"/>
        </w:rPr>
        <w:t>términos de referencia.</w:t>
      </w:r>
    </w:p>
    <w:p w:rsidR="00253BDF" w:rsidRDefault="00DA294F" w:rsidP="00253BDF">
      <w:pPr>
        <w:ind w:left="426"/>
        <w:jc w:val="both"/>
        <w:rPr>
          <w:rFonts w:ascii="Calibri" w:hAnsi="Calibri" w:cs="Calibri"/>
        </w:rPr>
      </w:pPr>
      <w:r>
        <w:rPr>
          <w:rFonts w:ascii="Calibri" w:hAnsi="Calibri" w:cs="Calibri"/>
          <w:color w:val="000000"/>
          <w:lang w:eastAsia="es-BO"/>
        </w:rPr>
        <w:t>Para la formalización de la contratación, el</w:t>
      </w:r>
      <w:r w:rsidR="00253BDF">
        <w:rPr>
          <w:rFonts w:ascii="Calibri" w:hAnsi="Calibri" w:cs="Calibri"/>
          <w:color w:val="000000"/>
          <w:lang w:eastAsia="es-BO"/>
        </w:rPr>
        <w:t xml:space="preserve"> </w:t>
      </w:r>
      <w:r w:rsidR="00253BDF" w:rsidRPr="003C0186">
        <w:rPr>
          <w:rFonts w:ascii="Calibri" w:hAnsi="Calibri" w:cs="Calibri"/>
          <w:color w:val="000000"/>
          <w:lang w:eastAsia="es-BO"/>
        </w:rPr>
        <w:t xml:space="preserve">proponente, </w:t>
      </w:r>
      <w:r>
        <w:rPr>
          <w:rFonts w:ascii="Calibri" w:hAnsi="Calibri" w:cs="Calibri"/>
          <w:color w:val="000000"/>
          <w:lang w:eastAsia="es-BO"/>
        </w:rPr>
        <w:t>deberá</w:t>
      </w:r>
      <w:r w:rsidR="00253BDF" w:rsidRPr="003C0186">
        <w:rPr>
          <w:rFonts w:ascii="Calibri" w:hAnsi="Calibri" w:cs="Calibri"/>
          <w:color w:val="000000"/>
          <w:lang w:eastAsia="es-BO"/>
        </w:rPr>
        <w:t xml:space="preserve"> presentar la documentación de respaldo en original o fotocopi</w:t>
      </w:r>
      <w:r w:rsidR="00253BDF">
        <w:rPr>
          <w:rFonts w:ascii="Calibri" w:hAnsi="Calibri" w:cs="Calibri"/>
          <w:color w:val="000000"/>
          <w:lang w:eastAsia="es-BO"/>
        </w:rPr>
        <w:t>a legalizada</w:t>
      </w:r>
      <w:r>
        <w:rPr>
          <w:rFonts w:ascii="Calibri" w:hAnsi="Calibri" w:cs="Calibri"/>
          <w:color w:val="000000"/>
          <w:lang w:eastAsia="es-BO"/>
        </w:rPr>
        <w:t xml:space="preserve">. </w:t>
      </w:r>
    </w:p>
    <w:p w:rsidR="00F440EC" w:rsidRPr="003C0186" w:rsidRDefault="00F440EC" w:rsidP="00F440EC">
      <w:pPr>
        <w:pStyle w:val="Prrafodelista"/>
        <w:ind w:left="471"/>
        <w:jc w:val="both"/>
        <w:rPr>
          <w:rFonts w:ascii="Calibri" w:hAnsi="Calibri" w:cs="Calibri"/>
          <w:color w:val="000000"/>
          <w:lang w:eastAsia="es-BO"/>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605295" w:rsidRDefault="00605295"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5A76CF" w:rsidRDefault="005A76CF"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425CB8" w:rsidRDefault="00425CB8" w:rsidP="006D03F8">
      <w:pPr>
        <w:spacing w:line="200" w:lineRule="exact"/>
        <w:jc w:val="center"/>
        <w:rPr>
          <w:rFonts w:ascii="Calibri" w:hAnsi="Calibri" w:cs="Calibri"/>
          <w:b/>
          <w:sz w:val="22"/>
          <w:szCs w:val="22"/>
        </w:rPr>
      </w:pPr>
    </w:p>
    <w:p w:rsidR="006D03F8" w:rsidRDefault="006D03F8" w:rsidP="006D03F8">
      <w:pPr>
        <w:spacing w:line="200" w:lineRule="exact"/>
        <w:jc w:val="center"/>
        <w:rPr>
          <w:rFonts w:ascii="Calibri" w:hAnsi="Calibri" w:cs="Calibri"/>
          <w:b/>
          <w:sz w:val="22"/>
          <w:szCs w:val="22"/>
        </w:rPr>
      </w:pPr>
      <w:r w:rsidRPr="00DC4F6B">
        <w:rPr>
          <w:rFonts w:ascii="Calibri" w:hAnsi="Calibri" w:cs="Calibri"/>
          <w:b/>
          <w:sz w:val="22"/>
          <w:szCs w:val="22"/>
        </w:rPr>
        <w:t xml:space="preserve">DECLARACION JURADA </w:t>
      </w:r>
    </w:p>
    <w:p w:rsidR="006D03F8" w:rsidRDefault="008B7A55" w:rsidP="006D03F8">
      <w:pPr>
        <w:spacing w:line="200" w:lineRule="exact"/>
        <w:jc w:val="center"/>
        <w:rPr>
          <w:rFonts w:ascii="Calibri" w:hAnsi="Calibri" w:cs="Calibri"/>
          <w:b/>
          <w:sz w:val="22"/>
          <w:szCs w:val="22"/>
        </w:rPr>
      </w:pPr>
      <w:r>
        <w:rPr>
          <w:rFonts w:ascii="Calibri" w:hAnsi="Calibri" w:cs="Calibri"/>
          <w:b/>
          <w:sz w:val="22"/>
          <w:szCs w:val="22"/>
        </w:rPr>
        <w:t xml:space="preserve"> DOBLE PERCEPCION y </w:t>
      </w:r>
      <w:r w:rsidR="006D03F8" w:rsidRPr="00DC4F6B">
        <w:rPr>
          <w:rFonts w:ascii="Calibri" w:hAnsi="Calibri" w:cs="Calibri"/>
          <w:b/>
          <w:sz w:val="22"/>
          <w:szCs w:val="22"/>
        </w:rPr>
        <w:t xml:space="preserve">CONFLICTO DE INTERES </w:t>
      </w:r>
    </w:p>
    <w:p w:rsidR="006D03F8" w:rsidRDefault="006D03F8" w:rsidP="006D03F8">
      <w:pPr>
        <w:spacing w:line="200" w:lineRule="exact"/>
        <w:jc w:val="center"/>
        <w:rPr>
          <w:rFonts w:ascii="Calibri" w:hAnsi="Calibri" w:cs="Calibri"/>
          <w:b/>
          <w:sz w:val="22"/>
          <w:szCs w:val="22"/>
        </w:rPr>
      </w:pPr>
      <w:r>
        <w:rPr>
          <w:rFonts w:ascii="Calibri" w:hAnsi="Calibri" w:cs="Calibri"/>
          <w:b/>
          <w:sz w:val="22"/>
          <w:szCs w:val="22"/>
        </w:rPr>
        <w:t>(A ser presentada solo por los consultores individuales de línea adjudicados)</w:t>
      </w:r>
    </w:p>
    <w:p w:rsidR="006D03F8" w:rsidRPr="00DC4F6B" w:rsidRDefault="006D03F8" w:rsidP="006D03F8">
      <w:pPr>
        <w:jc w:val="center"/>
        <w:rPr>
          <w:rFonts w:ascii="Calibri" w:hAnsi="Calibri" w:cs="Calibri"/>
          <w:b/>
          <w:sz w:val="22"/>
          <w:szCs w:val="22"/>
        </w:rPr>
      </w:pPr>
      <w:r w:rsidRPr="00DC4F6B">
        <w:rPr>
          <w:rFonts w:ascii="Calibri" w:hAnsi="Calibri" w:cs="Calibri"/>
          <w:b/>
          <w:sz w:val="22"/>
          <w:szCs w:val="22"/>
        </w:rPr>
        <w:t>====================================================</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sz w:val="22"/>
          <w:szCs w:val="22"/>
        </w:rPr>
      </w:pPr>
      <w:r w:rsidRPr="00DC4F6B">
        <w:rPr>
          <w:rFonts w:ascii="Calibri" w:hAnsi="Calibri" w:cs="Calibri"/>
          <w:sz w:val="22"/>
          <w:szCs w:val="22"/>
        </w:rPr>
        <w:t>Yo…………………………………………………………………………………… Consultor</w:t>
      </w:r>
      <w:r>
        <w:rPr>
          <w:rFonts w:ascii="Calibri" w:hAnsi="Calibri" w:cs="Calibri"/>
          <w:sz w:val="22"/>
          <w:szCs w:val="22"/>
        </w:rPr>
        <w:t xml:space="preserve"> Individual</w:t>
      </w:r>
      <w:r w:rsidRPr="00DC4F6B">
        <w:rPr>
          <w:rFonts w:ascii="Calibri" w:hAnsi="Calibri" w:cs="Calibri"/>
          <w:sz w:val="22"/>
          <w:szCs w:val="22"/>
        </w:rPr>
        <w:t xml:space="preserve"> de Línea </w:t>
      </w:r>
      <w:r>
        <w:rPr>
          <w:rFonts w:ascii="Calibri" w:hAnsi="Calibri" w:cs="Calibri"/>
          <w:sz w:val="22"/>
          <w:szCs w:val="22"/>
        </w:rPr>
        <w:t>adjudicado en el proceso de contratación efectuado por</w:t>
      </w:r>
      <w:r w:rsidRPr="00DC4F6B">
        <w:rPr>
          <w:rFonts w:ascii="Calibri" w:hAnsi="Calibri" w:cs="Calibri"/>
          <w:sz w:val="22"/>
          <w:szCs w:val="22"/>
        </w:rPr>
        <w:t xml:space="preserve"> Y.P.F.B. </w:t>
      </w:r>
    </w:p>
    <w:p w:rsidR="006D03F8" w:rsidRPr="00DC4F6B" w:rsidRDefault="006D03F8" w:rsidP="006D03F8">
      <w:pPr>
        <w:jc w:val="center"/>
        <w:rPr>
          <w:rFonts w:ascii="Calibri" w:hAnsi="Calibri" w:cs="Calibri"/>
          <w:sz w:val="22"/>
          <w:szCs w:val="22"/>
        </w:rPr>
      </w:pPr>
    </w:p>
    <w:p w:rsidR="006D03F8" w:rsidRPr="00DC4F6B" w:rsidRDefault="006D03F8" w:rsidP="006D03F8">
      <w:pPr>
        <w:jc w:val="both"/>
        <w:rPr>
          <w:rFonts w:ascii="Calibri" w:hAnsi="Calibri" w:cs="Calibri"/>
          <w:b/>
          <w:sz w:val="22"/>
          <w:szCs w:val="22"/>
        </w:rPr>
      </w:pPr>
      <w:r w:rsidRPr="00DC4F6B">
        <w:rPr>
          <w:rFonts w:ascii="Calibri" w:hAnsi="Calibri" w:cs="Calibri"/>
          <w:b/>
          <w:sz w:val="22"/>
          <w:szCs w:val="22"/>
        </w:rPr>
        <w:t>DECLARO QUE:</w:t>
      </w:r>
    </w:p>
    <w:p w:rsidR="006D03F8" w:rsidRPr="00DC4F6B" w:rsidRDefault="006D03F8" w:rsidP="006D03F8">
      <w:pPr>
        <w:tabs>
          <w:tab w:val="num" w:pos="567"/>
        </w:tabs>
        <w:spacing w:line="200" w:lineRule="exact"/>
        <w:ind w:left="851" w:hanging="425"/>
        <w:jc w:val="both"/>
        <w:rPr>
          <w:rFonts w:ascii="Calibri" w:hAnsi="Calibri" w:cs="Calibri"/>
          <w:sz w:val="22"/>
          <w:szCs w:val="22"/>
        </w:rPr>
      </w:pPr>
    </w:p>
    <w:p w:rsidR="006D03F8" w:rsidRDefault="006D03F8" w:rsidP="00DB4564">
      <w:pPr>
        <w:pStyle w:val="Prrafodelista1"/>
        <w:numPr>
          <w:ilvl w:val="0"/>
          <w:numId w:val="15"/>
        </w:numPr>
        <w:spacing w:after="200" w:line="200" w:lineRule="exact"/>
        <w:jc w:val="both"/>
        <w:rPr>
          <w:rFonts w:ascii="Calibri" w:hAnsi="Calibri" w:cs="Calibri"/>
          <w:sz w:val="22"/>
          <w:szCs w:val="22"/>
        </w:rPr>
      </w:pPr>
      <w:r w:rsidRPr="000A5F51">
        <w:rPr>
          <w:rFonts w:ascii="Calibri" w:hAnsi="Calibri" w:cs="Calibri"/>
          <w:sz w:val="22"/>
          <w:szCs w:val="22"/>
        </w:rPr>
        <w:t xml:space="preserve">No </w:t>
      </w:r>
      <w:r>
        <w:rPr>
          <w:rFonts w:ascii="Calibri" w:hAnsi="Calibri" w:cs="Calibri"/>
          <w:sz w:val="22"/>
          <w:szCs w:val="22"/>
        </w:rPr>
        <w:t>percibo otras remuneraciones con recursos públicos, con excepción de los permitidos por Ley.</w:t>
      </w: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En caso que el Ministerio de Economía y Finanzas Publicas identifique doble percepción y YPFB sea notificada, aceptare las medidas que YPFB asuma al respecto.</w:t>
      </w:r>
    </w:p>
    <w:p w:rsidR="006D03F8" w:rsidRDefault="006D03F8" w:rsidP="006D03F8">
      <w:pPr>
        <w:tabs>
          <w:tab w:val="num" w:pos="426"/>
        </w:tabs>
        <w:spacing w:line="200" w:lineRule="exact"/>
        <w:ind w:left="426"/>
        <w:jc w:val="both"/>
        <w:rPr>
          <w:rFonts w:ascii="Calibri" w:hAnsi="Calibri" w:cs="Calibri"/>
          <w:sz w:val="22"/>
          <w:szCs w:val="22"/>
        </w:rPr>
      </w:pPr>
    </w:p>
    <w:p w:rsidR="006D03F8" w:rsidRDefault="006D03F8" w:rsidP="00DB4564">
      <w:pPr>
        <w:numPr>
          <w:ilvl w:val="0"/>
          <w:numId w:val="15"/>
        </w:numPr>
        <w:spacing w:line="200" w:lineRule="exact"/>
        <w:jc w:val="both"/>
        <w:rPr>
          <w:rFonts w:ascii="Calibri" w:hAnsi="Calibri" w:cs="Calibri"/>
          <w:sz w:val="22"/>
          <w:szCs w:val="22"/>
        </w:rPr>
      </w:pPr>
      <w:r>
        <w:rPr>
          <w:rFonts w:ascii="Calibri" w:hAnsi="Calibri" w:cs="Calibri"/>
          <w:sz w:val="22"/>
          <w:szCs w:val="22"/>
        </w:rPr>
        <w:t>S</w:t>
      </w:r>
      <w:r w:rsidRPr="00151970">
        <w:rPr>
          <w:rFonts w:ascii="Calibri" w:hAnsi="Calibri" w:cs="Calibri"/>
          <w:sz w:val="22"/>
          <w:szCs w:val="22"/>
        </w:rPr>
        <w:t xml:space="preserve">i producto de las tareas que </w:t>
      </w:r>
      <w:r w:rsidR="008B7A55">
        <w:rPr>
          <w:rFonts w:ascii="Calibri" w:hAnsi="Calibri" w:cs="Calibri"/>
          <w:sz w:val="22"/>
          <w:szCs w:val="22"/>
        </w:rPr>
        <w:t xml:space="preserve">vaya a </w:t>
      </w:r>
      <w:r w:rsidRPr="00151970">
        <w:rPr>
          <w:rFonts w:ascii="Calibri" w:hAnsi="Calibri" w:cs="Calibri"/>
          <w:sz w:val="22"/>
          <w:szCs w:val="22"/>
        </w:rPr>
        <w:t>desempeñ</w:t>
      </w:r>
      <w:r w:rsidR="008B7A55">
        <w:rPr>
          <w:rFonts w:ascii="Calibri" w:hAnsi="Calibri" w:cs="Calibri"/>
          <w:sz w:val="22"/>
          <w:szCs w:val="22"/>
        </w:rPr>
        <w:t>ar</w:t>
      </w:r>
      <w:r w:rsidRPr="00151970">
        <w:rPr>
          <w:rFonts w:ascii="Calibri" w:hAnsi="Calibri" w:cs="Calibri"/>
          <w:sz w:val="22"/>
          <w:szCs w:val="22"/>
        </w:rPr>
        <w:t xml:space="preserve"> se estableciera que tengo relación de parentesco con los propietarios y/o socios de las empresas con los cuales Yacimientos Petrolíferos Fiscales Bolivianos mantiene relaciones comerciales, notificare a las instancias correspondientes a fin de que se tomen las medidas que correspondan.</w:t>
      </w:r>
    </w:p>
    <w:p w:rsidR="006D03F8" w:rsidRDefault="006D03F8" w:rsidP="006D03F8">
      <w:pPr>
        <w:tabs>
          <w:tab w:val="num" w:pos="426"/>
        </w:tabs>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p>
    <w:p w:rsidR="006D03F8" w:rsidRPr="00DC4F6B" w:rsidRDefault="006D03F8" w:rsidP="006D03F8">
      <w:pPr>
        <w:spacing w:line="200" w:lineRule="exact"/>
        <w:ind w:left="720"/>
        <w:jc w:val="center"/>
        <w:rPr>
          <w:rFonts w:ascii="Calibri" w:hAnsi="Calibri" w:cs="Calibri"/>
          <w:sz w:val="22"/>
          <w:szCs w:val="22"/>
        </w:rPr>
      </w:pPr>
    </w:p>
    <w:p w:rsidR="006D03F8" w:rsidRDefault="006D03F8" w:rsidP="006D03F8">
      <w:pPr>
        <w:spacing w:line="200" w:lineRule="exact"/>
        <w:ind w:left="720"/>
        <w:jc w:val="center"/>
        <w:rPr>
          <w:rFonts w:ascii="Calibri" w:hAnsi="Calibri" w:cs="Calibri"/>
          <w:sz w:val="22"/>
          <w:szCs w:val="22"/>
        </w:rPr>
      </w:pPr>
      <w:r w:rsidRPr="00DC4F6B">
        <w:rPr>
          <w:rFonts w:ascii="Calibri" w:hAnsi="Calibri" w:cs="Calibri"/>
          <w:sz w:val="22"/>
          <w:szCs w:val="22"/>
        </w:rPr>
        <w:t>Lugar: ………………………………………..         Fecha: ……………..………………………………..</w:t>
      </w:r>
    </w:p>
    <w:p w:rsidR="000144DF" w:rsidRDefault="000144DF" w:rsidP="006D03F8">
      <w:pPr>
        <w:spacing w:line="200" w:lineRule="exact"/>
        <w:ind w:left="720"/>
        <w:jc w:val="center"/>
        <w:rPr>
          <w:rFonts w:ascii="Calibri" w:hAnsi="Calibri" w:cs="Calibri"/>
          <w:sz w:val="22"/>
          <w:szCs w:val="22"/>
        </w:rPr>
      </w:pPr>
    </w:p>
    <w:p w:rsidR="000144DF" w:rsidRDefault="000144DF" w:rsidP="006D03F8">
      <w:pPr>
        <w:spacing w:line="200" w:lineRule="exact"/>
        <w:ind w:left="720"/>
        <w:jc w:val="center"/>
        <w:rPr>
          <w:rFonts w:ascii="Calibri" w:hAnsi="Calibri" w:cs="Calibri"/>
          <w:sz w:val="22"/>
          <w:szCs w:val="22"/>
        </w:rPr>
      </w:pPr>
    </w:p>
    <w:p w:rsidR="000144DF" w:rsidRPr="00DC4F6B" w:rsidRDefault="000144DF" w:rsidP="006D03F8">
      <w:pPr>
        <w:spacing w:line="200" w:lineRule="exact"/>
        <w:ind w:left="720"/>
        <w:jc w:val="center"/>
        <w:rPr>
          <w:rFonts w:ascii="Calibri" w:hAnsi="Calibri" w:cs="Calibri"/>
          <w:sz w:val="22"/>
          <w:szCs w:val="22"/>
        </w:rPr>
      </w:pPr>
    </w:p>
    <w:p w:rsidR="006D03F8" w:rsidRPr="00DC4F6B" w:rsidRDefault="006D03F8" w:rsidP="006D03F8">
      <w:pPr>
        <w:spacing w:line="200" w:lineRule="exact"/>
        <w:ind w:left="708"/>
        <w:jc w:val="both"/>
        <w:rPr>
          <w:rFonts w:ascii="Calibri" w:hAnsi="Calibri" w:cs="Calibri"/>
          <w:sz w:val="22"/>
          <w:szCs w:val="22"/>
        </w:rPr>
      </w:pP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r w:rsidRPr="00DC4F6B">
        <w:rPr>
          <w:rFonts w:ascii="Calibri" w:hAnsi="Calibri" w:cs="Calibri"/>
          <w:sz w:val="22"/>
          <w:szCs w:val="22"/>
        </w:rPr>
        <w:tab/>
      </w:r>
    </w:p>
    <w:p w:rsidR="006D03F8" w:rsidRPr="00DC4F6B" w:rsidRDefault="006D03F8" w:rsidP="006D03F8">
      <w:pPr>
        <w:spacing w:line="200" w:lineRule="exact"/>
        <w:ind w:left="4956"/>
        <w:jc w:val="center"/>
        <w:rPr>
          <w:rFonts w:ascii="Calibri" w:hAnsi="Calibri" w:cs="Calibri"/>
          <w:sz w:val="22"/>
          <w:szCs w:val="22"/>
        </w:rPr>
      </w:pPr>
      <w:r w:rsidRPr="00DC4F6B">
        <w:rPr>
          <w:rFonts w:ascii="Calibri" w:hAnsi="Calibri" w:cs="Calibri"/>
          <w:sz w:val="22"/>
          <w:szCs w:val="22"/>
        </w:rPr>
        <w:t>…………………………………………………………………. Consultor  de Línea</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 Aclaración de la Firma</w:t>
      </w:r>
    </w:p>
    <w:p w:rsidR="006D03F8" w:rsidRPr="00DC4F6B" w:rsidRDefault="006D03F8" w:rsidP="006D03F8">
      <w:pPr>
        <w:pStyle w:val="Prrafodelista1"/>
        <w:spacing w:line="200" w:lineRule="exact"/>
        <w:ind w:left="1068"/>
        <w:jc w:val="center"/>
        <w:rPr>
          <w:rFonts w:ascii="Calibri" w:hAnsi="Calibri" w:cs="Calibri"/>
          <w:sz w:val="22"/>
          <w:szCs w:val="22"/>
        </w:rPr>
      </w:pP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w:t>
      </w:r>
    </w:p>
    <w:p w:rsidR="006D03F8" w:rsidRPr="00DC4F6B" w:rsidRDefault="006D03F8" w:rsidP="006D03F8">
      <w:pPr>
        <w:pStyle w:val="Prrafodelista1"/>
        <w:spacing w:line="200" w:lineRule="exact"/>
        <w:ind w:left="4953"/>
        <w:jc w:val="center"/>
        <w:rPr>
          <w:rFonts w:ascii="Calibri" w:hAnsi="Calibri" w:cs="Calibri"/>
          <w:sz w:val="22"/>
          <w:szCs w:val="22"/>
        </w:rPr>
      </w:pPr>
      <w:r w:rsidRPr="00DC4F6B">
        <w:rPr>
          <w:rFonts w:ascii="Calibri" w:hAnsi="Calibri" w:cs="Calibri"/>
          <w:sz w:val="22"/>
          <w:szCs w:val="22"/>
        </w:rPr>
        <w:t>No. Cedula de Identidad</w:t>
      </w:r>
    </w:p>
    <w:p w:rsidR="006D03F8" w:rsidRPr="00DC4F6B" w:rsidRDefault="006D03F8" w:rsidP="006D03F8">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6D03F8" w:rsidRDefault="006D03F8"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8B7A55" w:rsidRDefault="008B7A55"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C73E10" w:rsidRDefault="00C73E10" w:rsidP="00964273">
      <w:pPr>
        <w:jc w:val="center"/>
        <w:rPr>
          <w:rFonts w:ascii="Calibri" w:hAnsi="Calibri" w:cs="Calibri"/>
          <w:b/>
          <w:sz w:val="22"/>
          <w:szCs w:val="22"/>
        </w:rPr>
      </w:pPr>
    </w:p>
    <w:p w:rsidR="00F63B8F" w:rsidRPr="00F63B8F" w:rsidRDefault="00F63B8F" w:rsidP="00964273">
      <w:pPr>
        <w:jc w:val="center"/>
        <w:rPr>
          <w:rFonts w:ascii="Calibri" w:hAnsi="Calibri" w:cs="Calibri"/>
          <w:b/>
          <w:sz w:val="22"/>
          <w:szCs w:val="22"/>
        </w:rPr>
      </w:pPr>
      <w:r w:rsidRPr="00F63B8F">
        <w:rPr>
          <w:rFonts w:ascii="Calibri" w:hAnsi="Calibri" w:cs="Calibri"/>
          <w:b/>
          <w:sz w:val="22"/>
          <w:szCs w:val="22"/>
        </w:rPr>
        <w:t>PARTE IV</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MÉTODO DE SELECCIÓN Y ADJUDICACIÓN</w:t>
      </w:r>
    </w:p>
    <w:p w:rsidR="00F63B8F" w:rsidRPr="00F63B8F" w:rsidRDefault="00F63B8F" w:rsidP="00964273">
      <w:pPr>
        <w:jc w:val="center"/>
        <w:rPr>
          <w:rFonts w:ascii="Calibri" w:hAnsi="Calibri" w:cs="Calibri"/>
          <w:b/>
          <w:bCs/>
          <w:sz w:val="22"/>
          <w:szCs w:val="22"/>
          <w:lang w:val="es-BO"/>
        </w:rPr>
      </w:pPr>
      <w:r w:rsidRPr="00F63B8F">
        <w:rPr>
          <w:rFonts w:ascii="Calibri" w:hAnsi="Calibri" w:cs="Calibri"/>
          <w:b/>
          <w:bCs/>
          <w:sz w:val="22"/>
          <w:szCs w:val="22"/>
          <w:lang w:val="es-BO"/>
        </w:rPr>
        <w:t>PRE</w:t>
      </w:r>
      <w:r w:rsidR="00964273">
        <w:rPr>
          <w:rFonts w:ascii="Calibri" w:hAnsi="Calibri" w:cs="Calibri"/>
          <w:b/>
          <w:bCs/>
          <w:sz w:val="22"/>
          <w:szCs w:val="22"/>
          <w:lang w:val="es-BO"/>
        </w:rPr>
        <w:t>SUPUESTO FIJO</w:t>
      </w:r>
    </w:p>
    <w:p w:rsidR="00F63B8F" w:rsidRDefault="00F63B8F" w:rsidP="00F63B8F">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 xml:space="preserve">Este método se aplicará para la contratación de Servicios de Consultoría Individual de Línea en el que el presupuesto será determinado por la </w:t>
      </w:r>
      <w:r>
        <w:rPr>
          <w:rFonts w:ascii="Calibri" w:eastAsia="Calibri" w:hAnsi="Calibri" w:cs="Calibri"/>
          <w:sz w:val="22"/>
          <w:szCs w:val="22"/>
        </w:rPr>
        <w:t>YPFB</w:t>
      </w:r>
      <w:r w:rsidRPr="00EF6B0A">
        <w:rPr>
          <w:rFonts w:ascii="Calibri" w:eastAsia="Calibri" w:hAnsi="Calibri" w:cs="Calibri"/>
          <w:sz w:val="22"/>
          <w:szCs w:val="22"/>
        </w:rPr>
        <w:t xml:space="preserve">, por lo que los proponentes no deberán presentar propuesta económica y en caso de ser presentada la misma no será considerada para efectos de evaluación.    </w:t>
      </w:r>
    </w:p>
    <w:p w:rsidR="00EF6B0A" w:rsidRPr="00EF6B0A" w:rsidRDefault="00EF6B0A" w:rsidP="00EF6B0A">
      <w:pPr>
        <w:jc w:val="both"/>
        <w:rPr>
          <w:rFonts w:ascii="Calibri" w:eastAsia="Calibri" w:hAnsi="Calibri" w:cs="Calibri"/>
          <w:sz w:val="22"/>
          <w:szCs w:val="22"/>
        </w:rPr>
      </w:pPr>
    </w:p>
    <w:p w:rsidR="00EF6B0A" w:rsidRPr="00EF6B0A" w:rsidRDefault="00EF6B0A" w:rsidP="00EF6B0A">
      <w:pPr>
        <w:jc w:val="both"/>
        <w:rPr>
          <w:rFonts w:ascii="Calibri" w:eastAsia="Calibri" w:hAnsi="Calibri" w:cs="Calibri"/>
          <w:sz w:val="22"/>
          <w:szCs w:val="22"/>
        </w:rPr>
      </w:pPr>
      <w:r w:rsidRPr="00EF6B0A">
        <w:rPr>
          <w:rFonts w:ascii="Calibri" w:eastAsia="Calibri" w:hAnsi="Calibri" w:cs="Calibri"/>
          <w:sz w:val="22"/>
          <w:szCs w:val="22"/>
        </w:rPr>
        <w:t>La evaluación de propuestas se realizará de la siguiente forma:</w:t>
      </w:r>
    </w:p>
    <w:p w:rsidR="00EF6B0A" w:rsidRPr="00EF6B0A" w:rsidRDefault="00EF6B0A" w:rsidP="00EF6B0A">
      <w:pPr>
        <w:jc w:val="both"/>
        <w:rPr>
          <w:rFonts w:ascii="Calibri" w:eastAsia="Calibri" w:hAnsi="Calibri" w:cs="Calibri"/>
          <w:sz w:val="22"/>
          <w:szCs w:val="22"/>
          <w:lang w:val="es-BO"/>
        </w:rPr>
      </w:pPr>
    </w:p>
    <w:p w:rsidR="00EF6B0A" w:rsidRPr="007C0D99" w:rsidRDefault="00EF6B0A" w:rsidP="00F63B8F">
      <w:pPr>
        <w:jc w:val="both"/>
        <w:rPr>
          <w:rFonts w:ascii="Calibri" w:eastAsia="Calibri" w:hAnsi="Calibri" w:cs="Calibri"/>
          <w:sz w:val="22"/>
          <w:szCs w:val="22"/>
          <w:lang w:val="es-BO"/>
        </w:rPr>
      </w:pPr>
    </w:p>
    <w:p w:rsidR="00F63B8F" w:rsidRPr="00EA0927" w:rsidRDefault="00F63B8F" w:rsidP="00DB4564">
      <w:pPr>
        <w:pStyle w:val="Sinespaciado"/>
        <w:numPr>
          <w:ilvl w:val="6"/>
          <w:numId w:val="11"/>
        </w:numPr>
        <w:tabs>
          <w:tab w:val="clear" w:pos="5040"/>
        </w:tabs>
        <w:ind w:left="426"/>
        <w:jc w:val="both"/>
        <w:rPr>
          <w:rFonts w:cs="Calibri"/>
        </w:rPr>
      </w:pPr>
      <w:r w:rsidRPr="00EA0927">
        <w:rPr>
          <w:rFonts w:cs="Calibri"/>
          <w:b/>
        </w:rPr>
        <w:t>EVALUACIÓN PRELIMINAR.-</w:t>
      </w:r>
    </w:p>
    <w:p w:rsidR="00F63B8F" w:rsidRPr="00F63B8F" w:rsidRDefault="00F63B8F" w:rsidP="00F63B8F">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 xml:space="preserve">Concluido el acto de apertura, en sesión reservada, </w:t>
      </w:r>
      <w:r>
        <w:rPr>
          <w:rFonts w:cs="Calibri"/>
        </w:rPr>
        <w:t>el</w:t>
      </w:r>
      <w:r w:rsidRPr="00F52BF6">
        <w:rPr>
          <w:rFonts w:cs="Calibri"/>
        </w:rPr>
        <w:t xml:space="preserve"> Comité de </w:t>
      </w:r>
      <w:r>
        <w:rPr>
          <w:rFonts w:cs="Calibri"/>
        </w:rPr>
        <w:t>Contratación</w:t>
      </w:r>
      <w:r w:rsidRPr="00F52BF6">
        <w:rPr>
          <w:rFonts w:cs="Calibri"/>
        </w:rPr>
        <w:t xml:space="preserve">, realizará una </w:t>
      </w:r>
      <w:r w:rsidRPr="00EA0927">
        <w:rPr>
          <w:rFonts w:cs="Calibri"/>
        </w:rPr>
        <w:t>evaluación preliminar PRESENTA/NO PRESENTA, determinando si las propuestas continúan o se descalifican, con la verificación de la presentación de todos los formularios y documentos solicitados.</w:t>
      </w:r>
      <w:r w:rsidRPr="00F52BF6">
        <w:rPr>
          <w:rFonts w:cs="Calibri"/>
        </w:rPr>
        <w:t xml:space="preserve"> </w:t>
      </w:r>
    </w:p>
    <w:p w:rsidR="00F52BF6" w:rsidRPr="00F52BF6" w:rsidRDefault="00F52BF6" w:rsidP="00F52BF6">
      <w:pPr>
        <w:pStyle w:val="Sinespaciado"/>
        <w:ind w:left="426"/>
        <w:jc w:val="both"/>
        <w:rPr>
          <w:rFonts w:cs="Calibri"/>
        </w:rPr>
      </w:pPr>
    </w:p>
    <w:p w:rsidR="00F52BF6" w:rsidRPr="00F52BF6" w:rsidRDefault="00F52BF6" w:rsidP="00F52BF6">
      <w:pPr>
        <w:pStyle w:val="Sinespaciado"/>
        <w:ind w:left="426"/>
        <w:jc w:val="both"/>
        <w:rPr>
          <w:rFonts w:cs="Calibri"/>
        </w:rPr>
      </w:pPr>
      <w:r w:rsidRPr="00F52BF6">
        <w:rPr>
          <w:rFonts w:cs="Calibri"/>
        </w:rPr>
        <w:t>Continuar con la evaluación de las propuestas que no hayan sido descalificadas en esta etapa.</w:t>
      </w:r>
    </w:p>
    <w:p w:rsidR="00F52BF6" w:rsidRDefault="00F52BF6" w:rsidP="00F52BF6">
      <w:pPr>
        <w:pStyle w:val="Sinespaciado"/>
        <w:ind w:left="426"/>
        <w:jc w:val="both"/>
      </w:pPr>
    </w:p>
    <w:p w:rsidR="00F52BF6" w:rsidRPr="00495C20" w:rsidRDefault="00F52BF6" w:rsidP="00F52BF6">
      <w:pPr>
        <w:pStyle w:val="Sinespaciado"/>
        <w:ind w:left="426"/>
        <w:jc w:val="both"/>
      </w:pPr>
      <w:r>
        <w:t xml:space="preserve">En el caso de que todas las </w:t>
      </w:r>
      <w:r w:rsidR="004A4ED8">
        <w:t>propuesta</w:t>
      </w:r>
      <w:r>
        <w:t xml:space="preserve">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p>
    <w:p w:rsidR="00F52BF6" w:rsidRPr="00F63B8F" w:rsidRDefault="00F52BF6" w:rsidP="00F52BF6">
      <w:pPr>
        <w:pStyle w:val="Sinespaciado"/>
        <w:jc w:val="both"/>
        <w:rPr>
          <w:rFonts w:cs="Calibri"/>
          <w:b/>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ADMINISTRATIVA</w:t>
      </w:r>
      <w:r w:rsidR="00A57689">
        <w:rPr>
          <w:rFonts w:cs="Calibri"/>
          <w:b/>
        </w:rPr>
        <w:t>.-</w:t>
      </w:r>
      <w:r w:rsidRPr="00F63B8F">
        <w:rPr>
          <w:rFonts w:cs="Calibri"/>
          <w:b/>
        </w:rPr>
        <w:t xml:space="preserve">  </w:t>
      </w:r>
    </w:p>
    <w:p w:rsidR="00F63B8F" w:rsidRPr="00F63B8F" w:rsidRDefault="00F63B8F" w:rsidP="00F63B8F">
      <w:pPr>
        <w:pStyle w:val="Sinespaciado"/>
        <w:jc w:val="both"/>
        <w:rPr>
          <w:rFonts w:cs="Calibri"/>
          <w:b/>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F63B8F" w:rsidP="00DB4564">
      <w:pPr>
        <w:pStyle w:val="Prrafodelista"/>
        <w:numPr>
          <w:ilvl w:val="0"/>
          <w:numId w:val="12"/>
        </w:numPr>
        <w:jc w:val="both"/>
        <w:rPr>
          <w:rFonts w:ascii="Calibri" w:hAnsi="Calibri" w:cs="Calibri"/>
          <w:b/>
          <w:vanish/>
          <w:sz w:val="22"/>
          <w:szCs w:val="22"/>
        </w:rPr>
      </w:pPr>
    </w:p>
    <w:p w:rsidR="00F63B8F" w:rsidRPr="00F63B8F" w:rsidRDefault="008A42D1" w:rsidP="00DB4564">
      <w:pPr>
        <w:pStyle w:val="Sinespaciado"/>
        <w:numPr>
          <w:ilvl w:val="1"/>
          <w:numId w:val="12"/>
        </w:numPr>
        <w:ind w:left="851" w:hanging="425"/>
        <w:jc w:val="both"/>
        <w:rPr>
          <w:rFonts w:cs="Calibri"/>
          <w:b/>
        </w:rPr>
      </w:pPr>
      <w:r w:rsidRPr="00F52BF6">
        <w:rPr>
          <w:rFonts w:cs="Calibri"/>
          <w:b/>
        </w:rPr>
        <w:t>VERIFICACION DE CUMPLIMIENTO DE DOCUMENTOS PRESENTADOS.-</w:t>
      </w:r>
    </w:p>
    <w:p w:rsidR="00F63B8F" w:rsidRPr="00F63B8F" w:rsidRDefault="00F63B8F" w:rsidP="00F63B8F">
      <w:pPr>
        <w:pStyle w:val="Sinespaciado"/>
        <w:jc w:val="center"/>
        <w:rPr>
          <w:rFonts w:cs="Calibri"/>
        </w:rPr>
      </w:pPr>
    </w:p>
    <w:p w:rsidR="008A42D1" w:rsidRPr="00F52BF6" w:rsidRDefault="008A42D1" w:rsidP="008A42D1">
      <w:pPr>
        <w:pStyle w:val="Sinespaciado"/>
        <w:ind w:left="426"/>
        <w:jc w:val="both"/>
        <w:rPr>
          <w:rFonts w:cs="Calibri"/>
        </w:rPr>
      </w:pPr>
      <w:r w:rsidRPr="00F52BF6">
        <w:rPr>
          <w:rFonts w:cs="Calibri"/>
        </w:rPr>
        <w:t xml:space="preserve">El Analista de Contrataciones del Comité de </w:t>
      </w:r>
      <w:r>
        <w:rPr>
          <w:rFonts w:cs="Calibri"/>
        </w:rPr>
        <w:t>Contratación</w:t>
      </w:r>
      <w:r w:rsidRPr="00F52BF6">
        <w:rPr>
          <w:rFonts w:cs="Calibri"/>
        </w:rPr>
        <w:t xml:space="preserve"> verificará el cumplimiento de los documentos formularios administrativos y económicos, aplicando la metodología CUMPLE/NO CUMPLE.</w:t>
      </w:r>
    </w:p>
    <w:p w:rsidR="008A42D1" w:rsidRPr="00F52BF6" w:rsidRDefault="008A42D1" w:rsidP="008A42D1">
      <w:pPr>
        <w:pStyle w:val="Sinespaciado"/>
        <w:ind w:left="426"/>
        <w:jc w:val="both"/>
        <w:rPr>
          <w:rFonts w:cs="Calibri"/>
        </w:rPr>
      </w:pPr>
    </w:p>
    <w:p w:rsidR="008A42D1" w:rsidRPr="00F52BF6" w:rsidRDefault="008A42D1" w:rsidP="008A42D1">
      <w:pPr>
        <w:pStyle w:val="Sinespaciado"/>
        <w:ind w:left="426"/>
        <w:jc w:val="both"/>
        <w:rPr>
          <w:rFonts w:cs="Calibri"/>
        </w:rPr>
      </w:pPr>
      <w:r w:rsidRPr="00F52BF6">
        <w:rPr>
          <w:rFonts w:cs="Calibri"/>
        </w:rPr>
        <w:t xml:space="preserve">En caso de existir aspectos subsanables, el Analista de Contrataciones del </w:t>
      </w:r>
      <w:r>
        <w:rPr>
          <w:rFonts w:cs="Calibri"/>
        </w:rPr>
        <w:t>C</w:t>
      </w:r>
      <w:r w:rsidRPr="00F52BF6">
        <w:rPr>
          <w:rFonts w:cs="Calibri"/>
        </w:rPr>
        <w:t xml:space="preserve">omité de </w:t>
      </w:r>
      <w:r>
        <w:rPr>
          <w:rFonts w:cs="Calibri"/>
        </w:rPr>
        <w:t>Contratación</w:t>
      </w:r>
      <w:r w:rsidRPr="00F52BF6">
        <w:rPr>
          <w:rFonts w:cs="Calibri"/>
        </w:rPr>
        <w:t xml:space="preserve"> atenderá el mismo de acuer</w:t>
      </w:r>
      <w:r>
        <w:rPr>
          <w:rFonts w:cs="Calibri"/>
        </w:rPr>
        <w:t>do a lo descrito en el numeral 12</w:t>
      </w:r>
      <w:r w:rsidRPr="00F52BF6">
        <w:rPr>
          <w:rFonts w:cs="Calibri"/>
        </w:rPr>
        <w:t xml:space="preserve"> (Aspect</w:t>
      </w:r>
      <w:r>
        <w:rPr>
          <w:rFonts w:cs="Calibri"/>
        </w:rPr>
        <w:t>os Subsanables) del presente DCD</w:t>
      </w:r>
      <w:r w:rsidRPr="00F52BF6">
        <w:rPr>
          <w:rFonts w:cs="Calibri"/>
        </w:rPr>
        <w:t>.</w:t>
      </w:r>
    </w:p>
    <w:p w:rsidR="008A42D1" w:rsidRPr="00F52BF6" w:rsidRDefault="008A42D1" w:rsidP="008A42D1">
      <w:pPr>
        <w:pStyle w:val="Sinespaciado"/>
        <w:ind w:left="426"/>
        <w:jc w:val="both"/>
        <w:rPr>
          <w:rFonts w:cs="Calibri"/>
        </w:rPr>
      </w:pPr>
    </w:p>
    <w:p w:rsidR="008A42D1" w:rsidRDefault="008A42D1" w:rsidP="008A42D1">
      <w:pPr>
        <w:pStyle w:val="Sinespaciado"/>
        <w:ind w:left="426"/>
        <w:jc w:val="both"/>
        <w:rPr>
          <w:rFonts w:cs="Calibri"/>
        </w:rPr>
      </w:pPr>
      <w:r w:rsidRPr="00F52BF6">
        <w:rPr>
          <w:rFonts w:cs="Calibri"/>
        </w:rPr>
        <w:t>Continuar con la evaluación de las propuestas que no hayan sido descalificadas en esta etapa.</w:t>
      </w:r>
    </w:p>
    <w:p w:rsidR="008A42D1" w:rsidRDefault="008A42D1" w:rsidP="00F63B8F">
      <w:pPr>
        <w:pStyle w:val="Sinespaciado"/>
        <w:ind w:left="426"/>
        <w:jc w:val="both"/>
        <w:rPr>
          <w:rFonts w:cs="Calibri"/>
        </w:rPr>
      </w:pPr>
    </w:p>
    <w:p w:rsidR="00F52BF6" w:rsidRPr="00F52BF6" w:rsidRDefault="008A42D1" w:rsidP="00DB4564">
      <w:pPr>
        <w:pStyle w:val="Sinespaciado"/>
        <w:numPr>
          <w:ilvl w:val="1"/>
          <w:numId w:val="12"/>
        </w:numPr>
        <w:ind w:left="851" w:hanging="425"/>
        <w:jc w:val="both"/>
        <w:rPr>
          <w:rFonts w:cs="Calibri"/>
          <w:b/>
        </w:rPr>
      </w:pPr>
      <w:r w:rsidRPr="00F63B8F">
        <w:rPr>
          <w:rFonts w:cs="Calibri"/>
          <w:b/>
        </w:rPr>
        <w:t>VERIFICACIÓN SICOES.-</w:t>
      </w:r>
      <w:r w:rsidR="00F52BF6" w:rsidRPr="00F52BF6">
        <w:rPr>
          <w:rFonts w:cs="Calibri"/>
          <w:b/>
        </w:rPr>
        <w:t>.-</w:t>
      </w:r>
    </w:p>
    <w:p w:rsidR="00F52BF6" w:rsidRPr="00F52BF6" w:rsidRDefault="00F52BF6" w:rsidP="00F52BF6">
      <w:pPr>
        <w:pStyle w:val="Sinespaciado"/>
        <w:jc w:val="both"/>
        <w:rPr>
          <w:rFonts w:cs="Calibri"/>
        </w:rPr>
      </w:pPr>
    </w:p>
    <w:p w:rsidR="008A42D1" w:rsidRPr="00F63B8F" w:rsidRDefault="008A42D1" w:rsidP="008A42D1">
      <w:pPr>
        <w:pStyle w:val="Sinespaciado"/>
        <w:ind w:left="426"/>
        <w:jc w:val="both"/>
        <w:rPr>
          <w:rFonts w:cs="Calibri"/>
        </w:rPr>
      </w:pPr>
      <w:r w:rsidRPr="00F63B8F">
        <w:rPr>
          <w:rFonts w:cs="Calibri"/>
        </w:rPr>
        <w:t xml:space="preserve">El Analista de Contrataciones del Comité de Contratación realizará la verificación en el SICOES de los proponentes habilitados a esta etapa, para determinar si se encuentran reportados como </w:t>
      </w:r>
      <w:r w:rsidRPr="00F63B8F">
        <w:rPr>
          <w:rFonts w:cs="Calibri"/>
        </w:rPr>
        <w:lastRenderedPageBreak/>
        <w:t>incumplidos por Desistimiento o Resolución de Contratos, Orden de Compra u Orden de Servicio.</w:t>
      </w:r>
    </w:p>
    <w:p w:rsidR="008A42D1" w:rsidRPr="00F63B8F" w:rsidRDefault="008A42D1" w:rsidP="008A42D1">
      <w:pPr>
        <w:pStyle w:val="Sinespaciado"/>
        <w:ind w:left="426"/>
        <w:jc w:val="both"/>
        <w:rPr>
          <w:rFonts w:cs="Calibri"/>
        </w:rPr>
      </w:pPr>
    </w:p>
    <w:p w:rsidR="008A42D1" w:rsidRPr="00F63B8F" w:rsidRDefault="008A42D1" w:rsidP="008A42D1">
      <w:pPr>
        <w:pStyle w:val="Sinespaciado"/>
        <w:ind w:left="426"/>
        <w:jc w:val="both"/>
        <w:rPr>
          <w:rFonts w:cs="Calibri"/>
        </w:rPr>
      </w:pPr>
      <w:r w:rsidRPr="00F63B8F">
        <w:rPr>
          <w:rFonts w:cs="Calibri"/>
        </w:rPr>
        <w:t>De encontrarse empresas reportadas como incumplidas, se recomendará su descalificación.</w:t>
      </w:r>
    </w:p>
    <w:p w:rsidR="008A42D1" w:rsidRPr="00F63B8F" w:rsidRDefault="008A42D1" w:rsidP="008A42D1">
      <w:pPr>
        <w:pStyle w:val="Sinespaciado"/>
        <w:ind w:left="426"/>
        <w:jc w:val="both"/>
        <w:rPr>
          <w:rFonts w:cs="Calibri"/>
        </w:rPr>
      </w:pPr>
      <w:r w:rsidRPr="00F63B8F">
        <w:rPr>
          <w:rFonts w:cs="Calibri"/>
        </w:rPr>
        <w:tab/>
      </w:r>
    </w:p>
    <w:p w:rsidR="008A42D1" w:rsidRPr="00F63B8F" w:rsidRDefault="008A42D1" w:rsidP="008A42D1">
      <w:pPr>
        <w:pStyle w:val="Sinespaciado"/>
        <w:ind w:left="426"/>
        <w:jc w:val="both"/>
        <w:rPr>
          <w:rFonts w:cs="Calibri"/>
        </w:rPr>
      </w:pPr>
      <w:r w:rsidRPr="00F63B8F">
        <w:rPr>
          <w:rFonts w:cs="Calibri"/>
        </w:rPr>
        <w:t>Continuar con la evaluación de las propuestas que no hayan sido descalificadas en esta etapa.</w:t>
      </w:r>
    </w:p>
    <w:p w:rsidR="008A42D1" w:rsidRPr="00F63B8F" w:rsidRDefault="008A42D1" w:rsidP="008A42D1">
      <w:pPr>
        <w:pStyle w:val="Sinespaciado"/>
        <w:jc w:val="both"/>
        <w:rPr>
          <w:rFonts w:cs="Calibri"/>
        </w:rPr>
      </w:pPr>
    </w:p>
    <w:p w:rsidR="00F52BF6" w:rsidRPr="00F52BF6" w:rsidRDefault="008A42D1" w:rsidP="008A42D1">
      <w:pPr>
        <w:pStyle w:val="Sinespaciado"/>
        <w:ind w:left="426"/>
        <w:jc w:val="both"/>
        <w:rPr>
          <w:rFonts w:cs="Calibri"/>
        </w:rPr>
      </w:pPr>
      <w:r>
        <w:t xml:space="preserve">En el caso de que todas las propuestas sean descalificadas en esta etapa, el Comité de Contratación </w:t>
      </w:r>
      <w:r w:rsidRPr="00495C20">
        <w:t>recomendará</w:t>
      </w:r>
      <w:r>
        <w:t xml:space="preserve"> mediante informe </w:t>
      </w:r>
      <w:r w:rsidRPr="00495C20">
        <w:t xml:space="preserve">al Responsable </w:t>
      </w:r>
      <w:r>
        <w:t>del Proceso de Contratación devolver los antecedentes a la Unidad Solicitante para su análisis y ajustes que correspondan</w:t>
      </w:r>
      <w:r w:rsidRPr="00495C20">
        <w:t>.</w:t>
      </w:r>
      <w:r w:rsidR="00F52BF6" w:rsidRPr="00F52BF6">
        <w:rPr>
          <w:rFonts w:cs="Calibri"/>
        </w:rPr>
        <w:t xml:space="preserve"> </w:t>
      </w:r>
    </w:p>
    <w:p w:rsidR="00F52BF6" w:rsidRDefault="00F52BF6" w:rsidP="00F63B8F">
      <w:pPr>
        <w:pStyle w:val="Sinespaciado"/>
        <w:jc w:val="both"/>
        <w:rPr>
          <w:rFonts w:cs="Calibri"/>
        </w:rPr>
      </w:pPr>
    </w:p>
    <w:p w:rsidR="003D5BAE" w:rsidRDefault="003D5BAE" w:rsidP="00F63B8F">
      <w:pPr>
        <w:pStyle w:val="Sinespaciado"/>
        <w:jc w:val="both"/>
        <w:rPr>
          <w:rFonts w:cs="Calibri"/>
        </w:rPr>
      </w:pPr>
    </w:p>
    <w:p w:rsidR="00F63B8F" w:rsidRPr="00F63B8F" w:rsidRDefault="00F63B8F" w:rsidP="00DB4564">
      <w:pPr>
        <w:pStyle w:val="Sinespaciado"/>
        <w:numPr>
          <w:ilvl w:val="6"/>
          <w:numId w:val="11"/>
        </w:numPr>
        <w:tabs>
          <w:tab w:val="clear" w:pos="5040"/>
        </w:tabs>
        <w:ind w:left="426"/>
        <w:jc w:val="both"/>
        <w:rPr>
          <w:rFonts w:cs="Calibri"/>
          <w:b/>
        </w:rPr>
      </w:pPr>
      <w:r w:rsidRPr="00F63B8F">
        <w:rPr>
          <w:rFonts w:cs="Calibri"/>
          <w:b/>
        </w:rPr>
        <w:t>EVALUACIÓN TÉCNICA.-</w:t>
      </w:r>
    </w:p>
    <w:p w:rsidR="00F63B8F" w:rsidRPr="00F63B8F" w:rsidRDefault="00F63B8F" w:rsidP="00F63B8F">
      <w:pPr>
        <w:pStyle w:val="Sinespaciado"/>
        <w:ind w:left="786"/>
        <w:jc w:val="both"/>
        <w:rPr>
          <w:rFonts w:cs="Calibri"/>
        </w:rPr>
      </w:pPr>
      <w:r w:rsidRPr="00F63B8F">
        <w:rPr>
          <w:rFonts w:cs="Calibri"/>
        </w:rPr>
        <w:t xml:space="preserve"> </w:t>
      </w: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A las propuestas que no hubieran sido descalificadas, como resultado de la metodología CUMPLE/NO CUMPLE, se les asignarán treinta y cinco (35) puntos. Posteriormente, se evaluará las condiciones adicionales establecidas en el Formulario C-2, asignando un puntaje de hasta treinta y cinco (35) puntos</w:t>
      </w:r>
      <w:r>
        <w:rPr>
          <w:rFonts w:ascii="Calibri" w:hAnsi="Calibri" w:cs="Calibri"/>
          <w:sz w:val="22"/>
          <w:szCs w:val="22"/>
        </w:rPr>
        <w:t>.</w:t>
      </w:r>
    </w:p>
    <w:p w:rsidR="00C73E10" w:rsidRPr="00A57689" w:rsidRDefault="00C73E10" w:rsidP="00C73E10">
      <w:pPr>
        <w:ind w:left="426"/>
        <w:jc w:val="both"/>
        <w:rPr>
          <w:rFonts w:ascii="Calibri" w:hAnsi="Calibri" w:cs="Calibri"/>
          <w:sz w:val="22"/>
          <w:szCs w:val="22"/>
        </w:rPr>
      </w:pPr>
    </w:p>
    <w:p w:rsidR="00C73E10" w:rsidRDefault="00C73E10" w:rsidP="00C73E10">
      <w:pPr>
        <w:ind w:left="426"/>
        <w:jc w:val="both"/>
        <w:rPr>
          <w:rFonts w:ascii="Calibri" w:hAnsi="Calibri" w:cs="Calibri"/>
          <w:sz w:val="22"/>
          <w:szCs w:val="22"/>
        </w:rPr>
      </w:pPr>
      <w:r w:rsidRPr="00A57689">
        <w:rPr>
          <w:rFonts w:ascii="Calibri" w:hAnsi="Calibri" w:cs="Calibri"/>
          <w:sz w:val="22"/>
          <w:szCs w:val="22"/>
        </w:rPr>
        <w:t>El puntaje de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será el resultado de la suma de los puntajes obtenidos de la evaluación de los Formularios C-1 y C-2</w:t>
      </w:r>
      <w:r>
        <w:rPr>
          <w:rFonts w:ascii="Calibri" w:hAnsi="Calibri" w:cs="Calibri"/>
          <w:sz w:val="22"/>
          <w:szCs w:val="22"/>
        </w:rPr>
        <w:t>.</w:t>
      </w:r>
    </w:p>
    <w:p w:rsidR="00DA294F" w:rsidRDefault="00DA294F" w:rsidP="00C73E10">
      <w:pPr>
        <w:ind w:left="426"/>
        <w:jc w:val="both"/>
        <w:rPr>
          <w:rFonts w:ascii="Calibri" w:hAnsi="Calibri" w:cs="Calibri"/>
          <w:sz w:val="22"/>
          <w:szCs w:val="22"/>
        </w:rPr>
      </w:pPr>
    </w:p>
    <w:p w:rsidR="00DA294F" w:rsidRPr="00A57689" w:rsidRDefault="00DA294F" w:rsidP="00C73E10">
      <w:pPr>
        <w:ind w:left="426"/>
        <w:jc w:val="both"/>
        <w:rPr>
          <w:rFonts w:ascii="Calibri" w:hAnsi="Calibri" w:cs="Calibri"/>
          <w:sz w:val="22"/>
          <w:szCs w:val="22"/>
        </w:rPr>
      </w:pPr>
      <w:r>
        <w:rPr>
          <w:rFonts w:ascii="Calibri" w:hAnsi="Calibri" w:cs="Calibri"/>
          <w:sz w:val="22"/>
          <w:szCs w:val="22"/>
        </w:rPr>
        <w:t xml:space="preserve">En caso de </w:t>
      </w:r>
      <w:r w:rsidR="00291E12">
        <w:rPr>
          <w:rFonts w:ascii="Calibri" w:hAnsi="Calibri" w:cs="Calibri"/>
          <w:sz w:val="22"/>
          <w:szCs w:val="22"/>
        </w:rPr>
        <w:t xml:space="preserve">existir </w:t>
      </w:r>
      <w:r>
        <w:rPr>
          <w:rFonts w:ascii="Calibri" w:hAnsi="Calibri" w:cs="Calibri"/>
          <w:sz w:val="22"/>
          <w:szCs w:val="22"/>
        </w:rPr>
        <w:t>empate</w:t>
      </w:r>
      <w:r w:rsidR="00291E12">
        <w:rPr>
          <w:rFonts w:ascii="Calibri" w:hAnsi="Calibri" w:cs="Calibri"/>
          <w:sz w:val="22"/>
          <w:szCs w:val="22"/>
        </w:rPr>
        <w:t>s entre dos o más proponentes</w:t>
      </w:r>
      <w:r>
        <w:rPr>
          <w:rFonts w:ascii="Calibri" w:hAnsi="Calibri" w:cs="Calibri"/>
          <w:sz w:val="22"/>
          <w:szCs w:val="22"/>
        </w:rPr>
        <w:t xml:space="preserve"> el comité de contratación </w:t>
      </w:r>
      <w:r w:rsidR="00291E12">
        <w:rPr>
          <w:rFonts w:ascii="Calibri" w:hAnsi="Calibri" w:cs="Calibri"/>
          <w:sz w:val="22"/>
          <w:szCs w:val="22"/>
        </w:rPr>
        <w:t>será responsable de definir el desempate, aspecto que será señalado en el informe de Evaluación  y Recomendación.</w:t>
      </w:r>
    </w:p>
    <w:p w:rsidR="00C73E10" w:rsidRPr="00A57689" w:rsidRDefault="00C73E10" w:rsidP="00C73E10">
      <w:pPr>
        <w:ind w:left="426"/>
        <w:jc w:val="both"/>
        <w:rPr>
          <w:rFonts w:ascii="Calibri" w:hAnsi="Calibri" w:cs="Calibri"/>
          <w:sz w:val="22"/>
          <w:szCs w:val="22"/>
        </w:rPr>
      </w:pPr>
    </w:p>
    <w:p w:rsidR="00C73E10" w:rsidRPr="00A57689" w:rsidRDefault="00C73E10" w:rsidP="00C73E10">
      <w:pPr>
        <w:ind w:left="426"/>
        <w:jc w:val="both"/>
        <w:rPr>
          <w:rFonts w:ascii="Calibri" w:hAnsi="Calibri" w:cs="Calibri"/>
          <w:sz w:val="22"/>
          <w:szCs w:val="22"/>
        </w:rPr>
      </w:pPr>
      <w:r w:rsidRPr="00A57689">
        <w:rPr>
          <w:rFonts w:ascii="Calibri" w:hAnsi="Calibri" w:cs="Calibri"/>
          <w:sz w:val="22"/>
          <w:szCs w:val="22"/>
        </w:rPr>
        <w:t>Las propuestas que en la Evaluación de la Propuesta Técnica (</w:t>
      </w:r>
      <m:oMath>
        <m:r>
          <m:rPr>
            <m:sty m:val="p"/>
          </m:rPr>
          <w:rPr>
            <w:rFonts w:ascii="Cambria Math" w:hAnsi="Cambria Math" w:cs="Arial"/>
            <w:sz w:val="18"/>
            <w:szCs w:val="18"/>
          </w:rPr>
          <m:t>PTi</m:t>
        </m:r>
      </m:oMath>
      <w:r w:rsidRPr="00A57689">
        <w:rPr>
          <w:rFonts w:ascii="Calibri" w:hAnsi="Calibri" w:cs="Calibri"/>
          <w:sz w:val="22"/>
          <w:szCs w:val="22"/>
        </w:rPr>
        <w:t>) no alcancen el puntaje mínimo de cincuenta (50) puntos serán descalificadas.</w:t>
      </w:r>
    </w:p>
    <w:p w:rsidR="00C73E10" w:rsidRPr="00A57689" w:rsidRDefault="00C73E10" w:rsidP="00C73E10">
      <w:pPr>
        <w:ind w:left="426"/>
        <w:jc w:val="both"/>
        <w:rPr>
          <w:rFonts w:ascii="Calibri" w:hAnsi="Calibri" w:cs="Calibri"/>
          <w:sz w:val="22"/>
          <w:szCs w:val="22"/>
        </w:rPr>
      </w:pPr>
    </w:p>
    <w:p w:rsidR="00181D12" w:rsidRPr="00A773B8" w:rsidRDefault="00EF6B0A" w:rsidP="00C73E10">
      <w:pPr>
        <w:ind w:left="426"/>
        <w:jc w:val="both"/>
        <w:rPr>
          <w:rFonts w:ascii="Calibri" w:hAnsi="Calibri" w:cs="Calibri"/>
          <w:color w:val="FF0000"/>
          <w:sz w:val="22"/>
          <w:szCs w:val="22"/>
        </w:rPr>
      </w:pPr>
      <w:r>
        <w:rPr>
          <w:rFonts w:ascii="Calibri" w:hAnsi="Calibri" w:cs="Calibri"/>
          <w:sz w:val="22"/>
          <w:szCs w:val="22"/>
        </w:rPr>
        <w:t>El comité de contratación</w:t>
      </w:r>
      <w:r w:rsidR="00C73E10" w:rsidRPr="00A57689">
        <w:rPr>
          <w:rFonts w:ascii="Calibri" w:hAnsi="Calibri" w:cs="Calibri"/>
          <w:sz w:val="22"/>
          <w:szCs w:val="22"/>
        </w:rPr>
        <w:t>, recomendará</w:t>
      </w:r>
      <w:r>
        <w:rPr>
          <w:rFonts w:ascii="Calibri" w:hAnsi="Calibri" w:cs="Calibri"/>
          <w:sz w:val="22"/>
          <w:szCs w:val="22"/>
        </w:rPr>
        <w:t xml:space="preserve"> al RPC</w:t>
      </w:r>
      <w:r w:rsidR="00C73E10" w:rsidRPr="00A57689">
        <w:rPr>
          <w:rFonts w:ascii="Calibri" w:hAnsi="Calibri" w:cs="Calibri"/>
          <w:sz w:val="22"/>
          <w:szCs w:val="22"/>
        </w:rPr>
        <w:t xml:space="preserve"> la Adjudicación, de la</w:t>
      </w:r>
      <w:r>
        <w:rPr>
          <w:rFonts w:ascii="Calibri" w:hAnsi="Calibri" w:cs="Calibri"/>
          <w:sz w:val="22"/>
          <w:szCs w:val="22"/>
        </w:rPr>
        <w:t>/las</w:t>
      </w:r>
      <w:r w:rsidR="00C73E10" w:rsidRPr="00A57689">
        <w:rPr>
          <w:rFonts w:ascii="Calibri" w:hAnsi="Calibri" w:cs="Calibri"/>
          <w:sz w:val="22"/>
          <w:szCs w:val="22"/>
        </w:rPr>
        <w:t xml:space="preserve"> propuesta</w:t>
      </w:r>
      <w:r w:rsidR="00C73E10">
        <w:rPr>
          <w:rFonts w:ascii="Calibri" w:hAnsi="Calibri" w:cs="Calibri"/>
          <w:sz w:val="22"/>
          <w:szCs w:val="22"/>
        </w:rPr>
        <w:t>(s)</w:t>
      </w:r>
      <w:r w:rsidR="00C73E10" w:rsidRPr="00A57689">
        <w:rPr>
          <w:rFonts w:ascii="Calibri" w:hAnsi="Calibri" w:cs="Calibri"/>
          <w:sz w:val="22"/>
          <w:szCs w:val="22"/>
        </w:rPr>
        <w:t xml:space="preserve"> que </w:t>
      </w:r>
      <w:r w:rsidR="00F54F29" w:rsidRPr="00A57689">
        <w:rPr>
          <w:rFonts w:ascii="Calibri" w:hAnsi="Calibri" w:cs="Calibri"/>
          <w:sz w:val="22"/>
          <w:szCs w:val="22"/>
        </w:rPr>
        <w:t>obtuvo</w:t>
      </w:r>
      <w:r w:rsidR="00F54F29">
        <w:rPr>
          <w:rFonts w:ascii="Calibri" w:hAnsi="Calibri" w:cs="Calibri"/>
          <w:sz w:val="22"/>
          <w:szCs w:val="22"/>
        </w:rPr>
        <w:t xml:space="preserve"> (</w:t>
      </w:r>
      <w:r w:rsidR="00C73E10">
        <w:rPr>
          <w:rFonts w:ascii="Calibri" w:hAnsi="Calibri" w:cs="Calibri"/>
          <w:sz w:val="22"/>
          <w:szCs w:val="22"/>
        </w:rPr>
        <w:t>vieron)</w:t>
      </w:r>
      <w:r w:rsidR="00C73E10" w:rsidRPr="00A57689">
        <w:rPr>
          <w:rFonts w:ascii="Calibri" w:hAnsi="Calibri" w:cs="Calibri"/>
          <w:sz w:val="22"/>
          <w:szCs w:val="22"/>
        </w:rPr>
        <w:t xml:space="preserve"> el mayor puntaje total (</w:t>
      </w:r>
      <m:oMath>
        <m:r>
          <m:rPr>
            <m:sty m:val="p"/>
          </m:rPr>
          <w:rPr>
            <w:rFonts w:ascii="Cambria Math" w:hAnsi="Cambria Math" w:cs="Arial"/>
            <w:sz w:val="18"/>
            <w:szCs w:val="18"/>
          </w:rPr>
          <m:t>PTi</m:t>
        </m:r>
      </m:oMath>
      <w:r w:rsidR="00C73E10" w:rsidRPr="00A57689">
        <w:rPr>
          <w:rFonts w:ascii="Calibri" w:hAnsi="Calibri" w:cs="Calibri"/>
          <w:sz w:val="22"/>
          <w:szCs w:val="22"/>
        </w:rPr>
        <w:t>).</w:t>
      </w: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181D12" w:rsidRDefault="00181D12" w:rsidP="00A57689">
      <w:pPr>
        <w:ind w:left="426"/>
        <w:jc w:val="both"/>
        <w:rPr>
          <w:rFonts w:ascii="Calibri" w:hAnsi="Calibri" w:cs="Calibri"/>
          <w:sz w:val="22"/>
          <w:szCs w:val="22"/>
        </w:rPr>
      </w:pPr>
    </w:p>
    <w:p w:rsidR="00A57689" w:rsidRDefault="00A57689" w:rsidP="00F63B8F">
      <w:pPr>
        <w:pStyle w:val="Sinespaciado"/>
        <w:ind w:left="426"/>
        <w:jc w:val="both"/>
        <w:rPr>
          <w:rFonts w:cs="Calibri"/>
        </w:rPr>
      </w:pPr>
    </w:p>
    <w:p w:rsidR="00A57689" w:rsidRDefault="00A57689" w:rsidP="00F63B8F">
      <w:pPr>
        <w:pStyle w:val="Sinespaciado"/>
        <w:ind w:left="426"/>
        <w:jc w:val="both"/>
        <w:rPr>
          <w:rFonts w:cs="Calibri"/>
        </w:rPr>
      </w:pPr>
    </w:p>
    <w:p w:rsidR="001076F5" w:rsidRDefault="001076F5" w:rsidP="00F402C5">
      <w:pPr>
        <w:spacing w:line="180" w:lineRule="exact"/>
        <w:jc w:val="center"/>
        <w:rPr>
          <w:rFonts w:ascii="Verdana" w:hAnsi="Verdana"/>
          <w:b/>
          <w:sz w:val="18"/>
          <w:szCs w:val="18"/>
        </w:rPr>
      </w:pPr>
    </w:p>
    <w:p w:rsidR="00F63B8F" w:rsidRDefault="00F63B8F" w:rsidP="00F402C5">
      <w:pPr>
        <w:spacing w:line="180" w:lineRule="exact"/>
        <w:jc w:val="center"/>
        <w:rPr>
          <w:rFonts w:ascii="Verdana" w:hAnsi="Verdana"/>
          <w:b/>
          <w:sz w:val="18"/>
          <w:szCs w:val="18"/>
        </w:rPr>
      </w:pPr>
    </w:p>
    <w:p w:rsidR="007569F0" w:rsidRDefault="007569F0"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CF56BB" w:rsidRDefault="00CF56BB"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D4A8D" w:rsidRDefault="009D4A8D" w:rsidP="00AF4A77">
      <w:pPr>
        <w:jc w:val="center"/>
        <w:rPr>
          <w:rFonts w:ascii="Verdana" w:hAnsi="Verdana" w:cs="Arial"/>
          <w:b/>
        </w:rPr>
      </w:pPr>
    </w:p>
    <w:p w:rsidR="00933E4A" w:rsidRPr="00785C8E" w:rsidRDefault="00933E4A" w:rsidP="00933E4A">
      <w:pPr>
        <w:jc w:val="center"/>
        <w:rPr>
          <w:rFonts w:ascii="Calibri" w:hAnsi="Calibri" w:cs="Calibri"/>
          <w:b/>
          <w:bCs/>
        </w:rPr>
      </w:pPr>
      <w:r w:rsidRPr="00785C8E">
        <w:rPr>
          <w:rFonts w:ascii="Calibri" w:hAnsi="Calibri" w:cs="Calibri"/>
          <w:b/>
          <w:bCs/>
        </w:rPr>
        <w:t>PARTE V</w:t>
      </w:r>
    </w:p>
    <w:p w:rsidR="00933E4A" w:rsidRPr="007569F0" w:rsidRDefault="00933E4A" w:rsidP="00933E4A">
      <w:pPr>
        <w:jc w:val="center"/>
        <w:rPr>
          <w:rFonts w:ascii="Calibri" w:hAnsi="Calibri" w:cs="Calibri"/>
          <w:b/>
          <w:bCs/>
        </w:rPr>
      </w:pPr>
      <w:r w:rsidRPr="007569F0">
        <w:rPr>
          <w:rFonts w:ascii="Calibri" w:hAnsi="Calibri" w:cs="Calibri"/>
          <w:b/>
          <w:bCs/>
        </w:rPr>
        <w:t>MODELO DE CONTRATO</w:t>
      </w:r>
      <w:r w:rsidR="003F11F6" w:rsidRPr="007569F0">
        <w:rPr>
          <w:rFonts w:ascii="Calibri" w:hAnsi="Calibri" w:cs="Calibri"/>
          <w:b/>
          <w:bCs/>
        </w:rPr>
        <w:t xml:space="preserve"> </w:t>
      </w:r>
    </w:p>
    <w:p w:rsidR="00933E4A" w:rsidRPr="00785C8E" w:rsidRDefault="00933E4A" w:rsidP="00933E4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28"/>
      </w:tblGrid>
      <w:tr w:rsidR="00933E4A" w:rsidRPr="00F3767B" w:rsidTr="00696BDD">
        <w:tc>
          <w:tcPr>
            <w:tcW w:w="9828" w:type="dxa"/>
            <w:shd w:val="clear" w:color="auto" w:fill="auto"/>
          </w:tcPr>
          <w:p w:rsidR="00933E4A" w:rsidRPr="00F3767B" w:rsidRDefault="00933E4A" w:rsidP="00696BDD">
            <w:pPr>
              <w:ind w:right="28"/>
              <w:jc w:val="center"/>
              <w:rPr>
                <w:rFonts w:ascii="Calibri" w:hAnsi="Calibri"/>
                <w:bCs/>
                <w:sz w:val="22"/>
                <w:szCs w:val="22"/>
              </w:rPr>
            </w:pPr>
          </w:p>
          <w:p w:rsidR="00933E4A" w:rsidRPr="00FF4409" w:rsidRDefault="00933E4A" w:rsidP="00696BDD">
            <w:pPr>
              <w:ind w:right="28"/>
              <w:jc w:val="center"/>
              <w:rPr>
                <w:rFonts w:ascii="Calibri" w:hAnsi="Calibri"/>
                <w:bCs/>
              </w:rPr>
            </w:pPr>
            <w:r w:rsidRPr="00FF4409">
              <w:rPr>
                <w:rFonts w:ascii="Calibri" w:hAnsi="Calibri"/>
                <w:bCs/>
              </w:rPr>
              <w:t xml:space="preserve">El presente es un modelo </w:t>
            </w:r>
            <w:r w:rsidR="003F11F6">
              <w:rPr>
                <w:rFonts w:ascii="Calibri" w:hAnsi="Calibri"/>
                <w:bCs/>
              </w:rPr>
              <w:t>es</w:t>
            </w:r>
            <w:r w:rsidRPr="00FF4409">
              <w:rPr>
                <w:rFonts w:ascii="Calibri" w:hAnsi="Calibri"/>
                <w:bCs/>
              </w:rPr>
              <w:t xml:space="preserve"> referencial el cual puede sufrir modificaciones de acuerdo a las características particulares del presente proceso de contratación.</w:t>
            </w:r>
          </w:p>
          <w:p w:rsidR="00933E4A" w:rsidRPr="00F3767B" w:rsidRDefault="00933E4A" w:rsidP="00696BDD">
            <w:pPr>
              <w:jc w:val="center"/>
              <w:rPr>
                <w:rFonts w:ascii="Calibri" w:hAnsi="Calibri" w:cs="Calibri"/>
                <w:b/>
                <w:bCs/>
                <w:sz w:val="18"/>
                <w:szCs w:val="18"/>
              </w:rPr>
            </w:pPr>
          </w:p>
        </w:tc>
      </w:tr>
    </w:tbl>
    <w:p w:rsidR="00933E4A" w:rsidRDefault="00933E4A" w:rsidP="00933E4A">
      <w:pPr>
        <w:jc w:val="center"/>
        <w:rPr>
          <w:rFonts w:ascii="Calibri" w:hAnsi="Calibri" w:cs="Calibri"/>
          <w:b/>
          <w:bCs/>
          <w:sz w:val="18"/>
          <w:szCs w:val="18"/>
        </w:rPr>
      </w:pPr>
    </w:p>
    <w:p w:rsidR="00390C87" w:rsidRPr="00D1733B" w:rsidRDefault="00390C87" w:rsidP="00390C87">
      <w:pPr>
        <w:ind w:left="4248" w:firstLine="5"/>
        <w:rPr>
          <w:rFonts w:ascii="Arial" w:hAnsi="Arial" w:cs="Arial"/>
          <w:b/>
          <w:sz w:val="19"/>
          <w:szCs w:val="19"/>
        </w:rPr>
      </w:pPr>
      <w:r w:rsidRPr="00D1733B">
        <w:rPr>
          <w:rFonts w:ascii="Arial" w:hAnsi="Arial" w:cs="Arial"/>
          <w:b/>
          <w:sz w:val="19"/>
          <w:szCs w:val="19"/>
        </w:rPr>
        <w:t>Contrato Nº YPFB/GLC</w:t>
      </w:r>
    </w:p>
    <w:p w:rsidR="00390C87" w:rsidRPr="00D1733B" w:rsidRDefault="00390C87" w:rsidP="00390C87">
      <w:pPr>
        <w:ind w:left="5664" w:firstLine="5"/>
        <w:rPr>
          <w:rFonts w:ascii="Arial" w:hAnsi="Arial" w:cs="Arial"/>
          <w:b/>
          <w:sz w:val="19"/>
          <w:szCs w:val="19"/>
        </w:rPr>
      </w:pPr>
    </w:p>
    <w:p w:rsidR="00390C87" w:rsidRPr="00D1733B" w:rsidRDefault="00390C87" w:rsidP="00390C87">
      <w:pPr>
        <w:ind w:left="3540" w:firstLine="708"/>
        <w:rPr>
          <w:rFonts w:ascii="Arial" w:hAnsi="Arial" w:cs="Arial"/>
          <w:b/>
          <w:sz w:val="19"/>
          <w:szCs w:val="19"/>
        </w:rPr>
      </w:pPr>
      <w:r w:rsidRPr="00D1733B">
        <w:rPr>
          <w:rFonts w:ascii="Arial" w:hAnsi="Arial" w:cs="Arial"/>
          <w:b/>
          <w:sz w:val="19"/>
          <w:szCs w:val="19"/>
        </w:rPr>
        <w:t xml:space="preserve">La Paz, </w:t>
      </w:r>
    </w:p>
    <w:p w:rsidR="00390C87" w:rsidRPr="00D1733B" w:rsidRDefault="00390C87" w:rsidP="00390C87">
      <w:pPr>
        <w:jc w:val="center"/>
        <w:rPr>
          <w:rFonts w:ascii="Arial" w:hAnsi="Arial" w:cs="Arial"/>
          <w:b/>
          <w:sz w:val="19"/>
          <w:szCs w:val="19"/>
        </w:rPr>
      </w:pPr>
    </w:p>
    <w:p w:rsidR="00390C87" w:rsidRPr="00D1733B" w:rsidRDefault="00390C87" w:rsidP="00390C87">
      <w:pPr>
        <w:jc w:val="center"/>
        <w:rPr>
          <w:rFonts w:ascii="Arial" w:hAnsi="Arial" w:cs="Arial"/>
          <w:b/>
          <w:sz w:val="19"/>
          <w:szCs w:val="19"/>
        </w:rPr>
      </w:pPr>
      <w:r w:rsidRPr="00D1733B">
        <w:rPr>
          <w:rFonts w:ascii="Arial" w:hAnsi="Arial" w:cs="Arial"/>
          <w:b/>
          <w:sz w:val="19"/>
          <w:szCs w:val="19"/>
        </w:rPr>
        <w:t xml:space="preserve">CONTRATO ADMINISTRATIVO PARA LA </w:t>
      </w:r>
    </w:p>
    <w:p w:rsidR="00390C87" w:rsidRPr="00D1733B" w:rsidRDefault="00390C87" w:rsidP="00390C87">
      <w:pPr>
        <w:spacing w:after="120"/>
        <w:jc w:val="center"/>
        <w:rPr>
          <w:rFonts w:ascii="Arial" w:hAnsi="Arial" w:cs="Arial"/>
          <w:b/>
          <w:sz w:val="19"/>
          <w:szCs w:val="19"/>
        </w:rPr>
      </w:pPr>
      <w:r w:rsidRPr="00D1733B">
        <w:rPr>
          <w:rFonts w:ascii="Arial" w:hAnsi="Arial" w:cs="Arial"/>
          <w:b/>
          <w:sz w:val="19"/>
          <w:szCs w:val="19"/>
        </w:rPr>
        <w:t>“</w:t>
      </w:r>
      <w:r>
        <w:rPr>
          <w:rFonts w:ascii="Arial" w:hAnsi="Arial" w:cs="Arial"/>
          <w:b/>
          <w:sz w:val="19"/>
          <w:szCs w:val="19"/>
        </w:rPr>
        <w:t>_______________________</w:t>
      </w:r>
      <w:r w:rsidRPr="00D1733B">
        <w:rPr>
          <w:rFonts w:ascii="Arial" w:hAnsi="Arial" w:cs="Arial"/>
          <w:b/>
          <w:sz w:val="19"/>
          <w:szCs w:val="19"/>
        </w:rPr>
        <w:t>”</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b/>
          <w:sz w:val="19"/>
          <w:szCs w:val="19"/>
          <w:u w:val="single"/>
          <w:lang w:val="es-BO"/>
        </w:rPr>
        <w:t>PRIMERA.- (PARTES CONTRATANTES)</w:t>
      </w:r>
    </w:p>
    <w:p w:rsidR="00390C87" w:rsidRPr="00D1733B" w:rsidRDefault="00390C87" w:rsidP="00390C87">
      <w:pPr>
        <w:pStyle w:val="Prrafodelista"/>
        <w:numPr>
          <w:ilvl w:val="1"/>
          <w:numId w:val="36"/>
        </w:numPr>
        <w:spacing w:after="120"/>
        <w:ind w:left="567" w:hanging="567"/>
        <w:jc w:val="both"/>
        <w:rPr>
          <w:rFonts w:ascii="Arial" w:hAnsi="Arial" w:cs="Arial"/>
          <w:i/>
          <w:sz w:val="19"/>
          <w:szCs w:val="19"/>
        </w:rPr>
      </w:pPr>
      <w:r w:rsidRPr="00D1733B">
        <w:rPr>
          <w:rFonts w:ascii="Arial" w:hAnsi="Arial" w:cs="Arial"/>
          <w:b/>
          <w:sz w:val="19"/>
          <w:szCs w:val="19"/>
        </w:rPr>
        <w:t>YACIMIENTOS PETROLÍFEROS FISCALES BOLIVIANOS</w:t>
      </w:r>
      <w:r w:rsidRPr="00D1733B">
        <w:rPr>
          <w:rFonts w:ascii="Arial" w:hAnsi="Arial" w:cs="Arial"/>
          <w:sz w:val="19"/>
          <w:szCs w:val="19"/>
        </w:rPr>
        <w:t xml:space="preserve">, con número de identificación tributaria (NIT) 1020269020, con domicilio en la calle Bueno N° 185 de la ciudad de La Paz, representada legalmente por el </w:t>
      </w:r>
      <w:r w:rsidRPr="00D1733B">
        <w:rPr>
          <w:rFonts w:ascii="Arial" w:hAnsi="Arial" w:cs="Arial"/>
          <w:sz w:val="19"/>
          <w:szCs w:val="19"/>
          <w:lang w:val="es-BO"/>
        </w:rPr>
        <w:t xml:space="preserve">Lic. </w:t>
      </w:r>
      <w:r>
        <w:rPr>
          <w:rFonts w:ascii="Arial" w:hAnsi="Arial" w:cs="Arial"/>
          <w:sz w:val="19"/>
          <w:szCs w:val="19"/>
          <w:lang w:val="es-BO"/>
        </w:rPr>
        <w:t>_________</w:t>
      </w:r>
      <w:r w:rsidRPr="00D1733B">
        <w:rPr>
          <w:rFonts w:ascii="Arial" w:hAnsi="Arial" w:cs="Arial"/>
          <w:sz w:val="19"/>
          <w:szCs w:val="19"/>
        </w:rPr>
        <w:t xml:space="preserve"> con cédula de identidad N° </w:t>
      </w:r>
      <w:r>
        <w:rPr>
          <w:rFonts w:ascii="Arial" w:hAnsi="Arial" w:cs="Arial"/>
          <w:sz w:val="19"/>
          <w:szCs w:val="19"/>
        </w:rPr>
        <w:t>____</w:t>
      </w:r>
      <w:r w:rsidRPr="00D1733B">
        <w:rPr>
          <w:rFonts w:ascii="Arial" w:hAnsi="Arial" w:cs="Arial"/>
          <w:sz w:val="19"/>
          <w:szCs w:val="19"/>
        </w:rPr>
        <w:t xml:space="preserve"> expedida en </w:t>
      </w:r>
      <w:r>
        <w:rPr>
          <w:rFonts w:ascii="Arial" w:hAnsi="Arial" w:cs="Arial"/>
          <w:sz w:val="19"/>
          <w:szCs w:val="19"/>
        </w:rPr>
        <w:t>_____</w:t>
      </w:r>
      <w:r w:rsidRPr="00D1733B">
        <w:rPr>
          <w:rFonts w:ascii="Arial" w:hAnsi="Arial" w:cs="Arial"/>
          <w:sz w:val="19"/>
          <w:szCs w:val="19"/>
        </w:rPr>
        <w:t xml:space="preserve"> en calidad de </w:t>
      </w:r>
      <w:r>
        <w:rPr>
          <w:rFonts w:ascii="Arial" w:hAnsi="Arial" w:cs="Arial"/>
          <w:sz w:val="19"/>
          <w:szCs w:val="19"/>
        </w:rPr>
        <w:t>______________</w:t>
      </w:r>
      <w:r w:rsidRPr="00D1733B">
        <w:rPr>
          <w:rFonts w:ascii="Arial" w:hAnsi="Arial" w:cs="Arial"/>
          <w:sz w:val="19"/>
          <w:szCs w:val="19"/>
        </w:rPr>
        <w:t xml:space="preserve">, delegado para la firma del presente Contrato, en mérito a la Resolución Administrativa PRS N° </w:t>
      </w:r>
      <w:r>
        <w:rPr>
          <w:rFonts w:ascii="Arial" w:hAnsi="Arial" w:cs="Arial"/>
          <w:sz w:val="19"/>
          <w:szCs w:val="19"/>
        </w:rPr>
        <w:t>__</w:t>
      </w:r>
      <w:r w:rsidRPr="00D1733B">
        <w:rPr>
          <w:rFonts w:ascii="Arial" w:hAnsi="Arial" w:cs="Arial"/>
          <w:sz w:val="19"/>
          <w:szCs w:val="19"/>
        </w:rPr>
        <w:t>/20</w:t>
      </w:r>
      <w:r>
        <w:rPr>
          <w:rFonts w:ascii="Arial" w:hAnsi="Arial" w:cs="Arial"/>
          <w:sz w:val="19"/>
          <w:szCs w:val="19"/>
        </w:rPr>
        <w:t>__</w:t>
      </w:r>
      <w:r w:rsidRPr="00D1733B">
        <w:rPr>
          <w:rFonts w:ascii="Arial" w:hAnsi="Arial" w:cs="Arial"/>
          <w:sz w:val="19"/>
          <w:szCs w:val="19"/>
        </w:rPr>
        <w:t xml:space="preserve"> de fecha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w:t>
      </w:r>
      <w:r w:rsidRPr="00D1733B">
        <w:rPr>
          <w:rFonts w:ascii="Arial" w:hAnsi="Arial" w:cs="Arial"/>
          <w:sz w:val="19"/>
          <w:szCs w:val="19"/>
        </w:rPr>
        <w:t xml:space="preserve"> de 20</w:t>
      </w:r>
      <w:r>
        <w:rPr>
          <w:rFonts w:ascii="Arial" w:hAnsi="Arial" w:cs="Arial"/>
          <w:sz w:val="19"/>
          <w:szCs w:val="19"/>
        </w:rPr>
        <w:t>__</w:t>
      </w:r>
      <w:r w:rsidRPr="00D1733B">
        <w:rPr>
          <w:rFonts w:ascii="Arial" w:hAnsi="Arial" w:cs="Arial"/>
          <w:sz w:val="19"/>
          <w:szCs w:val="19"/>
        </w:rPr>
        <w:t xml:space="preserve">, que en adelante se denominará la </w:t>
      </w:r>
      <w:r w:rsidRPr="00D1733B">
        <w:rPr>
          <w:rFonts w:ascii="Arial" w:hAnsi="Arial" w:cs="Arial"/>
          <w:b/>
          <w:sz w:val="19"/>
          <w:szCs w:val="19"/>
        </w:rPr>
        <w:t>ENTIDAD</w:t>
      </w:r>
      <w:r w:rsidRPr="00D1733B">
        <w:rPr>
          <w:rFonts w:ascii="Arial" w:hAnsi="Arial" w:cs="Arial"/>
          <w:sz w:val="19"/>
          <w:szCs w:val="19"/>
        </w:rPr>
        <w:t>.</w:t>
      </w:r>
    </w:p>
    <w:p w:rsidR="00390C87" w:rsidRPr="00D1733B" w:rsidRDefault="00390C87" w:rsidP="00390C87">
      <w:pPr>
        <w:pStyle w:val="Prrafodelista"/>
        <w:numPr>
          <w:ilvl w:val="1"/>
          <w:numId w:val="44"/>
        </w:numPr>
        <w:spacing w:after="120"/>
        <w:ind w:left="567" w:hanging="567"/>
        <w:jc w:val="both"/>
        <w:rPr>
          <w:rFonts w:ascii="Arial" w:hAnsi="Arial" w:cs="Arial"/>
          <w:sz w:val="19"/>
          <w:szCs w:val="19"/>
        </w:rPr>
      </w:pPr>
      <w:r>
        <w:rPr>
          <w:rFonts w:ascii="Arial" w:hAnsi="Arial" w:cs="Arial"/>
          <w:b/>
          <w:sz w:val="19"/>
          <w:szCs w:val="19"/>
        </w:rPr>
        <w:t>_________________</w:t>
      </w:r>
      <w:r w:rsidRPr="00D1733B">
        <w:rPr>
          <w:rFonts w:ascii="Arial" w:hAnsi="Arial" w:cs="Arial"/>
          <w:sz w:val="19"/>
          <w:szCs w:val="19"/>
        </w:rPr>
        <w:t>,</w:t>
      </w:r>
      <w:r w:rsidRPr="00D1733B">
        <w:rPr>
          <w:rFonts w:ascii="Arial" w:hAnsi="Arial" w:cs="Arial"/>
          <w:b/>
          <w:sz w:val="19"/>
          <w:szCs w:val="19"/>
        </w:rPr>
        <w:t xml:space="preserve"> </w:t>
      </w:r>
      <w:r w:rsidRPr="00D1733B">
        <w:rPr>
          <w:rFonts w:ascii="Arial" w:hAnsi="Arial" w:cs="Arial"/>
          <w:sz w:val="19"/>
          <w:szCs w:val="19"/>
        </w:rPr>
        <w:t xml:space="preserve">con cédula de identidad N° </w:t>
      </w:r>
      <w:r>
        <w:rPr>
          <w:rFonts w:ascii="Arial" w:hAnsi="Arial" w:cs="Arial"/>
          <w:sz w:val="19"/>
          <w:szCs w:val="19"/>
        </w:rPr>
        <w:t>______</w:t>
      </w:r>
      <w:r w:rsidRPr="00D1733B">
        <w:rPr>
          <w:rFonts w:ascii="Arial" w:hAnsi="Arial" w:cs="Arial"/>
          <w:sz w:val="19"/>
          <w:szCs w:val="19"/>
        </w:rPr>
        <w:t xml:space="preserve"> expedida en </w:t>
      </w:r>
      <w:r>
        <w:rPr>
          <w:rFonts w:ascii="Arial" w:hAnsi="Arial" w:cs="Arial"/>
          <w:sz w:val="19"/>
          <w:szCs w:val="19"/>
        </w:rPr>
        <w:t>____</w:t>
      </w:r>
      <w:r w:rsidRPr="00D1733B">
        <w:rPr>
          <w:rFonts w:ascii="Arial" w:hAnsi="Arial" w:cs="Arial"/>
          <w:sz w:val="19"/>
          <w:szCs w:val="19"/>
        </w:rPr>
        <w:t>,</w:t>
      </w:r>
      <w:r w:rsidRPr="00D1733B">
        <w:rPr>
          <w:rFonts w:ascii="Arial" w:hAnsi="Arial" w:cs="Arial"/>
          <w:b/>
          <w:sz w:val="19"/>
          <w:szCs w:val="19"/>
        </w:rPr>
        <w:t xml:space="preserve"> </w:t>
      </w:r>
      <w:r w:rsidRPr="007C6E4A">
        <w:rPr>
          <w:rFonts w:ascii="Arial" w:hAnsi="Arial" w:cs="Arial"/>
          <w:sz w:val="19"/>
          <w:szCs w:val="19"/>
        </w:rPr>
        <w:t xml:space="preserve">con número de identificación tributaria (NIT) </w:t>
      </w:r>
      <w:r>
        <w:rPr>
          <w:rFonts w:ascii="Arial" w:hAnsi="Arial" w:cs="Arial"/>
          <w:sz w:val="19"/>
          <w:szCs w:val="19"/>
        </w:rPr>
        <w:t>________</w:t>
      </w:r>
      <w:r w:rsidRPr="007C6E4A">
        <w:rPr>
          <w:rFonts w:ascii="Arial" w:hAnsi="Arial" w:cs="Arial"/>
          <w:sz w:val="19"/>
          <w:szCs w:val="19"/>
        </w:rPr>
        <w:t>,</w:t>
      </w:r>
      <w:r>
        <w:rPr>
          <w:rFonts w:ascii="Arial" w:hAnsi="Arial" w:cs="Arial"/>
          <w:sz w:val="19"/>
          <w:szCs w:val="19"/>
        </w:rPr>
        <w:t xml:space="preserve"> </w:t>
      </w:r>
      <w:r w:rsidRPr="00D1733B">
        <w:rPr>
          <w:rFonts w:ascii="Arial" w:hAnsi="Arial" w:cs="Arial"/>
          <w:sz w:val="19"/>
          <w:szCs w:val="19"/>
        </w:rPr>
        <w:t xml:space="preserve">con domicilio en la calle </w:t>
      </w:r>
      <w:r>
        <w:rPr>
          <w:rFonts w:ascii="Arial" w:hAnsi="Arial" w:cs="Arial"/>
          <w:sz w:val="19"/>
          <w:szCs w:val="19"/>
        </w:rPr>
        <w:t>________</w:t>
      </w:r>
      <w:r w:rsidRPr="00D1733B">
        <w:rPr>
          <w:rFonts w:ascii="Arial" w:hAnsi="Arial" w:cs="Arial"/>
          <w:sz w:val="19"/>
          <w:szCs w:val="19"/>
        </w:rPr>
        <w:t xml:space="preserve"> de la ciudad de La Paz, </w:t>
      </w:r>
      <w:r>
        <w:rPr>
          <w:rFonts w:ascii="Arial" w:hAnsi="Arial" w:cs="Arial"/>
          <w:sz w:val="19"/>
          <w:szCs w:val="19"/>
        </w:rPr>
        <w:t xml:space="preserve">conforme el Certificado RUPE N° ____ </w:t>
      </w:r>
      <w:r w:rsidRPr="004D0C0E">
        <w:rPr>
          <w:rFonts w:ascii="Arial" w:hAnsi="Arial" w:cs="Arial"/>
          <w:i/>
          <w:lang w:val="es-ES_tradnl"/>
        </w:rPr>
        <w:t>(consignar el RUPE si corresponde)</w:t>
      </w:r>
      <w:r>
        <w:rPr>
          <w:rFonts w:ascii="Arial" w:hAnsi="Arial" w:cs="Arial"/>
          <w:sz w:val="19"/>
          <w:szCs w:val="19"/>
        </w:rPr>
        <w:t xml:space="preserve">, </w:t>
      </w:r>
      <w:r w:rsidRPr="00D1733B">
        <w:rPr>
          <w:rFonts w:ascii="Arial" w:hAnsi="Arial" w:cs="Arial"/>
          <w:sz w:val="19"/>
          <w:szCs w:val="19"/>
        </w:rPr>
        <w:t xml:space="preserve">que en adelante se denominará el </w:t>
      </w:r>
      <w:r w:rsidRPr="00D1733B">
        <w:rPr>
          <w:rFonts w:ascii="Arial" w:hAnsi="Arial" w:cs="Arial"/>
          <w:b/>
          <w:sz w:val="19"/>
          <w:szCs w:val="19"/>
        </w:rPr>
        <w:t>CONSULTOR</w:t>
      </w:r>
      <w:r w:rsidRPr="00D1733B">
        <w:rPr>
          <w:rFonts w:ascii="Arial" w:hAnsi="Arial" w:cs="Arial"/>
          <w:sz w:val="19"/>
          <w:szCs w:val="19"/>
        </w:rPr>
        <w:t>.</w:t>
      </w:r>
    </w:p>
    <w:p w:rsidR="00390C87" w:rsidRPr="00D1733B" w:rsidRDefault="00390C87" w:rsidP="00390C87">
      <w:pPr>
        <w:spacing w:after="120"/>
        <w:jc w:val="both"/>
        <w:rPr>
          <w:rFonts w:ascii="Arial" w:hAnsi="Arial" w:cs="Arial"/>
          <w:sz w:val="19"/>
          <w:szCs w:val="19"/>
          <w:lang w:eastAsia="es-BO"/>
        </w:rPr>
      </w:pPr>
      <w:r w:rsidRPr="00D1733B">
        <w:rPr>
          <w:rFonts w:ascii="Arial" w:hAnsi="Arial" w:cs="Arial"/>
          <w:sz w:val="19"/>
          <w:szCs w:val="19"/>
          <w:lang w:eastAsia="es-BO"/>
        </w:rPr>
        <w:t xml:space="preserve">Tanto la </w:t>
      </w:r>
      <w:r w:rsidRPr="00D1733B">
        <w:rPr>
          <w:rFonts w:ascii="Arial" w:hAnsi="Arial" w:cs="Arial"/>
          <w:b/>
          <w:sz w:val="19"/>
          <w:szCs w:val="19"/>
        </w:rPr>
        <w:t>ENTIDAD</w:t>
      </w:r>
      <w:r w:rsidRPr="00D1733B">
        <w:rPr>
          <w:rFonts w:ascii="Arial" w:hAnsi="Arial" w:cs="Arial"/>
          <w:b/>
          <w:sz w:val="19"/>
          <w:szCs w:val="19"/>
          <w:lang w:eastAsia="es-BO"/>
        </w:rPr>
        <w:t xml:space="preserve"> </w:t>
      </w:r>
      <w:r w:rsidRPr="00D1733B">
        <w:rPr>
          <w:rFonts w:ascii="Arial" w:hAnsi="Arial" w:cs="Arial"/>
          <w:sz w:val="19"/>
          <w:szCs w:val="19"/>
          <w:lang w:eastAsia="es-BO"/>
        </w:rPr>
        <w:t xml:space="preserve">como el </w:t>
      </w:r>
      <w:r w:rsidRPr="00D1733B">
        <w:rPr>
          <w:rFonts w:ascii="Arial" w:hAnsi="Arial" w:cs="Arial"/>
          <w:b/>
          <w:sz w:val="19"/>
          <w:szCs w:val="19"/>
        </w:rPr>
        <w:t>CONSULTOR</w:t>
      </w:r>
      <w:r w:rsidRPr="00D1733B">
        <w:rPr>
          <w:rFonts w:ascii="Arial" w:hAnsi="Arial" w:cs="Arial"/>
          <w:b/>
          <w:sz w:val="19"/>
          <w:szCs w:val="19"/>
          <w:lang w:eastAsia="es-BO"/>
        </w:rPr>
        <w:t xml:space="preserve"> </w:t>
      </w:r>
      <w:r w:rsidRPr="00D1733B">
        <w:rPr>
          <w:rFonts w:ascii="Arial" w:hAnsi="Arial" w:cs="Arial"/>
          <w:sz w:val="19"/>
          <w:szCs w:val="19"/>
          <w:lang w:eastAsia="es-BO"/>
        </w:rPr>
        <w:t>podrán ser denominados individual e indistintamente como "Parte" y conjuntamente como "Partes</w:t>
      </w:r>
      <w:r w:rsidRPr="0022309C">
        <w:rPr>
          <w:rFonts w:ascii="Arial" w:hAnsi="Arial" w:cs="Arial"/>
          <w:sz w:val="19"/>
          <w:szCs w:val="19"/>
          <w:lang w:eastAsia="es-BO"/>
        </w:rPr>
        <w:t>"</w:t>
      </w:r>
      <w:r w:rsidRPr="00D1733B">
        <w:rPr>
          <w:rFonts w:ascii="Arial" w:hAnsi="Arial" w:cs="Arial"/>
          <w:sz w:val="19"/>
          <w:szCs w:val="19"/>
          <w:lang w:eastAsia="es-BO"/>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SEGUNDA.- (ANTECEDENTES LEGALES DEL CONTRATO) </w:t>
      </w:r>
    </w:p>
    <w:p w:rsidR="00390C87" w:rsidRPr="00D1733B" w:rsidRDefault="00390C87" w:rsidP="00390C87">
      <w:pPr>
        <w:spacing w:after="120"/>
        <w:ind w:left="567" w:hanging="567"/>
        <w:jc w:val="both"/>
        <w:rPr>
          <w:rFonts w:ascii="Arial" w:hAnsi="Arial" w:cs="Arial"/>
          <w:sz w:val="19"/>
          <w:szCs w:val="19"/>
        </w:rPr>
      </w:pPr>
      <w:r w:rsidRPr="00D1733B">
        <w:rPr>
          <w:rFonts w:ascii="Arial" w:hAnsi="Arial" w:cs="Arial"/>
          <w:b/>
          <w:bCs/>
          <w:sz w:val="19"/>
          <w:szCs w:val="19"/>
          <w:lang w:val="es-BO"/>
        </w:rPr>
        <w:t xml:space="preserve">2.1. </w:t>
      </w:r>
      <w:r w:rsidRPr="00D1733B">
        <w:rPr>
          <w:rFonts w:ascii="Arial" w:hAnsi="Arial" w:cs="Arial"/>
          <w:b/>
          <w:bCs/>
          <w:sz w:val="19"/>
          <w:szCs w:val="19"/>
          <w:lang w:val="es-BO"/>
        </w:rPr>
        <w:tab/>
      </w:r>
      <w:r w:rsidRPr="00D1733B">
        <w:rPr>
          <w:rFonts w:ascii="Arial" w:hAnsi="Arial" w:cs="Arial"/>
          <w:sz w:val="19"/>
          <w:szCs w:val="19"/>
        </w:rPr>
        <w:t>La</w:t>
      </w:r>
      <w:r w:rsidRPr="00D1733B">
        <w:rPr>
          <w:rFonts w:ascii="Arial" w:hAnsi="Arial" w:cs="Arial"/>
          <w:b/>
          <w:sz w:val="19"/>
          <w:szCs w:val="19"/>
        </w:rPr>
        <w:t xml:space="preserve"> ENTIDAD </w:t>
      </w:r>
      <w:r w:rsidRPr="00D1733B">
        <w:rPr>
          <w:rFonts w:ascii="Arial" w:hAnsi="Arial" w:cs="Arial"/>
          <w:sz w:val="19"/>
          <w:szCs w:val="19"/>
        </w:rPr>
        <w:t xml:space="preserve">mediante la modalidad de contratación directa con código de proceso </w:t>
      </w:r>
      <w:r>
        <w:rPr>
          <w:rFonts w:ascii="Arial" w:hAnsi="Arial" w:cs="Arial"/>
          <w:sz w:val="19"/>
          <w:szCs w:val="19"/>
        </w:rPr>
        <w:t>______</w:t>
      </w:r>
      <w:r w:rsidRPr="00D1733B">
        <w:rPr>
          <w:rFonts w:ascii="Arial" w:hAnsi="Arial" w:cs="Arial"/>
          <w:sz w:val="19"/>
          <w:szCs w:val="19"/>
        </w:rPr>
        <w:t xml:space="preserve">, llevó adelante el proceso de contratación para la </w:t>
      </w:r>
      <w:r w:rsidRPr="00D1733B">
        <w:rPr>
          <w:rFonts w:ascii="Arial" w:hAnsi="Arial" w:cs="Arial"/>
          <w:b/>
          <w:sz w:val="19"/>
          <w:szCs w:val="19"/>
        </w:rPr>
        <w:t>“</w:t>
      </w:r>
      <w:r>
        <w:rPr>
          <w:rFonts w:ascii="Arial" w:hAnsi="Arial" w:cs="Arial"/>
          <w:b/>
          <w:sz w:val="19"/>
          <w:szCs w:val="19"/>
        </w:rPr>
        <w:t>______________</w:t>
      </w:r>
      <w:r w:rsidRPr="00D1733B">
        <w:rPr>
          <w:rFonts w:ascii="Arial" w:hAnsi="Arial" w:cs="Arial"/>
          <w:b/>
          <w:sz w:val="19"/>
          <w:szCs w:val="19"/>
        </w:rPr>
        <w:t>”</w:t>
      </w:r>
      <w:r w:rsidRPr="00D1733B">
        <w:rPr>
          <w:rFonts w:ascii="Arial" w:hAnsi="Arial" w:cs="Arial"/>
          <w:sz w:val="19"/>
          <w:szCs w:val="19"/>
        </w:rPr>
        <w:t xml:space="preserve">, realizado bajo las normas y regulaciones de contratación establecidas en el Reglamento </w:t>
      </w:r>
      <w:r>
        <w:rPr>
          <w:rFonts w:ascii="Arial" w:hAnsi="Arial" w:cs="Arial"/>
          <w:sz w:val="19"/>
          <w:szCs w:val="19"/>
        </w:rPr>
        <w:t>________</w:t>
      </w:r>
      <w:r w:rsidRPr="00D1733B">
        <w:rPr>
          <w:rFonts w:ascii="Arial" w:hAnsi="Arial" w:cs="Arial"/>
          <w:sz w:val="19"/>
          <w:szCs w:val="19"/>
        </w:rPr>
        <w:t xml:space="preserve"> aprobado mediante Resolución de Directorio N° </w:t>
      </w:r>
      <w:r>
        <w:rPr>
          <w:rFonts w:ascii="Arial" w:hAnsi="Arial" w:cs="Arial"/>
          <w:sz w:val="19"/>
          <w:szCs w:val="19"/>
        </w:rPr>
        <w:t>__</w:t>
      </w:r>
      <w:r w:rsidRPr="00D1733B">
        <w:rPr>
          <w:rFonts w:ascii="Arial" w:hAnsi="Arial" w:cs="Arial"/>
          <w:sz w:val="19"/>
          <w:szCs w:val="19"/>
        </w:rPr>
        <w:t>/</w:t>
      </w:r>
      <w:r>
        <w:rPr>
          <w:rFonts w:ascii="Arial" w:hAnsi="Arial" w:cs="Arial"/>
          <w:sz w:val="19"/>
          <w:szCs w:val="19"/>
        </w:rPr>
        <w:t>____</w:t>
      </w:r>
      <w:r w:rsidRPr="00D1733B">
        <w:rPr>
          <w:rFonts w:ascii="Arial" w:hAnsi="Arial" w:cs="Arial"/>
          <w:sz w:val="19"/>
          <w:szCs w:val="19"/>
        </w:rPr>
        <w:t xml:space="preserve"> de </w:t>
      </w:r>
      <w:r>
        <w:rPr>
          <w:rFonts w:ascii="Arial" w:hAnsi="Arial" w:cs="Arial"/>
          <w:sz w:val="19"/>
          <w:szCs w:val="19"/>
        </w:rPr>
        <w:t>__</w:t>
      </w:r>
      <w:r w:rsidRPr="00D1733B">
        <w:rPr>
          <w:rFonts w:ascii="Arial" w:hAnsi="Arial" w:cs="Arial"/>
          <w:sz w:val="19"/>
          <w:szCs w:val="19"/>
        </w:rPr>
        <w:t xml:space="preserve"> de </w:t>
      </w:r>
      <w:r>
        <w:rPr>
          <w:rFonts w:ascii="Arial" w:hAnsi="Arial" w:cs="Arial"/>
          <w:sz w:val="19"/>
          <w:szCs w:val="19"/>
        </w:rPr>
        <w:t>_____</w:t>
      </w:r>
      <w:r w:rsidRPr="00D1733B">
        <w:rPr>
          <w:rFonts w:ascii="Arial" w:hAnsi="Arial" w:cs="Arial"/>
          <w:sz w:val="19"/>
          <w:szCs w:val="19"/>
        </w:rPr>
        <w:t xml:space="preserve"> de 20</w:t>
      </w:r>
      <w:r>
        <w:rPr>
          <w:rFonts w:ascii="Arial" w:hAnsi="Arial" w:cs="Arial"/>
          <w:sz w:val="19"/>
          <w:szCs w:val="19"/>
        </w:rPr>
        <w:t>___</w:t>
      </w:r>
      <w:r w:rsidRPr="00D1733B">
        <w:rPr>
          <w:rFonts w:ascii="Arial" w:hAnsi="Arial" w:cs="Arial"/>
          <w:sz w:val="19"/>
          <w:szCs w:val="19"/>
        </w:rPr>
        <w:t xml:space="preserve"> y el documento </w:t>
      </w:r>
      <w:r>
        <w:rPr>
          <w:rFonts w:ascii="Arial" w:hAnsi="Arial" w:cs="Arial"/>
          <w:sz w:val="19"/>
          <w:szCs w:val="19"/>
        </w:rPr>
        <w:t>de contratación directa</w:t>
      </w:r>
      <w:r w:rsidRPr="00D1733B">
        <w:rPr>
          <w:rFonts w:ascii="Arial" w:hAnsi="Arial" w:cs="Arial"/>
          <w:sz w:val="19"/>
          <w:szCs w:val="19"/>
        </w:rPr>
        <w:t>.</w:t>
      </w:r>
    </w:p>
    <w:p w:rsidR="00390C87" w:rsidRPr="00D1733B" w:rsidRDefault="00390C87" w:rsidP="00390C87">
      <w:pPr>
        <w:spacing w:after="120"/>
        <w:ind w:left="567" w:hanging="567"/>
        <w:jc w:val="both"/>
        <w:rPr>
          <w:rFonts w:ascii="Arial" w:hAnsi="Arial" w:cs="Arial"/>
          <w:bCs/>
          <w:sz w:val="19"/>
          <w:szCs w:val="19"/>
        </w:rPr>
      </w:pPr>
      <w:r w:rsidRPr="00D1733B">
        <w:rPr>
          <w:rFonts w:ascii="Arial" w:hAnsi="Arial" w:cs="Arial"/>
          <w:b/>
          <w:bCs/>
          <w:sz w:val="19"/>
          <w:szCs w:val="19"/>
        </w:rPr>
        <w:t>2.2.</w:t>
      </w:r>
      <w:r w:rsidRPr="00D1733B">
        <w:rPr>
          <w:rFonts w:ascii="Arial" w:hAnsi="Arial" w:cs="Arial"/>
          <w:bCs/>
          <w:sz w:val="19"/>
          <w:szCs w:val="19"/>
        </w:rPr>
        <w:tab/>
        <w:t>Por su parte el</w:t>
      </w:r>
      <w:r w:rsidRPr="00D1733B">
        <w:rPr>
          <w:rFonts w:ascii="Arial" w:hAnsi="Arial" w:cs="Arial"/>
          <w:b/>
          <w:bCs/>
          <w:sz w:val="19"/>
          <w:szCs w:val="19"/>
        </w:rPr>
        <w:t xml:space="preserve"> CONSULTOR </w:t>
      </w:r>
      <w:r w:rsidRPr="00D1733B">
        <w:rPr>
          <w:rFonts w:ascii="Arial" w:hAnsi="Arial" w:cs="Arial"/>
          <w:bCs/>
          <w:sz w:val="19"/>
          <w:szCs w:val="19"/>
        </w:rPr>
        <w:t xml:space="preserve">reúne las condiciones y experiencia para llevar a cabo la </w:t>
      </w:r>
      <w:r w:rsidRPr="00D1733B">
        <w:rPr>
          <w:rFonts w:ascii="Arial" w:hAnsi="Arial" w:cs="Arial"/>
          <w:sz w:val="19"/>
          <w:szCs w:val="19"/>
        </w:rPr>
        <w:t>Consultoría</w:t>
      </w:r>
      <w:r w:rsidRPr="00D1733B">
        <w:rPr>
          <w:rFonts w:ascii="Arial" w:hAnsi="Arial" w:cs="Arial"/>
          <w:bCs/>
          <w:sz w:val="19"/>
          <w:szCs w:val="19"/>
        </w:rPr>
        <w:t xml:space="preserve"> detallada en el presente Contrato y sus anexos. </w:t>
      </w:r>
      <w:bookmarkStart w:id="9" w:name="_Toc418613179"/>
      <w:bookmarkStart w:id="10" w:name="_Toc429824734"/>
      <w:bookmarkStart w:id="11" w:name="_Toc245538374"/>
      <w:bookmarkStart w:id="12" w:name="_Toc249143838"/>
    </w:p>
    <w:bookmarkEnd w:id="9"/>
    <w:bookmarkEnd w:id="10"/>
    <w:bookmarkEnd w:id="11"/>
    <w:bookmarkEnd w:id="12"/>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t>TERCERA.- (DISPOSICIONES GENERALES)</w:t>
      </w:r>
    </w:p>
    <w:p w:rsidR="00390C87" w:rsidRPr="008133F9" w:rsidRDefault="00390C87" w:rsidP="00390C87">
      <w:pPr>
        <w:spacing w:after="120"/>
        <w:ind w:left="567" w:hanging="567"/>
        <w:jc w:val="both"/>
        <w:rPr>
          <w:rFonts w:ascii="Arial" w:hAnsi="Arial" w:cs="Arial"/>
        </w:rPr>
      </w:pPr>
      <w:r w:rsidRPr="00D1733B">
        <w:rPr>
          <w:rFonts w:ascii="Arial" w:hAnsi="Arial" w:cs="Arial"/>
          <w:b/>
          <w:sz w:val="19"/>
          <w:szCs w:val="19"/>
        </w:rPr>
        <w:t>3.1</w:t>
      </w:r>
      <w:r w:rsidRPr="00D1733B">
        <w:rPr>
          <w:rFonts w:ascii="Arial" w:hAnsi="Arial" w:cs="Arial"/>
          <w:b/>
          <w:sz w:val="19"/>
          <w:szCs w:val="19"/>
        </w:rPr>
        <w:tab/>
      </w:r>
      <w:r>
        <w:rPr>
          <w:rFonts w:ascii="Arial" w:hAnsi="Arial" w:cs="Arial"/>
          <w:b/>
        </w:rPr>
        <w:t xml:space="preserve">Aplicación del Contrato: </w:t>
      </w:r>
      <w:r>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390C87" w:rsidRPr="00D1733B" w:rsidRDefault="00390C87" w:rsidP="00390C87">
      <w:pPr>
        <w:spacing w:after="120"/>
        <w:ind w:left="567" w:hanging="567"/>
        <w:jc w:val="both"/>
        <w:rPr>
          <w:rFonts w:ascii="Arial" w:hAnsi="Arial" w:cs="Arial"/>
          <w:sz w:val="19"/>
          <w:szCs w:val="19"/>
        </w:rPr>
      </w:pPr>
      <w:r>
        <w:rPr>
          <w:rFonts w:ascii="Arial" w:hAnsi="Arial" w:cs="Arial"/>
          <w:b/>
          <w:sz w:val="19"/>
          <w:szCs w:val="19"/>
        </w:rPr>
        <w:t xml:space="preserve">3.2    </w:t>
      </w:r>
      <w:r w:rsidRPr="00D1733B">
        <w:rPr>
          <w:rFonts w:ascii="Arial" w:hAnsi="Arial" w:cs="Arial"/>
          <w:b/>
          <w:sz w:val="19"/>
          <w:szCs w:val="19"/>
        </w:rPr>
        <w:t>Definiciones:</w:t>
      </w:r>
      <w:r w:rsidRPr="00D1733B">
        <w:rPr>
          <w:rFonts w:ascii="Arial" w:hAnsi="Arial" w:cs="Arial"/>
          <w:sz w:val="19"/>
          <w:szCs w:val="19"/>
        </w:rPr>
        <w:t xml:space="preserve"> A menos que el contexto exija otra cosa, cuando se utilicen en este Contrato los siguientes términos en plural o singular, tendrán los significados que se indican a continuación:</w:t>
      </w:r>
    </w:p>
    <w:tbl>
      <w:tblPr>
        <w:tblW w:w="8460" w:type="dxa"/>
        <w:tblInd w:w="7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620"/>
        <w:gridCol w:w="6840"/>
      </w:tblGrid>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 xml:space="preserve">Contrato: </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Es el presente documento celebrado entre las Partes, junto con todos los anexos que forman parte integrante del mismo.</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lastRenderedPageBreak/>
              <w:t>Consultoría:</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Significa la </w:t>
            </w:r>
            <w:r>
              <w:rPr>
                <w:rFonts w:ascii="Arial" w:hAnsi="Arial" w:cs="Arial"/>
                <w:sz w:val="19"/>
                <w:szCs w:val="19"/>
              </w:rPr>
              <w:t>_________</w:t>
            </w:r>
            <w:r w:rsidRPr="00D1733B">
              <w:rPr>
                <w:rFonts w:ascii="Arial" w:hAnsi="Arial" w:cs="Arial"/>
                <w:sz w:val="19"/>
                <w:szCs w:val="19"/>
              </w:rPr>
              <w:t xml:space="preserve"> que debe desarrollar el </w:t>
            </w:r>
            <w:r w:rsidRPr="00D1733B">
              <w:rPr>
                <w:rFonts w:ascii="Arial" w:hAnsi="Arial" w:cs="Arial"/>
                <w:b/>
                <w:bCs/>
                <w:sz w:val="19"/>
                <w:szCs w:val="19"/>
              </w:rPr>
              <w:t>CONSULTOR</w:t>
            </w:r>
            <w:r w:rsidRPr="00D1733B">
              <w:rPr>
                <w:rFonts w:ascii="Arial" w:hAnsi="Arial" w:cs="Arial"/>
                <w:sz w:val="19"/>
                <w:szCs w:val="19"/>
              </w:rPr>
              <w:t xml:space="preserve"> a favor de la </w:t>
            </w:r>
            <w:r w:rsidRPr="00D1733B">
              <w:rPr>
                <w:rFonts w:ascii="Arial" w:hAnsi="Arial" w:cs="Arial"/>
                <w:b/>
                <w:sz w:val="19"/>
                <w:szCs w:val="19"/>
              </w:rPr>
              <w:t>ENTIDAD</w:t>
            </w:r>
            <w:r w:rsidRPr="00D1733B">
              <w:rPr>
                <w:rFonts w:ascii="Arial" w:hAnsi="Arial" w:cs="Arial"/>
                <w:sz w:val="19"/>
                <w:szCs w:val="19"/>
              </w:rPr>
              <w:t xml:space="preserve"> conforme al objeto de este Contrato, cumpliendo las previsiones de este Contrato, sus anexos y la Ley Aplicable.</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Contraparte: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 xml:space="preserve">Es una o más personas designadas por la </w:t>
            </w:r>
            <w:r w:rsidRPr="00D1733B">
              <w:rPr>
                <w:rFonts w:ascii="Arial" w:hAnsi="Arial" w:cs="Arial"/>
                <w:b/>
                <w:sz w:val="19"/>
                <w:szCs w:val="19"/>
              </w:rPr>
              <w:t xml:space="preserve">ENTIDAD </w:t>
            </w:r>
            <w:r w:rsidRPr="00D1733B">
              <w:rPr>
                <w:rFonts w:ascii="Arial" w:hAnsi="Arial" w:cs="Arial"/>
                <w:sz w:val="19"/>
                <w:szCs w:val="19"/>
              </w:rPr>
              <w:t>a través de</w:t>
            </w:r>
            <w:r>
              <w:rPr>
                <w:rFonts w:ascii="Arial" w:hAnsi="Arial" w:cs="Arial"/>
                <w:sz w:val="19"/>
                <w:szCs w:val="19"/>
              </w:rPr>
              <w:t>l responsable del proceso de contratación</w:t>
            </w:r>
            <w:r w:rsidRPr="00D1733B">
              <w:rPr>
                <w:rFonts w:ascii="Arial" w:hAnsi="Arial" w:cs="Arial"/>
                <w:sz w:val="19"/>
                <w:szCs w:val="19"/>
              </w:rPr>
              <w:t xml:space="preserve">, quien será el interlocutor de éste frente al </w:t>
            </w:r>
            <w:r w:rsidRPr="00D1733B">
              <w:rPr>
                <w:rFonts w:ascii="Arial" w:hAnsi="Arial" w:cs="Arial"/>
                <w:b/>
                <w:bCs/>
                <w:sz w:val="19"/>
                <w:szCs w:val="19"/>
              </w:rPr>
              <w:t>CONSULTOR</w:t>
            </w:r>
            <w:r w:rsidRPr="00D1733B">
              <w:rPr>
                <w:rFonts w:ascii="Arial" w:hAnsi="Arial" w:cs="Arial"/>
                <w:sz w:val="19"/>
                <w:szCs w:val="19"/>
              </w:rPr>
              <w:t xml:space="preserve">, encargado de verificar el cumplimiento de las obligaciones del </w:t>
            </w:r>
            <w:r w:rsidRPr="00D1733B">
              <w:rPr>
                <w:rFonts w:ascii="Arial" w:hAnsi="Arial" w:cs="Arial"/>
                <w:b/>
                <w:bCs/>
                <w:sz w:val="19"/>
                <w:szCs w:val="19"/>
              </w:rPr>
              <w:t>CONSULTOR</w:t>
            </w:r>
            <w:r w:rsidRPr="00D1733B">
              <w:rPr>
                <w:rFonts w:ascii="Arial" w:hAnsi="Arial" w:cs="Arial"/>
                <w:sz w:val="19"/>
                <w:szCs w:val="19"/>
              </w:rPr>
              <w:t>, asegurando que la Consultoría sea ejecutada conforme lo establecido en el Contrato y sus anexos.</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Informe de Conformidad:</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Documento elaborado por la Contraparte, una vez verificado el cumplimiento de la Consultoría.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b/>
                <w:sz w:val="19"/>
                <w:szCs w:val="19"/>
              </w:rPr>
            </w:pPr>
            <w:r w:rsidRPr="00D1733B">
              <w:rPr>
                <w:rFonts w:ascii="Arial" w:hAnsi="Arial" w:cs="Arial"/>
                <w:b/>
                <w:sz w:val="19"/>
                <w:szCs w:val="19"/>
              </w:rPr>
              <w:t>Ley Aplicable:</w:t>
            </w:r>
          </w:p>
        </w:tc>
        <w:tc>
          <w:tcPr>
            <w:tcW w:w="6840" w:type="dxa"/>
            <w:tcBorders>
              <w:top w:val="nil"/>
              <w:left w:val="nil"/>
              <w:bottom w:val="nil"/>
              <w:right w:val="nil"/>
            </w:tcBorders>
          </w:tcPr>
          <w:p w:rsidR="00390C87" w:rsidRPr="00D1733B" w:rsidRDefault="00390C87" w:rsidP="00390C87">
            <w:pPr>
              <w:tabs>
                <w:tab w:val="left" w:pos="2880"/>
                <w:tab w:val="left" w:pos="3600"/>
                <w:tab w:val="left" w:pos="4320"/>
                <w:tab w:val="left" w:pos="5040"/>
                <w:tab w:val="left" w:pos="5760"/>
                <w:tab w:val="left" w:pos="6480"/>
                <w:tab w:val="left" w:pos="7200"/>
                <w:tab w:val="left" w:pos="7920"/>
                <w:tab w:val="left" w:pos="8640"/>
                <w:tab w:val="left" w:pos="9360"/>
              </w:tabs>
              <w:spacing w:after="120"/>
              <w:jc w:val="both"/>
              <w:rPr>
                <w:rFonts w:ascii="Arial" w:hAnsi="Arial" w:cs="Arial"/>
                <w:sz w:val="19"/>
                <w:szCs w:val="19"/>
              </w:rPr>
            </w:pPr>
            <w:r w:rsidRPr="00D1733B">
              <w:rPr>
                <w:rFonts w:ascii="Arial" w:hAnsi="Arial" w:cs="Arial"/>
                <w:sz w:val="19"/>
                <w:szCs w:val="19"/>
              </w:rPr>
              <w:t>Son las normas constitucionales, leyes, decretos y toda otra disposición  legal vigente en el Estado Plurinacional de Bolivia.</w:t>
            </w:r>
          </w:p>
        </w:tc>
      </w:tr>
      <w:tr w:rsidR="00390C87" w:rsidRPr="00D1733B" w:rsidTr="00390C87">
        <w:trPr>
          <w:trHeight w:val="415"/>
        </w:trPr>
        <w:tc>
          <w:tcPr>
            <w:tcW w:w="1620" w:type="dxa"/>
            <w:tcBorders>
              <w:top w:val="nil"/>
              <w:left w:val="nil"/>
              <w:bottom w:val="nil"/>
              <w:right w:val="nil"/>
            </w:tcBorders>
          </w:tcPr>
          <w:p w:rsidR="00390C87" w:rsidRPr="00D1733B" w:rsidRDefault="00390C87" w:rsidP="00390C87">
            <w:pPr>
              <w:spacing w:after="120"/>
              <w:rPr>
                <w:rFonts w:ascii="Arial" w:hAnsi="Arial" w:cs="Arial"/>
                <w:b/>
                <w:sz w:val="19"/>
                <w:szCs w:val="19"/>
              </w:rPr>
            </w:pPr>
            <w:r w:rsidRPr="00D1733B">
              <w:rPr>
                <w:rFonts w:ascii="Arial" w:hAnsi="Arial" w:cs="Arial"/>
                <w:b/>
                <w:sz w:val="19"/>
                <w:szCs w:val="19"/>
              </w:rPr>
              <w:t>Unidad Solicitante:</w:t>
            </w:r>
          </w:p>
        </w:tc>
        <w:tc>
          <w:tcPr>
            <w:tcW w:w="6840" w:type="dxa"/>
            <w:tcBorders>
              <w:top w:val="nil"/>
              <w:left w:val="nil"/>
              <w:bottom w:val="nil"/>
              <w:right w:val="nil"/>
            </w:tcBorders>
          </w:tcPr>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Es la </w:t>
            </w:r>
            <w:r>
              <w:rPr>
                <w:rFonts w:ascii="Arial" w:hAnsi="Arial" w:cs="Arial"/>
                <w:sz w:val="19"/>
                <w:szCs w:val="19"/>
              </w:rPr>
              <w:t>________</w:t>
            </w:r>
            <w:r w:rsidRPr="00D1733B">
              <w:rPr>
                <w:rFonts w:ascii="Arial" w:hAnsi="Arial" w:cs="Arial"/>
                <w:sz w:val="19"/>
                <w:szCs w:val="19"/>
              </w:rPr>
              <w:t xml:space="preserve"> de la </w:t>
            </w:r>
            <w:r w:rsidRPr="00D1733B">
              <w:rPr>
                <w:rFonts w:ascii="Arial" w:hAnsi="Arial" w:cs="Arial"/>
                <w:b/>
                <w:sz w:val="19"/>
                <w:szCs w:val="19"/>
              </w:rPr>
              <w:t>ENTIDAD</w:t>
            </w:r>
            <w:r w:rsidRPr="00D1733B">
              <w:rPr>
                <w:rFonts w:ascii="Arial" w:hAnsi="Arial" w:cs="Arial"/>
                <w:sz w:val="19"/>
                <w:szCs w:val="19"/>
              </w:rPr>
              <w:t>.</w:t>
            </w:r>
          </w:p>
        </w:tc>
      </w:tr>
    </w:tbl>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3.3</w:t>
      </w:r>
      <w:r w:rsidRPr="002447A1">
        <w:rPr>
          <w:rFonts w:ascii="Arial" w:hAnsi="Arial" w:cs="Arial"/>
          <w:b/>
          <w:sz w:val="19"/>
          <w:szCs w:val="19"/>
        </w:rPr>
        <w:tab/>
      </w:r>
      <w:r w:rsidRPr="002447A1">
        <w:rPr>
          <w:rFonts w:ascii="Arial" w:hAnsi="Arial" w:cs="Arial"/>
          <w:b/>
          <w:bCs/>
          <w:sz w:val="19"/>
          <w:szCs w:val="19"/>
        </w:rPr>
        <w:t xml:space="preserve">Discrepancias: </w:t>
      </w:r>
      <w:r w:rsidRPr="002447A1">
        <w:rPr>
          <w:rFonts w:ascii="Arial" w:hAnsi="Arial" w:cs="Arial"/>
          <w:sz w:val="19"/>
          <w:szCs w:val="19"/>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b/>
          <w:sz w:val="19"/>
          <w:szCs w:val="19"/>
          <w:lang w:val="es-BO"/>
        </w:rPr>
      </w:pPr>
      <w:r>
        <w:rPr>
          <w:rFonts w:ascii="Arial" w:hAnsi="Arial" w:cs="Arial"/>
          <w:b/>
          <w:sz w:val="19"/>
          <w:szCs w:val="19"/>
        </w:rPr>
        <w:t xml:space="preserve">3.4    </w:t>
      </w:r>
      <w:r w:rsidRPr="002447A1">
        <w:rPr>
          <w:rFonts w:ascii="Arial" w:hAnsi="Arial" w:cs="Arial"/>
          <w:b/>
          <w:sz w:val="19"/>
          <w:szCs w:val="19"/>
        </w:rPr>
        <w:t>Encabezamientos:</w:t>
      </w:r>
      <w:r w:rsidRPr="002447A1">
        <w:rPr>
          <w:rFonts w:ascii="Arial" w:hAnsi="Arial" w:cs="Arial"/>
          <w:sz w:val="19"/>
          <w:szCs w:val="19"/>
        </w:rPr>
        <w:t xml:space="preserve"> El contenido de este Contrato no se verá restringido, modificado o afectado por los encabezamientos.</w:t>
      </w:r>
      <w:r w:rsidRPr="002447A1">
        <w:rPr>
          <w:rFonts w:ascii="Arial" w:hAnsi="Arial" w:cs="Arial"/>
          <w:b/>
          <w:sz w:val="19"/>
          <w:szCs w:val="19"/>
          <w:lang w:val="es-BO"/>
        </w:rPr>
        <w:t xml:space="preserve"> </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3.5     </w:t>
      </w:r>
      <w:r w:rsidRPr="002447A1">
        <w:rPr>
          <w:rFonts w:ascii="Arial" w:hAnsi="Arial" w:cs="Arial"/>
          <w:b/>
          <w:sz w:val="19"/>
          <w:szCs w:val="19"/>
        </w:rPr>
        <w:t xml:space="preserve">Idioma: </w:t>
      </w:r>
      <w:r w:rsidRPr="002447A1">
        <w:rPr>
          <w:rFonts w:ascii="Arial" w:hAnsi="Arial" w:cs="Arial"/>
          <w:sz w:val="19"/>
          <w:szCs w:val="19"/>
        </w:rPr>
        <w:t>Este Contrato se ha celebrado en castellano, idioma por el que se regirán obligatoriamente todas las materias relacionadas con el mismo o su interpretación.</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3.6    </w:t>
      </w:r>
      <w:r w:rsidRPr="002447A1">
        <w:rPr>
          <w:rFonts w:ascii="Arial" w:hAnsi="Arial" w:cs="Arial"/>
          <w:b/>
          <w:sz w:val="19"/>
          <w:szCs w:val="19"/>
        </w:rPr>
        <w:t>Ley que rige el Contrato:</w:t>
      </w:r>
      <w:r w:rsidRPr="002447A1">
        <w:rPr>
          <w:rFonts w:ascii="Arial" w:hAnsi="Arial" w:cs="Arial"/>
          <w:sz w:val="19"/>
          <w:szCs w:val="19"/>
        </w:rPr>
        <w:t xml:space="preserve"> Este Contrato, su significado e interpretación y la relación que crea entre las Partes se regirá por Ley Aplicable.</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sidRPr="002447A1">
        <w:rPr>
          <w:rFonts w:ascii="Arial" w:hAnsi="Arial" w:cs="Arial"/>
          <w:b/>
          <w:sz w:val="19"/>
          <w:szCs w:val="19"/>
          <w:lang w:val="es-BO"/>
        </w:rPr>
        <w:t>3.</w:t>
      </w:r>
      <w:r>
        <w:rPr>
          <w:rFonts w:ascii="Arial" w:hAnsi="Arial" w:cs="Arial"/>
          <w:b/>
          <w:sz w:val="19"/>
          <w:szCs w:val="19"/>
          <w:lang w:val="es-BO"/>
        </w:rPr>
        <w:t xml:space="preserve">7    </w:t>
      </w:r>
      <w:r w:rsidRPr="002447A1">
        <w:rPr>
          <w:rFonts w:ascii="Arial" w:hAnsi="Arial" w:cs="Arial"/>
          <w:b/>
          <w:sz w:val="19"/>
          <w:szCs w:val="19"/>
        </w:rPr>
        <w:t>Mayúsculas:</w:t>
      </w:r>
      <w:r w:rsidRPr="002447A1">
        <w:rPr>
          <w:rFonts w:ascii="Arial" w:hAnsi="Arial" w:cs="Arial"/>
          <w:sz w:val="19"/>
          <w:szCs w:val="19"/>
        </w:rPr>
        <w:t xml:space="preserve"> El uso de las mayúsculas se entenderá conforme a las denominaciones otorgadas en este instrumento, o de acuerdo a su contexto, usando indistintamente en plural o singular.</w:t>
      </w:r>
    </w:p>
    <w:p w:rsidR="00390C87"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3.8   </w:t>
      </w:r>
      <w:r w:rsidRPr="002447A1">
        <w:rPr>
          <w:rFonts w:ascii="Arial" w:hAnsi="Arial" w:cs="Arial"/>
          <w:sz w:val="19"/>
          <w:szCs w:val="19"/>
        </w:rPr>
        <w:t xml:space="preserve"> </w:t>
      </w:r>
      <w:r>
        <w:rPr>
          <w:rFonts w:ascii="Arial" w:hAnsi="Arial" w:cs="Arial"/>
          <w:sz w:val="19"/>
          <w:szCs w:val="19"/>
        </w:rPr>
        <w:t xml:space="preserve"> </w:t>
      </w:r>
      <w:r w:rsidRPr="002447A1">
        <w:rPr>
          <w:rFonts w:ascii="Arial" w:hAnsi="Arial" w:cs="Arial"/>
          <w:b/>
          <w:sz w:val="19"/>
          <w:szCs w:val="19"/>
          <w:lang w:val="es-BO"/>
        </w:rPr>
        <w:t>Naturaleza del Contrato:</w:t>
      </w:r>
      <w:r w:rsidRPr="002447A1">
        <w:rPr>
          <w:rFonts w:ascii="Arial" w:hAnsi="Arial" w:cs="Arial"/>
          <w:sz w:val="19"/>
          <w:szCs w:val="19"/>
        </w:rPr>
        <w:t xml:space="preserve"> El presente Contrato es de naturaleza administrativa. </w:t>
      </w:r>
    </w:p>
    <w:p w:rsidR="00390C87" w:rsidRPr="002447A1" w:rsidRDefault="00390C87" w:rsidP="00390C87">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19"/>
          <w:szCs w:val="19"/>
        </w:rPr>
      </w:pPr>
      <w:r>
        <w:rPr>
          <w:rFonts w:ascii="Arial" w:hAnsi="Arial" w:cs="Arial"/>
          <w:b/>
          <w:sz w:val="19"/>
          <w:szCs w:val="19"/>
        </w:rPr>
        <w:t xml:space="preserve">3.9     </w:t>
      </w:r>
      <w:r w:rsidRPr="002447A1">
        <w:rPr>
          <w:rFonts w:ascii="Arial" w:hAnsi="Arial" w:cs="Arial"/>
          <w:b/>
          <w:sz w:val="19"/>
          <w:szCs w:val="19"/>
        </w:rPr>
        <w:t xml:space="preserve">Relación entre las Partes: </w:t>
      </w:r>
      <w:r w:rsidRPr="002447A1">
        <w:rPr>
          <w:rFonts w:ascii="Arial" w:hAnsi="Arial" w:cs="Arial"/>
          <w:sz w:val="19"/>
          <w:szCs w:val="19"/>
        </w:rPr>
        <w:t xml:space="preserve">Ninguna estipulación del presente Contrato podrá interpretarse en el sentido que entre las Partes existe una relación de empleador y empleado o de mandatario y mandante. Conforme a este Contrato, el Personal que tenga relación con la ejecución de la Consultoria estará exclusivamente a cargo del </w:t>
      </w:r>
      <w:r w:rsidRPr="00490E82">
        <w:rPr>
          <w:rFonts w:ascii="Arial" w:hAnsi="Arial" w:cs="Arial"/>
          <w:b/>
          <w:sz w:val="19"/>
          <w:szCs w:val="19"/>
        </w:rPr>
        <w:t>CONSULTOR</w:t>
      </w:r>
      <w:r w:rsidRPr="002447A1">
        <w:rPr>
          <w:rFonts w:ascii="Arial" w:hAnsi="Arial" w:cs="Arial"/>
          <w:sz w:val="19"/>
          <w:szCs w:val="19"/>
        </w:rPr>
        <w:t>, quien será plenamente responsable por todos los aspectos relacionados con este Contrato y la ejecución de la Consultoría.</w:t>
      </w:r>
      <w:r>
        <w:rPr>
          <w:noProof/>
          <w:lang w:val="es-BO" w:eastAsia="es-BO"/>
        </w:rPr>
        <w:drawing>
          <wp:anchor distT="0" distB="0" distL="114300" distR="114300" simplePos="0" relativeHeight="251659776" behindDoc="1" locked="0" layoutInCell="0" allowOverlap="1">
            <wp:simplePos x="0" y="0"/>
            <wp:positionH relativeFrom="margin">
              <wp:align>center</wp:align>
            </wp:positionH>
            <wp:positionV relativeFrom="margin">
              <wp:align>center</wp:align>
            </wp:positionV>
            <wp:extent cx="6143625" cy="4167505"/>
            <wp:effectExtent l="0" t="0" r="9525" b="4445"/>
            <wp:wrapNone/>
            <wp:docPr id="3" name="Imagen 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4"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2447A1">
        <w:rPr>
          <w:rFonts w:ascii="Arial" w:hAnsi="Arial" w:cs="Arial"/>
          <w:b/>
          <w:sz w:val="19"/>
          <w:szCs w:val="19"/>
          <w:lang w:val="es-BO"/>
        </w:rPr>
        <w:tab/>
      </w:r>
      <w:r w:rsidRPr="002447A1">
        <w:rPr>
          <w:rFonts w:ascii="Arial" w:hAnsi="Arial" w:cs="Arial"/>
          <w:sz w:val="19"/>
          <w:szCs w:val="19"/>
        </w:rPr>
        <w:t xml:space="preserve"> </w:t>
      </w:r>
    </w:p>
    <w:p w:rsidR="00390C87" w:rsidRPr="002447A1" w:rsidRDefault="00390C87" w:rsidP="00390C87">
      <w:pPr>
        <w:spacing w:after="120"/>
        <w:ind w:left="567" w:hanging="567"/>
        <w:jc w:val="both"/>
        <w:rPr>
          <w:rFonts w:ascii="Arial" w:hAnsi="Arial" w:cs="Arial"/>
          <w:sz w:val="19"/>
          <w:szCs w:val="19"/>
        </w:rPr>
      </w:pPr>
      <w:r w:rsidRPr="002447A1">
        <w:rPr>
          <w:rFonts w:ascii="Arial" w:hAnsi="Arial" w:cs="Arial"/>
          <w:b/>
          <w:bCs/>
          <w:sz w:val="19"/>
          <w:szCs w:val="19"/>
        </w:rPr>
        <w:t>3.</w:t>
      </w:r>
      <w:r>
        <w:rPr>
          <w:rFonts w:ascii="Arial" w:hAnsi="Arial" w:cs="Arial"/>
          <w:b/>
          <w:bCs/>
          <w:sz w:val="19"/>
          <w:szCs w:val="19"/>
        </w:rPr>
        <w:t>10</w:t>
      </w:r>
      <w:r w:rsidRPr="002447A1">
        <w:rPr>
          <w:rFonts w:ascii="Arial" w:hAnsi="Arial" w:cs="Arial"/>
          <w:b/>
          <w:bCs/>
          <w:sz w:val="19"/>
          <w:szCs w:val="19"/>
        </w:rPr>
        <w:t xml:space="preserve"> </w:t>
      </w:r>
      <w:r w:rsidRPr="002447A1">
        <w:rPr>
          <w:rFonts w:ascii="Arial" w:hAnsi="Arial" w:cs="Arial"/>
          <w:b/>
          <w:sz w:val="19"/>
          <w:szCs w:val="19"/>
        </w:rPr>
        <w:t>Totalidad del acuerdo:</w:t>
      </w:r>
      <w:r w:rsidRPr="002447A1">
        <w:rPr>
          <w:rFonts w:ascii="Arial" w:hAnsi="Arial" w:cs="Arial"/>
          <w:sz w:val="19"/>
          <w:szCs w:val="19"/>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390C87" w:rsidRPr="00D1733B" w:rsidRDefault="00390C87" w:rsidP="00390C87">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b/>
          <w:sz w:val="19"/>
          <w:szCs w:val="19"/>
        </w:rPr>
      </w:pPr>
      <w:r w:rsidRPr="00D1733B">
        <w:rPr>
          <w:rFonts w:ascii="Arial" w:hAnsi="Arial" w:cs="Arial"/>
          <w:b/>
          <w:sz w:val="19"/>
          <w:szCs w:val="19"/>
          <w:u w:val="single"/>
        </w:rPr>
        <w:t>CUARTA.- (NATURALEZA DEL CONTRATO)</w:t>
      </w:r>
      <w:r w:rsidRPr="00D1733B">
        <w:rPr>
          <w:rFonts w:ascii="Arial" w:hAnsi="Arial" w:cs="Arial"/>
          <w:b/>
          <w:sz w:val="19"/>
          <w:szCs w:val="19"/>
        </w:rPr>
        <w:t xml:space="preserve">.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El presente Contrato es de naturaleza administrativa, por tanto, su aplicación e interpretación deberá realizarse en el marco de la normativa legal vigente en el Estado Plurinacional de Bolivia.</w:t>
      </w:r>
    </w:p>
    <w:p w:rsidR="00390C87" w:rsidRPr="00D1733B" w:rsidRDefault="00390C87" w:rsidP="00390C87">
      <w:pPr>
        <w:spacing w:after="120"/>
        <w:jc w:val="both"/>
        <w:rPr>
          <w:rFonts w:ascii="Arial" w:hAnsi="Arial" w:cs="Arial"/>
          <w:sz w:val="19"/>
          <w:szCs w:val="19"/>
          <w:u w:val="single"/>
          <w:lang w:val="es-ES_tradnl"/>
        </w:rPr>
      </w:pPr>
      <w:r w:rsidRPr="00D1733B">
        <w:rPr>
          <w:rFonts w:ascii="Arial" w:hAnsi="Arial" w:cs="Arial"/>
          <w:b/>
          <w:sz w:val="19"/>
          <w:szCs w:val="19"/>
          <w:u w:val="single"/>
          <w:lang w:val="es-ES_tradnl"/>
        </w:rPr>
        <w:t>QUINTA.- (DOCUMENTOS DEL CONTRATO)</w:t>
      </w:r>
    </w:p>
    <w:p w:rsidR="00390C87" w:rsidRPr="005E0906"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Forman parte integrante e indivisible del presente Contrato, los anexos que se detallan a continuación y que tienen por finalidad complementarse </w:t>
      </w:r>
      <w:r w:rsidRPr="005E0906">
        <w:rPr>
          <w:rFonts w:ascii="Arial" w:hAnsi="Arial" w:cs="Arial"/>
          <w:sz w:val="19"/>
          <w:szCs w:val="19"/>
          <w:lang w:val="es-ES_tradnl"/>
        </w:rPr>
        <w:t xml:space="preserve">mutuamente: </w:t>
      </w:r>
    </w:p>
    <w:p w:rsidR="00390C87" w:rsidRPr="005E0906" w:rsidRDefault="00390C87" w:rsidP="00390C87">
      <w:pPr>
        <w:spacing w:after="120"/>
        <w:ind w:left="2124" w:hanging="1131"/>
        <w:jc w:val="both"/>
        <w:rPr>
          <w:rFonts w:ascii="Arial" w:hAnsi="Arial" w:cs="Arial"/>
          <w:sz w:val="19"/>
          <w:szCs w:val="19"/>
          <w:lang w:val="es-ES_tradnl"/>
        </w:rPr>
      </w:pPr>
      <w:r w:rsidRPr="005E0906">
        <w:rPr>
          <w:rFonts w:ascii="Arial" w:hAnsi="Arial" w:cs="Arial"/>
          <w:sz w:val="19"/>
          <w:szCs w:val="19"/>
          <w:lang w:val="es-ES_tradnl"/>
        </w:rPr>
        <w:t>Anexo 1:</w:t>
      </w:r>
      <w:r w:rsidRPr="005E0906">
        <w:rPr>
          <w:rFonts w:ascii="Arial" w:hAnsi="Arial" w:cs="Arial"/>
          <w:sz w:val="19"/>
          <w:szCs w:val="19"/>
          <w:lang w:val="es-ES_tradnl"/>
        </w:rPr>
        <w:tab/>
        <w:t>Documento de contratación directa</w:t>
      </w:r>
      <w:r>
        <w:rPr>
          <w:rFonts w:ascii="Arial" w:hAnsi="Arial" w:cs="Arial"/>
          <w:sz w:val="19"/>
          <w:szCs w:val="19"/>
          <w:lang w:val="es-ES_tradnl"/>
        </w:rPr>
        <w:t>, ajustes y aclaraciones</w:t>
      </w:r>
      <w:r w:rsidRPr="005E0906">
        <w:rPr>
          <w:rFonts w:ascii="Arial" w:hAnsi="Arial" w:cs="Arial"/>
          <w:sz w:val="19"/>
          <w:szCs w:val="19"/>
          <w:lang w:val="es-ES_tradnl"/>
        </w:rPr>
        <w:t>.</w:t>
      </w:r>
    </w:p>
    <w:p w:rsidR="00390C87" w:rsidRPr="005E0906"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2:</w:t>
      </w:r>
      <w:r w:rsidRPr="005E0906">
        <w:rPr>
          <w:rFonts w:ascii="Arial" w:hAnsi="Arial" w:cs="Arial"/>
          <w:sz w:val="19"/>
          <w:szCs w:val="19"/>
          <w:lang w:val="es-ES_tradnl"/>
        </w:rPr>
        <w:tab/>
        <w:t>Propuesta adjudicada.</w:t>
      </w:r>
    </w:p>
    <w:p w:rsidR="00390C87"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Anexo 3:        Nota expresa de adjudicación</w:t>
      </w:r>
      <w:r>
        <w:rPr>
          <w:rFonts w:ascii="Arial" w:hAnsi="Arial" w:cs="Arial"/>
          <w:sz w:val="19"/>
          <w:szCs w:val="19"/>
          <w:lang w:val="es-ES_tradnl"/>
        </w:rPr>
        <w:t xml:space="preserve"> N°_____</w:t>
      </w:r>
      <w:r w:rsidRPr="005E0906">
        <w:rPr>
          <w:rFonts w:ascii="Arial" w:hAnsi="Arial" w:cs="Arial"/>
          <w:sz w:val="19"/>
          <w:szCs w:val="19"/>
          <w:lang w:val="es-ES_tradnl"/>
        </w:rPr>
        <w:t>.</w:t>
      </w:r>
    </w:p>
    <w:p w:rsidR="00390C87" w:rsidRPr="00CC4558" w:rsidRDefault="00390C87" w:rsidP="00390C87">
      <w:pPr>
        <w:spacing w:after="120"/>
        <w:ind w:left="993"/>
        <w:jc w:val="both"/>
        <w:rPr>
          <w:rFonts w:ascii="Arial" w:hAnsi="Arial" w:cs="Arial"/>
          <w:sz w:val="19"/>
          <w:szCs w:val="19"/>
          <w:lang w:val="es-ES_tradnl"/>
        </w:rPr>
      </w:pPr>
      <w:r w:rsidRPr="005E0906">
        <w:rPr>
          <w:rFonts w:ascii="Arial" w:hAnsi="Arial" w:cs="Arial"/>
          <w:sz w:val="19"/>
          <w:szCs w:val="19"/>
          <w:lang w:val="es-ES_tradnl"/>
        </w:rPr>
        <w:t xml:space="preserve">Anexo </w:t>
      </w:r>
      <w:r>
        <w:rPr>
          <w:rFonts w:ascii="Arial" w:hAnsi="Arial" w:cs="Arial"/>
          <w:sz w:val="19"/>
          <w:szCs w:val="19"/>
          <w:lang w:val="es-ES_tradnl"/>
        </w:rPr>
        <w:t>4</w:t>
      </w:r>
      <w:r w:rsidRPr="005E0906">
        <w:rPr>
          <w:rFonts w:ascii="Arial" w:hAnsi="Arial" w:cs="Arial"/>
          <w:sz w:val="19"/>
          <w:szCs w:val="19"/>
          <w:lang w:val="es-ES_tradnl"/>
        </w:rPr>
        <w:t xml:space="preserve">:        </w:t>
      </w:r>
      <w:r>
        <w:rPr>
          <w:rFonts w:ascii="Arial" w:hAnsi="Arial" w:cs="Arial"/>
          <w:sz w:val="19"/>
          <w:szCs w:val="19"/>
          <w:lang w:val="es-ES_tradnl"/>
        </w:rPr>
        <w:t xml:space="preserve">Certificado RUPE </w:t>
      </w:r>
      <w:r w:rsidRPr="005E0906">
        <w:rPr>
          <w:rFonts w:ascii="Arial" w:hAnsi="Arial" w:cs="Arial"/>
          <w:sz w:val="19"/>
          <w:szCs w:val="19"/>
          <w:lang w:val="es-ES_tradnl"/>
        </w:rPr>
        <w:t>N</w:t>
      </w:r>
      <w:r>
        <w:rPr>
          <w:rFonts w:ascii="Arial" w:hAnsi="Arial" w:cs="Arial"/>
          <w:sz w:val="19"/>
          <w:szCs w:val="19"/>
          <w:lang w:val="es-ES_tradnl"/>
        </w:rPr>
        <w:t>°______.</w:t>
      </w:r>
    </w:p>
    <w:p w:rsidR="00390C87" w:rsidRPr="00D1733B" w:rsidRDefault="00390C87" w:rsidP="00390C87">
      <w:pPr>
        <w:spacing w:after="120"/>
        <w:jc w:val="both"/>
        <w:rPr>
          <w:rFonts w:ascii="Arial" w:hAnsi="Arial" w:cs="Arial"/>
          <w:b/>
          <w:sz w:val="19"/>
          <w:szCs w:val="19"/>
        </w:rPr>
      </w:pPr>
      <w:r w:rsidRPr="00D1733B">
        <w:rPr>
          <w:rFonts w:ascii="Arial" w:hAnsi="Arial" w:cs="Arial"/>
          <w:b/>
          <w:sz w:val="19"/>
          <w:szCs w:val="19"/>
          <w:u w:val="single"/>
        </w:rPr>
        <w:lastRenderedPageBreak/>
        <w:t>SEXTA.- (OBJETO Y CAUSA)</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 compromete y obliga por el presente Contrato, a realizar la Consultoría </w:t>
      </w:r>
      <w:r>
        <w:rPr>
          <w:rFonts w:ascii="Arial" w:hAnsi="Arial" w:cs="Arial"/>
          <w:sz w:val="19"/>
          <w:szCs w:val="19"/>
          <w:lang w:val="es-ES_tradnl"/>
        </w:rPr>
        <w:t xml:space="preserve">de </w:t>
      </w:r>
      <w:r>
        <w:rPr>
          <w:rFonts w:ascii="Arial" w:hAnsi="Arial" w:cs="Arial"/>
          <w:sz w:val="19"/>
          <w:szCs w:val="19"/>
        </w:rPr>
        <w:t>____________</w:t>
      </w:r>
      <w:r w:rsidRPr="00D1733B">
        <w:rPr>
          <w:rFonts w:ascii="Arial" w:hAnsi="Arial" w:cs="Arial"/>
          <w:sz w:val="19"/>
          <w:szCs w:val="19"/>
          <w:lang w:val="es-ES_tradnl"/>
        </w:rPr>
        <w:t>,</w:t>
      </w:r>
      <w:r w:rsidRPr="00D1733B">
        <w:rPr>
          <w:rFonts w:ascii="Arial" w:hAnsi="Arial" w:cs="Arial"/>
          <w:sz w:val="19"/>
          <w:szCs w:val="19"/>
        </w:rPr>
        <w:t xml:space="preserve"> con estricta y absoluta sujeción a este Contrato y en conformidad a los anexos que forman parte integrante e indivisible del presente Contrato.</w:t>
      </w:r>
    </w:p>
    <w:p w:rsidR="00390C87" w:rsidRPr="00D1733B" w:rsidRDefault="00390C87" w:rsidP="00390C87">
      <w:pPr>
        <w:spacing w:after="120"/>
        <w:jc w:val="both"/>
        <w:rPr>
          <w:rFonts w:ascii="Arial" w:hAnsi="Arial" w:cs="Arial"/>
          <w:b/>
          <w:sz w:val="19"/>
          <w:szCs w:val="19"/>
          <w:u w:val="single"/>
          <w:lang w:val="es-BO"/>
        </w:rPr>
      </w:pPr>
      <w:r w:rsidRPr="00D1733B">
        <w:rPr>
          <w:rFonts w:ascii="Arial" w:hAnsi="Arial" w:cs="Arial"/>
          <w:b/>
          <w:sz w:val="19"/>
          <w:szCs w:val="19"/>
          <w:u w:val="single"/>
          <w:lang w:val="es-ES_tradnl"/>
        </w:rPr>
        <w:t xml:space="preserve">SÉPTIMA.- </w:t>
      </w:r>
      <w:r w:rsidRPr="00D1733B">
        <w:rPr>
          <w:rFonts w:ascii="Arial" w:hAnsi="Arial" w:cs="Arial"/>
          <w:b/>
          <w:sz w:val="19"/>
          <w:szCs w:val="19"/>
          <w:u w:val="single"/>
          <w:lang w:val="es-BO"/>
        </w:rPr>
        <w:t xml:space="preserve">(VIGENCIA Y </w:t>
      </w:r>
      <w:r w:rsidRPr="00D1733B">
        <w:rPr>
          <w:rFonts w:ascii="Arial" w:hAnsi="Arial" w:cs="Arial"/>
          <w:b/>
          <w:sz w:val="19"/>
          <w:szCs w:val="19"/>
          <w:u w:val="single"/>
          <w:lang w:val="es-ES_tradnl"/>
        </w:rPr>
        <w:t>PLAZO DEL CONTRATO</w:t>
      </w:r>
      <w:r w:rsidRPr="00D1733B">
        <w:rPr>
          <w:rFonts w:ascii="Arial" w:hAnsi="Arial" w:cs="Arial"/>
          <w:b/>
          <w:sz w:val="19"/>
          <w:szCs w:val="19"/>
          <w:u w:val="single"/>
          <w:lang w:val="es-BO"/>
        </w:rPr>
        <w:t>)</w:t>
      </w:r>
      <w:r>
        <w:rPr>
          <w:rFonts w:ascii="Arial" w:hAnsi="Arial" w:cs="Arial"/>
          <w:b/>
          <w:sz w:val="19"/>
          <w:szCs w:val="19"/>
          <w:u w:val="single"/>
          <w:lang w:val="es-BO"/>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7.1 </w:t>
      </w:r>
      <w:r w:rsidRPr="00D1733B">
        <w:rPr>
          <w:rFonts w:ascii="Arial" w:hAnsi="Arial" w:cs="Arial"/>
          <w:b/>
          <w:sz w:val="19"/>
          <w:szCs w:val="19"/>
          <w:lang w:val="es-BO"/>
        </w:rPr>
        <w:tab/>
        <w:t xml:space="preserve">Vigencia: </w:t>
      </w:r>
    </w:p>
    <w:p w:rsidR="00390C87" w:rsidRPr="00D1733B" w:rsidRDefault="00390C87" w:rsidP="00390C87">
      <w:pPr>
        <w:spacing w:after="120"/>
        <w:ind w:left="567" w:hanging="1"/>
        <w:jc w:val="both"/>
        <w:rPr>
          <w:rFonts w:ascii="Arial" w:hAnsi="Arial" w:cs="Arial"/>
          <w:sz w:val="19"/>
          <w:szCs w:val="19"/>
          <w:lang w:val="es-BO"/>
        </w:rPr>
      </w:pPr>
      <w:r w:rsidRPr="00D1733B">
        <w:rPr>
          <w:rFonts w:ascii="Arial" w:hAnsi="Arial" w:cs="Arial"/>
          <w:sz w:val="19"/>
          <w:szCs w:val="19"/>
          <w:lang w:val="es-BO"/>
        </w:rPr>
        <w:t xml:space="preserve">El presente Contrato, entrará en vigencia desde el día de la suscripción por ambas Partes, hasta la emisión del acta de cierre de Contrato por parte de la </w:t>
      </w:r>
      <w:r w:rsidRPr="00D1733B">
        <w:rPr>
          <w:rFonts w:ascii="Arial" w:hAnsi="Arial" w:cs="Arial"/>
          <w:b/>
          <w:sz w:val="19"/>
          <w:szCs w:val="19"/>
          <w:lang w:val="es-BO"/>
        </w:rPr>
        <w:t>ENTIDAD</w:t>
      </w:r>
      <w:r w:rsidRPr="00D1733B">
        <w:rPr>
          <w:rFonts w:ascii="Arial" w:hAnsi="Arial" w:cs="Arial"/>
          <w:sz w:val="19"/>
          <w:szCs w:val="19"/>
          <w:lang w:val="es-BO"/>
        </w:rPr>
        <w:t>.</w:t>
      </w:r>
    </w:p>
    <w:p w:rsidR="00390C87" w:rsidRPr="00D1733B" w:rsidRDefault="00390C87" w:rsidP="00390C87">
      <w:pPr>
        <w:spacing w:after="120"/>
        <w:ind w:left="567" w:hanging="567"/>
        <w:jc w:val="both"/>
        <w:rPr>
          <w:rFonts w:ascii="Arial" w:hAnsi="Arial" w:cs="Arial"/>
          <w:b/>
          <w:sz w:val="19"/>
          <w:szCs w:val="19"/>
          <w:lang w:val="es-BO"/>
        </w:rPr>
      </w:pPr>
      <w:r w:rsidRPr="00D1733B">
        <w:rPr>
          <w:rFonts w:ascii="Arial" w:hAnsi="Arial" w:cs="Arial"/>
          <w:b/>
          <w:sz w:val="19"/>
          <w:szCs w:val="19"/>
          <w:lang w:val="es-BO"/>
        </w:rPr>
        <w:t xml:space="preserve">7.2 </w:t>
      </w:r>
      <w:r w:rsidRPr="00D1733B">
        <w:rPr>
          <w:rFonts w:ascii="Arial" w:hAnsi="Arial" w:cs="Arial"/>
          <w:b/>
          <w:sz w:val="19"/>
          <w:szCs w:val="19"/>
          <w:lang w:val="es-BO"/>
        </w:rPr>
        <w:tab/>
        <w:t>Plazo:</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 xml:space="preserve">El plazo estipulado para la prestación de la Consultoría correrá a partir del día de la suscripción del Contrato hasta el </w:t>
      </w:r>
      <w:r>
        <w:rPr>
          <w:rFonts w:ascii="Arial" w:hAnsi="Arial" w:cs="Arial"/>
          <w:sz w:val="19"/>
          <w:szCs w:val="19"/>
        </w:rPr>
        <w:t>______</w:t>
      </w:r>
      <w:r w:rsidRPr="00D1733B">
        <w:rPr>
          <w:rFonts w:ascii="Arial" w:hAnsi="Arial" w:cs="Arial"/>
          <w:sz w:val="19"/>
          <w:szCs w:val="19"/>
        </w:rPr>
        <w:t>.</w:t>
      </w:r>
    </w:p>
    <w:p w:rsidR="00390C87" w:rsidRPr="00D1733B" w:rsidRDefault="00390C87" w:rsidP="00390C87">
      <w:pPr>
        <w:spacing w:after="120"/>
        <w:ind w:left="567"/>
        <w:jc w:val="both"/>
        <w:rPr>
          <w:rFonts w:ascii="Arial" w:hAnsi="Arial" w:cs="Arial"/>
          <w:sz w:val="19"/>
          <w:szCs w:val="19"/>
        </w:rPr>
      </w:pPr>
      <w:r w:rsidRPr="00D1733B">
        <w:rPr>
          <w:rFonts w:ascii="Arial" w:hAnsi="Arial" w:cs="Arial"/>
          <w:sz w:val="19"/>
          <w:szCs w:val="19"/>
        </w:rPr>
        <w:t>En el caso de que la finalización de la Consultoría, coincida con un día sábado, domingo o feriado, la misma será trasladada al siguiente día hábil administrativo.</w:t>
      </w:r>
    </w:p>
    <w:p w:rsidR="00390C87" w:rsidRPr="00D1733B" w:rsidRDefault="00390C87" w:rsidP="00390C87">
      <w:pPr>
        <w:spacing w:before="120" w:after="120"/>
        <w:jc w:val="both"/>
        <w:rPr>
          <w:rFonts w:ascii="Arial" w:hAnsi="Arial" w:cs="Arial"/>
          <w:b/>
          <w:sz w:val="19"/>
          <w:szCs w:val="19"/>
          <w:u w:val="single"/>
        </w:rPr>
      </w:pPr>
      <w:r w:rsidRPr="00D1733B">
        <w:rPr>
          <w:rFonts w:ascii="Arial" w:hAnsi="Arial" w:cs="Arial"/>
          <w:b/>
          <w:sz w:val="19"/>
          <w:szCs w:val="19"/>
          <w:u w:val="single"/>
          <w:lang w:val="es-ES_tradnl"/>
        </w:rPr>
        <w:t xml:space="preserve">OCTAVA.- </w:t>
      </w:r>
      <w:r w:rsidRPr="00D1733B">
        <w:rPr>
          <w:rFonts w:ascii="Arial" w:hAnsi="Arial" w:cs="Arial"/>
          <w:b/>
          <w:sz w:val="19"/>
          <w:szCs w:val="19"/>
          <w:u w:val="single"/>
        </w:rPr>
        <w:t>(LUGAR DE LA CONSULTORÍA)</w:t>
      </w:r>
      <w:r>
        <w:rPr>
          <w:rFonts w:ascii="Arial" w:hAnsi="Arial" w:cs="Arial"/>
          <w:b/>
          <w:sz w:val="19"/>
          <w:szCs w:val="19"/>
          <w:u w:val="single"/>
        </w:rPr>
        <w:t xml:space="preserve"> </w:t>
      </w:r>
      <w:r w:rsidRPr="001404A5">
        <w:rPr>
          <w:rFonts w:ascii="Arial" w:hAnsi="Arial" w:cs="Arial"/>
          <w:u w:val="single"/>
        </w:rPr>
        <w:t>(</w:t>
      </w:r>
      <w:r w:rsidRPr="001404A5">
        <w:rPr>
          <w:rFonts w:ascii="Arial" w:hAnsi="Arial" w:cs="Arial"/>
          <w:b/>
          <w:i/>
          <w:u w:val="single"/>
          <w:lang w:val="es-ES_tradnl"/>
        </w:rPr>
        <w:t xml:space="preserve">de acuerdo a </w:t>
      </w:r>
      <w:r w:rsidRPr="00F80638">
        <w:rPr>
          <w:rFonts w:ascii="Arial" w:hAnsi="Arial" w:cs="Arial"/>
          <w:b/>
          <w:i/>
          <w:sz w:val="19"/>
          <w:szCs w:val="19"/>
          <w:u w:val="single"/>
          <w:lang w:val="es-ES_tradnl"/>
        </w:rPr>
        <w:t>los términos de referencia</w:t>
      </w:r>
      <w:r w:rsidRPr="001404A5">
        <w:rPr>
          <w:rFonts w:ascii="Arial" w:hAnsi="Arial" w:cs="Arial"/>
          <w:b/>
          <w:i/>
          <w:u w:val="single"/>
          <w:lang w:val="es-ES_tradnl"/>
        </w:rPr>
        <w:t>)</w:t>
      </w:r>
    </w:p>
    <w:p w:rsidR="00390C87" w:rsidRDefault="00390C87" w:rsidP="00390C87">
      <w:pPr>
        <w:spacing w:before="120" w:after="120"/>
        <w:jc w:val="both"/>
        <w:rPr>
          <w:rFonts w:ascii="Arial" w:hAnsi="Arial" w:cs="Arial"/>
          <w:sz w:val="19"/>
          <w:szCs w:val="19"/>
          <w:lang w:val="es-ES_tradnl"/>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desarrollará la Consultoría </w:t>
      </w:r>
      <w:r>
        <w:rPr>
          <w:rFonts w:ascii="Arial" w:hAnsi="Arial" w:cs="Arial"/>
          <w:sz w:val="19"/>
          <w:szCs w:val="19"/>
        </w:rPr>
        <w:t>_____________</w:t>
      </w:r>
      <w:r w:rsidRPr="00D1733B">
        <w:rPr>
          <w:rFonts w:ascii="Arial" w:hAnsi="Arial" w:cs="Arial"/>
          <w:sz w:val="19"/>
          <w:szCs w:val="19"/>
          <w:lang w:val="es-ES_tradnl"/>
        </w:rPr>
        <w:t>, en coordinación con la Contraparte.</w:t>
      </w:r>
    </w:p>
    <w:p w:rsidR="00390C87" w:rsidRDefault="00390C87" w:rsidP="00390C87">
      <w:pPr>
        <w:spacing w:before="120" w:after="120"/>
        <w:jc w:val="both"/>
        <w:rPr>
          <w:rFonts w:ascii="Arial" w:hAnsi="Arial" w:cs="Arial"/>
          <w:sz w:val="19"/>
          <w:szCs w:val="19"/>
          <w:lang w:val="es-ES_tradnl"/>
        </w:rPr>
      </w:pPr>
    </w:p>
    <w:p w:rsidR="00390C87" w:rsidRDefault="00390C87" w:rsidP="00390C87">
      <w:pPr>
        <w:spacing w:before="120" w:after="120"/>
        <w:jc w:val="both"/>
        <w:rPr>
          <w:rFonts w:ascii="Arial" w:hAnsi="Arial" w:cs="Arial"/>
          <w:sz w:val="19"/>
          <w:szCs w:val="19"/>
          <w:lang w:val="es-ES_tradnl"/>
        </w:rPr>
      </w:pP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NOVENA.- (MONTO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monto mensual propuesto y aceptado por ambas Partes para la ejecución del objeto del presente Contrato es de </w:t>
      </w:r>
      <w:r w:rsidRPr="00D1733B">
        <w:rPr>
          <w:rFonts w:ascii="Arial" w:hAnsi="Arial" w:cs="Arial"/>
          <w:b/>
          <w:sz w:val="19"/>
          <w:szCs w:val="19"/>
        </w:rPr>
        <w:t>Bs</w:t>
      </w:r>
      <w:r>
        <w:rPr>
          <w:rFonts w:ascii="Arial" w:hAnsi="Arial" w:cs="Arial"/>
          <w:b/>
          <w:sz w:val="19"/>
          <w:szCs w:val="19"/>
        </w:rPr>
        <w:t>_____</w:t>
      </w:r>
      <w:r w:rsidRPr="00D1733B">
        <w:rPr>
          <w:rFonts w:ascii="Arial" w:hAnsi="Arial" w:cs="Arial"/>
          <w:b/>
          <w:sz w:val="19"/>
          <w:szCs w:val="19"/>
        </w:rPr>
        <w:t xml:space="preserve"> (</w:t>
      </w:r>
      <w:r>
        <w:rPr>
          <w:rFonts w:ascii="Arial" w:hAnsi="Arial" w:cs="Arial"/>
          <w:b/>
          <w:sz w:val="19"/>
          <w:szCs w:val="19"/>
        </w:rPr>
        <w:t>_________ __</w:t>
      </w:r>
      <w:r w:rsidRPr="00D1733B">
        <w:rPr>
          <w:rFonts w:ascii="Arial" w:hAnsi="Arial" w:cs="Arial"/>
          <w:b/>
          <w:sz w:val="19"/>
          <w:szCs w:val="19"/>
        </w:rPr>
        <w:t>/100 Bolivianos)</w:t>
      </w:r>
      <w:r w:rsidRPr="00D1733B">
        <w:rPr>
          <w:rFonts w:ascii="Arial" w:hAnsi="Arial" w:cs="Arial"/>
          <w:sz w:val="19"/>
          <w:szCs w:val="19"/>
        </w:rPr>
        <w:t xml:space="preserve">. El </w:t>
      </w:r>
      <w:r w:rsidRPr="00D1733B">
        <w:rPr>
          <w:rFonts w:ascii="Arial" w:hAnsi="Arial" w:cs="Arial"/>
          <w:sz w:val="19"/>
          <w:szCs w:val="19"/>
          <w:lang w:val="es-ES_tradnl"/>
        </w:rPr>
        <w:t>precio corresponde a la propuesta adjudicada establecida en la propuesta económica que forma parte de este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Queda establecido que el monto consignado en la propuesta adjudicada incluye todos los elementos sin excepción alguna, que sean necesarios para la realización y cumplimiento de la Consultoría.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Es de exclusiva responsabilidad del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prestar los servicios contratados dentro del monto establecido como costo de la Consultoría, ya que no se reconocerán ni procederán pagos por servicios que excedan dicho monto, </w:t>
      </w:r>
      <w:r w:rsidRPr="00D1733B">
        <w:rPr>
          <w:rFonts w:ascii="Arial" w:hAnsi="Arial" w:cs="Arial"/>
          <w:sz w:val="19"/>
          <w:szCs w:val="19"/>
          <w:lang w:val="es-BO"/>
        </w:rPr>
        <w:t>a excepción de aquellos autorizados expresamente por escrito por las Partes de conformidad a lo estipulado en el presente Contrato.</w:t>
      </w:r>
      <w:r w:rsidRPr="00D1733B">
        <w:rPr>
          <w:rFonts w:ascii="Arial" w:hAnsi="Arial" w:cs="Arial"/>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b/>
          <w:sz w:val="19"/>
          <w:szCs w:val="19"/>
          <w:u w:val="single"/>
          <w:lang w:val="es-ES_tradnl"/>
        </w:rPr>
        <w:t>DÉCIMA.- (FORMA DE PAGO)</w:t>
      </w:r>
      <w:r w:rsidRPr="00D1733B">
        <w:rPr>
          <w:rFonts w:ascii="Arial" w:hAnsi="Arial" w:cs="Arial"/>
          <w:b/>
          <w:sz w:val="19"/>
          <w:szCs w:val="19"/>
          <w:lang w:val="es-ES_tradnl"/>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155179" w:rsidRDefault="00390C87" w:rsidP="00390C87">
      <w:pPr>
        <w:spacing w:after="120"/>
        <w:jc w:val="both"/>
        <w:rPr>
          <w:rFonts w:ascii="Arial" w:hAnsi="Arial" w:cs="Arial"/>
          <w:sz w:val="19"/>
          <w:szCs w:val="19"/>
        </w:rPr>
      </w:pPr>
      <w:r w:rsidRPr="00D1733B">
        <w:rPr>
          <w:rFonts w:ascii="Arial" w:hAnsi="Arial" w:cs="Arial"/>
          <w:sz w:val="19"/>
          <w:szCs w:val="19"/>
        </w:rPr>
        <w:t xml:space="preserve">El monto mensual convenido será cancelado </w:t>
      </w:r>
      <w:r w:rsidRPr="00155179">
        <w:rPr>
          <w:rFonts w:ascii="Arial" w:hAnsi="Arial" w:cs="Arial"/>
          <w:sz w:val="19"/>
          <w:szCs w:val="19"/>
        </w:rPr>
        <w:t>previa presentación de informes requerido</w:t>
      </w:r>
      <w:r>
        <w:rPr>
          <w:rFonts w:ascii="Arial" w:hAnsi="Arial" w:cs="Arial"/>
          <w:sz w:val="19"/>
          <w:szCs w:val="19"/>
        </w:rPr>
        <w:t>s y establecidos en lo</w:t>
      </w:r>
      <w:r w:rsidRPr="00155179">
        <w:rPr>
          <w:rFonts w:ascii="Arial" w:hAnsi="Arial" w:cs="Arial"/>
          <w:sz w:val="19"/>
          <w:szCs w:val="19"/>
        </w:rPr>
        <w:t xml:space="preserve">s </w:t>
      </w:r>
      <w:r>
        <w:rPr>
          <w:rFonts w:ascii="Arial" w:hAnsi="Arial" w:cs="Arial"/>
          <w:sz w:val="19"/>
          <w:szCs w:val="19"/>
        </w:rPr>
        <w:t>términos de referencia</w:t>
      </w:r>
      <w:r w:rsidRPr="00155179">
        <w:rPr>
          <w:rFonts w:ascii="Arial" w:hAnsi="Arial" w:cs="Arial"/>
          <w:sz w:val="19"/>
          <w:szCs w:val="19"/>
        </w:rPr>
        <w:t xml:space="preserve">, debidamente aprobados por la Contraparte y previa presentación de los siguientes documentos, debidamente aprobados por la Contraparte designada por la </w:t>
      </w:r>
      <w:r w:rsidRPr="00155179">
        <w:rPr>
          <w:rFonts w:ascii="Arial" w:hAnsi="Arial" w:cs="Arial"/>
          <w:b/>
          <w:sz w:val="19"/>
          <w:szCs w:val="19"/>
        </w:rPr>
        <w:t>ENTIDAD</w:t>
      </w:r>
      <w:r w:rsidRPr="00155179">
        <w:rPr>
          <w:rFonts w:ascii="Arial" w:hAnsi="Arial" w:cs="Arial"/>
          <w:sz w:val="19"/>
          <w:szCs w:val="19"/>
        </w:rPr>
        <w:t>:</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Informe de actividades. </w:t>
      </w:r>
    </w:p>
    <w:p w:rsidR="00390C87" w:rsidRPr="00155179" w:rsidRDefault="00390C87" w:rsidP="00390C87">
      <w:pPr>
        <w:numPr>
          <w:ilvl w:val="0"/>
          <w:numId w:val="37"/>
        </w:numPr>
        <w:ind w:left="1702" w:hanging="284"/>
        <w:jc w:val="both"/>
        <w:rPr>
          <w:rFonts w:ascii="Arial" w:hAnsi="Arial" w:cs="Arial"/>
          <w:sz w:val="19"/>
          <w:szCs w:val="19"/>
        </w:rPr>
      </w:pPr>
      <w:r w:rsidRPr="00155179">
        <w:rPr>
          <w:rFonts w:ascii="Arial" w:hAnsi="Arial" w:cs="Arial"/>
          <w:sz w:val="19"/>
          <w:szCs w:val="19"/>
        </w:rPr>
        <w:t xml:space="preserve">Descargo trimestral de declaración del RC-IVA, ante el Servicio de Impuestos Nacionales. Entregar a la </w:t>
      </w:r>
      <w:r w:rsidRPr="00155179">
        <w:rPr>
          <w:rFonts w:ascii="Arial" w:hAnsi="Arial" w:cs="Arial"/>
          <w:b/>
          <w:sz w:val="19"/>
          <w:szCs w:val="19"/>
        </w:rPr>
        <w:t xml:space="preserve">ENTIDAD </w:t>
      </w:r>
      <w:r w:rsidRPr="00155179">
        <w:rPr>
          <w:rFonts w:ascii="Arial" w:hAnsi="Arial" w:cs="Arial"/>
          <w:sz w:val="19"/>
          <w:szCs w:val="19"/>
        </w:rPr>
        <w:t xml:space="preserve">una fotocopia de los formularios de declaración impositiva, en los plazos establecidos por Ley Aplicable. </w:t>
      </w:r>
    </w:p>
    <w:p w:rsidR="00390C87" w:rsidRPr="00155179" w:rsidRDefault="00390C87" w:rsidP="00390C87">
      <w:pPr>
        <w:pStyle w:val="Prrafodelista"/>
        <w:numPr>
          <w:ilvl w:val="0"/>
          <w:numId w:val="37"/>
        </w:numPr>
        <w:ind w:left="1702" w:hanging="284"/>
        <w:jc w:val="both"/>
        <w:rPr>
          <w:rFonts w:ascii="Arial" w:hAnsi="Arial" w:cs="Arial"/>
          <w:sz w:val="19"/>
          <w:szCs w:val="19"/>
          <w:lang w:val="es-ES_tradnl"/>
        </w:rPr>
      </w:pPr>
      <w:r w:rsidRPr="00155179">
        <w:rPr>
          <w:rFonts w:ascii="Arial" w:hAnsi="Arial" w:cs="Arial"/>
          <w:sz w:val="19"/>
          <w:szCs w:val="19"/>
          <w:lang w:val="es-ES_tradnl"/>
        </w:rPr>
        <w:t xml:space="preserve">Fotocopia de registro </w:t>
      </w:r>
      <w:r w:rsidRPr="00155179">
        <w:rPr>
          <w:rFonts w:ascii="Arial" w:hAnsi="Arial" w:cs="Arial"/>
          <w:sz w:val="19"/>
          <w:szCs w:val="19"/>
        </w:rPr>
        <w:t>sistema de gestión pública (SIGEP).</w:t>
      </w:r>
    </w:p>
    <w:p w:rsidR="00390C87" w:rsidRPr="00D1733B" w:rsidRDefault="00390C87" w:rsidP="00390C87">
      <w:pPr>
        <w:numPr>
          <w:ilvl w:val="0"/>
          <w:numId w:val="37"/>
        </w:numPr>
        <w:ind w:left="1702" w:hanging="284"/>
        <w:jc w:val="both"/>
        <w:rPr>
          <w:rFonts w:ascii="Arial" w:hAnsi="Arial" w:cs="Arial"/>
          <w:sz w:val="19"/>
          <w:szCs w:val="19"/>
        </w:rPr>
      </w:pPr>
      <w:r w:rsidRPr="00D1733B">
        <w:rPr>
          <w:rFonts w:ascii="Arial" w:hAnsi="Arial" w:cs="Arial"/>
          <w:sz w:val="19"/>
          <w:szCs w:val="19"/>
        </w:rPr>
        <w:t>Póliza de seguro de accidentes personales.</w:t>
      </w:r>
    </w:p>
    <w:p w:rsidR="00390C87" w:rsidRPr="00D1733B" w:rsidRDefault="00390C87" w:rsidP="00390C87">
      <w:pPr>
        <w:numPr>
          <w:ilvl w:val="0"/>
          <w:numId w:val="37"/>
        </w:numPr>
        <w:spacing w:after="120"/>
        <w:ind w:left="1702" w:hanging="284"/>
        <w:jc w:val="both"/>
        <w:rPr>
          <w:rFonts w:ascii="Arial" w:hAnsi="Arial" w:cs="Arial"/>
          <w:sz w:val="19"/>
          <w:szCs w:val="19"/>
          <w:lang w:val="es-ES_tradnl"/>
        </w:rPr>
      </w:pPr>
      <w:r w:rsidRPr="00D1733B">
        <w:rPr>
          <w:rFonts w:ascii="Arial" w:hAnsi="Arial" w:cs="Arial"/>
          <w:sz w:val="19"/>
          <w:szCs w:val="19"/>
          <w:lang w:val="es-ES_tradnl"/>
        </w:rPr>
        <w:t>Cédula de identidad.</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El pago se realizará </w:t>
      </w:r>
      <w:r w:rsidRPr="00D1733B">
        <w:rPr>
          <w:rFonts w:ascii="Arial" w:hAnsi="Arial" w:cs="Arial"/>
          <w:sz w:val="19"/>
          <w:szCs w:val="19"/>
          <w:lang w:val="es-ES_tradnl"/>
        </w:rPr>
        <w:t xml:space="preserve">a través de transferencia bancaria vía </w:t>
      </w:r>
      <w:r w:rsidRPr="00D1733B">
        <w:rPr>
          <w:rFonts w:ascii="Arial" w:hAnsi="Arial" w:cs="Arial"/>
          <w:sz w:val="19"/>
          <w:szCs w:val="19"/>
        </w:rPr>
        <w:t>sistema de gestión de pública (SIGEP), después de haberse emitido el Informe de Conformidad por la Contraparte designada.</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b/>
          <w:sz w:val="19"/>
          <w:szCs w:val="19"/>
          <w:u w:val="single"/>
        </w:rPr>
        <w:t xml:space="preserve">DÉCIMA PRIMERA.- </w:t>
      </w:r>
      <w:r w:rsidRPr="00D1733B">
        <w:rPr>
          <w:rFonts w:ascii="Arial" w:hAnsi="Arial" w:cs="Arial"/>
          <w:b/>
          <w:color w:val="000000"/>
          <w:sz w:val="19"/>
          <w:szCs w:val="19"/>
          <w:u w:val="single"/>
          <w:lang w:val="es-ES_tradnl"/>
        </w:rPr>
        <w:t>(CLÁUSULA DE SEGUROS)</w:t>
      </w:r>
      <w:r>
        <w:rPr>
          <w:rFonts w:ascii="Arial" w:hAnsi="Arial" w:cs="Arial"/>
          <w:b/>
          <w:color w:val="000000"/>
          <w:sz w:val="19"/>
          <w:szCs w:val="19"/>
          <w:u w:val="single"/>
          <w:lang w:val="es-ES_tradnl"/>
        </w:rPr>
        <w:t xml:space="preserve"> </w:t>
      </w:r>
      <w:r w:rsidRPr="00BF7BA7">
        <w:rPr>
          <w:rFonts w:ascii="Arial" w:hAnsi="Arial" w:cs="Arial"/>
          <w:b/>
          <w:i/>
          <w:sz w:val="19"/>
          <w:szCs w:val="19"/>
          <w:lang w:val="es-ES_tradnl"/>
        </w:rPr>
        <w:t>(</w:t>
      </w:r>
      <w:r w:rsidRPr="00F80638">
        <w:rPr>
          <w:rFonts w:ascii="Arial" w:hAnsi="Arial" w:cs="Arial"/>
          <w:b/>
          <w:i/>
          <w:sz w:val="19"/>
          <w:szCs w:val="19"/>
          <w:u w:val="single"/>
          <w:lang w:val="es-ES_tradnl"/>
        </w:rPr>
        <w:t>De acuerdo a los términos de referencia</w:t>
      </w:r>
      <w:r w:rsidRPr="00BF7BA7">
        <w:rPr>
          <w:rFonts w:ascii="Arial" w:hAnsi="Arial" w:cs="Arial"/>
          <w:b/>
          <w:i/>
          <w:sz w:val="19"/>
          <w:szCs w:val="19"/>
          <w:lang w:val="es-ES_tradnl"/>
        </w:rPr>
        <w:t>)</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presentar y mantener vigente de forma ininterrumpida durante todo el periodo de prestación de la Consultoría, la póliza de seguro especificada a continuación:</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.1   Póliza de seguro de accidentes personales.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lastRenderedPageBreak/>
        <w:t xml:space="preserve">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deberá estar cubierto bajo la póliza de accidentes personales (que cubra muerte e invalidez). Daños a cualquier miembro del personal que figure en sus planillas, por lesiones corporales sufridas como consecuencia directa e inmediata de los accidentes que ocurran en el diseño de su trabajo.</w:t>
      </w:r>
    </w:p>
    <w:p w:rsidR="00390C87" w:rsidRPr="00D1733B" w:rsidRDefault="00390C87" w:rsidP="00390C87">
      <w:pPr>
        <w:spacing w:before="120" w:after="120"/>
        <w:ind w:left="567" w:hanging="567"/>
        <w:jc w:val="both"/>
        <w:rPr>
          <w:rFonts w:ascii="Arial" w:hAnsi="Arial" w:cs="Arial"/>
          <w:b/>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    Condiciones Adicionales.</w:t>
      </w:r>
    </w:p>
    <w:p w:rsidR="00390C87" w:rsidRPr="00D1733B" w:rsidRDefault="00390C87" w:rsidP="00390C87">
      <w:pPr>
        <w:spacing w:before="120"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La póliza de seguro anteriormente mencionada, deberá cumplir las siguientes condiciones adicionales: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.2.1</w:t>
      </w:r>
      <w:r w:rsidRPr="00D1733B">
        <w:rPr>
          <w:rFonts w:ascii="Arial" w:hAnsi="Arial" w:cs="Arial"/>
          <w:color w:val="000000"/>
          <w:sz w:val="19"/>
          <w:szCs w:val="19"/>
          <w:lang w:val="es-ES_tradnl"/>
        </w:rPr>
        <w:t xml:space="preserve"> De suspenderse por cualquier razón la vigencia o cobertura de la póliza nominada precedentemente, o bien se presente la existencia de eventos no cubiertos por la misma, el </w:t>
      </w:r>
      <w:r w:rsidRPr="00D1733B">
        <w:rPr>
          <w:rFonts w:ascii="Arial" w:hAnsi="Arial" w:cs="Arial"/>
          <w:b/>
          <w:color w:val="000000"/>
          <w:sz w:val="19"/>
          <w:szCs w:val="19"/>
          <w:lang w:val="es-ES_tradnl"/>
        </w:rPr>
        <w:t xml:space="preserve">CONSULTOR </w:t>
      </w:r>
      <w:r w:rsidRPr="00D1733B">
        <w:rPr>
          <w:rFonts w:ascii="Arial" w:hAnsi="Arial" w:cs="Arial"/>
          <w:color w:val="000000"/>
          <w:sz w:val="19"/>
          <w:szCs w:val="19"/>
          <w:lang w:val="es-ES_tradnl"/>
        </w:rPr>
        <w:t xml:space="preserve">es enteramente responsable frente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y a terceros, con todos los daños emergentes en el desempleo de sus funciones.</w:t>
      </w:r>
    </w:p>
    <w:p w:rsidR="00390C87" w:rsidRPr="00D1733B" w:rsidRDefault="00390C87" w:rsidP="00390C87">
      <w:pPr>
        <w:spacing w:before="120"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1</w:t>
      </w:r>
      <w:r>
        <w:rPr>
          <w:rFonts w:ascii="Arial" w:hAnsi="Arial" w:cs="Arial"/>
          <w:b/>
          <w:color w:val="000000"/>
          <w:sz w:val="19"/>
          <w:szCs w:val="19"/>
          <w:lang w:val="es-ES_tradnl"/>
        </w:rPr>
        <w:t>1</w:t>
      </w:r>
      <w:r w:rsidRPr="00D1733B">
        <w:rPr>
          <w:rFonts w:ascii="Arial" w:hAnsi="Arial" w:cs="Arial"/>
          <w:b/>
          <w:color w:val="000000"/>
          <w:sz w:val="19"/>
          <w:szCs w:val="19"/>
          <w:lang w:val="es-ES_tradnl"/>
        </w:rPr>
        <w:t>.2.2</w:t>
      </w:r>
      <w:r w:rsidRPr="00D1733B">
        <w:rPr>
          <w:rFonts w:ascii="Arial" w:hAnsi="Arial" w:cs="Arial"/>
          <w:color w:val="000000"/>
          <w:sz w:val="19"/>
          <w:szCs w:val="19"/>
          <w:lang w:val="es-ES_tradnl"/>
        </w:rPr>
        <w:t xml:space="preserve">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una vez adjudicado, deberá entregar copias legalizadas de las citadas pólizas a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antes de la suscripción del Contrato.</w:t>
      </w:r>
    </w:p>
    <w:p w:rsidR="00390C87" w:rsidRPr="00D1733B" w:rsidRDefault="00390C87" w:rsidP="00390C87">
      <w:pPr>
        <w:spacing w:after="120"/>
        <w:jc w:val="both"/>
        <w:rPr>
          <w:rFonts w:ascii="Arial" w:hAnsi="Arial" w:cs="Arial"/>
          <w:sz w:val="19"/>
          <w:szCs w:val="19"/>
          <w:lang w:val="es-ES_tradnl"/>
        </w:rPr>
      </w:pPr>
      <w:r>
        <w:rPr>
          <w:rFonts w:ascii="Arial" w:hAnsi="Arial" w:cs="Arial"/>
          <w:b/>
          <w:sz w:val="19"/>
          <w:szCs w:val="19"/>
          <w:u w:val="single"/>
          <w:lang w:val="es-ES_tradnl"/>
        </w:rPr>
        <w:t>DÉ</w:t>
      </w:r>
      <w:r w:rsidRPr="00D1733B">
        <w:rPr>
          <w:rFonts w:ascii="Arial" w:hAnsi="Arial" w:cs="Arial"/>
          <w:b/>
          <w:sz w:val="19"/>
          <w:szCs w:val="19"/>
          <w:u w:val="single"/>
          <w:lang w:val="es-ES_tradnl"/>
        </w:rPr>
        <w:t xml:space="preserve">CIMA </w:t>
      </w:r>
      <w:r>
        <w:rPr>
          <w:rFonts w:ascii="Arial" w:hAnsi="Arial" w:cs="Arial"/>
          <w:b/>
          <w:sz w:val="19"/>
          <w:szCs w:val="19"/>
          <w:u w:val="single"/>
          <w:lang w:val="es-ES_tradnl"/>
        </w:rPr>
        <w:t>SEGUNDA</w:t>
      </w:r>
      <w:r w:rsidRPr="00D1733B">
        <w:rPr>
          <w:rFonts w:ascii="Arial" w:hAnsi="Arial" w:cs="Arial"/>
          <w:b/>
          <w:sz w:val="19"/>
          <w:szCs w:val="19"/>
          <w:u w:val="single"/>
          <w:lang w:val="es-ES_tradnl"/>
        </w:rPr>
        <w:t xml:space="preserve">.- (NOTIFICACIONES) </w:t>
      </w: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12.1  </w:t>
      </w:r>
      <w:r>
        <w:rPr>
          <w:rFonts w:ascii="Arial" w:hAnsi="Arial" w:cs="Arial"/>
          <w:lang w:val="es-ES_tradnl"/>
        </w:rPr>
        <w:t xml:space="preserve">Las notificaciones que se cursen entre las Partes </w:t>
      </w:r>
      <w:r>
        <w:rPr>
          <w:rFonts w:ascii="Arial" w:hAnsi="Arial" w:cs="Arial"/>
        </w:rPr>
        <w:t xml:space="preserve">relacionadas con la administración, seguimiento y ejecución a los asuntos operativos contemplados en este Contrato </w:t>
      </w:r>
      <w:r>
        <w:rPr>
          <w:rFonts w:ascii="Arial" w:hAnsi="Arial" w:cs="Arial"/>
          <w:lang w:val="es-ES_tradnl"/>
        </w:rPr>
        <w:t xml:space="preserve">tendrán validez siempre que se envíen mediante nota por escrito, </w:t>
      </w:r>
      <w:r>
        <w:rPr>
          <w:rFonts w:ascii="Arial" w:hAnsi="Arial" w:cs="Arial"/>
          <w:lang w:eastAsia="x-none"/>
        </w:rPr>
        <w:t>entrega personal,</w:t>
      </w:r>
      <w:r>
        <w:rPr>
          <w:rFonts w:ascii="Arial" w:hAnsi="Arial" w:cs="Arial"/>
        </w:rPr>
        <w:t xml:space="preserve"> </w:t>
      </w:r>
      <w:r>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647" w:type="dxa"/>
        <w:tblInd w:w="354" w:type="dxa"/>
        <w:tblLayout w:type="fixed"/>
        <w:tblCellMar>
          <w:left w:w="70" w:type="dxa"/>
          <w:right w:w="70" w:type="dxa"/>
        </w:tblCellMar>
        <w:tblLook w:val="0000" w:firstRow="0" w:lastRow="0" w:firstColumn="0" w:lastColumn="0" w:noHBand="0" w:noVBand="0"/>
      </w:tblPr>
      <w:tblGrid>
        <w:gridCol w:w="4394"/>
        <w:gridCol w:w="4253"/>
      </w:tblGrid>
      <w:tr w:rsidR="00390C87" w:rsidRPr="00D1733B" w:rsidTr="00390C87">
        <w:trPr>
          <w:trHeight w:val="237"/>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rPr>
            </w:pPr>
            <w:r w:rsidRPr="00D1733B">
              <w:rPr>
                <w:rFonts w:ascii="Arial" w:hAnsi="Arial" w:cs="Arial"/>
                <w:b/>
                <w:bCs/>
                <w:sz w:val="19"/>
                <w:szCs w:val="19"/>
              </w:rPr>
              <w:t>ENTIDAD</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left="180" w:hanging="180"/>
              <w:jc w:val="center"/>
              <w:rPr>
                <w:rFonts w:ascii="Arial" w:hAnsi="Arial" w:cs="Arial"/>
                <w:b/>
                <w:bCs/>
                <w:sz w:val="19"/>
                <w:szCs w:val="19"/>
                <w:lang w:val="es-BO"/>
              </w:rPr>
            </w:pPr>
            <w:r w:rsidRPr="00D1733B">
              <w:rPr>
                <w:rFonts w:ascii="Arial" w:hAnsi="Arial" w:cs="Arial"/>
                <w:b/>
                <w:bCs/>
                <w:sz w:val="19"/>
                <w:szCs w:val="19"/>
                <w:lang w:val="es-BO"/>
              </w:rPr>
              <w:t>CONSULTOR</w:t>
            </w:r>
          </w:p>
        </w:tc>
      </w:tr>
      <w:tr w:rsidR="00390C87" w:rsidRPr="00D1733B" w:rsidTr="00390C87">
        <w:trPr>
          <w:trHeight w:val="1208"/>
        </w:trPr>
        <w:tc>
          <w:tcPr>
            <w:tcW w:w="4394"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jc w:val="both"/>
              <w:rPr>
                <w:rFonts w:ascii="Arial" w:hAnsi="Arial" w:cs="Arial"/>
                <w:sz w:val="19"/>
                <w:szCs w:val="19"/>
                <w:lang w:val="es-ES_tradnl"/>
              </w:rPr>
            </w:pPr>
            <w:r w:rsidRPr="00D1733B">
              <w:rPr>
                <w:rFonts w:ascii="Arial" w:hAnsi="Arial" w:cs="Arial"/>
                <w:b/>
                <w:sz w:val="19"/>
                <w:szCs w:val="19"/>
                <w:lang w:val="es-ES_tradnl"/>
              </w:rPr>
              <w:t>Domicilio:</w:t>
            </w:r>
            <w:r w:rsidRPr="00D1733B">
              <w:rPr>
                <w:rFonts w:ascii="Arial" w:hAnsi="Arial" w:cs="Arial"/>
                <w:sz w:val="19"/>
                <w:szCs w:val="19"/>
                <w:lang w:val="es-ES_tradnl"/>
              </w:rPr>
              <w:t xml:space="preserve"> </w:t>
            </w:r>
          </w:p>
          <w:p w:rsidR="00390C87" w:rsidRPr="00F65F04" w:rsidRDefault="00390C87" w:rsidP="00390C87">
            <w:pPr>
              <w:widowControl w:val="0"/>
              <w:ind w:left="180" w:hanging="180"/>
              <w:jc w:val="both"/>
              <w:rPr>
                <w:rFonts w:ascii="Arial" w:hAnsi="Arial" w:cs="Arial"/>
                <w:sz w:val="19"/>
                <w:szCs w:val="19"/>
                <w:lang w:val="es-BO"/>
              </w:rPr>
            </w:pPr>
            <w:r w:rsidRPr="00F65F04">
              <w:rPr>
                <w:rFonts w:ascii="Arial" w:hAnsi="Arial" w:cs="Arial"/>
                <w:b/>
                <w:sz w:val="19"/>
                <w:szCs w:val="19"/>
                <w:lang w:val="es-BO"/>
              </w:rPr>
              <w:t>N° Telf.:</w:t>
            </w:r>
            <w:r w:rsidRPr="00F65F04">
              <w:rPr>
                <w:rFonts w:ascii="Arial" w:hAnsi="Arial" w:cs="Arial"/>
                <w:sz w:val="19"/>
                <w:szCs w:val="19"/>
                <w:lang w:val="es-BO"/>
              </w:rPr>
              <w:t xml:space="preserve"> </w:t>
            </w:r>
          </w:p>
          <w:p w:rsidR="00390C87" w:rsidRPr="00D1733B" w:rsidRDefault="00390C87" w:rsidP="00390C87">
            <w:pPr>
              <w:widowControl w:val="0"/>
              <w:ind w:left="180" w:hanging="180"/>
              <w:jc w:val="both"/>
              <w:rPr>
                <w:rFonts w:ascii="Arial" w:hAnsi="Arial" w:cs="Arial"/>
                <w:b/>
                <w:sz w:val="19"/>
                <w:szCs w:val="19"/>
                <w:lang w:val="es-BO"/>
              </w:rPr>
            </w:pPr>
            <w:r w:rsidRPr="00D1733B">
              <w:rPr>
                <w:rFonts w:ascii="Arial" w:hAnsi="Arial" w:cs="Arial"/>
                <w:b/>
                <w:sz w:val="19"/>
                <w:szCs w:val="19"/>
                <w:lang w:val="es-BO"/>
              </w:rPr>
              <w:t xml:space="preserve">E-mail: </w:t>
            </w:r>
          </w:p>
          <w:p w:rsidR="00390C87" w:rsidRDefault="00390C87" w:rsidP="00390C87">
            <w:pPr>
              <w:widowControl w:val="0"/>
              <w:jc w:val="both"/>
              <w:rPr>
                <w:rFonts w:ascii="Arial" w:hAnsi="Arial" w:cs="Arial"/>
                <w:b/>
                <w:sz w:val="19"/>
                <w:szCs w:val="19"/>
              </w:rPr>
            </w:pPr>
            <w:r w:rsidRPr="00D1733B">
              <w:rPr>
                <w:rFonts w:ascii="Arial" w:hAnsi="Arial" w:cs="Arial"/>
                <w:b/>
                <w:sz w:val="19"/>
                <w:szCs w:val="19"/>
              </w:rPr>
              <w:t xml:space="preserve">Attn.: </w:t>
            </w:r>
          </w:p>
          <w:p w:rsidR="00390C87" w:rsidRPr="00D1733B" w:rsidRDefault="00390C87" w:rsidP="00390C87">
            <w:pPr>
              <w:widowControl w:val="0"/>
              <w:jc w:val="both"/>
              <w:rPr>
                <w:rFonts w:ascii="Arial" w:hAnsi="Arial" w:cs="Arial"/>
                <w:sz w:val="19"/>
                <w:szCs w:val="19"/>
                <w:lang w:val="es-BO"/>
              </w:rPr>
            </w:pPr>
            <w:r w:rsidRPr="00D1733B">
              <w:rPr>
                <w:rFonts w:ascii="Arial" w:hAnsi="Arial" w:cs="Arial"/>
                <w:sz w:val="19"/>
                <w:szCs w:val="19"/>
                <w:lang w:val="es-ES_tradnl"/>
              </w:rPr>
              <w:t>La Paz – Bolivia</w:t>
            </w:r>
          </w:p>
        </w:tc>
        <w:tc>
          <w:tcPr>
            <w:tcW w:w="4253" w:type="dxa"/>
            <w:tcBorders>
              <w:top w:val="single" w:sz="4" w:space="0" w:color="auto"/>
              <w:left w:val="single" w:sz="4" w:space="0" w:color="auto"/>
              <w:bottom w:val="single" w:sz="4" w:space="0" w:color="auto"/>
              <w:right w:val="single" w:sz="4" w:space="0" w:color="auto"/>
            </w:tcBorders>
          </w:tcPr>
          <w:p w:rsidR="00390C87" w:rsidRPr="00D1733B" w:rsidRDefault="00390C87" w:rsidP="00390C87">
            <w:pPr>
              <w:widowControl w:val="0"/>
              <w:ind w:hanging="45"/>
              <w:jc w:val="both"/>
              <w:rPr>
                <w:rFonts w:ascii="Arial" w:hAnsi="Arial" w:cs="Arial"/>
                <w:sz w:val="19"/>
                <w:szCs w:val="19"/>
                <w:lang w:val="pt-BR"/>
              </w:rPr>
            </w:pPr>
            <w:r w:rsidRPr="00D1733B">
              <w:rPr>
                <w:rFonts w:ascii="Arial" w:hAnsi="Arial" w:cs="Arial"/>
                <w:b/>
                <w:sz w:val="19"/>
                <w:szCs w:val="19"/>
                <w:lang w:val="pt-BR"/>
              </w:rPr>
              <w:t>Domicilio:</w:t>
            </w:r>
            <w:r w:rsidRPr="00D1733B">
              <w:rPr>
                <w:rFonts w:ascii="Arial" w:hAnsi="Arial" w:cs="Arial"/>
                <w:sz w:val="19"/>
                <w:szCs w:val="19"/>
                <w:lang w:val="pt-BR"/>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pt-BR"/>
              </w:rPr>
            </w:pPr>
            <w:r w:rsidRPr="00D1733B">
              <w:rPr>
                <w:rFonts w:ascii="Arial" w:hAnsi="Arial" w:cs="Arial"/>
                <w:b/>
                <w:sz w:val="19"/>
                <w:szCs w:val="19"/>
                <w:lang w:val="pt-BR"/>
              </w:rPr>
              <w:t xml:space="preserve">N° Telef.: </w:t>
            </w:r>
          </w:p>
          <w:p w:rsidR="00390C87" w:rsidRPr="00D1733B" w:rsidRDefault="00390C87" w:rsidP="00390C87">
            <w:pPr>
              <w:jc w:val="both"/>
              <w:rPr>
                <w:rFonts w:ascii="Arial" w:eastAsia="Calibri" w:hAnsi="Arial" w:cs="Arial"/>
                <w:sz w:val="19"/>
                <w:szCs w:val="19"/>
                <w:lang w:val="es-BO"/>
              </w:rPr>
            </w:pPr>
            <w:r w:rsidRPr="00D1733B">
              <w:rPr>
                <w:rFonts w:ascii="Arial" w:eastAsia="Calibri" w:hAnsi="Arial" w:cs="Arial"/>
                <w:b/>
                <w:sz w:val="19"/>
                <w:szCs w:val="19"/>
                <w:lang w:val="es-BO"/>
              </w:rPr>
              <w:t>N° Cel:</w:t>
            </w:r>
            <w:r w:rsidRPr="00D1733B">
              <w:rPr>
                <w:rFonts w:ascii="Arial" w:eastAsia="Calibri" w:hAnsi="Arial" w:cs="Arial"/>
                <w:sz w:val="19"/>
                <w:szCs w:val="19"/>
                <w:lang w:val="es-BO"/>
              </w:rPr>
              <w:t xml:space="preserve"> </w:t>
            </w:r>
          </w:p>
          <w:p w:rsidR="00390C87" w:rsidRPr="00D1733B" w:rsidRDefault="00390C87" w:rsidP="00390C87">
            <w:pPr>
              <w:autoSpaceDE w:val="0"/>
              <w:autoSpaceDN w:val="0"/>
              <w:adjustRightInd w:val="0"/>
              <w:ind w:left="180" w:hanging="180"/>
              <w:jc w:val="both"/>
              <w:rPr>
                <w:rFonts w:ascii="Arial" w:hAnsi="Arial" w:cs="Arial"/>
                <w:sz w:val="19"/>
                <w:szCs w:val="19"/>
                <w:lang w:val="es-BO"/>
              </w:rPr>
            </w:pPr>
            <w:r w:rsidRPr="00D1733B">
              <w:rPr>
                <w:rFonts w:ascii="Arial" w:hAnsi="Arial" w:cs="Arial"/>
                <w:b/>
                <w:sz w:val="19"/>
                <w:szCs w:val="19"/>
                <w:lang w:val="pt-BR"/>
              </w:rPr>
              <w:t xml:space="preserve">E-mail: </w:t>
            </w:r>
          </w:p>
          <w:p w:rsidR="00390C87" w:rsidRPr="00D1733B" w:rsidRDefault="00390C87" w:rsidP="00390C87">
            <w:pPr>
              <w:autoSpaceDE w:val="0"/>
              <w:autoSpaceDN w:val="0"/>
              <w:adjustRightInd w:val="0"/>
              <w:ind w:left="180" w:hanging="180"/>
              <w:rPr>
                <w:rFonts w:ascii="Arial" w:hAnsi="Arial" w:cs="Arial"/>
                <w:sz w:val="19"/>
                <w:szCs w:val="19"/>
                <w:lang w:val="pt-BR"/>
              </w:rPr>
            </w:pPr>
            <w:r w:rsidRPr="00D1733B">
              <w:rPr>
                <w:rFonts w:ascii="Arial" w:hAnsi="Arial" w:cs="Arial"/>
                <w:b/>
                <w:sz w:val="19"/>
                <w:szCs w:val="19"/>
                <w:lang w:val="pt-BR"/>
              </w:rPr>
              <w:t xml:space="preserve">Attn.: </w:t>
            </w:r>
          </w:p>
          <w:p w:rsidR="00390C87" w:rsidRPr="00D1733B" w:rsidRDefault="00390C87" w:rsidP="00390C87">
            <w:pPr>
              <w:autoSpaceDE w:val="0"/>
              <w:autoSpaceDN w:val="0"/>
              <w:adjustRightInd w:val="0"/>
              <w:ind w:left="180" w:hanging="180"/>
              <w:rPr>
                <w:rFonts w:ascii="Arial" w:hAnsi="Arial" w:cs="Arial"/>
                <w:caps/>
                <w:sz w:val="19"/>
                <w:szCs w:val="19"/>
                <w:lang w:val="pt-BR"/>
              </w:rPr>
            </w:pPr>
            <w:r w:rsidRPr="00D1733B">
              <w:rPr>
                <w:rFonts w:ascii="Arial" w:hAnsi="Arial" w:cs="Arial"/>
                <w:sz w:val="19"/>
                <w:szCs w:val="19"/>
                <w:lang w:val="pt-BR"/>
              </w:rPr>
              <w:t>La Paz - Bolivia</w:t>
            </w:r>
          </w:p>
        </w:tc>
      </w:tr>
    </w:tbl>
    <w:p w:rsidR="00390C87" w:rsidRPr="00D1733B" w:rsidRDefault="00390C87" w:rsidP="00390C87">
      <w:pPr>
        <w:widowControl w:val="0"/>
        <w:jc w:val="both"/>
        <w:rPr>
          <w:rFonts w:ascii="Arial" w:hAnsi="Arial" w:cs="Arial"/>
          <w:bCs/>
          <w:sz w:val="19"/>
          <w:szCs w:val="19"/>
        </w:rPr>
      </w:pPr>
    </w:p>
    <w:p w:rsidR="00390C87" w:rsidRDefault="00390C87" w:rsidP="00390C87">
      <w:pPr>
        <w:spacing w:after="120"/>
        <w:ind w:left="567" w:hanging="567"/>
        <w:jc w:val="both"/>
        <w:rPr>
          <w:rFonts w:ascii="Arial" w:hAnsi="Arial" w:cs="Arial"/>
          <w:lang w:val="es-ES_tradnl"/>
        </w:rPr>
      </w:pPr>
      <w:r w:rsidRPr="0022309C">
        <w:rPr>
          <w:rFonts w:ascii="Arial" w:hAnsi="Arial" w:cs="Arial"/>
          <w:b/>
          <w:lang w:val="es-ES_tradnl"/>
        </w:rPr>
        <w:t xml:space="preserve">12.2  </w:t>
      </w:r>
      <w:r>
        <w:rPr>
          <w:rFonts w:ascii="Arial" w:hAnsi="Arial" w:cs="Arial"/>
          <w:lang w:val="es-ES_tradnl"/>
        </w:rPr>
        <w:t xml:space="preserve">Cualquier comunicación o notificación que tengan que darse las Partes bajo este Contrato y que no estén referidas a su </w:t>
      </w:r>
      <w:r>
        <w:rPr>
          <w:rFonts w:ascii="Arial" w:hAnsi="Arial" w:cs="Arial"/>
        </w:rPr>
        <w:t>administración, seguimiento y ejecución a los asuntos operativos</w:t>
      </w:r>
      <w:r>
        <w:rPr>
          <w:rFonts w:ascii="Arial" w:hAnsi="Arial" w:cs="Arial"/>
          <w:lang w:val="es-ES_tradnl"/>
        </w:rPr>
        <w:t>, será enviada al domicilio que se hace constar en la cláusula (Partes contratantes).</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12.3</w:t>
      </w:r>
      <w:r>
        <w:rPr>
          <w:rFonts w:ascii="Arial" w:hAnsi="Arial" w:cs="Arial"/>
          <w:lang w:val="es-ES_tradnl"/>
        </w:rPr>
        <w:t>    Toda notificación o comunicación del presente Contrato se considerará recibida en la fecha y hora en que se haya realizado.</w:t>
      </w:r>
    </w:p>
    <w:p w:rsidR="00390C87" w:rsidRDefault="00390C87" w:rsidP="00390C87">
      <w:pPr>
        <w:spacing w:after="120"/>
        <w:ind w:left="567" w:hanging="567"/>
        <w:jc w:val="both"/>
        <w:rPr>
          <w:rFonts w:ascii="Arial" w:hAnsi="Arial" w:cs="Arial"/>
          <w:lang w:val="es-ES_tradnl"/>
        </w:rPr>
      </w:pPr>
      <w:r>
        <w:rPr>
          <w:rFonts w:ascii="Arial" w:hAnsi="Arial" w:cs="Arial"/>
          <w:b/>
          <w:bCs/>
          <w:lang w:val="es-ES_tradnl"/>
        </w:rPr>
        <w:t>12.4  </w:t>
      </w:r>
      <w:r>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390C87" w:rsidRDefault="00390C87" w:rsidP="00390C87">
      <w:pPr>
        <w:spacing w:after="120"/>
        <w:ind w:left="567" w:hanging="567"/>
        <w:jc w:val="both"/>
        <w:rPr>
          <w:rFonts w:ascii="Arial" w:hAnsi="Arial" w:cs="Arial"/>
          <w:b/>
          <w:bCs/>
          <w:lang w:val="es-ES_tradnl"/>
        </w:rPr>
      </w:pPr>
      <w:r>
        <w:rPr>
          <w:rFonts w:ascii="Arial" w:hAnsi="Arial" w:cs="Arial"/>
          <w:b/>
          <w:bCs/>
          <w:lang w:val="es-ES_tradnl"/>
        </w:rPr>
        <w:t>12.5   </w:t>
      </w:r>
      <w:r>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rPr>
        <w:t xml:space="preserve">DÉCIMA </w:t>
      </w:r>
      <w:r>
        <w:rPr>
          <w:rFonts w:ascii="Arial" w:hAnsi="Arial" w:cs="Arial"/>
          <w:b/>
          <w:sz w:val="19"/>
          <w:szCs w:val="19"/>
          <w:u w:val="single"/>
        </w:rPr>
        <w:t>TERCERA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(RESPONSABILIDAD Y OBLIGACIONES DEL CONSULTOR)</w:t>
      </w:r>
    </w:p>
    <w:p w:rsidR="00390C87" w:rsidRPr="00D1733B" w:rsidRDefault="00390C87" w:rsidP="00390C87">
      <w:pPr>
        <w:spacing w:after="120"/>
        <w:jc w:val="both"/>
        <w:rPr>
          <w:rFonts w:ascii="Arial" w:hAnsi="Arial" w:cs="Arial"/>
          <w:sz w:val="19"/>
          <w:szCs w:val="19"/>
          <w:lang w:val="es-BO"/>
        </w:rPr>
      </w:pPr>
      <w:r w:rsidRPr="00D1733B">
        <w:rPr>
          <w:rFonts w:ascii="Arial" w:hAnsi="Arial" w:cs="Arial"/>
          <w:sz w:val="19"/>
          <w:szCs w:val="19"/>
          <w:lang w:val="es-BO"/>
        </w:rPr>
        <w:t xml:space="preserve">En su sentido más amplio el </w:t>
      </w:r>
      <w:r w:rsidRPr="00D1733B">
        <w:rPr>
          <w:rFonts w:ascii="Arial" w:hAnsi="Arial" w:cs="Arial"/>
          <w:b/>
          <w:sz w:val="19"/>
          <w:szCs w:val="19"/>
          <w:lang w:val="es-BO"/>
        </w:rPr>
        <w:t>CONSULTOR</w:t>
      </w:r>
      <w:r w:rsidRPr="00D1733B">
        <w:rPr>
          <w:rFonts w:ascii="Arial" w:hAnsi="Arial" w:cs="Arial"/>
          <w:sz w:val="19"/>
          <w:szCs w:val="19"/>
          <w:lang w:val="es-BO"/>
        </w:rPr>
        <w:t xml:space="preserve"> debe realizar la Consultoría conforme las previsiones del Contrato, en estricta sujeción a las previsiones de la Ley Aplicable y bajo prácticas y estándares internacionales, obligándose a cumplir las siguientes disposiciones, las cuales son enunciativas y no limitativas: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Cumplir con el objeto del Contrato y consiguiente ejecución de la Consultoría dentro de las especificaciones establecidas conforme a padrones y normas técnicas usuales en trabajos de esta naturaleza, garantizando la calidad del mismo.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bCs/>
          <w:sz w:val="19"/>
          <w:szCs w:val="19"/>
        </w:rPr>
      </w:pPr>
      <w:r w:rsidRPr="00D1733B">
        <w:rPr>
          <w:rFonts w:ascii="Arial" w:hAnsi="Arial" w:cs="Arial"/>
          <w:sz w:val="19"/>
          <w:szCs w:val="19"/>
        </w:rPr>
        <w:t>Ejecutar la Consultoría de acuerdo a lo previsto en este Contrato, sus anexos y la Ley Aplicable, siendo el único responsable ante cualquier inobservancia.</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lastRenderedPageBreak/>
        <w:t>No 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E800D7"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E800D7">
        <w:rPr>
          <w:rFonts w:ascii="Arial" w:hAnsi="Arial" w:cs="Arial"/>
          <w:sz w:val="19"/>
          <w:szCs w:val="19"/>
        </w:rPr>
        <w:t>Suscribir</w:t>
      </w:r>
      <w:r>
        <w:rPr>
          <w:rFonts w:ascii="Arial" w:hAnsi="Arial" w:cs="Arial"/>
          <w:sz w:val="19"/>
          <w:szCs w:val="19"/>
        </w:rPr>
        <w:t xml:space="preserve"> la declaración jurada que certifique la no percepción de otras remuneraciones con recursos públicos.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sz w:val="19"/>
          <w:szCs w:val="19"/>
        </w:rPr>
        <w:t>Desarrollar la Consultoría en los horarios de trabajo descritos en los términos de referencia.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
          <w:sz w:val="19"/>
          <w:szCs w:val="19"/>
        </w:rPr>
      </w:pPr>
      <w:r w:rsidRPr="00D1733B">
        <w:rPr>
          <w:rFonts w:ascii="Arial" w:hAnsi="Arial" w:cs="Arial"/>
          <w:bCs/>
          <w:sz w:val="19"/>
          <w:szCs w:val="19"/>
          <w:lang w:val="es-ES_tradnl"/>
        </w:rPr>
        <w:t xml:space="preserve">Obtener los permisos de trabajo requeridos para ejecutar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Asumir la responsabilidad técnica absoluta, de los servicios profesionales prestados bajo el presente Contrato, conforme lo establecido en los términos de referencia y su propuesta, por lo que deberá desarrollar la Consultoría conforme a las más altas normas técnicas de competencia profesional, conforme a las leyes, normas de conducta, normas técnicas, estándares internacionales y costumbres locales. En consecuencia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 xml:space="preserve">garantiza y responde por la Consultoría prestada bajo este Contrato, por lo que en caso de ser requerida su presencia por escrito, para cualquier aclaración, de forma posterior a la finalización del Contrato, se compromete a no negar su participación. En caso de no responder favorablemente a dicho requerimiento,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hará conocer a la Contraloría General del Estado, para los efectos legales pertinentes, en razón de que la Consultoría ha sido prestada bajo un Contrato administrativo, por lo cual el </w:t>
      </w:r>
      <w:r w:rsidRPr="00D1733B">
        <w:rPr>
          <w:rFonts w:ascii="Arial" w:hAnsi="Arial" w:cs="Arial"/>
          <w:b/>
          <w:sz w:val="19"/>
          <w:szCs w:val="19"/>
          <w:lang w:val="es-ES_tradnl"/>
        </w:rPr>
        <w:t xml:space="preserve">CONSULTOR </w:t>
      </w:r>
      <w:r w:rsidRPr="00D1733B">
        <w:rPr>
          <w:rFonts w:ascii="Arial" w:hAnsi="Arial" w:cs="Arial"/>
          <w:sz w:val="19"/>
          <w:szCs w:val="19"/>
          <w:lang w:val="es-ES_tradnl"/>
        </w:rPr>
        <w:t>es responsable ante el Estado.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Cumplir y acatar las estipulaciones contenidas en este Contrato y Ley Aplicable, así como cualquier determinación de orden legal emanadas de autoridades competentes, siendo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responsable por los efectos que se originaren de eventuales inobservancias, mencionando de manera enunciativa y no limitativa, las siguientes: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Toda norma de medio ambiente, salud, seguridad, higiene y medicina laboral así como normas del sector hidrocarburífero.</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Las estipulaciones y las obligaciones administrativas y de seguridad, medio ambiente y salud establecidas en este Contrato, que el </w:t>
      </w:r>
      <w:r w:rsidRPr="00D1733B">
        <w:rPr>
          <w:rFonts w:ascii="Arial" w:hAnsi="Arial" w:cs="Arial"/>
          <w:b/>
          <w:sz w:val="19"/>
          <w:szCs w:val="19"/>
        </w:rPr>
        <w:t>CONSULTOR</w:t>
      </w:r>
      <w:r w:rsidRPr="00D1733B">
        <w:rPr>
          <w:rFonts w:ascii="Arial" w:hAnsi="Arial" w:cs="Arial"/>
          <w:sz w:val="19"/>
          <w:szCs w:val="19"/>
        </w:rPr>
        <w:t xml:space="preserve"> declara conocer y aceptar todas y cada una de ellas, eximiendo de cualquier obligación o responsabilidad a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1"/>
        </w:numPr>
        <w:spacing w:after="120"/>
        <w:ind w:left="1134" w:hanging="283"/>
        <w:jc w:val="both"/>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no podrá alegar desconocimiento de la Ley Aplicable, manuales, normas, planes, programas, procedimientos e instructivos de seguridad, medio ambiente y salud ocupacional de la </w:t>
      </w:r>
      <w:r w:rsidRPr="00D1733B">
        <w:rPr>
          <w:rFonts w:ascii="Arial" w:hAnsi="Arial" w:cs="Arial"/>
          <w:b/>
          <w:sz w:val="19"/>
          <w:szCs w:val="19"/>
        </w:rPr>
        <w:t>ENTIDAD</w:t>
      </w:r>
      <w:r w:rsidRPr="00D1733B">
        <w:rPr>
          <w:rFonts w:ascii="Arial" w:hAnsi="Arial" w:cs="Arial"/>
          <w:sz w:val="19"/>
          <w:szCs w:val="19"/>
        </w:rPr>
        <w:t xml:space="preserve"> y las prácticas internacionales de la industria hidrocarburífera, aunque los mismos no formen parte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Planear, programar, dirigir y ejecutar la Consultoría con calidad y seguridad, a fin de garantizar el pleno cumplimiento del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Salvaguardar y liberar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de la responsabilidad de todos los reclamos, representaciones y procesos judiciales de cualquier naturaleza, relacionados con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bCs/>
          <w:sz w:val="19"/>
          <w:szCs w:val="19"/>
          <w:lang w:val="es-ES_tradnl"/>
        </w:rPr>
      </w:pPr>
      <w:r w:rsidRPr="00D1733B">
        <w:rPr>
          <w:rFonts w:ascii="Arial" w:hAnsi="Arial" w:cs="Arial"/>
          <w:bCs/>
          <w:sz w:val="19"/>
          <w:szCs w:val="19"/>
          <w:lang w:val="es-ES_tradnl"/>
        </w:rPr>
        <w:t xml:space="preserve">Responder por los daños o pérdidas causados a la </w:t>
      </w:r>
      <w:r w:rsidRPr="00D1733B">
        <w:rPr>
          <w:rFonts w:ascii="Arial" w:hAnsi="Arial" w:cs="Arial"/>
          <w:b/>
          <w:bCs/>
          <w:sz w:val="19"/>
          <w:szCs w:val="19"/>
          <w:lang w:val="es-ES_tradnl"/>
        </w:rPr>
        <w:t>ENTIDAD</w:t>
      </w:r>
      <w:r w:rsidRPr="00D1733B">
        <w:rPr>
          <w:rFonts w:ascii="Arial" w:hAnsi="Arial" w:cs="Arial"/>
          <w:bCs/>
          <w:sz w:val="19"/>
          <w:szCs w:val="19"/>
          <w:lang w:val="es-ES_tradnl"/>
        </w:rPr>
        <w:t xml:space="preserve"> o a terceros, resultantes de acción u omisión en la ejecución de la Consultoría.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 xml:space="preserve">Responsabilizarse por la correcta conservación, utilización y manutención de los materiales, equipos, herramientas, máquinas, vehículos e instalaciones, suministrados por la </w:t>
      </w:r>
      <w:r w:rsidRPr="00D1733B">
        <w:rPr>
          <w:rFonts w:ascii="Arial" w:hAnsi="Arial" w:cs="Arial"/>
          <w:b/>
          <w:sz w:val="19"/>
          <w:szCs w:val="19"/>
        </w:rPr>
        <w:t>ENTIDAD</w:t>
      </w:r>
      <w:r w:rsidRPr="00D1733B">
        <w:rPr>
          <w:rFonts w:ascii="Arial" w:hAnsi="Arial" w:cs="Arial"/>
          <w:sz w:val="19"/>
          <w:szCs w:val="19"/>
        </w:rPr>
        <w:t>, así como resarcir eventuales extravíos, daños o depreciaciones ocasionadas.</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Responder por la inobservancia del derecho de uso de los materiales, equipos o procesos de ejecución protegidos por normas, patentes o derechos de autor, siendo responsable por el pago de derechos de autor, comisiones o cualquier sanción u otros gastos resultantes de dicha inobservancia.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Facilitar siempre que sean solicitados por la </w:t>
      </w:r>
      <w:r w:rsidRPr="00D1733B">
        <w:rPr>
          <w:rFonts w:ascii="Arial" w:hAnsi="Arial" w:cs="Arial"/>
          <w:b/>
          <w:sz w:val="19"/>
          <w:szCs w:val="19"/>
          <w:lang w:val="es-ES_tradnl"/>
        </w:rPr>
        <w:t>ENTIDAD</w:t>
      </w:r>
      <w:r w:rsidRPr="00D1733B">
        <w:rPr>
          <w:rFonts w:ascii="Arial" w:hAnsi="Arial" w:cs="Arial"/>
          <w:sz w:val="19"/>
          <w:szCs w:val="19"/>
          <w:lang w:val="es-ES_tradnl"/>
        </w:rPr>
        <w:t>, informes sobre el desenvolvimiento de las diversas fases de la Consultoría, incluyendo sin limitar, la documentación requerida.</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rPr>
      </w:pPr>
      <w:r w:rsidRPr="00D1733B">
        <w:rPr>
          <w:rFonts w:ascii="Arial" w:hAnsi="Arial" w:cs="Arial"/>
          <w:sz w:val="19"/>
          <w:szCs w:val="19"/>
        </w:rPr>
        <w:t>No involucrarse, ni apoyar ningún tipo de discriminación, sea por raza, grupo o clase social, nacionalidad, región, religión, deficiencia, sexo, orientación sexual, asociación sindical, filiación política o edad al contratar.</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también será responsable:</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lang w:val="es-ES_tradnl"/>
        </w:rPr>
        <w:lastRenderedPageBreak/>
        <w:t>Por los efectos resultantes de la inobservancia y/o infracción de las obligaciones del Contrato, leyes, reglamentos y/o cualquier disposición legal.</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Por las indemnizaciones o reclamos ocasionadas por errores, negligencia y/o impericias practicados en la ejecución de la Consultoría.</w:t>
      </w:r>
    </w:p>
    <w:p w:rsidR="00390C87" w:rsidRPr="00D1733B" w:rsidRDefault="00390C87" w:rsidP="00390C87">
      <w:pPr>
        <w:widowControl w:val="0"/>
        <w:numPr>
          <w:ilvl w:val="0"/>
          <w:numId w:val="32"/>
        </w:numPr>
        <w:spacing w:after="120"/>
        <w:ind w:left="1134" w:hanging="283"/>
        <w:jc w:val="both"/>
        <w:rPr>
          <w:rFonts w:ascii="Arial" w:hAnsi="Arial" w:cs="Arial"/>
          <w:sz w:val="19"/>
          <w:szCs w:val="19"/>
        </w:rPr>
      </w:pPr>
      <w:r w:rsidRPr="00D1733B">
        <w:rPr>
          <w:rFonts w:ascii="Arial" w:hAnsi="Arial" w:cs="Arial"/>
          <w:sz w:val="19"/>
          <w:szCs w:val="19"/>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rehacer o reparar, a su costo y en los plazos estipulados por la </w:t>
      </w:r>
      <w:r w:rsidRPr="00D1733B">
        <w:rPr>
          <w:rFonts w:ascii="Arial" w:hAnsi="Arial" w:cs="Arial"/>
          <w:b/>
          <w:sz w:val="19"/>
          <w:szCs w:val="19"/>
        </w:rPr>
        <w:t>ENTIDAD</w:t>
      </w:r>
      <w:r w:rsidRPr="00D1733B">
        <w:rPr>
          <w:rFonts w:ascii="Arial" w:hAnsi="Arial" w:cs="Arial"/>
          <w:sz w:val="19"/>
          <w:szCs w:val="19"/>
        </w:rPr>
        <w:t xml:space="preserve">, toda y/o cualquier parte de la Consultoría que hubiese sido considerada inaceptable por la </w:t>
      </w:r>
      <w:r w:rsidRPr="00D1733B">
        <w:rPr>
          <w:rFonts w:ascii="Arial" w:hAnsi="Arial" w:cs="Arial"/>
          <w:b/>
          <w:sz w:val="19"/>
          <w:szCs w:val="19"/>
        </w:rPr>
        <w:t>ENTIDAD</w:t>
      </w:r>
      <w:r w:rsidRPr="00D1733B">
        <w:rPr>
          <w:rFonts w:ascii="Arial" w:hAnsi="Arial" w:cs="Arial"/>
          <w:sz w:val="19"/>
          <w:szCs w:val="19"/>
        </w:rPr>
        <w:t xml:space="preserve">. </w:t>
      </w:r>
    </w:p>
    <w:p w:rsidR="00390C87" w:rsidRPr="00D1733B" w:rsidRDefault="00390C87" w:rsidP="00390C87">
      <w:pPr>
        <w:widowControl w:val="0"/>
        <w:numPr>
          <w:ilvl w:val="0"/>
          <w:numId w:val="32"/>
        </w:numPr>
        <w:spacing w:after="120"/>
        <w:ind w:left="1134" w:hanging="283"/>
        <w:jc w:val="both"/>
        <w:rPr>
          <w:rFonts w:ascii="Arial" w:hAnsi="Arial" w:cs="Arial"/>
          <w:sz w:val="19"/>
          <w:szCs w:val="19"/>
          <w:lang w:val="es-ES_tradnl"/>
        </w:rPr>
      </w:pPr>
      <w:r w:rsidRPr="00D1733B">
        <w:rPr>
          <w:rFonts w:ascii="Arial" w:hAnsi="Arial" w:cs="Arial"/>
          <w:sz w:val="19"/>
          <w:szCs w:val="19"/>
        </w:rPr>
        <w:t xml:space="preserve">Por aplicar las normas y/o Ley Aplicable en su última edición y publicación para la ejecución de la Consultoría. </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Por todo subcontrato suscrito por el </w:t>
      </w:r>
      <w:r w:rsidRPr="00D1733B">
        <w:rPr>
          <w:rFonts w:ascii="Arial" w:hAnsi="Arial" w:cs="Arial"/>
          <w:b/>
          <w:sz w:val="19"/>
          <w:szCs w:val="19"/>
          <w:lang w:val="es-BO"/>
        </w:rPr>
        <w:t>CONSULTOR</w:t>
      </w:r>
      <w:r w:rsidRPr="00D1733B">
        <w:rPr>
          <w:rFonts w:ascii="Arial" w:hAnsi="Arial" w:cs="Arial"/>
          <w:sz w:val="19"/>
          <w:szCs w:val="19"/>
          <w:lang w:val="es-BO"/>
        </w:rPr>
        <w:t xml:space="preserve">, no obligará o pretenderá obligar a la </w:t>
      </w:r>
      <w:r w:rsidRPr="00D1733B">
        <w:rPr>
          <w:rFonts w:ascii="Arial" w:hAnsi="Arial" w:cs="Arial"/>
          <w:b/>
          <w:sz w:val="19"/>
          <w:szCs w:val="19"/>
          <w:lang w:val="es-BO"/>
        </w:rPr>
        <w:t>ENTIDAD</w:t>
      </w:r>
      <w:r w:rsidRPr="00D1733B">
        <w:rPr>
          <w:rFonts w:ascii="Arial" w:hAnsi="Arial" w:cs="Arial"/>
          <w:sz w:val="19"/>
          <w:szCs w:val="19"/>
          <w:lang w:val="es-BO"/>
        </w:rPr>
        <w:t xml:space="preserve"> al cumplimiento de las obligaciones laborales, sociales o patronales de los subcontratistas, proveedores y/o fabricantes en este sentido la responsabilidad frente a la </w:t>
      </w:r>
      <w:r w:rsidRPr="00D1733B">
        <w:rPr>
          <w:rFonts w:ascii="Arial" w:hAnsi="Arial" w:cs="Arial"/>
          <w:b/>
          <w:sz w:val="19"/>
          <w:szCs w:val="19"/>
          <w:lang w:val="es-BO"/>
        </w:rPr>
        <w:t>ENTIDAD</w:t>
      </w:r>
      <w:r w:rsidRPr="00D1733B">
        <w:rPr>
          <w:rFonts w:ascii="Arial" w:hAnsi="Arial" w:cs="Arial"/>
          <w:sz w:val="19"/>
          <w:szCs w:val="19"/>
          <w:lang w:val="es-BO"/>
        </w:rPr>
        <w:t xml:space="preserve"> por el cumplimiento de las obligaciones laborales, sociales o patronales, que provengan o emanen de la Ley Aplicable son de exclusiva cuenta y riesgo del subcontratista, proveedores, suministradores, vendedores, fabricantes y/o el </w:t>
      </w:r>
      <w:r w:rsidRPr="00D1733B">
        <w:rPr>
          <w:rFonts w:ascii="Arial" w:hAnsi="Arial" w:cs="Arial"/>
          <w:b/>
          <w:sz w:val="19"/>
          <w:szCs w:val="19"/>
          <w:lang w:val="es-BO"/>
        </w:rPr>
        <w:t>CONSULTOR</w:t>
      </w:r>
      <w:r w:rsidRPr="00D1733B">
        <w:rPr>
          <w:rFonts w:ascii="Arial" w:hAnsi="Arial" w:cs="Arial"/>
          <w:sz w:val="19"/>
          <w:szCs w:val="19"/>
          <w:lang w:val="es-BO"/>
        </w:rPr>
        <w:t>.</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BO"/>
        </w:rPr>
      </w:pPr>
      <w:r w:rsidRPr="00D1733B">
        <w:rPr>
          <w:rFonts w:ascii="Arial" w:hAnsi="Arial" w:cs="Arial"/>
          <w:sz w:val="19"/>
          <w:szCs w:val="19"/>
          <w:lang w:val="es-BO"/>
        </w:rPr>
        <w:t xml:space="preserve">Ser </w:t>
      </w:r>
      <w:r w:rsidRPr="00D1733B">
        <w:rPr>
          <w:rFonts w:ascii="Arial" w:hAnsi="Arial" w:cs="Arial"/>
          <w:sz w:val="19"/>
          <w:szCs w:val="19"/>
          <w:lang w:val="es-ES_tradnl"/>
        </w:rPr>
        <w:t>responsable por reclamos judiciales y/o extrajudiciales efectuados por terceras personas que resulten de actos u omisiones relacionadas exclusivamente con la Consultoría bajo este Contrato.</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Asegurar que los contratos suscritos con subcontratistas (cuando corresponda) contengan disposiciones que cumplan con las obligaciones laborales, sociales, ambientales y tributarias, además de la Ley Aplicable.</w:t>
      </w:r>
    </w:p>
    <w:p w:rsidR="00390C87" w:rsidRPr="00D1733B" w:rsidRDefault="00390C87" w:rsidP="00390C87">
      <w:pPr>
        <w:pStyle w:val="Prrafodelista"/>
        <w:numPr>
          <w:ilvl w:val="1"/>
          <w:numId w:val="41"/>
        </w:numPr>
        <w:overflowPunct w:val="0"/>
        <w:autoSpaceDE w:val="0"/>
        <w:autoSpaceDN w:val="0"/>
        <w:adjustRightInd w:val="0"/>
        <w:spacing w:after="120"/>
        <w:ind w:left="567" w:hanging="567"/>
        <w:jc w:val="both"/>
        <w:rPr>
          <w:rFonts w:ascii="Arial" w:hAnsi="Arial" w:cs="Arial"/>
          <w:sz w:val="19"/>
          <w:szCs w:val="19"/>
          <w:lang w:val="es-ES_tradnl"/>
        </w:rPr>
      </w:pPr>
      <w:r w:rsidRPr="00D1733B">
        <w:rPr>
          <w:rFonts w:ascii="Arial" w:hAnsi="Arial" w:cs="Arial"/>
          <w:color w:val="1D1B11"/>
          <w:sz w:val="19"/>
          <w:szCs w:val="19"/>
        </w:rPr>
        <w:t>Presentar los siguientes informes:</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lang w:val="es-ES_tradnl"/>
        </w:rPr>
        <w:t xml:space="preserve">Informe mensual de actividades, en los </w:t>
      </w:r>
      <w:r>
        <w:rPr>
          <w:rFonts w:ascii="Arial" w:hAnsi="Arial" w:cs="Arial"/>
          <w:color w:val="1D1B11"/>
          <w:sz w:val="19"/>
          <w:szCs w:val="19"/>
        </w:rPr>
        <w:t>__________</w:t>
      </w:r>
      <w:r w:rsidRPr="00D1733B">
        <w:rPr>
          <w:rFonts w:ascii="Arial" w:hAnsi="Arial" w:cs="Arial"/>
          <w:color w:val="1D1B11"/>
          <w:sz w:val="19"/>
          <w:szCs w:val="19"/>
        </w:rPr>
        <w:t>.</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Informe final de actividades a la finalización del Contrato.</w:t>
      </w:r>
    </w:p>
    <w:p w:rsidR="00390C87" w:rsidRPr="00D1733B" w:rsidRDefault="00390C87" w:rsidP="00390C87">
      <w:pPr>
        <w:pStyle w:val="Prrafodelista"/>
        <w:numPr>
          <w:ilvl w:val="0"/>
          <w:numId w:val="38"/>
        </w:numPr>
        <w:overflowPunct w:val="0"/>
        <w:autoSpaceDE w:val="0"/>
        <w:autoSpaceDN w:val="0"/>
        <w:adjustRightInd w:val="0"/>
        <w:spacing w:after="120"/>
        <w:ind w:left="1134" w:hanging="283"/>
        <w:jc w:val="both"/>
        <w:rPr>
          <w:rFonts w:ascii="Arial" w:hAnsi="Arial" w:cs="Arial"/>
          <w:color w:val="1D1B11"/>
          <w:sz w:val="19"/>
          <w:szCs w:val="19"/>
        </w:rPr>
      </w:pPr>
      <w:r w:rsidRPr="00D1733B">
        <w:rPr>
          <w:rFonts w:ascii="Arial" w:hAnsi="Arial" w:cs="Arial"/>
          <w:color w:val="1D1B11"/>
          <w:sz w:val="19"/>
          <w:szCs w:val="19"/>
        </w:rPr>
        <w:t>Otros informes a simple requerimiento del inmediato superior.</w:t>
      </w:r>
    </w:p>
    <w:p w:rsidR="00390C87" w:rsidRPr="00D1733B" w:rsidRDefault="00390C87" w:rsidP="00390C87">
      <w:pPr>
        <w:pStyle w:val="Prrafodelista"/>
        <w:overflowPunct w:val="0"/>
        <w:autoSpaceDE w:val="0"/>
        <w:autoSpaceDN w:val="0"/>
        <w:adjustRightInd w:val="0"/>
        <w:spacing w:after="120"/>
        <w:ind w:left="567"/>
        <w:jc w:val="both"/>
        <w:rPr>
          <w:rFonts w:ascii="Arial" w:hAnsi="Arial" w:cs="Arial"/>
          <w:color w:val="1D1B11"/>
          <w:sz w:val="19"/>
          <w:szCs w:val="19"/>
        </w:rPr>
      </w:pPr>
      <w:r w:rsidRPr="00D1733B">
        <w:rPr>
          <w:rFonts w:ascii="Arial" w:hAnsi="Arial" w:cs="Arial"/>
          <w:color w:val="1D1B11"/>
          <w:sz w:val="19"/>
          <w:szCs w:val="19"/>
        </w:rPr>
        <w:t xml:space="preserve">Todos los informes deberán contar con la aprobación y conformidad de Contraparte. </w:t>
      </w:r>
    </w:p>
    <w:p w:rsidR="00390C87" w:rsidRPr="00D1733B" w:rsidRDefault="00390C87" w:rsidP="00390C87">
      <w:pPr>
        <w:pStyle w:val="Prrafodelista"/>
        <w:overflowPunct w:val="0"/>
        <w:autoSpaceDE w:val="0"/>
        <w:autoSpaceDN w:val="0"/>
        <w:adjustRightInd w:val="0"/>
        <w:spacing w:after="120"/>
        <w:ind w:left="0"/>
        <w:jc w:val="both"/>
        <w:rPr>
          <w:rFonts w:ascii="Arial" w:hAnsi="Arial" w:cs="Arial"/>
          <w:sz w:val="19"/>
          <w:szCs w:val="19"/>
          <w:lang w:val="es-ES_tradnl"/>
        </w:rPr>
      </w:pPr>
      <w:r w:rsidRPr="00D1733B">
        <w:rPr>
          <w:rFonts w:ascii="Arial" w:hAnsi="Arial" w:cs="Arial"/>
          <w:bCs/>
          <w:sz w:val="19"/>
          <w:szCs w:val="19"/>
          <w:lang w:val="es-BO"/>
        </w:rPr>
        <w:t>Las demás obligaciones a su cargo que emerjan del presente Contrato.</w:t>
      </w:r>
    </w:p>
    <w:p w:rsidR="00390C87" w:rsidRPr="00D1733B" w:rsidRDefault="00390C87" w:rsidP="00390C87">
      <w:pPr>
        <w:autoSpaceDE w:val="0"/>
        <w:autoSpaceDN w:val="0"/>
        <w:adjustRightInd w:val="0"/>
        <w:spacing w:after="120"/>
        <w:jc w:val="both"/>
        <w:rPr>
          <w:rFonts w:ascii="Arial" w:hAnsi="Arial" w:cs="Arial"/>
          <w:b/>
          <w:sz w:val="19"/>
          <w:szCs w:val="19"/>
        </w:rPr>
      </w:pPr>
      <w:r w:rsidRPr="00D1733B">
        <w:rPr>
          <w:rFonts w:ascii="Arial" w:hAnsi="Arial" w:cs="Arial"/>
          <w:b/>
          <w:sz w:val="19"/>
          <w:szCs w:val="19"/>
          <w:u w:val="single"/>
        </w:rPr>
        <w:t xml:space="preserve">DÉCIMA </w:t>
      </w:r>
      <w:r>
        <w:rPr>
          <w:rFonts w:ascii="Arial" w:hAnsi="Arial" w:cs="Arial"/>
          <w:b/>
          <w:sz w:val="19"/>
          <w:szCs w:val="19"/>
          <w:u w:val="single"/>
        </w:rPr>
        <w:t>CUARTA</w:t>
      </w:r>
      <w:r w:rsidRPr="00D1733B">
        <w:rPr>
          <w:rFonts w:ascii="Arial" w:hAnsi="Arial" w:cs="Arial"/>
          <w:b/>
          <w:sz w:val="19"/>
          <w:szCs w:val="19"/>
          <w:u w:val="single"/>
        </w:rPr>
        <w:t>.- (OBLIGACIONES DE LA ENTIDAD)</w:t>
      </w:r>
    </w:p>
    <w:p w:rsidR="00390C87" w:rsidRPr="00D1733B" w:rsidRDefault="00390C87" w:rsidP="00390C87">
      <w:pPr>
        <w:spacing w:after="120"/>
        <w:ind w:left="709" w:hanging="708"/>
        <w:jc w:val="both"/>
        <w:rPr>
          <w:rFonts w:ascii="Arial" w:hAnsi="Arial" w:cs="Arial"/>
          <w:sz w:val="19"/>
          <w:szCs w:val="19"/>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rPr>
        <w:t xml:space="preserve"> se obliga en su sentido más amplio a cumplir con las siguientes obligaciones:</w:t>
      </w:r>
    </w:p>
    <w:p w:rsidR="00390C87" w:rsidRPr="00D1733B"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Notificar al </w:t>
      </w:r>
      <w:r w:rsidRPr="00D1733B">
        <w:rPr>
          <w:rFonts w:ascii="Arial" w:hAnsi="Arial" w:cs="Arial"/>
          <w:b/>
          <w:sz w:val="19"/>
          <w:szCs w:val="19"/>
        </w:rPr>
        <w:t xml:space="preserve">CONSULTOR </w:t>
      </w:r>
      <w:r w:rsidRPr="00D1733B">
        <w:rPr>
          <w:rFonts w:ascii="Arial" w:hAnsi="Arial" w:cs="Arial"/>
          <w:sz w:val="19"/>
          <w:szCs w:val="19"/>
        </w:rPr>
        <w:t>los defectos e irregularidades encontradas en la ejecución de la Consultoría, fijando plazos para su corrección.</w:t>
      </w:r>
    </w:p>
    <w:p w:rsidR="00390C87" w:rsidRDefault="00390C87" w:rsidP="00390C87">
      <w:pPr>
        <w:pStyle w:val="Prrafodelista"/>
        <w:numPr>
          <w:ilvl w:val="1"/>
          <w:numId w:val="42"/>
        </w:numPr>
        <w:spacing w:after="120"/>
        <w:ind w:left="567" w:hanging="567"/>
        <w:jc w:val="both"/>
        <w:rPr>
          <w:rFonts w:ascii="Arial" w:hAnsi="Arial" w:cs="Arial"/>
          <w:sz w:val="19"/>
          <w:szCs w:val="19"/>
        </w:rPr>
      </w:pPr>
      <w:r w:rsidRPr="00D1733B">
        <w:rPr>
          <w:rFonts w:ascii="Arial" w:hAnsi="Arial" w:cs="Arial"/>
          <w:sz w:val="19"/>
          <w:szCs w:val="19"/>
        </w:rPr>
        <w:t xml:space="preserve">Proveer información y detalle para la ejecución de la Consultoría, comunicando al </w:t>
      </w:r>
      <w:r w:rsidRPr="00D1733B">
        <w:rPr>
          <w:rFonts w:ascii="Arial" w:hAnsi="Arial" w:cs="Arial"/>
          <w:b/>
          <w:sz w:val="19"/>
          <w:szCs w:val="19"/>
        </w:rPr>
        <w:t>CONSULTOR</w:t>
      </w:r>
      <w:r w:rsidRPr="00D1733B">
        <w:rPr>
          <w:rFonts w:ascii="Arial" w:hAnsi="Arial" w:cs="Arial"/>
          <w:sz w:val="19"/>
          <w:szCs w:val="19"/>
        </w:rPr>
        <w:t xml:space="preserve"> eventuales cambios de normas y horarios de trabajo.</w:t>
      </w:r>
    </w:p>
    <w:p w:rsidR="00390C87" w:rsidRPr="008F7CC6" w:rsidRDefault="00390C87" w:rsidP="00390C87">
      <w:pPr>
        <w:pStyle w:val="Prrafodelista"/>
        <w:numPr>
          <w:ilvl w:val="1"/>
          <w:numId w:val="42"/>
        </w:numPr>
        <w:spacing w:after="120"/>
        <w:ind w:left="567" w:hanging="567"/>
        <w:jc w:val="both"/>
        <w:rPr>
          <w:rFonts w:ascii="Arial" w:hAnsi="Arial" w:cs="Arial"/>
          <w:sz w:val="19"/>
          <w:szCs w:val="19"/>
        </w:rPr>
      </w:pPr>
      <w:r w:rsidRPr="006071C4">
        <w:rPr>
          <w:rFonts w:ascii="Arial" w:hAnsi="Arial" w:cs="Arial"/>
          <w:sz w:val="19"/>
          <w:szCs w:val="19"/>
        </w:rPr>
        <w:t xml:space="preserve">Asignar pasajes, viáticos y hospedaje de acuerdo a procedimientos, Ley Aplicable y normas internas de la </w:t>
      </w:r>
      <w:r w:rsidRPr="006071C4">
        <w:rPr>
          <w:rFonts w:ascii="Arial" w:hAnsi="Arial" w:cs="Arial"/>
          <w:b/>
          <w:sz w:val="19"/>
          <w:szCs w:val="19"/>
        </w:rPr>
        <w:t>ENTIDAD</w:t>
      </w:r>
      <w:r w:rsidRPr="006071C4">
        <w:rPr>
          <w:rFonts w:ascii="Arial" w:hAnsi="Arial" w:cs="Arial"/>
          <w:sz w:val="19"/>
          <w:szCs w:val="19"/>
        </w:rPr>
        <w:t xml:space="preserve"> vigentes, si por el tipo de tareas a ser desarrolladas por el </w:t>
      </w:r>
      <w:r w:rsidRPr="006071C4">
        <w:rPr>
          <w:rFonts w:ascii="Arial" w:hAnsi="Arial" w:cs="Arial"/>
          <w:b/>
          <w:sz w:val="19"/>
          <w:szCs w:val="19"/>
        </w:rPr>
        <w:t>CONSULTOR</w:t>
      </w:r>
      <w:r w:rsidRPr="006071C4">
        <w:rPr>
          <w:rFonts w:ascii="Arial" w:hAnsi="Arial" w:cs="Arial"/>
          <w:sz w:val="19"/>
          <w:szCs w:val="19"/>
        </w:rPr>
        <w:t xml:space="preserve"> se requiere que se efectúen viajes.</w:t>
      </w:r>
      <w:r>
        <w:rPr>
          <w:rFonts w:ascii="Arial" w:hAnsi="Arial" w:cs="Arial"/>
          <w:sz w:val="19"/>
          <w:szCs w:val="19"/>
        </w:rPr>
        <w:t xml:space="preserve"> </w:t>
      </w:r>
      <w:r>
        <w:rPr>
          <w:rFonts w:ascii="Arial" w:hAnsi="Arial" w:cs="Arial"/>
          <w:b/>
          <w:i/>
          <w:sz w:val="19"/>
          <w:szCs w:val="19"/>
          <w:lang w:val="es-ES_tradnl"/>
        </w:rPr>
        <w:t>(De acuerdo a lo</w:t>
      </w:r>
      <w:r w:rsidRPr="00BF7BA7">
        <w:rPr>
          <w:rFonts w:ascii="Arial" w:hAnsi="Arial" w:cs="Arial"/>
          <w:b/>
          <w:i/>
          <w:sz w:val="19"/>
          <w:szCs w:val="19"/>
          <w:lang w:val="es-ES_tradnl"/>
        </w:rPr>
        <w:t xml:space="preserve">s </w:t>
      </w:r>
      <w:r>
        <w:rPr>
          <w:rFonts w:ascii="Arial" w:hAnsi="Arial" w:cs="Arial"/>
          <w:b/>
          <w:i/>
          <w:sz w:val="19"/>
          <w:szCs w:val="19"/>
          <w:lang w:val="es-ES_tradnl"/>
        </w:rPr>
        <w:t>términos de referencia</w:t>
      </w:r>
      <w:r w:rsidRPr="00BF7BA7">
        <w:rPr>
          <w:rFonts w:ascii="Arial" w:hAnsi="Arial" w:cs="Arial"/>
          <w:b/>
          <w:i/>
          <w:sz w:val="19"/>
          <w:szCs w:val="19"/>
          <w:lang w:val="es-ES_tradnl"/>
        </w:rPr>
        <w:t>)</w:t>
      </w:r>
    </w:p>
    <w:p w:rsidR="00390C87" w:rsidRPr="00D1733B" w:rsidRDefault="00390C87" w:rsidP="00390C87">
      <w:pPr>
        <w:spacing w:after="120"/>
        <w:jc w:val="both"/>
        <w:rPr>
          <w:rFonts w:ascii="Arial" w:hAnsi="Arial" w:cs="Arial"/>
          <w:b/>
          <w:sz w:val="19"/>
          <w:szCs w:val="19"/>
          <w:u w:val="single"/>
          <w:lang w:val="es-ES_tradnl"/>
        </w:rPr>
      </w:pPr>
      <w:r w:rsidRPr="00D1733B">
        <w:rPr>
          <w:rFonts w:ascii="Arial" w:hAnsi="Arial" w:cs="Arial"/>
          <w:b/>
          <w:sz w:val="19"/>
          <w:szCs w:val="19"/>
          <w:u w:val="single"/>
          <w:lang w:val="es-ES_tradnl"/>
        </w:rPr>
        <w:t xml:space="preserve">DÉCIMA </w:t>
      </w:r>
      <w:r>
        <w:rPr>
          <w:rFonts w:ascii="Arial" w:hAnsi="Arial" w:cs="Arial"/>
          <w:b/>
          <w:sz w:val="19"/>
          <w:szCs w:val="19"/>
          <w:u w:val="single"/>
          <w:lang w:val="es-ES_tradnl"/>
        </w:rPr>
        <w:t>QUINTA</w:t>
      </w:r>
      <w:r w:rsidRPr="00D1733B">
        <w:rPr>
          <w:rFonts w:ascii="Arial" w:hAnsi="Arial" w:cs="Arial"/>
          <w:b/>
          <w:sz w:val="19"/>
          <w:szCs w:val="19"/>
          <w:u w:val="single"/>
          <w:lang w:val="es-ES_tradnl"/>
        </w:rPr>
        <w:t>.- (CONTRAPARTE)</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Con el objeto de realizar el seguimiento y control de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desarrollará las funciones de Contraparte, a cuyo fin el responsable del proceso de contratación designará, mediante notificación escrita a 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Cs/>
          <w:sz w:val="19"/>
          <w:szCs w:val="19"/>
          <w:lang w:val="es-ES_tradnl"/>
        </w:rPr>
        <w:t>Contraparte,</w:t>
      </w:r>
      <w:r w:rsidRPr="00D1733B">
        <w:rPr>
          <w:rFonts w:ascii="Arial" w:hAnsi="Arial" w:cs="Arial"/>
          <w:b/>
          <w:bCs/>
          <w:sz w:val="19"/>
          <w:szCs w:val="19"/>
          <w:lang w:val="es-ES_tradnl"/>
        </w:rPr>
        <w:t xml:space="preserve"> </w:t>
      </w:r>
      <w:r w:rsidRPr="00D1733B">
        <w:rPr>
          <w:rFonts w:ascii="Arial" w:hAnsi="Arial" w:cs="Arial"/>
          <w:sz w:val="19"/>
          <w:szCs w:val="19"/>
          <w:lang w:val="es-ES_tradnl"/>
        </w:rPr>
        <w:t xml:space="preserve">será el medio autorizado de comunicación, notificación y aprobación de todo cuanto corresponda a los asuntos relacionados con la Consultoría a ser desarrollada por el </w:t>
      </w:r>
      <w:r w:rsidRPr="00D1733B">
        <w:rPr>
          <w:rFonts w:ascii="Arial" w:hAnsi="Arial" w:cs="Arial"/>
          <w:b/>
          <w:sz w:val="19"/>
          <w:szCs w:val="19"/>
          <w:lang w:val="es-ES_tradnl"/>
        </w:rPr>
        <w:t>CONSULTOR</w:t>
      </w:r>
      <w:r w:rsidRPr="00D1733B">
        <w:rPr>
          <w:rFonts w:ascii="Arial" w:hAnsi="Arial" w:cs="Arial"/>
          <w:sz w:val="19"/>
          <w:szCs w:val="19"/>
          <w:lang w:val="es-ES_tradnl"/>
        </w:rPr>
        <w:t>, bajo términos del presente Contrato y los documentos que forman parte del mismo.</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lastRenderedPageBreak/>
        <w:t xml:space="preserve">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tendrá la autoridad necesaria para conocer, analizar, rechazar o aprobar los asuntos correspondientes al cumplimiento del presente Contrato, de acuerdo a las atribuciones e instrucciones que por escrito le confiera expresamente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numPr>
          <w:ilvl w:val="1"/>
          <w:numId w:val="43"/>
        </w:numPr>
        <w:spacing w:after="120"/>
        <w:ind w:left="567" w:hanging="567"/>
        <w:jc w:val="both"/>
        <w:rPr>
          <w:rFonts w:ascii="Arial" w:hAnsi="Arial" w:cs="Arial"/>
          <w:sz w:val="19"/>
          <w:szCs w:val="19"/>
          <w:lang w:val="es-ES_tradnl"/>
        </w:rPr>
      </w:pPr>
      <w:r w:rsidRPr="00D1733B">
        <w:rPr>
          <w:rFonts w:ascii="Arial" w:hAnsi="Arial" w:cs="Arial"/>
          <w:sz w:val="19"/>
          <w:szCs w:val="19"/>
          <w:lang w:val="es-ES_tradnl"/>
        </w:rPr>
        <w:t xml:space="preserve">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w:t>
      </w:r>
      <w:r w:rsidRPr="00D1733B">
        <w:rPr>
          <w:rFonts w:ascii="Arial" w:hAnsi="Arial" w:cs="Arial"/>
          <w:bCs/>
          <w:sz w:val="19"/>
          <w:szCs w:val="19"/>
          <w:lang w:val="es-ES_tradnl"/>
        </w:rPr>
        <w:t>Contraparte</w:t>
      </w:r>
      <w:r w:rsidRPr="00D1733B">
        <w:rPr>
          <w:rFonts w:ascii="Arial" w:hAnsi="Arial" w:cs="Arial"/>
          <w:sz w:val="19"/>
          <w:szCs w:val="19"/>
          <w:lang w:val="es-ES_tradnl"/>
        </w:rPr>
        <w:t xml:space="preserve">, observará y evaluará permanentemente el desempeño del </w:t>
      </w:r>
      <w:r w:rsidRPr="00D1733B">
        <w:rPr>
          <w:rFonts w:ascii="Arial" w:hAnsi="Arial" w:cs="Arial"/>
          <w:b/>
          <w:sz w:val="19"/>
          <w:szCs w:val="19"/>
          <w:lang w:val="es-ES_tradnl"/>
        </w:rPr>
        <w:t>CONSULTOR</w:t>
      </w:r>
      <w:r w:rsidRPr="00D1733B">
        <w:rPr>
          <w:rFonts w:ascii="Arial" w:hAnsi="Arial" w:cs="Arial"/>
          <w:sz w:val="19"/>
          <w:szCs w:val="19"/>
          <w:lang w:val="es-ES_tradnl"/>
        </w:rPr>
        <w:t>, a objeto de exigirle, en su caso, mejor desempeño y eficiencia en la prestación de su servicio, o de imponerle sanciones.</w:t>
      </w:r>
    </w:p>
    <w:p w:rsidR="00390C87" w:rsidRPr="005E7281" w:rsidRDefault="00390C87" w:rsidP="00390C87">
      <w:pPr>
        <w:pStyle w:val="CM2"/>
        <w:spacing w:after="120" w:line="240" w:lineRule="auto"/>
        <w:jc w:val="both"/>
        <w:rPr>
          <w:rFonts w:ascii="Arial" w:hAnsi="Arial" w:cs="Arial"/>
          <w:sz w:val="19"/>
          <w:szCs w:val="19"/>
        </w:rPr>
      </w:pPr>
      <w:r w:rsidRPr="00D1733B">
        <w:rPr>
          <w:rFonts w:ascii="Arial" w:hAnsi="Arial" w:cs="Arial"/>
          <w:b/>
          <w:sz w:val="19"/>
          <w:szCs w:val="19"/>
          <w:u w:val="single"/>
        </w:rPr>
        <w:t xml:space="preserve">DÉCIMA </w:t>
      </w:r>
      <w:r>
        <w:rPr>
          <w:rFonts w:ascii="Arial" w:hAnsi="Arial" w:cs="Arial"/>
          <w:b/>
          <w:sz w:val="19"/>
          <w:szCs w:val="19"/>
          <w:u w:val="single"/>
        </w:rPr>
        <w:t>SEXTA</w:t>
      </w:r>
      <w:r w:rsidRPr="00D1733B">
        <w:rPr>
          <w:rFonts w:ascii="Arial" w:hAnsi="Arial" w:cs="Arial"/>
          <w:b/>
          <w:sz w:val="19"/>
          <w:szCs w:val="19"/>
          <w:u w:val="single"/>
        </w:rPr>
        <w:t xml:space="preserve">.- </w:t>
      </w:r>
      <w:r w:rsidRPr="00D1733B">
        <w:rPr>
          <w:rFonts w:ascii="Arial" w:hAnsi="Arial" w:cs="Arial"/>
          <w:b/>
          <w:sz w:val="19"/>
          <w:szCs w:val="19"/>
          <w:u w:val="single"/>
          <w:lang w:val="es-ES_tradnl"/>
        </w:rPr>
        <w:t xml:space="preserve">(SUSPENSIÓN DE LA CONSULTORIA)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 xml:space="preserve">, previa orden de la Contraparte, suspenderá la realización de la Consultoría cuando se detecte un riesgo, referido al Contrato, sus anexos y/o la Ley Aplicable, que tenga impacto en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y que requiera necesariamente de la suspensión para su subsanación. </w:t>
      </w:r>
    </w:p>
    <w:p w:rsidR="00390C87" w:rsidRPr="00D1733B" w:rsidRDefault="00390C87" w:rsidP="00390C87">
      <w:pPr>
        <w:spacing w:after="120"/>
        <w:ind w:right="-7"/>
        <w:jc w:val="both"/>
        <w:outlineLvl w:val="5"/>
        <w:rPr>
          <w:rFonts w:ascii="Arial" w:hAnsi="Arial" w:cs="Arial"/>
          <w:sz w:val="19"/>
          <w:szCs w:val="19"/>
          <w:lang w:val="es-BO"/>
        </w:rPr>
      </w:pPr>
      <w:r w:rsidRPr="00D1733B">
        <w:rPr>
          <w:rFonts w:ascii="Arial" w:hAnsi="Arial" w:cs="Arial"/>
          <w:sz w:val="19"/>
          <w:szCs w:val="19"/>
          <w:lang w:val="es-BO"/>
        </w:rPr>
        <w:t xml:space="preserve">El </w:t>
      </w:r>
      <w:r w:rsidRPr="00D1733B">
        <w:rPr>
          <w:rFonts w:ascii="Arial" w:hAnsi="Arial" w:cs="Arial"/>
          <w:b/>
          <w:sz w:val="19"/>
          <w:szCs w:val="19"/>
          <w:lang w:val="es-BO"/>
        </w:rPr>
        <w:t>CONSULTOR</w:t>
      </w:r>
      <w:r w:rsidRPr="00D1733B">
        <w:rPr>
          <w:rFonts w:ascii="Arial" w:hAnsi="Arial" w:cs="Arial"/>
          <w:sz w:val="19"/>
          <w:szCs w:val="19"/>
          <w:lang w:val="es-BO"/>
        </w:rPr>
        <w:t xml:space="preserve"> asumirá todos los costos y tiempos incurridos por la suspensión producida. </w:t>
      </w:r>
    </w:p>
    <w:p w:rsidR="00390C87" w:rsidRPr="00D1733B" w:rsidRDefault="00390C87" w:rsidP="00390C87">
      <w:pPr>
        <w:autoSpaceDE w:val="0"/>
        <w:autoSpaceDN w:val="0"/>
        <w:adjustRightInd w:val="0"/>
        <w:spacing w:after="120"/>
        <w:jc w:val="both"/>
        <w:rPr>
          <w:rFonts w:ascii="Arial" w:eastAsia="Calibri" w:hAnsi="Arial" w:cs="Arial"/>
          <w:color w:val="000000"/>
          <w:sz w:val="19"/>
          <w:szCs w:val="19"/>
          <w:lang w:val="es-BO"/>
        </w:rPr>
      </w:pPr>
      <w:r w:rsidRPr="00D1733B">
        <w:rPr>
          <w:rFonts w:ascii="Arial" w:eastAsia="Calibri" w:hAnsi="Arial" w:cs="Arial"/>
          <w:color w:val="000000"/>
          <w:sz w:val="19"/>
          <w:szCs w:val="19"/>
          <w:lang w:val="es-BO"/>
        </w:rPr>
        <w:t xml:space="preserve">En materia de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conforme a lo expresado, se seguirán las siguientes reglas:</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La Contraparte </w:t>
      </w:r>
      <w:r w:rsidRPr="00D1733B">
        <w:rPr>
          <w:rFonts w:ascii="Arial" w:hAnsi="Arial" w:cs="Arial"/>
          <w:sz w:val="19"/>
          <w:szCs w:val="19"/>
          <w:lang w:val="es-BO"/>
        </w:rPr>
        <w:t xml:space="preserve">podrá en cualquier momento luego de una suspensión ordenada bajo la presente cláusula, requerirle al </w:t>
      </w:r>
      <w:r w:rsidRPr="00D1733B">
        <w:rPr>
          <w:rFonts w:ascii="Arial" w:hAnsi="Arial" w:cs="Arial"/>
          <w:b/>
          <w:sz w:val="19"/>
          <w:szCs w:val="19"/>
          <w:lang w:val="es-BO"/>
        </w:rPr>
        <w:t>CONSULTOR</w:t>
      </w:r>
      <w:r w:rsidRPr="00D1733B">
        <w:rPr>
          <w:rFonts w:ascii="Arial" w:hAnsi="Arial" w:cs="Arial"/>
          <w:sz w:val="19"/>
          <w:szCs w:val="19"/>
          <w:lang w:val="es-BO"/>
        </w:rPr>
        <w:t xml:space="preserve"> mediante orden escrita que reanude</w:t>
      </w:r>
      <w:r w:rsidRPr="00D1733B">
        <w:rPr>
          <w:rFonts w:ascii="Arial" w:hAnsi="Arial" w:cs="Arial"/>
          <w:sz w:val="19"/>
          <w:szCs w:val="19"/>
          <w:lang w:val="es-ES_tradnl"/>
        </w:rPr>
        <w:t xml:space="preserve"> la Consultoría</w:t>
      </w:r>
      <w:r w:rsidRPr="00D1733B">
        <w:rPr>
          <w:rFonts w:ascii="Arial" w:hAnsi="Arial" w:cs="Arial"/>
          <w:sz w:val="19"/>
          <w:szCs w:val="19"/>
          <w:lang w:val="es-BO"/>
        </w:rPr>
        <w:t xml:space="preserve"> suspendida, </w:t>
      </w:r>
      <w:r w:rsidRPr="00D1733B">
        <w:rPr>
          <w:rFonts w:ascii="Arial" w:eastAsia="Calibri" w:hAnsi="Arial" w:cs="Arial"/>
          <w:color w:val="000000"/>
          <w:sz w:val="19"/>
          <w:szCs w:val="19"/>
          <w:lang w:val="es-BO"/>
        </w:rPr>
        <w:t>una vez sea solucionado el evento que motivó la suspensión.</w:t>
      </w:r>
    </w:p>
    <w:p w:rsidR="00390C87" w:rsidRPr="00D1733B" w:rsidRDefault="00390C87" w:rsidP="00390C87">
      <w:pPr>
        <w:numPr>
          <w:ilvl w:val="1"/>
          <w:numId w:val="45"/>
        </w:numPr>
        <w:spacing w:after="120"/>
        <w:ind w:left="567" w:right="-7" w:hanging="567"/>
        <w:jc w:val="both"/>
        <w:outlineLvl w:val="5"/>
        <w:rPr>
          <w:rFonts w:ascii="Arial" w:hAnsi="Arial" w:cs="Arial"/>
          <w:sz w:val="19"/>
          <w:szCs w:val="19"/>
          <w:lang w:val="es-BO"/>
        </w:rPr>
      </w:pPr>
      <w:r w:rsidRPr="00D1733B">
        <w:rPr>
          <w:rFonts w:ascii="Arial" w:eastAsia="Calibri" w:hAnsi="Arial" w:cs="Arial"/>
          <w:color w:val="000000"/>
          <w:sz w:val="19"/>
          <w:szCs w:val="19"/>
          <w:lang w:val="es-BO"/>
        </w:rPr>
        <w:t xml:space="preserve">No obstante las demás disposiciones de esta Cláusula, el </w:t>
      </w:r>
      <w:r w:rsidRPr="00D1733B">
        <w:rPr>
          <w:rFonts w:ascii="Arial" w:eastAsia="Calibri" w:hAnsi="Arial" w:cs="Arial"/>
          <w:b/>
          <w:color w:val="000000"/>
          <w:sz w:val="19"/>
          <w:szCs w:val="19"/>
          <w:lang w:val="es-BO"/>
        </w:rPr>
        <w:t xml:space="preserve">CONSULTOR </w:t>
      </w:r>
      <w:r w:rsidRPr="00D1733B">
        <w:rPr>
          <w:rFonts w:ascii="Arial" w:eastAsia="Calibri" w:hAnsi="Arial" w:cs="Arial"/>
          <w:color w:val="000000"/>
          <w:sz w:val="19"/>
          <w:szCs w:val="19"/>
          <w:lang w:val="es-BO"/>
        </w:rPr>
        <w:t xml:space="preserve">no tendrá derecho a una prórroga de los plazos previstos para la ejecución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o de ninguna otra fecha límite de realización o a un aumento en el monto del Contrato, en la medida en que, la suspensión </w:t>
      </w:r>
      <w:r w:rsidRPr="00D1733B">
        <w:rPr>
          <w:rFonts w:ascii="Arial" w:hAnsi="Arial" w:cs="Arial"/>
          <w:sz w:val="19"/>
          <w:szCs w:val="19"/>
          <w:lang w:val="es-ES_tradnl"/>
        </w:rPr>
        <w:t>de la Consultoría</w:t>
      </w:r>
      <w:r w:rsidRPr="00D1733B">
        <w:rPr>
          <w:rFonts w:ascii="Arial" w:eastAsia="Calibri" w:hAnsi="Arial" w:cs="Arial"/>
          <w:color w:val="000000"/>
          <w:sz w:val="19"/>
          <w:szCs w:val="19"/>
          <w:lang w:val="es-BO"/>
        </w:rPr>
        <w:t xml:space="preserve"> resultase del incumplimiento evidente del </w:t>
      </w:r>
      <w:r w:rsidRPr="00D1733B">
        <w:rPr>
          <w:rFonts w:ascii="Arial" w:eastAsia="Calibri" w:hAnsi="Arial" w:cs="Arial"/>
          <w:b/>
          <w:color w:val="000000"/>
          <w:sz w:val="19"/>
          <w:szCs w:val="19"/>
          <w:lang w:val="es-BO"/>
        </w:rPr>
        <w:t>CONSULTOR</w:t>
      </w:r>
      <w:r w:rsidRPr="00D1733B">
        <w:rPr>
          <w:rFonts w:ascii="Arial" w:eastAsia="Calibri" w:hAnsi="Arial" w:cs="Arial"/>
          <w:color w:val="000000"/>
          <w:sz w:val="19"/>
          <w:szCs w:val="19"/>
          <w:lang w:val="es-BO"/>
        </w:rPr>
        <w:t>.</w:t>
      </w:r>
      <w:r w:rsidRPr="00D1733B">
        <w:rPr>
          <w:rFonts w:ascii="Arial" w:eastAsia="Calibri" w:hAnsi="Arial" w:cs="Arial"/>
          <w:b/>
          <w:color w:val="000000"/>
          <w:sz w:val="19"/>
          <w:szCs w:val="19"/>
          <w:lang w:val="es-BO"/>
        </w:rPr>
        <w:t xml:space="preserve"> </w:t>
      </w:r>
    </w:p>
    <w:p w:rsidR="00390C87" w:rsidRDefault="00390C87" w:rsidP="00390C87">
      <w:pPr>
        <w:tabs>
          <w:tab w:val="left" w:pos="426"/>
        </w:tabs>
        <w:spacing w:after="120"/>
        <w:ind w:right="-7" w:hanging="993"/>
        <w:jc w:val="both"/>
        <w:outlineLvl w:val="5"/>
        <w:rPr>
          <w:rFonts w:ascii="Arial" w:hAnsi="Arial" w:cs="Arial"/>
          <w:bCs/>
          <w:sz w:val="19"/>
          <w:szCs w:val="19"/>
        </w:rPr>
      </w:pPr>
      <w:r w:rsidRPr="00D1733B">
        <w:rPr>
          <w:rFonts w:ascii="Arial" w:hAnsi="Arial" w:cs="Arial"/>
          <w:sz w:val="19"/>
          <w:szCs w:val="19"/>
        </w:rPr>
        <w:tab/>
      </w:r>
      <w:r w:rsidRPr="00FD3F75">
        <w:rPr>
          <w:rFonts w:ascii="Arial" w:hAnsi="Arial" w:cs="Arial"/>
          <w:sz w:val="19"/>
          <w:szCs w:val="19"/>
        </w:rPr>
        <w:t xml:space="preserve">Si la suspensión continuara por más de </w:t>
      </w:r>
      <w:r>
        <w:rPr>
          <w:rFonts w:ascii="Arial" w:hAnsi="Arial" w:cs="Arial"/>
          <w:sz w:val="19"/>
          <w:szCs w:val="19"/>
        </w:rPr>
        <w:t xml:space="preserve">treinta </w:t>
      </w:r>
      <w:r w:rsidRPr="00FD3F75">
        <w:rPr>
          <w:rFonts w:ascii="Arial" w:hAnsi="Arial" w:cs="Arial"/>
          <w:sz w:val="19"/>
          <w:szCs w:val="19"/>
        </w:rPr>
        <w:t>(</w:t>
      </w:r>
      <w:r>
        <w:rPr>
          <w:rFonts w:ascii="Arial" w:hAnsi="Arial" w:cs="Arial"/>
          <w:sz w:val="19"/>
          <w:szCs w:val="19"/>
        </w:rPr>
        <w:t>30</w:t>
      </w:r>
      <w:r w:rsidRPr="00FD3F75">
        <w:rPr>
          <w:rFonts w:ascii="Arial" w:hAnsi="Arial" w:cs="Arial"/>
          <w:sz w:val="19"/>
          <w:szCs w:val="19"/>
        </w:rPr>
        <w:t>) días calendario, las Partes a través de</w:t>
      </w:r>
      <w:r>
        <w:rPr>
          <w:rFonts w:ascii="Arial" w:hAnsi="Arial" w:cs="Arial"/>
          <w:sz w:val="19"/>
          <w:szCs w:val="19"/>
        </w:rPr>
        <w:t xml:space="preserve"> </w:t>
      </w:r>
      <w:r w:rsidRPr="00FD3F75">
        <w:rPr>
          <w:rFonts w:ascii="Arial" w:hAnsi="Arial" w:cs="Arial"/>
          <w:sz w:val="19"/>
          <w:szCs w:val="19"/>
        </w:rPr>
        <w:t>l</w:t>
      </w:r>
      <w:r>
        <w:rPr>
          <w:rFonts w:ascii="Arial" w:hAnsi="Arial" w:cs="Arial"/>
          <w:sz w:val="19"/>
          <w:szCs w:val="19"/>
        </w:rPr>
        <w:t>a Contraparte y el Consultor</w:t>
      </w:r>
      <w:r w:rsidRPr="00FD3F75">
        <w:rPr>
          <w:rFonts w:ascii="Arial" w:hAnsi="Arial" w:cs="Arial"/>
          <w:bCs/>
          <w:sz w:val="19"/>
          <w:szCs w:val="19"/>
        </w:rPr>
        <w:t xml:space="preserve"> previo análisis y justificación técnico</w:t>
      </w:r>
      <w:r w:rsidRPr="00FD3F75">
        <w:rPr>
          <w:rFonts w:ascii="Arial" w:hAnsi="Arial" w:cs="Arial"/>
          <w:sz w:val="19"/>
          <w:szCs w:val="19"/>
        </w:rPr>
        <w:t xml:space="preserve">, se reunirán para decidir de común acuerdo si extienden o resuelven el Contrato bajo las disposiciones de la </w:t>
      </w:r>
      <w:r w:rsidRPr="00FD3F75">
        <w:rPr>
          <w:rFonts w:ascii="Arial" w:hAnsi="Arial" w:cs="Arial"/>
          <w:bCs/>
          <w:sz w:val="19"/>
          <w:szCs w:val="19"/>
        </w:rPr>
        <w:t>cláusula (Terminación del Contrato).</w:t>
      </w:r>
      <w:r>
        <w:rPr>
          <w:rFonts w:ascii="Arial" w:hAnsi="Arial" w:cs="Arial"/>
          <w:bCs/>
          <w:sz w:val="19"/>
          <w:szCs w:val="19"/>
        </w:rPr>
        <w:t xml:space="preserve"> </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rPr>
        <w:t xml:space="preserve">DÉCIMA </w:t>
      </w:r>
      <w:r>
        <w:rPr>
          <w:rFonts w:ascii="Arial" w:hAnsi="Arial" w:cs="Arial"/>
          <w:b/>
          <w:sz w:val="19"/>
          <w:szCs w:val="19"/>
          <w:u w:val="single"/>
        </w:rPr>
        <w:t>SÉPTIMA</w:t>
      </w:r>
      <w:r w:rsidRPr="00D1733B">
        <w:rPr>
          <w:rFonts w:ascii="Arial" w:hAnsi="Arial" w:cs="Arial"/>
          <w:b/>
          <w:sz w:val="19"/>
          <w:szCs w:val="19"/>
          <w:u w:val="single"/>
          <w:lang w:val="es-ES_tradnl"/>
        </w:rPr>
        <w:t>.- (PROPIEDAD INTELECTUAL)</w:t>
      </w:r>
    </w:p>
    <w:p w:rsidR="00390C87" w:rsidRPr="00D1733B" w:rsidRDefault="00390C87" w:rsidP="00390C87">
      <w:pPr>
        <w:widowControl w:val="0"/>
        <w:tabs>
          <w:tab w:val="left" w:pos="540"/>
          <w:tab w:val="left" w:pos="1080"/>
        </w:tabs>
        <w:spacing w:after="120"/>
        <w:jc w:val="both"/>
        <w:rPr>
          <w:rFonts w:ascii="Arial" w:hAnsi="Arial" w:cs="Arial"/>
          <w:sz w:val="19"/>
          <w:szCs w:val="19"/>
        </w:rPr>
      </w:pPr>
      <w:r w:rsidRPr="00D1733B">
        <w:rPr>
          <w:rFonts w:ascii="Arial" w:hAnsi="Arial" w:cs="Arial"/>
          <w:sz w:val="19"/>
          <w:szCs w:val="19"/>
        </w:rPr>
        <w:t xml:space="preserve">Todos los documentos, folletos, metodologías, procedimientos, manuales, software, archivos data, papeles de trabajo, conceptos, ideas, invenciones, y cualquier otro de singular naturaleza, suministrado por la </w:t>
      </w:r>
      <w:r w:rsidRPr="00D1733B">
        <w:rPr>
          <w:rFonts w:ascii="Arial" w:hAnsi="Arial" w:cs="Arial"/>
          <w:b/>
          <w:sz w:val="19"/>
          <w:szCs w:val="19"/>
        </w:rPr>
        <w:t>ENTIDAD</w:t>
      </w:r>
      <w:r w:rsidRPr="00D1733B">
        <w:rPr>
          <w:rFonts w:ascii="Arial" w:hAnsi="Arial" w:cs="Arial"/>
          <w:sz w:val="19"/>
          <w:szCs w:val="19"/>
        </w:rPr>
        <w:t xml:space="preserve"> para la ejecución de la Consultoría, constituyen capital intelectual de la </w:t>
      </w:r>
      <w:r w:rsidRPr="00D1733B">
        <w:rPr>
          <w:rFonts w:ascii="Arial" w:hAnsi="Arial" w:cs="Arial"/>
          <w:b/>
          <w:sz w:val="19"/>
          <w:szCs w:val="19"/>
        </w:rPr>
        <w:t>ENTIDAD</w:t>
      </w:r>
      <w:r w:rsidRPr="00D1733B">
        <w:rPr>
          <w:rFonts w:ascii="Arial" w:hAnsi="Arial" w:cs="Arial"/>
          <w:sz w:val="19"/>
          <w:szCs w:val="19"/>
        </w:rPr>
        <w:t xml:space="preserve">, por lo que el </w:t>
      </w:r>
      <w:r w:rsidRPr="00D1733B">
        <w:rPr>
          <w:rFonts w:ascii="Arial" w:hAnsi="Arial" w:cs="Arial"/>
          <w:b/>
          <w:sz w:val="19"/>
          <w:szCs w:val="19"/>
        </w:rPr>
        <w:t>CONSULTOR</w:t>
      </w:r>
      <w:r w:rsidRPr="00D1733B">
        <w:rPr>
          <w:rFonts w:ascii="Arial" w:hAnsi="Arial" w:cs="Arial"/>
          <w:sz w:val="19"/>
          <w:szCs w:val="19"/>
        </w:rPr>
        <w:t xml:space="preserve"> se obliga a utilizarlo única y exclusivamente para la ejecución de la Consultoría, obligándose éste último devolver a la </w:t>
      </w:r>
      <w:r w:rsidRPr="00D1733B">
        <w:rPr>
          <w:rFonts w:ascii="Arial" w:hAnsi="Arial" w:cs="Arial"/>
          <w:b/>
          <w:sz w:val="19"/>
          <w:szCs w:val="19"/>
        </w:rPr>
        <w:t>ENTIDAD</w:t>
      </w:r>
      <w:r w:rsidRPr="00D1733B">
        <w:rPr>
          <w:rFonts w:ascii="Arial" w:hAnsi="Arial" w:cs="Arial"/>
          <w:sz w:val="19"/>
          <w:szCs w:val="19"/>
        </w:rPr>
        <w:t xml:space="preserve"> todos aquellos materiales que no utilizare en su ejecución.</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El documento final en original y todos los documentos resultantes de la ejecución de la Consultoría, así como todo material que se genere durante la Consultoría, son de propiedad de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 xml:space="preserve">y en consecuencia, deberán ser entregados a éste a la finalización de la Consultoría, quedando absolutamente prohibido al </w:t>
      </w:r>
      <w:r w:rsidRPr="00D1733B">
        <w:rPr>
          <w:rFonts w:ascii="Arial" w:hAnsi="Arial" w:cs="Arial"/>
          <w:b/>
          <w:color w:val="000000"/>
          <w:sz w:val="19"/>
          <w:szCs w:val="19"/>
        </w:rPr>
        <w:t>CONSULTOR</w:t>
      </w:r>
      <w:r w:rsidRPr="00D1733B">
        <w:rPr>
          <w:rFonts w:ascii="Arial" w:hAnsi="Arial" w:cs="Arial"/>
          <w:color w:val="000000"/>
          <w:sz w:val="19"/>
          <w:szCs w:val="19"/>
        </w:rPr>
        <w:t xml:space="preserve"> difundir dicha documentación, total o parcialmente, sin consentimiento escrito previo de la </w:t>
      </w:r>
      <w:r w:rsidRPr="00D1733B">
        <w:rPr>
          <w:rFonts w:ascii="Arial" w:hAnsi="Arial" w:cs="Arial"/>
          <w:b/>
          <w:color w:val="000000"/>
          <w:sz w:val="19"/>
          <w:szCs w:val="19"/>
        </w:rPr>
        <w:t>ENTIDAD</w:t>
      </w:r>
      <w:r w:rsidRPr="00D1733B">
        <w:rPr>
          <w:rFonts w:ascii="Arial" w:hAnsi="Arial" w:cs="Arial"/>
          <w:color w:val="000000"/>
          <w:sz w:val="19"/>
          <w:szCs w:val="19"/>
        </w:rPr>
        <w:t>.</w:t>
      </w:r>
    </w:p>
    <w:p w:rsidR="00390C87" w:rsidRPr="00D1733B" w:rsidRDefault="00390C87" w:rsidP="00390C87">
      <w:pPr>
        <w:autoSpaceDE w:val="0"/>
        <w:autoSpaceDN w:val="0"/>
        <w:adjustRightInd w:val="0"/>
        <w:spacing w:after="120"/>
        <w:jc w:val="both"/>
        <w:rPr>
          <w:rFonts w:ascii="Arial" w:hAnsi="Arial" w:cs="Arial"/>
          <w:color w:val="000000"/>
          <w:sz w:val="19"/>
          <w:szCs w:val="19"/>
        </w:rPr>
      </w:pPr>
      <w:r w:rsidRPr="00D1733B">
        <w:rPr>
          <w:rFonts w:ascii="Arial" w:hAnsi="Arial" w:cs="Arial"/>
          <w:color w:val="000000"/>
          <w:sz w:val="19"/>
          <w:szCs w:val="19"/>
        </w:rPr>
        <w:t xml:space="preserve">Mediante el presente Contrato se otorga a la </w:t>
      </w:r>
      <w:r w:rsidRPr="00D1733B">
        <w:rPr>
          <w:rFonts w:ascii="Arial" w:hAnsi="Arial" w:cs="Arial"/>
          <w:b/>
          <w:color w:val="000000"/>
          <w:sz w:val="19"/>
          <w:szCs w:val="19"/>
        </w:rPr>
        <w:t>ENTIDAD</w:t>
      </w:r>
      <w:r w:rsidRPr="00D1733B">
        <w:rPr>
          <w:rFonts w:ascii="Arial" w:hAnsi="Arial" w:cs="Arial"/>
          <w:b/>
          <w:bCs/>
          <w:color w:val="000000"/>
          <w:sz w:val="19"/>
          <w:szCs w:val="19"/>
        </w:rPr>
        <w:t xml:space="preserve"> </w:t>
      </w:r>
      <w:r w:rsidRPr="00D1733B">
        <w:rPr>
          <w:rFonts w:ascii="Arial" w:hAnsi="Arial" w:cs="Arial"/>
          <w:color w:val="000000"/>
          <w:sz w:val="19"/>
          <w:szCs w:val="19"/>
        </w:rPr>
        <w:t>el derecho de autor, derechos de patente y cualquier derecho de propiedad industrial o intelectual sobre los documentos emergentes de la Consultoría, en cumplimiento del Contrato.</w:t>
      </w:r>
    </w:p>
    <w:p w:rsidR="00390C87"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reconoce que los términos de referencia para fines de ejecución de este Contrato, no son pasibles de apropiación al ser de titularidad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autoSpaceDE w:val="0"/>
        <w:autoSpaceDN w:val="0"/>
        <w:adjustRightInd w:val="0"/>
        <w:spacing w:after="120"/>
        <w:jc w:val="both"/>
        <w:rPr>
          <w:rFonts w:ascii="Arial" w:hAnsi="Arial" w:cs="Arial"/>
          <w:b/>
          <w:color w:val="000000"/>
          <w:sz w:val="19"/>
          <w:szCs w:val="19"/>
        </w:rPr>
      </w:pPr>
      <w:r w:rsidRPr="00D1733B">
        <w:rPr>
          <w:rFonts w:ascii="Arial" w:hAnsi="Arial" w:cs="Arial"/>
          <w:b/>
          <w:sz w:val="19"/>
          <w:szCs w:val="19"/>
          <w:u w:val="single"/>
        </w:rPr>
        <w:t>DÉCIMA O</w:t>
      </w:r>
      <w:r>
        <w:rPr>
          <w:rFonts w:ascii="Arial" w:hAnsi="Arial" w:cs="Arial"/>
          <w:b/>
          <w:sz w:val="19"/>
          <w:szCs w:val="19"/>
          <w:u w:val="single"/>
        </w:rPr>
        <w:t>CTAVA</w:t>
      </w:r>
      <w:r w:rsidRPr="00D1733B">
        <w:rPr>
          <w:rFonts w:ascii="Arial" w:hAnsi="Arial" w:cs="Arial"/>
          <w:b/>
          <w:color w:val="000000"/>
          <w:sz w:val="19"/>
          <w:szCs w:val="19"/>
          <w:u w:val="single"/>
        </w:rPr>
        <w:t>.- (CONFIDENCIALIDAD)</w:t>
      </w:r>
    </w:p>
    <w:p w:rsidR="00390C87" w:rsidRPr="00D1733B" w:rsidRDefault="00390C87" w:rsidP="00390C87">
      <w:pPr>
        <w:widowControl w:val="0"/>
        <w:spacing w:after="120"/>
        <w:jc w:val="both"/>
        <w:rPr>
          <w:rFonts w:ascii="Arial" w:hAnsi="Arial" w:cs="Arial"/>
          <w:bCs/>
          <w:iCs/>
          <w:sz w:val="19"/>
          <w:szCs w:val="19"/>
        </w:rPr>
      </w:pPr>
      <w:r w:rsidRPr="00D1733B">
        <w:rPr>
          <w:rFonts w:ascii="Arial" w:hAnsi="Arial" w:cs="Arial"/>
          <w:bCs/>
          <w:iCs/>
          <w:sz w:val="19"/>
          <w:szCs w:val="19"/>
        </w:rPr>
        <w:t xml:space="preserve">El </w:t>
      </w:r>
      <w:r w:rsidRPr="00D1733B">
        <w:rPr>
          <w:rFonts w:ascii="Arial" w:hAnsi="Arial" w:cs="Arial"/>
          <w:b/>
          <w:bCs/>
          <w:iCs/>
          <w:sz w:val="19"/>
          <w:szCs w:val="19"/>
        </w:rPr>
        <w:t>CONSULTOR</w:t>
      </w:r>
      <w:r w:rsidRPr="00D1733B">
        <w:rPr>
          <w:rFonts w:ascii="Arial" w:hAnsi="Arial" w:cs="Arial"/>
          <w:bCs/>
          <w:iCs/>
          <w:sz w:val="19"/>
          <w:szCs w:val="19"/>
        </w:rPr>
        <w:t xml:space="preserve">, está obligado a guardar en la más absoluta reserva y confidencialidad todos los datos e informaciones, que llegara a conocer durante la ejecución de la Consultoría, sin limitarse a notas, informes, análisis, compilaciones, traducciones, estudios o cualquier otro tipo de documento o hecho que obtengan de la </w:t>
      </w:r>
      <w:r w:rsidRPr="00D1733B">
        <w:rPr>
          <w:rFonts w:ascii="Arial" w:hAnsi="Arial" w:cs="Arial"/>
          <w:b/>
          <w:bCs/>
          <w:iCs/>
          <w:sz w:val="19"/>
          <w:szCs w:val="19"/>
        </w:rPr>
        <w:t>ENTIDAD</w:t>
      </w:r>
      <w:r w:rsidRPr="00D1733B">
        <w:rPr>
          <w:rFonts w:ascii="Arial" w:hAnsi="Arial" w:cs="Arial"/>
          <w:bCs/>
          <w:iCs/>
          <w:sz w:val="19"/>
          <w:szCs w:val="19"/>
        </w:rPr>
        <w:t xml:space="preserve"> y/o lleguen a conocer en sus dependencias o no durante la ejecución de la Consultoría, aunque esta documentación no constituya información directamente relacionada con la ejecución de la Consultoría, por lo que se comprometen a no permitir que dichos datos e informaciones sean transmitidos a terceras partes que no están directamente involucradas en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será responsable de asegurar que las personas a quien haya entregado la información precedentemente especificada, mantengan la misma en forma confidencial, de acuerdo a estos mismos términos y condiciones y que no será revelada o divulgada a personas no autorizadas.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lastRenderedPageBreak/>
        <w:t xml:space="preserve">Las obligaciones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asume bajo este Contrato con relación a la confidencialidad, subsistirán una vez finalizado el Contrato.</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El incumplimiento de la obligación de confidencialidad importará:</w:t>
      </w:r>
    </w:p>
    <w:p w:rsidR="00390C87" w:rsidRPr="00D1733B" w:rsidRDefault="00390C87" w:rsidP="00390C87">
      <w:pPr>
        <w:widowControl w:val="0"/>
        <w:numPr>
          <w:ilvl w:val="1"/>
          <w:numId w:val="33"/>
        </w:numPr>
        <w:tabs>
          <w:tab w:val="clear" w:pos="178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Responsabilidad por pérdidas y daños.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Adopción de medidas judiciales y sanciones de acuerdo a normas pertinentes.</w:t>
      </w:r>
    </w:p>
    <w:p w:rsidR="00390C87" w:rsidRPr="00D1733B" w:rsidRDefault="00390C87" w:rsidP="00390C87">
      <w:pPr>
        <w:widowControl w:val="0"/>
        <w:numPr>
          <w:ilvl w:val="1"/>
          <w:numId w:val="33"/>
        </w:numPr>
        <w:tabs>
          <w:tab w:val="clear" w:pos="1788"/>
          <w:tab w:val="num" w:pos="1418"/>
          <w:tab w:val="num" w:pos="1701"/>
        </w:tabs>
        <w:spacing w:before="120" w:after="120"/>
        <w:ind w:left="1701" w:hanging="273"/>
        <w:jc w:val="both"/>
        <w:rPr>
          <w:rFonts w:ascii="Arial" w:hAnsi="Arial" w:cs="Arial"/>
          <w:sz w:val="19"/>
          <w:szCs w:val="19"/>
          <w:lang w:val="es-ES_tradnl"/>
        </w:rPr>
      </w:pPr>
      <w:r w:rsidRPr="00D1733B">
        <w:rPr>
          <w:rFonts w:ascii="Arial" w:hAnsi="Arial" w:cs="Arial"/>
          <w:sz w:val="19"/>
          <w:szCs w:val="19"/>
          <w:lang w:val="es-ES_tradnl"/>
        </w:rPr>
        <w:t xml:space="preserve">Aplicación de multa compensatoria en el monto del </w:t>
      </w:r>
      <w:r>
        <w:rPr>
          <w:rFonts w:ascii="Arial" w:hAnsi="Arial" w:cs="Arial"/>
          <w:sz w:val="19"/>
          <w:szCs w:val="19"/>
          <w:lang w:val="es-ES_tradnl"/>
        </w:rPr>
        <w:t>diez por ciento (</w:t>
      </w:r>
      <w:r w:rsidRPr="00D1733B">
        <w:rPr>
          <w:rFonts w:ascii="Arial" w:hAnsi="Arial" w:cs="Arial"/>
          <w:sz w:val="19"/>
          <w:szCs w:val="19"/>
          <w:lang w:val="es-ES_tradnl"/>
        </w:rPr>
        <w:t>10%) del valor contractual.</w:t>
      </w:r>
    </w:p>
    <w:p w:rsidR="00390C87" w:rsidRPr="00D1733B" w:rsidRDefault="00390C87" w:rsidP="00390C87">
      <w:pPr>
        <w:widowControl w:val="0"/>
        <w:spacing w:before="120" w:after="120"/>
        <w:jc w:val="both"/>
        <w:rPr>
          <w:rFonts w:ascii="Arial" w:hAnsi="Arial" w:cs="Arial"/>
          <w:sz w:val="19"/>
          <w:szCs w:val="19"/>
          <w:lang w:val="es-ES_tradnl"/>
        </w:rPr>
      </w:pPr>
      <w:r w:rsidRPr="00D1733B">
        <w:rPr>
          <w:rFonts w:ascii="Arial" w:hAnsi="Arial" w:cs="Arial"/>
          <w:sz w:val="19"/>
          <w:szCs w:val="19"/>
          <w:lang w:val="es-ES_tradnl"/>
        </w:rPr>
        <w:t xml:space="preserve">Cualquier divulgación sobre algún aspecto o información sobre el Contrato debe contar con previa autorización de la </w:t>
      </w:r>
      <w:r w:rsidRPr="00D1733B">
        <w:rPr>
          <w:rFonts w:ascii="Arial" w:hAnsi="Arial" w:cs="Arial"/>
          <w:b/>
          <w:sz w:val="19"/>
          <w:szCs w:val="19"/>
          <w:lang w:val="es-ES_tradnl"/>
        </w:rPr>
        <w:t>ENTIDAD</w:t>
      </w:r>
      <w:r w:rsidRPr="00D1733B">
        <w:rPr>
          <w:rFonts w:ascii="Arial" w:hAnsi="Arial" w:cs="Arial"/>
          <w:sz w:val="19"/>
          <w:szCs w:val="19"/>
          <w:lang w:val="es-ES_tradnl"/>
        </w:rPr>
        <w:t>.</w:t>
      </w:r>
    </w:p>
    <w:p w:rsidR="00390C87" w:rsidRPr="00D1733B" w:rsidRDefault="00390C87" w:rsidP="00390C87">
      <w:pPr>
        <w:widowControl w:val="0"/>
        <w:spacing w:after="120"/>
        <w:ind w:left="540" w:hanging="540"/>
        <w:jc w:val="both"/>
        <w:rPr>
          <w:rFonts w:ascii="Arial" w:hAnsi="Arial" w:cs="Arial"/>
          <w:sz w:val="19"/>
          <w:szCs w:val="19"/>
          <w:lang w:val="es-ES_tradnl"/>
        </w:rPr>
      </w:pPr>
      <w:r>
        <w:rPr>
          <w:rFonts w:ascii="Arial" w:hAnsi="Arial" w:cs="Arial"/>
          <w:b/>
          <w:sz w:val="19"/>
          <w:szCs w:val="19"/>
          <w:u w:val="single"/>
        </w:rPr>
        <w:t>DÉCIMA NOVENA</w:t>
      </w:r>
      <w:r w:rsidRPr="00D1733B">
        <w:rPr>
          <w:rFonts w:ascii="Arial" w:hAnsi="Arial" w:cs="Arial"/>
          <w:b/>
          <w:sz w:val="19"/>
          <w:szCs w:val="19"/>
          <w:u w:val="single"/>
        </w:rPr>
        <w:t>.- (PROPIEDAD DE RESULTADOS)</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rPr>
        <w:t xml:space="preserve">La </w:t>
      </w:r>
      <w:r w:rsidRPr="00D1733B">
        <w:rPr>
          <w:rFonts w:ascii="Arial" w:hAnsi="Arial" w:cs="Arial"/>
          <w:b/>
          <w:sz w:val="19"/>
          <w:szCs w:val="19"/>
        </w:rPr>
        <w:t>ENTIDAD</w:t>
      </w:r>
      <w:r w:rsidRPr="00D1733B">
        <w:rPr>
          <w:rFonts w:ascii="Arial" w:hAnsi="Arial" w:cs="Arial"/>
          <w:sz w:val="19"/>
          <w:szCs w:val="19"/>
          <w:lang w:val="es-ES_tradnl"/>
        </w:rPr>
        <w:t xml:space="preserve"> será el único y exclusivo propietario de los resultados obtenidos de la ejecución de la Consultoría. </w:t>
      </w:r>
    </w:p>
    <w:p w:rsidR="00390C87" w:rsidRPr="00D1733B" w:rsidRDefault="00390C87" w:rsidP="00390C87">
      <w:pPr>
        <w:widowControl w:val="0"/>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cede a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el derecho de titularidad sobre el resultado de la ejecución de la Consultoría. </w:t>
      </w:r>
    </w:p>
    <w:p w:rsidR="00390C87" w:rsidRPr="00D1733B" w:rsidRDefault="00390C87" w:rsidP="00390C87">
      <w:pPr>
        <w:widowControl w:val="0"/>
        <w:spacing w:after="120"/>
        <w:jc w:val="both"/>
        <w:rPr>
          <w:rFonts w:ascii="Arial" w:hAnsi="Arial" w:cs="Arial"/>
          <w:sz w:val="19"/>
          <w:szCs w:val="19"/>
        </w:rPr>
      </w:pPr>
      <w:r w:rsidRPr="00D1733B">
        <w:rPr>
          <w:rFonts w:ascii="Arial" w:hAnsi="Arial" w:cs="Arial"/>
          <w:sz w:val="19"/>
          <w:szCs w:val="19"/>
          <w:lang w:val="es-ES_tradnl"/>
        </w:rPr>
        <w:t xml:space="preserve">Se deja establecido que </w:t>
      </w:r>
      <w:r w:rsidRPr="00D1733B">
        <w:rPr>
          <w:rFonts w:ascii="Arial" w:hAnsi="Arial" w:cs="Arial"/>
          <w:sz w:val="19"/>
          <w:szCs w:val="19"/>
        </w:rPr>
        <w:t xml:space="preserve">los aspectos relacionados a propiedad intelectual, quedan garantizados a la </w:t>
      </w:r>
      <w:r w:rsidRPr="00D1733B">
        <w:rPr>
          <w:rFonts w:ascii="Arial" w:hAnsi="Arial" w:cs="Arial"/>
          <w:b/>
          <w:sz w:val="19"/>
          <w:szCs w:val="19"/>
          <w:lang w:val="es-ES_tradnl"/>
        </w:rPr>
        <w:t>ENTIDAD</w:t>
      </w:r>
      <w:r w:rsidRPr="00D1733B">
        <w:rPr>
          <w:rFonts w:ascii="Arial" w:hAnsi="Arial" w:cs="Arial"/>
          <w:sz w:val="19"/>
          <w:szCs w:val="19"/>
        </w:rPr>
        <w:t>, inclusive los derechos morales y patrimoniales de derecho de autor sobre el resultado obtenido producto de la Consultoría.</w:t>
      </w:r>
    </w:p>
    <w:p w:rsidR="00390C87" w:rsidRPr="006071C4"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rPr>
        <w:t xml:space="preserve">VIGÉSIMA.- </w:t>
      </w:r>
      <w:r w:rsidRPr="006071C4">
        <w:rPr>
          <w:rFonts w:ascii="Arial" w:hAnsi="Arial" w:cs="Arial"/>
          <w:b/>
          <w:sz w:val="19"/>
          <w:szCs w:val="19"/>
          <w:u w:val="single"/>
        </w:rPr>
        <w:t>(TRATAMIENTO TRIBUTARIO)</w:t>
      </w:r>
      <w:r>
        <w:rPr>
          <w:rFonts w:ascii="Arial" w:hAnsi="Arial" w:cs="Arial"/>
          <w:b/>
          <w:sz w:val="19"/>
          <w:szCs w:val="19"/>
          <w:u w:val="single"/>
        </w:rPr>
        <w:t xml:space="preserve"> </w:t>
      </w:r>
      <w:r w:rsidRPr="00BF7BA7">
        <w:rPr>
          <w:rFonts w:ascii="Arial" w:hAnsi="Arial" w:cs="Arial"/>
          <w:b/>
          <w:i/>
          <w:sz w:val="19"/>
          <w:szCs w:val="19"/>
          <w:lang w:val="es-ES_tradnl"/>
        </w:rPr>
        <w:t>(De acuerdo a la</w:t>
      </w:r>
      <w:r>
        <w:rPr>
          <w:rFonts w:ascii="Arial" w:hAnsi="Arial" w:cs="Arial"/>
          <w:b/>
          <w:i/>
          <w:sz w:val="19"/>
          <w:szCs w:val="19"/>
          <w:lang w:val="es-ES_tradnl"/>
        </w:rPr>
        <w:t xml:space="preserve"> validación de la Dirección de Tributos Corporativa</w:t>
      </w:r>
      <w:r w:rsidRPr="00BF7BA7">
        <w:rPr>
          <w:rFonts w:ascii="Arial" w:hAnsi="Arial" w:cs="Arial"/>
          <w:b/>
          <w:i/>
          <w:sz w:val="19"/>
          <w:szCs w:val="19"/>
          <w:lang w:val="es-ES_tradnl"/>
        </w:rPr>
        <w:t>)</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val="es-ES_tradnl"/>
        </w:rPr>
        <w:t xml:space="preserve">El </w:t>
      </w:r>
      <w:r w:rsidRPr="006071C4">
        <w:rPr>
          <w:rFonts w:ascii="Arial" w:hAnsi="Arial" w:cs="Arial"/>
          <w:b/>
          <w:sz w:val="19"/>
          <w:szCs w:val="19"/>
          <w:lang w:val="es-ES_tradnl"/>
        </w:rPr>
        <w:t>CONSULTOR</w:t>
      </w:r>
      <w:r w:rsidRPr="006071C4">
        <w:rPr>
          <w:rFonts w:ascii="Arial" w:hAnsi="Arial" w:cs="Arial"/>
          <w:sz w:val="19"/>
          <w:szCs w:val="19"/>
          <w:lang w:val="es-ES_tradnl"/>
        </w:rPr>
        <w:t xml:space="preserve"> está alcanzado por el inciso f) del Artículo 19 de la Ley N° 843 Texto Ordenado vigente</w:t>
      </w:r>
      <w:r w:rsidRPr="006071C4">
        <w:rPr>
          <w:rFonts w:ascii="Arial" w:hAnsi="Arial" w:cs="Arial"/>
          <w:sz w:val="19"/>
          <w:szCs w:val="19"/>
          <w:lang w:eastAsia="es-BO"/>
        </w:rPr>
        <w:t xml:space="preserve"> y el Articulo 2 del Decreto Supremo 21531</w:t>
      </w:r>
      <w:r w:rsidRPr="006071C4">
        <w:rPr>
          <w:rFonts w:ascii="Arial" w:hAnsi="Arial" w:cs="Arial"/>
          <w:sz w:val="19"/>
          <w:szCs w:val="19"/>
          <w:lang w:val="es-ES_tradnl"/>
        </w:rPr>
        <w:t xml:space="preserve">, razón por la cual deberá </w:t>
      </w:r>
      <w:r w:rsidRPr="006071C4">
        <w:rPr>
          <w:rFonts w:ascii="Arial" w:hAnsi="Arial" w:cs="Arial"/>
          <w:sz w:val="19"/>
          <w:szCs w:val="19"/>
          <w:lang w:eastAsia="es-BO"/>
        </w:rPr>
        <w:t xml:space="preserve">obtener su Número de Identificación Tributaria  (NIT) con alta en el RC-IVA Contribuyente Directo – Presentación Trimestral. </w:t>
      </w:r>
    </w:p>
    <w:p w:rsidR="00390C87" w:rsidRPr="006071C4" w:rsidRDefault="00390C87" w:rsidP="00390C87">
      <w:pPr>
        <w:widowControl w:val="0"/>
        <w:spacing w:after="120"/>
        <w:jc w:val="both"/>
        <w:rPr>
          <w:rFonts w:ascii="Arial" w:hAnsi="Arial" w:cs="Arial"/>
          <w:sz w:val="19"/>
          <w:szCs w:val="19"/>
          <w:lang w:eastAsia="es-BO"/>
        </w:rPr>
      </w:pPr>
      <w:r w:rsidRPr="006071C4">
        <w:rPr>
          <w:rFonts w:ascii="Arial" w:hAnsi="Arial" w:cs="Arial"/>
          <w:sz w:val="19"/>
          <w:szCs w:val="19"/>
          <w:lang w:eastAsia="es-BO"/>
        </w:rPr>
        <w:t xml:space="preserve">Vencido el primer trimestre, para cada pago deberá adjuntar fotocopia simple del Formulario 610 presentado ante el Servicio de Impuestos Nacionales. </w:t>
      </w:r>
    </w:p>
    <w:p w:rsidR="00390C87" w:rsidRPr="006071C4" w:rsidRDefault="00390C87" w:rsidP="00390C87">
      <w:pPr>
        <w:widowControl w:val="0"/>
        <w:spacing w:after="120"/>
        <w:jc w:val="both"/>
        <w:rPr>
          <w:rFonts w:ascii="Arial" w:hAnsi="Arial" w:cs="Arial"/>
          <w:sz w:val="19"/>
          <w:szCs w:val="19"/>
          <w:lang w:val="es-ES_tradnl"/>
        </w:rPr>
      </w:pPr>
      <w:r w:rsidRPr="006071C4">
        <w:rPr>
          <w:rFonts w:ascii="Arial" w:hAnsi="Arial" w:cs="Arial"/>
          <w:sz w:val="19"/>
          <w:szCs w:val="19"/>
          <w:lang w:eastAsia="es-BO"/>
        </w:rPr>
        <w:t xml:space="preserve">Cuando se aplique multas, las mismas serán deducidas del monto a pagar, no obstante,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deberá declarar en el Formulario 610 el monto total de los ingresos mensuales según Contrato.</w:t>
      </w:r>
    </w:p>
    <w:p w:rsidR="00390C87" w:rsidRPr="006071C4" w:rsidRDefault="00390C87" w:rsidP="00390C87">
      <w:pPr>
        <w:spacing w:after="120"/>
        <w:jc w:val="both"/>
        <w:rPr>
          <w:rFonts w:ascii="Arial" w:hAnsi="Arial" w:cs="Arial"/>
          <w:b/>
          <w:sz w:val="19"/>
          <w:szCs w:val="19"/>
          <w:u w:val="single"/>
          <w:lang w:val="es-ES_tradnl"/>
        </w:rPr>
      </w:pPr>
      <w:r w:rsidRPr="006071C4">
        <w:rPr>
          <w:rFonts w:ascii="Arial" w:hAnsi="Arial" w:cs="Arial"/>
          <w:sz w:val="19"/>
          <w:szCs w:val="19"/>
          <w:lang w:eastAsia="es-BO"/>
        </w:rPr>
        <w:t xml:space="preserve">Caso contrario, el </w:t>
      </w:r>
      <w:r w:rsidRPr="006071C4">
        <w:rPr>
          <w:rFonts w:ascii="Arial" w:hAnsi="Arial" w:cs="Arial"/>
          <w:b/>
          <w:sz w:val="19"/>
          <w:szCs w:val="19"/>
          <w:lang w:eastAsia="es-BO"/>
        </w:rPr>
        <w:t>CONSULTOR</w:t>
      </w:r>
      <w:r w:rsidRPr="006071C4">
        <w:rPr>
          <w:rFonts w:ascii="Arial" w:hAnsi="Arial" w:cs="Arial"/>
          <w:sz w:val="19"/>
          <w:szCs w:val="19"/>
          <w:lang w:eastAsia="es-BO"/>
        </w:rPr>
        <w:t xml:space="preserve"> será sujeto de retención del 12.5% por concepto de Impuesto sobre las Utilidades de las Empresas - IUE y del 3% por concepto del Impuesto a las Transacciones, la </w:t>
      </w:r>
      <w:r w:rsidRPr="006071C4">
        <w:rPr>
          <w:rFonts w:ascii="Arial" w:hAnsi="Arial" w:cs="Arial"/>
          <w:b/>
          <w:sz w:val="19"/>
          <w:szCs w:val="19"/>
          <w:lang w:eastAsia="es-BO"/>
        </w:rPr>
        <w:t>ENTIDAD</w:t>
      </w:r>
      <w:r w:rsidRPr="006071C4">
        <w:rPr>
          <w:rFonts w:ascii="Arial" w:hAnsi="Arial" w:cs="Arial"/>
          <w:sz w:val="19"/>
          <w:szCs w:val="19"/>
          <w:lang w:eastAsia="es-BO"/>
        </w:rPr>
        <w:t xml:space="preserve"> realizará la retención correspondiente a momento del pago.</w:t>
      </w:r>
    </w:p>
    <w:p w:rsidR="00390C87" w:rsidRPr="00D1733B" w:rsidRDefault="00390C87" w:rsidP="00390C87">
      <w:pPr>
        <w:widowControl w:val="0"/>
        <w:spacing w:before="120" w:after="120"/>
        <w:jc w:val="both"/>
        <w:rPr>
          <w:rFonts w:ascii="Arial" w:hAnsi="Arial" w:cs="Arial"/>
          <w:b/>
          <w:sz w:val="19"/>
          <w:szCs w:val="19"/>
          <w:lang w:val="es-ES_tradnl"/>
        </w:rPr>
      </w:pPr>
      <w:r w:rsidRPr="00D1733B">
        <w:rPr>
          <w:rFonts w:ascii="Arial" w:hAnsi="Arial" w:cs="Arial"/>
          <w:b/>
          <w:sz w:val="19"/>
          <w:szCs w:val="19"/>
          <w:u w:val="single"/>
          <w:lang w:val="es-ES_tradnl"/>
        </w:rPr>
        <w:t>VIGÉSIMA</w:t>
      </w:r>
      <w:r>
        <w:rPr>
          <w:rFonts w:ascii="Arial" w:hAnsi="Arial" w:cs="Arial"/>
          <w:b/>
          <w:sz w:val="19"/>
          <w:szCs w:val="19"/>
          <w:u w:val="single"/>
          <w:lang w:val="es-ES_tradnl"/>
        </w:rPr>
        <w:t xml:space="preserve"> PRIMERA</w:t>
      </w:r>
      <w:r w:rsidRPr="00D1733B">
        <w:rPr>
          <w:rFonts w:ascii="Arial" w:hAnsi="Arial" w:cs="Arial"/>
          <w:b/>
          <w:sz w:val="19"/>
          <w:szCs w:val="19"/>
          <w:u w:val="single"/>
          <w:lang w:val="es-ES_tradnl"/>
        </w:rPr>
        <w:t>.- (INTRANSFERIBILIDAD DEL CONTRATO)</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bajo ningún título podrá ceder, transferir, subrogar, total o parcialmente este Contrato. </w:t>
      </w:r>
    </w:p>
    <w:p w:rsidR="00390C87" w:rsidRPr="00D1733B" w:rsidRDefault="00390C87" w:rsidP="00390C87">
      <w:pPr>
        <w:spacing w:after="120"/>
        <w:jc w:val="both"/>
        <w:rPr>
          <w:rFonts w:ascii="Arial" w:hAnsi="Arial" w:cs="Arial"/>
          <w:sz w:val="19"/>
          <w:szCs w:val="19"/>
        </w:rPr>
      </w:pPr>
      <w:r w:rsidRPr="00D1733B">
        <w:rPr>
          <w:rFonts w:ascii="Arial" w:hAnsi="Arial" w:cs="Arial"/>
          <w:sz w:val="19"/>
          <w:szCs w:val="19"/>
        </w:rPr>
        <w:t xml:space="preserve">En caso excepcional, emergente de causa de fuerza mayor, caso fortuito o </w:t>
      </w:r>
      <w:r w:rsidRPr="00EB01B7">
        <w:rPr>
          <w:rFonts w:ascii="Arial" w:hAnsi="Arial" w:cs="Arial"/>
          <w:sz w:val="19"/>
          <w:szCs w:val="19"/>
          <w:lang w:val="es-ES_tradnl"/>
        </w:rPr>
        <w:t xml:space="preserve">necesidad pública, las Partes podrán acordar la cesión o subrogación del Contrato total o parcialmente </w:t>
      </w:r>
      <w:r>
        <w:rPr>
          <w:rFonts w:ascii="Arial" w:hAnsi="Arial" w:cs="Arial"/>
          <w:sz w:val="19"/>
          <w:szCs w:val="19"/>
          <w:lang w:val="es-ES_tradnl"/>
        </w:rPr>
        <w:t xml:space="preserve">previa </w:t>
      </w:r>
      <w:r w:rsidRPr="00EB01B7">
        <w:rPr>
          <w:rFonts w:ascii="Arial" w:hAnsi="Arial" w:cs="Arial"/>
          <w:sz w:val="19"/>
          <w:szCs w:val="19"/>
          <w:lang w:val="es-ES_tradnl"/>
        </w:rPr>
        <w:t xml:space="preserve">aprobación y justificación técnica, económica y legal de la </w:t>
      </w:r>
      <w:r w:rsidRPr="00EB01B7">
        <w:rPr>
          <w:rFonts w:ascii="Arial" w:hAnsi="Arial" w:cs="Arial"/>
          <w:b/>
          <w:sz w:val="19"/>
          <w:szCs w:val="19"/>
          <w:lang w:val="es-ES_tradnl"/>
        </w:rPr>
        <w:t>ENTIDAD</w:t>
      </w:r>
      <w:r w:rsidRPr="00EB01B7">
        <w:rPr>
          <w:rFonts w:ascii="Arial" w:hAnsi="Arial" w:cs="Arial"/>
          <w:sz w:val="19"/>
          <w:szCs w:val="19"/>
          <w:lang w:val="es-ES_tradnl"/>
        </w:rPr>
        <w:t>, bajo los mismos términos y condiciones del presente Contrato.</w:t>
      </w:r>
      <w:r w:rsidRPr="00D1733B">
        <w:rPr>
          <w:rFonts w:ascii="Arial" w:hAnsi="Arial" w:cs="Arial"/>
          <w:sz w:val="19"/>
          <w:szCs w:val="19"/>
        </w:rPr>
        <w:t xml:space="preserve"> </w:t>
      </w:r>
    </w:p>
    <w:p w:rsidR="00390C87" w:rsidRPr="00D1733B" w:rsidRDefault="00390C87" w:rsidP="00390C87">
      <w:pPr>
        <w:spacing w:before="120" w:after="120"/>
        <w:ind w:right="-7"/>
        <w:jc w:val="both"/>
        <w:rPr>
          <w:rFonts w:ascii="Arial" w:hAnsi="Arial" w:cs="Arial"/>
          <w:sz w:val="19"/>
          <w:szCs w:val="19"/>
          <w:lang w:val="es-BO"/>
        </w:rPr>
      </w:pPr>
      <w:r w:rsidRPr="00D1733B">
        <w:rPr>
          <w:rFonts w:ascii="Arial" w:hAnsi="Arial" w:cs="Arial"/>
          <w:color w:val="000000"/>
          <w:sz w:val="19"/>
          <w:szCs w:val="19"/>
          <w:lang w:val="es-BO"/>
        </w:rPr>
        <w:t xml:space="preserve">La Parte que se propone </w:t>
      </w:r>
      <w:r w:rsidRPr="00D1733B">
        <w:rPr>
          <w:rFonts w:ascii="Arial" w:hAnsi="Arial" w:cs="Arial"/>
          <w:sz w:val="19"/>
          <w:szCs w:val="19"/>
          <w:lang w:val="es-BO"/>
        </w:rPr>
        <w:t>ceder, transferir o subrogar el presente Contrato,</w:t>
      </w:r>
      <w:r w:rsidRPr="00D1733B">
        <w:rPr>
          <w:rFonts w:ascii="Arial" w:hAnsi="Arial" w:cs="Arial"/>
          <w:color w:val="000000"/>
          <w:sz w:val="19"/>
          <w:szCs w:val="19"/>
          <w:lang w:val="es-BO"/>
        </w:rPr>
        <w:t xml:space="preserve"> debe notificar a la otra Parte, por lo menos con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de anticipación, para que esta última evalúe si la </w:t>
      </w:r>
      <w:r w:rsidRPr="00D1733B">
        <w:rPr>
          <w:rFonts w:ascii="Arial" w:hAnsi="Arial" w:cs="Arial"/>
          <w:sz w:val="19"/>
          <w:szCs w:val="19"/>
          <w:lang w:val="es-BO"/>
        </w:rPr>
        <w:t xml:space="preserve">cesión, transferencia o subrogación </w:t>
      </w:r>
      <w:r w:rsidRPr="00D1733B">
        <w:rPr>
          <w:rFonts w:ascii="Arial" w:hAnsi="Arial" w:cs="Arial"/>
          <w:color w:val="000000"/>
          <w:sz w:val="19"/>
          <w:szCs w:val="19"/>
          <w:lang w:val="es-BO"/>
        </w:rPr>
        <w:t xml:space="preserve">afecta a sus intereses o no, lo que deberá comunicar a la parte cedente dentro de los </w:t>
      </w:r>
      <w:r>
        <w:rPr>
          <w:rFonts w:ascii="Arial" w:hAnsi="Arial" w:cs="Arial"/>
          <w:color w:val="000000"/>
          <w:sz w:val="19"/>
          <w:szCs w:val="19"/>
          <w:lang w:val="es-BO"/>
        </w:rPr>
        <w:t>diez</w:t>
      </w:r>
      <w:r w:rsidRPr="00D1733B">
        <w:rPr>
          <w:rFonts w:ascii="Arial" w:hAnsi="Arial" w:cs="Arial"/>
          <w:color w:val="000000"/>
          <w:sz w:val="19"/>
          <w:szCs w:val="19"/>
          <w:lang w:val="es-BO"/>
        </w:rPr>
        <w:t xml:space="preserve"> (</w:t>
      </w:r>
      <w:r>
        <w:rPr>
          <w:rFonts w:ascii="Arial" w:hAnsi="Arial" w:cs="Arial"/>
          <w:color w:val="000000"/>
          <w:sz w:val="19"/>
          <w:szCs w:val="19"/>
          <w:lang w:val="es-BO"/>
        </w:rPr>
        <w:t>10</w:t>
      </w:r>
      <w:r w:rsidRPr="00D1733B">
        <w:rPr>
          <w:rFonts w:ascii="Arial" w:hAnsi="Arial" w:cs="Arial"/>
          <w:color w:val="000000"/>
          <w:sz w:val="19"/>
          <w:szCs w:val="19"/>
          <w:lang w:val="es-BO"/>
        </w:rPr>
        <w:t xml:space="preserve">) días hábiles siguientes del aviso de la </w:t>
      </w:r>
      <w:r w:rsidRPr="00D1733B">
        <w:rPr>
          <w:rFonts w:ascii="Arial" w:hAnsi="Arial" w:cs="Arial"/>
          <w:sz w:val="19"/>
          <w:szCs w:val="19"/>
          <w:lang w:val="es-BO"/>
        </w:rPr>
        <w:t>cesión, transferencia o subrogación.</w:t>
      </w:r>
    </w:p>
    <w:p w:rsidR="00390C87"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Una vez aprobada la </w:t>
      </w:r>
      <w:r w:rsidRPr="00D1733B">
        <w:rPr>
          <w:rFonts w:ascii="Arial" w:hAnsi="Arial" w:cs="Arial"/>
          <w:sz w:val="19"/>
          <w:szCs w:val="19"/>
          <w:lang w:val="es-BO"/>
        </w:rPr>
        <w:t>cesión, transferencia o subrogación</w:t>
      </w:r>
      <w:r w:rsidRPr="00D1733B">
        <w:rPr>
          <w:rFonts w:ascii="Arial" w:hAnsi="Arial" w:cs="Arial"/>
          <w:sz w:val="19"/>
          <w:szCs w:val="19"/>
        </w:rPr>
        <w:t xml:space="preserve"> el cedente es responsable solidario y mancomunado con el cesionario del cumplimiento de las obligaciones tal como fueron convenidas en el presente Contrato y asumir todas las obligaciones emergentes como originalmente fueron pactadas.</w:t>
      </w:r>
    </w:p>
    <w:p w:rsidR="00390C87" w:rsidRPr="00D1733B" w:rsidRDefault="00390C87" w:rsidP="00390C87">
      <w:pPr>
        <w:spacing w:before="120" w:after="120"/>
        <w:ind w:right="-7"/>
        <w:jc w:val="both"/>
        <w:outlineLvl w:val="1"/>
        <w:rPr>
          <w:rFonts w:ascii="Arial" w:hAnsi="Arial" w:cs="Arial"/>
          <w:sz w:val="19"/>
          <w:szCs w:val="19"/>
          <w:lang w:val="es-ES_tradnl"/>
        </w:rPr>
      </w:pPr>
      <w:r>
        <w:rPr>
          <w:rFonts w:ascii="Arial" w:hAnsi="Arial" w:cs="Arial"/>
          <w:b/>
          <w:sz w:val="19"/>
          <w:szCs w:val="19"/>
          <w:u w:val="single"/>
        </w:rPr>
        <w:t>VIGÉSIMA SEGUNDA</w:t>
      </w:r>
      <w:r w:rsidRPr="00D1733B">
        <w:rPr>
          <w:rFonts w:ascii="Arial" w:hAnsi="Arial" w:cs="Arial"/>
          <w:b/>
          <w:sz w:val="19"/>
          <w:szCs w:val="19"/>
          <w:u w:val="single"/>
          <w:lang w:val="es-ES_tradnl"/>
        </w:rPr>
        <w:t>.- (CAUSAS DE FUERZA MAYOR Y/O CASO FORTUITO)</w:t>
      </w:r>
      <w:r w:rsidRPr="00D1733B">
        <w:rPr>
          <w:rFonts w:ascii="Arial" w:hAnsi="Arial" w:cs="Arial"/>
          <w:sz w:val="19"/>
          <w:szCs w:val="19"/>
          <w:lang w:val="es-ES_tradnl"/>
        </w:rPr>
        <w:t xml:space="preserve"> </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w:t>
      </w:r>
      <w:r w:rsidRPr="00D1733B">
        <w:rPr>
          <w:rFonts w:ascii="Arial" w:hAnsi="Arial" w:cs="Arial"/>
          <w:sz w:val="19"/>
          <w:szCs w:val="19"/>
          <w:lang w:val="es-BO" w:eastAsia="x-none"/>
        </w:rPr>
        <w:lastRenderedPageBreak/>
        <w:t xml:space="preserve">mediante la adopción de todas las precauciones razonables por la Parte que alegue fuerza mayor o caso fortuito para eximirse de la responsabilidad. </w:t>
      </w:r>
    </w:p>
    <w:p w:rsidR="00390C87" w:rsidRPr="00D1733B" w:rsidRDefault="00390C87" w:rsidP="00390C87">
      <w:pPr>
        <w:spacing w:before="120" w:after="120"/>
        <w:jc w:val="both"/>
        <w:rPr>
          <w:rFonts w:ascii="Arial" w:hAnsi="Arial" w:cs="Arial"/>
          <w:sz w:val="19"/>
          <w:szCs w:val="19"/>
          <w:lang w:val="es-BO"/>
        </w:rPr>
      </w:pPr>
      <w:r w:rsidRPr="00D1733B">
        <w:rPr>
          <w:rFonts w:ascii="Arial" w:hAnsi="Arial" w:cs="Arial"/>
          <w:sz w:val="19"/>
          <w:szCs w:val="19"/>
        </w:rPr>
        <w:t xml:space="preserve">Con el fin de exceptuar al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de determinadas responsabilidades por mora durante la vigencia del presente Contrato, la </w:t>
      </w:r>
      <w:r w:rsidRPr="00D1733B">
        <w:rPr>
          <w:rFonts w:ascii="Arial" w:hAnsi="Arial" w:cs="Arial"/>
          <w:b/>
          <w:sz w:val="19"/>
          <w:szCs w:val="19"/>
        </w:rPr>
        <w:t>ENTIDAD</w:t>
      </w:r>
      <w:r w:rsidRPr="00D1733B">
        <w:rPr>
          <w:rFonts w:ascii="Arial" w:hAnsi="Arial" w:cs="Arial"/>
          <w:sz w:val="19"/>
          <w:szCs w:val="19"/>
        </w:rPr>
        <w:t xml:space="preserve"> a través de la Contraparte tendrán la facultad de calificar las causas de fuerza mayor y/o caso fortuito, que pudieran tener efectiva consecuencia sobre la ejecución del Contrato,</w:t>
      </w:r>
      <w:r w:rsidRPr="00D1733B">
        <w:rPr>
          <w:rFonts w:ascii="Arial" w:hAnsi="Arial" w:cs="Arial"/>
          <w:b/>
          <w:bCs/>
          <w:sz w:val="19"/>
          <w:szCs w:val="19"/>
        </w:rPr>
        <w:t xml:space="preserve"> </w:t>
      </w:r>
      <w:r w:rsidRPr="00D1733B">
        <w:rPr>
          <w:rFonts w:ascii="Arial" w:hAnsi="Arial" w:cs="Arial"/>
          <w:bCs/>
          <w:sz w:val="19"/>
          <w:szCs w:val="19"/>
        </w:rPr>
        <w:t>previo cumplimiento de lo establecido en la presente cláusula</w:t>
      </w:r>
      <w:r w:rsidRPr="00D1733B">
        <w:rPr>
          <w:rFonts w:ascii="Arial" w:hAnsi="Arial" w:cs="Arial"/>
          <w:sz w:val="19"/>
          <w:szCs w:val="19"/>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Se entiende por fuerza mayor al obstáculo externo, imprevisto o inevitable que origina una fuerza extraña al hombre y con tal medida impide el cumplimiento de la obligación (ejemplo: incendios, inundaciones, desastres naturales, etc.).</w:t>
      </w:r>
    </w:p>
    <w:p w:rsidR="00390C87" w:rsidRPr="00D1733B" w:rsidRDefault="00390C87" w:rsidP="00390C87">
      <w:pPr>
        <w:spacing w:before="120" w:after="120"/>
        <w:jc w:val="both"/>
        <w:rPr>
          <w:rFonts w:ascii="Arial" w:hAnsi="Arial" w:cs="Arial"/>
          <w:sz w:val="19"/>
          <w:szCs w:val="19"/>
          <w:lang w:eastAsia="es-BO"/>
        </w:rPr>
      </w:pPr>
      <w:r w:rsidRPr="00D1733B">
        <w:rPr>
          <w:rFonts w:ascii="Arial" w:hAnsi="Arial" w:cs="Arial"/>
          <w:sz w:val="19"/>
          <w:szCs w:val="19"/>
        </w:rPr>
        <w:t xml:space="preserve">Se entiende por </w:t>
      </w:r>
      <w:r w:rsidRPr="00D1733B">
        <w:rPr>
          <w:rFonts w:ascii="Arial" w:hAnsi="Arial" w:cs="Arial"/>
          <w:sz w:val="19"/>
          <w:szCs w:val="19"/>
          <w:lang w:eastAsia="es-BO"/>
        </w:rPr>
        <w:t>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390C87" w:rsidRPr="00D1733B" w:rsidRDefault="00390C87" w:rsidP="00390C87">
      <w:pPr>
        <w:spacing w:before="120" w:after="120"/>
        <w:jc w:val="both"/>
        <w:rPr>
          <w:rFonts w:ascii="Arial" w:hAnsi="Arial" w:cs="Arial"/>
          <w:b/>
          <w:bCs/>
          <w:sz w:val="19"/>
          <w:szCs w:val="19"/>
        </w:rPr>
      </w:pPr>
      <w:r w:rsidRPr="00D1733B">
        <w:rPr>
          <w:rFonts w:ascii="Arial" w:hAnsi="Arial" w:cs="Arial"/>
          <w:sz w:val="19"/>
          <w:szCs w:val="19"/>
        </w:rPr>
        <w:t xml:space="preserve">Si un evento de fuerza mayor o caso fortuito impide realizar la Consultoría durante un período de </w:t>
      </w:r>
      <w:r>
        <w:rPr>
          <w:rFonts w:ascii="Arial" w:hAnsi="Arial" w:cs="Arial"/>
          <w:sz w:val="19"/>
          <w:szCs w:val="19"/>
        </w:rPr>
        <w:t>cuarenta y cinco</w:t>
      </w:r>
      <w:r w:rsidRPr="00D1733B">
        <w:rPr>
          <w:rFonts w:ascii="Arial" w:hAnsi="Arial" w:cs="Arial"/>
          <w:sz w:val="19"/>
          <w:szCs w:val="19"/>
        </w:rPr>
        <w:t xml:space="preserve"> (</w:t>
      </w:r>
      <w:r>
        <w:rPr>
          <w:rFonts w:ascii="Arial" w:hAnsi="Arial" w:cs="Arial"/>
          <w:sz w:val="19"/>
          <w:szCs w:val="19"/>
        </w:rPr>
        <w:t>45</w:t>
      </w:r>
      <w:r w:rsidRPr="00D1733B">
        <w:rPr>
          <w:rFonts w:ascii="Arial" w:hAnsi="Arial" w:cs="Arial"/>
          <w:sz w:val="19"/>
          <w:szCs w:val="19"/>
        </w:rPr>
        <w:t xml:space="preserve">) días consecutivos, las Partes se reunirán para decidir de común acuerdo si extienden o resuelven el Contrato bajo las disposiciones de la </w:t>
      </w:r>
      <w:r w:rsidRPr="00D1733B">
        <w:rPr>
          <w:rFonts w:ascii="Arial" w:hAnsi="Arial" w:cs="Arial"/>
          <w:bCs/>
          <w:sz w:val="19"/>
          <w:szCs w:val="19"/>
        </w:rPr>
        <w:t>cláusula (Terminación del Contrato).</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.1 </w:t>
      </w:r>
      <w:r w:rsidRPr="00D1733B">
        <w:rPr>
          <w:rFonts w:ascii="Arial" w:hAnsi="Arial" w:cs="Arial"/>
          <w:b/>
          <w:sz w:val="19"/>
          <w:szCs w:val="19"/>
          <w:lang w:val="es-BO" w:eastAsia="x-none"/>
        </w:rPr>
        <w:tab/>
        <w:t>Condiciones de validez:</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No se considerará que ninguna de las Partes ha incumplido sus obligaciones bajo el Contrato en la medida en que una fuerza mayor o caso fortuito que surja luego de la fecha del Contrato impida el desempeño de dichas obligaciones, siempre y cuando:</w:t>
      </w:r>
    </w:p>
    <w:p w:rsidR="00390C87" w:rsidRPr="00D1733B" w:rsidRDefault="00390C87" w:rsidP="00390C87">
      <w:pPr>
        <w:numPr>
          <w:ilvl w:val="0"/>
          <w:numId w:val="34"/>
        </w:numPr>
        <w:tabs>
          <w:tab w:val="left" w:pos="1134"/>
        </w:tabs>
        <w:spacing w:before="120" w:after="120"/>
        <w:ind w:left="1134" w:right="-7" w:hanging="283"/>
        <w:jc w:val="both"/>
        <w:outlineLvl w:val="1"/>
        <w:rPr>
          <w:rFonts w:ascii="Arial" w:hAnsi="Arial" w:cs="Arial"/>
          <w:sz w:val="19"/>
          <w:szCs w:val="19"/>
          <w:lang w:val="es-BO" w:eastAsia="x-none"/>
        </w:rPr>
      </w:pPr>
      <w:r w:rsidRPr="00D1733B">
        <w:rPr>
          <w:rFonts w:ascii="Arial" w:hAnsi="Arial" w:cs="Arial"/>
          <w:sz w:val="19"/>
          <w:szCs w:val="19"/>
          <w:lang w:val="es-BO" w:eastAsia="x-none"/>
        </w:rPr>
        <w:t>Las circunstancias de la fuerza mayor o caso fortuito no hayan surgido por un incumplimiento, omisión o negligencia de la Parte invocante.</w:t>
      </w:r>
    </w:p>
    <w:p w:rsidR="00390C87" w:rsidRPr="00D1733B" w:rsidRDefault="00390C87" w:rsidP="00390C87">
      <w:pPr>
        <w:numPr>
          <w:ilvl w:val="0"/>
          <w:numId w:val="34"/>
        </w:numPr>
        <w:tabs>
          <w:tab w:val="left" w:pos="1134"/>
        </w:tabs>
        <w:spacing w:before="120" w:after="120"/>
        <w:ind w:left="1134" w:right="-7" w:hanging="283"/>
        <w:jc w:val="both"/>
        <w:rPr>
          <w:rFonts w:ascii="Arial" w:hAnsi="Arial" w:cs="Arial"/>
          <w:sz w:val="19"/>
          <w:szCs w:val="19"/>
          <w:lang w:val="es-BO"/>
        </w:rPr>
      </w:pPr>
      <w:r w:rsidRPr="00D1733B">
        <w:rPr>
          <w:rFonts w:ascii="Arial" w:hAnsi="Arial" w:cs="Arial"/>
          <w:sz w:val="19"/>
          <w:szCs w:val="19"/>
          <w:lang w:val="es-BO"/>
        </w:rPr>
        <w:t>La Parte que invoque la causal de fuerza mayor o caso fortuito le haya dado a la otra un aviso inmediato de las circunstancias de la fuerza mayor o caso fortuito, le haya dado un segundo aviso dentro de los</w:t>
      </w:r>
      <w:r>
        <w:rPr>
          <w:rFonts w:ascii="Arial" w:hAnsi="Arial" w:cs="Arial"/>
          <w:sz w:val="19"/>
          <w:szCs w:val="19"/>
          <w:lang w:val="es-BO"/>
        </w:rPr>
        <w:t xml:space="preserve"> cinco </w:t>
      </w:r>
      <w:r w:rsidRPr="00D1733B">
        <w:rPr>
          <w:rFonts w:ascii="Arial" w:hAnsi="Arial" w:cs="Arial"/>
          <w:sz w:val="19"/>
          <w:szCs w:val="19"/>
          <w:lang w:val="es-BO"/>
        </w:rPr>
        <w:t>(</w:t>
      </w:r>
      <w:r>
        <w:rPr>
          <w:rFonts w:ascii="Arial" w:hAnsi="Arial" w:cs="Arial"/>
          <w:sz w:val="19"/>
          <w:szCs w:val="19"/>
          <w:lang w:val="es-BO"/>
        </w:rPr>
        <w:t>5</w:t>
      </w:r>
      <w:r w:rsidRPr="00D1733B">
        <w:rPr>
          <w:rFonts w:ascii="Arial" w:hAnsi="Arial" w:cs="Arial"/>
          <w:sz w:val="19"/>
          <w:szCs w:val="19"/>
          <w:lang w:val="es-BO"/>
        </w:rPr>
        <w:t>) días hábiles, donde describa la fuerza mayor o caso fortuito en detalle y provea una evaluación de las obligaciones afectadas y el período de tiempo durante el cual la Parte informante estima que no podrá desempeñar alguna o todas sus obligaciones.</w:t>
      </w:r>
    </w:p>
    <w:p w:rsidR="00390C87" w:rsidRPr="00EB01B7" w:rsidRDefault="00390C87" w:rsidP="00390C87">
      <w:pPr>
        <w:numPr>
          <w:ilvl w:val="0"/>
          <w:numId w:val="34"/>
        </w:numPr>
        <w:tabs>
          <w:tab w:val="left" w:pos="1134"/>
        </w:tabs>
        <w:spacing w:after="120"/>
        <w:ind w:left="1135" w:right="-6" w:hanging="284"/>
        <w:jc w:val="both"/>
        <w:rPr>
          <w:rFonts w:ascii="Arial" w:hAnsi="Arial" w:cs="Arial"/>
          <w:sz w:val="19"/>
          <w:szCs w:val="19"/>
          <w:lang w:val="es-BO"/>
        </w:rPr>
      </w:pPr>
      <w:r w:rsidRPr="00EB01B7">
        <w:rPr>
          <w:rFonts w:ascii="Arial" w:hAnsi="Arial" w:cs="Arial"/>
          <w:sz w:val="19"/>
          <w:szCs w:val="19"/>
          <w:lang w:val="es-BO"/>
        </w:rPr>
        <w:t>La Parte que invoque la causal de fuerza mayor o caso fortuito exprese detalladamente por escrito que realizó y continua realizando todos sus esfuerzos para minimizar el efecto de dicha fuerza mayor o caso fortuito incluido minimizar retrasos en la Consultoría y limitar el daño a la misma, extremo que debe ser verificado por l</w:t>
      </w:r>
      <w:r>
        <w:rPr>
          <w:rFonts w:ascii="Arial" w:hAnsi="Arial" w:cs="Arial"/>
          <w:sz w:val="19"/>
          <w:szCs w:val="19"/>
          <w:lang w:val="es-BO"/>
        </w:rPr>
        <w:t>a Contraparte</w:t>
      </w:r>
      <w:r w:rsidRPr="00EB01B7">
        <w:rPr>
          <w:rFonts w:ascii="Arial" w:hAnsi="Arial" w:cs="Arial"/>
          <w:sz w:val="19"/>
          <w:szCs w:val="19"/>
          <w:lang w:val="es-BO"/>
        </w:rPr>
        <w:t>.</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Previo cumplimiento por parte del </w:t>
      </w:r>
      <w:r w:rsidRPr="00D1733B">
        <w:rPr>
          <w:rFonts w:ascii="Arial" w:hAnsi="Arial" w:cs="Arial"/>
          <w:b/>
          <w:sz w:val="19"/>
          <w:szCs w:val="19"/>
        </w:rPr>
        <w:t>CONSULTOR</w:t>
      </w:r>
      <w:r w:rsidRPr="00D1733B">
        <w:rPr>
          <w:rFonts w:ascii="Arial" w:hAnsi="Arial" w:cs="Arial"/>
          <w:sz w:val="19"/>
          <w:szCs w:val="19"/>
        </w:rPr>
        <w:t xml:space="preserve"> de lo establecido precedentemente dentro de los </w:t>
      </w:r>
      <w:r>
        <w:rPr>
          <w:rFonts w:ascii="Arial" w:hAnsi="Arial" w:cs="Arial"/>
          <w:sz w:val="19"/>
          <w:szCs w:val="19"/>
        </w:rPr>
        <w:t>dos</w:t>
      </w:r>
      <w:r w:rsidRPr="00D1733B">
        <w:rPr>
          <w:rFonts w:ascii="Arial" w:hAnsi="Arial" w:cs="Arial"/>
          <w:sz w:val="19"/>
          <w:szCs w:val="19"/>
        </w:rPr>
        <w:t xml:space="preserve"> (</w:t>
      </w:r>
      <w:r>
        <w:rPr>
          <w:rFonts w:ascii="Arial" w:hAnsi="Arial" w:cs="Arial"/>
          <w:sz w:val="19"/>
          <w:szCs w:val="19"/>
        </w:rPr>
        <w:t>2</w:t>
      </w:r>
      <w:r w:rsidRPr="00D1733B">
        <w:rPr>
          <w:rFonts w:ascii="Arial" w:hAnsi="Arial" w:cs="Arial"/>
          <w:sz w:val="19"/>
          <w:szCs w:val="19"/>
        </w:rPr>
        <w:t xml:space="preserve">) días hábiles la </w:t>
      </w:r>
      <w:r w:rsidRPr="00D1733B">
        <w:rPr>
          <w:rFonts w:ascii="Arial" w:hAnsi="Arial" w:cs="Arial"/>
          <w:b/>
          <w:sz w:val="19"/>
          <w:szCs w:val="19"/>
        </w:rPr>
        <w:t>ENTIDAD</w:t>
      </w:r>
      <w:r w:rsidRPr="00D1733B">
        <w:rPr>
          <w:rFonts w:ascii="Arial" w:hAnsi="Arial" w:cs="Arial"/>
          <w:sz w:val="19"/>
          <w:szCs w:val="19"/>
        </w:rPr>
        <w:t xml:space="preserve"> a través de la Contraparte deben aprobar la existencia del impedimento, sin el cual, de ninguna manera y por ningún motivo podrá solicitar luego a la </w:t>
      </w:r>
      <w:r w:rsidRPr="00D1733B">
        <w:rPr>
          <w:rFonts w:ascii="Arial" w:hAnsi="Arial" w:cs="Arial"/>
          <w:b/>
          <w:sz w:val="19"/>
          <w:szCs w:val="19"/>
        </w:rPr>
        <w:t>ENTIDAD</w:t>
      </w:r>
      <w:r w:rsidRPr="00D1733B">
        <w:rPr>
          <w:rFonts w:ascii="Arial" w:hAnsi="Arial" w:cs="Arial"/>
          <w:b/>
          <w:bCs/>
          <w:sz w:val="19"/>
          <w:szCs w:val="19"/>
        </w:rPr>
        <w:t xml:space="preserve"> </w:t>
      </w:r>
      <w:r w:rsidRPr="00D1733B">
        <w:rPr>
          <w:rFonts w:ascii="Arial" w:hAnsi="Arial" w:cs="Arial"/>
          <w:sz w:val="19"/>
          <w:szCs w:val="19"/>
        </w:rPr>
        <w:t>por escrito la ampliación del plazo del Contrato y/o pago de multas.</w:t>
      </w:r>
    </w:p>
    <w:p w:rsidR="00390C87" w:rsidRPr="00D1733B" w:rsidRDefault="00390C87" w:rsidP="00390C87">
      <w:pPr>
        <w:tabs>
          <w:tab w:val="left" w:pos="993"/>
        </w:tabs>
        <w:spacing w:before="120" w:after="120"/>
        <w:ind w:left="567" w:right="-7" w:hanging="567"/>
        <w:jc w:val="both"/>
        <w:outlineLvl w:val="1"/>
        <w:rPr>
          <w:rFonts w:ascii="Arial" w:hAnsi="Arial" w:cs="Arial"/>
          <w:b/>
          <w:sz w:val="19"/>
          <w:szCs w:val="19"/>
          <w:lang w:val="es-BO" w:eastAsia="x-none"/>
        </w:rPr>
      </w:pPr>
      <w:r>
        <w:rPr>
          <w:rFonts w:ascii="Arial" w:hAnsi="Arial" w:cs="Arial"/>
          <w:b/>
          <w:sz w:val="19"/>
          <w:szCs w:val="19"/>
          <w:lang w:val="es-BO" w:eastAsia="x-none"/>
        </w:rPr>
        <w:t>22</w:t>
      </w:r>
      <w:r w:rsidRPr="00D1733B">
        <w:rPr>
          <w:rFonts w:ascii="Arial" w:hAnsi="Arial" w:cs="Arial"/>
          <w:b/>
          <w:sz w:val="19"/>
          <w:szCs w:val="19"/>
          <w:lang w:val="es-BO" w:eastAsia="x-none"/>
        </w:rPr>
        <w:t xml:space="preserve">.2 </w:t>
      </w:r>
      <w:r w:rsidRPr="00D1733B">
        <w:rPr>
          <w:rFonts w:ascii="Arial" w:hAnsi="Arial" w:cs="Arial"/>
          <w:b/>
          <w:sz w:val="19"/>
          <w:szCs w:val="19"/>
          <w:lang w:val="es-BO" w:eastAsia="x-none"/>
        </w:rPr>
        <w:tab/>
        <w:t>Cumplimiento ininterrumpido:</w:t>
      </w:r>
    </w:p>
    <w:p w:rsidR="00390C87" w:rsidRPr="00D1733B" w:rsidRDefault="00390C87" w:rsidP="00390C87">
      <w:pPr>
        <w:spacing w:before="120" w:after="120"/>
        <w:ind w:right="-7"/>
        <w:jc w:val="both"/>
        <w:outlineLvl w:val="1"/>
        <w:rPr>
          <w:rFonts w:ascii="Arial" w:hAnsi="Arial" w:cs="Arial"/>
          <w:sz w:val="19"/>
          <w:szCs w:val="19"/>
          <w:lang w:val="es-BO" w:eastAsia="x-none"/>
        </w:rPr>
      </w:pPr>
      <w:r w:rsidRPr="00D1733B">
        <w:rPr>
          <w:rFonts w:ascii="Arial" w:hAnsi="Arial" w:cs="Arial"/>
          <w:sz w:val="19"/>
          <w:szCs w:val="19"/>
          <w:lang w:val="es-BO" w:eastAsia="x-none"/>
        </w:rPr>
        <w:t xml:space="preserve">Cuando ocurra una fuerza mayor o caso fortuito, el </w:t>
      </w:r>
      <w:r w:rsidRPr="00D1733B">
        <w:rPr>
          <w:rFonts w:ascii="Arial" w:hAnsi="Arial" w:cs="Arial"/>
          <w:b/>
          <w:sz w:val="19"/>
          <w:szCs w:val="19"/>
          <w:lang w:val="es-BO" w:eastAsia="x-none"/>
        </w:rPr>
        <w:t>CONSULTOR</w:t>
      </w:r>
      <w:r w:rsidRPr="00D1733B">
        <w:rPr>
          <w:rFonts w:ascii="Arial" w:hAnsi="Arial" w:cs="Arial"/>
          <w:sz w:val="19"/>
          <w:szCs w:val="19"/>
          <w:lang w:val="es-BO" w:eastAsia="x-none"/>
        </w:rPr>
        <w:t xml:space="preserve"> hará todos los esfuerzos para seguir desempeñando sus obligaciones bajo el Contrato, en la medida en que sea factible y durante el período de dicha fuerza mayor o caso fortuito protegerá y asegurará la Consultoría de la manera que lo solicite la </w:t>
      </w:r>
      <w:r w:rsidRPr="00D1733B">
        <w:rPr>
          <w:rFonts w:ascii="Arial" w:hAnsi="Arial" w:cs="Arial"/>
          <w:b/>
          <w:sz w:val="19"/>
          <w:szCs w:val="19"/>
          <w:lang w:val="es-BO" w:eastAsia="x-none"/>
        </w:rPr>
        <w:t>ENTIDAD</w:t>
      </w:r>
      <w:r w:rsidRPr="00D1733B">
        <w:rPr>
          <w:rFonts w:ascii="Arial" w:hAnsi="Arial" w:cs="Arial"/>
          <w:sz w:val="19"/>
          <w:szCs w:val="19"/>
          <w:lang w:val="es-BO" w:eastAsia="x-none"/>
        </w:rPr>
        <w:t xml:space="preserve">. </w:t>
      </w:r>
    </w:p>
    <w:p w:rsidR="00390C87" w:rsidRPr="00D1733B" w:rsidRDefault="00390C87" w:rsidP="00390C87">
      <w:pPr>
        <w:spacing w:before="120" w:after="120"/>
        <w:ind w:left="567" w:right="-7" w:hanging="567"/>
        <w:jc w:val="both"/>
        <w:outlineLvl w:val="1"/>
        <w:rPr>
          <w:rFonts w:ascii="Arial" w:hAnsi="Arial" w:cs="Arial"/>
          <w:b/>
          <w:bCs/>
          <w:sz w:val="19"/>
          <w:szCs w:val="19"/>
        </w:rPr>
      </w:pPr>
      <w:r w:rsidRPr="00D1733B">
        <w:rPr>
          <w:rFonts w:ascii="Arial" w:hAnsi="Arial" w:cs="Arial"/>
          <w:b/>
          <w:sz w:val="19"/>
          <w:szCs w:val="19"/>
          <w:lang w:val="es-BO" w:eastAsia="x-none"/>
        </w:rPr>
        <w:t>2</w:t>
      </w:r>
      <w:r>
        <w:rPr>
          <w:rFonts w:ascii="Arial" w:hAnsi="Arial" w:cs="Arial"/>
          <w:b/>
          <w:sz w:val="19"/>
          <w:szCs w:val="19"/>
          <w:lang w:val="es-BO" w:eastAsia="x-none"/>
        </w:rPr>
        <w:t>2</w:t>
      </w:r>
      <w:r w:rsidRPr="00D1733B">
        <w:rPr>
          <w:rFonts w:ascii="Arial" w:hAnsi="Arial" w:cs="Arial"/>
          <w:b/>
          <w:sz w:val="19"/>
          <w:szCs w:val="19"/>
          <w:lang w:val="es-BO" w:eastAsia="x-none"/>
        </w:rPr>
        <w:t>.3</w:t>
      </w:r>
      <w:r w:rsidRPr="00D1733B">
        <w:rPr>
          <w:rFonts w:ascii="Arial" w:hAnsi="Arial" w:cs="Arial"/>
          <w:sz w:val="19"/>
          <w:szCs w:val="19"/>
          <w:lang w:val="es-BO" w:eastAsia="x-none"/>
        </w:rPr>
        <w:t xml:space="preserve"> </w:t>
      </w:r>
      <w:r w:rsidRPr="00D1733B">
        <w:rPr>
          <w:rFonts w:ascii="Arial" w:hAnsi="Arial" w:cs="Arial"/>
          <w:sz w:val="19"/>
          <w:szCs w:val="19"/>
          <w:lang w:val="es-BO" w:eastAsia="x-none"/>
        </w:rPr>
        <w:tab/>
      </w:r>
      <w:r w:rsidRPr="00D1733B">
        <w:rPr>
          <w:rFonts w:ascii="Arial" w:hAnsi="Arial" w:cs="Arial"/>
          <w:b/>
          <w:bCs/>
          <w:sz w:val="19"/>
          <w:szCs w:val="19"/>
        </w:rPr>
        <w:t>Prórrogas:</w:t>
      </w:r>
    </w:p>
    <w:p w:rsidR="00390C87" w:rsidRPr="00D1733B" w:rsidRDefault="00390C87" w:rsidP="00390C87">
      <w:pPr>
        <w:spacing w:before="120" w:after="120"/>
        <w:jc w:val="both"/>
        <w:rPr>
          <w:rFonts w:ascii="Arial" w:hAnsi="Arial" w:cs="Arial"/>
          <w:sz w:val="19"/>
          <w:szCs w:val="19"/>
        </w:rPr>
      </w:pPr>
      <w:r w:rsidRPr="00D1733B">
        <w:rPr>
          <w:rFonts w:ascii="Arial" w:hAnsi="Arial" w:cs="Arial"/>
          <w:sz w:val="19"/>
          <w:szCs w:val="19"/>
        </w:rPr>
        <w:t xml:space="preserve">Si una circunstancia de fuerza mayor o caso fortuito afecta el cronograma de trabajo cuya realización se requiere para que el </w:t>
      </w:r>
      <w:r w:rsidRPr="00D1733B">
        <w:rPr>
          <w:rFonts w:ascii="Arial" w:hAnsi="Arial" w:cs="Arial"/>
          <w:b/>
          <w:sz w:val="19"/>
          <w:szCs w:val="19"/>
        </w:rPr>
        <w:t>CONSULTOR</w:t>
      </w:r>
      <w:r w:rsidRPr="00D1733B">
        <w:rPr>
          <w:rFonts w:ascii="Arial" w:hAnsi="Arial" w:cs="Arial"/>
          <w:b/>
          <w:bCs/>
          <w:sz w:val="19"/>
          <w:szCs w:val="19"/>
        </w:rPr>
        <w:t xml:space="preserve"> </w:t>
      </w:r>
      <w:r w:rsidRPr="00D1733B">
        <w:rPr>
          <w:rFonts w:ascii="Arial" w:hAnsi="Arial" w:cs="Arial"/>
          <w:sz w:val="19"/>
          <w:szCs w:val="19"/>
        </w:rPr>
        <w:t xml:space="preserve">cumpla con el plazo de ejecución de la </w:t>
      </w:r>
      <w:r w:rsidRPr="00D1733B">
        <w:rPr>
          <w:rFonts w:ascii="Arial" w:hAnsi="Arial" w:cs="Arial"/>
          <w:bCs/>
          <w:sz w:val="19"/>
          <w:szCs w:val="19"/>
        </w:rPr>
        <w:t>Consultoría</w:t>
      </w:r>
      <w:r w:rsidRPr="00D1733B">
        <w:rPr>
          <w:rFonts w:ascii="Arial" w:hAnsi="Arial" w:cs="Arial"/>
          <w:b/>
          <w:bCs/>
          <w:sz w:val="19"/>
          <w:szCs w:val="19"/>
        </w:rPr>
        <w:t xml:space="preserve"> </w:t>
      </w:r>
      <w:r w:rsidRPr="00D1733B">
        <w:rPr>
          <w:rFonts w:ascii="Arial" w:hAnsi="Arial" w:cs="Arial"/>
          <w:sz w:val="19"/>
          <w:szCs w:val="19"/>
        </w:rPr>
        <w:t>o cualquier otra fecha límite de realización, dicha fecha límite se prorrogará de conformidad a lo establecido en el presente Contrato.</w:t>
      </w:r>
    </w:p>
    <w:p w:rsidR="00390C87" w:rsidRPr="00D1733B" w:rsidRDefault="00390C87" w:rsidP="00390C87">
      <w:pPr>
        <w:autoSpaceDE w:val="0"/>
        <w:autoSpaceDN w:val="0"/>
        <w:spacing w:before="120" w:after="120"/>
        <w:jc w:val="both"/>
        <w:rPr>
          <w:rFonts w:ascii="Arial" w:hAnsi="Arial" w:cs="Arial"/>
          <w:sz w:val="19"/>
          <w:szCs w:val="19"/>
        </w:rPr>
      </w:pPr>
      <w:r w:rsidRPr="00D1733B">
        <w:rPr>
          <w:rFonts w:ascii="Arial" w:hAnsi="Arial" w:cs="Arial"/>
          <w:sz w:val="19"/>
          <w:szCs w:val="19"/>
        </w:rPr>
        <w:t>Durante este periodo las Partes soportaran independientemente sus respectivas perdidas por lo cual no podrán oponerse este argumento a reclamo por pagos debidos bajo el presente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b/>
          <w:color w:val="000000"/>
          <w:sz w:val="19"/>
          <w:szCs w:val="19"/>
          <w:u w:val="single"/>
          <w:lang w:val="es-ES_tradnl"/>
        </w:rPr>
        <w:t xml:space="preserve">VIGÉSIMA </w:t>
      </w:r>
      <w:r>
        <w:rPr>
          <w:rFonts w:ascii="Arial" w:hAnsi="Arial" w:cs="Arial"/>
          <w:b/>
          <w:color w:val="000000"/>
          <w:sz w:val="19"/>
          <w:szCs w:val="19"/>
          <w:u w:val="single"/>
          <w:lang w:val="es-ES_tradnl"/>
        </w:rPr>
        <w:t>TERCERA</w:t>
      </w:r>
      <w:r w:rsidRPr="00D1733B">
        <w:rPr>
          <w:rFonts w:ascii="Arial" w:hAnsi="Arial" w:cs="Arial"/>
          <w:b/>
          <w:color w:val="000000"/>
          <w:sz w:val="19"/>
          <w:szCs w:val="19"/>
          <w:u w:val="single"/>
          <w:lang w:val="es-ES_tradnl"/>
        </w:rPr>
        <w:t>.- (TERMINACIÓN DEL CONTRATO)</w:t>
      </w:r>
    </w:p>
    <w:p w:rsidR="00390C87" w:rsidRPr="00D1733B" w:rsidRDefault="00390C87" w:rsidP="00390C87">
      <w:pPr>
        <w:spacing w:before="120"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lastRenderedPageBreak/>
        <w:t xml:space="preserve">El presente Contrato concluirá por una de las siguientes causas: </w:t>
      </w:r>
    </w:p>
    <w:p w:rsidR="00390C87" w:rsidRPr="00D1733B" w:rsidRDefault="00390C87" w:rsidP="00390C87">
      <w:pPr>
        <w:pStyle w:val="Prrafodelista"/>
        <w:spacing w:before="120"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.1 </w:t>
      </w:r>
      <w:r w:rsidRPr="00D1733B">
        <w:rPr>
          <w:rFonts w:ascii="Arial" w:hAnsi="Arial" w:cs="Arial"/>
          <w:b/>
          <w:color w:val="000000"/>
          <w:sz w:val="19"/>
          <w:szCs w:val="19"/>
          <w:lang w:val="es-ES_tradnl"/>
        </w:rPr>
        <w:tab/>
        <w:t>Por cumplimiento del Contrato:</w:t>
      </w:r>
    </w:p>
    <w:p w:rsidR="00390C87" w:rsidRPr="00D1733B" w:rsidRDefault="00390C87" w:rsidP="00390C87">
      <w:pPr>
        <w:pStyle w:val="Prrafodelista"/>
        <w:spacing w:after="120"/>
        <w:ind w:left="567"/>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De forma normal, tanto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como 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 xml:space="preserve"> darán por terminado el presente Contrato, una vez que ambas Partes hayan dado cumplimiento a todas las condiciones y estipulaciones contenidas en el mismo, lo cual se hará constar en el certificado de cumplimiento de Contrato, emitido por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w:t>
      </w:r>
    </w:p>
    <w:p w:rsidR="00390C87" w:rsidRPr="00D1733B" w:rsidRDefault="00390C87" w:rsidP="00390C87">
      <w:pPr>
        <w:pStyle w:val="Prrafodelista"/>
        <w:spacing w:after="120"/>
        <w:ind w:left="567" w:hanging="567"/>
        <w:jc w:val="both"/>
        <w:rPr>
          <w:rFonts w:ascii="Arial" w:hAnsi="Arial" w:cs="Arial"/>
          <w:b/>
          <w:color w:val="000000"/>
          <w:sz w:val="19"/>
          <w:szCs w:val="19"/>
          <w:lang w:val="es-ES_tradnl"/>
        </w:rPr>
      </w:pPr>
      <w:r>
        <w:rPr>
          <w:rFonts w:ascii="Arial" w:hAnsi="Arial" w:cs="Arial"/>
          <w:b/>
          <w:color w:val="000000"/>
          <w:sz w:val="19"/>
          <w:szCs w:val="19"/>
          <w:lang w:val="es-ES_tradnl"/>
        </w:rPr>
        <w:t>23</w:t>
      </w:r>
      <w:r w:rsidRPr="00D1733B">
        <w:rPr>
          <w:rFonts w:ascii="Arial" w:hAnsi="Arial" w:cs="Arial"/>
          <w:b/>
          <w:color w:val="000000"/>
          <w:sz w:val="19"/>
          <w:szCs w:val="19"/>
          <w:lang w:val="es-ES_tradnl"/>
        </w:rPr>
        <w:t xml:space="preserve">.2 </w:t>
      </w:r>
      <w:r w:rsidRPr="00D1733B">
        <w:rPr>
          <w:rFonts w:ascii="Arial" w:hAnsi="Arial" w:cs="Arial"/>
          <w:b/>
          <w:color w:val="000000"/>
          <w:sz w:val="19"/>
          <w:szCs w:val="19"/>
          <w:lang w:val="es-ES_tradnl"/>
        </w:rPr>
        <w:tab/>
        <w:t>Por resolución del Contrato:</w:t>
      </w:r>
    </w:p>
    <w:p w:rsidR="00390C87" w:rsidRPr="00D1733B" w:rsidRDefault="00390C87" w:rsidP="00390C87">
      <w:pPr>
        <w:pStyle w:val="Prrafodelista"/>
        <w:spacing w:after="120"/>
        <w:ind w:left="567"/>
        <w:jc w:val="both"/>
        <w:rPr>
          <w:rFonts w:ascii="Arial" w:hAnsi="Arial" w:cs="Arial"/>
          <w:color w:val="000000"/>
          <w:sz w:val="19"/>
          <w:szCs w:val="19"/>
          <w:lang w:val="es-ES_tradnl"/>
        </w:rPr>
      </w:pPr>
      <w:r w:rsidRPr="00D1733B">
        <w:rPr>
          <w:rFonts w:ascii="Arial" w:hAnsi="Arial" w:cs="Arial"/>
          <w:color w:val="000000"/>
          <w:sz w:val="19"/>
          <w:szCs w:val="19"/>
          <w:lang w:val="es-ES_tradnl"/>
        </w:rPr>
        <w:t>Si se diera el caso y como una forma excepcional de terminar el Contrato, a los efectos legales correspondientes, las Partes acuerdan las siguientes causales para procesar la resolución del Contrato:</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b/>
          <w:color w:val="000000"/>
          <w:sz w:val="19"/>
          <w:szCs w:val="19"/>
          <w:lang w:val="es-ES_tradnl"/>
        </w:rPr>
        <w:t>2</w:t>
      </w:r>
      <w:r>
        <w:rPr>
          <w:rFonts w:ascii="Arial" w:hAnsi="Arial" w:cs="Arial"/>
          <w:b/>
          <w:color w:val="000000"/>
          <w:sz w:val="19"/>
          <w:szCs w:val="19"/>
          <w:lang w:val="es-ES_tradnl"/>
        </w:rPr>
        <w:t>3</w:t>
      </w:r>
      <w:r w:rsidRPr="00D1733B">
        <w:rPr>
          <w:rFonts w:ascii="Arial" w:hAnsi="Arial" w:cs="Arial"/>
          <w:b/>
          <w:color w:val="000000"/>
          <w:sz w:val="19"/>
          <w:szCs w:val="19"/>
          <w:lang w:val="es-ES_tradnl"/>
        </w:rPr>
        <w:t>.2.1  Resolución a requerimiento de la ENTIDAD, por causales atribuibles al CONSULTOR.</w:t>
      </w:r>
    </w:p>
    <w:p w:rsidR="00390C87" w:rsidRPr="00D1733B" w:rsidRDefault="00390C87" w:rsidP="00390C87">
      <w:pPr>
        <w:pStyle w:val="Prrafodelista"/>
        <w:spacing w:after="120"/>
        <w:ind w:left="1276" w:hanging="709"/>
        <w:jc w:val="both"/>
        <w:rPr>
          <w:rFonts w:ascii="Arial" w:hAnsi="Arial" w:cs="Arial"/>
          <w:color w:val="000000"/>
          <w:sz w:val="19"/>
          <w:szCs w:val="19"/>
          <w:lang w:val="es-ES_tradnl"/>
        </w:rPr>
      </w:pPr>
      <w:r w:rsidRPr="00D1733B">
        <w:rPr>
          <w:rFonts w:ascii="Arial" w:hAnsi="Arial" w:cs="Arial"/>
          <w:color w:val="000000"/>
          <w:sz w:val="19"/>
          <w:szCs w:val="19"/>
          <w:lang w:val="es-ES_tradnl"/>
        </w:rPr>
        <w:t>La</w:t>
      </w:r>
      <w:r w:rsidRPr="00D1733B">
        <w:rPr>
          <w:rFonts w:ascii="Arial" w:hAnsi="Arial" w:cs="Arial"/>
          <w:b/>
          <w:color w:val="000000"/>
          <w:sz w:val="19"/>
          <w:szCs w:val="19"/>
          <w:lang w:val="es-ES_tradnl"/>
        </w:rPr>
        <w:t xml:space="preserve"> ENTIDAD</w:t>
      </w:r>
      <w:r w:rsidRPr="00D1733B">
        <w:rPr>
          <w:rFonts w:ascii="Arial" w:hAnsi="Arial" w:cs="Arial"/>
          <w:color w:val="000000"/>
          <w:sz w:val="19"/>
          <w:szCs w:val="19"/>
          <w:lang w:val="es-ES_tradnl"/>
        </w:rPr>
        <w:t>, podrá proceder al trámite de resolución del Contrato en los siguientes casos:</w:t>
      </w:r>
    </w:p>
    <w:p w:rsidR="00390C87" w:rsidRPr="00D1733B" w:rsidRDefault="00390C87" w:rsidP="00390C87">
      <w:pPr>
        <w:numPr>
          <w:ilvl w:val="0"/>
          <w:numId w:val="35"/>
        </w:numPr>
        <w:spacing w:after="120"/>
        <w:jc w:val="both"/>
        <w:rPr>
          <w:rFonts w:ascii="Arial" w:hAnsi="Arial" w:cs="Arial"/>
          <w:color w:val="000000"/>
          <w:sz w:val="19"/>
          <w:szCs w:val="19"/>
          <w:lang w:val="es-ES_tradnl"/>
        </w:rPr>
      </w:pPr>
      <w:r w:rsidRPr="00D1733B">
        <w:rPr>
          <w:rFonts w:ascii="Arial" w:hAnsi="Arial" w:cs="Arial"/>
          <w:color w:val="000000"/>
          <w:sz w:val="19"/>
          <w:szCs w:val="19"/>
          <w:lang w:val="es-ES_tradnl"/>
        </w:rPr>
        <w:t xml:space="preserve">Por incumplimiento </w:t>
      </w:r>
      <w:r w:rsidRPr="00EB01B7">
        <w:rPr>
          <w:rFonts w:ascii="Arial" w:hAnsi="Arial" w:cs="Arial"/>
          <w:sz w:val="19"/>
          <w:szCs w:val="19"/>
          <w:lang w:val="es-ES_tradnl"/>
        </w:rPr>
        <w:t>total o parcial del Contrato o sus anexos</w:t>
      </w:r>
      <w:r w:rsidRPr="00D1733B">
        <w:rPr>
          <w:rFonts w:ascii="Arial" w:hAnsi="Arial" w:cs="Arial"/>
          <w:color w:val="000000"/>
          <w:sz w:val="19"/>
          <w:szCs w:val="19"/>
          <w:lang w:val="es-ES_tradnl"/>
        </w:rPr>
        <w:t xml:space="preserve"> por parte del </w:t>
      </w:r>
      <w:r w:rsidRPr="00D1733B">
        <w:rPr>
          <w:rFonts w:ascii="Arial" w:hAnsi="Arial" w:cs="Arial"/>
          <w:b/>
          <w:color w:val="000000"/>
          <w:sz w:val="19"/>
          <w:szCs w:val="19"/>
          <w:lang w:val="es-ES_tradnl"/>
        </w:rPr>
        <w:t>CONSULTOR</w:t>
      </w:r>
      <w:r w:rsidRPr="00D1733B">
        <w:rPr>
          <w:rFonts w:ascii="Arial" w:hAnsi="Arial" w:cs="Arial"/>
          <w:color w:val="000000"/>
          <w:sz w:val="19"/>
          <w:szCs w:val="19"/>
          <w:lang w:val="es-ES_tradnl"/>
        </w:rPr>
        <w:t>.</w:t>
      </w:r>
    </w:p>
    <w:p w:rsidR="00390C87" w:rsidRPr="00E800D7" w:rsidRDefault="00390C87" w:rsidP="00390C87">
      <w:pPr>
        <w:numPr>
          <w:ilvl w:val="0"/>
          <w:numId w:val="35"/>
        </w:numPr>
        <w:spacing w:after="120"/>
        <w:jc w:val="both"/>
        <w:rPr>
          <w:rFonts w:ascii="Arial" w:hAnsi="Arial" w:cs="Arial"/>
          <w:sz w:val="19"/>
          <w:szCs w:val="19"/>
        </w:rPr>
      </w:pPr>
      <w:r>
        <w:rPr>
          <w:rFonts w:ascii="Arial" w:hAnsi="Arial" w:cs="Arial"/>
          <w:sz w:val="19"/>
          <w:szCs w:val="19"/>
        </w:rPr>
        <w:t xml:space="preserve">Por </w:t>
      </w:r>
      <w:r w:rsidRPr="00E800D7">
        <w:rPr>
          <w:rFonts w:ascii="Arial" w:hAnsi="Arial" w:cs="Arial"/>
          <w:sz w:val="19"/>
          <w:szCs w:val="19"/>
        </w:rPr>
        <w:t>per</w:t>
      </w:r>
      <w:r>
        <w:rPr>
          <w:rFonts w:ascii="Arial" w:hAnsi="Arial" w:cs="Arial"/>
          <w:sz w:val="19"/>
          <w:szCs w:val="19"/>
        </w:rPr>
        <w:t xml:space="preserve">cibir doble remuneración de forma directa o indirecta, con cargo a recursos públicos </w:t>
      </w:r>
      <w:r w:rsidRPr="00E800D7">
        <w:rPr>
          <w:rFonts w:ascii="Arial" w:hAnsi="Arial" w:cs="Arial"/>
          <w:sz w:val="19"/>
          <w:szCs w:val="19"/>
        </w:rPr>
        <w:t>de otra</w:t>
      </w:r>
      <w:r>
        <w:rPr>
          <w:rFonts w:ascii="Arial" w:hAnsi="Arial" w:cs="Arial"/>
          <w:sz w:val="19"/>
          <w:szCs w:val="19"/>
        </w:rPr>
        <w:t xml:space="preserve"> institución pública diferente a la </w:t>
      </w:r>
      <w:r w:rsidRPr="00E800D7">
        <w:rPr>
          <w:rFonts w:ascii="Arial" w:hAnsi="Arial" w:cs="Arial"/>
          <w:b/>
          <w:sz w:val="19"/>
          <w:szCs w:val="19"/>
        </w:rPr>
        <w:t>ENTIDAD</w:t>
      </w:r>
      <w:r>
        <w:rPr>
          <w:rFonts w:ascii="Arial" w:hAnsi="Arial" w:cs="Arial"/>
          <w:sz w:val="19"/>
          <w:szCs w:val="19"/>
        </w:rPr>
        <w:t>,</w:t>
      </w:r>
      <w:r>
        <w:rPr>
          <w:rFonts w:ascii="Arial" w:hAnsi="Arial" w:cs="Arial"/>
          <w:b/>
          <w:sz w:val="19"/>
          <w:szCs w:val="19"/>
        </w:rPr>
        <w:t xml:space="preserve"> </w:t>
      </w:r>
      <w:r>
        <w:rPr>
          <w:rFonts w:ascii="Arial" w:hAnsi="Arial" w:cs="Arial"/>
          <w:sz w:val="19"/>
          <w:szCs w:val="19"/>
        </w:rPr>
        <w:t xml:space="preserve">o de cualquier empresa contratada por la </w:t>
      </w:r>
      <w:r w:rsidRPr="00E800D7">
        <w:rPr>
          <w:rFonts w:ascii="Arial" w:hAnsi="Arial" w:cs="Arial"/>
          <w:b/>
          <w:sz w:val="19"/>
          <w:szCs w:val="19"/>
        </w:rPr>
        <w:t>ENTIDAD</w:t>
      </w:r>
      <w:r>
        <w:rPr>
          <w:rFonts w:ascii="Arial" w:hAnsi="Arial" w:cs="Arial"/>
          <w:sz w:val="19"/>
          <w:szCs w:val="19"/>
        </w:rPr>
        <w:t>.</w:t>
      </w:r>
    </w:p>
    <w:p w:rsidR="00390C87" w:rsidRPr="00D1733B" w:rsidRDefault="00390C87" w:rsidP="00390C87">
      <w:pPr>
        <w:numPr>
          <w:ilvl w:val="0"/>
          <w:numId w:val="35"/>
        </w:numPr>
        <w:spacing w:after="120"/>
        <w:jc w:val="both"/>
        <w:rPr>
          <w:rFonts w:ascii="Arial" w:hAnsi="Arial" w:cs="Arial"/>
          <w:b/>
          <w:color w:val="000000"/>
          <w:sz w:val="19"/>
          <w:szCs w:val="19"/>
          <w:lang w:val="es-ES_tradnl"/>
        </w:rPr>
      </w:pPr>
      <w:r w:rsidRPr="00D1733B">
        <w:rPr>
          <w:rFonts w:ascii="Arial" w:hAnsi="Arial" w:cs="Arial"/>
          <w:color w:val="000000"/>
          <w:sz w:val="19"/>
          <w:szCs w:val="19"/>
          <w:lang w:val="es-ES_tradnl"/>
        </w:rPr>
        <w:t xml:space="preserve">Por suspensión de la Consultoría sin justificación, por el lapso de </w:t>
      </w:r>
      <w:r>
        <w:rPr>
          <w:rFonts w:ascii="Arial" w:hAnsi="Arial" w:cs="Arial"/>
          <w:color w:val="000000"/>
          <w:sz w:val="19"/>
          <w:szCs w:val="19"/>
          <w:lang w:val="es-ES_tradnl"/>
        </w:rPr>
        <w:t>quince</w:t>
      </w:r>
      <w:r w:rsidRPr="00D1733B">
        <w:rPr>
          <w:rFonts w:ascii="Arial" w:hAnsi="Arial" w:cs="Arial"/>
          <w:color w:val="000000"/>
          <w:sz w:val="19"/>
          <w:szCs w:val="19"/>
          <w:lang w:val="es-ES_tradnl"/>
        </w:rPr>
        <w:t xml:space="preserve"> (</w:t>
      </w:r>
      <w:r>
        <w:rPr>
          <w:rFonts w:ascii="Arial" w:hAnsi="Arial" w:cs="Arial"/>
          <w:color w:val="000000"/>
          <w:sz w:val="19"/>
          <w:szCs w:val="19"/>
          <w:lang w:val="es-ES_tradnl"/>
        </w:rPr>
        <w:t>15</w:t>
      </w:r>
      <w:r w:rsidRPr="00D1733B">
        <w:rPr>
          <w:rFonts w:ascii="Arial" w:hAnsi="Arial" w:cs="Arial"/>
          <w:color w:val="000000"/>
          <w:sz w:val="19"/>
          <w:szCs w:val="19"/>
          <w:lang w:val="es-ES_tradnl"/>
        </w:rPr>
        <w:t xml:space="preserve">) días calendario continuos, sin autorización escrita de la </w:t>
      </w:r>
      <w:r w:rsidRPr="00D1733B">
        <w:rPr>
          <w:rFonts w:ascii="Arial" w:hAnsi="Arial" w:cs="Arial"/>
          <w:b/>
          <w:color w:val="000000"/>
          <w:sz w:val="19"/>
          <w:szCs w:val="19"/>
          <w:lang w:val="es-ES_tradnl"/>
        </w:rPr>
        <w:t>ENTIDAD</w:t>
      </w:r>
      <w:r w:rsidRPr="00D1733B">
        <w:rPr>
          <w:rFonts w:ascii="Arial" w:hAnsi="Arial" w:cs="Arial"/>
          <w:color w:val="000000"/>
          <w:sz w:val="19"/>
          <w:szCs w:val="19"/>
          <w:lang w:val="es-ES_tradnl"/>
        </w:rPr>
        <w:t xml:space="preserve">. </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en la iniciación de la Consultoría, por demora de más de </w:t>
      </w:r>
      <w:r>
        <w:rPr>
          <w:rFonts w:ascii="Arial" w:hAnsi="Arial" w:cs="Arial"/>
          <w:sz w:val="19"/>
          <w:szCs w:val="19"/>
          <w:lang w:val="es-ES_tradnl"/>
        </w:rPr>
        <w:t>quince</w:t>
      </w:r>
      <w:r w:rsidRPr="00D1733B">
        <w:rPr>
          <w:rFonts w:ascii="Arial" w:hAnsi="Arial" w:cs="Arial"/>
          <w:sz w:val="19"/>
          <w:szCs w:val="19"/>
          <w:lang w:val="es-ES_tradnl"/>
        </w:rPr>
        <w:t xml:space="preserve"> (</w:t>
      </w:r>
      <w:r>
        <w:rPr>
          <w:rFonts w:ascii="Arial" w:hAnsi="Arial" w:cs="Arial"/>
          <w:sz w:val="19"/>
          <w:szCs w:val="19"/>
          <w:lang w:val="es-ES_tradnl"/>
        </w:rPr>
        <w:t>15</w:t>
      </w:r>
      <w:r w:rsidRPr="00D1733B">
        <w:rPr>
          <w:rFonts w:ascii="Arial" w:hAnsi="Arial" w:cs="Arial"/>
          <w:sz w:val="19"/>
          <w:szCs w:val="19"/>
          <w:lang w:val="es-ES_tradnl"/>
        </w:rPr>
        <w:t>) días calendario en movilizarse habiendo sido suscrito el Contrato.</w:t>
      </w:r>
    </w:p>
    <w:p w:rsidR="00390C87" w:rsidRPr="006849FC"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 xml:space="preserve">Por incumplimiento injustificado del programa de la Consultoría sin que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adopte medidas necesarias y oportunas para recuperar su demora y asegurar la conclusión de la Consultoría </w:t>
      </w:r>
      <w:r w:rsidRPr="006849FC">
        <w:rPr>
          <w:rFonts w:ascii="Arial" w:hAnsi="Arial" w:cs="Arial"/>
          <w:sz w:val="19"/>
          <w:szCs w:val="19"/>
          <w:lang w:val="es-ES_tradnl"/>
        </w:rPr>
        <w:t>dentro del plazo vigente.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 xml:space="preserve">Por negligencia reiterada (3 veces) en el cumplimiento de los términos de referencia, u otras especificaciones, o instrucciones escritas de la </w:t>
      </w:r>
      <w:r w:rsidRPr="006849FC">
        <w:rPr>
          <w:rFonts w:ascii="Arial" w:hAnsi="Arial" w:cs="Arial"/>
          <w:b/>
          <w:sz w:val="19"/>
          <w:szCs w:val="19"/>
          <w:lang w:val="es-ES_tradnl"/>
        </w:rPr>
        <w:t>ENTIDAD</w:t>
      </w:r>
      <w:r w:rsidRPr="006849FC">
        <w:rPr>
          <w:rFonts w:ascii="Arial" w:hAnsi="Arial" w:cs="Arial"/>
          <w:sz w:val="19"/>
          <w:szCs w:val="19"/>
          <w:lang w:val="es-ES_tradnl"/>
        </w:rPr>
        <w:t xml:space="preserve"> y/o Contraparte.</w:t>
      </w:r>
    </w:p>
    <w:p w:rsidR="00390C87" w:rsidRPr="006849FC"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presentarse a su fuente laboral, bajo los efectos y/o influencia de alcohol, droga u otro estupefaciente o sustancia controlada.</w:t>
      </w:r>
    </w:p>
    <w:p w:rsidR="00390C87" w:rsidRPr="00317795" w:rsidRDefault="00390C87" w:rsidP="00390C87">
      <w:pPr>
        <w:numPr>
          <w:ilvl w:val="0"/>
          <w:numId w:val="35"/>
        </w:numPr>
        <w:spacing w:after="120"/>
        <w:jc w:val="both"/>
        <w:rPr>
          <w:rFonts w:ascii="Arial" w:hAnsi="Arial" w:cs="Arial"/>
          <w:sz w:val="19"/>
          <w:szCs w:val="19"/>
          <w:lang w:val="es-ES_tradnl"/>
        </w:rPr>
      </w:pPr>
      <w:r w:rsidRPr="006849FC">
        <w:rPr>
          <w:rFonts w:ascii="Arial" w:hAnsi="Arial" w:cs="Arial"/>
          <w:sz w:val="19"/>
          <w:szCs w:val="19"/>
          <w:lang w:val="es-ES_tradnl"/>
        </w:rPr>
        <w:t>Por abandono del lugar de ejecución de</w:t>
      </w:r>
      <w:r w:rsidRPr="00317795">
        <w:rPr>
          <w:rFonts w:ascii="Arial" w:hAnsi="Arial" w:cs="Arial"/>
          <w:sz w:val="19"/>
          <w:szCs w:val="19"/>
          <w:lang w:val="es-ES_tradnl"/>
        </w:rPr>
        <w:t xml:space="preserve"> la Consultoría, sin justificación y autorización previa.</w:t>
      </w:r>
    </w:p>
    <w:p w:rsidR="00390C87" w:rsidRPr="00317795" w:rsidRDefault="00390C87" w:rsidP="00390C87">
      <w:pPr>
        <w:numPr>
          <w:ilvl w:val="0"/>
          <w:numId w:val="35"/>
        </w:numPr>
        <w:spacing w:after="120"/>
        <w:jc w:val="both"/>
        <w:rPr>
          <w:rFonts w:ascii="Arial" w:hAnsi="Arial" w:cs="Arial"/>
          <w:sz w:val="19"/>
          <w:szCs w:val="19"/>
          <w:lang w:val="es-ES_tradnl"/>
        </w:rPr>
      </w:pPr>
      <w:r w:rsidRPr="00317795">
        <w:rPr>
          <w:rFonts w:ascii="Arial" w:hAnsi="Arial" w:cs="Arial"/>
          <w:sz w:val="19"/>
          <w:szCs w:val="19"/>
          <w:lang w:val="es-ES_tradnl"/>
        </w:rPr>
        <w:t>Por caso fortuito o fuerza mayor.</w:t>
      </w:r>
    </w:p>
    <w:p w:rsidR="00390C87" w:rsidRPr="00D1733B" w:rsidRDefault="00390C87" w:rsidP="00390C87">
      <w:pPr>
        <w:numPr>
          <w:ilvl w:val="0"/>
          <w:numId w:val="35"/>
        </w:numPr>
        <w:spacing w:after="120"/>
        <w:jc w:val="both"/>
        <w:rPr>
          <w:rFonts w:ascii="Arial" w:hAnsi="Arial" w:cs="Arial"/>
          <w:sz w:val="19"/>
          <w:szCs w:val="19"/>
          <w:lang w:val="es-ES_tradnl"/>
        </w:rPr>
      </w:pPr>
      <w:r w:rsidRPr="00D1733B">
        <w:rPr>
          <w:rFonts w:ascii="Arial" w:hAnsi="Arial" w:cs="Arial"/>
          <w:sz w:val="19"/>
          <w:szCs w:val="19"/>
          <w:lang w:val="es-ES_tradnl"/>
        </w:rPr>
        <w:t>Por incumplimiento a la cláusula de anticorrupción.</w:t>
      </w:r>
    </w:p>
    <w:p w:rsidR="00390C87" w:rsidRPr="00D1733B" w:rsidRDefault="00390C87" w:rsidP="00390C87">
      <w:pPr>
        <w:pStyle w:val="Prrafodelista"/>
        <w:spacing w:after="120"/>
        <w:ind w:left="1276" w:hanging="709"/>
        <w:jc w:val="both"/>
        <w:rPr>
          <w:rFonts w:ascii="Arial" w:hAnsi="Arial" w:cs="Arial"/>
          <w:sz w:val="19"/>
          <w:szCs w:val="19"/>
          <w:lang w:val="es-ES_tradnl"/>
        </w:rPr>
      </w:pPr>
      <w:r w:rsidRPr="00D1733B">
        <w:rPr>
          <w:rFonts w:ascii="Arial" w:hAnsi="Arial" w:cs="Arial"/>
          <w:b/>
          <w:sz w:val="19"/>
          <w:szCs w:val="19"/>
          <w:lang w:val="es-ES_tradnl"/>
        </w:rPr>
        <w:t>2</w:t>
      </w:r>
      <w:r>
        <w:rPr>
          <w:rFonts w:ascii="Arial" w:hAnsi="Arial" w:cs="Arial"/>
          <w:b/>
          <w:sz w:val="19"/>
          <w:szCs w:val="19"/>
          <w:lang w:val="es-ES_tradnl"/>
        </w:rPr>
        <w:t>3</w:t>
      </w:r>
      <w:r w:rsidRPr="00D1733B">
        <w:rPr>
          <w:rFonts w:ascii="Arial" w:hAnsi="Arial" w:cs="Arial"/>
          <w:b/>
          <w:sz w:val="19"/>
          <w:szCs w:val="19"/>
          <w:lang w:val="es-ES_tradnl"/>
        </w:rPr>
        <w:t xml:space="preserve">.2.2 </w:t>
      </w:r>
      <w:r w:rsidRPr="00D1733B">
        <w:rPr>
          <w:rFonts w:ascii="Arial" w:hAnsi="Arial" w:cs="Arial"/>
          <w:b/>
          <w:sz w:val="19"/>
          <w:szCs w:val="19"/>
          <w:lang w:val="es-ES_tradnl"/>
        </w:rPr>
        <w:tab/>
        <w:t>Resolución a requerimiento del CONSULTOR por causales atribuibles a la</w:t>
      </w:r>
      <w:r w:rsidRPr="00D1733B">
        <w:rPr>
          <w:rFonts w:ascii="Arial" w:hAnsi="Arial" w:cs="Arial"/>
          <w:sz w:val="19"/>
          <w:szCs w:val="19"/>
          <w:lang w:val="es-ES_tradnl"/>
        </w:rPr>
        <w:t xml:space="preserve"> </w:t>
      </w:r>
      <w:r w:rsidRPr="00D1733B">
        <w:rPr>
          <w:rFonts w:ascii="Arial" w:hAnsi="Arial" w:cs="Arial"/>
          <w:b/>
          <w:sz w:val="19"/>
          <w:szCs w:val="19"/>
          <w:lang w:val="es-ES_tradnl"/>
        </w:rPr>
        <w:t>ENTIDAD.</w:t>
      </w:r>
    </w:p>
    <w:p w:rsidR="00390C87" w:rsidRPr="00D1733B" w:rsidRDefault="00390C87" w:rsidP="00390C87">
      <w:pPr>
        <w:pStyle w:val="Prrafodelista"/>
        <w:spacing w:after="120"/>
        <w:ind w:left="1276" w:hanging="709"/>
        <w:jc w:val="both"/>
        <w:rPr>
          <w:rFonts w:ascii="Arial" w:hAnsi="Arial" w:cs="Arial"/>
          <w:color w:val="000000"/>
          <w:sz w:val="19"/>
          <w:szCs w:val="19"/>
        </w:rPr>
      </w:pPr>
      <w:r w:rsidRPr="00D1733B">
        <w:rPr>
          <w:rFonts w:ascii="Arial" w:hAnsi="Arial" w:cs="Arial"/>
          <w:sz w:val="19"/>
          <w:szCs w:val="19"/>
          <w:lang w:val="es-ES_tradnl"/>
        </w:rPr>
        <w:t xml:space="preserve">El </w:t>
      </w:r>
      <w:r w:rsidRPr="00D1733B">
        <w:rPr>
          <w:rFonts w:ascii="Arial" w:hAnsi="Arial" w:cs="Arial"/>
          <w:b/>
          <w:sz w:val="19"/>
          <w:szCs w:val="19"/>
          <w:lang w:val="es-ES_tradnl"/>
        </w:rPr>
        <w:t>CONSULTOR</w:t>
      </w:r>
      <w:r w:rsidRPr="00D1733B">
        <w:rPr>
          <w:rFonts w:ascii="Arial" w:hAnsi="Arial" w:cs="Arial"/>
          <w:sz w:val="19"/>
          <w:szCs w:val="19"/>
          <w:lang w:val="es-ES_tradnl"/>
        </w:rPr>
        <w:t>, podrá proceder al trámite de resolución del Contrato, en los siguientes casos:</w:t>
      </w:r>
    </w:p>
    <w:p w:rsidR="00390C87" w:rsidRPr="00D1733B" w:rsidRDefault="00390C87" w:rsidP="00390C87">
      <w:pPr>
        <w:numPr>
          <w:ilvl w:val="0"/>
          <w:numId w:val="39"/>
        </w:numPr>
        <w:spacing w:after="120"/>
        <w:ind w:left="1843" w:hanging="425"/>
        <w:jc w:val="both"/>
        <w:rPr>
          <w:rFonts w:ascii="Arial" w:hAnsi="Arial" w:cs="Arial"/>
          <w:sz w:val="19"/>
          <w:szCs w:val="19"/>
          <w:lang w:val="es-ES_tradnl"/>
        </w:rPr>
      </w:pPr>
      <w:r w:rsidRPr="00D1733B">
        <w:rPr>
          <w:rFonts w:ascii="Arial" w:hAnsi="Arial" w:cs="Arial"/>
          <w:sz w:val="19"/>
          <w:szCs w:val="19"/>
          <w:lang w:val="es-ES_tradnl"/>
        </w:rPr>
        <w:t xml:space="preserve">Si apartándose de los términos del Contrato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a través de la contraparte, pretende efectuar aumento o disminución en la Consultoría sin cumplir lo determinado en el Contrato. </w:t>
      </w:r>
    </w:p>
    <w:p w:rsidR="00390C87" w:rsidRPr="00D1733B" w:rsidRDefault="00390C87" w:rsidP="00390C87">
      <w:pPr>
        <w:pStyle w:val="Prrafodelista"/>
        <w:spacing w:after="120"/>
        <w:ind w:left="1276" w:hanging="709"/>
        <w:jc w:val="both"/>
        <w:rPr>
          <w:rFonts w:ascii="Arial" w:hAnsi="Arial" w:cs="Arial"/>
          <w:color w:val="000000"/>
          <w:sz w:val="19"/>
          <w:szCs w:val="19"/>
        </w:rPr>
      </w:pPr>
      <w:r>
        <w:rPr>
          <w:rFonts w:ascii="Arial" w:hAnsi="Arial" w:cs="Arial"/>
          <w:b/>
          <w:color w:val="000000"/>
          <w:sz w:val="19"/>
          <w:szCs w:val="19"/>
        </w:rPr>
        <w:t>23</w:t>
      </w:r>
      <w:r w:rsidRPr="00D1733B">
        <w:rPr>
          <w:rFonts w:ascii="Arial" w:hAnsi="Arial" w:cs="Arial"/>
          <w:b/>
          <w:color w:val="000000"/>
          <w:sz w:val="19"/>
          <w:szCs w:val="19"/>
        </w:rPr>
        <w:t>.2.3</w:t>
      </w:r>
      <w:r w:rsidRPr="00D1733B">
        <w:rPr>
          <w:rFonts w:ascii="Arial" w:hAnsi="Arial" w:cs="Arial"/>
          <w:color w:val="000000"/>
          <w:sz w:val="19"/>
          <w:szCs w:val="19"/>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390C87" w:rsidRDefault="00390C87" w:rsidP="00390C87">
      <w:pPr>
        <w:pStyle w:val="Prrafodelista"/>
        <w:spacing w:after="120"/>
        <w:ind w:left="1276" w:hanging="709"/>
        <w:jc w:val="both"/>
        <w:rPr>
          <w:rFonts w:ascii="Arial" w:hAnsi="Arial" w:cs="Arial"/>
          <w:sz w:val="19"/>
          <w:szCs w:val="19"/>
        </w:rPr>
      </w:pPr>
      <w:r>
        <w:rPr>
          <w:rFonts w:ascii="Arial" w:hAnsi="Arial" w:cs="Arial"/>
          <w:b/>
          <w:color w:val="000000"/>
          <w:sz w:val="19"/>
          <w:szCs w:val="19"/>
        </w:rPr>
        <w:t>23</w:t>
      </w:r>
      <w:r w:rsidRPr="00D1733B">
        <w:rPr>
          <w:rFonts w:ascii="Arial" w:hAnsi="Arial" w:cs="Arial"/>
          <w:b/>
          <w:color w:val="000000"/>
          <w:sz w:val="19"/>
          <w:szCs w:val="19"/>
        </w:rPr>
        <w:t>.2.4</w:t>
      </w:r>
      <w:r w:rsidRPr="00D1733B">
        <w:rPr>
          <w:rFonts w:ascii="Arial" w:hAnsi="Arial" w:cs="Arial"/>
          <w:b/>
          <w:color w:val="000000"/>
          <w:sz w:val="19"/>
          <w:szCs w:val="19"/>
        </w:rPr>
        <w:tab/>
      </w:r>
      <w:r w:rsidRPr="00D1733B">
        <w:rPr>
          <w:rFonts w:ascii="Arial" w:hAnsi="Arial" w:cs="Arial"/>
          <w:color w:val="000000"/>
          <w:sz w:val="19"/>
          <w:szCs w:val="19"/>
        </w:rPr>
        <w:t xml:space="preserve">La </w:t>
      </w:r>
      <w:r w:rsidRPr="00D1733B">
        <w:rPr>
          <w:rFonts w:ascii="Arial" w:hAnsi="Arial" w:cs="Arial"/>
          <w:b/>
          <w:color w:val="000000"/>
          <w:sz w:val="19"/>
          <w:szCs w:val="19"/>
        </w:rPr>
        <w:t xml:space="preserve">ENTIDAD </w:t>
      </w:r>
      <w:r w:rsidRPr="00D1733B">
        <w:rPr>
          <w:rFonts w:ascii="Arial" w:hAnsi="Arial" w:cs="Arial"/>
          <w:color w:val="000000"/>
          <w:sz w:val="19"/>
          <w:szCs w:val="19"/>
        </w:rPr>
        <w:t xml:space="preserve">en cualquier momento podrá resolver de manera unilateral </w:t>
      </w:r>
      <w:r w:rsidRPr="00D1733B">
        <w:rPr>
          <w:rFonts w:ascii="Arial" w:hAnsi="Arial" w:cs="Arial"/>
          <w:sz w:val="19"/>
          <w:szCs w:val="19"/>
        </w:rPr>
        <w:t xml:space="preserve">y de pleno derecho sin necesidad de requerimiento y/o autorización judicial o extrajudicial alguna el presente Contrato, haciéndose efectiva dicha resolución con la notificación mediante carta notariada al </w:t>
      </w:r>
      <w:r w:rsidRPr="00D1733B">
        <w:rPr>
          <w:rFonts w:ascii="Arial" w:hAnsi="Arial" w:cs="Arial"/>
          <w:b/>
          <w:sz w:val="19"/>
          <w:szCs w:val="19"/>
          <w:lang w:val="es-ES_tradnl"/>
        </w:rPr>
        <w:t>CONSULTOR</w:t>
      </w:r>
      <w:r w:rsidRPr="00D1733B">
        <w:rPr>
          <w:rFonts w:ascii="Arial" w:hAnsi="Arial" w:cs="Arial"/>
          <w:sz w:val="19"/>
          <w:szCs w:val="19"/>
        </w:rPr>
        <w:t>, sin lugar a ningún tipo de resarcimiento por parte de la</w:t>
      </w:r>
      <w:r w:rsidRPr="00D1733B">
        <w:rPr>
          <w:rFonts w:ascii="Arial" w:hAnsi="Arial" w:cs="Arial"/>
          <w:b/>
          <w:sz w:val="19"/>
          <w:szCs w:val="19"/>
        </w:rPr>
        <w:t xml:space="preserve"> ENTIDAD a </w:t>
      </w:r>
      <w:r w:rsidRPr="00D1733B">
        <w:rPr>
          <w:rFonts w:ascii="Arial" w:hAnsi="Arial" w:cs="Arial"/>
          <w:sz w:val="19"/>
          <w:szCs w:val="19"/>
        </w:rPr>
        <w:t>favor del</w:t>
      </w:r>
      <w:r w:rsidRPr="00D1733B">
        <w:rPr>
          <w:rFonts w:ascii="Arial" w:hAnsi="Arial" w:cs="Arial"/>
          <w:b/>
          <w:sz w:val="19"/>
          <w:szCs w:val="19"/>
        </w:rPr>
        <w:t xml:space="preserve"> </w:t>
      </w:r>
      <w:r w:rsidRPr="00D1733B">
        <w:rPr>
          <w:rFonts w:ascii="Arial" w:hAnsi="Arial" w:cs="Arial"/>
          <w:b/>
          <w:sz w:val="19"/>
          <w:szCs w:val="19"/>
          <w:lang w:val="es-ES_tradnl"/>
        </w:rPr>
        <w:t>CONSULTOR</w:t>
      </w:r>
      <w:r w:rsidRPr="00D1733B">
        <w:rPr>
          <w:rFonts w:ascii="Arial" w:hAnsi="Arial" w:cs="Arial"/>
          <w:sz w:val="19"/>
          <w:szCs w:val="19"/>
        </w:rPr>
        <w:t>.</w:t>
      </w:r>
    </w:p>
    <w:p w:rsidR="00390C87" w:rsidRPr="00D1733B" w:rsidRDefault="00390C87" w:rsidP="00390C87">
      <w:pPr>
        <w:pStyle w:val="Prrafodelista"/>
        <w:spacing w:after="120"/>
        <w:ind w:left="567" w:hanging="567"/>
        <w:jc w:val="both"/>
        <w:rPr>
          <w:rFonts w:ascii="Arial" w:hAnsi="Arial" w:cs="Arial"/>
          <w:sz w:val="19"/>
          <w:szCs w:val="19"/>
          <w:lang w:val="es-ES_tradnl"/>
        </w:rPr>
      </w:pPr>
      <w:r w:rsidRPr="00D1733B">
        <w:rPr>
          <w:rFonts w:ascii="Arial" w:hAnsi="Arial" w:cs="Arial"/>
          <w:b/>
          <w:sz w:val="19"/>
          <w:szCs w:val="19"/>
          <w:lang w:val="es-ES_tradnl"/>
        </w:rPr>
        <w:lastRenderedPageBreak/>
        <w:t>2</w:t>
      </w:r>
      <w:r>
        <w:rPr>
          <w:rFonts w:ascii="Arial" w:hAnsi="Arial" w:cs="Arial"/>
          <w:b/>
          <w:sz w:val="19"/>
          <w:szCs w:val="19"/>
          <w:lang w:val="es-ES_tradnl"/>
        </w:rPr>
        <w:t>3</w:t>
      </w:r>
      <w:r w:rsidRPr="00D1733B">
        <w:rPr>
          <w:rFonts w:ascii="Arial" w:hAnsi="Arial" w:cs="Arial"/>
          <w:b/>
          <w:sz w:val="19"/>
          <w:szCs w:val="19"/>
          <w:lang w:val="es-ES_tradnl"/>
        </w:rPr>
        <w:t>.3 Reglas aplicables a la</w:t>
      </w:r>
      <w:r>
        <w:rPr>
          <w:rFonts w:ascii="Arial" w:hAnsi="Arial" w:cs="Arial"/>
          <w:b/>
          <w:sz w:val="19"/>
          <w:szCs w:val="19"/>
          <w:lang w:val="es-ES_tradnl"/>
        </w:rPr>
        <w:t xml:space="preserve"> r</w:t>
      </w:r>
      <w:r w:rsidRPr="00D1733B">
        <w:rPr>
          <w:rFonts w:ascii="Arial" w:hAnsi="Arial" w:cs="Arial"/>
          <w:b/>
          <w:sz w:val="19"/>
          <w:szCs w:val="19"/>
          <w:lang w:val="es-ES_tradnl"/>
        </w:rPr>
        <w:t>esolución:</w:t>
      </w:r>
      <w:r w:rsidRPr="00D1733B">
        <w:rPr>
          <w:rFonts w:ascii="Arial" w:hAnsi="Arial" w:cs="Arial"/>
          <w:sz w:val="19"/>
          <w:szCs w:val="19"/>
          <w:lang w:val="es-ES_tradnl"/>
        </w:rPr>
        <w:t xml:space="preserve"> </w:t>
      </w:r>
    </w:p>
    <w:p w:rsidR="00390C87" w:rsidRPr="00D1733B" w:rsidRDefault="00390C87" w:rsidP="00390C87">
      <w:pPr>
        <w:pStyle w:val="Prrafodelista"/>
        <w:spacing w:after="120"/>
        <w:ind w:left="0"/>
        <w:jc w:val="both"/>
        <w:rPr>
          <w:rFonts w:ascii="Arial" w:hAnsi="Arial" w:cs="Arial"/>
          <w:sz w:val="19"/>
          <w:szCs w:val="19"/>
          <w:lang w:val="es-ES_tradnl"/>
        </w:rPr>
      </w:pPr>
      <w:r w:rsidRPr="00D1733B">
        <w:rPr>
          <w:rFonts w:ascii="Arial" w:hAnsi="Arial" w:cs="Arial"/>
          <w:sz w:val="19"/>
          <w:szCs w:val="19"/>
          <w:lang w:val="es-ES_tradnl"/>
        </w:rPr>
        <w:t xml:space="preserve">Para procesar la resolución del Contrato por cualquiera de las causales señaladas,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dará aviso escrito mediante carta notariada, a la otra Parte, de su intención de resolver el Contrato, estableciendo claramente la causal que se aduce.</w:t>
      </w:r>
    </w:p>
    <w:p w:rsidR="00390C87" w:rsidRPr="00D1733B" w:rsidRDefault="00390C87" w:rsidP="00390C87">
      <w:pPr>
        <w:pStyle w:val="Sangradetextonormal"/>
        <w:ind w:left="0"/>
        <w:jc w:val="both"/>
        <w:rPr>
          <w:rFonts w:ascii="Arial" w:hAnsi="Arial" w:cs="Arial"/>
          <w:sz w:val="19"/>
          <w:szCs w:val="19"/>
          <w:lang w:val="es-ES_tradnl"/>
        </w:rPr>
      </w:pPr>
      <w:r w:rsidRPr="00D1733B">
        <w:rPr>
          <w:rFonts w:ascii="Arial" w:hAnsi="Arial" w:cs="Arial"/>
          <w:sz w:val="19"/>
          <w:szCs w:val="19"/>
          <w:lang w:val="es-ES_tradnl"/>
        </w:rPr>
        <w:t xml:space="preserve">Si dentro de los </w:t>
      </w:r>
      <w:r>
        <w:rPr>
          <w:rFonts w:ascii="Arial" w:hAnsi="Arial" w:cs="Arial"/>
          <w:sz w:val="19"/>
          <w:szCs w:val="19"/>
          <w:lang w:val="es-ES_tradnl"/>
        </w:rPr>
        <w:t xml:space="preserve">diez </w:t>
      </w:r>
      <w:r w:rsidRPr="00D1733B">
        <w:rPr>
          <w:rFonts w:ascii="Arial" w:hAnsi="Arial" w:cs="Arial"/>
          <w:sz w:val="19"/>
          <w:szCs w:val="19"/>
          <w:lang w:val="es-ES_tradnl"/>
        </w:rPr>
        <w:t>(</w:t>
      </w:r>
      <w:r>
        <w:rPr>
          <w:rFonts w:ascii="Arial" w:hAnsi="Arial" w:cs="Arial"/>
          <w:sz w:val="19"/>
          <w:szCs w:val="19"/>
          <w:lang w:val="es-ES_tradnl"/>
        </w:rPr>
        <w:t>10</w:t>
      </w:r>
      <w:r w:rsidRPr="00D1733B">
        <w:rPr>
          <w:rFonts w:ascii="Arial" w:hAnsi="Arial" w:cs="Arial"/>
          <w:sz w:val="19"/>
          <w:szCs w:val="19"/>
          <w:lang w:val="es-ES_tradnl"/>
        </w:rPr>
        <w:t>) días hábiles siguientes de la fecha de notificación, se enmendaran las fallas, se normalizara el desarrollo de la Consultoría, se tomaran las medidas necesarias para continuar normalmente con las estipulaciones del Contrato y el requirente de la resolución expresará por escrito su conformidad a la solución, el aviso de intensión de resolución será retirado.</w:t>
      </w:r>
    </w:p>
    <w:p w:rsidR="00390C87" w:rsidRPr="006849FC"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Caso contrario, si al vencimiento del término de los </w:t>
      </w:r>
      <w:r>
        <w:rPr>
          <w:rFonts w:ascii="Arial" w:hAnsi="Arial" w:cs="Arial"/>
          <w:sz w:val="19"/>
          <w:szCs w:val="19"/>
          <w:lang w:val="es-ES_tradnl"/>
        </w:rPr>
        <w:t>diez</w:t>
      </w:r>
      <w:r w:rsidRPr="00D1733B">
        <w:rPr>
          <w:rFonts w:ascii="Arial" w:hAnsi="Arial" w:cs="Arial"/>
          <w:sz w:val="19"/>
          <w:szCs w:val="19"/>
          <w:lang w:val="es-ES_tradnl"/>
        </w:rPr>
        <w:t xml:space="preserve"> (</w:t>
      </w:r>
      <w:r>
        <w:rPr>
          <w:rFonts w:ascii="Arial" w:hAnsi="Arial" w:cs="Arial"/>
          <w:sz w:val="19"/>
          <w:szCs w:val="19"/>
          <w:lang w:val="es-ES_tradnl"/>
        </w:rPr>
        <w:t>10</w:t>
      </w:r>
      <w:r w:rsidRPr="00D1733B">
        <w:rPr>
          <w:rFonts w:ascii="Arial" w:hAnsi="Arial" w:cs="Arial"/>
          <w:sz w:val="19"/>
          <w:szCs w:val="19"/>
          <w:lang w:val="es-ES_tradnl"/>
        </w:rPr>
        <w:t xml:space="preserve">) días hábiles no existiese ninguna respuesta, el proceso de resolución continuará, a cuyo fin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o el </w:t>
      </w:r>
      <w:r w:rsidRPr="00D1733B">
        <w:rPr>
          <w:rFonts w:ascii="Arial" w:hAnsi="Arial" w:cs="Arial"/>
          <w:b/>
          <w:sz w:val="19"/>
          <w:szCs w:val="19"/>
          <w:lang w:val="es-ES_tradnl"/>
        </w:rPr>
        <w:t>CONSULTOR</w:t>
      </w:r>
      <w:r w:rsidRPr="00D1733B">
        <w:rPr>
          <w:rFonts w:ascii="Arial" w:hAnsi="Arial" w:cs="Arial"/>
          <w:sz w:val="19"/>
          <w:szCs w:val="19"/>
          <w:lang w:val="es-ES_tradnl"/>
        </w:rPr>
        <w:t xml:space="preserve">, según quien haya requerido la resolución del Contrato, notificará mediante </w:t>
      </w:r>
      <w:r w:rsidRPr="006849FC">
        <w:rPr>
          <w:rFonts w:ascii="Arial" w:hAnsi="Arial" w:cs="Arial"/>
          <w:sz w:val="19"/>
          <w:szCs w:val="19"/>
          <w:lang w:val="es-ES_tradnl"/>
        </w:rPr>
        <w:t>carta notariada a la otra Parte, que la resolución del Contrato se ha hecho efectiva.</w:t>
      </w:r>
    </w:p>
    <w:p w:rsidR="00390C87" w:rsidRPr="006849FC" w:rsidRDefault="00390C87" w:rsidP="00390C87">
      <w:pPr>
        <w:spacing w:after="120"/>
        <w:jc w:val="both"/>
        <w:rPr>
          <w:rFonts w:ascii="Arial" w:hAnsi="Arial" w:cs="Arial"/>
          <w:lang w:val="es-ES_tradnl"/>
        </w:rPr>
      </w:pPr>
      <w:r w:rsidRPr="006849FC">
        <w:rPr>
          <w:rFonts w:ascii="Arial" w:hAnsi="Arial" w:cs="Arial"/>
          <w:lang w:val="es-BO"/>
        </w:rPr>
        <w:t xml:space="preserve">Para procesar la resolución del Contrato por las causales señaladas en los incisos f) y g) del numeral 23.2.1 de la presente cláusula, la </w:t>
      </w:r>
      <w:r w:rsidRPr="006849FC">
        <w:rPr>
          <w:rFonts w:ascii="Arial" w:hAnsi="Arial" w:cs="Arial"/>
          <w:b/>
          <w:lang w:val="es-BO"/>
        </w:rPr>
        <w:t>ENTIDAD</w:t>
      </w:r>
      <w:r w:rsidRPr="006849FC">
        <w:rPr>
          <w:rFonts w:ascii="Arial" w:hAnsi="Arial" w:cs="Arial"/>
          <w:lang w:val="es-BO"/>
        </w:rPr>
        <w:t xml:space="preserve"> </w:t>
      </w:r>
      <w:r w:rsidRPr="006849FC">
        <w:rPr>
          <w:rFonts w:ascii="Arial" w:hAnsi="Arial" w:cs="Arial"/>
          <w:lang w:val="es-ES_tradnl"/>
        </w:rPr>
        <w:t xml:space="preserve">deberá notificar mediante carta notariada al </w:t>
      </w:r>
      <w:r w:rsidRPr="006849FC">
        <w:rPr>
          <w:rFonts w:ascii="Arial" w:hAnsi="Arial" w:cs="Arial"/>
          <w:b/>
          <w:lang w:val="es-ES_tradnl"/>
        </w:rPr>
        <w:t>CONTRATISTA</w:t>
      </w:r>
      <w:r w:rsidRPr="006849FC">
        <w:rPr>
          <w:rFonts w:ascii="Arial" w:hAnsi="Arial" w:cs="Arial"/>
          <w:lang w:val="es-ES_tradnl"/>
        </w:rPr>
        <w:t xml:space="preserve"> que la resolución de Contrato se ha hecho efectiva, sin necesidad de ningún trámite adicional.</w:t>
      </w:r>
    </w:p>
    <w:p w:rsidR="00390C87" w:rsidRPr="006849FC" w:rsidRDefault="00390C87" w:rsidP="00390C87">
      <w:pPr>
        <w:spacing w:after="120"/>
        <w:jc w:val="both"/>
        <w:rPr>
          <w:rFonts w:ascii="Arial" w:hAnsi="Arial" w:cs="Arial"/>
          <w:b/>
          <w:sz w:val="19"/>
          <w:szCs w:val="19"/>
          <w:u w:val="single"/>
        </w:rPr>
      </w:pPr>
      <w:r w:rsidRPr="006849FC">
        <w:rPr>
          <w:rFonts w:ascii="Arial" w:hAnsi="Arial" w:cs="Arial"/>
          <w:b/>
          <w:sz w:val="19"/>
          <w:szCs w:val="19"/>
          <w:u w:val="single"/>
        </w:rPr>
        <w:t>VIGÉSIMA CUARTA.- (CIERRE DE CONTRATO)</w:t>
      </w:r>
    </w:p>
    <w:p w:rsidR="00390C87" w:rsidRPr="00D1733B" w:rsidRDefault="00390C87" w:rsidP="00390C87">
      <w:pPr>
        <w:widowControl w:val="0"/>
        <w:spacing w:after="120"/>
        <w:jc w:val="both"/>
        <w:rPr>
          <w:rFonts w:ascii="Arial" w:hAnsi="Arial" w:cs="Arial"/>
          <w:sz w:val="19"/>
          <w:szCs w:val="19"/>
        </w:rPr>
      </w:pPr>
      <w:r w:rsidRPr="006849FC">
        <w:rPr>
          <w:rFonts w:ascii="Arial" w:hAnsi="Arial" w:cs="Arial"/>
          <w:sz w:val="19"/>
          <w:szCs w:val="19"/>
        </w:rPr>
        <w:t>Terminado el Contrato, por resolución o por su cumplimiento, las Partes</w:t>
      </w:r>
      <w:r w:rsidRPr="00D1733B">
        <w:rPr>
          <w:rFonts w:ascii="Arial" w:hAnsi="Arial" w:cs="Arial"/>
          <w:sz w:val="19"/>
          <w:szCs w:val="19"/>
        </w:rPr>
        <w:t xml:space="preserve"> firmarán un acta de cierre del Contrato manifestando los términos de recepción definitiva o nota de recepción de los productos de la Consultoría efectivamente ejecutados y conciliación de cuentas finales a efectos de determinar cualquier saldo pendiente de pago si hubiese o correspondiese. </w:t>
      </w:r>
    </w:p>
    <w:p w:rsidR="00390C87" w:rsidRDefault="00390C87" w:rsidP="00390C87">
      <w:pPr>
        <w:widowControl w:val="0"/>
        <w:spacing w:after="120"/>
        <w:jc w:val="both"/>
        <w:rPr>
          <w:rFonts w:ascii="Arial" w:hAnsi="Arial" w:cs="Arial"/>
          <w:sz w:val="19"/>
          <w:szCs w:val="19"/>
        </w:rPr>
      </w:pPr>
      <w:r w:rsidRPr="00D1733B">
        <w:rPr>
          <w:rFonts w:ascii="Arial" w:hAnsi="Arial" w:cs="Arial"/>
          <w:sz w:val="19"/>
          <w:szCs w:val="19"/>
        </w:rPr>
        <w:t xml:space="preserve">El acta de cierre de Contrato no libera de responsabilidades al </w:t>
      </w:r>
      <w:r w:rsidRPr="00D1733B">
        <w:rPr>
          <w:rFonts w:ascii="Arial" w:hAnsi="Arial" w:cs="Arial"/>
          <w:b/>
          <w:sz w:val="19"/>
          <w:szCs w:val="19"/>
        </w:rPr>
        <w:t>CONSULTOR</w:t>
      </w:r>
      <w:r w:rsidRPr="00D1733B">
        <w:rPr>
          <w:rFonts w:ascii="Arial" w:hAnsi="Arial" w:cs="Arial"/>
          <w:sz w:val="19"/>
          <w:szCs w:val="19"/>
        </w:rPr>
        <w:t xml:space="preserve">, por negligencia o impericia que ocasionasen daños posteriores sobre el objeto de </w:t>
      </w:r>
      <w:r>
        <w:rPr>
          <w:rFonts w:ascii="Arial" w:hAnsi="Arial" w:cs="Arial"/>
          <w:sz w:val="19"/>
          <w:szCs w:val="19"/>
        </w:rPr>
        <w:t xml:space="preserve">la </w:t>
      </w:r>
      <w:r w:rsidRPr="00D1733B">
        <w:rPr>
          <w:rFonts w:ascii="Arial" w:hAnsi="Arial" w:cs="Arial"/>
          <w:sz w:val="19"/>
          <w:szCs w:val="19"/>
        </w:rPr>
        <w:t>contratación.</w:t>
      </w:r>
    </w:p>
    <w:p w:rsidR="00390C87" w:rsidRPr="00D1733B" w:rsidRDefault="00390C87" w:rsidP="00390C87">
      <w:pPr>
        <w:spacing w:after="120"/>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QUINTA</w:t>
      </w:r>
      <w:r w:rsidRPr="00D1733B">
        <w:rPr>
          <w:rFonts w:ascii="Arial" w:hAnsi="Arial" w:cs="Arial"/>
          <w:b/>
          <w:sz w:val="19"/>
          <w:szCs w:val="19"/>
          <w:u w:val="single"/>
          <w:lang w:val="es-ES_tradnl"/>
        </w:rPr>
        <w:t>.- (SOLUCIÓN DE CONTROVERSIAS)</w:t>
      </w:r>
      <w:r w:rsidRPr="00D1733B">
        <w:rPr>
          <w:rFonts w:ascii="Arial" w:hAnsi="Arial" w:cs="Arial"/>
          <w:b/>
          <w:sz w:val="19"/>
          <w:szCs w:val="19"/>
          <w:lang w:val="es-ES_tradnl"/>
        </w:rPr>
        <w:t xml:space="preserve"> </w:t>
      </w:r>
    </w:p>
    <w:p w:rsidR="00390C87" w:rsidRPr="00D1733B" w:rsidRDefault="00390C87" w:rsidP="00390C87">
      <w:pPr>
        <w:spacing w:after="120"/>
        <w:jc w:val="both"/>
        <w:rPr>
          <w:rFonts w:ascii="Arial" w:hAnsi="Arial" w:cs="Arial"/>
          <w:sz w:val="19"/>
          <w:szCs w:val="19"/>
          <w:lang w:val="es-ES_tradnl"/>
        </w:rPr>
      </w:pPr>
      <w:r w:rsidRPr="00D1733B">
        <w:rPr>
          <w:rFonts w:ascii="Arial" w:hAnsi="Arial" w:cs="Arial"/>
          <w:sz w:val="19"/>
          <w:szCs w:val="19"/>
          <w:lang w:val="es-ES_tradnl"/>
        </w:rPr>
        <w:t xml:space="preserve">En caso de surgir controversias sobre los derechos y obligaciones de las Partes, durante la ejecución del presente Contrato, las partes acudirán a los términos de referencia y propuesta adjudicada, sometidas a la Jurisdicción Coactiva Fiscal.  </w:t>
      </w:r>
    </w:p>
    <w:p w:rsidR="00390C87" w:rsidRPr="00D1733B" w:rsidRDefault="00390C87" w:rsidP="00390C87">
      <w:pPr>
        <w:spacing w:after="120"/>
        <w:rPr>
          <w:rFonts w:ascii="Arial" w:hAnsi="Arial" w:cs="Arial"/>
          <w:sz w:val="19"/>
          <w:szCs w:val="19"/>
          <w:u w:val="single"/>
        </w:rPr>
      </w:pPr>
      <w:r w:rsidRPr="00D1733B">
        <w:rPr>
          <w:rFonts w:ascii="Arial" w:hAnsi="Arial" w:cs="Arial"/>
          <w:b/>
          <w:bCs/>
          <w:sz w:val="19"/>
          <w:szCs w:val="19"/>
          <w:u w:val="single"/>
        </w:rPr>
        <w:t>VIGÉSIMA S</w:t>
      </w:r>
      <w:r>
        <w:rPr>
          <w:rFonts w:ascii="Arial" w:hAnsi="Arial" w:cs="Arial"/>
          <w:b/>
          <w:bCs/>
          <w:sz w:val="19"/>
          <w:szCs w:val="19"/>
          <w:u w:val="single"/>
        </w:rPr>
        <w:t>EXTA</w:t>
      </w:r>
      <w:r w:rsidRPr="00D1733B">
        <w:rPr>
          <w:rFonts w:ascii="Arial" w:hAnsi="Arial" w:cs="Arial"/>
          <w:b/>
          <w:bCs/>
          <w:sz w:val="19"/>
          <w:szCs w:val="19"/>
          <w:u w:val="single"/>
        </w:rPr>
        <w:t xml:space="preserve">.- </w:t>
      </w:r>
      <w:r w:rsidRPr="00D1733B">
        <w:rPr>
          <w:rFonts w:ascii="Arial" w:hAnsi="Arial" w:cs="Arial"/>
          <w:b/>
          <w:sz w:val="19"/>
          <w:szCs w:val="19"/>
          <w:u w:val="single"/>
        </w:rPr>
        <w:t>(DECLARACIÓN DEL CONSULTOR</w:t>
      </w:r>
      <w:r w:rsidRPr="00D1733B">
        <w:rPr>
          <w:rFonts w:ascii="Arial" w:hAnsi="Arial" w:cs="Arial"/>
          <w:sz w:val="19"/>
          <w:szCs w:val="19"/>
          <w:u w:val="single"/>
        </w:rPr>
        <w:t>)</w:t>
      </w:r>
    </w:p>
    <w:p w:rsidR="00390C87" w:rsidRPr="00D1733B" w:rsidRDefault="00390C87" w:rsidP="00390C87">
      <w:pPr>
        <w:spacing w:after="120"/>
        <w:rPr>
          <w:rFonts w:ascii="Arial" w:hAnsi="Arial" w:cs="Arial"/>
          <w:sz w:val="19"/>
          <w:szCs w:val="19"/>
        </w:rPr>
      </w:pPr>
      <w:r w:rsidRPr="00D1733B">
        <w:rPr>
          <w:rFonts w:ascii="Arial" w:hAnsi="Arial" w:cs="Arial"/>
          <w:sz w:val="19"/>
          <w:szCs w:val="19"/>
        </w:rPr>
        <w:t xml:space="preserve">El </w:t>
      </w:r>
      <w:r w:rsidRPr="00D1733B">
        <w:rPr>
          <w:rFonts w:ascii="Arial" w:hAnsi="Arial" w:cs="Arial"/>
          <w:b/>
          <w:sz w:val="19"/>
          <w:szCs w:val="19"/>
        </w:rPr>
        <w:t>CONSULTOR</w:t>
      </w:r>
      <w:r w:rsidRPr="00D1733B">
        <w:rPr>
          <w:rFonts w:ascii="Arial" w:hAnsi="Arial" w:cs="Arial"/>
          <w:sz w:val="19"/>
          <w:szCs w:val="19"/>
        </w:rPr>
        <w:t xml:space="preserve"> declara que:</w:t>
      </w:r>
    </w:p>
    <w:p w:rsidR="00390C87" w:rsidRPr="00D1733B" w:rsidRDefault="00390C87" w:rsidP="00390C87">
      <w:pPr>
        <w:numPr>
          <w:ilvl w:val="0"/>
          <w:numId w:val="40"/>
        </w:numPr>
        <w:spacing w:after="120"/>
        <w:jc w:val="both"/>
        <w:rPr>
          <w:rFonts w:ascii="Arial" w:hAnsi="Arial" w:cs="Arial"/>
          <w:sz w:val="19"/>
          <w:szCs w:val="19"/>
        </w:rPr>
      </w:pPr>
      <w:r w:rsidRPr="00D1733B">
        <w:rPr>
          <w:rFonts w:ascii="Arial" w:hAnsi="Arial" w:cs="Arial"/>
          <w:sz w:val="19"/>
          <w:szCs w:val="19"/>
        </w:rPr>
        <w:t xml:space="preserve">Ha cumplido satisfactoriamente los requerimientos y se ha informado, de acuerdo a las prácticas razonables antes de celebrar el presente Contrato, en lo referente al alcance y la naturaleza de la Consultoría, incluyendo pero no limitándose a los servicios, personal, equipos necesarios, las condiciones operativas, las condiciones sociales y los materiales necesarios para la ejecución de la Consultoría, la exactitud y suficiencia de las tasas y precios contenidos en la forma de pago, facturación e impuestos, las condiciones generales y locales, y todas las otras cuestiones que podrían afectar el avance o ejecución de la Consultoría. </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Inspeccionó, está familiarizado y manifiesta su conformidad con todos los aspectos, asuntos y condiciones (entre otras las climatológicas) que afectan o se refieren al lugar de prestación y entrega </w:t>
      </w:r>
      <w:r w:rsidRPr="00D1733B">
        <w:rPr>
          <w:rFonts w:ascii="Arial" w:hAnsi="Arial" w:cs="Arial"/>
          <w:sz w:val="19"/>
          <w:szCs w:val="19"/>
        </w:rPr>
        <w:t>de la Consultoría</w:t>
      </w:r>
      <w:r w:rsidRPr="00D1733B">
        <w:rPr>
          <w:rFonts w:ascii="Arial" w:hAnsi="Arial" w:cs="Arial"/>
          <w:bCs/>
          <w:iCs/>
          <w:sz w:val="19"/>
          <w:szCs w:val="19"/>
          <w:lang w:val="es-BO"/>
        </w:rPr>
        <w:t>, y a las circunstancias, exigencias y requerimientos de todo orden que habrán de ser confrontados, gerenciales, técnicos, financieros y de toda naturaleza, para el cumplimiento del objeto del Contrato y el desempeño de las actividades necesarias para su culminación, incluidas las condiciones de la superficie subyacente.</w:t>
      </w:r>
    </w:p>
    <w:p w:rsidR="00390C87" w:rsidRPr="00D1733B" w:rsidRDefault="00390C87" w:rsidP="00390C87">
      <w:pPr>
        <w:numPr>
          <w:ilvl w:val="0"/>
          <w:numId w:val="40"/>
        </w:numPr>
        <w:spacing w:after="120"/>
        <w:ind w:right="-7"/>
        <w:jc w:val="both"/>
        <w:outlineLvl w:val="1"/>
        <w:rPr>
          <w:rFonts w:ascii="Arial" w:hAnsi="Arial" w:cs="Arial"/>
          <w:bCs/>
          <w:iCs/>
          <w:sz w:val="19"/>
          <w:szCs w:val="19"/>
          <w:lang w:val="es-BO"/>
        </w:rPr>
      </w:pPr>
      <w:r w:rsidRPr="00D1733B">
        <w:rPr>
          <w:rFonts w:ascii="Arial" w:hAnsi="Arial" w:cs="Arial"/>
          <w:bCs/>
          <w:iCs/>
          <w:sz w:val="19"/>
          <w:szCs w:val="19"/>
          <w:lang w:val="es-BO"/>
        </w:rPr>
        <w:t xml:space="preserve">Las obligaciones que el </w:t>
      </w:r>
      <w:r w:rsidRPr="00D1733B">
        <w:rPr>
          <w:rFonts w:ascii="Arial" w:hAnsi="Arial" w:cs="Arial"/>
          <w:b/>
          <w:bCs/>
          <w:iCs/>
          <w:sz w:val="19"/>
          <w:szCs w:val="19"/>
          <w:lang w:val="es-BO"/>
        </w:rPr>
        <w:t xml:space="preserve">CONSULTOR </w:t>
      </w:r>
      <w:r w:rsidRPr="00D1733B">
        <w:rPr>
          <w:rFonts w:ascii="Arial" w:hAnsi="Arial" w:cs="Arial"/>
          <w:bCs/>
          <w:iCs/>
          <w:sz w:val="19"/>
          <w:szCs w:val="19"/>
          <w:lang w:val="es-BO"/>
        </w:rPr>
        <w:t>asumirá en el Contrato, son obligaciones legales y válidas que lo obligan de conformidad con los términos de las mismas.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lang w:val="es-BO"/>
        </w:rPr>
        <w:t xml:space="preserve">Toda la información escrita que éste le haya provisto a la </w:t>
      </w:r>
      <w:r w:rsidRPr="00D1733B">
        <w:rPr>
          <w:rFonts w:ascii="Arial" w:hAnsi="Arial" w:cs="Arial"/>
          <w:b/>
          <w:sz w:val="19"/>
          <w:szCs w:val="19"/>
          <w:lang w:val="es-BO"/>
        </w:rPr>
        <w:t>ENTIDAD</w:t>
      </w:r>
      <w:r w:rsidRPr="00D1733B">
        <w:rPr>
          <w:rFonts w:ascii="Arial" w:hAnsi="Arial" w:cs="Arial"/>
          <w:sz w:val="19"/>
          <w:szCs w:val="19"/>
          <w:lang w:val="es-BO"/>
        </w:rPr>
        <w:t xml:space="preserve"> en o de conformidad con el Contrato es cierta, completa y exacta en todos los sentidos materiales.</w:t>
      </w:r>
    </w:p>
    <w:p w:rsidR="00390C87" w:rsidRPr="00D1733B" w:rsidRDefault="00390C87" w:rsidP="00390C87">
      <w:pPr>
        <w:widowControl w:val="0"/>
        <w:numPr>
          <w:ilvl w:val="0"/>
          <w:numId w:val="40"/>
        </w:numPr>
        <w:tabs>
          <w:tab w:val="left" w:pos="720"/>
        </w:tabs>
        <w:spacing w:after="120"/>
        <w:jc w:val="both"/>
        <w:outlineLvl w:val="0"/>
        <w:rPr>
          <w:rFonts w:ascii="Arial" w:hAnsi="Arial" w:cs="Arial"/>
          <w:sz w:val="19"/>
          <w:szCs w:val="19"/>
        </w:rPr>
      </w:pPr>
      <w:r w:rsidRPr="00D1733B">
        <w:rPr>
          <w:rFonts w:ascii="Arial" w:hAnsi="Arial" w:cs="Arial"/>
          <w:sz w:val="19"/>
          <w:szCs w:val="19"/>
        </w:rPr>
        <w:t xml:space="preserve">Cualquier omisión del </w:t>
      </w:r>
      <w:r w:rsidRPr="00D1733B">
        <w:rPr>
          <w:rFonts w:ascii="Arial" w:hAnsi="Arial" w:cs="Arial"/>
          <w:b/>
          <w:sz w:val="19"/>
          <w:szCs w:val="19"/>
        </w:rPr>
        <w:t>CONSULTOR</w:t>
      </w:r>
      <w:r w:rsidRPr="00D1733B">
        <w:rPr>
          <w:rFonts w:ascii="Arial" w:hAnsi="Arial" w:cs="Arial"/>
          <w:sz w:val="19"/>
          <w:szCs w:val="19"/>
        </w:rPr>
        <w:t xml:space="preserve"> de tomar en cuenta las cuestiones y asuntos que afectarían a la Consultoría, y de los cuales el </w:t>
      </w:r>
      <w:r w:rsidRPr="00D1733B">
        <w:rPr>
          <w:rFonts w:ascii="Arial" w:hAnsi="Arial" w:cs="Arial"/>
          <w:b/>
          <w:sz w:val="19"/>
          <w:szCs w:val="19"/>
        </w:rPr>
        <w:t>CONSULTOR</w:t>
      </w:r>
      <w:r w:rsidRPr="00D1733B">
        <w:rPr>
          <w:rFonts w:ascii="Arial" w:hAnsi="Arial" w:cs="Arial"/>
          <w:sz w:val="19"/>
          <w:szCs w:val="19"/>
        </w:rPr>
        <w:t xml:space="preserve"> debería haber razonablemente tomado conocimiento, de ninguna manera liberará al </w:t>
      </w:r>
      <w:r w:rsidRPr="00D1733B">
        <w:rPr>
          <w:rFonts w:ascii="Arial" w:hAnsi="Arial" w:cs="Arial"/>
          <w:b/>
          <w:sz w:val="19"/>
          <w:szCs w:val="19"/>
        </w:rPr>
        <w:t>CONSULTOR</w:t>
      </w:r>
      <w:r w:rsidRPr="00D1733B">
        <w:rPr>
          <w:rFonts w:ascii="Arial" w:hAnsi="Arial" w:cs="Arial"/>
          <w:sz w:val="19"/>
          <w:szCs w:val="19"/>
        </w:rPr>
        <w:t xml:space="preserve"> de sus obligaciones conforme al </w:t>
      </w:r>
      <w:r w:rsidRPr="00D1733B">
        <w:rPr>
          <w:rFonts w:ascii="Arial" w:hAnsi="Arial" w:cs="Arial"/>
          <w:sz w:val="19"/>
          <w:szCs w:val="19"/>
        </w:rPr>
        <w:lastRenderedPageBreak/>
        <w:t>Contrato.</w:t>
      </w:r>
    </w:p>
    <w:p w:rsidR="00390C87" w:rsidRPr="00D1733B" w:rsidRDefault="00390C87" w:rsidP="00390C87">
      <w:pPr>
        <w:pStyle w:val="Textoindependiente2"/>
        <w:spacing w:line="240" w:lineRule="auto"/>
        <w:jc w:val="both"/>
        <w:rPr>
          <w:rFonts w:ascii="Arial" w:hAnsi="Arial" w:cs="Arial"/>
          <w:b/>
          <w:sz w:val="19"/>
          <w:szCs w:val="19"/>
          <w:lang w:val="es-ES_tradnl"/>
        </w:rPr>
      </w:pPr>
      <w:r w:rsidRPr="00D1733B">
        <w:rPr>
          <w:rFonts w:ascii="Arial" w:hAnsi="Arial" w:cs="Arial"/>
          <w:b/>
          <w:sz w:val="19"/>
          <w:szCs w:val="19"/>
          <w:u w:val="single"/>
          <w:lang w:val="es-ES_tradnl"/>
        </w:rPr>
        <w:t xml:space="preserve">VIGÉSIMA </w:t>
      </w:r>
      <w:r>
        <w:rPr>
          <w:rFonts w:ascii="Arial" w:hAnsi="Arial" w:cs="Arial"/>
          <w:b/>
          <w:sz w:val="19"/>
          <w:szCs w:val="19"/>
          <w:u w:val="single"/>
          <w:lang w:val="es-ES_tradnl"/>
        </w:rPr>
        <w:t>SÉPTIMA</w:t>
      </w:r>
      <w:r w:rsidRPr="00D1733B">
        <w:rPr>
          <w:rFonts w:ascii="Arial" w:hAnsi="Arial" w:cs="Arial"/>
          <w:b/>
          <w:sz w:val="19"/>
          <w:szCs w:val="19"/>
          <w:u w:val="single"/>
          <w:lang w:val="es-ES_tradnl"/>
        </w:rPr>
        <w:t>.- (MODIFICACIONES AL CONTRATO)</w:t>
      </w:r>
    </w:p>
    <w:p w:rsidR="00390C87" w:rsidRPr="00AB0833" w:rsidRDefault="00390C87" w:rsidP="00390C87">
      <w:pPr>
        <w:pStyle w:val="Textoindependiente2"/>
        <w:spacing w:line="240" w:lineRule="auto"/>
        <w:jc w:val="both"/>
        <w:rPr>
          <w:rFonts w:ascii="Arial" w:hAnsi="Arial" w:cs="Arial"/>
          <w:sz w:val="19"/>
          <w:szCs w:val="19"/>
          <w:lang w:val="es-ES_tradnl"/>
        </w:rPr>
      </w:pPr>
      <w:r w:rsidRPr="00D1733B">
        <w:rPr>
          <w:rFonts w:ascii="Arial" w:hAnsi="Arial" w:cs="Arial"/>
          <w:sz w:val="19"/>
          <w:szCs w:val="19"/>
          <w:lang w:val="es-ES_tradnl"/>
        </w:rPr>
        <w:t xml:space="preserve">El presente Contrato no podrá ser modificado, excepto por causas justificadas por la </w:t>
      </w:r>
      <w:r w:rsidRPr="00D1733B">
        <w:rPr>
          <w:rFonts w:ascii="Arial" w:hAnsi="Arial" w:cs="Arial"/>
          <w:b/>
          <w:sz w:val="19"/>
          <w:szCs w:val="19"/>
          <w:lang w:val="es-ES_tradnl"/>
        </w:rPr>
        <w:t>ENTIDAD</w:t>
      </w:r>
      <w:r w:rsidRPr="00D1733B">
        <w:rPr>
          <w:rFonts w:ascii="Arial" w:hAnsi="Arial" w:cs="Arial"/>
          <w:sz w:val="19"/>
          <w:szCs w:val="19"/>
          <w:lang w:val="es-ES_tradnl"/>
        </w:rPr>
        <w:t xml:space="preserve"> y para prestar un mejor servicio. Dichas modificaciones deberán estar destinadas al cumplimiento del objeto del presente Contrato y estar sustentadas por un </w:t>
      </w:r>
      <w:r w:rsidRPr="00AB0833">
        <w:rPr>
          <w:rFonts w:ascii="Arial" w:hAnsi="Arial" w:cs="Arial"/>
          <w:sz w:val="19"/>
          <w:szCs w:val="19"/>
          <w:lang w:val="es-ES_tradnl"/>
        </w:rPr>
        <w:t>informe técnico que establezca la viabilidad técnica y de financiamiento y por informe legal que establezca el marco contractual.</w:t>
      </w:r>
    </w:p>
    <w:p w:rsidR="00390C87" w:rsidRDefault="00390C87" w:rsidP="00390C87">
      <w:pPr>
        <w:spacing w:after="120"/>
        <w:jc w:val="both"/>
        <w:rPr>
          <w:rFonts w:ascii="Arial" w:hAnsi="Arial" w:cs="Arial"/>
          <w:sz w:val="19"/>
          <w:szCs w:val="19"/>
        </w:rPr>
      </w:pPr>
      <w:r w:rsidRPr="006071C4">
        <w:rPr>
          <w:rFonts w:ascii="Arial" w:hAnsi="Arial" w:cs="Arial"/>
          <w:sz w:val="19"/>
          <w:szCs w:val="19"/>
          <w:lang w:val="es-ES_tradnl"/>
        </w:rPr>
        <w:t xml:space="preserve">La </w:t>
      </w:r>
      <w:r w:rsidRPr="006071C4">
        <w:rPr>
          <w:rFonts w:ascii="Arial" w:hAnsi="Arial" w:cs="Arial"/>
          <w:b/>
          <w:sz w:val="19"/>
          <w:szCs w:val="19"/>
          <w:lang w:val="es-ES_tradnl"/>
        </w:rPr>
        <w:t>ENTIDAD</w:t>
      </w:r>
      <w:r w:rsidRPr="006071C4">
        <w:rPr>
          <w:rFonts w:ascii="Arial" w:hAnsi="Arial" w:cs="Arial"/>
          <w:bCs/>
          <w:sz w:val="19"/>
          <w:szCs w:val="19"/>
          <w:lang w:val="es-ES_tradnl"/>
        </w:rPr>
        <w:t>,</w:t>
      </w:r>
      <w:r w:rsidRPr="006071C4">
        <w:rPr>
          <w:rFonts w:ascii="Arial" w:hAnsi="Arial" w:cs="Arial"/>
          <w:b/>
          <w:bCs/>
          <w:sz w:val="19"/>
          <w:szCs w:val="19"/>
          <w:lang w:val="es-ES_tradnl"/>
        </w:rPr>
        <w:t xml:space="preserve"> </w:t>
      </w:r>
      <w:r w:rsidRPr="006071C4">
        <w:rPr>
          <w:rFonts w:ascii="Arial" w:hAnsi="Arial" w:cs="Arial"/>
          <w:sz w:val="19"/>
          <w:szCs w:val="19"/>
          <w:lang w:val="es-ES_tradnl"/>
        </w:rPr>
        <w:t>puede ordenar las modificaciones únicamente a través de Contrato modificatorio, l</w:t>
      </w:r>
      <w:r w:rsidRPr="006071C4">
        <w:rPr>
          <w:rFonts w:ascii="Arial" w:hAnsi="Arial" w:cs="Arial"/>
          <w:sz w:val="19"/>
          <w:szCs w:val="19"/>
          <w:lang w:val="es-BO"/>
        </w:rPr>
        <w:t>a modificación al Contrato podrá realizarse hasta un máximo de dos (2) veces, no debiendo exceder el plazo de cada modificación al establecido en el presente Contrato</w:t>
      </w:r>
      <w:r w:rsidRPr="006071C4">
        <w:rPr>
          <w:rFonts w:ascii="Arial" w:hAnsi="Arial" w:cs="Arial"/>
          <w:sz w:val="19"/>
          <w:szCs w:val="19"/>
          <w:lang w:val="es-ES_tradnl"/>
        </w:rPr>
        <w:t xml:space="preserve">. </w:t>
      </w:r>
      <w:r w:rsidRPr="006071C4">
        <w:rPr>
          <w:rFonts w:ascii="Arial" w:hAnsi="Arial" w:cs="Arial"/>
          <w:sz w:val="19"/>
          <w:szCs w:val="19"/>
        </w:rPr>
        <w:t>Las referidas modificaciones se realizarán de acuerdo con lo establecido en el Artículo 38 inciso b) del Reglamento Específico del Sistema de Administración de Bienes y Servicios de YPFB (RE-SABS-EPNE-YPFB).</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Pr>
          <w:rFonts w:ascii="Arial" w:hAnsi="Arial" w:cs="Arial"/>
          <w:b/>
          <w:color w:val="000000"/>
          <w:u w:val="single"/>
          <w:lang w:val="es-BO"/>
        </w:rPr>
        <w:t>V</w:t>
      </w:r>
      <w:r w:rsidRPr="00D07EF4">
        <w:rPr>
          <w:rFonts w:ascii="Arial" w:hAnsi="Arial" w:cs="Arial"/>
          <w:b/>
          <w:color w:val="000000"/>
          <w:u w:val="single"/>
          <w:lang w:val="es-BO"/>
        </w:rPr>
        <w:t>IGÉSIMA</w:t>
      </w:r>
      <w:r>
        <w:rPr>
          <w:rFonts w:ascii="Arial" w:hAnsi="Arial" w:cs="Arial"/>
          <w:b/>
          <w:color w:val="000000"/>
          <w:u w:val="single"/>
          <w:lang w:val="es-BO"/>
        </w:rPr>
        <w:t xml:space="preserve"> OCTAVA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w:t>
      </w:r>
      <w:r w:rsidRPr="006849FC">
        <w:rPr>
          <w:rFonts w:ascii="Arial" w:hAnsi="Arial" w:cs="Arial"/>
          <w:color w:val="000000"/>
          <w:lang w:val="es-BO" w:eastAsia="x-none"/>
        </w:rPr>
        <w:t>de cualquier otra cláusula, sub cláusula, numeral, inciso o disposición de 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28</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w:t>
      </w:r>
      <w:r w:rsidRPr="008A2828">
        <w:rPr>
          <w:rFonts w:ascii="Arial" w:eastAsia="Calibri" w:hAnsi="Arial" w:cs="Arial"/>
          <w:b/>
          <w:color w:val="000000"/>
          <w:lang w:val="es-BO" w:eastAsia="es-BO"/>
        </w:rPr>
        <w:t>T</w:t>
      </w:r>
      <w:r>
        <w:rPr>
          <w:rFonts w:ascii="Arial" w:eastAsia="Calibri" w:hAnsi="Arial" w:cs="Arial"/>
          <w:b/>
          <w:color w:val="000000"/>
          <w:lang w:val="es-BO" w:eastAsia="es-BO"/>
        </w:rPr>
        <w:t>O</w:t>
      </w:r>
      <w:r w:rsidRPr="008A2828">
        <w:rPr>
          <w:rFonts w:ascii="Arial" w:eastAsia="Calibri" w:hAnsi="Arial" w:cs="Arial"/>
          <w:b/>
          <w:color w:val="000000"/>
          <w:lang w:val="es-BO" w:eastAsia="es-BO"/>
        </w:rPr>
        <w:t>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w:t>
      </w:r>
      <w:r>
        <w:rPr>
          <w:rFonts w:ascii="Arial" w:eastAsia="Calibri" w:hAnsi="Arial" w:cs="Arial"/>
          <w:color w:val="000000"/>
          <w:lang w:val="es-BO" w:eastAsia="es-BO"/>
        </w:rPr>
        <w:t xml:space="preserve"> válido con relación a la Consultoría</w:t>
      </w:r>
      <w:r w:rsidRPr="00F40C45">
        <w:rPr>
          <w:rFonts w:ascii="Arial" w:eastAsia="Calibri" w:hAnsi="Arial" w:cs="Arial"/>
          <w:color w:val="000000"/>
          <w:lang w:val="es-BO" w:eastAsia="es-BO"/>
        </w:rPr>
        <w:t xml:space="preserve">.   </w:t>
      </w:r>
    </w:p>
    <w:p w:rsidR="00390C87" w:rsidRPr="00523DE5" w:rsidRDefault="00390C87" w:rsidP="00390C87">
      <w:pPr>
        <w:spacing w:before="120" w:after="120"/>
        <w:jc w:val="both"/>
        <w:rPr>
          <w:rFonts w:ascii="Arial" w:hAnsi="Arial" w:cs="Arial"/>
          <w:b/>
          <w:bCs/>
          <w:color w:val="000000"/>
          <w:sz w:val="19"/>
          <w:szCs w:val="19"/>
          <w:u w:val="single"/>
          <w:lang w:val="es-BO"/>
        </w:rPr>
      </w:pPr>
      <w:r w:rsidRPr="00523DE5">
        <w:rPr>
          <w:rFonts w:ascii="Arial" w:hAnsi="Arial" w:cs="Arial"/>
          <w:b/>
          <w:bCs/>
          <w:color w:val="000000"/>
          <w:sz w:val="19"/>
          <w:szCs w:val="19"/>
          <w:u w:val="single"/>
          <w:lang w:val="es-ES_tradnl"/>
        </w:rPr>
        <w:t>VIG</w:t>
      </w:r>
      <w:r>
        <w:rPr>
          <w:rFonts w:ascii="Arial" w:hAnsi="Arial" w:cs="Arial"/>
          <w:b/>
          <w:bCs/>
          <w:color w:val="000000"/>
          <w:sz w:val="19"/>
          <w:szCs w:val="19"/>
          <w:u w:val="single"/>
          <w:lang w:val="es-BO"/>
        </w:rPr>
        <w:t>ÉSIMA N</w:t>
      </w:r>
      <w:r w:rsidRPr="00523DE5">
        <w:rPr>
          <w:rFonts w:ascii="Arial" w:hAnsi="Arial" w:cs="Arial"/>
          <w:b/>
          <w:bCs/>
          <w:color w:val="000000"/>
          <w:sz w:val="19"/>
          <w:szCs w:val="19"/>
          <w:u w:val="single"/>
          <w:lang w:val="es-BO"/>
        </w:rPr>
        <w:t>O</w:t>
      </w:r>
      <w:r>
        <w:rPr>
          <w:rFonts w:ascii="Arial" w:hAnsi="Arial" w:cs="Arial"/>
          <w:b/>
          <w:bCs/>
          <w:color w:val="000000"/>
          <w:sz w:val="19"/>
          <w:szCs w:val="19"/>
          <w:u w:val="single"/>
          <w:lang w:val="es-BO"/>
        </w:rPr>
        <w:t>VENA</w:t>
      </w:r>
      <w:r w:rsidRPr="00523DE5">
        <w:rPr>
          <w:rFonts w:ascii="Arial" w:hAnsi="Arial" w:cs="Arial"/>
          <w:b/>
          <w:bCs/>
          <w:color w:val="000000"/>
          <w:sz w:val="19"/>
          <w:szCs w:val="19"/>
          <w:u w:val="single"/>
          <w:lang w:val="es-ES_tradnl"/>
        </w:rPr>
        <w:t xml:space="preserve">.- </w:t>
      </w:r>
      <w:r>
        <w:rPr>
          <w:rFonts w:ascii="Arial" w:hAnsi="Arial" w:cs="Arial"/>
          <w:b/>
          <w:bCs/>
          <w:color w:val="000000"/>
          <w:sz w:val="19"/>
          <w:szCs w:val="19"/>
          <w:u w:val="single"/>
          <w:lang w:val="es-ES_tradnl"/>
        </w:rPr>
        <w:t>(</w:t>
      </w:r>
      <w:r w:rsidRPr="00523DE5">
        <w:rPr>
          <w:rFonts w:ascii="Arial" w:hAnsi="Arial" w:cs="Arial"/>
          <w:b/>
          <w:bCs/>
          <w:color w:val="000000"/>
          <w:sz w:val="19"/>
          <w:szCs w:val="19"/>
          <w:u w:val="single"/>
          <w:lang w:val="es-ES_tradnl"/>
        </w:rPr>
        <w:t>ADMINISTRACIÓN DEL CONTRATO</w:t>
      </w:r>
      <w:r>
        <w:rPr>
          <w:rFonts w:ascii="Arial" w:hAnsi="Arial" w:cs="Arial"/>
          <w:b/>
          <w:bCs/>
          <w:color w:val="000000"/>
          <w:sz w:val="19"/>
          <w:szCs w:val="19"/>
          <w:u w:val="single"/>
          <w:lang w:val="es-ES_tradnl"/>
        </w:rPr>
        <w:t>)</w:t>
      </w:r>
    </w:p>
    <w:p w:rsidR="00390C87" w:rsidRPr="00523DE5" w:rsidRDefault="00390C87" w:rsidP="00390C87">
      <w:pPr>
        <w:spacing w:before="120" w:after="120"/>
        <w:jc w:val="both"/>
        <w:rPr>
          <w:rFonts w:ascii="Arial" w:hAnsi="Arial" w:cs="Arial"/>
          <w:color w:val="000000"/>
          <w:sz w:val="19"/>
          <w:szCs w:val="19"/>
          <w:lang w:val="es-BO"/>
        </w:rPr>
      </w:pPr>
      <w:r w:rsidRPr="00523DE5">
        <w:rPr>
          <w:rFonts w:ascii="Arial" w:hAnsi="Arial" w:cs="Arial"/>
          <w:color w:val="000000"/>
          <w:sz w:val="19"/>
          <w:szCs w:val="19"/>
          <w:lang w:val="es-BO"/>
        </w:rPr>
        <w:t>La responsabilidad de la administración del Contrato, en lo referido al seguimiento, programación y ejecución a efecto de lograr su cumplimiento, es de la Unidad Solicitante.</w:t>
      </w:r>
    </w:p>
    <w:p w:rsidR="00390C87" w:rsidRPr="00967C7B" w:rsidRDefault="00390C87" w:rsidP="00390C87">
      <w:pPr>
        <w:spacing w:after="120"/>
        <w:jc w:val="both"/>
        <w:rPr>
          <w:rFonts w:ascii="Arial" w:hAnsi="Arial" w:cs="Arial"/>
          <w:b/>
          <w:sz w:val="19"/>
          <w:szCs w:val="19"/>
          <w:u w:val="single"/>
        </w:rPr>
      </w:pPr>
      <w:r>
        <w:rPr>
          <w:noProof/>
          <w:lang w:val="es-BO" w:eastAsia="es-BO"/>
        </w:rPr>
        <w:drawing>
          <wp:anchor distT="0" distB="0" distL="114300" distR="114300" simplePos="0" relativeHeight="251660800" behindDoc="1" locked="0" layoutInCell="0" allowOverlap="1">
            <wp:simplePos x="0" y="0"/>
            <wp:positionH relativeFrom="margin">
              <wp:align>center</wp:align>
            </wp:positionH>
            <wp:positionV relativeFrom="margin">
              <wp:align>center</wp:align>
            </wp:positionV>
            <wp:extent cx="6143625" cy="4167505"/>
            <wp:effectExtent l="0" t="0" r="9525" b="4445"/>
            <wp:wrapNone/>
            <wp:docPr id="1" name="Imagen 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s="Arial"/>
          <w:b/>
          <w:sz w:val="19"/>
          <w:szCs w:val="19"/>
          <w:u w:val="single"/>
        </w:rPr>
        <w:t>TRI</w:t>
      </w:r>
      <w:r w:rsidRPr="00EE206B">
        <w:rPr>
          <w:rFonts w:ascii="Arial" w:hAnsi="Arial" w:cs="Arial"/>
          <w:b/>
          <w:sz w:val="19"/>
          <w:szCs w:val="19"/>
          <w:u w:val="single"/>
          <w:lang w:val="es-ES_tradnl"/>
        </w:rPr>
        <w:t xml:space="preserve">GÉSIMA.- </w:t>
      </w:r>
      <w:r w:rsidRPr="00EE206B">
        <w:rPr>
          <w:rFonts w:ascii="Arial" w:hAnsi="Arial" w:cs="Arial"/>
          <w:b/>
          <w:sz w:val="19"/>
          <w:szCs w:val="19"/>
          <w:u w:val="single"/>
          <w:lang w:val="es-BO"/>
        </w:rPr>
        <w:t>(SUBSISTENCIA DE OBLIGACIONES)</w:t>
      </w:r>
    </w:p>
    <w:p w:rsidR="00390C87" w:rsidRPr="00EE206B" w:rsidRDefault="00390C87" w:rsidP="00390C87">
      <w:pPr>
        <w:shd w:val="clear" w:color="auto" w:fill="FFFFFF"/>
        <w:tabs>
          <w:tab w:val="left" w:pos="426"/>
        </w:tabs>
        <w:spacing w:after="120"/>
        <w:ind w:right="-6"/>
        <w:jc w:val="both"/>
        <w:rPr>
          <w:rFonts w:ascii="Arial" w:hAnsi="Arial" w:cs="Arial"/>
          <w:sz w:val="19"/>
          <w:szCs w:val="19"/>
          <w:lang w:val="es-BO"/>
        </w:rPr>
      </w:pPr>
      <w:r w:rsidRPr="00EE206B">
        <w:rPr>
          <w:rFonts w:ascii="Arial" w:hAnsi="Arial" w:cs="Arial"/>
          <w:sz w:val="19"/>
          <w:szCs w:val="19"/>
          <w:lang w:val="es-BO"/>
        </w:rPr>
        <w:t xml:space="preserve">A la terminación del presente Contrato, por resolución o por su cumplimiento, habiendo o no suscrito el acta de cierre del Contrato, el </w:t>
      </w:r>
      <w:r w:rsidRPr="00EE206B">
        <w:rPr>
          <w:rFonts w:ascii="Arial" w:hAnsi="Arial" w:cs="Arial"/>
          <w:b/>
          <w:sz w:val="19"/>
          <w:szCs w:val="19"/>
          <w:lang w:val="es-BO"/>
        </w:rPr>
        <w:t xml:space="preserve">CONSULTOR </w:t>
      </w:r>
      <w:r w:rsidRPr="00EE206B">
        <w:rPr>
          <w:rFonts w:ascii="Arial" w:hAnsi="Arial" w:cs="Arial"/>
          <w:sz w:val="19"/>
          <w:szCs w:val="19"/>
          <w:lang w:val="es-BO"/>
        </w:rPr>
        <w:t xml:space="preserve">mantiene subsistente la obligación de proveer o elaborar de manera inmediata y a simple requerimiento de la </w:t>
      </w:r>
      <w:r w:rsidRPr="00EE206B">
        <w:rPr>
          <w:rFonts w:ascii="Arial" w:hAnsi="Arial" w:cs="Arial"/>
          <w:b/>
          <w:sz w:val="19"/>
          <w:szCs w:val="19"/>
          <w:lang w:val="es-BO"/>
        </w:rPr>
        <w:t>ENTIDAD</w:t>
      </w:r>
      <w:r w:rsidRPr="00EE206B">
        <w:rPr>
          <w:rFonts w:ascii="Arial" w:hAnsi="Arial" w:cs="Arial"/>
          <w:sz w:val="19"/>
          <w:szCs w:val="19"/>
          <w:lang w:val="es-BO"/>
        </w:rPr>
        <w:t xml:space="preserve"> todos los informes técnicos, documentos, datos, información y otros emergentes o no previsibles; </w:t>
      </w:r>
      <w:r w:rsidRPr="00C5493D">
        <w:rPr>
          <w:rFonts w:ascii="Arial" w:hAnsi="Arial" w:cs="Arial"/>
          <w:sz w:val="19"/>
          <w:szCs w:val="19"/>
          <w:lang w:val="es-BO"/>
        </w:rPr>
        <w:t xml:space="preserve">así como la atención inmediata </w:t>
      </w:r>
      <w:r w:rsidRPr="00C5493D">
        <w:rPr>
          <w:rFonts w:ascii="Arial" w:hAnsi="Arial" w:cs="Arial"/>
          <w:sz w:val="19"/>
          <w:szCs w:val="19"/>
        </w:rPr>
        <w:t xml:space="preserve">a su cuenta y cargo por los costos que resulten </w:t>
      </w:r>
      <w:r w:rsidRPr="00C5493D">
        <w:rPr>
          <w:rFonts w:ascii="Arial" w:hAnsi="Arial" w:cs="Arial"/>
          <w:sz w:val="19"/>
          <w:szCs w:val="19"/>
          <w:lang w:val="es-BO"/>
        </w:rPr>
        <w:t xml:space="preserve">de vicios ocultos o defectos emergentes en la ejecución de la </w:t>
      </w:r>
      <w:r>
        <w:rPr>
          <w:rFonts w:ascii="Arial" w:hAnsi="Arial" w:cs="Arial"/>
          <w:sz w:val="19"/>
          <w:szCs w:val="19"/>
          <w:lang w:val="es-BO"/>
        </w:rPr>
        <w:t>Consultoría</w:t>
      </w:r>
      <w:r w:rsidRPr="00C5493D">
        <w:rPr>
          <w:rFonts w:ascii="Arial" w:hAnsi="Arial" w:cs="Arial"/>
          <w:sz w:val="19"/>
          <w:szCs w:val="19"/>
          <w:lang w:val="es-BO"/>
        </w:rPr>
        <w:t xml:space="preserve"> de acuerdo a los alcances y condiciones establecidos en el presente Contrato.</w:t>
      </w:r>
      <w:r w:rsidRPr="00EE206B">
        <w:rPr>
          <w:rFonts w:ascii="Arial" w:hAnsi="Arial" w:cs="Arial"/>
          <w:sz w:val="19"/>
          <w:szCs w:val="19"/>
          <w:lang w:val="es-BO"/>
        </w:rPr>
        <w:t xml:space="preserve">  </w:t>
      </w:r>
    </w:p>
    <w:p w:rsidR="00390C87" w:rsidRPr="00EE206B" w:rsidRDefault="00390C87" w:rsidP="00390C87">
      <w:pPr>
        <w:spacing w:after="120"/>
        <w:jc w:val="both"/>
        <w:rPr>
          <w:rFonts w:ascii="Arial" w:hAnsi="Arial" w:cs="Arial"/>
          <w:b/>
          <w:sz w:val="19"/>
          <w:szCs w:val="19"/>
          <w:u w:val="single"/>
        </w:rPr>
      </w:pPr>
      <w:r w:rsidRPr="00EE206B">
        <w:rPr>
          <w:rFonts w:ascii="Arial" w:hAnsi="Arial" w:cs="Arial"/>
          <w:sz w:val="19"/>
          <w:szCs w:val="19"/>
          <w:lang w:val="es-BO"/>
        </w:rPr>
        <w:t xml:space="preserve">El incumplimiento de la presente cláusula significará para el </w:t>
      </w:r>
      <w:r w:rsidRPr="00EE206B">
        <w:rPr>
          <w:rFonts w:ascii="Arial" w:hAnsi="Arial" w:cs="Arial"/>
          <w:b/>
          <w:sz w:val="19"/>
          <w:szCs w:val="19"/>
          <w:lang w:val="es-BO"/>
        </w:rPr>
        <w:t>CONSULTOR</w:t>
      </w:r>
      <w:r w:rsidRPr="00EE206B">
        <w:rPr>
          <w:rFonts w:ascii="Arial" w:hAnsi="Arial" w:cs="Arial"/>
          <w:sz w:val="19"/>
          <w:szCs w:val="19"/>
          <w:lang w:val="es-BO"/>
        </w:rPr>
        <w:t xml:space="preserve"> la aplicación de la sanción de </w:t>
      </w:r>
      <w:r w:rsidRPr="00EE206B">
        <w:rPr>
          <w:rFonts w:ascii="Arial" w:hAnsi="Arial" w:cs="Arial"/>
          <w:sz w:val="19"/>
          <w:szCs w:val="19"/>
        </w:rPr>
        <w:t xml:space="preserve">reparación del daño y la indemnización de perjuicios determinados por la </w:t>
      </w:r>
      <w:r w:rsidRPr="00EE206B">
        <w:rPr>
          <w:rFonts w:ascii="Arial" w:hAnsi="Arial" w:cs="Arial"/>
          <w:b/>
          <w:sz w:val="19"/>
          <w:szCs w:val="19"/>
        </w:rPr>
        <w:t xml:space="preserve">ENTIDAD </w:t>
      </w:r>
      <w:r w:rsidRPr="00EE206B">
        <w:rPr>
          <w:rFonts w:ascii="Arial" w:hAnsi="Arial" w:cs="Arial"/>
          <w:sz w:val="19"/>
          <w:szCs w:val="19"/>
        </w:rPr>
        <w:t>y/o el inicio de las acciones legales que correspondan.</w:t>
      </w:r>
    </w:p>
    <w:p w:rsidR="00390C87" w:rsidRPr="00D07EF4" w:rsidRDefault="00390C87" w:rsidP="00390C87">
      <w:pPr>
        <w:tabs>
          <w:tab w:val="left" w:pos="709"/>
        </w:tabs>
        <w:spacing w:before="120" w:after="120"/>
        <w:ind w:left="567" w:right="-7" w:hanging="567"/>
        <w:jc w:val="both"/>
        <w:rPr>
          <w:rFonts w:ascii="Arial" w:hAnsi="Arial" w:cs="Arial"/>
          <w:b/>
          <w:color w:val="000000"/>
          <w:u w:val="single"/>
          <w:lang w:val="es-BO"/>
        </w:rPr>
      </w:pPr>
      <w:r w:rsidRPr="00D07EF4">
        <w:rPr>
          <w:rFonts w:ascii="Arial" w:hAnsi="Arial" w:cs="Arial"/>
          <w:b/>
          <w:color w:val="000000"/>
          <w:u w:val="single"/>
          <w:lang w:val="es-BO"/>
        </w:rPr>
        <w:t>TRIGÉSIMA</w:t>
      </w:r>
      <w:r>
        <w:rPr>
          <w:rFonts w:ascii="Arial" w:hAnsi="Arial" w:cs="Arial"/>
          <w:b/>
          <w:color w:val="000000"/>
          <w:u w:val="single"/>
          <w:lang w:val="es-BO"/>
        </w:rPr>
        <w:t xml:space="preserve"> PRIMERA</w:t>
      </w:r>
      <w:r w:rsidRPr="00D07EF4">
        <w:rPr>
          <w:rFonts w:ascii="Arial" w:hAnsi="Arial" w:cs="Arial"/>
          <w:b/>
          <w:color w:val="000000"/>
          <w:u w:val="single"/>
          <w:lang w:val="es-BO"/>
        </w:rPr>
        <w:t>.- (GENERAL)</w:t>
      </w:r>
    </w:p>
    <w:p w:rsidR="00390C87" w:rsidRPr="00D07EF4" w:rsidRDefault="00390C87" w:rsidP="00390C87">
      <w:pPr>
        <w:tabs>
          <w:tab w:val="left" w:pos="993"/>
        </w:tabs>
        <w:autoSpaceDE w:val="0"/>
        <w:autoSpaceDN w:val="0"/>
        <w:adjustRightInd w:val="0"/>
        <w:spacing w:before="120"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.1 </w:t>
      </w:r>
      <w:r w:rsidRPr="00D07EF4">
        <w:rPr>
          <w:rFonts w:ascii="Arial" w:hAnsi="Arial" w:cs="Arial"/>
          <w:b/>
          <w:color w:val="000000"/>
          <w:lang w:val="es-BO"/>
        </w:rPr>
        <w:tab/>
        <w:t xml:space="preserve">No se constituye sociedad. </w:t>
      </w:r>
    </w:p>
    <w:p w:rsidR="00390C87" w:rsidRDefault="00390C87" w:rsidP="00390C87">
      <w:pPr>
        <w:autoSpaceDE w:val="0"/>
        <w:autoSpaceDN w:val="0"/>
        <w:adjustRightInd w:val="0"/>
        <w:spacing w:before="120"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Nada de lo dispuesto en el presente Contrato crea una sociedad o empresa conjunta entre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D07EF4">
        <w:rPr>
          <w:rFonts w:ascii="Arial" w:eastAsia="Calibri" w:hAnsi="Arial" w:cs="Arial"/>
          <w:color w:val="000000"/>
          <w:lang w:val="es-BO" w:eastAsia="es-BO"/>
        </w:rPr>
        <w:t xml:space="preserve"> y </w:t>
      </w:r>
      <w:r w:rsidRPr="00D07EF4">
        <w:rPr>
          <w:rFonts w:ascii="Arial" w:hAnsi="Arial" w:cs="Arial"/>
          <w:color w:val="000000"/>
        </w:rPr>
        <w:t xml:space="preserve">la </w:t>
      </w:r>
      <w:r w:rsidRPr="008A2828">
        <w:rPr>
          <w:rFonts w:ascii="Arial" w:hAnsi="Arial" w:cs="Arial"/>
          <w:b/>
          <w:color w:val="000000"/>
        </w:rPr>
        <w:t>ENTIDAD</w:t>
      </w:r>
      <w:r w:rsidRPr="00D07EF4">
        <w:rPr>
          <w:rFonts w:ascii="Arial" w:eastAsia="Calibri" w:hAnsi="Arial" w:cs="Arial"/>
          <w:color w:val="000000"/>
          <w:lang w:val="es-BO" w:eastAsia="es-BO"/>
        </w:rPr>
        <w:t xml:space="preserve">. </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sidRPr="00D07EF4">
        <w:rPr>
          <w:rFonts w:ascii="Arial" w:hAnsi="Arial" w:cs="Arial"/>
          <w:b/>
          <w:color w:val="000000"/>
          <w:lang w:val="es-BO"/>
        </w:rPr>
        <w:t>3</w:t>
      </w:r>
      <w:r>
        <w:rPr>
          <w:rFonts w:ascii="Arial" w:hAnsi="Arial" w:cs="Arial"/>
          <w:b/>
          <w:color w:val="000000"/>
          <w:lang w:val="es-BO"/>
        </w:rPr>
        <w:t>1</w:t>
      </w:r>
      <w:r w:rsidRPr="00D07EF4">
        <w:rPr>
          <w:rFonts w:ascii="Arial" w:hAnsi="Arial" w:cs="Arial"/>
          <w:b/>
          <w:color w:val="000000"/>
          <w:lang w:val="es-BO"/>
        </w:rPr>
        <w:t xml:space="preserve">.2 </w:t>
      </w:r>
      <w:r w:rsidRPr="00D07EF4">
        <w:rPr>
          <w:rFonts w:ascii="Arial" w:hAnsi="Arial" w:cs="Arial"/>
          <w:b/>
          <w:color w:val="000000"/>
          <w:lang w:val="es-BO"/>
        </w:rPr>
        <w:tab/>
        <w:t>Separabilidad.</w:t>
      </w:r>
    </w:p>
    <w:p w:rsidR="00390C87" w:rsidRDefault="00390C87" w:rsidP="00390C87">
      <w:pPr>
        <w:spacing w:after="120"/>
        <w:ind w:left="567"/>
        <w:jc w:val="both"/>
        <w:outlineLvl w:val="1"/>
        <w:rPr>
          <w:rFonts w:ascii="Arial" w:hAnsi="Arial" w:cs="Arial"/>
          <w:color w:val="000000"/>
          <w:lang w:val="es-BO" w:eastAsia="x-none"/>
        </w:rPr>
      </w:pPr>
      <w:r w:rsidRPr="00D07EF4">
        <w:rPr>
          <w:rFonts w:ascii="Arial" w:hAnsi="Arial" w:cs="Arial"/>
          <w:color w:val="000000"/>
          <w:lang w:val="es-BO" w:eastAsia="x-none"/>
        </w:rPr>
        <w:lastRenderedPageBreak/>
        <w:t>La invalidez o inejecutabilidad, en todo o en parte, de cualquier cláusula, sub cláusula,</w:t>
      </w:r>
      <w:r>
        <w:rPr>
          <w:rFonts w:ascii="Arial" w:hAnsi="Arial" w:cs="Arial"/>
          <w:color w:val="000000"/>
          <w:lang w:val="es-BO" w:eastAsia="x-none"/>
        </w:rPr>
        <w:t xml:space="preserve"> numeral,</w:t>
      </w:r>
      <w:r w:rsidRPr="00D07EF4">
        <w:rPr>
          <w:rFonts w:ascii="Arial" w:hAnsi="Arial" w:cs="Arial"/>
          <w:color w:val="000000"/>
          <w:lang w:val="es-BO" w:eastAsia="x-none"/>
        </w:rPr>
        <w:t xml:space="preserve"> inciso o disposición del Contrato no afectará la validez o ejecutabilidad de cualquier otra cláusula, sub cláusula, </w:t>
      </w:r>
      <w:r>
        <w:rPr>
          <w:rFonts w:ascii="Arial" w:hAnsi="Arial" w:cs="Arial"/>
          <w:color w:val="000000"/>
          <w:lang w:val="es-BO" w:eastAsia="x-none"/>
        </w:rPr>
        <w:t xml:space="preserve">numeral, </w:t>
      </w:r>
      <w:r w:rsidRPr="00D07EF4">
        <w:rPr>
          <w:rFonts w:ascii="Arial" w:hAnsi="Arial" w:cs="Arial"/>
          <w:color w:val="000000"/>
          <w:lang w:val="es-BO" w:eastAsia="x-none"/>
        </w:rPr>
        <w:t xml:space="preserve">inciso o disposición de </w:t>
      </w:r>
      <w:r w:rsidRPr="00897720">
        <w:rPr>
          <w:rFonts w:ascii="Arial" w:hAnsi="Arial" w:cs="Arial"/>
          <w:color w:val="000000"/>
          <w:lang w:val="es-BO" w:eastAsia="x-none"/>
        </w:rPr>
        <w:t>éste. Cualquier sección, parte o disposición inválida o inejecutable se entenderá en primera instancia de acuerdo a la naturaleza del Contrato o en caso de no encontrarse de acuerdo a la naturaleza del Contrato, quedará excluida del mismo.</w:t>
      </w:r>
    </w:p>
    <w:p w:rsidR="00390C87" w:rsidRPr="00D07EF4" w:rsidRDefault="00390C87" w:rsidP="00390C87">
      <w:pPr>
        <w:tabs>
          <w:tab w:val="left" w:pos="993"/>
        </w:tabs>
        <w:autoSpaceDE w:val="0"/>
        <w:autoSpaceDN w:val="0"/>
        <w:adjustRightInd w:val="0"/>
        <w:spacing w:after="120"/>
        <w:ind w:left="567" w:right="-7" w:hanging="567"/>
        <w:jc w:val="both"/>
        <w:rPr>
          <w:rFonts w:ascii="Arial" w:hAnsi="Arial" w:cs="Arial"/>
          <w:b/>
          <w:color w:val="000000"/>
          <w:lang w:val="es-BO"/>
        </w:rPr>
      </w:pPr>
      <w:r>
        <w:rPr>
          <w:rFonts w:ascii="Arial" w:hAnsi="Arial" w:cs="Arial"/>
          <w:b/>
          <w:color w:val="000000"/>
          <w:lang w:val="es-BO"/>
        </w:rPr>
        <w:t>31</w:t>
      </w:r>
      <w:r w:rsidRPr="00D07EF4">
        <w:rPr>
          <w:rFonts w:ascii="Arial" w:hAnsi="Arial" w:cs="Arial"/>
          <w:b/>
          <w:color w:val="000000"/>
          <w:lang w:val="es-BO"/>
        </w:rPr>
        <w:t xml:space="preserve">.3 </w:t>
      </w:r>
      <w:r w:rsidRPr="00D07EF4">
        <w:rPr>
          <w:rFonts w:ascii="Arial" w:hAnsi="Arial" w:cs="Arial"/>
          <w:b/>
          <w:color w:val="000000"/>
          <w:lang w:val="es-BO"/>
        </w:rPr>
        <w:tab/>
        <w:t>Contrato integro.</w:t>
      </w:r>
    </w:p>
    <w:p w:rsidR="00390C87" w:rsidRDefault="00390C87" w:rsidP="00390C87">
      <w:pPr>
        <w:autoSpaceDE w:val="0"/>
        <w:autoSpaceDN w:val="0"/>
        <w:adjustRightInd w:val="0"/>
        <w:spacing w:after="120"/>
        <w:ind w:left="567"/>
        <w:jc w:val="both"/>
        <w:rPr>
          <w:rFonts w:ascii="Arial" w:eastAsia="Calibri" w:hAnsi="Arial" w:cs="Arial"/>
          <w:color w:val="000000"/>
          <w:lang w:val="es-BO" w:eastAsia="es-BO"/>
        </w:rPr>
      </w:pPr>
      <w:r w:rsidRPr="00D07EF4">
        <w:rPr>
          <w:rFonts w:ascii="Arial" w:eastAsia="Calibri" w:hAnsi="Arial" w:cs="Arial"/>
          <w:color w:val="000000"/>
          <w:lang w:val="es-BO" w:eastAsia="es-BO"/>
        </w:rPr>
        <w:t xml:space="preserve">Este Contrato sustituye </w:t>
      </w:r>
      <w:r w:rsidRPr="00F63DDF">
        <w:rPr>
          <w:rFonts w:ascii="Arial" w:eastAsia="Calibri" w:hAnsi="Arial" w:cs="Arial"/>
          <w:color w:val="000000"/>
          <w:lang w:val="es-BO" w:eastAsia="es-BO"/>
        </w:rPr>
        <w:t>cualquier otro acuerdo, ya sea escrito u oral, que pueda haberse hecho u otorgado entre</w:t>
      </w:r>
      <w:r w:rsidRPr="00F63DDF">
        <w:rPr>
          <w:rFonts w:ascii="Arial" w:hAnsi="Arial" w:cs="Arial"/>
          <w:color w:val="000000"/>
        </w:rPr>
        <w:t xml:space="preserve"> la </w:t>
      </w:r>
      <w:r w:rsidRPr="008A2828">
        <w:rPr>
          <w:rFonts w:ascii="Arial" w:hAnsi="Arial" w:cs="Arial"/>
          <w:b/>
          <w:color w:val="000000"/>
        </w:rPr>
        <w:t>ENTIDAD</w:t>
      </w:r>
      <w:r w:rsidRPr="00F63DDF">
        <w:rPr>
          <w:rFonts w:ascii="Arial" w:eastAsia="Calibri" w:hAnsi="Arial" w:cs="Arial"/>
          <w:color w:val="000000"/>
          <w:lang w:val="es-BO" w:eastAsia="es-BO"/>
        </w:rPr>
        <w:t xml:space="preserve"> y el </w:t>
      </w:r>
      <w:r w:rsidRPr="008A2828">
        <w:rPr>
          <w:rFonts w:ascii="Arial" w:eastAsia="Calibri" w:hAnsi="Arial" w:cs="Arial"/>
          <w:b/>
          <w:color w:val="000000"/>
          <w:lang w:val="es-BO" w:eastAsia="es-BO"/>
        </w:rPr>
        <w:t>CON</w:t>
      </w:r>
      <w:r>
        <w:rPr>
          <w:rFonts w:ascii="Arial" w:eastAsia="Calibri" w:hAnsi="Arial" w:cs="Arial"/>
          <w:b/>
          <w:color w:val="000000"/>
          <w:lang w:val="es-BO" w:eastAsia="es-BO"/>
        </w:rPr>
        <w:t>SULTOR</w:t>
      </w:r>
      <w:r w:rsidRPr="00F63DDF">
        <w:rPr>
          <w:rFonts w:ascii="Arial" w:eastAsia="Calibri" w:hAnsi="Arial" w:cs="Arial"/>
          <w:color w:val="000000"/>
          <w:lang w:val="es-BO" w:eastAsia="es-BO"/>
        </w:rPr>
        <w:t xml:space="preserve"> con relación a la </w:t>
      </w:r>
      <w:r>
        <w:rPr>
          <w:rFonts w:ascii="Arial" w:eastAsia="Calibri" w:hAnsi="Arial" w:cs="Arial"/>
          <w:color w:val="000000"/>
          <w:lang w:val="es-BO" w:eastAsia="es-BO"/>
        </w:rPr>
        <w:t>Consultoría</w:t>
      </w:r>
      <w:r w:rsidRPr="00F63DDF">
        <w:rPr>
          <w:rFonts w:ascii="Arial" w:eastAsia="Calibri" w:hAnsi="Arial" w:cs="Arial"/>
          <w:color w:val="000000"/>
          <w:lang w:val="es-BO" w:eastAsia="es-BO"/>
        </w:rPr>
        <w:t xml:space="preserve">. Este Contrato constituye el acuerdo único y entero entre </w:t>
      </w:r>
      <w:r w:rsidRPr="00F40C45">
        <w:rPr>
          <w:rFonts w:ascii="Arial" w:eastAsia="Calibri" w:hAnsi="Arial" w:cs="Arial"/>
          <w:color w:val="000000"/>
          <w:lang w:val="es-BO" w:eastAsia="es-BO"/>
        </w:rPr>
        <w:t xml:space="preserve">las Partes con relación a la </w:t>
      </w:r>
      <w:r>
        <w:rPr>
          <w:rFonts w:ascii="Arial" w:eastAsia="Calibri" w:hAnsi="Arial" w:cs="Arial"/>
          <w:color w:val="000000"/>
          <w:lang w:val="es-BO" w:eastAsia="es-BO"/>
        </w:rPr>
        <w:t>Consultoría</w:t>
      </w:r>
      <w:r w:rsidRPr="00F40C45">
        <w:rPr>
          <w:rFonts w:ascii="Arial" w:eastAsia="Calibri" w:hAnsi="Arial" w:cs="Arial"/>
          <w:color w:val="000000"/>
          <w:lang w:val="es-BO" w:eastAsia="es-BO"/>
        </w:rPr>
        <w:t xml:space="preserve"> y no existe ningún otro acuerdo o compromiso válido con relación al </w:t>
      </w:r>
      <w:r>
        <w:rPr>
          <w:rFonts w:ascii="Arial" w:eastAsia="Calibri" w:hAnsi="Arial" w:cs="Arial"/>
          <w:color w:val="000000"/>
          <w:lang w:val="es-BO" w:eastAsia="es-BO"/>
        </w:rPr>
        <w:t>objeto del Contrato</w:t>
      </w:r>
      <w:r w:rsidRPr="00F40C45">
        <w:rPr>
          <w:rFonts w:ascii="Arial" w:eastAsia="Calibri" w:hAnsi="Arial" w:cs="Arial"/>
          <w:color w:val="000000"/>
          <w:lang w:val="es-BO" w:eastAsia="es-BO"/>
        </w:rPr>
        <w:t xml:space="preserve">.   </w:t>
      </w:r>
    </w:p>
    <w:p w:rsidR="00390C87" w:rsidRPr="00D1733B" w:rsidRDefault="00390C87" w:rsidP="00390C87">
      <w:pPr>
        <w:spacing w:after="120"/>
        <w:jc w:val="both"/>
        <w:rPr>
          <w:rFonts w:ascii="Arial" w:hAnsi="Arial" w:cs="Arial"/>
          <w:b/>
          <w:bCs/>
          <w:sz w:val="19"/>
          <w:szCs w:val="19"/>
          <w:u w:val="single"/>
        </w:rPr>
      </w:pPr>
      <w:r>
        <w:rPr>
          <w:rFonts w:ascii="Arial" w:hAnsi="Arial" w:cs="Arial"/>
          <w:b/>
          <w:sz w:val="19"/>
          <w:szCs w:val="19"/>
          <w:u w:val="single"/>
          <w:lang w:val="es-ES_tradnl"/>
        </w:rPr>
        <w:t>TRI</w:t>
      </w:r>
      <w:r w:rsidRPr="00D1733B">
        <w:rPr>
          <w:rFonts w:ascii="Arial" w:hAnsi="Arial" w:cs="Arial"/>
          <w:b/>
          <w:sz w:val="19"/>
          <w:szCs w:val="19"/>
          <w:u w:val="single"/>
          <w:lang w:val="es-ES_tradnl"/>
        </w:rPr>
        <w:t>GÉSIMA</w:t>
      </w:r>
      <w:r>
        <w:rPr>
          <w:rFonts w:ascii="Arial" w:hAnsi="Arial" w:cs="Arial"/>
          <w:b/>
          <w:sz w:val="19"/>
          <w:szCs w:val="19"/>
          <w:u w:val="single"/>
          <w:lang w:val="es-ES_tradnl"/>
        </w:rPr>
        <w:t xml:space="preserve"> SEGUNDA</w:t>
      </w:r>
      <w:r w:rsidRPr="00D1733B">
        <w:rPr>
          <w:rFonts w:ascii="Arial" w:hAnsi="Arial" w:cs="Arial"/>
          <w:b/>
          <w:bCs/>
          <w:sz w:val="19"/>
          <w:szCs w:val="19"/>
          <w:u w:val="single"/>
        </w:rPr>
        <w:t xml:space="preserve">.- (ANTICORRUPCIÓN) </w:t>
      </w:r>
    </w:p>
    <w:p w:rsidR="00390C87" w:rsidRPr="00D1733B" w:rsidRDefault="00390C87" w:rsidP="00390C87">
      <w:pPr>
        <w:spacing w:after="120"/>
        <w:jc w:val="both"/>
        <w:rPr>
          <w:rFonts w:ascii="Arial" w:hAnsi="Arial" w:cs="Arial"/>
          <w:bCs/>
          <w:sz w:val="19"/>
          <w:szCs w:val="19"/>
        </w:rPr>
      </w:pPr>
      <w:r w:rsidRPr="00D1733B">
        <w:rPr>
          <w:rFonts w:ascii="Arial" w:hAnsi="Arial" w:cs="Arial"/>
          <w:sz w:val="19"/>
          <w:szCs w:val="19"/>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D1733B">
        <w:rPr>
          <w:rFonts w:ascii="Arial" w:hAnsi="Arial" w:cs="Arial"/>
          <w:bCs/>
          <w:sz w:val="19"/>
          <w:szCs w:val="19"/>
        </w:rPr>
        <w:t xml:space="preserve">, sin perjuicio de que el Contratante resuelva el presente Contrato y se ejecuten las Garantías que se encuentren vigentes al momento de la resolución.  </w:t>
      </w:r>
    </w:p>
    <w:p w:rsidR="00390C87" w:rsidRPr="00D1733B" w:rsidRDefault="00390C87" w:rsidP="00390C87">
      <w:pPr>
        <w:spacing w:after="120"/>
        <w:jc w:val="both"/>
        <w:rPr>
          <w:rFonts w:ascii="Arial" w:hAnsi="Arial" w:cs="Arial"/>
          <w:b/>
          <w:sz w:val="19"/>
          <w:szCs w:val="19"/>
          <w:u w:val="single"/>
        </w:rPr>
      </w:pPr>
      <w:r w:rsidRPr="00D1733B">
        <w:rPr>
          <w:rFonts w:ascii="Arial" w:hAnsi="Arial" w:cs="Arial"/>
          <w:b/>
          <w:sz w:val="19"/>
          <w:szCs w:val="19"/>
          <w:u w:val="single"/>
          <w:lang w:val="es-ES_tradnl"/>
        </w:rPr>
        <w:t>TRIGÉSIMA</w:t>
      </w:r>
      <w:r>
        <w:rPr>
          <w:rFonts w:ascii="Arial" w:hAnsi="Arial" w:cs="Arial"/>
          <w:b/>
          <w:sz w:val="19"/>
          <w:szCs w:val="19"/>
          <w:u w:val="single"/>
          <w:lang w:val="es-ES_tradnl"/>
        </w:rPr>
        <w:t xml:space="preserve"> TERCERA</w:t>
      </w:r>
      <w:r w:rsidRPr="00D1733B">
        <w:rPr>
          <w:rFonts w:ascii="Arial" w:hAnsi="Arial" w:cs="Arial"/>
          <w:b/>
          <w:sz w:val="19"/>
          <w:szCs w:val="19"/>
          <w:u w:val="single"/>
        </w:rPr>
        <w:t>.- (CONSENTIMIENTO)</w:t>
      </w:r>
    </w:p>
    <w:p w:rsidR="00390C87" w:rsidRPr="00D1733B" w:rsidRDefault="00390C87" w:rsidP="00390C87">
      <w:pPr>
        <w:autoSpaceDE w:val="0"/>
        <w:autoSpaceDN w:val="0"/>
        <w:adjustRightInd w:val="0"/>
        <w:spacing w:after="120"/>
        <w:jc w:val="both"/>
        <w:rPr>
          <w:rFonts w:ascii="Arial" w:hAnsi="Arial" w:cs="Arial"/>
          <w:sz w:val="19"/>
          <w:szCs w:val="19"/>
        </w:rPr>
      </w:pPr>
      <w:r w:rsidRPr="00D1733B">
        <w:rPr>
          <w:rFonts w:ascii="Arial" w:hAnsi="Arial" w:cs="Arial"/>
          <w:sz w:val="19"/>
          <w:szCs w:val="19"/>
        </w:rPr>
        <w:t>En señal de conformidad y para su fiel y estricto cumplimiento, suscriben el presente Contrato en cuatro ejemplares de un mismo tenor y validez</w:t>
      </w:r>
      <w:r>
        <w:rPr>
          <w:rFonts w:ascii="Arial" w:hAnsi="Arial" w:cs="Arial"/>
          <w:sz w:val="19"/>
          <w:szCs w:val="19"/>
        </w:rPr>
        <w:t xml:space="preserve"> el </w:t>
      </w:r>
      <w:r w:rsidRPr="00D1733B">
        <w:rPr>
          <w:rFonts w:ascii="Arial" w:hAnsi="Arial" w:cs="Arial"/>
          <w:sz w:val="19"/>
          <w:szCs w:val="19"/>
          <w:lang w:val="es-BO"/>
        </w:rPr>
        <w:t xml:space="preserve">Lic. </w:t>
      </w:r>
      <w:r>
        <w:rPr>
          <w:rFonts w:ascii="Arial" w:hAnsi="Arial" w:cs="Arial"/>
          <w:sz w:val="19"/>
          <w:szCs w:val="19"/>
        </w:rPr>
        <w:t>_______</w:t>
      </w:r>
      <w:r w:rsidRPr="00D1733B">
        <w:rPr>
          <w:rFonts w:ascii="Arial" w:hAnsi="Arial" w:cs="Arial"/>
          <w:sz w:val="19"/>
          <w:szCs w:val="19"/>
        </w:rPr>
        <w:t xml:space="preserve"> en representación legal de la </w:t>
      </w:r>
      <w:r w:rsidRPr="00D1733B">
        <w:rPr>
          <w:rFonts w:ascii="Arial" w:hAnsi="Arial" w:cs="Arial"/>
          <w:b/>
          <w:sz w:val="19"/>
          <w:szCs w:val="19"/>
        </w:rPr>
        <w:t>ENTIDAD</w:t>
      </w:r>
      <w:r w:rsidRPr="00D1733B">
        <w:rPr>
          <w:rFonts w:ascii="Arial" w:hAnsi="Arial" w:cs="Arial"/>
          <w:sz w:val="19"/>
          <w:szCs w:val="19"/>
        </w:rPr>
        <w:t xml:space="preserve"> y el Sr. </w:t>
      </w:r>
      <w:r>
        <w:rPr>
          <w:rFonts w:ascii="Arial" w:hAnsi="Arial" w:cs="Arial"/>
          <w:sz w:val="19"/>
          <w:szCs w:val="19"/>
        </w:rPr>
        <w:t>_________</w:t>
      </w:r>
      <w:r w:rsidRPr="00D1733B">
        <w:rPr>
          <w:rFonts w:ascii="Arial" w:hAnsi="Arial" w:cs="Arial"/>
          <w:sz w:val="19"/>
          <w:szCs w:val="19"/>
        </w:rPr>
        <w:t xml:space="preserve"> como el </w:t>
      </w:r>
      <w:r w:rsidRPr="00D1733B">
        <w:rPr>
          <w:rFonts w:ascii="Arial" w:hAnsi="Arial" w:cs="Arial"/>
          <w:b/>
          <w:bCs/>
          <w:sz w:val="19"/>
          <w:szCs w:val="19"/>
        </w:rPr>
        <w:t>CONSULTOR</w:t>
      </w:r>
      <w:r w:rsidRPr="00D1733B">
        <w:rPr>
          <w:rFonts w:ascii="Arial" w:hAnsi="Arial" w:cs="Arial"/>
          <w:sz w:val="19"/>
          <w:szCs w:val="19"/>
        </w:rPr>
        <w:t>.</w:t>
      </w:r>
    </w:p>
    <w:p w:rsidR="00390C87" w:rsidRPr="00D1733B" w:rsidRDefault="00390C87" w:rsidP="00390C87">
      <w:pPr>
        <w:jc w:val="both"/>
        <w:rPr>
          <w:rFonts w:ascii="Arial" w:hAnsi="Arial" w:cs="Arial"/>
          <w:sz w:val="19"/>
          <w:szCs w:val="19"/>
        </w:rPr>
      </w:pPr>
      <w:r w:rsidRPr="00D1733B">
        <w:rPr>
          <w:rFonts w:ascii="Arial" w:hAnsi="Arial" w:cs="Arial"/>
          <w:sz w:val="19"/>
          <w:szCs w:val="19"/>
        </w:rPr>
        <w:t>Este documento, conforme a disposiciones legales de control fiscal vigentes, será registrado ante la Contraloría General del Estado en idioma español.</w:t>
      </w:r>
    </w:p>
    <w:p w:rsidR="00390C87" w:rsidRPr="00D1733B" w:rsidRDefault="00390C87" w:rsidP="00390C87">
      <w:pPr>
        <w:jc w:val="both"/>
        <w:rPr>
          <w:rFonts w:ascii="Arial" w:hAnsi="Arial" w:cs="Arial"/>
          <w:sz w:val="19"/>
          <w:szCs w:val="19"/>
        </w:rPr>
      </w:pPr>
    </w:p>
    <w:p w:rsidR="00390C87" w:rsidRPr="00D1733B"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p>
    <w:p w:rsidR="00390C87" w:rsidRDefault="00390C87" w:rsidP="00390C87">
      <w:pPr>
        <w:jc w:val="both"/>
        <w:rPr>
          <w:rFonts w:ascii="Bookman Old Style" w:hAnsi="Bookman Old Style" w:cs="Arial"/>
          <w:sz w:val="19"/>
          <w:szCs w:val="19"/>
        </w:rPr>
      </w:pPr>
      <w:r w:rsidRPr="00390C87">
        <w:rPr>
          <w:noProof/>
          <w:lang w:val="es-BO" w:eastAsia="es-BO"/>
        </w:rPr>
        <w:drawing>
          <wp:inline distT="0" distB="0" distL="0" distR="0">
            <wp:extent cx="5612130" cy="55761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612130" cy="557615"/>
                    </a:xfrm>
                    <a:prstGeom prst="rect">
                      <a:avLst/>
                    </a:prstGeom>
                    <a:noFill/>
                    <a:ln>
                      <a:noFill/>
                    </a:ln>
                  </pic:spPr>
                </pic:pic>
              </a:graphicData>
            </a:graphic>
          </wp:inline>
        </w:drawing>
      </w:r>
    </w:p>
    <w:p w:rsidR="00390C87" w:rsidRDefault="00390C87" w:rsidP="00390C87">
      <w:pPr>
        <w:jc w:val="both"/>
        <w:rPr>
          <w:rFonts w:ascii="Bookman Old Style" w:hAnsi="Bookman Old Style" w:cs="Arial"/>
          <w:sz w:val="19"/>
          <w:szCs w:val="19"/>
        </w:rPr>
      </w:pPr>
    </w:p>
    <w:p w:rsidR="00390C87" w:rsidRPr="00D1733B" w:rsidRDefault="00390C87" w:rsidP="00390C87">
      <w:pPr>
        <w:jc w:val="both"/>
        <w:rPr>
          <w:rFonts w:ascii="Bookman Old Style" w:hAnsi="Bookman Old Style" w:cs="Arial"/>
          <w:sz w:val="19"/>
          <w:szCs w:val="19"/>
        </w:rPr>
      </w:pPr>
    </w:p>
    <w:p w:rsidR="00933E4A" w:rsidRDefault="00933E4A" w:rsidP="00933E4A">
      <w:pPr>
        <w:jc w:val="center"/>
        <w:rPr>
          <w:rFonts w:ascii="Calibri" w:hAnsi="Calibri" w:cs="Calibri"/>
          <w:b/>
          <w:bCs/>
          <w:sz w:val="18"/>
          <w:szCs w:val="18"/>
        </w:rPr>
      </w:pPr>
    </w:p>
    <w:p w:rsidR="00933E4A" w:rsidRPr="001E13F9" w:rsidRDefault="00933E4A" w:rsidP="00AF4A77">
      <w:pPr>
        <w:jc w:val="center"/>
        <w:rPr>
          <w:rFonts w:ascii="Verdana" w:hAnsi="Verdana" w:cs="Calibri"/>
          <w:b/>
          <w:sz w:val="16"/>
          <w:szCs w:val="16"/>
        </w:rPr>
      </w:pPr>
    </w:p>
    <w:sectPr w:rsidR="00933E4A" w:rsidRPr="001E13F9" w:rsidSect="00380AD7">
      <w:pgSz w:w="12240" w:h="15840" w:code="1"/>
      <w:pgMar w:top="1701"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0204" w:rsidRDefault="00E30204">
      <w:r>
        <w:separator/>
      </w:r>
    </w:p>
  </w:endnote>
  <w:endnote w:type="continuationSeparator" w:id="0">
    <w:p w:rsidR="00E30204" w:rsidRDefault="00E302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gency FB">
    <w:panose1 w:val="020B0503020202020204"/>
    <w:charset w:val="00"/>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0204" w:rsidRDefault="00E30204">
      <w:r>
        <w:separator/>
      </w:r>
    </w:p>
  </w:footnote>
  <w:footnote w:type="continuationSeparator" w:id="0">
    <w:p w:rsidR="00E30204" w:rsidRDefault="00E3020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5361AF"/>
    <w:multiLevelType w:val="hybridMultilevel"/>
    <w:tmpl w:val="EB84CB14"/>
    <w:lvl w:ilvl="0" w:tplc="3F24CA0C">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5A0389"/>
    <w:multiLevelType w:val="hybridMultilevel"/>
    <w:tmpl w:val="8F1C9DF0"/>
    <w:lvl w:ilvl="0" w:tplc="400A0001">
      <w:start w:val="1"/>
      <w:numFmt w:val="bullet"/>
      <w:lvlText w:val=""/>
      <w:lvlJc w:val="left"/>
      <w:pPr>
        <w:ind w:left="909" w:hanging="360"/>
      </w:pPr>
      <w:rPr>
        <w:rFonts w:ascii="Symbol" w:hAnsi="Symbol" w:hint="default"/>
      </w:rPr>
    </w:lvl>
    <w:lvl w:ilvl="1" w:tplc="400A0003" w:tentative="1">
      <w:start w:val="1"/>
      <w:numFmt w:val="bullet"/>
      <w:lvlText w:val="o"/>
      <w:lvlJc w:val="left"/>
      <w:pPr>
        <w:ind w:left="1629" w:hanging="360"/>
      </w:pPr>
      <w:rPr>
        <w:rFonts w:ascii="Courier New" w:hAnsi="Courier New" w:cs="Courier New" w:hint="default"/>
      </w:rPr>
    </w:lvl>
    <w:lvl w:ilvl="2" w:tplc="400A0005" w:tentative="1">
      <w:start w:val="1"/>
      <w:numFmt w:val="bullet"/>
      <w:lvlText w:val=""/>
      <w:lvlJc w:val="left"/>
      <w:pPr>
        <w:ind w:left="2349" w:hanging="360"/>
      </w:pPr>
      <w:rPr>
        <w:rFonts w:ascii="Wingdings" w:hAnsi="Wingdings" w:hint="default"/>
      </w:rPr>
    </w:lvl>
    <w:lvl w:ilvl="3" w:tplc="400A0001" w:tentative="1">
      <w:start w:val="1"/>
      <w:numFmt w:val="bullet"/>
      <w:lvlText w:val=""/>
      <w:lvlJc w:val="left"/>
      <w:pPr>
        <w:ind w:left="3069" w:hanging="360"/>
      </w:pPr>
      <w:rPr>
        <w:rFonts w:ascii="Symbol" w:hAnsi="Symbol" w:hint="default"/>
      </w:rPr>
    </w:lvl>
    <w:lvl w:ilvl="4" w:tplc="400A0003" w:tentative="1">
      <w:start w:val="1"/>
      <w:numFmt w:val="bullet"/>
      <w:lvlText w:val="o"/>
      <w:lvlJc w:val="left"/>
      <w:pPr>
        <w:ind w:left="3789" w:hanging="360"/>
      </w:pPr>
      <w:rPr>
        <w:rFonts w:ascii="Courier New" w:hAnsi="Courier New" w:cs="Courier New" w:hint="default"/>
      </w:rPr>
    </w:lvl>
    <w:lvl w:ilvl="5" w:tplc="400A0005" w:tentative="1">
      <w:start w:val="1"/>
      <w:numFmt w:val="bullet"/>
      <w:lvlText w:val=""/>
      <w:lvlJc w:val="left"/>
      <w:pPr>
        <w:ind w:left="4509" w:hanging="360"/>
      </w:pPr>
      <w:rPr>
        <w:rFonts w:ascii="Wingdings" w:hAnsi="Wingdings" w:hint="default"/>
      </w:rPr>
    </w:lvl>
    <w:lvl w:ilvl="6" w:tplc="400A0001" w:tentative="1">
      <w:start w:val="1"/>
      <w:numFmt w:val="bullet"/>
      <w:lvlText w:val=""/>
      <w:lvlJc w:val="left"/>
      <w:pPr>
        <w:ind w:left="5229" w:hanging="360"/>
      </w:pPr>
      <w:rPr>
        <w:rFonts w:ascii="Symbol" w:hAnsi="Symbol" w:hint="default"/>
      </w:rPr>
    </w:lvl>
    <w:lvl w:ilvl="7" w:tplc="400A0003" w:tentative="1">
      <w:start w:val="1"/>
      <w:numFmt w:val="bullet"/>
      <w:lvlText w:val="o"/>
      <w:lvlJc w:val="left"/>
      <w:pPr>
        <w:ind w:left="5949" w:hanging="360"/>
      </w:pPr>
      <w:rPr>
        <w:rFonts w:ascii="Courier New" w:hAnsi="Courier New" w:cs="Courier New" w:hint="default"/>
      </w:rPr>
    </w:lvl>
    <w:lvl w:ilvl="8" w:tplc="400A0005" w:tentative="1">
      <w:start w:val="1"/>
      <w:numFmt w:val="bullet"/>
      <w:lvlText w:val=""/>
      <w:lvlJc w:val="left"/>
      <w:pPr>
        <w:ind w:left="6669" w:hanging="360"/>
      </w:pPr>
      <w:rPr>
        <w:rFonts w:ascii="Wingdings" w:hAnsi="Wingdings" w:hint="default"/>
      </w:rPr>
    </w:lvl>
  </w:abstractNum>
  <w:abstractNum w:abstractNumId="3">
    <w:nsid w:val="0737702E"/>
    <w:multiLevelType w:val="multilevel"/>
    <w:tmpl w:val="F9EED34E"/>
    <w:lvl w:ilvl="0">
      <w:start w:val="2"/>
      <w:numFmt w:val="decimal"/>
      <w:lvlText w:val="%1"/>
      <w:lvlJc w:val="left"/>
      <w:pPr>
        <w:ind w:left="360" w:hanging="360"/>
      </w:pPr>
      <w:rPr>
        <w:rFonts w:hint="default"/>
      </w:rPr>
    </w:lvl>
    <w:lvl w:ilvl="1">
      <w:start w:val="1"/>
      <w:numFmt w:val="bullet"/>
      <w:lvlText w:val=""/>
      <w:lvlJc w:val="left"/>
      <w:pPr>
        <w:ind w:left="1440" w:hanging="360"/>
      </w:pPr>
      <w:rPr>
        <w:rFonts w:ascii="Symbol" w:hAnsi="Symbol"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040" w:hanging="72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4">
    <w:nsid w:val="0B0E4D3E"/>
    <w:multiLevelType w:val="hybridMultilevel"/>
    <w:tmpl w:val="DA2C41AC"/>
    <w:lvl w:ilvl="0" w:tplc="E6C6F7DE">
      <w:start w:val="1"/>
      <w:numFmt w:val="lowerLetter"/>
      <w:lvlText w:val="%1)"/>
      <w:lvlJc w:val="left"/>
      <w:pPr>
        <w:ind w:left="1788" w:hanging="360"/>
      </w:pPr>
      <w:rPr>
        <w:rFonts w:ascii="Arial" w:eastAsia="Times New Roman" w:hAnsi="Arial" w:cs="Arial"/>
        <w:b/>
      </w:rPr>
    </w:lvl>
    <w:lvl w:ilvl="1" w:tplc="400A0019">
      <w:start w:val="1"/>
      <w:numFmt w:val="lowerLetter"/>
      <w:lvlText w:val="%2."/>
      <w:lvlJc w:val="left"/>
      <w:pPr>
        <w:ind w:left="2508" w:hanging="360"/>
      </w:pPr>
    </w:lvl>
    <w:lvl w:ilvl="2" w:tplc="400A001B" w:tentative="1">
      <w:start w:val="1"/>
      <w:numFmt w:val="lowerRoman"/>
      <w:lvlText w:val="%3."/>
      <w:lvlJc w:val="right"/>
      <w:pPr>
        <w:ind w:left="3228" w:hanging="180"/>
      </w:pPr>
    </w:lvl>
    <w:lvl w:ilvl="3" w:tplc="400A000F" w:tentative="1">
      <w:start w:val="1"/>
      <w:numFmt w:val="decimal"/>
      <w:lvlText w:val="%4."/>
      <w:lvlJc w:val="left"/>
      <w:pPr>
        <w:ind w:left="3948" w:hanging="360"/>
      </w:pPr>
    </w:lvl>
    <w:lvl w:ilvl="4" w:tplc="400A0019" w:tentative="1">
      <w:start w:val="1"/>
      <w:numFmt w:val="lowerLetter"/>
      <w:lvlText w:val="%5."/>
      <w:lvlJc w:val="left"/>
      <w:pPr>
        <w:ind w:left="4668" w:hanging="360"/>
      </w:pPr>
    </w:lvl>
    <w:lvl w:ilvl="5" w:tplc="400A001B" w:tentative="1">
      <w:start w:val="1"/>
      <w:numFmt w:val="lowerRoman"/>
      <w:lvlText w:val="%6."/>
      <w:lvlJc w:val="right"/>
      <w:pPr>
        <w:ind w:left="5388" w:hanging="180"/>
      </w:pPr>
    </w:lvl>
    <w:lvl w:ilvl="6" w:tplc="400A000F" w:tentative="1">
      <w:start w:val="1"/>
      <w:numFmt w:val="decimal"/>
      <w:lvlText w:val="%7."/>
      <w:lvlJc w:val="left"/>
      <w:pPr>
        <w:ind w:left="6108" w:hanging="360"/>
      </w:pPr>
    </w:lvl>
    <w:lvl w:ilvl="7" w:tplc="400A0019" w:tentative="1">
      <w:start w:val="1"/>
      <w:numFmt w:val="lowerLetter"/>
      <w:lvlText w:val="%8."/>
      <w:lvlJc w:val="left"/>
      <w:pPr>
        <w:ind w:left="6828" w:hanging="360"/>
      </w:pPr>
    </w:lvl>
    <w:lvl w:ilvl="8" w:tplc="400A001B" w:tentative="1">
      <w:start w:val="1"/>
      <w:numFmt w:val="lowerRoman"/>
      <w:lvlText w:val="%9."/>
      <w:lvlJc w:val="right"/>
      <w:pPr>
        <w:ind w:left="7548" w:hanging="180"/>
      </w:pPr>
    </w:lvl>
  </w:abstractNum>
  <w:abstractNum w:abstractNumId="5">
    <w:nsid w:val="0CC33519"/>
    <w:multiLevelType w:val="hybridMultilevel"/>
    <w:tmpl w:val="12303EFC"/>
    <w:lvl w:ilvl="0" w:tplc="A61E5F82">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9B368C"/>
    <w:multiLevelType w:val="hybridMultilevel"/>
    <w:tmpl w:val="939EA01A"/>
    <w:lvl w:ilvl="0" w:tplc="6C2C6354">
      <w:start w:val="1"/>
      <w:numFmt w:val="decimal"/>
      <w:lvlText w:val="%1."/>
      <w:lvlJc w:val="left"/>
      <w:pPr>
        <w:ind w:left="1080" w:hanging="72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05B203D"/>
    <w:multiLevelType w:val="multilevel"/>
    <w:tmpl w:val="34703D96"/>
    <w:lvl w:ilvl="0">
      <w:start w:val="1"/>
      <w:numFmt w:val="decimal"/>
      <w:lvlText w:val="%1."/>
      <w:lvlJc w:val="left"/>
      <w:pPr>
        <w:ind w:left="720" w:hanging="360"/>
      </w:pPr>
      <w:rPr>
        <w:rFonts w:hint="default"/>
        <w:b/>
      </w:rPr>
    </w:lvl>
    <w:lvl w:ilvl="1">
      <w:start w:val="1"/>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nsid w:val="116E5FCA"/>
    <w:multiLevelType w:val="hybridMultilevel"/>
    <w:tmpl w:val="CF8E13C2"/>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1797CAA"/>
    <w:multiLevelType w:val="multilevel"/>
    <w:tmpl w:val="20B88270"/>
    <w:lvl w:ilvl="0">
      <w:start w:val="1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0">
    <w:nsid w:val="127C5547"/>
    <w:multiLevelType w:val="multilevel"/>
    <w:tmpl w:val="A6B885C4"/>
    <w:lvl w:ilvl="0">
      <w:start w:val="1"/>
      <w:numFmt w:val="decimal"/>
      <w:lvlText w:val="%1"/>
      <w:lvlJc w:val="left"/>
      <w:pPr>
        <w:ind w:left="360" w:hanging="360"/>
      </w:pPr>
      <w:rPr>
        <w:rFonts w:hint="default"/>
        <w:b/>
      </w:rPr>
    </w:lvl>
    <w:lvl w:ilvl="1">
      <w:start w:val="2"/>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19CF3F02"/>
    <w:multiLevelType w:val="hybridMultilevel"/>
    <w:tmpl w:val="1CD6BE56"/>
    <w:lvl w:ilvl="0" w:tplc="2324627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nsid w:val="1CB7517E"/>
    <w:multiLevelType w:val="hybridMultilevel"/>
    <w:tmpl w:val="49A22E0A"/>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03414DF"/>
    <w:multiLevelType w:val="hybridMultilevel"/>
    <w:tmpl w:val="E214BAE4"/>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101644E"/>
    <w:multiLevelType w:val="multilevel"/>
    <w:tmpl w:val="D3423A38"/>
    <w:lvl w:ilvl="0">
      <w:start w:val="1"/>
      <w:numFmt w:val="upperLetter"/>
      <w:lvlText w:val="%1)"/>
      <w:lvlJc w:val="left"/>
      <w:pPr>
        <w:tabs>
          <w:tab w:val="num" w:pos="720"/>
        </w:tabs>
        <w:ind w:left="720" w:hanging="360"/>
      </w:pPr>
      <w:rPr>
        <w:rFonts w:ascii="Calibri" w:eastAsia="Times New Roman" w:hAnsi="Calibri" w:cs="Calibri" w:hint="default"/>
        <w:b w:val="0"/>
      </w:rPr>
    </w:lvl>
    <w:lvl w:ilvl="1">
      <w:start w:val="5"/>
      <w:numFmt w:val="lowerLetter"/>
      <w:lvlText w:val="%2)"/>
      <w:lvlJc w:val="left"/>
      <w:pPr>
        <w:tabs>
          <w:tab w:val="num" w:pos="720"/>
        </w:tabs>
        <w:ind w:left="720" w:hanging="360"/>
      </w:pPr>
      <w:rPr>
        <w:rFonts w:hint="default"/>
        <w:b w:val="0"/>
      </w:rPr>
    </w:lvl>
    <w:lvl w:ilvl="2">
      <w:start w:val="3"/>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val="0"/>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nsid w:val="215B4CCE"/>
    <w:multiLevelType w:val="hybridMultilevel"/>
    <w:tmpl w:val="752EE4E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18">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5114088"/>
    <w:multiLevelType w:val="hybridMultilevel"/>
    <w:tmpl w:val="48D4515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2A7D3F03"/>
    <w:multiLevelType w:val="hybridMultilevel"/>
    <w:tmpl w:val="953CC948"/>
    <w:lvl w:ilvl="0" w:tplc="049629A6">
      <w:start w:val="1"/>
      <w:numFmt w:val="lowerLetter"/>
      <w:lvlText w:val="%1)"/>
      <w:lvlJc w:val="left"/>
      <w:pPr>
        <w:tabs>
          <w:tab w:val="num" w:pos="-2697"/>
        </w:tabs>
        <w:ind w:left="-2697" w:hanging="705"/>
      </w:pPr>
      <w:rPr>
        <w:rFonts w:hint="default"/>
      </w:rPr>
    </w:lvl>
    <w:lvl w:ilvl="1" w:tplc="71089F24">
      <w:start w:val="1"/>
      <w:numFmt w:val="lowerLetter"/>
      <w:lvlText w:val="%2)"/>
      <w:lvlJc w:val="left"/>
      <w:pPr>
        <w:ind w:left="-2322" w:hanging="360"/>
      </w:pPr>
      <w:rPr>
        <w:rFonts w:hint="default"/>
        <w:color w:val="auto"/>
      </w:rPr>
    </w:lvl>
    <w:lvl w:ilvl="2" w:tplc="400A001B" w:tentative="1">
      <w:start w:val="1"/>
      <w:numFmt w:val="lowerRoman"/>
      <w:lvlText w:val="%3."/>
      <w:lvlJc w:val="right"/>
      <w:pPr>
        <w:tabs>
          <w:tab w:val="num" w:pos="-1602"/>
        </w:tabs>
        <w:ind w:left="-1602" w:hanging="180"/>
      </w:pPr>
    </w:lvl>
    <w:lvl w:ilvl="3" w:tplc="400A000F" w:tentative="1">
      <w:start w:val="1"/>
      <w:numFmt w:val="decimal"/>
      <w:lvlText w:val="%4."/>
      <w:lvlJc w:val="left"/>
      <w:pPr>
        <w:tabs>
          <w:tab w:val="num" w:pos="-882"/>
        </w:tabs>
        <w:ind w:left="-882" w:hanging="360"/>
      </w:pPr>
    </w:lvl>
    <w:lvl w:ilvl="4" w:tplc="400A0019" w:tentative="1">
      <w:start w:val="1"/>
      <w:numFmt w:val="lowerLetter"/>
      <w:lvlText w:val="%5."/>
      <w:lvlJc w:val="left"/>
      <w:pPr>
        <w:tabs>
          <w:tab w:val="num" w:pos="-162"/>
        </w:tabs>
        <w:ind w:left="-162" w:hanging="360"/>
      </w:pPr>
    </w:lvl>
    <w:lvl w:ilvl="5" w:tplc="400A001B" w:tentative="1">
      <w:start w:val="1"/>
      <w:numFmt w:val="lowerRoman"/>
      <w:lvlText w:val="%6."/>
      <w:lvlJc w:val="right"/>
      <w:pPr>
        <w:tabs>
          <w:tab w:val="num" w:pos="558"/>
        </w:tabs>
        <w:ind w:left="558" w:hanging="180"/>
      </w:pPr>
    </w:lvl>
    <w:lvl w:ilvl="6" w:tplc="400A000F" w:tentative="1">
      <w:start w:val="1"/>
      <w:numFmt w:val="decimal"/>
      <w:lvlText w:val="%7."/>
      <w:lvlJc w:val="left"/>
      <w:pPr>
        <w:tabs>
          <w:tab w:val="num" w:pos="1278"/>
        </w:tabs>
        <w:ind w:left="1278" w:hanging="360"/>
      </w:pPr>
    </w:lvl>
    <w:lvl w:ilvl="7" w:tplc="400A0019" w:tentative="1">
      <w:start w:val="1"/>
      <w:numFmt w:val="lowerLetter"/>
      <w:lvlText w:val="%8."/>
      <w:lvlJc w:val="left"/>
      <w:pPr>
        <w:tabs>
          <w:tab w:val="num" w:pos="1998"/>
        </w:tabs>
        <w:ind w:left="1998" w:hanging="360"/>
      </w:pPr>
    </w:lvl>
    <w:lvl w:ilvl="8" w:tplc="400A001B" w:tentative="1">
      <w:start w:val="1"/>
      <w:numFmt w:val="lowerRoman"/>
      <w:lvlText w:val="%9."/>
      <w:lvlJc w:val="right"/>
      <w:pPr>
        <w:tabs>
          <w:tab w:val="num" w:pos="2718"/>
        </w:tabs>
        <w:ind w:left="2718" w:hanging="180"/>
      </w:pPr>
    </w:lvl>
  </w:abstractNum>
  <w:abstractNum w:abstractNumId="21">
    <w:nsid w:val="2AA23542"/>
    <w:multiLevelType w:val="hybridMultilevel"/>
    <w:tmpl w:val="E9482D50"/>
    <w:lvl w:ilvl="0" w:tplc="400A0011">
      <w:start w:val="1"/>
      <w:numFmt w:val="decimal"/>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nsid w:val="2AA41E55"/>
    <w:multiLevelType w:val="hybridMultilevel"/>
    <w:tmpl w:val="0EFEA7A6"/>
    <w:lvl w:ilvl="0" w:tplc="400A0019">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E1351A1"/>
    <w:multiLevelType w:val="hybridMultilevel"/>
    <w:tmpl w:val="4F18CE16"/>
    <w:lvl w:ilvl="0" w:tplc="0C0A0017">
      <w:start w:val="1"/>
      <w:numFmt w:val="low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2F9B05DA"/>
    <w:multiLevelType w:val="hybridMultilevel"/>
    <w:tmpl w:val="4798046E"/>
    <w:lvl w:ilvl="0" w:tplc="F8BAB7D6">
      <w:numFmt w:val="bullet"/>
      <w:lvlText w:val="-"/>
      <w:lvlJc w:val="left"/>
      <w:pPr>
        <w:ind w:left="1287" w:hanging="360"/>
      </w:pPr>
      <w:rPr>
        <w:rFonts w:ascii="Calibri" w:eastAsia="Times New Roman" w:hAnsi="Calibri" w:cs="Calibri"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26">
    <w:nsid w:val="31931F85"/>
    <w:multiLevelType w:val="hybridMultilevel"/>
    <w:tmpl w:val="EB3E2D10"/>
    <w:lvl w:ilvl="0" w:tplc="400A0001">
      <w:start w:val="1"/>
      <w:numFmt w:val="bullet"/>
      <w:lvlText w:val=""/>
      <w:lvlJc w:val="left"/>
      <w:pPr>
        <w:ind w:left="720" w:hanging="360"/>
      </w:pPr>
      <w:rPr>
        <w:rFonts w:ascii="Symbol" w:hAnsi="Symbol" w:hint="default"/>
        <w:b w:val="0"/>
      </w:rPr>
    </w:lvl>
    <w:lvl w:ilvl="1" w:tplc="400A0019">
      <w:start w:val="1"/>
      <w:numFmt w:val="lowerLetter"/>
      <w:lvlText w:val="%2."/>
      <w:lvlJc w:val="left"/>
      <w:pPr>
        <w:ind w:left="2203"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nsid w:val="31D4552B"/>
    <w:multiLevelType w:val="hybridMultilevel"/>
    <w:tmpl w:val="BE927540"/>
    <w:lvl w:ilvl="0" w:tplc="00BEC5D0">
      <w:start w:val="1"/>
      <w:numFmt w:val="lowerLetter"/>
      <w:lvlText w:val="%1."/>
      <w:lvlJc w:val="left"/>
      <w:pPr>
        <w:tabs>
          <w:tab w:val="num" w:pos="1713"/>
        </w:tabs>
        <w:ind w:left="1713" w:hanging="1005"/>
      </w:pPr>
      <w:rPr>
        <w:rFonts w:hint="default"/>
      </w:rPr>
    </w:lvl>
    <w:lvl w:ilvl="1" w:tplc="9018870E">
      <w:start w:val="1"/>
      <w:numFmt w:val="lowerLetter"/>
      <w:lvlText w:val="%2)"/>
      <w:lvlJc w:val="left"/>
      <w:pPr>
        <w:tabs>
          <w:tab w:val="num" w:pos="1788"/>
        </w:tabs>
        <w:ind w:left="1788" w:hanging="360"/>
      </w:pPr>
      <w:rPr>
        <w:rFonts w:ascii="Arial" w:eastAsia="Times New Roman" w:hAnsi="Arial" w:cs="Arial"/>
        <w:b/>
      </w:r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8">
    <w:nsid w:val="37AC7097"/>
    <w:multiLevelType w:val="hybridMultilevel"/>
    <w:tmpl w:val="1F08C8D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9">
    <w:nsid w:val="48A22C03"/>
    <w:multiLevelType w:val="hybridMultilevel"/>
    <w:tmpl w:val="A4ACDECA"/>
    <w:lvl w:ilvl="0" w:tplc="6CAA5228">
      <w:start w:val="1"/>
      <w:numFmt w:val="lowerLetter"/>
      <w:lvlText w:val="%1)"/>
      <w:lvlJc w:val="left"/>
      <w:pPr>
        <w:ind w:left="2148" w:hanging="360"/>
      </w:pPr>
      <w:rPr>
        <w:rFonts w:hint="default"/>
        <w:b/>
      </w:rPr>
    </w:lvl>
    <w:lvl w:ilvl="1" w:tplc="400A0019" w:tentative="1">
      <w:start w:val="1"/>
      <w:numFmt w:val="lowerLetter"/>
      <w:lvlText w:val="%2."/>
      <w:lvlJc w:val="left"/>
      <w:pPr>
        <w:ind w:left="2868" w:hanging="360"/>
      </w:pPr>
    </w:lvl>
    <w:lvl w:ilvl="2" w:tplc="400A001B" w:tentative="1">
      <w:start w:val="1"/>
      <w:numFmt w:val="lowerRoman"/>
      <w:lvlText w:val="%3."/>
      <w:lvlJc w:val="right"/>
      <w:pPr>
        <w:ind w:left="3588" w:hanging="180"/>
      </w:pPr>
    </w:lvl>
    <w:lvl w:ilvl="3" w:tplc="400A000F" w:tentative="1">
      <w:start w:val="1"/>
      <w:numFmt w:val="decimal"/>
      <w:lvlText w:val="%4."/>
      <w:lvlJc w:val="left"/>
      <w:pPr>
        <w:ind w:left="4308" w:hanging="360"/>
      </w:pPr>
    </w:lvl>
    <w:lvl w:ilvl="4" w:tplc="400A0019" w:tentative="1">
      <w:start w:val="1"/>
      <w:numFmt w:val="lowerLetter"/>
      <w:lvlText w:val="%5."/>
      <w:lvlJc w:val="left"/>
      <w:pPr>
        <w:ind w:left="5028" w:hanging="360"/>
      </w:pPr>
    </w:lvl>
    <w:lvl w:ilvl="5" w:tplc="400A001B" w:tentative="1">
      <w:start w:val="1"/>
      <w:numFmt w:val="lowerRoman"/>
      <w:lvlText w:val="%6."/>
      <w:lvlJc w:val="right"/>
      <w:pPr>
        <w:ind w:left="5748" w:hanging="180"/>
      </w:pPr>
    </w:lvl>
    <w:lvl w:ilvl="6" w:tplc="400A000F" w:tentative="1">
      <w:start w:val="1"/>
      <w:numFmt w:val="decimal"/>
      <w:lvlText w:val="%7."/>
      <w:lvlJc w:val="left"/>
      <w:pPr>
        <w:ind w:left="6468" w:hanging="360"/>
      </w:pPr>
    </w:lvl>
    <w:lvl w:ilvl="7" w:tplc="400A0019" w:tentative="1">
      <w:start w:val="1"/>
      <w:numFmt w:val="lowerLetter"/>
      <w:lvlText w:val="%8."/>
      <w:lvlJc w:val="left"/>
      <w:pPr>
        <w:ind w:left="7188" w:hanging="360"/>
      </w:pPr>
    </w:lvl>
    <w:lvl w:ilvl="8" w:tplc="400A001B" w:tentative="1">
      <w:start w:val="1"/>
      <w:numFmt w:val="lowerRoman"/>
      <w:lvlText w:val="%9."/>
      <w:lvlJc w:val="right"/>
      <w:pPr>
        <w:ind w:left="7908" w:hanging="180"/>
      </w:pPr>
    </w:lvl>
  </w:abstractNum>
  <w:abstractNum w:abstractNumId="30">
    <w:nsid w:val="49D838DF"/>
    <w:multiLevelType w:val="multilevel"/>
    <w:tmpl w:val="3A624F42"/>
    <w:lvl w:ilvl="0">
      <w:start w:val="1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2">
    <w:nsid w:val="4B6A6AE7"/>
    <w:multiLevelType w:val="multilevel"/>
    <w:tmpl w:val="1DA81948"/>
    <w:lvl w:ilvl="0">
      <w:start w:val="1"/>
      <w:numFmt w:val="decimal"/>
      <w:lvlText w:val="%1."/>
      <w:lvlJc w:val="left"/>
      <w:pPr>
        <w:ind w:left="360" w:hanging="360"/>
      </w:pPr>
      <w:rPr>
        <w:b/>
      </w:rPr>
    </w:lvl>
    <w:lvl w:ilvl="1">
      <w:start w:val="1"/>
      <w:numFmt w:val="decimal"/>
      <w:lvlText w:val="%1.%2."/>
      <w:lvlJc w:val="left"/>
      <w:pPr>
        <w:ind w:left="792" w:hanging="432"/>
      </w:pPr>
      <w:rPr>
        <w:b/>
        <w:strike w:val="0"/>
        <w:color w:val="auto"/>
        <w:sz w:val="22"/>
        <w:szCs w:val="22"/>
      </w:rPr>
    </w:lvl>
    <w:lvl w:ilvl="2">
      <w:start w:val="1"/>
      <w:numFmt w:val="decimal"/>
      <w:lvlText w:val="%1.%2.%3."/>
      <w:lvlJc w:val="left"/>
      <w:pPr>
        <w:ind w:left="1224" w:hanging="504"/>
      </w:pPr>
      <w:rPr>
        <w:b/>
        <w:sz w:val="18"/>
        <w:szCs w:val="18"/>
      </w:rPr>
    </w:lvl>
    <w:lvl w:ilvl="3">
      <w:start w:val="1"/>
      <w:numFmt w:val="decimal"/>
      <w:lvlText w:val="%1.%2.%3.%4."/>
      <w:lvlJc w:val="left"/>
      <w:pPr>
        <w:ind w:left="1728"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nsid w:val="4E537C76"/>
    <w:multiLevelType w:val="hybridMultilevel"/>
    <w:tmpl w:val="F1F2856E"/>
    <w:lvl w:ilvl="0" w:tplc="5BEE2214">
      <w:start w:val="1"/>
      <w:numFmt w:val="upperRoman"/>
      <w:lvlText w:val="%1."/>
      <w:lvlJc w:val="left"/>
      <w:pPr>
        <w:ind w:left="1080" w:hanging="720"/>
      </w:pPr>
      <w:rPr>
        <w:rFonts w:hint="default"/>
        <w:sz w:val="24"/>
        <w:szCs w:val="24"/>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5870195F"/>
    <w:multiLevelType w:val="singleLevel"/>
    <w:tmpl w:val="38C2B268"/>
    <w:lvl w:ilvl="0">
      <w:numFmt w:val="decimal"/>
      <w:pStyle w:val="Ttulo9"/>
      <w:lvlText w:val=""/>
      <w:lvlJc w:val="left"/>
    </w:lvl>
  </w:abstractNum>
  <w:abstractNum w:abstractNumId="36">
    <w:nsid w:val="6B2B0EFF"/>
    <w:multiLevelType w:val="multilevel"/>
    <w:tmpl w:val="1A8004C0"/>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7">
    <w:nsid w:val="6B7B1695"/>
    <w:multiLevelType w:val="hybridMultilevel"/>
    <w:tmpl w:val="8CD2DE9A"/>
    <w:lvl w:ilvl="0" w:tplc="05863F02">
      <w:start w:val="1"/>
      <w:numFmt w:val="lowerLetter"/>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8">
    <w:nsid w:val="6BF5707D"/>
    <w:multiLevelType w:val="hybridMultilevel"/>
    <w:tmpl w:val="87AE90CA"/>
    <w:lvl w:ilvl="0" w:tplc="71B0FC84">
      <w:start w:val="40"/>
      <w:numFmt w:val="bullet"/>
      <w:lvlText w:val="-"/>
      <w:lvlJc w:val="left"/>
      <w:pPr>
        <w:ind w:left="360" w:hanging="360"/>
      </w:pPr>
      <w:rPr>
        <w:rFonts w:ascii="Agency FB" w:eastAsia="Times New Roman" w:hAnsi="Agency FB" w:cs="Verdana"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39">
    <w:nsid w:val="6F560E40"/>
    <w:multiLevelType w:val="hybridMultilevel"/>
    <w:tmpl w:val="B8144682"/>
    <w:lvl w:ilvl="0" w:tplc="58F07C86">
      <w:start w:val="1"/>
      <w:numFmt w:val="lowerLetter"/>
      <w:lvlText w:val="%1)"/>
      <w:lvlJc w:val="left"/>
      <w:pPr>
        <w:ind w:left="1854" w:hanging="360"/>
      </w:pPr>
      <w:rPr>
        <w:rFonts w:ascii="Calibri" w:eastAsia="Times New Roman" w:hAnsi="Calibri" w:cs="Calibri"/>
      </w:r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0">
    <w:nsid w:val="71047589"/>
    <w:multiLevelType w:val="multilevel"/>
    <w:tmpl w:val="F5F8D25C"/>
    <w:lvl w:ilvl="0">
      <w:start w:val="16"/>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482" w:hanging="108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5976" w:hanging="1440"/>
      </w:pPr>
      <w:rPr>
        <w:rFonts w:eastAsia="Calibri" w:hint="default"/>
        <w:color w:val="000000"/>
      </w:rPr>
    </w:lvl>
  </w:abstractNum>
  <w:abstractNum w:abstractNumId="41">
    <w:nsid w:val="729C1641"/>
    <w:multiLevelType w:val="hybridMultilevel"/>
    <w:tmpl w:val="BF48D1FC"/>
    <w:lvl w:ilvl="0" w:tplc="400A000D">
      <w:start w:val="1"/>
      <w:numFmt w:val="bullet"/>
      <w:lvlText w:val=""/>
      <w:lvlJc w:val="left"/>
      <w:pPr>
        <w:ind w:left="1068" w:hanging="360"/>
      </w:pPr>
      <w:rPr>
        <w:rFonts w:ascii="Wingdings" w:hAnsi="Wingdings" w:hint="default"/>
      </w:rPr>
    </w:lvl>
    <w:lvl w:ilvl="1" w:tplc="400A0003">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2">
    <w:nsid w:val="7435657A"/>
    <w:multiLevelType w:val="hybridMultilevel"/>
    <w:tmpl w:val="CD60649E"/>
    <w:lvl w:ilvl="0" w:tplc="759C8230">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74F110DC"/>
    <w:multiLevelType w:val="hybridMultilevel"/>
    <w:tmpl w:val="21BCB344"/>
    <w:lvl w:ilvl="0" w:tplc="24EE295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753668A5"/>
    <w:multiLevelType w:val="multilevel"/>
    <w:tmpl w:val="9DF2F258"/>
    <w:lvl w:ilvl="0">
      <w:start w:val="13"/>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nsid w:val="762E03AE"/>
    <w:multiLevelType w:val="hybridMultilevel"/>
    <w:tmpl w:val="7BDA020A"/>
    <w:lvl w:ilvl="0" w:tplc="91829E8E">
      <w:start w:val="1"/>
      <w:numFmt w:val="lowerLetter"/>
      <w:lvlText w:val="%1)"/>
      <w:lvlJc w:val="left"/>
      <w:pPr>
        <w:ind w:left="720"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nsid w:val="772755E3"/>
    <w:multiLevelType w:val="hybridMultilevel"/>
    <w:tmpl w:val="70F4B8F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2"/>
  </w:num>
  <w:num w:numId="2">
    <w:abstractNumId w:val="35"/>
  </w:num>
  <w:num w:numId="3">
    <w:abstractNumId w:val="11"/>
  </w:num>
  <w:num w:numId="4">
    <w:abstractNumId w:val="32"/>
  </w:num>
  <w:num w:numId="5">
    <w:abstractNumId w:val="23"/>
  </w:num>
  <w:num w:numId="6">
    <w:abstractNumId w:val="39"/>
  </w:num>
  <w:num w:numId="7">
    <w:abstractNumId w:val="37"/>
  </w:num>
  <w:num w:numId="8">
    <w:abstractNumId w:val="20"/>
  </w:num>
  <w:num w:numId="9">
    <w:abstractNumId w:val="18"/>
  </w:num>
  <w:num w:numId="10">
    <w:abstractNumId w:val="6"/>
  </w:num>
  <w:num w:numId="11">
    <w:abstractNumId w:val="34"/>
  </w:num>
  <w:num w:numId="12">
    <w:abstractNumId w:val="24"/>
  </w:num>
  <w:num w:numId="13">
    <w:abstractNumId w:val="25"/>
  </w:num>
  <w:num w:numId="14">
    <w:abstractNumId w:val="8"/>
  </w:num>
  <w:num w:numId="15">
    <w:abstractNumId w:val="46"/>
  </w:num>
  <w:num w:numId="16">
    <w:abstractNumId w:val="16"/>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num>
  <w:num w:numId="19">
    <w:abstractNumId w:val="36"/>
  </w:num>
  <w:num w:numId="20">
    <w:abstractNumId w:val="22"/>
  </w:num>
  <w:num w:numId="21">
    <w:abstractNumId w:val="15"/>
  </w:num>
  <w:num w:numId="22">
    <w:abstractNumId w:val="28"/>
  </w:num>
  <w:num w:numId="23">
    <w:abstractNumId w:val="38"/>
  </w:num>
  <w:num w:numId="24">
    <w:abstractNumId w:val="19"/>
  </w:num>
  <w:num w:numId="25">
    <w:abstractNumId w:val="41"/>
  </w:num>
  <w:num w:numId="26">
    <w:abstractNumId w:val="2"/>
  </w:num>
  <w:num w:numId="27">
    <w:abstractNumId w:val="45"/>
  </w:num>
  <w:num w:numId="28">
    <w:abstractNumId w:val="13"/>
  </w:num>
  <w:num w:numId="29">
    <w:abstractNumId w:val="7"/>
  </w:num>
  <w:num w:numId="30">
    <w:abstractNumId w:val="21"/>
  </w:num>
  <w:num w:numId="31">
    <w:abstractNumId w:val="14"/>
  </w:num>
  <w:num w:numId="32">
    <w:abstractNumId w:val="26"/>
  </w:num>
  <w:num w:numId="33">
    <w:abstractNumId w:val="27"/>
  </w:num>
  <w:num w:numId="34">
    <w:abstractNumId w:val="5"/>
  </w:num>
  <w:num w:numId="35">
    <w:abstractNumId w:val="4"/>
  </w:num>
  <w:num w:numId="36">
    <w:abstractNumId w:val="31"/>
  </w:num>
  <w:num w:numId="37">
    <w:abstractNumId w:val="42"/>
  </w:num>
  <w:num w:numId="38">
    <w:abstractNumId w:val="17"/>
  </w:num>
  <w:num w:numId="39">
    <w:abstractNumId w:val="29"/>
  </w:num>
  <w:num w:numId="40">
    <w:abstractNumId w:val="0"/>
  </w:num>
  <w:num w:numId="41">
    <w:abstractNumId w:val="44"/>
  </w:num>
  <w:num w:numId="42">
    <w:abstractNumId w:val="9"/>
  </w:num>
  <w:num w:numId="43">
    <w:abstractNumId w:val="30"/>
  </w:num>
  <w:num w:numId="44">
    <w:abstractNumId w:val="10"/>
  </w:num>
  <w:num w:numId="45">
    <w:abstractNumId w:val="40"/>
  </w:num>
  <w:num w:numId="46">
    <w:abstractNumId w:val="3"/>
  </w:num>
  <w:num w:numId="47">
    <w:abstractNumId w:val="43"/>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activeWritingStyle w:appName="MSWord" w:lang="pt-BR" w:vendorID="64" w:dllVersion="131078" w:nlCheck="1" w:checkStyle="0"/>
  <w:activeWritingStyle w:appName="MSWord" w:lang="es-BO" w:vendorID="64" w:dllVersion="131078" w:nlCheck="1" w:checkStyle="1"/>
  <w:activeWritingStyle w:appName="MSWord" w:lang="es-ES_tradnl" w:vendorID="64" w:dllVersion="131078" w:nlCheck="1" w:checkStyle="1"/>
  <w:activeWritingStyle w:appName="MSWord" w:lang="es-ES" w:vendorID="64" w:dllVersion="131078" w:nlCheck="1" w:checkStyle="1"/>
  <w:activeWritingStyle w:appName="MSWord" w:lang="en-US" w:vendorID="64" w:dllVersion="131078" w:nlCheck="1" w:checkStyle="1"/>
  <w:activeWritingStyle w:appName="MSWord" w:lang="es-MX"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CAC"/>
    <w:rsid w:val="00000D46"/>
    <w:rsid w:val="00000DAA"/>
    <w:rsid w:val="00001464"/>
    <w:rsid w:val="0000156A"/>
    <w:rsid w:val="000018D6"/>
    <w:rsid w:val="00001C89"/>
    <w:rsid w:val="00002008"/>
    <w:rsid w:val="0000233F"/>
    <w:rsid w:val="00002790"/>
    <w:rsid w:val="000027F3"/>
    <w:rsid w:val="00002AB7"/>
    <w:rsid w:val="00002C70"/>
    <w:rsid w:val="00003600"/>
    <w:rsid w:val="000038B9"/>
    <w:rsid w:val="00003FCE"/>
    <w:rsid w:val="00004004"/>
    <w:rsid w:val="0000425A"/>
    <w:rsid w:val="00004ACB"/>
    <w:rsid w:val="000051CE"/>
    <w:rsid w:val="000058EC"/>
    <w:rsid w:val="00006133"/>
    <w:rsid w:val="000074CE"/>
    <w:rsid w:val="0000793E"/>
    <w:rsid w:val="000079EC"/>
    <w:rsid w:val="00007C36"/>
    <w:rsid w:val="00007D31"/>
    <w:rsid w:val="0001097D"/>
    <w:rsid w:val="00011136"/>
    <w:rsid w:val="00011144"/>
    <w:rsid w:val="00011C62"/>
    <w:rsid w:val="000120E6"/>
    <w:rsid w:val="00012AA2"/>
    <w:rsid w:val="00012C55"/>
    <w:rsid w:val="00012CA6"/>
    <w:rsid w:val="00012CAB"/>
    <w:rsid w:val="00013B60"/>
    <w:rsid w:val="000141A4"/>
    <w:rsid w:val="000144DF"/>
    <w:rsid w:val="0001453D"/>
    <w:rsid w:val="00015A45"/>
    <w:rsid w:val="00015AF7"/>
    <w:rsid w:val="00015E70"/>
    <w:rsid w:val="0001609A"/>
    <w:rsid w:val="0001683E"/>
    <w:rsid w:val="000176FD"/>
    <w:rsid w:val="00017E28"/>
    <w:rsid w:val="00020139"/>
    <w:rsid w:val="00020353"/>
    <w:rsid w:val="0002056E"/>
    <w:rsid w:val="0002068F"/>
    <w:rsid w:val="000209ED"/>
    <w:rsid w:val="00020A39"/>
    <w:rsid w:val="00020B07"/>
    <w:rsid w:val="00020FA3"/>
    <w:rsid w:val="00021D6E"/>
    <w:rsid w:val="000223F5"/>
    <w:rsid w:val="00022608"/>
    <w:rsid w:val="00023D43"/>
    <w:rsid w:val="00023E57"/>
    <w:rsid w:val="0002447C"/>
    <w:rsid w:val="00024D62"/>
    <w:rsid w:val="0002524A"/>
    <w:rsid w:val="0002543A"/>
    <w:rsid w:val="000255A0"/>
    <w:rsid w:val="00025EFA"/>
    <w:rsid w:val="00027A18"/>
    <w:rsid w:val="000303D2"/>
    <w:rsid w:val="00031145"/>
    <w:rsid w:val="00031244"/>
    <w:rsid w:val="0003145F"/>
    <w:rsid w:val="00034554"/>
    <w:rsid w:val="000354A8"/>
    <w:rsid w:val="0003591B"/>
    <w:rsid w:val="00035C4B"/>
    <w:rsid w:val="0003634C"/>
    <w:rsid w:val="00036656"/>
    <w:rsid w:val="00036694"/>
    <w:rsid w:val="00036933"/>
    <w:rsid w:val="00036C3C"/>
    <w:rsid w:val="00037D57"/>
    <w:rsid w:val="00040144"/>
    <w:rsid w:val="000411E7"/>
    <w:rsid w:val="000411F1"/>
    <w:rsid w:val="000423C9"/>
    <w:rsid w:val="00043385"/>
    <w:rsid w:val="00043C01"/>
    <w:rsid w:val="00043D1F"/>
    <w:rsid w:val="00043ED3"/>
    <w:rsid w:val="000445A5"/>
    <w:rsid w:val="000446E8"/>
    <w:rsid w:val="0004491A"/>
    <w:rsid w:val="00044D78"/>
    <w:rsid w:val="00044DE0"/>
    <w:rsid w:val="00044EF5"/>
    <w:rsid w:val="00045098"/>
    <w:rsid w:val="0004513D"/>
    <w:rsid w:val="000465A1"/>
    <w:rsid w:val="000467D3"/>
    <w:rsid w:val="0004717B"/>
    <w:rsid w:val="000475FA"/>
    <w:rsid w:val="00047B67"/>
    <w:rsid w:val="00050C77"/>
    <w:rsid w:val="00051A2B"/>
    <w:rsid w:val="00052AC0"/>
    <w:rsid w:val="00052C29"/>
    <w:rsid w:val="00052C3A"/>
    <w:rsid w:val="00053067"/>
    <w:rsid w:val="00053C51"/>
    <w:rsid w:val="00054557"/>
    <w:rsid w:val="000547F0"/>
    <w:rsid w:val="00055614"/>
    <w:rsid w:val="000565A6"/>
    <w:rsid w:val="00056626"/>
    <w:rsid w:val="0005691A"/>
    <w:rsid w:val="000573A5"/>
    <w:rsid w:val="00060A70"/>
    <w:rsid w:val="00060E96"/>
    <w:rsid w:val="0006100C"/>
    <w:rsid w:val="000613E6"/>
    <w:rsid w:val="00062CCF"/>
    <w:rsid w:val="000634A4"/>
    <w:rsid w:val="0006452E"/>
    <w:rsid w:val="00064E1C"/>
    <w:rsid w:val="0006601F"/>
    <w:rsid w:val="00066290"/>
    <w:rsid w:val="00066E0A"/>
    <w:rsid w:val="00067AB6"/>
    <w:rsid w:val="00071241"/>
    <w:rsid w:val="0007199E"/>
    <w:rsid w:val="000719CC"/>
    <w:rsid w:val="0007287E"/>
    <w:rsid w:val="00072A53"/>
    <w:rsid w:val="00072F0E"/>
    <w:rsid w:val="000731F2"/>
    <w:rsid w:val="00073644"/>
    <w:rsid w:val="000736DC"/>
    <w:rsid w:val="00073E3E"/>
    <w:rsid w:val="00073E99"/>
    <w:rsid w:val="000747E9"/>
    <w:rsid w:val="00075817"/>
    <w:rsid w:val="00075C3E"/>
    <w:rsid w:val="000764B9"/>
    <w:rsid w:val="000765CA"/>
    <w:rsid w:val="00076B4C"/>
    <w:rsid w:val="00076C3D"/>
    <w:rsid w:val="00077111"/>
    <w:rsid w:val="0007793E"/>
    <w:rsid w:val="00077970"/>
    <w:rsid w:val="0008046C"/>
    <w:rsid w:val="00080840"/>
    <w:rsid w:val="00081007"/>
    <w:rsid w:val="0008211A"/>
    <w:rsid w:val="00082223"/>
    <w:rsid w:val="00082898"/>
    <w:rsid w:val="00082959"/>
    <w:rsid w:val="00082F69"/>
    <w:rsid w:val="000837BE"/>
    <w:rsid w:val="000849C9"/>
    <w:rsid w:val="00084A75"/>
    <w:rsid w:val="00084FD3"/>
    <w:rsid w:val="000854FB"/>
    <w:rsid w:val="00085538"/>
    <w:rsid w:val="00085A48"/>
    <w:rsid w:val="00086779"/>
    <w:rsid w:val="00086828"/>
    <w:rsid w:val="00090A62"/>
    <w:rsid w:val="00091489"/>
    <w:rsid w:val="00091597"/>
    <w:rsid w:val="00091A84"/>
    <w:rsid w:val="0009245A"/>
    <w:rsid w:val="000926BF"/>
    <w:rsid w:val="00092B41"/>
    <w:rsid w:val="00092FE1"/>
    <w:rsid w:val="00093278"/>
    <w:rsid w:val="0009366F"/>
    <w:rsid w:val="00093BC3"/>
    <w:rsid w:val="00093C54"/>
    <w:rsid w:val="00093EEC"/>
    <w:rsid w:val="0009418B"/>
    <w:rsid w:val="000941A6"/>
    <w:rsid w:val="00094D92"/>
    <w:rsid w:val="000951FB"/>
    <w:rsid w:val="00096A7B"/>
    <w:rsid w:val="00096C3F"/>
    <w:rsid w:val="00096D18"/>
    <w:rsid w:val="00096E7E"/>
    <w:rsid w:val="00097501"/>
    <w:rsid w:val="00097A7D"/>
    <w:rsid w:val="00097B8C"/>
    <w:rsid w:val="000A1301"/>
    <w:rsid w:val="000A1813"/>
    <w:rsid w:val="000A35AD"/>
    <w:rsid w:val="000A3879"/>
    <w:rsid w:val="000A3DB2"/>
    <w:rsid w:val="000A3E3C"/>
    <w:rsid w:val="000A409F"/>
    <w:rsid w:val="000A416E"/>
    <w:rsid w:val="000A4484"/>
    <w:rsid w:val="000A4597"/>
    <w:rsid w:val="000A5DFB"/>
    <w:rsid w:val="000A5E51"/>
    <w:rsid w:val="000A5F0C"/>
    <w:rsid w:val="000A5F51"/>
    <w:rsid w:val="000A6242"/>
    <w:rsid w:val="000A69DB"/>
    <w:rsid w:val="000A705B"/>
    <w:rsid w:val="000B0017"/>
    <w:rsid w:val="000B0104"/>
    <w:rsid w:val="000B088C"/>
    <w:rsid w:val="000B09E5"/>
    <w:rsid w:val="000B0F7B"/>
    <w:rsid w:val="000B1104"/>
    <w:rsid w:val="000B222E"/>
    <w:rsid w:val="000B279B"/>
    <w:rsid w:val="000B27DF"/>
    <w:rsid w:val="000B2D5E"/>
    <w:rsid w:val="000B2DEC"/>
    <w:rsid w:val="000B32FB"/>
    <w:rsid w:val="000B350E"/>
    <w:rsid w:val="000B4281"/>
    <w:rsid w:val="000B429F"/>
    <w:rsid w:val="000B4BF9"/>
    <w:rsid w:val="000B5837"/>
    <w:rsid w:val="000B5854"/>
    <w:rsid w:val="000B5D60"/>
    <w:rsid w:val="000B6B72"/>
    <w:rsid w:val="000B6BB2"/>
    <w:rsid w:val="000C049A"/>
    <w:rsid w:val="000C0C7F"/>
    <w:rsid w:val="000C1CE7"/>
    <w:rsid w:val="000C2135"/>
    <w:rsid w:val="000C2BE5"/>
    <w:rsid w:val="000C331D"/>
    <w:rsid w:val="000C36B2"/>
    <w:rsid w:val="000C37CD"/>
    <w:rsid w:val="000C3BFB"/>
    <w:rsid w:val="000C4331"/>
    <w:rsid w:val="000C4E5F"/>
    <w:rsid w:val="000C5274"/>
    <w:rsid w:val="000C5993"/>
    <w:rsid w:val="000C693E"/>
    <w:rsid w:val="000C70D1"/>
    <w:rsid w:val="000C7433"/>
    <w:rsid w:val="000C74F7"/>
    <w:rsid w:val="000C77CF"/>
    <w:rsid w:val="000C7D76"/>
    <w:rsid w:val="000D10B1"/>
    <w:rsid w:val="000D11F7"/>
    <w:rsid w:val="000D1A70"/>
    <w:rsid w:val="000D1CDE"/>
    <w:rsid w:val="000D2390"/>
    <w:rsid w:val="000D2961"/>
    <w:rsid w:val="000D39BC"/>
    <w:rsid w:val="000D3B20"/>
    <w:rsid w:val="000D4521"/>
    <w:rsid w:val="000D4B74"/>
    <w:rsid w:val="000D4C38"/>
    <w:rsid w:val="000D6772"/>
    <w:rsid w:val="000D72AA"/>
    <w:rsid w:val="000E092C"/>
    <w:rsid w:val="000E0B32"/>
    <w:rsid w:val="000E11F5"/>
    <w:rsid w:val="000E1D31"/>
    <w:rsid w:val="000E22B6"/>
    <w:rsid w:val="000E280D"/>
    <w:rsid w:val="000E2F6E"/>
    <w:rsid w:val="000E3983"/>
    <w:rsid w:val="000E39A4"/>
    <w:rsid w:val="000E3A39"/>
    <w:rsid w:val="000E43B4"/>
    <w:rsid w:val="000E48CC"/>
    <w:rsid w:val="000E4DB1"/>
    <w:rsid w:val="000E4FA4"/>
    <w:rsid w:val="000E5C78"/>
    <w:rsid w:val="000E62E9"/>
    <w:rsid w:val="000E672C"/>
    <w:rsid w:val="000E7270"/>
    <w:rsid w:val="000E730F"/>
    <w:rsid w:val="000E758B"/>
    <w:rsid w:val="000F02AA"/>
    <w:rsid w:val="000F15D2"/>
    <w:rsid w:val="000F1C70"/>
    <w:rsid w:val="000F1FC7"/>
    <w:rsid w:val="000F1FE5"/>
    <w:rsid w:val="000F24F6"/>
    <w:rsid w:val="000F28EB"/>
    <w:rsid w:val="000F3347"/>
    <w:rsid w:val="000F38FB"/>
    <w:rsid w:val="000F3D52"/>
    <w:rsid w:val="000F4A79"/>
    <w:rsid w:val="000F5252"/>
    <w:rsid w:val="000F568A"/>
    <w:rsid w:val="000F6FA5"/>
    <w:rsid w:val="000F7ED8"/>
    <w:rsid w:val="00100F5C"/>
    <w:rsid w:val="001020C6"/>
    <w:rsid w:val="0010291A"/>
    <w:rsid w:val="00102C31"/>
    <w:rsid w:val="00103909"/>
    <w:rsid w:val="00103A8A"/>
    <w:rsid w:val="00103FC4"/>
    <w:rsid w:val="001044D7"/>
    <w:rsid w:val="001046BB"/>
    <w:rsid w:val="0010493C"/>
    <w:rsid w:val="0010506A"/>
    <w:rsid w:val="00105218"/>
    <w:rsid w:val="001052DC"/>
    <w:rsid w:val="00105750"/>
    <w:rsid w:val="0010586A"/>
    <w:rsid w:val="001060C0"/>
    <w:rsid w:val="001062D6"/>
    <w:rsid w:val="0010681D"/>
    <w:rsid w:val="0010685A"/>
    <w:rsid w:val="00106A21"/>
    <w:rsid w:val="00107618"/>
    <w:rsid w:val="001076F5"/>
    <w:rsid w:val="001106B1"/>
    <w:rsid w:val="001107A7"/>
    <w:rsid w:val="001114D6"/>
    <w:rsid w:val="0011157F"/>
    <w:rsid w:val="001116C8"/>
    <w:rsid w:val="001116C9"/>
    <w:rsid w:val="00111B1A"/>
    <w:rsid w:val="00111C7B"/>
    <w:rsid w:val="00111E7D"/>
    <w:rsid w:val="00112BF3"/>
    <w:rsid w:val="00113B0C"/>
    <w:rsid w:val="00113EA4"/>
    <w:rsid w:val="00114955"/>
    <w:rsid w:val="001149F2"/>
    <w:rsid w:val="00114CAC"/>
    <w:rsid w:val="00115A9A"/>
    <w:rsid w:val="00115C67"/>
    <w:rsid w:val="001164F5"/>
    <w:rsid w:val="00116E0D"/>
    <w:rsid w:val="00117314"/>
    <w:rsid w:val="001173C6"/>
    <w:rsid w:val="001178F0"/>
    <w:rsid w:val="00117941"/>
    <w:rsid w:val="00120857"/>
    <w:rsid w:val="00120F3D"/>
    <w:rsid w:val="00121322"/>
    <w:rsid w:val="001215FF"/>
    <w:rsid w:val="00121879"/>
    <w:rsid w:val="001225D5"/>
    <w:rsid w:val="00122868"/>
    <w:rsid w:val="001229FD"/>
    <w:rsid w:val="00122BEA"/>
    <w:rsid w:val="0012452F"/>
    <w:rsid w:val="00124AA9"/>
    <w:rsid w:val="00124B3C"/>
    <w:rsid w:val="00124F3D"/>
    <w:rsid w:val="00125374"/>
    <w:rsid w:val="0012661E"/>
    <w:rsid w:val="00126D1B"/>
    <w:rsid w:val="00127279"/>
    <w:rsid w:val="001301EC"/>
    <w:rsid w:val="00131721"/>
    <w:rsid w:val="001319C4"/>
    <w:rsid w:val="00131DE2"/>
    <w:rsid w:val="00131EFC"/>
    <w:rsid w:val="0013286A"/>
    <w:rsid w:val="00132CC9"/>
    <w:rsid w:val="00132FAF"/>
    <w:rsid w:val="001333D2"/>
    <w:rsid w:val="001336E8"/>
    <w:rsid w:val="00133ABA"/>
    <w:rsid w:val="00133E0B"/>
    <w:rsid w:val="0013523A"/>
    <w:rsid w:val="001354AF"/>
    <w:rsid w:val="0013577F"/>
    <w:rsid w:val="001358BD"/>
    <w:rsid w:val="00136643"/>
    <w:rsid w:val="00136A11"/>
    <w:rsid w:val="0013751C"/>
    <w:rsid w:val="00140310"/>
    <w:rsid w:val="001408E2"/>
    <w:rsid w:val="001418B6"/>
    <w:rsid w:val="00142506"/>
    <w:rsid w:val="00143094"/>
    <w:rsid w:val="00143117"/>
    <w:rsid w:val="0014348E"/>
    <w:rsid w:val="00143945"/>
    <w:rsid w:val="001443E2"/>
    <w:rsid w:val="00144CBB"/>
    <w:rsid w:val="00145214"/>
    <w:rsid w:val="00145F96"/>
    <w:rsid w:val="00146A5A"/>
    <w:rsid w:val="00146BD7"/>
    <w:rsid w:val="00146C53"/>
    <w:rsid w:val="0014701A"/>
    <w:rsid w:val="001473FD"/>
    <w:rsid w:val="00147454"/>
    <w:rsid w:val="00147558"/>
    <w:rsid w:val="0014766C"/>
    <w:rsid w:val="00150704"/>
    <w:rsid w:val="00150DF7"/>
    <w:rsid w:val="00151334"/>
    <w:rsid w:val="00152FBD"/>
    <w:rsid w:val="001544EF"/>
    <w:rsid w:val="00156447"/>
    <w:rsid w:val="0015654C"/>
    <w:rsid w:val="001566DB"/>
    <w:rsid w:val="00156BE8"/>
    <w:rsid w:val="0015715E"/>
    <w:rsid w:val="0015742B"/>
    <w:rsid w:val="00157692"/>
    <w:rsid w:val="00157C04"/>
    <w:rsid w:val="00157F10"/>
    <w:rsid w:val="001604F1"/>
    <w:rsid w:val="0016090E"/>
    <w:rsid w:val="00160A82"/>
    <w:rsid w:val="00161197"/>
    <w:rsid w:val="00161A43"/>
    <w:rsid w:val="00162315"/>
    <w:rsid w:val="00163064"/>
    <w:rsid w:val="00163517"/>
    <w:rsid w:val="001642DD"/>
    <w:rsid w:val="001649DE"/>
    <w:rsid w:val="00164C77"/>
    <w:rsid w:val="00165C7F"/>
    <w:rsid w:val="00165D49"/>
    <w:rsid w:val="00166A1D"/>
    <w:rsid w:val="00166DA2"/>
    <w:rsid w:val="00166E29"/>
    <w:rsid w:val="00167536"/>
    <w:rsid w:val="00167C98"/>
    <w:rsid w:val="001703C4"/>
    <w:rsid w:val="001705BD"/>
    <w:rsid w:val="001708E1"/>
    <w:rsid w:val="00170D30"/>
    <w:rsid w:val="00170D61"/>
    <w:rsid w:val="0017132C"/>
    <w:rsid w:val="0017246C"/>
    <w:rsid w:val="00173428"/>
    <w:rsid w:val="00173B31"/>
    <w:rsid w:val="00174A0C"/>
    <w:rsid w:val="00174B80"/>
    <w:rsid w:val="00174C31"/>
    <w:rsid w:val="00174C5A"/>
    <w:rsid w:val="00175701"/>
    <w:rsid w:val="00175A6B"/>
    <w:rsid w:val="00175B3E"/>
    <w:rsid w:val="00176536"/>
    <w:rsid w:val="00176DDF"/>
    <w:rsid w:val="00176DFA"/>
    <w:rsid w:val="00177BEF"/>
    <w:rsid w:val="0018018D"/>
    <w:rsid w:val="0018156E"/>
    <w:rsid w:val="00181671"/>
    <w:rsid w:val="001819DC"/>
    <w:rsid w:val="00181D12"/>
    <w:rsid w:val="001830E2"/>
    <w:rsid w:val="00183443"/>
    <w:rsid w:val="001839CC"/>
    <w:rsid w:val="001840C6"/>
    <w:rsid w:val="00184A55"/>
    <w:rsid w:val="00184D33"/>
    <w:rsid w:val="001857F8"/>
    <w:rsid w:val="00185859"/>
    <w:rsid w:val="00185A1A"/>
    <w:rsid w:val="00186EDC"/>
    <w:rsid w:val="00187285"/>
    <w:rsid w:val="0018739B"/>
    <w:rsid w:val="00187B93"/>
    <w:rsid w:val="00190808"/>
    <w:rsid w:val="00190CC3"/>
    <w:rsid w:val="001913F0"/>
    <w:rsid w:val="00191442"/>
    <w:rsid w:val="00192852"/>
    <w:rsid w:val="001928F9"/>
    <w:rsid w:val="00193050"/>
    <w:rsid w:val="00193414"/>
    <w:rsid w:val="00193959"/>
    <w:rsid w:val="001940C8"/>
    <w:rsid w:val="001955F1"/>
    <w:rsid w:val="001959B1"/>
    <w:rsid w:val="00195C5B"/>
    <w:rsid w:val="0019680A"/>
    <w:rsid w:val="0019685B"/>
    <w:rsid w:val="00197A35"/>
    <w:rsid w:val="00197EDD"/>
    <w:rsid w:val="001A037C"/>
    <w:rsid w:val="001A13F5"/>
    <w:rsid w:val="001A1C3F"/>
    <w:rsid w:val="001A2014"/>
    <w:rsid w:val="001A259B"/>
    <w:rsid w:val="001A3EFE"/>
    <w:rsid w:val="001A409A"/>
    <w:rsid w:val="001A4CD5"/>
    <w:rsid w:val="001A4D49"/>
    <w:rsid w:val="001A4E96"/>
    <w:rsid w:val="001A555A"/>
    <w:rsid w:val="001A5693"/>
    <w:rsid w:val="001A58EB"/>
    <w:rsid w:val="001A5BE5"/>
    <w:rsid w:val="001A62A4"/>
    <w:rsid w:val="001A63B8"/>
    <w:rsid w:val="001A655E"/>
    <w:rsid w:val="001A6BE2"/>
    <w:rsid w:val="001A7780"/>
    <w:rsid w:val="001A7D50"/>
    <w:rsid w:val="001B0878"/>
    <w:rsid w:val="001B0D96"/>
    <w:rsid w:val="001B1039"/>
    <w:rsid w:val="001B1690"/>
    <w:rsid w:val="001B2133"/>
    <w:rsid w:val="001B2380"/>
    <w:rsid w:val="001B2541"/>
    <w:rsid w:val="001B28DF"/>
    <w:rsid w:val="001B2AED"/>
    <w:rsid w:val="001B3314"/>
    <w:rsid w:val="001B381D"/>
    <w:rsid w:val="001B3C24"/>
    <w:rsid w:val="001B45E3"/>
    <w:rsid w:val="001B477F"/>
    <w:rsid w:val="001B4A32"/>
    <w:rsid w:val="001B4EE3"/>
    <w:rsid w:val="001B517D"/>
    <w:rsid w:val="001B549D"/>
    <w:rsid w:val="001B5A38"/>
    <w:rsid w:val="001B6E85"/>
    <w:rsid w:val="001B752D"/>
    <w:rsid w:val="001B75FF"/>
    <w:rsid w:val="001C0107"/>
    <w:rsid w:val="001C037D"/>
    <w:rsid w:val="001C17D3"/>
    <w:rsid w:val="001C1D81"/>
    <w:rsid w:val="001C25D0"/>
    <w:rsid w:val="001C2629"/>
    <w:rsid w:val="001C3083"/>
    <w:rsid w:val="001C371F"/>
    <w:rsid w:val="001C3E31"/>
    <w:rsid w:val="001C3F6C"/>
    <w:rsid w:val="001C410F"/>
    <w:rsid w:val="001C4DA0"/>
    <w:rsid w:val="001C4FCE"/>
    <w:rsid w:val="001C766E"/>
    <w:rsid w:val="001C77EA"/>
    <w:rsid w:val="001C7CE4"/>
    <w:rsid w:val="001D04D8"/>
    <w:rsid w:val="001D0B31"/>
    <w:rsid w:val="001D111A"/>
    <w:rsid w:val="001D1454"/>
    <w:rsid w:val="001D1688"/>
    <w:rsid w:val="001D1ABF"/>
    <w:rsid w:val="001D23E8"/>
    <w:rsid w:val="001D25D0"/>
    <w:rsid w:val="001D2D9F"/>
    <w:rsid w:val="001D3629"/>
    <w:rsid w:val="001D3CA9"/>
    <w:rsid w:val="001D409B"/>
    <w:rsid w:val="001D46A0"/>
    <w:rsid w:val="001D49DD"/>
    <w:rsid w:val="001D4D9F"/>
    <w:rsid w:val="001D5199"/>
    <w:rsid w:val="001D5897"/>
    <w:rsid w:val="001D590D"/>
    <w:rsid w:val="001D5C1C"/>
    <w:rsid w:val="001D6632"/>
    <w:rsid w:val="001D6ABA"/>
    <w:rsid w:val="001D70AF"/>
    <w:rsid w:val="001D75A6"/>
    <w:rsid w:val="001D7902"/>
    <w:rsid w:val="001D7942"/>
    <w:rsid w:val="001D7962"/>
    <w:rsid w:val="001D7B9E"/>
    <w:rsid w:val="001E0030"/>
    <w:rsid w:val="001E06B2"/>
    <w:rsid w:val="001E0809"/>
    <w:rsid w:val="001E0AC4"/>
    <w:rsid w:val="001E0FD0"/>
    <w:rsid w:val="001E13F9"/>
    <w:rsid w:val="001E1765"/>
    <w:rsid w:val="001E1AA7"/>
    <w:rsid w:val="001E1D0F"/>
    <w:rsid w:val="001E2051"/>
    <w:rsid w:val="001E245E"/>
    <w:rsid w:val="001E4ACA"/>
    <w:rsid w:val="001E50A2"/>
    <w:rsid w:val="001E5665"/>
    <w:rsid w:val="001E5A6B"/>
    <w:rsid w:val="001E5BE4"/>
    <w:rsid w:val="001E6347"/>
    <w:rsid w:val="001E6990"/>
    <w:rsid w:val="001E6CB1"/>
    <w:rsid w:val="001E7FDA"/>
    <w:rsid w:val="001F16FB"/>
    <w:rsid w:val="001F29EF"/>
    <w:rsid w:val="001F3F74"/>
    <w:rsid w:val="001F4CAD"/>
    <w:rsid w:val="001F6F84"/>
    <w:rsid w:val="001F7AFC"/>
    <w:rsid w:val="001F7C39"/>
    <w:rsid w:val="00200862"/>
    <w:rsid w:val="00200990"/>
    <w:rsid w:val="00201005"/>
    <w:rsid w:val="002021ED"/>
    <w:rsid w:val="00202950"/>
    <w:rsid w:val="00203893"/>
    <w:rsid w:val="00203937"/>
    <w:rsid w:val="00203D5A"/>
    <w:rsid w:val="00204330"/>
    <w:rsid w:val="00204CEE"/>
    <w:rsid w:val="00205736"/>
    <w:rsid w:val="00205DDD"/>
    <w:rsid w:val="00206751"/>
    <w:rsid w:val="00206DC0"/>
    <w:rsid w:val="00207371"/>
    <w:rsid w:val="002073B0"/>
    <w:rsid w:val="002075F6"/>
    <w:rsid w:val="00207ECB"/>
    <w:rsid w:val="0021089E"/>
    <w:rsid w:val="0021136D"/>
    <w:rsid w:val="002115AD"/>
    <w:rsid w:val="00211B51"/>
    <w:rsid w:val="0021258F"/>
    <w:rsid w:val="00212B3F"/>
    <w:rsid w:val="0021302C"/>
    <w:rsid w:val="00214FC7"/>
    <w:rsid w:val="0021574D"/>
    <w:rsid w:val="00215C1D"/>
    <w:rsid w:val="00215F9E"/>
    <w:rsid w:val="00216565"/>
    <w:rsid w:val="00216AFC"/>
    <w:rsid w:val="00217722"/>
    <w:rsid w:val="00217BB3"/>
    <w:rsid w:val="00217C01"/>
    <w:rsid w:val="00217E3B"/>
    <w:rsid w:val="00220FE9"/>
    <w:rsid w:val="00221593"/>
    <w:rsid w:val="00223132"/>
    <w:rsid w:val="00223AB5"/>
    <w:rsid w:val="00224A23"/>
    <w:rsid w:val="00226B6A"/>
    <w:rsid w:val="00226BDC"/>
    <w:rsid w:val="00227404"/>
    <w:rsid w:val="00230067"/>
    <w:rsid w:val="00230385"/>
    <w:rsid w:val="00230A33"/>
    <w:rsid w:val="00231D34"/>
    <w:rsid w:val="00232D08"/>
    <w:rsid w:val="00232DA0"/>
    <w:rsid w:val="00232DC9"/>
    <w:rsid w:val="002331E1"/>
    <w:rsid w:val="0023399D"/>
    <w:rsid w:val="00233E22"/>
    <w:rsid w:val="00234B01"/>
    <w:rsid w:val="002355B4"/>
    <w:rsid w:val="00235FFD"/>
    <w:rsid w:val="00236203"/>
    <w:rsid w:val="002366C8"/>
    <w:rsid w:val="00236CAA"/>
    <w:rsid w:val="002377A4"/>
    <w:rsid w:val="00237F23"/>
    <w:rsid w:val="0024141C"/>
    <w:rsid w:val="00241F7C"/>
    <w:rsid w:val="0024257D"/>
    <w:rsid w:val="00242630"/>
    <w:rsid w:val="00244B6B"/>
    <w:rsid w:val="002457E1"/>
    <w:rsid w:val="00245ABE"/>
    <w:rsid w:val="00245E15"/>
    <w:rsid w:val="00245FA9"/>
    <w:rsid w:val="00246C25"/>
    <w:rsid w:val="0024737A"/>
    <w:rsid w:val="00247D0D"/>
    <w:rsid w:val="00250341"/>
    <w:rsid w:val="00250726"/>
    <w:rsid w:val="002518D1"/>
    <w:rsid w:val="00251FB3"/>
    <w:rsid w:val="00252361"/>
    <w:rsid w:val="00252924"/>
    <w:rsid w:val="002532C6"/>
    <w:rsid w:val="002532D0"/>
    <w:rsid w:val="00253BDF"/>
    <w:rsid w:val="002543DE"/>
    <w:rsid w:val="00254760"/>
    <w:rsid w:val="00254A19"/>
    <w:rsid w:val="00254CEC"/>
    <w:rsid w:val="00255643"/>
    <w:rsid w:val="0025581F"/>
    <w:rsid w:val="00255A9E"/>
    <w:rsid w:val="00255DCA"/>
    <w:rsid w:val="00255E1F"/>
    <w:rsid w:val="002564E5"/>
    <w:rsid w:val="00256812"/>
    <w:rsid w:val="00257428"/>
    <w:rsid w:val="00257944"/>
    <w:rsid w:val="00257D61"/>
    <w:rsid w:val="00260235"/>
    <w:rsid w:val="00260685"/>
    <w:rsid w:val="00260BFD"/>
    <w:rsid w:val="00261118"/>
    <w:rsid w:val="00261D3F"/>
    <w:rsid w:val="00262224"/>
    <w:rsid w:val="00262714"/>
    <w:rsid w:val="00262A7C"/>
    <w:rsid w:val="00262E56"/>
    <w:rsid w:val="00264292"/>
    <w:rsid w:val="00264654"/>
    <w:rsid w:val="00264AEE"/>
    <w:rsid w:val="00265864"/>
    <w:rsid w:val="00265B31"/>
    <w:rsid w:val="002661DC"/>
    <w:rsid w:val="00266347"/>
    <w:rsid w:val="0026635E"/>
    <w:rsid w:val="002667CD"/>
    <w:rsid w:val="002671C3"/>
    <w:rsid w:val="0026738A"/>
    <w:rsid w:val="00270775"/>
    <w:rsid w:val="00271934"/>
    <w:rsid w:val="002722CC"/>
    <w:rsid w:val="0027268C"/>
    <w:rsid w:val="00272B9D"/>
    <w:rsid w:val="00273629"/>
    <w:rsid w:val="00273DA6"/>
    <w:rsid w:val="00274113"/>
    <w:rsid w:val="002749F0"/>
    <w:rsid w:val="00275B2A"/>
    <w:rsid w:val="00275CDE"/>
    <w:rsid w:val="00275DC3"/>
    <w:rsid w:val="00276282"/>
    <w:rsid w:val="0027638E"/>
    <w:rsid w:val="00276407"/>
    <w:rsid w:val="00276BAD"/>
    <w:rsid w:val="00277B71"/>
    <w:rsid w:val="002801F4"/>
    <w:rsid w:val="0028040D"/>
    <w:rsid w:val="0028046E"/>
    <w:rsid w:val="00280C12"/>
    <w:rsid w:val="00280D3A"/>
    <w:rsid w:val="00281AFE"/>
    <w:rsid w:val="00281CDF"/>
    <w:rsid w:val="00281E5E"/>
    <w:rsid w:val="002827E6"/>
    <w:rsid w:val="00282FD0"/>
    <w:rsid w:val="00283239"/>
    <w:rsid w:val="00283C97"/>
    <w:rsid w:val="002840B4"/>
    <w:rsid w:val="00284F1B"/>
    <w:rsid w:val="00285CA4"/>
    <w:rsid w:val="00286025"/>
    <w:rsid w:val="0028760C"/>
    <w:rsid w:val="0029028A"/>
    <w:rsid w:val="00290F2E"/>
    <w:rsid w:val="002911FE"/>
    <w:rsid w:val="0029195C"/>
    <w:rsid w:val="00291CB2"/>
    <w:rsid w:val="00291E12"/>
    <w:rsid w:val="00291FD0"/>
    <w:rsid w:val="0029297E"/>
    <w:rsid w:val="00293B45"/>
    <w:rsid w:val="00293FD1"/>
    <w:rsid w:val="0029413E"/>
    <w:rsid w:val="0029432E"/>
    <w:rsid w:val="00294427"/>
    <w:rsid w:val="002949B7"/>
    <w:rsid w:val="002961E8"/>
    <w:rsid w:val="002965E5"/>
    <w:rsid w:val="0029688F"/>
    <w:rsid w:val="00296A90"/>
    <w:rsid w:val="0029717A"/>
    <w:rsid w:val="00297D36"/>
    <w:rsid w:val="002A13F6"/>
    <w:rsid w:val="002A221F"/>
    <w:rsid w:val="002A2542"/>
    <w:rsid w:val="002A2F10"/>
    <w:rsid w:val="002A35E2"/>
    <w:rsid w:val="002A3665"/>
    <w:rsid w:val="002A4CC5"/>
    <w:rsid w:val="002A539C"/>
    <w:rsid w:val="002A552E"/>
    <w:rsid w:val="002A6173"/>
    <w:rsid w:val="002A6B79"/>
    <w:rsid w:val="002A75DC"/>
    <w:rsid w:val="002B0229"/>
    <w:rsid w:val="002B07A8"/>
    <w:rsid w:val="002B0922"/>
    <w:rsid w:val="002B0CF7"/>
    <w:rsid w:val="002B1606"/>
    <w:rsid w:val="002B1AD6"/>
    <w:rsid w:val="002B1B0E"/>
    <w:rsid w:val="002B1D90"/>
    <w:rsid w:val="002B1E6E"/>
    <w:rsid w:val="002B2925"/>
    <w:rsid w:val="002B2CCA"/>
    <w:rsid w:val="002B32D9"/>
    <w:rsid w:val="002B39CB"/>
    <w:rsid w:val="002B3DC5"/>
    <w:rsid w:val="002B434B"/>
    <w:rsid w:val="002B462F"/>
    <w:rsid w:val="002B4650"/>
    <w:rsid w:val="002B46DD"/>
    <w:rsid w:val="002B4B0E"/>
    <w:rsid w:val="002B4F3E"/>
    <w:rsid w:val="002B51C8"/>
    <w:rsid w:val="002B5248"/>
    <w:rsid w:val="002B5CC7"/>
    <w:rsid w:val="002B5EA2"/>
    <w:rsid w:val="002B664C"/>
    <w:rsid w:val="002B719B"/>
    <w:rsid w:val="002B78BB"/>
    <w:rsid w:val="002B79CF"/>
    <w:rsid w:val="002B7CCA"/>
    <w:rsid w:val="002B7F27"/>
    <w:rsid w:val="002C09D7"/>
    <w:rsid w:val="002C115B"/>
    <w:rsid w:val="002C14B7"/>
    <w:rsid w:val="002C1D3F"/>
    <w:rsid w:val="002C3678"/>
    <w:rsid w:val="002C3693"/>
    <w:rsid w:val="002C38D0"/>
    <w:rsid w:val="002C414D"/>
    <w:rsid w:val="002C464C"/>
    <w:rsid w:val="002C4A4C"/>
    <w:rsid w:val="002C4DAE"/>
    <w:rsid w:val="002C5614"/>
    <w:rsid w:val="002C5771"/>
    <w:rsid w:val="002C674D"/>
    <w:rsid w:val="002C677F"/>
    <w:rsid w:val="002C757A"/>
    <w:rsid w:val="002C7790"/>
    <w:rsid w:val="002C7D12"/>
    <w:rsid w:val="002D018B"/>
    <w:rsid w:val="002D056F"/>
    <w:rsid w:val="002D05F8"/>
    <w:rsid w:val="002D1355"/>
    <w:rsid w:val="002D1899"/>
    <w:rsid w:val="002D2A17"/>
    <w:rsid w:val="002D2D51"/>
    <w:rsid w:val="002D2E83"/>
    <w:rsid w:val="002D2F67"/>
    <w:rsid w:val="002D3101"/>
    <w:rsid w:val="002D3637"/>
    <w:rsid w:val="002D3AA8"/>
    <w:rsid w:val="002D3D3E"/>
    <w:rsid w:val="002D3F1B"/>
    <w:rsid w:val="002D42DD"/>
    <w:rsid w:val="002D62E7"/>
    <w:rsid w:val="002D642F"/>
    <w:rsid w:val="002D6500"/>
    <w:rsid w:val="002D677B"/>
    <w:rsid w:val="002D6795"/>
    <w:rsid w:val="002D69A3"/>
    <w:rsid w:val="002D73AD"/>
    <w:rsid w:val="002D74E1"/>
    <w:rsid w:val="002D7706"/>
    <w:rsid w:val="002E0127"/>
    <w:rsid w:val="002E03CE"/>
    <w:rsid w:val="002E1947"/>
    <w:rsid w:val="002E1FB8"/>
    <w:rsid w:val="002E3263"/>
    <w:rsid w:val="002E3F30"/>
    <w:rsid w:val="002E4394"/>
    <w:rsid w:val="002E446E"/>
    <w:rsid w:val="002E49D5"/>
    <w:rsid w:val="002E4FC1"/>
    <w:rsid w:val="002E5CB2"/>
    <w:rsid w:val="002E6528"/>
    <w:rsid w:val="002E72D9"/>
    <w:rsid w:val="002E7436"/>
    <w:rsid w:val="002E7BB6"/>
    <w:rsid w:val="002F0A68"/>
    <w:rsid w:val="002F0E27"/>
    <w:rsid w:val="002F17A7"/>
    <w:rsid w:val="002F1800"/>
    <w:rsid w:val="002F195E"/>
    <w:rsid w:val="002F1F17"/>
    <w:rsid w:val="002F1F96"/>
    <w:rsid w:val="002F24B1"/>
    <w:rsid w:val="002F270D"/>
    <w:rsid w:val="002F2987"/>
    <w:rsid w:val="002F2D7E"/>
    <w:rsid w:val="002F4CA0"/>
    <w:rsid w:val="002F4EA5"/>
    <w:rsid w:val="002F575B"/>
    <w:rsid w:val="002F6877"/>
    <w:rsid w:val="002F6C97"/>
    <w:rsid w:val="002F7062"/>
    <w:rsid w:val="002F7713"/>
    <w:rsid w:val="002F7780"/>
    <w:rsid w:val="002F7D39"/>
    <w:rsid w:val="00300C0E"/>
    <w:rsid w:val="003015A7"/>
    <w:rsid w:val="00301C75"/>
    <w:rsid w:val="00301DD9"/>
    <w:rsid w:val="0030203B"/>
    <w:rsid w:val="003021AF"/>
    <w:rsid w:val="003022A0"/>
    <w:rsid w:val="003025B6"/>
    <w:rsid w:val="00302B59"/>
    <w:rsid w:val="00302C5C"/>
    <w:rsid w:val="00302D61"/>
    <w:rsid w:val="00302E23"/>
    <w:rsid w:val="00303F57"/>
    <w:rsid w:val="0030417A"/>
    <w:rsid w:val="003044F5"/>
    <w:rsid w:val="00304C3A"/>
    <w:rsid w:val="00305363"/>
    <w:rsid w:val="003056EA"/>
    <w:rsid w:val="003069ED"/>
    <w:rsid w:val="00306CA1"/>
    <w:rsid w:val="00306D6F"/>
    <w:rsid w:val="00307D2B"/>
    <w:rsid w:val="00307F77"/>
    <w:rsid w:val="00310687"/>
    <w:rsid w:val="00310733"/>
    <w:rsid w:val="003108DA"/>
    <w:rsid w:val="00310BC0"/>
    <w:rsid w:val="0031144C"/>
    <w:rsid w:val="003114D1"/>
    <w:rsid w:val="00311654"/>
    <w:rsid w:val="00311E06"/>
    <w:rsid w:val="00312596"/>
    <w:rsid w:val="00312B87"/>
    <w:rsid w:val="00312F0A"/>
    <w:rsid w:val="00313FF5"/>
    <w:rsid w:val="00314019"/>
    <w:rsid w:val="00314A97"/>
    <w:rsid w:val="00314D57"/>
    <w:rsid w:val="003159BB"/>
    <w:rsid w:val="00316919"/>
    <w:rsid w:val="00320094"/>
    <w:rsid w:val="0032023E"/>
    <w:rsid w:val="003204AF"/>
    <w:rsid w:val="003206B8"/>
    <w:rsid w:val="0032073E"/>
    <w:rsid w:val="00320EDC"/>
    <w:rsid w:val="003217A4"/>
    <w:rsid w:val="003217B3"/>
    <w:rsid w:val="00321EB5"/>
    <w:rsid w:val="0032224E"/>
    <w:rsid w:val="003223FB"/>
    <w:rsid w:val="0032259E"/>
    <w:rsid w:val="00322803"/>
    <w:rsid w:val="00322D1A"/>
    <w:rsid w:val="00323852"/>
    <w:rsid w:val="003244FF"/>
    <w:rsid w:val="00324D18"/>
    <w:rsid w:val="003253B0"/>
    <w:rsid w:val="0032595D"/>
    <w:rsid w:val="00326FB0"/>
    <w:rsid w:val="00327974"/>
    <w:rsid w:val="00327B38"/>
    <w:rsid w:val="0033001A"/>
    <w:rsid w:val="0033081B"/>
    <w:rsid w:val="00330B02"/>
    <w:rsid w:val="003310FF"/>
    <w:rsid w:val="0033122B"/>
    <w:rsid w:val="00331410"/>
    <w:rsid w:val="00331809"/>
    <w:rsid w:val="0033315F"/>
    <w:rsid w:val="003331C7"/>
    <w:rsid w:val="003342B8"/>
    <w:rsid w:val="00334838"/>
    <w:rsid w:val="00334E1F"/>
    <w:rsid w:val="00334E40"/>
    <w:rsid w:val="00336071"/>
    <w:rsid w:val="00336620"/>
    <w:rsid w:val="0033681E"/>
    <w:rsid w:val="003375BB"/>
    <w:rsid w:val="00337D1E"/>
    <w:rsid w:val="00337D2D"/>
    <w:rsid w:val="00340207"/>
    <w:rsid w:val="003404A4"/>
    <w:rsid w:val="00341069"/>
    <w:rsid w:val="003424A8"/>
    <w:rsid w:val="00342576"/>
    <w:rsid w:val="0034279E"/>
    <w:rsid w:val="00344F85"/>
    <w:rsid w:val="003450AE"/>
    <w:rsid w:val="0034690F"/>
    <w:rsid w:val="00346937"/>
    <w:rsid w:val="00347FF3"/>
    <w:rsid w:val="00351725"/>
    <w:rsid w:val="00352770"/>
    <w:rsid w:val="00353B20"/>
    <w:rsid w:val="00353B59"/>
    <w:rsid w:val="003556FC"/>
    <w:rsid w:val="003564B2"/>
    <w:rsid w:val="00356A23"/>
    <w:rsid w:val="00357441"/>
    <w:rsid w:val="0035748B"/>
    <w:rsid w:val="0035791A"/>
    <w:rsid w:val="00357BA9"/>
    <w:rsid w:val="00357D7F"/>
    <w:rsid w:val="00360140"/>
    <w:rsid w:val="003607DB"/>
    <w:rsid w:val="00360F00"/>
    <w:rsid w:val="0036133B"/>
    <w:rsid w:val="00362B1D"/>
    <w:rsid w:val="00362DD7"/>
    <w:rsid w:val="00363DC3"/>
    <w:rsid w:val="00363DCE"/>
    <w:rsid w:val="003642BB"/>
    <w:rsid w:val="00364508"/>
    <w:rsid w:val="00364B96"/>
    <w:rsid w:val="00364BEB"/>
    <w:rsid w:val="00364E7A"/>
    <w:rsid w:val="00365634"/>
    <w:rsid w:val="00366DE9"/>
    <w:rsid w:val="0036705D"/>
    <w:rsid w:val="003673D5"/>
    <w:rsid w:val="0037024D"/>
    <w:rsid w:val="003702C2"/>
    <w:rsid w:val="0037037C"/>
    <w:rsid w:val="00370B14"/>
    <w:rsid w:val="0037153A"/>
    <w:rsid w:val="0037190B"/>
    <w:rsid w:val="00371989"/>
    <w:rsid w:val="003726A4"/>
    <w:rsid w:val="003727CA"/>
    <w:rsid w:val="00373136"/>
    <w:rsid w:val="00374646"/>
    <w:rsid w:val="00374A8D"/>
    <w:rsid w:val="00374FCB"/>
    <w:rsid w:val="003753F5"/>
    <w:rsid w:val="00375CC6"/>
    <w:rsid w:val="00375F0E"/>
    <w:rsid w:val="003770C5"/>
    <w:rsid w:val="00377B3E"/>
    <w:rsid w:val="00377DF4"/>
    <w:rsid w:val="0038043F"/>
    <w:rsid w:val="0038067E"/>
    <w:rsid w:val="00380748"/>
    <w:rsid w:val="00380AD7"/>
    <w:rsid w:val="0038127A"/>
    <w:rsid w:val="00381E8A"/>
    <w:rsid w:val="003820FB"/>
    <w:rsid w:val="00382377"/>
    <w:rsid w:val="00382A4C"/>
    <w:rsid w:val="00383148"/>
    <w:rsid w:val="0038330E"/>
    <w:rsid w:val="00383D70"/>
    <w:rsid w:val="00383E1A"/>
    <w:rsid w:val="00384471"/>
    <w:rsid w:val="0038481B"/>
    <w:rsid w:val="0038490B"/>
    <w:rsid w:val="00384B54"/>
    <w:rsid w:val="00384F48"/>
    <w:rsid w:val="00385865"/>
    <w:rsid w:val="00387CD2"/>
    <w:rsid w:val="0039077F"/>
    <w:rsid w:val="00390847"/>
    <w:rsid w:val="00390C87"/>
    <w:rsid w:val="0039127E"/>
    <w:rsid w:val="0039142B"/>
    <w:rsid w:val="00391517"/>
    <w:rsid w:val="00391708"/>
    <w:rsid w:val="00391919"/>
    <w:rsid w:val="00392169"/>
    <w:rsid w:val="0039217F"/>
    <w:rsid w:val="00392DF8"/>
    <w:rsid w:val="0039314B"/>
    <w:rsid w:val="00393D82"/>
    <w:rsid w:val="00394184"/>
    <w:rsid w:val="003941AC"/>
    <w:rsid w:val="0039432B"/>
    <w:rsid w:val="003945C7"/>
    <w:rsid w:val="0039483F"/>
    <w:rsid w:val="00395507"/>
    <w:rsid w:val="0039560E"/>
    <w:rsid w:val="003957F9"/>
    <w:rsid w:val="00395BC2"/>
    <w:rsid w:val="00396135"/>
    <w:rsid w:val="00396A36"/>
    <w:rsid w:val="00397763"/>
    <w:rsid w:val="00397F9B"/>
    <w:rsid w:val="003A0EB0"/>
    <w:rsid w:val="003A1193"/>
    <w:rsid w:val="003A13BC"/>
    <w:rsid w:val="003A15F1"/>
    <w:rsid w:val="003A2910"/>
    <w:rsid w:val="003A2C05"/>
    <w:rsid w:val="003A478A"/>
    <w:rsid w:val="003A47D4"/>
    <w:rsid w:val="003A4DF8"/>
    <w:rsid w:val="003A7363"/>
    <w:rsid w:val="003A7743"/>
    <w:rsid w:val="003A7E08"/>
    <w:rsid w:val="003A7F75"/>
    <w:rsid w:val="003B0012"/>
    <w:rsid w:val="003B1330"/>
    <w:rsid w:val="003B1D25"/>
    <w:rsid w:val="003B2170"/>
    <w:rsid w:val="003B2CB4"/>
    <w:rsid w:val="003B3DEB"/>
    <w:rsid w:val="003B4766"/>
    <w:rsid w:val="003B4831"/>
    <w:rsid w:val="003B52A1"/>
    <w:rsid w:val="003B5333"/>
    <w:rsid w:val="003B56FD"/>
    <w:rsid w:val="003B5B5B"/>
    <w:rsid w:val="003B6BA2"/>
    <w:rsid w:val="003B6D6E"/>
    <w:rsid w:val="003B6E14"/>
    <w:rsid w:val="003C02F2"/>
    <w:rsid w:val="003C1137"/>
    <w:rsid w:val="003C1506"/>
    <w:rsid w:val="003C186E"/>
    <w:rsid w:val="003C18C7"/>
    <w:rsid w:val="003C1CCF"/>
    <w:rsid w:val="003C1EAE"/>
    <w:rsid w:val="003C21E2"/>
    <w:rsid w:val="003C2736"/>
    <w:rsid w:val="003C286B"/>
    <w:rsid w:val="003C2DDC"/>
    <w:rsid w:val="003C3584"/>
    <w:rsid w:val="003C3768"/>
    <w:rsid w:val="003C3B32"/>
    <w:rsid w:val="003C3C93"/>
    <w:rsid w:val="003C433A"/>
    <w:rsid w:val="003C627B"/>
    <w:rsid w:val="003C6ADB"/>
    <w:rsid w:val="003C6D5D"/>
    <w:rsid w:val="003C6E79"/>
    <w:rsid w:val="003C76D3"/>
    <w:rsid w:val="003C7CCA"/>
    <w:rsid w:val="003C7DDB"/>
    <w:rsid w:val="003C7E02"/>
    <w:rsid w:val="003C7E69"/>
    <w:rsid w:val="003D0271"/>
    <w:rsid w:val="003D0D5E"/>
    <w:rsid w:val="003D0F38"/>
    <w:rsid w:val="003D1D34"/>
    <w:rsid w:val="003D1E64"/>
    <w:rsid w:val="003D201F"/>
    <w:rsid w:val="003D40DB"/>
    <w:rsid w:val="003D4EE7"/>
    <w:rsid w:val="003D5812"/>
    <w:rsid w:val="003D5BAE"/>
    <w:rsid w:val="003D6761"/>
    <w:rsid w:val="003D693E"/>
    <w:rsid w:val="003D7443"/>
    <w:rsid w:val="003D7F5A"/>
    <w:rsid w:val="003E0642"/>
    <w:rsid w:val="003E2971"/>
    <w:rsid w:val="003E4365"/>
    <w:rsid w:val="003E50D8"/>
    <w:rsid w:val="003E5953"/>
    <w:rsid w:val="003E5AD8"/>
    <w:rsid w:val="003E6163"/>
    <w:rsid w:val="003E68C4"/>
    <w:rsid w:val="003E703C"/>
    <w:rsid w:val="003E70E1"/>
    <w:rsid w:val="003E74FE"/>
    <w:rsid w:val="003E78F9"/>
    <w:rsid w:val="003E7C8E"/>
    <w:rsid w:val="003F005F"/>
    <w:rsid w:val="003F011B"/>
    <w:rsid w:val="003F04BC"/>
    <w:rsid w:val="003F11F6"/>
    <w:rsid w:val="003F1835"/>
    <w:rsid w:val="003F1C49"/>
    <w:rsid w:val="003F2535"/>
    <w:rsid w:val="003F2642"/>
    <w:rsid w:val="003F273A"/>
    <w:rsid w:val="003F322B"/>
    <w:rsid w:val="003F32C6"/>
    <w:rsid w:val="003F35F3"/>
    <w:rsid w:val="003F3A7C"/>
    <w:rsid w:val="003F3A8B"/>
    <w:rsid w:val="003F3AE9"/>
    <w:rsid w:val="003F3F5B"/>
    <w:rsid w:val="003F407C"/>
    <w:rsid w:val="003F4CE4"/>
    <w:rsid w:val="003F57A0"/>
    <w:rsid w:val="003F59A7"/>
    <w:rsid w:val="003F5A49"/>
    <w:rsid w:val="003F62A1"/>
    <w:rsid w:val="003F67D2"/>
    <w:rsid w:val="003F6DFD"/>
    <w:rsid w:val="003F7634"/>
    <w:rsid w:val="003F7663"/>
    <w:rsid w:val="004005EB"/>
    <w:rsid w:val="00400AE3"/>
    <w:rsid w:val="00400D7E"/>
    <w:rsid w:val="00401CCC"/>
    <w:rsid w:val="00401D1D"/>
    <w:rsid w:val="00401E5B"/>
    <w:rsid w:val="00402434"/>
    <w:rsid w:val="0040286A"/>
    <w:rsid w:val="00402B9A"/>
    <w:rsid w:val="0040476C"/>
    <w:rsid w:val="0040486F"/>
    <w:rsid w:val="0040494A"/>
    <w:rsid w:val="00404A84"/>
    <w:rsid w:val="00404EC0"/>
    <w:rsid w:val="00405784"/>
    <w:rsid w:val="00405996"/>
    <w:rsid w:val="0040607C"/>
    <w:rsid w:val="00406894"/>
    <w:rsid w:val="00406C18"/>
    <w:rsid w:val="00406F46"/>
    <w:rsid w:val="00407D2F"/>
    <w:rsid w:val="0041196B"/>
    <w:rsid w:val="00411BE6"/>
    <w:rsid w:val="00411EB5"/>
    <w:rsid w:val="004120D2"/>
    <w:rsid w:val="0041222E"/>
    <w:rsid w:val="0041338A"/>
    <w:rsid w:val="0041341C"/>
    <w:rsid w:val="00413FFC"/>
    <w:rsid w:val="0041426F"/>
    <w:rsid w:val="00414933"/>
    <w:rsid w:val="00414FC2"/>
    <w:rsid w:val="00415029"/>
    <w:rsid w:val="00415778"/>
    <w:rsid w:val="00415DAA"/>
    <w:rsid w:val="004165BF"/>
    <w:rsid w:val="004173CD"/>
    <w:rsid w:val="0041781C"/>
    <w:rsid w:val="00417B46"/>
    <w:rsid w:val="00417B79"/>
    <w:rsid w:val="00417EA1"/>
    <w:rsid w:val="00420010"/>
    <w:rsid w:val="00420193"/>
    <w:rsid w:val="00420246"/>
    <w:rsid w:val="004205A7"/>
    <w:rsid w:val="004208F4"/>
    <w:rsid w:val="004212C5"/>
    <w:rsid w:val="004212D4"/>
    <w:rsid w:val="004212E7"/>
    <w:rsid w:val="00423216"/>
    <w:rsid w:val="0042343B"/>
    <w:rsid w:val="00423A29"/>
    <w:rsid w:val="00423D46"/>
    <w:rsid w:val="00424F72"/>
    <w:rsid w:val="00425A1A"/>
    <w:rsid w:val="00425CB8"/>
    <w:rsid w:val="004268D8"/>
    <w:rsid w:val="00426CB2"/>
    <w:rsid w:val="0042789B"/>
    <w:rsid w:val="00430317"/>
    <w:rsid w:val="00430ABB"/>
    <w:rsid w:val="004313EE"/>
    <w:rsid w:val="0043155C"/>
    <w:rsid w:val="00431BE1"/>
    <w:rsid w:val="00432393"/>
    <w:rsid w:val="004323D7"/>
    <w:rsid w:val="00432EBA"/>
    <w:rsid w:val="00433B03"/>
    <w:rsid w:val="00434D78"/>
    <w:rsid w:val="00435952"/>
    <w:rsid w:val="00435D7E"/>
    <w:rsid w:val="00435EA8"/>
    <w:rsid w:val="004362F5"/>
    <w:rsid w:val="004371B7"/>
    <w:rsid w:val="00437A41"/>
    <w:rsid w:val="00437D75"/>
    <w:rsid w:val="004409CC"/>
    <w:rsid w:val="00440BB2"/>
    <w:rsid w:val="00440C81"/>
    <w:rsid w:val="00441115"/>
    <w:rsid w:val="00441303"/>
    <w:rsid w:val="0044238A"/>
    <w:rsid w:val="00442393"/>
    <w:rsid w:val="00442DA3"/>
    <w:rsid w:val="00442E2F"/>
    <w:rsid w:val="00442F14"/>
    <w:rsid w:val="00443A9C"/>
    <w:rsid w:val="004440B5"/>
    <w:rsid w:val="00444DED"/>
    <w:rsid w:val="00444F71"/>
    <w:rsid w:val="0044530B"/>
    <w:rsid w:val="00445E72"/>
    <w:rsid w:val="00446C07"/>
    <w:rsid w:val="00446CB9"/>
    <w:rsid w:val="00447073"/>
    <w:rsid w:val="0044759E"/>
    <w:rsid w:val="00447676"/>
    <w:rsid w:val="00450126"/>
    <w:rsid w:val="0045041A"/>
    <w:rsid w:val="00450DB4"/>
    <w:rsid w:val="0045174E"/>
    <w:rsid w:val="00451A18"/>
    <w:rsid w:val="004521B3"/>
    <w:rsid w:val="00453033"/>
    <w:rsid w:val="00454A61"/>
    <w:rsid w:val="00454B84"/>
    <w:rsid w:val="00455616"/>
    <w:rsid w:val="00456012"/>
    <w:rsid w:val="0045641E"/>
    <w:rsid w:val="004568A0"/>
    <w:rsid w:val="0045740E"/>
    <w:rsid w:val="00460C33"/>
    <w:rsid w:val="00460D1E"/>
    <w:rsid w:val="00461C67"/>
    <w:rsid w:val="00461E65"/>
    <w:rsid w:val="0046221B"/>
    <w:rsid w:val="00462378"/>
    <w:rsid w:val="0046265F"/>
    <w:rsid w:val="00462E25"/>
    <w:rsid w:val="004638AA"/>
    <w:rsid w:val="00464DB6"/>
    <w:rsid w:val="004655DE"/>
    <w:rsid w:val="0046586B"/>
    <w:rsid w:val="00465B66"/>
    <w:rsid w:val="004660B1"/>
    <w:rsid w:val="00466375"/>
    <w:rsid w:val="0046661B"/>
    <w:rsid w:val="00466629"/>
    <w:rsid w:val="0046681E"/>
    <w:rsid w:val="00466970"/>
    <w:rsid w:val="00467C91"/>
    <w:rsid w:val="00467F5A"/>
    <w:rsid w:val="00470570"/>
    <w:rsid w:val="00470656"/>
    <w:rsid w:val="00470FBA"/>
    <w:rsid w:val="00470FF2"/>
    <w:rsid w:val="00471A50"/>
    <w:rsid w:val="0047223D"/>
    <w:rsid w:val="004726AB"/>
    <w:rsid w:val="00472750"/>
    <w:rsid w:val="00472797"/>
    <w:rsid w:val="00472B9F"/>
    <w:rsid w:val="00473315"/>
    <w:rsid w:val="004734B8"/>
    <w:rsid w:val="004734DE"/>
    <w:rsid w:val="004737C1"/>
    <w:rsid w:val="00473DE9"/>
    <w:rsid w:val="004740E0"/>
    <w:rsid w:val="00474509"/>
    <w:rsid w:val="00474765"/>
    <w:rsid w:val="0047493E"/>
    <w:rsid w:val="004754C1"/>
    <w:rsid w:val="00475992"/>
    <w:rsid w:val="0048064D"/>
    <w:rsid w:val="00480D2C"/>
    <w:rsid w:val="00480F8D"/>
    <w:rsid w:val="0048120A"/>
    <w:rsid w:val="00481E92"/>
    <w:rsid w:val="00481EF0"/>
    <w:rsid w:val="004824AC"/>
    <w:rsid w:val="00482516"/>
    <w:rsid w:val="004826C6"/>
    <w:rsid w:val="004826E2"/>
    <w:rsid w:val="004829DF"/>
    <w:rsid w:val="00482FC7"/>
    <w:rsid w:val="00484952"/>
    <w:rsid w:val="004850F5"/>
    <w:rsid w:val="00486117"/>
    <w:rsid w:val="00486A58"/>
    <w:rsid w:val="00486C0B"/>
    <w:rsid w:val="00490B99"/>
    <w:rsid w:val="00490C7F"/>
    <w:rsid w:val="0049116F"/>
    <w:rsid w:val="0049140B"/>
    <w:rsid w:val="004917D1"/>
    <w:rsid w:val="00491B47"/>
    <w:rsid w:val="00491DA2"/>
    <w:rsid w:val="00491EC7"/>
    <w:rsid w:val="00492B7A"/>
    <w:rsid w:val="0049300A"/>
    <w:rsid w:val="0049337F"/>
    <w:rsid w:val="00493AEF"/>
    <w:rsid w:val="00494C15"/>
    <w:rsid w:val="00494D58"/>
    <w:rsid w:val="00494FA6"/>
    <w:rsid w:val="00495643"/>
    <w:rsid w:val="00495F8D"/>
    <w:rsid w:val="004968DC"/>
    <w:rsid w:val="00497011"/>
    <w:rsid w:val="004972FB"/>
    <w:rsid w:val="0049769D"/>
    <w:rsid w:val="004A000F"/>
    <w:rsid w:val="004A041B"/>
    <w:rsid w:val="004A0CD6"/>
    <w:rsid w:val="004A0E8C"/>
    <w:rsid w:val="004A11C8"/>
    <w:rsid w:val="004A13EB"/>
    <w:rsid w:val="004A142E"/>
    <w:rsid w:val="004A15EB"/>
    <w:rsid w:val="004A162E"/>
    <w:rsid w:val="004A1947"/>
    <w:rsid w:val="004A1FF3"/>
    <w:rsid w:val="004A2563"/>
    <w:rsid w:val="004A2DAB"/>
    <w:rsid w:val="004A314A"/>
    <w:rsid w:val="004A3DC1"/>
    <w:rsid w:val="004A3FB6"/>
    <w:rsid w:val="004A453D"/>
    <w:rsid w:val="004A4D5A"/>
    <w:rsid w:val="004A4ED8"/>
    <w:rsid w:val="004A4F35"/>
    <w:rsid w:val="004A600F"/>
    <w:rsid w:val="004A6B16"/>
    <w:rsid w:val="004A6F85"/>
    <w:rsid w:val="004A7265"/>
    <w:rsid w:val="004A763B"/>
    <w:rsid w:val="004B0ABB"/>
    <w:rsid w:val="004B0FA7"/>
    <w:rsid w:val="004B1DAF"/>
    <w:rsid w:val="004B209E"/>
    <w:rsid w:val="004B2377"/>
    <w:rsid w:val="004B29C0"/>
    <w:rsid w:val="004B29E0"/>
    <w:rsid w:val="004B2B9B"/>
    <w:rsid w:val="004B3373"/>
    <w:rsid w:val="004B38C1"/>
    <w:rsid w:val="004B3993"/>
    <w:rsid w:val="004B457F"/>
    <w:rsid w:val="004B7E8C"/>
    <w:rsid w:val="004C0BEA"/>
    <w:rsid w:val="004C119A"/>
    <w:rsid w:val="004C18FB"/>
    <w:rsid w:val="004C19DF"/>
    <w:rsid w:val="004C19F0"/>
    <w:rsid w:val="004C1BE1"/>
    <w:rsid w:val="004C1BF9"/>
    <w:rsid w:val="004C219C"/>
    <w:rsid w:val="004C23A2"/>
    <w:rsid w:val="004C24EA"/>
    <w:rsid w:val="004C3B52"/>
    <w:rsid w:val="004C465A"/>
    <w:rsid w:val="004C5218"/>
    <w:rsid w:val="004C537F"/>
    <w:rsid w:val="004C599D"/>
    <w:rsid w:val="004C6231"/>
    <w:rsid w:val="004C656B"/>
    <w:rsid w:val="004C65CE"/>
    <w:rsid w:val="004C684C"/>
    <w:rsid w:val="004C6AAD"/>
    <w:rsid w:val="004C6F09"/>
    <w:rsid w:val="004C77A0"/>
    <w:rsid w:val="004C7AC0"/>
    <w:rsid w:val="004D1233"/>
    <w:rsid w:val="004D1413"/>
    <w:rsid w:val="004D14CB"/>
    <w:rsid w:val="004D1BE8"/>
    <w:rsid w:val="004D2625"/>
    <w:rsid w:val="004D2F14"/>
    <w:rsid w:val="004D39EA"/>
    <w:rsid w:val="004D3A6C"/>
    <w:rsid w:val="004D4344"/>
    <w:rsid w:val="004D4430"/>
    <w:rsid w:val="004D4A31"/>
    <w:rsid w:val="004D4E70"/>
    <w:rsid w:val="004D5A8D"/>
    <w:rsid w:val="004D5D8B"/>
    <w:rsid w:val="004D5E0C"/>
    <w:rsid w:val="004D67D7"/>
    <w:rsid w:val="004D7183"/>
    <w:rsid w:val="004D7562"/>
    <w:rsid w:val="004D76B0"/>
    <w:rsid w:val="004D7A42"/>
    <w:rsid w:val="004D7D09"/>
    <w:rsid w:val="004E0912"/>
    <w:rsid w:val="004E0C10"/>
    <w:rsid w:val="004E1DB3"/>
    <w:rsid w:val="004E3321"/>
    <w:rsid w:val="004E41E6"/>
    <w:rsid w:val="004E43B8"/>
    <w:rsid w:val="004E54C2"/>
    <w:rsid w:val="004E5C35"/>
    <w:rsid w:val="004E6405"/>
    <w:rsid w:val="004E6685"/>
    <w:rsid w:val="004E6992"/>
    <w:rsid w:val="004E6E43"/>
    <w:rsid w:val="004E7B91"/>
    <w:rsid w:val="004F05F7"/>
    <w:rsid w:val="004F09E1"/>
    <w:rsid w:val="004F0C25"/>
    <w:rsid w:val="004F0D25"/>
    <w:rsid w:val="004F106D"/>
    <w:rsid w:val="004F1186"/>
    <w:rsid w:val="004F2A96"/>
    <w:rsid w:val="004F2AC8"/>
    <w:rsid w:val="004F2D3F"/>
    <w:rsid w:val="004F3AE5"/>
    <w:rsid w:val="004F3CB2"/>
    <w:rsid w:val="004F3F04"/>
    <w:rsid w:val="004F3FBF"/>
    <w:rsid w:val="004F49C5"/>
    <w:rsid w:val="004F4C1F"/>
    <w:rsid w:val="004F50F8"/>
    <w:rsid w:val="004F54A8"/>
    <w:rsid w:val="004F55FD"/>
    <w:rsid w:val="004F6E18"/>
    <w:rsid w:val="004F73D4"/>
    <w:rsid w:val="004F76C1"/>
    <w:rsid w:val="004F7F31"/>
    <w:rsid w:val="005015CB"/>
    <w:rsid w:val="00502460"/>
    <w:rsid w:val="00502C5E"/>
    <w:rsid w:val="00502D6C"/>
    <w:rsid w:val="00502F63"/>
    <w:rsid w:val="00503944"/>
    <w:rsid w:val="00503C8A"/>
    <w:rsid w:val="0050460F"/>
    <w:rsid w:val="0050638D"/>
    <w:rsid w:val="005067D6"/>
    <w:rsid w:val="00506F96"/>
    <w:rsid w:val="005071C3"/>
    <w:rsid w:val="00507686"/>
    <w:rsid w:val="005076A7"/>
    <w:rsid w:val="005103C2"/>
    <w:rsid w:val="005116C2"/>
    <w:rsid w:val="00512E6C"/>
    <w:rsid w:val="00512F46"/>
    <w:rsid w:val="00513548"/>
    <w:rsid w:val="005135B2"/>
    <w:rsid w:val="00513CB0"/>
    <w:rsid w:val="00513E12"/>
    <w:rsid w:val="00514652"/>
    <w:rsid w:val="0051533A"/>
    <w:rsid w:val="0051592B"/>
    <w:rsid w:val="00516458"/>
    <w:rsid w:val="005166B4"/>
    <w:rsid w:val="005166C8"/>
    <w:rsid w:val="00517311"/>
    <w:rsid w:val="00517EA6"/>
    <w:rsid w:val="0052018B"/>
    <w:rsid w:val="0052135F"/>
    <w:rsid w:val="00521434"/>
    <w:rsid w:val="00521F98"/>
    <w:rsid w:val="00522B04"/>
    <w:rsid w:val="00522CCB"/>
    <w:rsid w:val="005231E0"/>
    <w:rsid w:val="005234F0"/>
    <w:rsid w:val="005240ED"/>
    <w:rsid w:val="00524C0D"/>
    <w:rsid w:val="00524D2E"/>
    <w:rsid w:val="00524DE5"/>
    <w:rsid w:val="00524F26"/>
    <w:rsid w:val="00525DC0"/>
    <w:rsid w:val="00526635"/>
    <w:rsid w:val="00527214"/>
    <w:rsid w:val="005277E0"/>
    <w:rsid w:val="00527E9F"/>
    <w:rsid w:val="00530428"/>
    <w:rsid w:val="0053054C"/>
    <w:rsid w:val="00530703"/>
    <w:rsid w:val="00530C7C"/>
    <w:rsid w:val="00530EB9"/>
    <w:rsid w:val="00532A5F"/>
    <w:rsid w:val="00532A7B"/>
    <w:rsid w:val="00532A87"/>
    <w:rsid w:val="00533118"/>
    <w:rsid w:val="00533D21"/>
    <w:rsid w:val="00533F4A"/>
    <w:rsid w:val="00534E84"/>
    <w:rsid w:val="00536357"/>
    <w:rsid w:val="0053722B"/>
    <w:rsid w:val="00537775"/>
    <w:rsid w:val="00540789"/>
    <w:rsid w:val="005415A5"/>
    <w:rsid w:val="00541666"/>
    <w:rsid w:val="00542D9A"/>
    <w:rsid w:val="00542F7E"/>
    <w:rsid w:val="005431E0"/>
    <w:rsid w:val="005432AA"/>
    <w:rsid w:val="005436DB"/>
    <w:rsid w:val="00543BB5"/>
    <w:rsid w:val="00543D66"/>
    <w:rsid w:val="00544865"/>
    <w:rsid w:val="005448C5"/>
    <w:rsid w:val="005449C1"/>
    <w:rsid w:val="00544D6E"/>
    <w:rsid w:val="00545192"/>
    <w:rsid w:val="00545A0D"/>
    <w:rsid w:val="00547B20"/>
    <w:rsid w:val="005512CA"/>
    <w:rsid w:val="00551701"/>
    <w:rsid w:val="00551C4C"/>
    <w:rsid w:val="00553012"/>
    <w:rsid w:val="0055308D"/>
    <w:rsid w:val="00553212"/>
    <w:rsid w:val="00553431"/>
    <w:rsid w:val="00553BB6"/>
    <w:rsid w:val="00554201"/>
    <w:rsid w:val="00555E12"/>
    <w:rsid w:val="00555E1A"/>
    <w:rsid w:val="005561E2"/>
    <w:rsid w:val="005561F0"/>
    <w:rsid w:val="00556407"/>
    <w:rsid w:val="005566CD"/>
    <w:rsid w:val="00557039"/>
    <w:rsid w:val="00557293"/>
    <w:rsid w:val="005578C7"/>
    <w:rsid w:val="00560CC8"/>
    <w:rsid w:val="005617AE"/>
    <w:rsid w:val="00562B14"/>
    <w:rsid w:val="00563735"/>
    <w:rsid w:val="00563BC8"/>
    <w:rsid w:val="00565E00"/>
    <w:rsid w:val="00565F65"/>
    <w:rsid w:val="0056607D"/>
    <w:rsid w:val="005663EB"/>
    <w:rsid w:val="005675C2"/>
    <w:rsid w:val="00567A64"/>
    <w:rsid w:val="00567EF0"/>
    <w:rsid w:val="00570296"/>
    <w:rsid w:val="00570BFE"/>
    <w:rsid w:val="00570F11"/>
    <w:rsid w:val="00571249"/>
    <w:rsid w:val="00571801"/>
    <w:rsid w:val="005720D0"/>
    <w:rsid w:val="00572154"/>
    <w:rsid w:val="005723BA"/>
    <w:rsid w:val="005724C3"/>
    <w:rsid w:val="00572CA1"/>
    <w:rsid w:val="00573D39"/>
    <w:rsid w:val="0057489B"/>
    <w:rsid w:val="00575648"/>
    <w:rsid w:val="00577F3E"/>
    <w:rsid w:val="005812D6"/>
    <w:rsid w:val="00581648"/>
    <w:rsid w:val="00581B0B"/>
    <w:rsid w:val="00581DEF"/>
    <w:rsid w:val="00582A85"/>
    <w:rsid w:val="0058372C"/>
    <w:rsid w:val="00583C9A"/>
    <w:rsid w:val="005844A2"/>
    <w:rsid w:val="00584BDD"/>
    <w:rsid w:val="00585C55"/>
    <w:rsid w:val="00585C8F"/>
    <w:rsid w:val="00585E49"/>
    <w:rsid w:val="00585EC3"/>
    <w:rsid w:val="005865D3"/>
    <w:rsid w:val="0058680D"/>
    <w:rsid w:val="0058687C"/>
    <w:rsid w:val="00586C35"/>
    <w:rsid w:val="00586F52"/>
    <w:rsid w:val="00587DB2"/>
    <w:rsid w:val="005907EC"/>
    <w:rsid w:val="00591636"/>
    <w:rsid w:val="005923B5"/>
    <w:rsid w:val="005924E8"/>
    <w:rsid w:val="00592623"/>
    <w:rsid w:val="00592F8B"/>
    <w:rsid w:val="00593196"/>
    <w:rsid w:val="00593225"/>
    <w:rsid w:val="005934E8"/>
    <w:rsid w:val="00593895"/>
    <w:rsid w:val="00593AAC"/>
    <w:rsid w:val="00593D0B"/>
    <w:rsid w:val="005942EA"/>
    <w:rsid w:val="0059475C"/>
    <w:rsid w:val="00594B51"/>
    <w:rsid w:val="00595800"/>
    <w:rsid w:val="00595C7A"/>
    <w:rsid w:val="00596073"/>
    <w:rsid w:val="005961FE"/>
    <w:rsid w:val="005967EE"/>
    <w:rsid w:val="00596A5F"/>
    <w:rsid w:val="005970BB"/>
    <w:rsid w:val="00597D5A"/>
    <w:rsid w:val="005A1B0A"/>
    <w:rsid w:val="005A1C6C"/>
    <w:rsid w:val="005A1D9C"/>
    <w:rsid w:val="005A1FAE"/>
    <w:rsid w:val="005A2A95"/>
    <w:rsid w:val="005A3B06"/>
    <w:rsid w:val="005A3E34"/>
    <w:rsid w:val="005A3FA5"/>
    <w:rsid w:val="005A4171"/>
    <w:rsid w:val="005A4352"/>
    <w:rsid w:val="005A4726"/>
    <w:rsid w:val="005A535B"/>
    <w:rsid w:val="005A5379"/>
    <w:rsid w:val="005A591C"/>
    <w:rsid w:val="005A5E8B"/>
    <w:rsid w:val="005A6219"/>
    <w:rsid w:val="005A63B4"/>
    <w:rsid w:val="005A6C8E"/>
    <w:rsid w:val="005A6DB9"/>
    <w:rsid w:val="005A7311"/>
    <w:rsid w:val="005A76CF"/>
    <w:rsid w:val="005A7ADD"/>
    <w:rsid w:val="005B00CF"/>
    <w:rsid w:val="005B17D5"/>
    <w:rsid w:val="005B1BAB"/>
    <w:rsid w:val="005B1D0A"/>
    <w:rsid w:val="005B243D"/>
    <w:rsid w:val="005B338F"/>
    <w:rsid w:val="005B383F"/>
    <w:rsid w:val="005B45D6"/>
    <w:rsid w:val="005B4CE7"/>
    <w:rsid w:val="005B526D"/>
    <w:rsid w:val="005B5506"/>
    <w:rsid w:val="005B5512"/>
    <w:rsid w:val="005B58E0"/>
    <w:rsid w:val="005B5B0C"/>
    <w:rsid w:val="005B5DF8"/>
    <w:rsid w:val="005B5F6C"/>
    <w:rsid w:val="005B686E"/>
    <w:rsid w:val="005B68DB"/>
    <w:rsid w:val="005B765F"/>
    <w:rsid w:val="005B7C08"/>
    <w:rsid w:val="005B7F15"/>
    <w:rsid w:val="005C0C85"/>
    <w:rsid w:val="005C1A96"/>
    <w:rsid w:val="005C1AD6"/>
    <w:rsid w:val="005C2D6B"/>
    <w:rsid w:val="005C3E7F"/>
    <w:rsid w:val="005C4081"/>
    <w:rsid w:val="005C4558"/>
    <w:rsid w:val="005C45C0"/>
    <w:rsid w:val="005C491E"/>
    <w:rsid w:val="005C52A8"/>
    <w:rsid w:val="005C6842"/>
    <w:rsid w:val="005C71C9"/>
    <w:rsid w:val="005C79E4"/>
    <w:rsid w:val="005C7AD7"/>
    <w:rsid w:val="005C7AF8"/>
    <w:rsid w:val="005C7DC8"/>
    <w:rsid w:val="005D0652"/>
    <w:rsid w:val="005D07B2"/>
    <w:rsid w:val="005D1471"/>
    <w:rsid w:val="005D164B"/>
    <w:rsid w:val="005D1900"/>
    <w:rsid w:val="005D249F"/>
    <w:rsid w:val="005D3611"/>
    <w:rsid w:val="005D3C24"/>
    <w:rsid w:val="005D3D3B"/>
    <w:rsid w:val="005D3FCC"/>
    <w:rsid w:val="005D55A6"/>
    <w:rsid w:val="005D5A2B"/>
    <w:rsid w:val="005D6504"/>
    <w:rsid w:val="005D6D10"/>
    <w:rsid w:val="005E08F4"/>
    <w:rsid w:val="005E094F"/>
    <w:rsid w:val="005E0A7B"/>
    <w:rsid w:val="005E1A74"/>
    <w:rsid w:val="005E1DDE"/>
    <w:rsid w:val="005E2383"/>
    <w:rsid w:val="005E28AC"/>
    <w:rsid w:val="005E2965"/>
    <w:rsid w:val="005E310E"/>
    <w:rsid w:val="005E381C"/>
    <w:rsid w:val="005E3ED4"/>
    <w:rsid w:val="005E4358"/>
    <w:rsid w:val="005E4576"/>
    <w:rsid w:val="005E4A42"/>
    <w:rsid w:val="005E4BD3"/>
    <w:rsid w:val="005E4CD7"/>
    <w:rsid w:val="005E4CF5"/>
    <w:rsid w:val="005E50BE"/>
    <w:rsid w:val="005E54B4"/>
    <w:rsid w:val="005E5766"/>
    <w:rsid w:val="005E58B7"/>
    <w:rsid w:val="005E62C6"/>
    <w:rsid w:val="005E66E4"/>
    <w:rsid w:val="005E6B70"/>
    <w:rsid w:val="005E6C6A"/>
    <w:rsid w:val="005F0804"/>
    <w:rsid w:val="005F09D6"/>
    <w:rsid w:val="005F0CB7"/>
    <w:rsid w:val="005F0D83"/>
    <w:rsid w:val="005F14E3"/>
    <w:rsid w:val="005F1667"/>
    <w:rsid w:val="005F175D"/>
    <w:rsid w:val="005F1A3E"/>
    <w:rsid w:val="005F1CB2"/>
    <w:rsid w:val="005F2390"/>
    <w:rsid w:val="005F2676"/>
    <w:rsid w:val="005F3624"/>
    <w:rsid w:val="005F3CEE"/>
    <w:rsid w:val="005F45DC"/>
    <w:rsid w:val="005F5680"/>
    <w:rsid w:val="005F56C3"/>
    <w:rsid w:val="005F58C9"/>
    <w:rsid w:val="005F5A62"/>
    <w:rsid w:val="005F6A7F"/>
    <w:rsid w:val="005F6B70"/>
    <w:rsid w:val="005F6E37"/>
    <w:rsid w:val="005F6F4D"/>
    <w:rsid w:val="005F7ABC"/>
    <w:rsid w:val="00600057"/>
    <w:rsid w:val="00600315"/>
    <w:rsid w:val="0060054C"/>
    <w:rsid w:val="0060067E"/>
    <w:rsid w:val="006006D3"/>
    <w:rsid w:val="006006E1"/>
    <w:rsid w:val="00600E04"/>
    <w:rsid w:val="006016B4"/>
    <w:rsid w:val="006025F2"/>
    <w:rsid w:val="00602964"/>
    <w:rsid w:val="00602C88"/>
    <w:rsid w:val="006038D2"/>
    <w:rsid w:val="006039C3"/>
    <w:rsid w:val="00603CEE"/>
    <w:rsid w:val="00603D6B"/>
    <w:rsid w:val="00603FE6"/>
    <w:rsid w:val="00605295"/>
    <w:rsid w:val="006053A2"/>
    <w:rsid w:val="006056BD"/>
    <w:rsid w:val="006059DE"/>
    <w:rsid w:val="00605AD0"/>
    <w:rsid w:val="00605E74"/>
    <w:rsid w:val="0060651A"/>
    <w:rsid w:val="00606540"/>
    <w:rsid w:val="00606584"/>
    <w:rsid w:val="0060682D"/>
    <w:rsid w:val="006074DC"/>
    <w:rsid w:val="00607790"/>
    <w:rsid w:val="006108FE"/>
    <w:rsid w:val="00610CD5"/>
    <w:rsid w:val="00611C8C"/>
    <w:rsid w:val="00611E61"/>
    <w:rsid w:val="0061245B"/>
    <w:rsid w:val="00612C15"/>
    <w:rsid w:val="006132F6"/>
    <w:rsid w:val="006133A2"/>
    <w:rsid w:val="006136FE"/>
    <w:rsid w:val="006138FF"/>
    <w:rsid w:val="006146EA"/>
    <w:rsid w:val="00614874"/>
    <w:rsid w:val="0061541E"/>
    <w:rsid w:val="006158F9"/>
    <w:rsid w:val="00616127"/>
    <w:rsid w:val="006163EF"/>
    <w:rsid w:val="006165AA"/>
    <w:rsid w:val="00616729"/>
    <w:rsid w:val="006167EA"/>
    <w:rsid w:val="00620053"/>
    <w:rsid w:val="00620B01"/>
    <w:rsid w:val="00620E04"/>
    <w:rsid w:val="00622672"/>
    <w:rsid w:val="00622F55"/>
    <w:rsid w:val="00623047"/>
    <w:rsid w:val="0062393A"/>
    <w:rsid w:val="006243C0"/>
    <w:rsid w:val="006245DC"/>
    <w:rsid w:val="00624B87"/>
    <w:rsid w:val="00624E8A"/>
    <w:rsid w:val="00624FBC"/>
    <w:rsid w:val="00625039"/>
    <w:rsid w:val="00625671"/>
    <w:rsid w:val="006258B7"/>
    <w:rsid w:val="006266E5"/>
    <w:rsid w:val="00626E00"/>
    <w:rsid w:val="00627262"/>
    <w:rsid w:val="006272A0"/>
    <w:rsid w:val="006273F5"/>
    <w:rsid w:val="0062797E"/>
    <w:rsid w:val="006307DD"/>
    <w:rsid w:val="00630D3E"/>
    <w:rsid w:val="006313AB"/>
    <w:rsid w:val="00631500"/>
    <w:rsid w:val="00631773"/>
    <w:rsid w:val="00631917"/>
    <w:rsid w:val="00631CC0"/>
    <w:rsid w:val="00631EE0"/>
    <w:rsid w:val="00632DD7"/>
    <w:rsid w:val="006330F0"/>
    <w:rsid w:val="00634647"/>
    <w:rsid w:val="006351AB"/>
    <w:rsid w:val="006351FA"/>
    <w:rsid w:val="006358D4"/>
    <w:rsid w:val="0063705C"/>
    <w:rsid w:val="00637EF3"/>
    <w:rsid w:val="00640371"/>
    <w:rsid w:val="00640607"/>
    <w:rsid w:val="00640E35"/>
    <w:rsid w:val="00640F29"/>
    <w:rsid w:val="0064141D"/>
    <w:rsid w:val="00641633"/>
    <w:rsid w:val="0064262E"/>
    <w:rsid w:val="0064270A"/>
    <w:rsid w:val="00642A31"/>
    <w:rsid w:val="00642B66"/>
    <w:rsid w:val="00643996"/>
    <w:rsid w:val="0064459D"/>
    <w:rsid w:val="006447BB"/>
    <w:rsid w:val="00645806"/>
    <w:rsid w:val="00645C31"/>
    <w:rsid w:val="00646EAE"/>
    <w:rsid w:val="00647218"/>
    <w:rsid w:val="006504BD"/>
    <w:rsid w:val="00650791"/>
    <w:rsid w:val="00650ACC"/>
    <w:rsid w:val="00650BF1"/>
    <w:rsid w:val="0065168E"/>
    <w:rsid w:val="00651CC8"/>
    <w:rsid w:val="00651D4F"/>
    <w:rsid w:val="00654D07"/>
    <w:rsid w:val="00654EA5"/>
    <w:rsid w:val="0065595A"/>
    <w:rsid w:val="00655D8A"/>
    <w:rsid w:val="00655E6B"/>
    <w:rsid w:val="006566BB"/>
    <w:rsid w:val="006567BB"/>
    <w:rsid w:val="00656911"/>
    <w:rsid w:val="00656D32"/>
    <w:rsid w:val="00657508"/>
    <w:rsid w:val="00657EA4"/>
    <w:rsid w:val="00660196"/>
    <w:rsid w:val="00660478"/>
    <w:rsid w:val="00660547"/>
    <w:rsid w:val="00660673"/>
    <w:rsid w:val="006606B7"/>
    <w:rsid w:val="006606C2"/>
    <w:rsid w:val="0066082B"/>
    <w:rsid w:val="00660968"/>
    <w:rsid w:val="0066285F"/>
    <w:rsid w:val="00662F8E"/>
    <w:rsid w:val="00663642"/>
    <w:rsid w:val="00663C88"/>
    <w:rsid w:val="00664756"/>
    <w:rsid w:val="006648DC"/>
    <w:rsid w:val="00665A22"/>
    <w:rsid w:val="00666B61"/>
    <w:rsid w:val="00667007"/>
    <w:rsid w:val="006678AE"/>
    <w:rsid w:val="00667BD6"/>
    <w:rsid w:val="00667EBC"/>
    <w:rsid w:val="00670DBA"/>
    <w:rsid w:val="006710F9"/>
    <w:rsid w:val="00671341"/>
    <w:rsid w:val="00671B0A"/>
    <w:rsid w:val="00673490"/>
    <w:rsid w:val="0067383D"/>
    <w:rsid w:val="00673C6A"/>
    <w:rsid w:val="00674CE5"/>
    <w:rsid w:val="0067503F"/>
    <w:rsid w:val="00675A52"/>
    <w:rsid w:val="006767B9"/>
    <w:rsid w:val="00676B5F"/>
    <w:rsid w:val="00676E18"/>
    <w:rsid w:val="00676EE6"/>
    <w:rsid w:val="006773E5"/>
    <w:rsid w:val="00677486"/>
    <w:rsid w:val="00677872"/>
    <w:rsid w:val="00677AEA"/>
    <w:rsid w:val="00680088"/>
    <w:rsid w:val="00680403"/>
    <w:rsid w:val="006808CB"/>
    <w:rsid w:val="006809F5"/>
    <w:rsid w:val="00680BD5"/>
    <w:rsid w:val="00680DFE"/>
    <w:rsid w:val="00680E4D"/>
    <w:rsid w:val="00681200"/>
    <w:rsid w:val="00681BD2"/>
    <w:rsid w:val="00681F81"/>
    <w:rsid w:val="00681FFD"/>
    <w:rsid w:val="0068210F"/>
    <w:rsid w:val="00682C4A"/>
    <w:rsid w:val="00683759"/>
    <w:rsid w:val="0068440F"/>
    <w:rsid w:val="00684F20"/>
    <w:rsid w:val="00685346"/>
    <w:rsid w:val="00685BD1"/>
    <w:rsid w:val="00687811"/>
    <w:rsid w:val="00690334"/>
    <w:rsid w:val="00690630"/>
    <w:rsid w:val="00690B8D"/>
    <w:rsid w:val="006913CB"/>
    <w:rsid w:val="006917B8"/>
    <w:rsid w:val="006918B0"/>
    <w:rsid w:val="00691ADD"/>
    <w:rsid w:val="00692610"/>
    <w:rsid w:val="00692C41"/>
    <w:rsid w:val="00692CD0"/>
    <w:rsid w:val="00692EE1"/>
    <w:rsid w:val="006941E5"/>
    <w:rsid w:val="00694D90"/>
    <w:rsid w:val="0069550F"/>
    <w:rsid w:val="006969C2"/>
    <w:rsid w:val="00696BDD"/>
    <w:rsid w:val="0069770B"/>
    <w:rsid w:val="00697DE3"/>
    <w:rsid w:val="006A001B"/>
    <w:rsid w:val="006A069F"/>
    <w:rsid w:val="006A08A6"/>
    <w:rsid w:val="006A0CCA"/>
    <w:rsid w:val="006A17FF"/>
    <w:rsid w:val="006A20F9"/>
    <w:rsid w:val="006A3A09"/>
    <w:rsid w:val="006A3B96"/>
    <w:rsid w:val="006A4A26"/>
    <w:rsid w:val="006A5551"/>
    <w:rsid w:val="006A59E6"/>
    <w:rsid w:val="006A7268"/>
    <w:rsid w:val="006A72B9"/>
    <w:rsid w:val="006A7639"/>
    <w:rsid w:val="006A7959"/>
    <w:rsid w:val="006B02B9"/>
    <w:rsid w:val="006B0AC5"/>
    <w:rsid w:val="006B0FCE"/>
    <w:rsid w:val="006B1133"/>
    <w:rsid w:val="006B17E6"/>
    <w:rsid w:val="006B19D7"/>
    <w:rsid w:val="006B1E9C"/>
    <w:rsid w:val="006B301E"/>
    <w:rsid w:val="006B3686"/>
    <w:rsid w:val="006B531E"/>
    <w:rsid w:val="006B5959"/>
    <w:rsid w:val="006B5DFE"/>
    <w:rsid w:val="006B60E2"/>
    <w:rsid w:val="006B63C9"/>
    <w:rsid w:val="006B6897"/>
    <w:rsid w:val="006B6A17"/>
    <w:rsid w:val="006C01AC"/>
    <w:rsid w:val="006C0AEC"/>
    <w:rsid w:val="006C10EE"/>
    <w:rsid w:val="006C1865"/>
    <w:rsid w:val="006C1AAB"/>
    <w:rsid w:val="006C1EF8"/>
    <w:rsid w:val="006C1F43"/>
    <w:rsid w:val="006C233C"/>
    <w:rsid w:val="006C2A70"/>
    <w:rsid w:val="006C34CB"/>
    <w:rsid w:val="006C34D9"/>
    <w:rsid w:val="006C35AA"/>
    <w:rsid w:val="006C35FE"/>
    <w:rsid w:val="006C3F48"/>
    <w:rsid w:val="006C4243"/>
    <w:rsid w:val="006C4284"/>
    <w:rsid w:val="006C42CF"/>
    <w:rsid w:val="006C4524"/>
    <w:rsid w:val="006C49DE"/>
    <w:rsid w:val="006C4D7F"/>
    <w:rsid w:val="006C5403"/>
    <w:rsid w:val="006C541D"/>
    <w:rsid w:val="006C567F"/>
    <w:rsid w:val="006C605F"/>
    <w:rsid w:val="006C66FF"/>
    <w:rsid w:val="006C6CE5"/>
    <w:rsid w:val="006C700C"/>
    <w:rsid w:val="006C70F9"/>
    <w:rsid w:val="006C72DF"/>
    <w:rsid w:val="006C74C8"/>
    <w:rsid w:val="006C7EBF"/>
    <w:rsid w:val="006D03F8"/>
    <w:rsid w:val="006D0559"/>
    <w:rsid w:val="006D063B"/>
    <w:rsid w:val="006D0748"/>
    <w:rsid w:val="006D09C2"/>
    <w:rsid w:val="006D0A28"/>
    <w:rsid w:val="006D1C3A"/>
    <w:rsid w:val="006D3A47"/>
    <w:rsid w:val="006D3B60"/>
    <w:rsid w:val="006D45C7"/>
    <w:rsid w:val="006D5659"/>
    <w:rsid w:val="006D589D"/>
    <w:rsid w:val="006D5986"/>
    <w:rsid w:val="006D5E34"/>
    <w:rsid w:val="006D6939"/>
    <w:rsid w:val="006D6C34"/>
    <w:rsid w:val="006D72A2"/>
    <w:rsid w:val="006D787E"/>
    <w:rsid w:val="006D7E7B"/>
    <w:rsid w:val="006E0A92"/>
    <w:rsid w:val="006E1237"/>
    <w:rsid w:val="006E14EB"/>
    <w:rsid w:val="006E272F"/>
    <w:rsid w:val="006E2BF5"/>
    <w:rsid w:val="006E3AD0"/>
    <w:rsid w:val="006E3DCB"/>
    <w:rsid w:val="006E4165"/>
    <w:rsid w:val="006E560E"/>
    <w:rsid w:val="006E5DB5"/>
    <w:rsid w:val="006E5FF1"/>
    <w:rsid w:val="006E67A6"/>
    <w:rsid w:val="006E7766"/>
    <w:rsid w:val="006E7B69"/>
    <w:rsid w:val="006F17F8"/>
    <w:rsid w:val="006F21C5"/>
    <w:rsid w:val="006F32A2"/>
    <w:rsid w:val="006F3CEC"/>
    <w:rsid w:val="006F400D"/>
    <w:rsid w:val="006F4078"/>
    <w:rsid w:val="006F4520"/>
    <w:rsid w:val="006F45E0"/>
    <w:rsid w:val="006F5F5E"/>
    <w:rsid w:val="006F64A1"/>
    <w:rsid w:val="006F6D27"/>
    <w:rsid w:val="006F6D7B"/>
    <w:rsid w:val="006F6FA7"/>
    <w:rsid w:val="006F751F"/>
    <w:rsid w:val="007005F5"/>
    <w:rsid w:val="0070077C"/>
    <w:rsid w:val="007008D8"/>
    <w:rsid w:val="00700FB0"/>
    <w:rsid w:val="007011F7"/>
    <w:rsid w:val="00701293"/>
    <w:rsid w:val="00701459"/>
    <w:rsid w:val="00701F95"/>
    <w:rsid w:val="0070204C"/>
    <w:rsid w:val="007022A1"/>
    <w:rsid w:val="007027E2"/>
    <w:rsid w:val="00702B59"/>
    <w:rsid w:val="00702C56"/>
    <w:rsid w:val="00702D16"/>
    <w:rsid w:val="00702DF1"/>
    <w:rsid w:val="0070372A"/>
    <w:rsid w:val="0070433D"/>
    <w:rsid w:val="00704AFC"/>
    <w:rsid w:val="00704E08"/>
    <w:rsid w:val="007051AB"/>
    <w:rsid w:val="00705547"/>
    <w:rsid w:val="00705DB1"/>
    <w:rsid w:val="00706A74"/>
    <w:rsid w:val="0070750D"/>
    <w:rsid w:val="00707F74"/>
    <w:rsid w:val="00710402"/>
    <w:rsid w:val="00712EEF"/>
    <w:rsid w:val="007131E5"/>
    <w:rsid w:val="00713404"/>
    <w:rsid w:val="007134A8"/>
    <w:rsid w:val="00714607"/>
    <w:rsid w:val="00714EA7"/>
    <w:rsid w:val="00714EE5"/>
    <w:rsid w:val="0071525D"/>
    <w:rsid w:val="00715644"/>
    <w:rsid w:val="007162D8"/>
    <w:rsid w:val="007167C9"/>
    <w:rsid w:val="00717E4B"/>
    <w:rsid w:val="00720169"/>
    <w:rsid w:val="007206B7"/>
    <w:rsid w:val="007211CF"/>
    <w:rsid w:val="00721EF9"/>
    <w:rsid w:val="0072278D"/>
    <w:rsid w:val="00722BD0"/>
    <w:rsid w:val="007232E9"/>
    <w:rsid w:val="00723B50"/>
    <w:rsid w:val="007255E2"/>
    <w:rsid w:val="00725B7B"/>
    <w:rsid w:val="00726784"/>
    <w:rsid w:val="00726970"/>
    <w:rsid w:val="0072697D"/>
    <w:rsid w:val="00726F18"/>
    <w:rsid w:val="00727667"/>
    <w:rsid w:val="0073028A"/>
    <w:rsid w:val="00730BAD"/>
    <w:rsid w:val="0073149D"/>
    <w:rsid w:val="007316B4"/>
    <w:rsid w:val="00731C5C"/>
    <w:rsid w:val="00731D98"/>
    <w:rsid w:val="007334B7"/>
    <w:rsid w:val="00733875"/>
    <w:rsid w:val="00733F25"/>
    <w:rsid w:val="00734060"/>
    <w:rsid w:val="007342F6"/>
    <w:rsid w:val="0073497F"/>
    <w:rsid w:val="00735474"/>
    <w:rsid w:val="00735DC2"/>
    <w:rsid w:val="0073682A"/>
    <w:rsid w:val="00736CB7"/>
    <w:rsid w:val="00737454"/>
    <w:rsid w:val="00740E61"/>
    <w:rsid w:val="00740F62"/>
    <w:rsid w:val="00741101"/>
    <w:rsid w:val="007415F1"/>
    <w:rsid w:val="00742588"/>
    <w:rsid w:val="00742DF1"/>
    <w:rsid w:val="007434FA"/>
    <w:rsid w:val="00743BD4"/>
    <w:rsid w:val="007442D8"/>
    <w:rsid w:val="00744B05"/>
    <w:rsid w:val="00744BD2"/>
    <w:rsid w:val="00745472"/>
    <w:rsid w:val="00745D54"/>
    <w:rsid w:val="0074617B"/>
    <w:rsid w:val="00746701"/>
    <w:rsid w:val="00746AFF"/>
    <w:rsid w:val="007472BF"/>
    <w:rsid w:val="00747886"/>
    <w:rsid w:val="00747D85"/>
    <w:rsid w:val="007508A5"/>
    <w:rsid w:val="00750DD3"/>
    <w:rsid w:val="00750E90"/>
    <w:rsid w:val="00751811"/>
    <w:rsid w:val="007518B4"/>
    <w:rsid w:val="00751A5A"/>
    <w:rsid w:val="00751B5C"/>
    <w:rsid w:val="00752364"/>
    <w:rsid w:val="007525E6"/>
    <w:rsid w:val="007527D4"/>
    <w:rsid w:val="00752D3B"/>
    <w:rsid w:val="00752FFB"/>
    <w:rsid w:val="0075386D"/>
    <w:rsid w:val="00753BAC"/>
    <w:rsid w:val="0075488C"/>
    <w:rsid w:val="00755179"/>
    <w:rsid w:val="00755876"/>
    <w:rsid w:val="00755DC3"/>
    <w:rsid w:val="007569F0"/>
    <w:rsid w:val="00760C61"/>
    <w:rsid w:val="00760CE2"/>
    <w:rsid w:val="00760E87"/>
    <w:rsid w:val="007611AB"/>
    <w:rsid w:val="00761836"/>
    <w:rsid w:val="00761F95"/>
    <w:rsid w:val="0076269A"/>
    <w:rsid w:val="00762A63"/>
    <w:rsid w:val="00763106"/>
    <w:rsid w:val="00763C3F"/>
    <w:rsid w:val="00764EF5"/>
    <w:rsid w:val="007659BD"/>
    <w:rsid w:val="007662D7"/>
    <w:rsid w:val="007665A5"/>
    <w:rsid w:val="00767B6D"/>
    <w:rsid w:val="00767BC4"/>
    <w:rsid w:val="007700CA"/>
    <w:rsid w:val="0077150E"/>
    <w:rsid w:val="00773D88"/>
    <w:rsid w:val="00774106"/>
    <w:rsid w:val="007747E9"/>
    <w:rsid w:val="0077581C"/>
    <w:rsid w:val="00775A1C"/>
    <w:rsid w:val="00775AE3"/>
    <w:rsid w:val="0077693C"/>
    <w:rsid w:val="00776BE2"/>
    <w:rsid w:val="007773E2"/>
    <w:rsid w:val="00777D08"/>
    <w:rsid w:val="00777EE8"/>
    <w:rsid w:val="00780941"/>
    <w:rsid w:val="007813D9"/>
    <w:rsid w:val="007814C8"/>
    <w:rsid w:val="007815E0"/>
    <w:rsid w:val="0078194A"/>
    <w:rsid w:val="00781DA3"/>
    <w:rsid w:val="00782171"/>
    <w:rsid w:val="00782A45"/>
    <w:rsid w:val="00782FA0"/>
    <w:rsid w:val="00784B5F"/>
    <w:rsid w:val="0078505F"/>
    <w:rsid w:val="007851C3"/>
    <w:rsid w:val="00785FBA"/>
    <w:rsid w:val="00786447"/>
    <w:rsid w:val="007864C4"/>
    <w:rsid w:val="00786EEB"/>
    <w:rsid w:val="00787016"/>
    <w:rsid w:val="00787225"/>
    <w:rsid w:val="0078722E"/>
    <w:rsid w:val="00787F28"/>
    <w:rsid w:val="00790A3F"/>
    <w:rsid w:val="00790DB8"/>
    <w:rsid w:val="007912AE"/>
    <w:rsid w:val="007920AD"/>
    <w:rsid w:val="0079268C"/>
    <w:rsid w:val="00793058"/>
    <w:rsid w:val="0079331F"/>
    <w:rsid w:val="007934A1"/>
    <w:rsid w:val="00794176"/>
    <w:rsid w:val="007943FF"/>
    <w:rsid w:val="0079488F"/>
    <w:rsid w:val="00794B35"/>
    <w:rsid w:val="00795926"/>
    <w:rsid w:val="00795B64"/>
    <w:rsid w:val="00795F7C"/>
    <w:rsid w:val="00795F96"/>
    <w:rsid w:val="007975F4"/>
    <w:rsid w:val="007A0274"/>
    <w:rsid w:val="007A14DF"/>
    <w:rsid w:val="007A2146"/>
    <w:rsid w:val="007A22CC"/>
    <w:rsid w:val="007A2D3A"/>
    <w:rsid w:val="007A3817"/>
    <w:rsid w:val="007A3A06"/>
    <w:rsid w:val="007A3AD3"/>
    <w:rsid w:val="007A42E6"/>
    <w:rsid w:val="007A4498"/>
    <w:rsid w:val="007A45F8"/>
    <w:rsid w:val="007A4B82"/>
    <w:rsid w:val="007A4CA1"/>
    <w:rsid w:val="007A51AA"/>
    <w:rsid w:val="007A55D0"/>
    <w:rsid w:val="007A5612"/>
    <w:rsid w:val="007A59FC"/>
    <w:rsid w:val="007A5B06"/>
    <w:rsid w:val="007A5C12"/>
    <w:rsid w:val="007A5D94"/>
    <w:rsid w:val="007A6286"/>
    <w:rsid w:val="007A7402"/>
    <w:rsid w:val="007A779B"/>
    <w:rsid w:val="007A7889"/>
    <w:rsid w:val="007A7E22"/>
    <w:rsid w:val="007B03BD"/>
    <w:rsid w:val="007B0435"/>
    <w:rsid w:val="007B0D04"/>
    <w:rsid w:val="007B122A"/>
    <w:rsid w:val="007B1465"/>
    <w:rsid w:val="007B19F4"/>
    <w:rsid w:val="007B1DF5"/>
    <w:rsid w:val="007B3069"/>
    <w:rsid w:val="007B3E41"/>
    <w:rsid w:val="007B3F6F"/>
    <w:rsid w:val="007B44B0"/>
    <w:rsid w:val="007B49CC"/>
    <w:rsid w:val="007B4DDD"/>
    <w:rsid w:val="007B5A43"/>
    <w:rsid w:val="007B6902"/>
    <w:rsid w:val="007B69AA"/>
    <w:rsid w:val="007C0279"/>
    <w:rsid w:val="007C0C70"/>
    <w:rsid w:val="007C0D99"/>
    <w:rsid w:val="007C1126"/>
    <w:rsid w:val="007C1B41"/>
    <w:rsid w:val="007C1F63"/>
    <w:rsid w:val="007C253C"/>
    <w:rsid w:val="007C2715"/>
    <w:rsid w:val="007C28F2"/>
    <w:rsid w:val="007C32A8"/>
    <w:rsid w:val="007C4291"/>
    <w:rsid w:val="007C45C9"/>
    <w:rsid w:val="007C494F"/>
    <w:rsid w:val="007C4D21"/>
    <w:rsid w:val="007C5755"/>
    <w:rsid w:val="007C5A3D"/>
    <w:rsid w:val="007C6668"/>
    <w:rsid w:val="007C6D81"/>
    <w:rsid w:val="007C7340"/>
    <w:rsid w:val="007C7668"/>
    <w:rsid w:val="007C789B"/>
    <w:rsid w:val="007C7914"/>
    <w:rsid w:val="007C7CCA"/>
    <w:rsid w:val="007D0A8B"/>
    <w:rsid w:val="007D0AC8"/>
    <w:rsid w:val="007D0E8D"/>
    <w:rsid w:val="007D16E8"/>
    <w:rsid w:val="007D1E49"/>
    <w:rsid w:val="007D2995"/>
    <w:rsid w:val="007D4490"/>
    <w:rsid w:val="007D4866"/>
    <w:rsid w:val="007D4D1F"/>
    <w:rsid w:val="007D600D"/>
    <w:rsid w:val="007D68C9"/>
    <w:rsid w:val="007D70AE"/>
    <w:rsid w:val="007D76AB"/>
    <w:rsid w:val="007D77E7"/>
    <w:rsid w:val="007E0488"/>
    <w:rsid w:val="007E0E33"/>
    <w:rsid w:val="007E0FFC"/>
    <w:rsid w:val="007E1547"/>
    <w:rsid w:val="007E15F2"/>
    <w:rsid w:val="007E2B06"/>
    <w:rsid w:val="007E30D6"/>
    <w:rsid w:val="007E452C"/>
    <w:rsid w:val="007E495B"/>
    <w:rsid w:val="007E4E61"/>
    <w:rsid w:val="007E5601"/>
    <w:rsid w:val="007E617A"/>
    <w:rsid w:val="007E6947"/>
    <w:rsid w:val="007E7025"/>
    <w:rsid w:val="007E7081"/>
    <w:rsid w:val="007E733B"/>
    <w:rsid w:val="007E7794"/>
    <w:rsid w:val="007E7F23"/>
    <w:rsid w:val="007F10B9"/>
    <w:rsid w:val="007F1B4F"/>
    <w:rsid w:val="007F27D4"/>
    <w:rsid w:val="007F2894"/>
    <w:rsid w:val="007F2C67"/>
    <w:rsid w:val="007F2DC5"/>
    <w:rsid w:val="007F4203"/>
    <w:rsid w:val="007F48E7"/>
    <w:rsid w:val="007F49F9"/>
    <w:rsid w:val="007F4D1C"/>
    <w:rsid w:val="007F5594"/>
    <w:rsid w:val="007F6467"/>
    <w:rsid w:val="007F669D"/>
    <w:rsid w:val="007F6BFC"/>
    <w:rsid w:val="00800613"/>
    <w:rsid w:val="00800619"/>
    <w:rsid w:val="00800E31"/>
    <w:rsid w:val="00800EC7"/>
    <w:rsid w:val="00800F2B"/>
    <w:rsid w:val="00801D22"/>
    <w:rsid w:val="00802A22"/>
    <w:rsid w:val="00802B65"/>
    <w:rsid w:val="00803FCE"/>
    <w:rsid w:val="00804E35"/>
    <w:rsid w:val="00805273"/>
    <w:rsid w:val="00805B7D"/>
    <w:rsid w:val="008061CE"/>
    <w:rsid w:val="00806543"/>
    <w:rsid w:val="008069D0"/>
    <w:rsid w:val="00806E74"/>
    <w:rsid w:val="00806EF8"/>
    <w:rsid w:val="00807319"/>
    <w:rsid w:val="0081037E"/>
    <w:rsid w:val="0081042E"/>
    <w:rsid w:val="00811022"/>
    <w:rsid w:val="00811256"/>
    <w:rsid w:val="00811515"/>
    <w:rsid w:val="00811669"/>
    <w:rsid w:val="00812B89"/>
    <w:rsid w:val="00812E51"/>
    <w:rsid w:val="008144BF"/>
    <w:rsid w:val="0081450E"/>
    <w:rsid w:val="0081562D"/>
    <w:rsid w:val="00815FF1"/>
    <w:rsid w:val="00816162"/>
    <w:rsid w:val="008170E4"/>
    <w:rsid w:val="00817255"/>
    <w:rsid w:val="008173E8"/>
    <w:rsid w:val="0081752D"/>
    <w:rsid w:val="00820298"/>
    <w:rsid w:val="0082070E"/>
    <w:rsid w:val="008207F7"/>
    <w:rsid w:val="008212EE"/>
    <w:rsid w:val="00821539"/>
    <w:rsid w:val="008218D7"/>
    <w:rsid w:val="008221D2"/>
    <w:rsid w:val="00823021"/>
    <w:rsid w:val="00823931"/>
    <w:rsid w:val="008243B6"/>
    <w:rsid w:val="00825EAC"/>
    <w:rsid w:val="008268DC"/>
    <w:rsid w:val="00826C46"/>
    <w:rsid w:val="00830007"/>
    <w:rsid w:val="0083013E"/>
    <w:rsid w:val="00830477"/>
    <w:rsid w:val="008309A4"/>
    <w:rsid w:val="0083108D"/>
    <w:rsid w:val="0083130B"/>
    <w:rsid w:val="00831434"/>
    <w:rsid w:val="0083151E"/>
    <w:rsid w:val="008331D9"/>
    <w:rsid w:val="00833EA5"/>
    <w:rsid w:val="00833EAA"/>
    <w:rsid w:val="00835558"/>
    <w:rsid w:val="00835A3B"/>
    <w:rsid w:val="0083656B"/>
    <w:rsid w:val="0083667F"/>
    <w:rsid w:val="008368D4"/>
    <w:rsid w:val="0083713F"/>
    <w:rsid w:val="008406A6"/>
    <w:rsid w:val="0084076D"/>
    <w:rsid w:val="008408FA"/>
    <w:rsid w:val="008411BB"/>
    <w:rsid w:val="0084130F"/>
    <w:rsid w:val="008414D8"/>
    <w:rsid w:val="008415A6"/>
    <w:rsid w:val="008415F9"/>
    <w:rsid w:val="00842049"/>
    <w:rsid w:val="008425CF"/>
    <w:rsid w:val="008425E5"/>
    <w:rsid w:val="00843388"/>
    <w:rsid w:val="00843668"/>
    <w:rsid w:val="008443C2"/>
    <w:rsid w:val="008449D2"/>
    <w:rsid w:val="00844C5E"/>
    <w:rsid w:val="00844EAE"/>
    <w:rsid w:val="0084631E"/>
    <w:rsid w:val="0084682F"/>
    <w:rsid w:val="00847435"/>
    <w:rsid w:val="00847BE8"/>
    <w:rsid w:val="00847D60"/>
    <w:rsid w:val="0085033C"/>
    <w:rsid w:val="00850A27"/>
    <w:rsid w:val="00851B81"/>
    <w:rsid w:val="00852EE6"/>
    <w:rsid w:val="00852F30"/>
    <w:rsid w:val="00853C27"/>
    <w:rsid w:val="00854463"/>
    <w:rsid w:val="0085485E"/>
    <w:rsid w:val="0085492E"/>
    <w:rsid w:val="00854C8F"/>
    <w:rsid w:val="00854EE4"/>
    <w:rsid w:val="00855767"/>
    <w:rsid w:val="00855EAD"/>
    <w:rsid w:val="00855EEB"/>
    <w:rsid w:val="0085651C"/>
    <w:rsid w:val="00856E92"/>
    <w:rsid w:val="00857430"/>
    <w:rsid w:val="0085745C"/>
    <w:rsid w:val="00860C5C"/>
    <w:rsid w:val="00861362"/>
    <w:rsid w:val="00862063"/>
    <w:rsid w:val="0086265C"/>
    <w:rsid w:val="00862A41"/>
    <w:rsid w:val="00863435"/>
    <w:rsid w:val="00863A75"/>
    <w:rsid w:val="00864780"/>
    <w:rsid w:val="008656CE"/>
    <w:rsid w:val="008657AA"/>
    <w:rsid w:val="008657FA"/>
    <w:rsid w:val="00866008"/>
    <w:rsid w:val="008662B8"/>
    <w:rsid w:val="00867188"/>
    <w:rsid w:val="0086746A"/>
    <w:rsid w:val="008676EB"/>
    <w:rsid w:val="00867AC1"/>
    <w:rsid w:val="00867CDD"/>
    <w:rsid w:val="008704A8"/>
    <w:rsid w:val="008705EF"/>
    <w:rsid w:val="00871605"/>
    <w:rsid w:val="00871DB1"/>
    <w:rsid w:val="008721FF"/>
    <w:rsid w:val="008729BF"/>
    <w:rsid w:val="00872E43"/>
    <w:rsid w:val="00873803"/>
    <w:rsid w:val="008740A5"/>
    <w:rsid w:val="0087449A"/>
    <w:rsid w:val="008745D1"/>
    <w:rsid w:val="0087467B"/>
    <w:rsid w:val="00874AB0"/>
    <w:rsid w:val="008759DC"/>
    <w:rsid w:val="00875BB7"/>
    <w:rsid w:val="00875EA1"/>
    <w:rsid w:val="00876C35"/>
    <w:rsid w:val="00877D43"/>
    <w:rsid w:val="00877E84"/>
    <w:rsid w:val="00880B7C"/>
    <w:rsid w:val="00880E2D"/>
    <w:rsid w:val="0088102F"/>
    <w:rsid w:val="00883445"/>
    <w:rsid w:val="008837A1"/>
    <w:rsid w:val="008837AC"/>
    <w:rsid w:val="00883A2C"/>
    <w:rsid w:val="00883CA0"/>
    <w:rsid w:val="00883D68"/>
    <w:rsid w:val="00884B3E"/>
    <w:rsid w:val="00884BEE"/>
    <w:rsid w:val="00884C65"/>
    <w:rsid w:val="00885B0A"/>
    <w:rsid w:val="00885DEA"/>
    <w:rsid w:val="008865CE"/>
    <w:rsid w:val="00886AC9"/>
    <w:rsid w:val="00887A81"/>
    <w:rsid w:val="00890340"/>
    <w:rsid w:val="00891CB0"/>
    <w:rsid w:val="00891D00"/>
    <w:rsid w:val="00892D79"/>
    <w:rsid w:val="008947AB"/>
    <w:rsid w:val="00894DBD"/>
    <w:rsid w:val="00894F70"/>
    <w:rsid w:val="00895376"/>
    <w:rsid w:val="00895DB0"/>
    <w:rsid w:val="00896497"/>
    <w:rsid w:val="0089731E"/>
    <w:rsid w:val="0089741D"/>
    <w:rsid w:val="0089759C"/>
    <w:rsid w:val="00897A3B"/>
    <w:rsid w:val="008A08E2"/>
    <w:rsid w:val="008A13AC"/>
    <w:rsid w:val="008A1CF2"/>
    <w:rsid w:val="008A2997"/>
    <w:rsid w:val="008A2DCE"/>
    <w:rsid w:val="008A370F"/>
    <w:rsid w:val="008A3D71"/>
    <w:rsid w:val="008A42D1"/>
    <w:rsid w:val="008A44F1"/>
    <w:rsid w:val="008A46EF"/>
    <w:rsid w:val="008A4A68"/>
    <w:rsid w:val="008A4B16"/>
    <w:rsid w:val="008A58B6"/>
    <w:rsid w:val="008A5CA6"/>
    <w:rsid w:val="008A5F96"/>
    <w:rsid w:val="008A6997"/>
    <w:rsid w:val="008A76BE"/>
    <w:rsid w:val="008A770C"/>
    <w:rsid w:val="008A796D"/>
    <w:rsid w:val="008A7B16"/>
    <w:rsid w:val="008B012C"/>
    <w:rsid w:val="008B0212"/>
    <w:rsid w:val="008B0281"/>
    <w:rsid w:val="008B059E"/>
    <w:rsid w:val="008B0B09"/>
    <w:rsid w:val="008B1417"/>
    <w:rsid w:val="008B1BDB"/>
    <w:rsid w:val="008B1C27"/>
    <w:rsid w:val="008B371D"/>
    <w:rsid w:val="008B39CD"/>
    <w:rsid w:val="008B6910"/>
    <w:rsid w:val="008B6D25"/>
    <w:rsid w:val="008B6D9D"/>
    <w:rsid w:val="008B7A55"/>
    <w:rsid w:val="008B7B44"/>
    <w:rsid w:val="008C019D"/>
    <w:rsid w:val="008C0D2E"/>
    <w:rsid w:val="008C1517"/>
    <w:rsid w:val="008C18BF"/>
    <w:rsid w:val="008C234C"/>
    <w:rsid w:val="008C234F"/>
    <w:rsid w:val="008C33CF"/>
    <w:rsid w:val="008C3AF5"/>
    <w:rsid w:val="008C45E2"/>
    <w:rsid w:val="008C491F"/>
    <w:rsid w:val="008C4A25"/>
    <w:rsid w:val="008C5058"/>
    <w:rsid w:val="008C611A"/>
    <w:rsid w:val="008C620A"/>
    <w:rsid w:val="008C67C0"/>
    <w:rsid w:val="008D0B55"/>
    <w:rsid w:val="008D0CFA"/>
    <w:rsid w:val="008D0DC3"/>
    <w:rsid w:val="008D0E30"/>
    <w:rsid w:val="008D11F5"/>
    <w:rsid w:val="008D1CBB"/>
    <w:rsid w:val="008D22C5"/>
    <w:rsid w:val="008D235A"/>
    <w:rsid w:val="008D2658"/>
    <w:rsid w:val="008D2B70"/>
    <w:rsid w:val="008D3055"/>
    <w:rsid w:val="008D30A9"/>
    <w:rsid w:val="008D3EF4"/>
    <w:rsid w:val="008D47D9"/>
    <w:rsid w:val="008D4DB1"/>
    <w:rsid w:val="008D5431"/>
    <w:rsid w:val="008D5560"/>
    <w:rsid w:val="008D56AB"/>
    <w:rsid w:val="008D6002"/>
    <w:rsid w:val="008D615F"/>
    <w:rsid w:val="008D6625"/>
    <w:rsid w:val="008D6ABD"/>
    <w:rsid w:val="008D6BAD"/>
    <w:rsid w:val="008D6D56"/>
    <w:rsid w:val="008D78B8"/>
    <w:rsid w:val="008D7C12"/>
    <w:rsid w:val="008D7C1F"/>
    <w:rsid w:val="008E0015"/>
    <w:rsid w:val="008E1186"/>
    <w:rsid w:val="008E15F7"/>
    <w:rsid w:val="008E2AB0"/>
    <w:rsid w:val="008E2CB2"/>
    <w:rsid w:val="008E44C8"/>
    <w:rsid w:val="008E44F1"/>
    <w:rsid w:val="008E55BF"/>
    <w:rsid w:val="008E562C"/>
    <w:rsid w:val="008E56E6"/>
    <w:rsid w:val="008E5998"/>
    <w:rsid w:val="008E5F11"/>
    <w:rsid w:val="008E6417"/>
    <w:rsid w:val="008E717D"/>
    <w:rsid w:val="008E7800"/>
    <w:rsid w:val="008E7EE8"/>
    <w:rsid w:val="008F05DB"/>
    <w:rsid w:val="008F0FBE"/>
    <w:rsid w:val="008F0FE5"/>
    <w:rsid w:val="008F1152"/>
    <w:rsid w:val="008F19DD"/>
    <w:rsid w:val="008F2786"/>
    <w:rsid w:val="008F2BF9"/>
    <w:rsid w:val="008F3259"/>
    <w:rsid w:val="008F40DC"/>
    <w:rsid w:val="008F41BB"/>
    <w:rsid w:val="008F4FF4"/>
    <w:rsid w:val="008F5256"/>
    <w:rsid w:val="008F6FA4"/>
    <w:rsid w:val="0090020F"/>
    <w:rsid w:val="009008FB"/>
    <w:rsid w:val="009009CF"/>
    <w:rsid w:val="00900CAB"/>
    <w:rsid w:val="0090182F"/>
    <w:rsid w:val="00901D53"/>
    <w:rsid w:val="00902A90"/>
    <w:rsid w:val="00902CA3"/>
    <w:rsid w:val="00903D6A"/>
    <w:rsid w:val="009043F7"/>
    <w:rsid w:val="00904C3B"/>
    <w:rsid w:val="00904D58"/>
    <w:rsid w:val="00906131"/>
    <w:rsid w:val="00906279"/>
    <w:rsid w:val="00906372"/>
    <w:rsid w:val="00906857"/>
    <w:rsid w:val="00906C64"/>
    <w:rsid w:val="009077F5"/>
    <w:rsid w:val="00907C48"/>
    <w:rsid w:val="00907E03"/>
    <w:rsid w:val="0091023B"/>
    <w:rsid w:val="00912072"/>
    <w:rsid w:val="00912764"/>
    <w:rsid w:val="009130E5"/>
    <w:rsid w:val="00913387"/>
    <w:rsid w:val="00913493"/>
    <w:rsid w:val="00913738"/>
    <w:rsid w:val="00913D11"/>
    <w:rsid w:val="00914049"/>
    <w:rsid w:val="00914840"/>
    <w:rsid w:val="009149DE"/>
    <w:rsid w:val="00914DFB"/>
    <w:rsid w:val="00914F82"/>
    <w:rsid w:val="00915A71"/>
    <w:rsid w:val="00915C03"/>
    <w:rsid w:val="00916236"/>
    <w:rsid w:val="00916AB2"/>
    <w:rsid w:val="009175A0"/>
    <w:rsid w:val="00920B9B"/>
    <w:rsid w:val="00920D46"/>
    <w:rsid w:val="009210C6"/>
    <w:rsid w:val="00921221"/>
    <w:rsid w:val="009213DE"/>
    <w:rsid w:val="009217FB"/>
    <w:rsid w:val="00922BEA"/>
    <w:rsid w:val="00922C18"/>
    <w:rsid w:val="00922CC2"/>
    <w:rsid w:val="00923236"/>
    <w:rsid w:val="009249CA"/>
    <w:rsid w:val="00924C22"/>
    <w:rsid w:val="009255EC"/>
    <w:rsid w:val="009255F0"/>
    <w:rsid w:val="00925835"/>
    <w:rsid w:val="009262F5"/>
    <w:rsid w:val="0092634B"/>
    <w:rsid w:val="0092714A"/>
    <w:rsid w:val="00927E04"/>
    <w:rsid w:val="0093094E"/>
    <w:rsid w:val="00931035"/>
    <w:rsid w:val="00932869"/>
    <w:rsid w:val="00932A74"/>
    <w:rsid w:val="00933350"/>
    <w:rsid w:val="00933A75"/>
    <w:rsid w:val="00933A89"/>
    <w:rsid w:val="00933E4A"/>
    <w:rsid w:val="0093417B"/>
    <w:rsid w:val="0093528F"/>
    <w:rsid w:val="00935892"/>
    <w:rsid w:val="00935AD7"/>
    <w:rsid w:val="009361CD"/>
    <w:rsid w:val="00936799"/>
    <w:rsid w:val="0093683F"/>
    <w:rsid w:val="00936909"/>
    <w:rsid w:val="00936CFA"/>
    <w:rsid w:val="00937152"/>
    <w:rsid w:val="00937369"/>
    <w:rsid w:val="009403BE"/>
    <w:rsid w:val="00940A2E"/>
    <w:rsid w:val="00940DC3"/>
    <w:rsid w:val="00941695"/>
    <w:rsid w:val="00941DD3"/>
    <w:rsid w:val="00942059"/>
    <w:rsid w:val="009427E3"/>
    <w:rsid w:val="00942C1C"/>
    <w:rsid w:val="00942D79"/>
    <w:rsid w:val="00943AC6"/>
    <w:rsid w:val="0094421A"/>
    <w:rsid w:val="009447C3"/>
    <w:rsid w:val="00944919"/>
    <w:rsid w:val="00944A07"/>
    <w:rsid w:val="00944EF5"/>
    <w:rsid w:val="00944F79"/>
    <w:rsid w:val="009462D5"/>
    <w:rsid w:val="009463FE"/>
    <w:rsid w:val="00946C24"/>
    <w:rsid w:val="00947C0F"/>
    <w:rsid w:val="0095000C"/>
    <w:rsid w:val="00952F15"/>
    <w:rsid w:val="00953B0C"/>
    <w:rsid w:val="00953E43"/>
    <w:rsid w:val="00954BCB"/>
    <w:rsid w:val="00954F92"/>
    <w:rsid w:val="0095566C"/>
    <w:rsid w:val="00955C0C"/>
    <w:rsid w:val="00955FBF"/>
    <w:rsid w:val="009568C7"/>
    <w:rsid w:val="00956ACC"/>
    <w:rsid w:val="00956FD0"/>
    <w:rsid w:val="009603DB"/>
    <w:rsid w:val="0096066C"/>
    <w:rsid w:val="00960799"/>
    <w:rsid w:val="00960881"/>
    <w:rsid w:val="009608F2"/>
    <w:rsid w:val="00960C65"/>
    <w:rsid w:val="009616E7"/>
    <w:rsid w:val="009628E0"/>
    <w:rsid w:val="00963006"/>
    <w:rsid w:val="009630C5"/>
    <w:rsid w:val="00963629"/>
    <w:rsid w:val="00963F00"/>
    <w:rsid w:val="00964273"/>
    <w:rsid w:val="009647A9"/>
    <w:rsid w:val="00964B12"/>
    <w:rsid w:val="00965326"/>
    <w:rsid w:val="00965399"/>
    <w:rsid w:val="0096562F"/>
    <w:rsid w:val="00965B5F"/>
    <w:rsid w:val="00965BAC"/>
    <w:rsid w:val="00965C0D"/>
    <w:rsid w:val="00966887"/>
    <w:rsid w:val="0096790A"/>
    <w:rsid w:val="00967C03"/>
    <w:rsid w:val="00970F5C"/>
    <w:rsid w:val="0097114D"/>
    <w:rsid w:val="00971539"/>
    <w:rsid w:val="00971651"/>
    <w:rsid w:val="009716F0"/>
    <w:rsid w:val="0097225D"/>
    <w:rsid w:val="00972781"/>
    <w:rsid w:val="00973397"/>
    <w:rsid w:val="009734DB"/>
    <w:rsid w:val="00974638"/>
    <w:rsid w:val="00974E16"/>
    <w:rsid w:val="00974F81"/>
    <w:rsid w:val="009750AC"/>
    <w:rsid w:val="009751AD"/>
    <w:rsid w:val="0097609C"/>
    <w:rsid w:val="0097669C"/>
    <w:rsid w:val="00976781"/>
    <w:rsid w:val="009767AF"/>
    <w:rsid w:val="009769EB"/>
    <w:rsid w:val="00976D48"/>
    <w:rsid w:val="00976DF5"/>
    <w:rsid w:val="00977BF7"/>
    <w:rsid w:val="00980495"/>
    <w:rsid w:val="009808DF"/>
    <w:rsid w:val="0098135F"/>
    <w:rsid w:val="0098207F"/>
    <w:rsid w:val="009822D4"/>
    <w:rsid w:val="00982909"/>
    <w:rsid w:val="00982DFD"/>
    <w:rsid w:val="0098359D"/>
    <w:rsid w:val="0098379A"/>
    <w:rsid w:val="00983D13"/>
    <w:rsid w:val="00983FA6"/>
    <w:rsid w:val="009851C9"/>
    <w:rsid w:val="00985C97"/>
    <w:rsid w:val="00985DCF"/>
    <w:rsid w:val="00986700"/>
    <w:rsid w:val="009874F2"/>
    <w:rsid w:val="0098797D"/>
    <w:rsid w:val="00987C12"/>
    <w:rsid w:val="009909D0"/>
    <w:rsid w:val="009925AF"/>
    <w:rsid w:val="009927D3"/>
    <w:rsid w:val="00992977"/>
    <w:rsid w:val="00992E3F"/>
    <w:rsid w:val="00992EA7"/>
    <w:rsid w:val="009935BB"/>
    <w:rsid w:val="00993917"/>
    <w:rsid w:val="00993EE5"/>
    <w:rsid w:val="009942F3"/>
    <w:rsid w:val="00995194"/>
    <w:rsid w:val="0099554E"/>
    <w:rsid w:val="009959A2"/>
    <w:rsid w:val="00995C07"/>
    <w:rsid w:val="00995C82"/>
    <w:rsid w:val="00995E4D"/>
    <w:rsid w:val="0099737A"/>
    <w:rsid w:val="00997C38"/>
    <w:rsid w:val="00997E79"/>
    <w:rsid w:val="009A0FD7"/>
    <w:rsid w:val="009A1796"/>
    <w:rsid w:val="009A1D6A"/>
    <w:rsid w:val="009A2D95"/>
    <w:rsid w:val="009A4939"/>
    <w:rsid w:val="009A49C4"/>
    <w:rsid w:val="009A5A5D"/>
    <w:rsid w:val="009A5D4A"/>
    <w:rsid w:val="009A6080"/>
    <w:rsid w:val="009A6D56"/>
    <w:rsid w:val="009A7E33"/>
    <w:rsid w:val="009B026E"/>
    <w:rsid w:val="009B0FCA"/>
    <w:rsid w:val="009B144F"/>
    <w:rsid w:val="009B2171"/>
    <w:rsid w:val="009B2D61"/>
    <w:rsid w:val="009B2F14"/>
    <w:rsid w:val="009B4220"/>
    <w:rsid w:val="009B42B3"/>
    <w:rsid w:val="009B46E0"/>
    <w:rsid w:val="009B48EC"/>
    <w:rsid w:val="009B4F15"/>
    <w:rsid w:val="009B5BC1"/>
    <w:rsid w:val="009B6296"/>
    <w:rsid w:val="009B79C1"/>
    <w:rsid w:val="009B7FC3"/>
    <w:rsid w:val="009C03F4"/>
    <w:rsid w:val="009C0A6E"/>
    <w:rsid w:val="009C0AED"/>
    <w:rsid w:val="009C13D3"/>
    <w:rsid w:val="009C1628"/>
    <w:rsid w:val="009C1E6F"/>
    <w:rsid w:val="009C256D"/>
    <w:rsid w:val="009C2FCC"/>
    <w:rsid w:val="009C3099"/>
    <w:rsid w:val="009C352C"/>
    <w:rsid w:val="009C4D1A"/>
    <w:rsid w:val="009C5738"/>
    <w:rsid w:val="009C6339"/>
    <w:rsid w:val="009C6A5E"/>
    <w:rsid w:val="009C6F33"/>
    <w:rsid w:val="009C72F1"/>
    <w:rsid w:val="009D0204"/>
    <w:rsid w:val="009D1505"/>
    <w:rsid w:val="009D1667"/>
    <w:rsid w:val="009D1C5A"/>
    <w:rsid w:val="009D1CB6"/>
    <w:rsid w:val="009D1DA7"/>
    <w:rsid w:val="009D2517"/>
    <w:rsid w:val="009D29EC"/>
    <w:rsid w:val="009D3575"/>
    <w:rsid w:val="009D3605"/>
    <w:rsid w:val="009D3D71"/>
    <w:rsid w:val="009D4A8D"/>
    <w:rsid w:val="009D4C03"/>
    <w:rsid w:val="009D4F5C"/>
    <w:rsid w:val="009D50F1"/>
    <w:rsid w:val="009D5DFC"/>
    <w:rsid w:val="009D6513"/>
    <w:rsid w:val="009D71FF"/>
    <w:rsid w:val="009E17A6"/>
    <w:rsid w:val="009E1E51"/>
    <w:rsid w:val="009E21D7"/>
    <w:rsid w:val="009E293B"/>
    <w:rsid w:val="009E2DBF"/>
    <w:rsid w:val="009E3069"/>
    <w:rsid w:val="009E30EE"/>
    <w:rsid w:val="009E3413"/>
    <w:rsid w:val="009E39C0"/>
    <w:rsid w:val="009E3DFB"/>
    <w:rsid w:val="009E498A"/>
    <w:rsid w:val="009E4BE0"/>
    <w:rsid w:val="009E5445"/>
    <w:rsid w:val="009E63E8"/>
    <w:rsid w:val="009E7794"/>
    <w:rsid w:val="009E7DFD"/>
    <w:rsid w:val="009F08EC"/>
    <w:rsid w:val="009F0D61"/>
    <w:rsid w:val="009F0E76"/>
    <w:rsid w:val="009F13B8"/>
    <w:rsid w:val="009F193C"/>
    <w:rsid w:val="009F291A"/>
    <w:rsid w:val="009F29E6"/>
    <w:rsid w:val="009F3764"/>
    <w:rsid w:val="009F3EF1"/>
    <w:rsid w:val="009F3F2A"/>
    <w:rsid w:val="009F4667"/>
    <w:rsid w:val="009F46DB"/>
    <w:rsid w:val="009F4D08"/>
    <w:rsid w:val="009F6AE3"/>
    <w:rsid w:val="009F6B95"/>
    <w:rsid w:val="009F70B9"/>
    <w:rsid w:val="009F7791"/>
    <w:rsid w:val="009F79B0"/>
    <w:rsid w:val="009F7C04"/>
    <w:rsid w:val="00A00037"/>
    <w:rsid w:val="00A0018F"/>
    <w:rsid w:val="00A008D7"/>
    <w:rsid w:val="00A00C4E"/>
    <w:rsid w:val="00A021DA"/>
    <w:rsid w:val="00A023BA"/>
    <w:rsid w:val="00A029AE"/>
    <w:rsid w:val="00A02C34"/>
    <w:rsid w:val="00A02E46"/>
    <w:rsid w:val="00A03129"/>
    <w:rsid w:val="00A03703"/>
    <w:rsid w:val="00A03A35"/>
    <w:rsid w:val="00A042EF"/>
    <w:rsid w:val="00A04BB6"/>
    <w:rsid w:val="00A05E43"/>
    <w:rsid w:val="00A070E0"/>
    <w:rsid w:val="00A074DE"/>
    <w:rsid w:val="00A07756"/>
    <w:rsid w:val="00A079A9"/>
    <w:rsid w:val="00A10262"/>
    <w:rsid w:val="00A10DDB"/>
    <w:rsid w:val="00A1121E"/>
    <w:rsid w:val="00A115E6"/>
    <w:rsid w:val="00A11A62"/>
    <w:rsid w:val="00A12426"/>
    <w:rsid w:val="00A1275C"/>
    <w:rsid w:val="00A12A3E"/>
    <w:rsid w:val="00A12C68"/>
    <w:rsid w:val="00A12C74"/>
    <w:rsid w:val="00A12F44"/>
    <w:rsid w:val="00A131F1"/>
    <w:rsid w:val="00A138BA"/>
    <w:rsid w:val="00A13CAA"/>
    <w:rsid w:val="00A14448"/>
    <w:rsid w:val="00A145B8"/>
    <w:rsid w:val="00A1587D"/>
    <w:rsid w:val="00A16C18"/>
    <w:rsid w:val="00A20074"/>
    <w:rsid w:val="00A20B02"/>
    <w:rsid w:val="00A20F3B"/>
    <w:rsid w:val="00A211AA"/>
    <w:rsid w:val="00A21BE4"/>
    <w:rsid w:val="00A2267C"/>
    <w:rsid w:val="00A22C19"/>
    <w:rsid w:val="00A23193"/>
    <w:rsid w:val="00A23873"/>
    <w:rsid w:val="00A240B4"/>
    <w:rsid w:val="00A24127"/>
    <w:rsid w:val="00A25649"/>
    <w:rsid w:val="00A25F34"/>
    <w:rsid w:val="00A268FF"/>
    <w:rsid w:val="00A270A8"/>
    <w:rsid w:val="00A27B8D"/>
    <w:rsid w:val="00A27D14"/>
    <w:rsid w:val="00A30178"/>
    <w:rsid w:val="00A302D0"/>
    <w:rsid w:val="00A3070F"/>
    <w:rsid w:val="00A30E8E"/>
    <w:rsid w:val="00A316BB"/>
    <w:rsid w:val="00A318C3"/>
    <w:rsid w:val="00A3223C"/>
    <w:rsid w:val="00A326FA"/>
    <w:rsid w:val="00A33D90"/>
    <w:rsid w:val="00A3437F"/>
    <w:rsid w:val="00A344C4"/>
    <w:rsid w:val="00A348B6"/>
    <w:rsid w:val="00A34A9A"/>
    <w:rsid w:val="00A35233"/>
    <w:rsid w:val="00A3578B"/>
    <w:rsid w:val="00A35DCB"/>
    <w:rsid w:val="00A36ABB"/>
    <w:rsid w:val="00A36BE7"/>
    <w:rsid w:val="00A406FB"/>
    <w:rsid w:val="00A4151C"/>
    <w:rsid w:val="00A41836"/>
    <w:rsid w:val="00A419F7"/>
    <w:rsid w:val="00A42006"/>
    <w:rsid w:val="00A42128"/>
    <w:rsid w:val="00A429B0"/>
    <w:rsid w:val="00A4332D"/>
    <w:rsid w:val="00A43872"/>
    <w:rsid w:val="00A44289"/>
    <w:rsid w:val="00A44875"/>
    <w:rsid w:val="00A44BAF"/>
    <w:rsid w:val="00A455FC"/>
    <w:rsid w:val="00A459E6"/>
    <w:rsid w:val="00A45BE3"/>
    <w:rsid w:val="00A46122"/>
    <w:rsid w:val="00A46951"/>
    <w:rsid w:val="00A471CE"/>
    <w:rsid w:val="00A478F4"/>
    <w:rsid w:val="00A47F64"/>
    <w:rsid w:val="00A50295"/>
    <w:rsid w:val="00A507AB"/>
    <w:rsid w:val="00A50BC0"/>
    <w:rsid w:val="00A51B1C"/>
    <w:rsid w:val="00A51F49"/>
    <w:rsid w:val="00A53488"/>
    <w:rsid w:val="00A53DDC"/>
    <w:rsid w:val="00A544DC"/>
    <w:rsid w:val="00A54701"/>
    <w:rsid w:val="00A54A50"/>
    <w:rsid w:val="00A54D23"/>
    <w:rsid w:val="00A55BCE"/>
    <w:rsid w:val="00A55C60"/>
    <w:rsid w:val="00A55E66"/>
    <w:rsid w:val="00A5695F"/>
    <w:rsid w:val="00A57382"/>
    <w:rsid w:val="00A57689"/>
    <w:rsid w:val="00A602C8"/>
    <w:rsid w:val="00A6045A"/>
    <w:rsid w:val="00A60DCA"/>
    <w:rsid w:val="00A60E5E"/>
    <w:rsid w:val="00A60F45"/>
    <w:rsid w:val="00A6163C"/>
    <w:rsid w:val="00A61C61"/>
    <w:rsid w:val="00A6203C"/>
    <w:rsid w:val="00A62260"/>
    <w:rsid w:val="00A628D8"/>
    <w:rsid w:val="00A62A36"/>
    <w:rsid w:val="00A62F05"/>
    <w:rsid w:val="00A63AE5"/>
    <w:rsid w:val="00A63FB1"/>
    <w:rsid w:val="00A63FD0"/>
    <w:rsid w:val="00A641A5"/>
    <w:rsid w:val="00A642CA"/>
    <w:rsid w:val="00A64718"/>
    <w:rsid w:val="00A64775"/>
    <w:rsid w:val="00A64A9F"/>
    <w:rsid w:val="00A64F66"/>
    <w:rsid w:val="00A650C1"/>
    <w:rsid w:val="00A65428"/>
    <w:rsid w:val="00A65A94"/>
    <w:rsid w:val="00A65DEC"/>
    <w:rsid w:val="00A66123"/>
    <w:rsid w:val="00A6612C"/>
    <w:rsid w:val="00A662CF"/>
    <w:rsid w:val="00A662EB"/>
    <w:rsid w:val="00A66B89"/>
    <w:rsid w:val="00A7010E"/>
    <w:rsid w:val="00A707FD"/>
    <w:rsid w:val="00A70B42"/>
    <w:rsid w:val="00A7125C"/>
    <w:rsid w:val="00A717FD"/>
    <w:rsid w:val="00A71BFF"/>
    <w:rsid w:val="00A721A6"/>
    <w:rsid w:val="00A72522"/>
    <w:rsid w:val="00A72856"/>
    <w:rsid w:val="00A72BBB"/>
    <w:rsid w:val="00A72D54"/>
    <w:rsid w:val="00A73765"/>
    <w:rsid w:val="00A760A8"/>
    <w:rsid w:val="00A762EC"/>
    <w:rsid w:val="00A76623"/>
    <w:rsid w:val="00A76D05"/>
    <w:rsid w:val="00A77074"/>
    <w:rsid w:val="00A773B8"/>
    <w:rsid w:val="00A8082E"/>
    <w:rsid w:val="00A80C71"/>
    <w:rsid w:val="00A80D00"/>
    <w:rsid w:val="00A80E6E"/>
    <w:rsid w:val="00A80E74"/>
    <w:rsid w:val="00A811EF"/>
    <w:rsid w:val="00A81DD1"/>
    <w:rsid w:val="00A8219C"/>
    <w:rsid w:val="00A828E4"/>
    <w:rsid w:val="00A82993"/>
    <w:rsid w:val="00A83F0C"/>
    <w:rsid w:val="00A84500"/>
    <w:rsid w:val="00A84F3F"/>
    <w:rsid w:val="00A855DB"/>
    <w:rsid w:val="00A85771"/>
    <w:rsid w:val="00A86219"/>
    <w:rsid w:val="00A87CC9"/>
    <w:rsid w:val="00A9052B"/>
    <w:rsid w:val="00A90700"/>
    <w:rsid w:val="00A90884"/>
    <w:rsid w:val="00A90CD0"/>
    <w:rsid w:val="00A920F2"/>
    <w:rsid w:val="00A92203"/>
    <w:rsid w:val="00A92223"/>
    <w:rsid w:val="00A9257F"/>
    <w:rsid w:val="00A927B8"/>
    <w:rsid w:val="00A92B45"/>
    <w:rsid w:val="00A931E2"/>
    <w:rsid w:val="00A94334"/>
    <w:rsid w:val="00A943D5"/>
    <w:rsid w:val="00A949D6"/>
    <w:rsid w:val="00A95FEC"/>
    <w:rsid w:val="00A968CF"/>
    <w:rsid w:val="00A969A6"/>
    <w:rsid w:val="00A969AD"/>
    <w:rsid w:val="00A97374"/>
    <w:rsid w:val="00AA010A"/>
    <w:rsid w:val="00AA0A3A"/>
    <w:rsid w:val="00AA20F8"/>
    <w:rsid w:val="00AA30C1"/>
    <w:rsid w:val="00AA3994"/>
    <w:rsid w:val="00AA3B9B"/>
    <w:rsid w:val="00AA3F54"/>
    <w:rsid w:val="00AA4286"/>
    <w:rsid w:val="00AA4EF6"/>
    <w:rsid w:val="00AA5040"/>
    <w:rsid w:val="00AA5180"/>
    <w:rsid w:val="00AA54AF"/>
    <w:rsid w:val="00AA58A4"/>
    <w:rsid w:val="00AA5D9A"/>
    <w:rsid w:val="00AA5E77"/>
    <w:rsid w:val="00AA6981"/>
    <w:rsid w:val="00AA7314"/>
    <w:rsid w:val="00AA7795"/>
    <w:rsid w:val="00AB0871"/>
    <w:rsid w:val="00AB0907"/>
    <w:rsid w:val="00AB0F9C"/>
    <w:rsid w:val="00AB1C9D"/>
    <w:rsid w:val="00AB1CEB"/>
    <w:rsid w:val="00AB27A0"/>
    <w:rsid w:val="00AB315E"/>
    <w:rsid w:val="00AB4BF6"/>
    <w:rsid w:val="00AB6331"/>
    <w:rsid w:val="00AC01E8"/>
    <w:rsid w:val="00AC18C7"/>
    <w:rsid w:val="00AC288C"/>
    <w:rsid w:val="00AC3DB1"/>
    <w:rsid w:val="00AC3E2B"/>
    <w:rsid w:val="00AC3EE8"/>
    <w:rsid w:val="00AC427B"/>
    <w:rsid w:val="00AC466C"/>
    <w:rsid w:val="00AC4E18"/>
    <w:rsid w:val="00AC55D1"/>
    <w:rsid w:val="00AC573A"/>
    <w:rsid w:val="00AC5CA4"/>
    <w:rsid w:val="00AC61A8"/>
    <w:rsid w:val="00AC6709"/>
    <w:rsid w:val="00AC6A2D"/>
    <w:rsid w:val="00AC6AA6"/>
    <w:rsid w:val="00AC6C89"/>
    <w:rsid w:val="00AC6CF0"/>
    <w:rsid w:val="00AC75C2"/>
    <w:rsid w:val="00AC77F8"/>
    <w:rsid w:val="00AD08DE"/>
    <w:rsid w:val="00AD0D4B"/>
    <w:rsid w:val="00AD0E0E"/>
    <w:rsid w:val="00AD0F09"/>
    <w:rsid w:val="00AD0F0A"/>
    <w:rsid w:val="00AD13A4"/>
    <w:rsid w:val="00AD1646"/>
    <w:rsid w:val="00AD1A76"/>
    <w:rsid w:val="00AD1D64"/>
    <w:rsid w:val="00AD1D86"/>
    <w:rsid w:val="00AD3F59"/>
    <w:rsid w:val="00AD44F4"/>
    <w:rsid w:val="00AD4661"/>
    <w:rsid w:val="00AD5085"/>
    <w:rsid w:val="00AD680D"/>
    <w:rsid w:val="00AD6863"/>
    <w:rsid w:val="00AD6A7E"/>
    <w:rsid w:val="00AD6E4E"/>
    <w:rsid w:val="00AD7D16"/>
    <w:rsid w:val="00AE0949"/>
    <w:rsid w:val="00AE1210"/>
    <w:rsid w:val="00AE1700"/>
    <w:rsid w:val="00AE187F"/>
    <w:rsid w:val="00AE2573"/>
    <w:rsid w:val="00AE388B"/>
    <w:rsid w:val="00AE3BCF"/>
    <w:rsid w:val="00AE426C"/>
    <w:rsid w:val="00AE4517"/>
    <w:rsid w:val="00AE46C9"/>
    <w:rsid w:val="00AE47BE"/>
    <w:rsid w:val="00AE496A"/>
    <w:rsid w:val="00AE4AF9"/>
    <w:rsid w:val="00AE50B4"/>
    <w:rsid w:val="00AE523E"/>
    <w:rsid w:val="00AE5764"/>
    <w:rsid w:val="00AE631A"/>
    <w:rsid w:val="00AE6EEA"/>
    <w:rsid w:val="00AE6F3B"/>
    <w:rsid w:val="00AE72DF"/>
    <w:rsid w:val="00AE7AC0"/>
    <w:rsid w:val="00AF0BBA"/>
    <w:rsid w:val="00AF1176"/>
    <w:rsid w:val="00AF1364"/>
    <w:rsid w:val="00AF2A01"/>
    <w:rsid w:val="00AF4065"/>
    <w:rsid w:val="00AF411A"/>
    <w:rsid w:val="00AF457A"/>
    <w:rsid w:val="00AF4A77"/>
    <w:rsid w:val="00AF4B24"/>
    <w:rsid w:val="00AF4BC3"/>
    <w:rsid w:val="00AF4BFB"/>
    <w:rsid w:val="00AF55D6"/>
    <w:rsid w:val="00AF58B2"/>
    <w:rsid w:val="00AF5B94"/>
    <w:rsid w:val="00AF6159"/>
    <w:rsid w:val="00AF63E0"/>
    <w:rsid w:val="00AF6C0B"/>
    <w:rsid w:val="00AF7EBC"/>
    <w:rsid w:val="00AF7F54"/>
    <w:rsid w:val="00B00BAF"/>
    <w:rsid w:val="00B00C3B"/>
    <w:rsid w:val="00B00DB5"/>
    <w:rsid w:val="00B02C1A"/>
    <w:rsid w:val="00B02DCD"/>
    <w:rsid w:val="00B032E3"/>
    <w:rsid w:val="00B033CC"/>
    <w:rsid w:val="00B0341A"/>
    <w:rsid w:val="00B03456"/>
    <w:rsid w:val="00B03486"/>
    <w:rsid w:val="00B03531"/>
    <w:rsid w:val="00B041AD"/>
    <w:rsid w:val="00B04963"/>
    <w:rsid w:val="00B049FA"/>
    <w:rsid w:val="00B04D03"/>
    <w:rsid w:val="00B04FBF"/>
    <w:rsid w:val="00B05796"/>
    <w:rsid w:val="00B06282"/>
    <w:rsid w:val="00B06E4C"/>
    <w:rsid w:val="00B0767F"/>
    <w:rsid w:val="00B076F5"/>
    <w:rsid w:val="00B07ACE"/>
    <w:rsid w:val="00B10103"/>
    <w:rsid w:val="00B108BC"/>
    <w:rsid w:val="00B10F0B"/>
    <w:rsid w:val="00B110B3"/>
    <w:rsid w:val="00B1243C"/>
    <w:rsid w:val="00B1254A"/>
    <w:rsid w:val="00B12851"/>
    <w:rsid w:val="00B129C2"/>
    <w:rsid w:val="00B129FE"/>
    <w:rsid w:val="00B1303D"/>
    <w:rsid w:val="00B130F3"/>
    <w:rsid w:val="00B1358B"/>
    <w:rsid w:val="00B145F6"/>
    <w:rsid w:val="00B14D75"/>
    <w:rsid w:val="00B15A9A"/>
    <w:rsid w:val="00B15D3A"/>
    <w:rsid w:val="00B15D72"/>
    <w:rsid w:val="00B15E9E"/>
    <w:rsid w:val="00B16315"/>
    <w:rsid w:val="00B1631D"/>
    <w:rsid w:val="00B1654B"/>
    <w:rsid w:val="00B165EC"/>
    <w:rsid w:val="00B16875"/>
    <w:rsid w:val="00B16F4A"/>
    <w:rsid w:val="00B17596"/>
    <w:rsid w:val="00B175DE"/>
    <w:rsid w:val="00B20FEA"/>
    <w:rsid w:val="00B21F2A"/>
    <w:rsid w:val="00B22058"/>
    <w:rsid w:val="00B22449"/>
    <w:rsid w:val="00B22F71"/>
    <w:rsid w:val="00B2301B"/>
    <w:rsid w:val="00B2325E"/>
    <w:rsid w:val="00B24C9A"/>
    <w:rsid w:val="00B2566D"/>
    <w:rsid w:val="00B25C4B"/>
    <w:rsid w:val="00B25F1A"/>
    <w:rsid w:val="00B262D0"/>
    <w:rsid w:val="00B2720A"/>
    <w:rsid w:val="00B30524"/>
    <w:rsid w:val="00B3061B"/>
    <w:rsid w:val="00B30836"/>
    <w:rsid w:val="00B3086D"/>
    <w:rsid w:val="00B30F3D"/>
    <w:rsid w:val="00B32AE5"/>
    <w:rsid w:val="00B32D44"/>
    <w:rsid w:val="00B32D5D"/>
    <w:rsid w:val="00B3372E"/>
    <w:rsid w:val="00B33974"/>
    <w:rsid w:val="00B3452D"/>
    <w:rsid w:val="00B34CC7"/>
    <w:rsid w:val="00B356A7"/>
    <w:rsid w:val="00B35F71"/>
    <w:rsid w:val="00B37680"/>
    <w:rsid w:val="00B40133"/>
    <w:rsid w:val="00B40661"/>
    <w:rsid w:val="00B4087C"/>
    <w:rsid w:val="00B41609"/>
    <w:rsid w:val="00B41AF6"/>
    <w:rsid w:val="00B425A2"/>
    <w:rsid w:val="00B42AAA"/>
    <w:rsid w:val="00B43329"/>
    <w:rsid w:val="00B43504"/>
    <w:rsid w:val="00B43BCB"/>
    <w:rsid w:val="00B440A5"/>
    <w:rsid w:val="00B44173"/>
    <w:rsid w:val="00B45FBF"/>
    <w:rsid w:val="00B47012"/>
    <w:rsid w:val="00B477DC"/>
    <w:rsid w:val="00B47902"/>
    <w:rsid w:val="00B47A77"/>
    <w:rsid w:val="00B47CED"/>
    <w:rsid w:val="00B500BF"/>
    <w:rsid w:val="00B50C98"/>
    <w:rsid w:val="00B51113"/>
    <w:rsid w:val="00B512F5"/>
    <w:rsid w:val="00B51DF5"/>
    <w:rsid w:val="00B52042"/>
    <w:rsid w:val="00B52F12"/>
    <w:rsid w:val="00B53166"/>
    <w:rsid w:val="00B5380C"/>
    <w:rsid w:val="00B542C0"/>
    <w:rsid w:val="00B559EC"/>
    <w:rsid w:val="00B56FA1"/>
    <w:rsid w:val="00B57618"/>
    <w:rsid w:val="00B5788A"/>
    <w:rsid w:val="00B57900"/>
    <w:rsid w:val="00B57AA9"/>
    <w:rsid w:val="00B6042A"/>
    <w:rsid w:val="00B6121E"/>
    <w:rsid w:val="00B61588"/>
    <w:rsid w:val="00B6237C"/>
    <w:rsid w:val="00B629F7"/>
    <w:rsid w:val="00B6346B"/>
    <w:rsid w:val="00B63A12"/>
    <w:rsid w:val="00B63B10"/>
    <w:rsid w:val="00B648AB"/>
    <w:rsid w:val="00B65135"/>
    <w:rsid w:val="00B656D9"/>
    <w:rsid w:val="00B662C8"/>
    <w:rsid w:val="00B6798C"/>
    <w:rsid w:val="00B70F58"/>
    <w:rsid w:val="00B71112"/>
    <w:rsid w:val="00B715A2"/>
    <w:rsid w:val="00B71978"/>
    <w:rsid w:val="00B71EF8"/>
    <w:rsid w:val="00B728E9"/>
    <w:rsid w:val="00B74225"/>
    <w:rsid w:val="00B74874"/>
    <w:rsid w:val="00B7535A"/>
    <w:rsid w:val="00B75580"/>
    <w:rsid w:val="00B75DAC"/>
    <w:rsid w:val="00B75FEA"/>
    <w:rsid w:val="00B76366"/>
    <w:rsid w:val="00B7650C"/>
    <w:rsid w:val="00B778D7"/>
    <w:rsid w:val="00B80663"/>
    <w:rsid w:val="00B80A11"/>
    <w:rsid w:val="00B80BBA"/>
    <w:rsid w:val="00B819D3"/>
    <w:rsid w:val="00B8204A"/>
    <w:rsid w:val="00B82A36"/>
    <w:rsid w:val="00B83001"/>
    <w:rsid w:val="00B8314F"/>
    <w:rsid w:val="00B84020"/>
    <w:rsid w:val="00B8434D"/>
    <w:rsid w:val="00B84CBE"/>
    <w:rsid w:val="00B84F4E"/>
    <w:rsid w:val="00B85BE7"/>
    <w:rsid w:val="00B86784"/>
    <w:rsid w:val="00B875BB"/>
    <w:rsid w:val="00B87D51"/>
    <w:rsid w:val="00B90140"/>
    <w:rsid w:val="00B905F0"/>
    <w:rsid w:val="00B90A61"/>
    <w:rsid w:val="00B90FE1"/>
    <w:rsid w:val="00B91C1D"/>
    <w:rsid w:val="00B91CD6"/>
    <w:rsid w:val="00B921C4"/>
    <w:rsid w:val="00B92276"/>
    <w:rsid w:val="00B93906"/>
    <w:rsid w:val="00B939E3"/>
    <w:rsid w:val="00B93CF7"/>
    <w:rsid w:val="00B9476D"/>
    <w:rsid w:val="00B94959"/>
    <w:rsid w:val="00B94B53"/>
    <w:rsid w:val="00B94E1E"/>
    <w:rsid w:val="00B95946"/>
    <w:rsid w:val="00B959CE"/>
    <w:rsid w:val="00B95E04"/>
    <w:rsid w:val="00B968CD"/>
    <w:rsid w:val="00B9701F"/>
    <w:rsid w:val="00B97A73"/>
    <w:rsid w:val="00B97B01"/>
    <w:rsid w:val="00BA0959"/>
    <w:rsid w:val="00BA17CD"/>
    <w:rsid w:val="00BA21CB"/>
    <w:rsid w:val="00BA247D"/>
    <w:rsid w:val="00BA2E79"/>
    <w:rsid w:val="00BA306A"/>
    <w:rsid w:val="00BA3861"/>
    <w:rsid w:val="00BA3E54"/>
    <w:rsid w:val="00BA4098"/>
    <w:rsid w:val="00BA4387"/>
    <w:rsid w:val="00BA45A0"/>
    <w:rsid w:val="00BA4D71"/>
    <w:rsid w:val="00BA53A8"/>
    <w:rsid w:val="00BA56E6"/>
    <w:rsid w:val="00BA5CFC"/>
    <w:rsid w:val="00BA6FB0"/>
    <w:rsid w:val="00BA78E7"/>
    <w:rsid w:val="00BA7C59"/>
    <w:rsid w:val="00BB0696"/>
    <w:rsid w:val="00BB118E"/>
    <w:rsid w:val="00BB1639"/>
    <w:rsid w:val="00BB1DD9"/>
    <w:rsid w:val="00BB21B5"/>
    <w:rsid w:val="00BB21F4"/>
    <w:rsid w:val="00BB2CCF"/>
    <w:rsid w:val="00BB2E32"/>
    <w:rsid w:val="00BB3C1F"/>
    <w:rsid w:val="00BB4567"/>
    <w:rsid w:val="00BB4F8E"/>
    <w:rsid w:val="00BB6AC9"/>
    <w:rsid w:val="00BB6B58"/>
    <w:rsid w:val="00BB730E"/>
    <w:rsid w:val="00BB78F7"/>
    <w:rsid w:val="00BB7EC5"/>
    <w:rsid w:val="00BC020E"/>
    <w:rsid w:val="00BC053D"/>
    <w:rsid w:val="00BC1305"/>
    <w:rsid w:val="00BC1AF6"/>
    <w:rsid w:val="00BC1C8F"/>
    <w:rsid w:val="00BC1E2B"/>
    <w:rsid w:val="00BC201F"/>
    <w:rsid w:val="00BC30AD"/>
    <w:rsid w:val="00BC336D"/>
    <w:rsid w:val="00BC3D55"/>
    <w:rsid w:val="00BC5371"/>
    <w:rsid w:val="00BC5672"/>
    <w:rsid w:val="00BC6CEF"/>
    <w:rsid w:val="00BC71E0"/>
    <w:rsid w:val="00BD053D"/>
    <w:rsid w:val="00BD145C"/>
    <w:rsid w:val="00BD1AD9"/>
    <w:rsid w:val="00BD1D3C"/>
    <w:rsid w:val="00BD279A"/>
    <w:rsid w:val="00BD2EF6"/>
    <w:rsid w:val="00BD3D98"/>
    <w:rsid w:val="00BD3E8E"/>
    <w:rsid w:val="00BD418B"/>
    <w:rsid w:val="00BD4BB2"/>
    <w:rsid w:val="00BD577F"/>
    <w:rsid w:val="00BD608F"/>
    <w:rsid w:val="00BD63E0"/>
    <w:rsid w:val="00BD6818"/>
    <w:rsid w:val="00BD69A6"/>
    <w:rsid w:val="00BD6B21"/>
    <w:rsid w:val="00BD75CF"/>
    <w:rsid w:val="00BE02CA"/>
    <w:rsid w:val="00BE0891"/>
    <w:rsid w:val="00BE0EC1"/>
    <w:rsid w:val="00BE13CE"/>
    <w:rsid w:val="00BE1CA5"/>
    <w:rsid w:val="00BE270C"/>
    <w:rsid w:val="00BE2C5C"/>
    <w:rsid w:val="00BE3374"/>
    <w:rsid w:val="00BE4364"/>
    <w:rsid w:val="00BE4A74"/>
    <w:rsid w:val="00BE4C73"/>
    <w:rsid w:val="00BE5781"/>
    <w:rsid w:val="00BE5948"/>
    <w:rsid w:val="00BE5F79"/>
    <w:rsid w:val="00BE6199"/>
    <w:rsid w:val="00BE6415"/>
    <w:rsid w:val="00BE65E5"/>
    <w:rsid w:val="00BE74EF"/>
    <w:rsid w:val="00BE788A"/>
    <w:rsid w:val="00BF0108"/>
    <w:rsid w:val="00BF014D"/>
    <w:rsid w:val="00BF12EE"/>
    <w:rsid w:val="00BF1960"/>
    <w:rsid w:val="00BF1EF7"/>
    <w:rsid w:val="00BF3596"/>
    <w:rsid w:val="00BF37DA"/>
    <w:rsid w:val="00BF39EB"/>
    <w:rsid w:val="00BF3E67"/>
    <w:rsid w:val="00BF401E"/>
    <w:rsid w:val="00BF4B81"/>
    <w:rsid w:val="00BF4FA5"/>
    <w:rsid w:val="00BF501A"/>
    <w:rsid w:val="00BF52FA"/>
    <w:rsid w:val="00BF566D"/>
    <w:rsid w:val="00BF59A4"/>
    <w:rsid w:val="00BF6018"/>
    <w:rsid w:val="00BF603F"/>
    <w:rsid w:val="00BF6275"/>
    <w:rsid w:val="00BF69CB"/>
    <w:rsid w:val="00BF6A75"/>
    <w:rsid w:val="00BF7761"/>
    <w:rsid w:val="00BF77CF"/>
    <w:rsid w:val="00BF7A71"/>
    <w:rsid w:val="00BF7B8C"/>
    <w:rsid w:val="00C00DF4"/>
    <w:rsid w:val="00C0142E"/>
    <w:rsid w:val="00C01F0A"/>
    <w:rsid w:val="00C0210F"/>
    <w:rsid w:val="00C029B6"/>
    <w:rsid w:val="00C033A8"/>
    <w:rsid w:val="00C034A8"/>
    <w:rsid w:val="00C038F1"/>
    <w:rsid w:val="00C03ABA"/>
    <w:rsid w:val="00C048EA"/>
    <w:rsid w:val="00C049C9"/>
    <w:rsid w:val="00C04C2C"/>
    <w:rsid w:val="00C05749"/>
    <w:rsid w:val="00C05826"/>
    <w:rsid w:val="00C06A9D"/>
    <w:rsid w:val="00C070F4"/>
    <w:rsid w:val="00C07F2A"/>
    <w:rsid w:val="00C1022A"/>
    <w:rsid w:val="00C10E2D"/>
    <w:rsid w:val="00C111BD"/>
    <w:rsid w:val="00C114F9"/>
    <w:rsid w:val="00C11DF8"/>
    <w:rsid w:val="00C14A7B"/>
    <w:rsid w:val="00C14C86"/>
    <w:rsid w:val="00C1571E"/>
    <w:rsid w:val="00C157F7"/>
    <w:rsid w:val="00C160B2"/>
    <w:rsid w:val="00C165C1"/>
    <w:rsid w:val="00C1677F"/>
    <w:rsid w:val="00C17B53"/>
    <w:rsid w:val="00C17FDD"/>
    <w:rsid w:val="00C20256"/>
    <w:rsid w:val="00C20830"/>
    <w:rsid w:val="00C214C5"/>
    <w:rsid w:val="00C22282"/>
    <w:rsid w:val="00C2279B"/>
    <w:rsid w:val="00C22C08"/>
    <w:rsid w:val="00C237B0"/>
    <w:rsid w:val="00C246B9"/>
    <w:rsid w:val="00C24FB9"/>
    <w:rsid w:val="00C25412"/>
    <w:rsid w:val="00C262E3"/>
    <w:rsid w:val="00C274AC"/>
    <w:rsid w:val="00C27754"/>
    <w:rsid w:val="00C27EBD"/>
    <w:rsid w:val="00C306A7"/>
    <w:rsid w:val="00C30834"/>
    <w:rsid w:val="00C30DE4"/>
    <w:rsid w:val="00C310FE"/>
    <w:rsid w:val="00C326AF"/>
    <w:rsid w:val="00C3396F"/>
    <w:rsid w:val="00C34DFB"/>
    <w:rsid w:val="00C34E2D"/>
    <w:rsid w:val="00C356A9"/>
    <w:rsid w:val="00C356F3"/>
    <w:rsid w:val="00C35BD3"/>
    <w:rsid w:val="00C35EAF"/>
    <w:rsid w:val="00C36609"/>
    <w:rsid w:val="00C36FAA"/>
    <w:rsid w:val="00C37278"/>
    <w:rsid w:val="00C376E6"/>
    <w:rsid w:val="00C378B6"/>
    <w:rsid w:val="00C37A06"/>
    <w:rsid w:val="00C40BFB"/>
    <w:rsid w:val="00C410EE"/>
    <w:rsid w:val="00C4121E"/>
    <w:rsid w:val="00C4175D"/>
    <w:rsid w:val="00C41CBD"/>
    <w:rsid w:val="00C42383"/>
    <w:rsid w:val="00C43F05"/>
    <w:rsid w:val="00C44034"/>
    <w:rsid w:val="00C4420B"/>
    <w:rsid w:val="00C44EBC"/>
    <w:rsid w:val="00C45052"/>
    <w:rsid w:val="00C450A2"/>
    <w:rsid w:val="00C4583C"/>
    <w:rsid w:val="00C45CD6"/>
    <w:rsid w:val="00C4724B"/>
    <w:rsid w:val="00C5022E"/>
    <w:rsid w:val="00C507E2"/>
    <w:rsid w:val="00C50991"/>
    <w:rsid w:val="00C515B0"/>
    <w:rsid w:val="00C51DC9"/>
    <w:rsid w:val="00C5200D"/>
    <w:rsid w:val="00C52E40"/>
    <w:rsid w:val="00C5331E"/>
    <w:rsid w:val="00C5355F"/>
    <w:rsid w:val="00C54240"/>
    <w:rsid w:val="00C54753"/>
    <w:rsid w:val="00C5495D"/>
    <w:rsid w:val="00C54EB7"/>
    <w:rsid w:val="00C551A8"/>
    <w:rsid w:val="00C551B7"/>
    <w:rsid w:val="00C55436"/>
    <w:rsid w:val="00C5559C"/>
    <w:rsid w:val="00C55B3D"/>
    <w:rsid w:val="00C560AE"/>
    <w:rsid w:val="00C56348"/>
    <w:rsid w:val="00C5662A"/>
    <w:rsid w:val="00C60A31"/>
    <w:rsid w:val="00C60C46"/>
    <w:rsid w:val="00C60EFE"/>
    <w:rsid w:val="00C61392"/>
    <w:rsid w:val="00C61869"/>
    <w:rsid w:val="00C6291D"/>
    <w:rsid w:val="00C62A05"/>
    <w:rsid w:val="00C62C6C"/>
    <w:rsid w:val="00C62D32"/>
    <w:rsid w:val="00C62ECB"/>
    <w:rsid w:val="00C642AD"/>
    <w:rsid w:val="00C6541F"/>
    <w:rsid w:val="00C65AD0"/>
    <w:rsid w:val="00C65FB6"/>
    <w:rsid w:val="00C661C8"/>
    <w:rsid w:val="00C6634C"/>
    <w:rsid w:val="00C6683D"/>
    <w:rsid w:val="00C66850"/>
    <w:rsid w:val="00C669FB"/>
    <w:rsid w:val="00C66C27"/>
    <w:rsid w:val="00C671C2"/>
    <w:rsid w:val="00C6741D"/>
    <w:rsid w:val="00C67448"/>
    <w:rsid w:val="00C674DC"/>
    <w:rsid w:val="00C67EF4"/>
    <w:rsid w:val="00C70458"/>
    <w:rsid w:val="00C707D0"/>
    <w:rsid w:val="00C70B66"/>
    <w:rsid w:val="00C71939"/>
    <w:rsid w:val="00C71AA7"/>
    <w:rsid w:val="00C71E85"/>
    <w:rsid w:val="00C73680"/>
    <w:rsid w:val="00C73E10"/>
    <w:rsid w:val="00C74562"/>
    <w:rsid w:val="00C74EFA"/>
    <w:rsid w:val="00C752A8"/>
    <w:rsid w:val="00C75CBF"/>
    <w:rsid w:val="00C761AB"/>
    <w:rsid w:val="00C76BF8"/>
    <w:rsid w:val="00C76CF3"/>
    <w:rsid w:val="00C76D68"/>
    <w:rsid w:val="00C778AA"/>
    <w:rsid w:val="00C779EB"/>
    <w:rsid w:val="00C77C93"/>
    <w:rsid w:val="00C81B74"/>
    <w:rsid w:val="00C81F40"/>
    <w:rsid w:val="00C821A9"/>
    <w:rsid w:val="00C82205"/>
    <w:rsid w:val="00C8256C"/>
    <w:rsid w:val="00C82C6D"/>
    <w:rsid w:val="00C830A6"/>
    <w:rsid w:val="00C846B5"/>
    <w:rsid w:val="00C847B6"/>
    <w:rsid w:val="00C8522A"/>
    <w:rsid w:val="00C8548C"/>
    <w:rsid w:val="00C856FC"/>
    <w:rsid w:val="00C85B69"/>
    <w:rsid w:val="00C85D25"/>
    <w:rsid w:val="00C862F4"/>
    <w:rsid w:val="00C873F6"/>
    <w:rsid w:val="00C9054D"/>
    <w:rsid w:val="00C90713"/>
    <w:rsid w:val="00C911D5"/>
    <w:rsid w:val="00C914B3"/>
    <w:rsid w:val="00C91972"/>
    <w:rsid w:val="00C91B56"/>
    <w:rsid w:val="00C91BB6"/>
    <w:rsid w:val="00C91DE7"/>
    <w:rsid w:val="00C91E0B"/>
    <w:rsid w:val="00C91F31"/>
    <w:rsid w:val="00C9264D"/>
    <w:rsid w:val="00C92A8F"/>
    <w:rsid w:val="00C942F3"/>
    <w:rsid w:val="00C95C93"/>
    <w:rsid w:val="00C9633F"/>
    <w:rsid w:val="00C96914"/>
    <w:rsid w:val="00C97221"/>
    <w:rsid w:val="00C97F37"/>
    <w:rsid w:val="00C97F7F"/>
    <w:rsid w:val="00CA0290"/>
    <w:rsid w:val="00CA0839"/>
    <w:rsid w:val="00CA0C53"/>
    <w:rsid w:val="00CA0DB1"/>
    <w:rsid w:val="00CA0F45"/>
    <w:rsid w:val="00CA122D"/>
    <w:rsid w:val="00CA13CD"/>
    <w:rsid w:val="00CA1E70"/>
    <w:rsid w:val="00CA2142"/>
    <w:rsid w:val="00CA2584"/>
    <w:rsid w:val="00CA2C32"/>
    <w:rsid w:val="00CA2EF4"/>
    <w:rsid w:val="00CA300D"/>
    <w:rsid w:val="00CA35A8"/>
    <w:rsid w:val="00CA37D6"/>
    <w:rsid w:val="00CA3E71"/>
    <w:rsid w:val="00CA555C"/>
    <w:rsid w:val="00CA5CA5"/>
    <w:rsid w:val="00CA5EF3"/>
    <w:rsid w:val="00CA7D30"/>
    <w:rsid w:val="00CA7DB7"/>
    <w:rsid w:val="00CB00B7"/>
    <w:rsid w:val="00CB0245"/>
    <w:rsid w:val="00CB0663"/>
    <w:rsid w:val="00CB0CCD"/>
    <w:rsid w:val="00CB17F3"/>
    <w:rsid w:val="00CB1C02"/>
    <w:rsid w:val="00CB41D9"/>
    <w:rsid w:val="00CB4352"/>
    <w:rsid w:val="00CB49C2"/>
    <w:rsid w:val="00CB4C5A"/>
    <w:rsid w:val="00CB6506"/>
    <w:rsid w:val="00CB6939"/>
    <w:rsid w:val="00CB6AEA"/>
    <w:rsid w:val="00CB6DB2"/>
    <w:rsid w:val="00CB6F78"/>
    <w:rsid w:val="00CB7BC5"/>
    <w:rsid w:val="00CC04BF"/>
    <w:rsid w:val="00CC0848"/>
    <w:rsid w:val="00CC0D80"/>
    <w:rsid w:val="00CC125F"/>
    <w:rsid w:val="00CC15D9"/>
    <w:rsid w:val="00CC18FB"/>
    <w:rsid w:val="00CC22F1"/>
    <w:rsid w:val="00CC2DDC"/>
    <w:rsid w:val="00CC3F76"/>
    <w:rsid w:val="00CC3FB0"/>
    <w:rsid w:val="00CC4045"/>
    <w:rsid w:val="00CC4505"/>
    <w:rsid w:val="00CC4607"/>
    <w:rsid w:val="00CC482E"/>
    <w:rsid w:val="00CC4DE3"/>
    <w:rsid w:val="00CC52E1"/>
    <w:rsid w:val="00CC5352"/>
    <w:rsid w:val="00CC548A"/>
    <w:rsid w:val="00CC58E3"/>
    <w:rsid w:val="00CC7069"/>
    <w:rsid w:val="00CC748B"/>
    <w:rsid w:val="00CC772D"/>
    <w:rsid w:val="00CC7863"/>
    <w:rsid w:val="00CD0CD1"/>
    <w:rsid w:val="00CD0DBB"/>
    <w:rsid w:val="00CD1062"/>
    <w:rsid w:val="00CD16CF"/>
    <w:rsid w:val="00CD1A16"/>
    <w:rsid w:val="00CD1D61"/>
    <w:rsid w:val="00CD2DEF"/>
    <w:rsid w:val="00CD40F6"/>
    <w:rsid w:val="00CD4178"/>
    <w:rsid w:val="00CD4C1F"/>
    <w:rsid w:val="00CD4C92"/>
    <w:rsid w:val="00CD4D6B"/>
    <w:rsid w:val="00CD59F5"/>
    <w:rsid w:val="00CD6C7F"/>
    <w:rsid w:val="00CD71EA"/>
    <w:rsid w:val="00CE0785"/>
    <w:rsid w:val="00CE09FB"/>
    <w:rsid w:val="00CE1955"/>
    <w:rsid w:val="00CE20E8"/>
    <w:rsid w:val="00CE35C8"/>
    <w:rsid w:val="00CE3A6C"/>
    <w:rsid w:val="00CE5386"/>
    <w:rsid w:val="00CE65F6"/>
    <w:rsid w:val="00CE7152"/>
    <w:rsid w:val="00CE7AD7"/>
    <w:rsid w:val="00CE7E8C"/>
    <w:rsid w:val="00CF0AA9"/>
    <w:rsid w:val="00CF10BD"/>
    <w:rsid w:val="00CF1DD9"/>
    <w:rsid w:val="00CF2066"/>
    <w:rsid w:val="00CF2743"/>
    <w:rsid w:val="00CF3248"/>
    <w:rsid w:val="00CF3480"/>
    <w:rsid w:val="00CF4635"/>
    <w:rsid w:val="00CF55A0"/>
    <w:rsid w:val="00CF55A6"/>
    <w:rsid w:val="00CF56BB"/>
    <w:rsid w:val="00CF5C8A"/>
    <w:rsid w:val="00CF5E61"/>
    <w:rsid w:val="00CF5FFB"/>
    <w:rsid w:val="00CF6579"/>
    <w:rsid w:val="00CF6D89"/>
    <w:rsid w:val="00CF75A6"/>
    <w:rsid w:val="00CF77B6"/>
    <w:rsid w:val="00D00465"/>
    <w:rsid w:val="00D00633"/>
    <w:rsid w:val="00D007BB"/>
    <w:rsid w:val="00D00875"/>
    <w:rsid w:val="00D00C7B"/>
    <w:rsid w:val="00D012D1"/>
    <w:rsid w:val="00D01EF7"/>
    <w:rsid w:val="00D032DD"/>
    <w:rsid w:val="00D03873"/>
    <w:rsid w:val="00D044D9"/>
    <w:rsid w:val="00D045AB"/>
    <w:rsid w:val="00D04C91"/>
    <w:rsid w:val="00D04E85"/>
    <w:rsid w:val="00D053C9"/>
    <w:rsid w:val="00D05C79"/>
    <w:rsid w:val="00D07451"/>
    <w:rsid w:val="00D078C3"/>
    <w:rsid w:val="00D10145"/>
    <w:rsid w:val="00D10476"/>
    <w:rsid w:val="00D1113E"/>
    <w:rsid w:val="00D114B0"/>
    <w:rsid w:val="00D117E4"/>
    <w:rsid w:val="00D11F11"/>
    <w:rsid w:val="00D1214D"/>
    <w:rsid w:val="00D122D7"/>
    <w:rsid w:val="00D126E4"/>
    <w:rsid w:val="00D1324E"/>
    <w:rsid w:val="00D1352C"/>
    <w:rsid w:val="00D13994"/>
    <w:rsid w:val="00D139B3"/>
    <w:rsid w:val="00D13B11"/>
    <w:rsid w:val="00D13BC4"/>
    <w:rsid w:val="00D14E9F"/>
    <w:rsid w:val="00D150C2"/>
    <w:rsid w:val="00D15D45"/>
    <w:rsid w:val="00D15E3B"/>
    <w:rsid w:val="00D162FA"/>
    <w:rsid w:val="00D16962"/>
    <w:rsid w:val="00D169F4"/>
    <w:rsid w:val="00D17052"/>
    <w:rsid w:val="00D1783C"/>
    <w:rsid w:val="00D20406"/>
    <w:rsid w:val="00D20F83"/>
    <w:rsid w:val="00D2114A"/>
    <w:rsid w:val="00D21246"/>
    <w:rsid w:val="00D21ABA"/>
    <w:rsid w:val="00D21AF5"/>
    <w:rsid w:val="00D23970"/>
    <w:rsid w:val="00D24284"/>
    <w:rsid w:val="00D24545"/>
    <w:rsid w:val="00D24B9E"/>
    <w:rsid w:val="00D25720"/>
    <w:rsid w:val="00D25B40"/>
    <w:rsid w:val="00D268FE"/>
    <w:rsid w:val="00D27973"/>
    <w:rsid w:val="00D310DA"/>
    <w:rsid w:val="00D318CD"/>
    <w:rsid w:val="00D31A90"/>
    <w:rsid w:val="00D31BCE"/>
    <w:rsid w:val="00D31F5B"/>
    <w:rsid w:val="00D3211C"/>
    <w:rsid w:val="00D322C7"/>
    <w:rsid w:val="00D335C1"/>
    <w:rsid w:val="00D33931"/>
    <w:rsid w:val="00D344DC"/>
    <w:rsid w:val="00D34720"/>
    <w:rsid w:val="00D34B82"/>
    <w:rsid w:val="00D35245"/>
    <w:rsid w:val="00D35350"/>
    <w:rsid w:val="00D35ACB"/>
    <w:rsid w:val="00D360C1"/>
    <w:rsid w:val="00D37B8E"/>
    <w:rsid w:val="00D37E27"/>
    <w:rsid w:val="00D40B87"/>
    <w:rsid w:val="00D40E7F"/>
    <w:rsid w:val="00D41629"/>
    <w:rsid w:val="00D421C3"/>
    <w:rsid w:val="00D424C5"/>
    <w:rsid w:val="00D42E37"/>
    <w:rsid w:val="00D4383C"/>
    <w:rsid w:val="00D4447C"/>
    <w:rsid w:val="00D44557"/>
    <w:rsid w:val="00D456AC"/>
    <w:rsid w:val="00D46B8D"/>
    <w:rsid w:val="00D46E08"/>
    <w:rsid w:val="00D46EA4"/>
    <w:rsid w:val="00D47297"/>
    <w:rsid w:val="00D4780F"/>
    <w:rsid w:val="00D47816"/>
    <w:rsid w:val="00D50486"/>
    <w:rsid w:val="00D50553"/>
    <w:rsid w:val="00D50946"/>
    <w:rsid w:val="00D51CEB"/>
    <w:rsid w:val="00D52962"/>
    <w:rsid w:val="00D52CC4"/>
    <w:rsid w:val="00D52DF9"/>
    <w:rsid w:val="00D53060"/>
    <w:rsid w:val="00D53180"/>
    <w:rsid w:val="00D5320B"/>
    <w:rsid w:val="00D5375D"/>
    <w:rsid w:val="00D53E77"/>
    <w:rsid w:val="00D54ACB"/>
    <w:rsid w:val="00D55571"/>
    <w:rsid w:val="00D57AD9"/>
    <w:rsid w:val="00D57D78"/>
    <w:rsid w:val="00D57EEC"/>
    <w:rsid w:val="00D60075"/>
    <w:rsid w:val="00D60259"/>
    <w:rsid w:val="00D6090A"/>
    <w:rsid w:val="00D6107B"/>
    <w:rsid w:val="00D61F57"/>
    <w:rsid w:val="00D6274D"/>
    <w:rsid w:val="00D62CA8"/>
    <w:rsid w:val="00D630BA"/>
    <w:rsid w:val="00D631F0"/>
    <w:rsid w:val="00D63A17"/>
    <w:rsid w:val="00D63F19"/>
    <w:rsid w:val="00D647DC"/>
    <w:rsid w:val="00D64D10"/>
    <w:rsid w:val="00D66090"/>
    <w:rsid w:val="00D660B0"/>
    <w:rsid w:val="00D66D1D"/>
    <w:rsid w:val="00D6733C"/>
    <w:rsid w:val="00D70DD3"/>
    <w:rsid w:val="00D713E8"/>
    <w:rsid w:val="00D71565"/>
    <w:rsid w:val="00D71D2D"/>
    <w:rsid w:val="00D71DCD"/>
    <w:rsid w:val="00D723B6"/>
    <w:rsid w:val="00D7244E"/>
    <w:rsid w:val="00D728D7"/>
    <w:rsid w:val="00D72CCF"/>
    <w:rsid w:val="00D734E8"/>
    <w:rsid w:val="00D735F8"/>
    <w:rsid w:val="00D74378"/>
    <w:rsid w:val="00D74424"/>
    <w:rsid w:val="00D74817"/>
    <w:rsid w:val="00D75257"/>
    <w:rsid w:val="00D75609"/>
    <w:rsid w:val="00D7649F"/>
    <w:rsid w:val="00D76657"/>
    <w:rsid w:val="00D76B6D"/>
    <w:rsid w:val="00D76E99"/>
    <w:rsid w:val="00D77905"/>
    <w:rsid w:val="00D80708"/>
    <w:rsid w:val="00D81701"/>
    <w:rsid w:val="00D822D1"/>
    <w:rsid w:val="00D82430"/>
    <w:rsid w:val="00D8243D"/>
    <w:rsid w:val="00D824C6"/>
    <w:rsid w:val="00D82DC5"/>
    <w:rsid w:val="00D835B0"/>
    <w:rsid w:val="00D83955"/>
    <w:rsid w:val="00D8440B"/>
    <w:rsid w:val="00D84D99"/>
    <w:rsid w:val="00D85163"/>
    <w:rsid w:val="00D85C7F"/>
    <w:rsid w:val="00D869D4"/>
    <w:rsid w:val="00D870DA"/>
    <w:rsid w:val="00D874A4"/>
    <w:rsid w:val="00D8755D"/>
    <w:rsid w:val="00D87FCA"/>
    <w:rsid w:val="00D9014C"/>
    <w:rsid w:val="00D9029F"/>
    <w:rsid w:val="00D902B4"/>
    <w:rsid w:val="00D902DF"/>
    <w:rsid w:val="00D905F9"/>
    <w:rsid w:val="00D90C37"/>
    <w:rsid w:val="00D91DE7"/>
    <w:rsid w:val="00D91EB4"/>
    <w:rsid w:val="00D92472"/>
    <w:rsid w:val="00D92814"/>
    <w:rsid w:val="00D93D24"/>
    <w:rsid w:val="00D94D2F"/>
    <w:rsid w:val="00D95533"/>
    <w:rsid w:val="00D965B5"/>
    <w:rsid w:val="00D967DF"/>
    <w:rsid w:val="00D96C57"/>
    <w:rsid w:val="00DA0839"/>
    <w:rsid w:val="00DA0D41"/>
    <w:rsid w:val="00DA0DBA"/>
    <w:rsid w:val="00DA17FE"/>
    <w:rsid w:val="00DA1C83"/>
    <w:rsid w:val="00DA1F8B"/>
    <w:rsid w:val="00DA1FBA"/>
    <w:rsid w:val="00DA2188"/>
    <w:rsid w:val="00DA294F"/>
    <w:rsid w:val="00DA2BCC"/>
    <w:rsid w:val="00DA2DF1"/>
    <w:rsid w:val="00DA3247"/>
    <w:rsid w:val="00DA4176"/>
    <w:rsid w:val="00DA5FE4"/>
    <w:rsid w:val="00DA6484"/>
    <w:rsid w:val="00DA6587"/>
    <w:rsid w:val="00DA6640"/>
    <w:rsid w:val="00DA6857"/>
    <w:rsid w:val="00DA6983"/>
    <w:rsid w:val="00DA6AAE"/>
    <w:rsid w:val="00DA6C7A"/>
    <w:rsid w:val="00DA7026"/>
    <w:rsid w:val="00DA7BFC"/>
    <w:rsid w:val="00DB06F0"/>
    <w:rsid w:val="00DB1704"/>
    <w:rsid w:val="00DB26EA"/>
    <w:rsid w:val="00DB2E32"/>
    <w:rsid w:val="00DB379C"/>
    <w:rsid w:val="00DB392F"/>
    <w:rsid w:val="00DB4564"/>
    <w:rsid w:val="00DB4745"/>
    <w:rsid w:val="00DB4B12"/>
    <w:rsid w:val="00DB5AAF"/>
    <w:rsid w:val="00DB5B90"/>
    <w:rsid w:val="00DB5D81"/>
    <w:rsid w:val="00DB5EA7"/>
    <w:rsid w:val="00DB7685"/>
    <w:rsid w:val="00DC0BE1"/>
    <w:rsid w:val="00DC1674"/>
    <w:rsid w:val="00DC18DB"/>
    <w:rsid w:val="00DC21C1"/>
    <w:rsid w:val="00DC294E"/>
    <w:rsid w:val="00DC2E0D"/>
    <w:rsid w:val="00DC2FEA"/>
    <w:rsid w:val="00DC4F6B"/>
    <w:rsid w:val="00DC565B"/>
    <w:rsid w:val="00DC567C"/>
    <w:rsid w:val="00DC60CE"/>
    <w:rsid w:val="00DC61BB"/>
    <w:rsid w:val="00DC7522"/>
    <w:rsid w:val="00DD047E"/>
    <w:rsid w:val="00DD073F"/>
    <w:rsid w:val="00DD1124"/>
    <w:rsid w:val="00DD150F"/>
    <w:rsid w:val="00DD1A5A"/>
    <w:rsid w:val="00DD1BA3"/>
    <w:rsid w:val="00DD1E2C"/>
    <w:rsid w:val="00DD20E6"/>
    <w:rsid w:val="00DD220F"/>
    <w:rsid w:val="00DD2364"/>
    <w:rsid w:val="00DD26B7"/>
    <w:rsid w:val="00DD31B3"/>
    <w:rsid w:val="00DD342D"/>
    <w:rsid w:val="00DD40BB"/>
    <w:rsid w:val="00DD4D19"/>
    <w:rsid w:val="00DD4F0C"/>
    <w:rsid w:val="00DD5394"/>
    <w:rsid w:val="00DD57B5"/>
    <w:rsid w:val="00DD619C"/>
    <w:rsid w:val="00DD63FA"/>
    <w:rsid w:val="00DD6E93"/>
    <w:rsid w:val="00DD747F"/>
    <w:rsid w:val="00DD7494"/>
    <w:rsid w:val="00DD7550"/>
    <w:rsid w:val="00DD7C53"/>
    <w:rsid w:val="00DE0F5B"/>
    <w:rsid w:val="00DE1185"/>
    <w:rsid w:val="00DE11F5"/>
    <w:rsid w:val="00DE1577"/>
    <w:rsid w:val="00DE1C87"/>
    <w:rsid w:val="00DE2710"/>
    <w:rsid w:val="00DE385A"/>
    <w:rsid w:val="00DE47AC"/>
    <w:rsid w:val="00DE4F12"/>
    <w:rsid w:val="00DE4FF6"/>
    <w:rsid w:val="00DE568A"/>
    <w:rsid w:val="00DE5AAA"/>
    <w:rsid w:val="00DE5FE0"/>
    <w:rsid w:val="00DE620B"/>
    <w:rsid w:val="00DE65A1"/>
    <w:rsid w:val="00DE6A0E"/>
    <w:rsid w:val="00DE6B36"/>
    <w:rsid w:val="00DE7523"/>
    <w:rsid w:val="00DF0BF7"/>
    <w:rsid w:val="00DF1F85"/>
    <w:rsid w:val="00DF2184"/>
    <w:rsid w:val="00DF2886"/>
    <w:rsid w:val="00DF3333"/>
    <w:rsid w:val="00DF35FF"/>
    <w:rsid w:val="00DF4A89"/>
    <w:rsid w:val="00DF4A8E"/>
    <w:rsid w:val="00DF4E50"/>
    <w:rsid w:val="00DF5309"/>
    <w:rsid w:val="00DF54FE"/>
    <w:rsid w:val="00DF5B65"/>
    <w:rsid w:val="00DF6021"/>
    <w:rsid w:val="00DF6135"/>
    <w:rsid w:val="00DF62A0"/>
    <w:rsid w:val="00DF63C8"/>
    <w:rsid w:val="00DF7536"/>
    <w:rsid w:val="00DF7828"/>
    <w:rsid w:val="00DF786C"/>
    <w:rsid w:val="00DF7A31"/>
    <w:rsid w:val="00E00568"/>
    <w:rsid w:val="00E00C01"/>
    <w:rsid w:val="00E01CB5"/>
    <w:rsid w:val="00E01E0C"/>
    <w:rsid w:val="00E01E52"/>
    <w:rsid w:val="00E021B6"/>
    <w:rsid w:val="00E025CA"/>
    <w:rsid w:val="00E02979"/>
    <w:rsid w:val="00E03055"/>
    <w:rsid w:val="00E03AF9"/>
    <w:rsid w:val="00E0473F"/>
    <w:rsid w:val="00E048A2"/>
    <w:rsid w:val="00E04C55"/>
    <w:rsid w:val="00E04E11"/>
    <w:rsid w:val="00E0568F"/>
    <w:rsid w:val="00E05753"/>
    <w:rsid w:val="00E05CB4"/>
    <w:rsid w:val="00E062DC"/>
    <w:rsid w:val="00E0665B"/>
    <w:rsid w:val="00E06994"/>
    <w:rsid w:val="00E07F41"/>
    <w:rsid w:val="00E10768"/>
    <w:rsid w:val="00E10AFE"/>
    <w:rsid w:val="00E10B43"/>
    <w:rsid w:val="00E10D40"/>
    <w:rsid w:val="00E11123"/>
    <w:rsid w:val="00E11458"/>
    <w:rsid w:val="00E12059"/>
    <w:rsid w:val="00E12334"/>
    <w:rsid w:val="00E12A86"/>
    <w:rsid w:val="00E12EEC"/>
    <w:rsid w:val="00E12FD5"/>
    <w:rsid w:val="00E13B9D"/>
    <w:rsid w:val="00E1410A"/>
    <w:rsid w:val="00E1451E"/>
    <w:rsid w:val="00E1631B"/>
    <w:rsid w:val="00E1653A"/>
    <w:rsid w:val="00E17311"/>
    <w:rsid w:val="00E17C7A"/>
    <w:rsid w:val="00E208F5"/>
    <w:rsid w:val="00E209C5"/>
    <w:rsid w:val="00E20BFB"/>
    <w:rsid w:val="00E20CB7"/>
    <w:rsid w:val="00E21706"/>
    <w:rsid w:val="00E2186C"/>
    <w:rsid w:val="00E22519"/>
    <w:rsid w:val="00E2287F"/>
    <w:rsid w:val="00E23410"/>
    <w:rsid w:val="00E23671"/>
    <w:rsid w:val="00E23704"/>
    <w:rsid w:val="00E24AF3"/>
    <w:rsid w:val="00E25192"/>
    <w:rsid w:val="00E26574"/>
    <w:rsid w:val="00E27BB1"/>
    <w:rsid w:val="00E27F9A"/>
    <w:rsid w:val="00E30204"/>
    <w:rsid w:val="00E313DE"/>
    <w:rsid w:val="00E324E3"/>
    <w:rsid w:val="00E33832"/>
    <w:rsid w:val="00E343D2"/>
    <w:rsid w:val="00E366E3"/>
    <w:rsid w:val="00E36828"/>
    <w:rsid w:val="00E36938"/>
    <w:rsid w:val="00E37A9F"/>
    <w:rsid w:val="00E37ABD"/>
    <w:rsid w:val="00E37C54"/>
    <w:rsid w:val="00E40920"/>
    <w:rsid w:val="00E41713"/>
    <w:rsid w:val="00E41EA2"/>
    <w:rsid w:val="00E4211B"/>
    <w:rsid w:val="00E4245B"/>
    <w:rsid w:val="00E4359E"/>
    <w:rsid w:val="00E43BBF"/>
    <w:rsid w:val="00E44446"/>
    <w:rsid w:val="00E446F9"/>
    <w:rsid w:val="00E44765"/>
    <w:rsid w:val="00E45745"/>
    <w:rsid w:val="00E457AE"/>
    <w:rsid w:val="00E46D98"/>
    <w:rsid w:val="00E47100"/>
    <w:rsid w:val="00E473E8"/>
    <w:rsid w:val="00E47555"/>
    <w:rsid w:val="00E4797F"/>
    <w:rsid w:val="00E506E4"/>
    <w:rsid w:val="00E50DEA"/>
    <w:rsid w:val="00E50F93"/>
    <w:rsid w:val="00E523FF"/>
    <w:rsid w:val="00E53CE3"/>
    <w:rsid w:val="00E54106"/>
    <w:rsid w:val="00E54234"/>
    <w:rsid w:val="00E54249"/>
    <w:rsid w:val="00E5484A"/>
    <w:rsid w:val="00E555A2"/>
    <w:rsid w:val="00E574A8"/>
    <w:rsid w:val="00E57EB1"/>
    <w:rsid w:val="00E609DF"/>
    <w:rsid w:val="00E60DBA"/>
    <w:rsid w:val="00E60E78"/>
    <w:rsid w:val="00E6118E"/>
    <w:rsid w:val="00E61751"/>
    <w:rsid w:val="00E61F9C"/>
    <w:rsid w:val="00E62ADA"/>
    <w:rsid w:val="00E62B38"/>
    <w:rsid w:val="00E633FA"/>
    <w:rsid w:val="00E638A8"/>
    <w:rsid w:val="00E6452F"/>
    <w:rsid w:val="00E64C34"/>
    <w:rsid w:val="00E65667"/>
    <w:rsid w:val="00E67754"/>
    <w:rsid w:val="00E7102D"/>
    <w:rsid w:val="00E714DE"/>
    <w:rsid w:val="00E71EDF"/>
    <w:rsid w:val="00E72038"/>
    <w:rsid w:val="00E72C7B"/>
    <w:rsid w:val="00E730EA"/>
    <w:rsid w:val="00E73939"/>
    <w:rsid w:val="00E73C57"/>
    <w:rsid w:val="00E7472E"/>
    <w:rsid w:val="00E74B9B"/>
    <w:rsid w:val="00E74DC4"/>
    <w:rsid w:val="00E756AB"/>
    <w:rsid w:val="00E7572F"/>
    <w:rsid w:val="00E75836"/>
    <w:rsid w:val="00E7602B"/>
    <w:rsid w:val="00E76370"/>
    <w:rsid w:val="00E76781"/>
    <w:rsid w:val="00E76BF1"/>
    <w:rsid w:val="00E778A3"/>
    <w:rsid w:val="00E80365"/>
    <w:rsid w:val="00E807CC"/>
    <w:rsid w:val="00E81B16"/>
    <w:rsid w:val="00E82462"/>
    <w:rsid w:val="00E82A45"/>
    <w:rsid w:val="00E82B0D"/>
    <w:rsid w:val="00E83089"/>
    <w:rsid w:val="00E839AB"/>
    <w:rsid w:val="00E83A85"/>
    <w:rsid w:val="00E83B27"/>
    <w:rsid w:val="00E84B0E"/>
    <w:rsid w:val="00E84EDE"/>
    <w:rsid w:val="00E853B1"/>
    <w:rsid w:val="00E85747"/>
    <w:rsid w:val="00E85863"/>
    <w:rsid w:val="00E8595E"/>
    <w:rsid w:val="00E85DE9"/>
    <w:rsid w:val="00E85FD4"/>
    <w:rsid w:val="00E86E27"/>
    <w:rsid w:val="00E86F11"/>
    <w:rsid w:val="00E87BD5"/>
    <w:rsid w:val="00E908D1"/>
    <w:rsid w:val="00E91524"/>
    <w:rsid w:val="00E91D2F"/>
    <w:rsid w:val="00E92F6C"/>
    <w:rsid w:val="00E93379"/>
    <w:rsid w:val="00E93CA4"/>
    <w:rsid w:val="00E93E54"/>
    <w:rsid w:val="00E940C4"/>
    <w:rsid w:val="00E9482C"/>
    <w:rsid w:val="00E950BC"/>
    <w:rsid w:val="00E9553A"/>
    <w:rsid w:val="00E9605A"/>
    <w:rsid w:val="00E9614D"/>
    <w:rsid w:val="00E96763"/>
    <w:rsid w:val="00E97096"/>
    <w:rsid w:val="00E979F1"/>
    <w:rsid w:val="00E97C59"/>
    <w:rsid w:val="00EA0927"/>
    <w:rsid w:val="00EA0D07"/>
    <w:rsid w:val="00EA1803"/>
    <w:rsid w:val="00EA1CC5"/>
    <w:rsid w:val="00EA30BA"/>
    <w:rsid w:val="00EA4261"/>
    <w:rsid w:val="00EA4357"/>
    <w:rsid w:val="00EA4540"/>
    <w:rsid w:val="00EA592C"/>
    <w:rsid w:val="00EA5C6B"/>
    <w:rsid w:val="00EA5F6C"/>
    <w:rsid w:val="00EA6215"/>
    <w:rsid w:val="00EA658C"/>
    <w:rsid w:val="00EA66CA"/>
    <w:rsid w:val="00EA6718"/>
    <w:rsid w:val="00EA68B0"/>
    <w:rsid w:val="00EA741E"/>
    <w:rsid w:val="00EA7897"/>
    <w:rsid w:val="00EB026E"/>
    <w:rsid w:val="00EB02E5"/>
    <w:rsid w:val="00EB07BB"/>
    <w:rsid w:val="00EB1029"/>
    <w:rsid w:val="00EB10AA"/>
    <w:rsid w:val="00EB1A38"/>
    <w:rsid w:val="00EB1EA3"/>
    <w:rsid w:val="00EB259D"/>
    <w:rsid w:val="00EB2B43"/>
    <w:rsid w:val="00EB2F21"/>
    <w:rsid w:val="00EB3968"/>
    <w:rsid w:val="00EB3F64"/>
    <w:rsid w:val="00EB4AE3"/>
    <w:rsid w:val="00EB54B2"/>
    <w:rsid w:val="00EB610F"/>
    <w:rsid w:val="00EB6A0C"/>
    <w:rsid w:val="00EB739D"/>
    <w:rsid w:val="00EB7EE1"/>
    <w:rsid w:val="00EC15CC"/>
    <w:rsid w:val="00EC18FC"/>
    <w:rsid w:val="00EC1BFF"/>
    <w:rsid w:val="00EC2059"/>
    <w:rsid w:val="00EC2240"/>
    <w:rsid w:val="00EC224D"/>
    <w:rsid w:val="00EC2D8C"/>
    <w:rsid w:val="00EC2DE2"/>
    <w:rsid w:val="00EC2F34"/>
    <w:rsid w:val="00EC321F"/>
    <w:rsid w:val="00EC343C"/>
    <w:rsid w:val="00EC3D0D"/>
    <w:rsid w:val="00EC4370"/>
    <w:rsid w:val="00EC4D30"/>
    <w:rsid w:val="00EC5CBC"/>
    <w:rsid w:val="00EC5F87"/>
    <w:rsid w:val="00EC6236"/>
    <w:rsid w:val="00EC7837"/>
    <w:rsid w:val="00EC7DE5"/>
    <w:rsid w:val="00ED01E4"/>
    <w:rsid w:val="00ED04A2"/>
    <w:rsid w:val="00ED0B70"/>
    <w:rsid w:val="00ED0C6C"/>
    <w:rsid w:val="00ED0E09"/>
    <w:rsid w:val="00ED185A"/>
    <w:rsid w:val="00ED19D5"/>
    <w:rsid w:val="00ED201A"/>
    <w:rsid w:val="00ED234B"/>
    <w:rsid w:val="00ED2E25"/>
    <w:rsid w:val="00ED3A3F"/>
    <w:rsid w:val="00ED3DD5"/>
    <w:rsid w:val="00ED4271"/>
    <w:rsid w:val="00ED4895"/>
    <w:rsid w:val="00ED4A8E"/>
    <w:rsid w:val="00ED4B34"/>
    <w:rsid w:val="00ED556C"/>
    <w:rsid w:val="00ED58F7"/>
    <w:rsid w:val="00ED6137"/>
    <w:rsid w:val="00ED694C"/>
    <w:rsid w:val="00ED7B43"/>
    <w:rsid w:val="00EE09C8"/>
    <w:rsid w:val="00EE0E51"/>
    <w:rsid w:val="00EE1AFF"/>
    <w:rsid w:val="00EE1B2E"/>
    <w:rsid w:val="00EE1C49"/>
    <w:rsid w:val="00EE1E9D"/>
    <w:rsid w:val="00EE2682"/>
    <w:rsid w:val="00EE32EF"/>
    <w:rsid w:val="00EE3386"/>
    <w:rsid w:val="00EE34DD"/>
    <w:rsid w:val="00EE39B7"/>
    <w:rsid w:val="00EE4028"/>
    <w:rsid w:val="00EE4572"/>
    <w:rsid w:val="00EE4B4E"/>
    <w:rsid w:val="00EE4BCB"/>
    <w:rsid w:val="00EE4D57"/>
    <w:rsid w:val="00EE4E27"/>
    <w:rsid w:val="00EE551C"/>
    <w:rsid w:val="00EE5FE9"/>
    <w:rsid w:val="00EE626F"/>
    <w:rsid w:val="00EE676A"/>
    <w:rsid w:val="00EE68CD"/>
    <w:rsid w:val="00EE70AB"/>
    <w:rsid w:val="00EE75EE"/>
    <w:rsid w:val="00EE7748"/>
    <w:rsid w:val="00EE7C2C"/>
    <w:rsid w:val="00EE7E53"/>
    <w:rsid w:val="00EF0B88"/>
    <w:rsid w:val="00EF1B4B"/>
    <w:rsid w:val="00EF22CA"/>
    <w:rsid w:val="00EF2C5D"/>
    <w:rsid w:val="00EF2D2F"/>
    <w:rsid w:val="00EF2E5C"/>
    <w:rsid w:val="00EF2F6B"/>
    <w:rsid w:val="00EF38B2"/>
    <w:rsid w:val="00EF390A"/>
    <w:rsid w:val="00EF3AFE"/>
    <w:rsid w:val="00EF3F25"/>
    <w:rsid w:val="00EF3FF3"/>
    <w:rsid w:val="00EF3FFA"/>
    <w:rsid w:val="00EF405B"/>
    <w:rsid w:val="00EF48BE"/>
    <w:rsid w:val="00EF5137"/>
    <w:rsid w:val="00EF52F9"/>
    <w:rsid w:val="00EF5677"/>
    <w:rsid w:val="00EF599C"/>
    <w:rsid w:val="00EF609B"/>
    <w:rsid w:val="00EF64EA"/>
    <w:rsid w:val="00EF658D"/>
    <w:rsid w:val="00EF65EC"/>
    <w:rsid w:val="00EF6B0A"/>
    <w:rsid w:val="00EF7220"/>
    <w:rsid w:val="00EF7364"/>
    <w:rsid w:val="00EF7784"/>
    <w:rsid w:val="00EF7ACB"/>
    <w:rsid w:val="00F00514"/>
    <w:rsid w:val="00F00CDD"/>
    <w:rsid w:val="00F01038"/>
    <w:rsid w:val="00F01D08"/>
    <w:rsid w:val="00F020CB"/>
    <w:rsid w:val="00F0288B"/>
    <w:rsid w:val="00F0315F"/>
    <w:rsid w:val="00F032B9"/>
    <w:rsid w:val="00F03407"/>
    <w:rsid w:val="00F03CB1"/>
    <w:rsid w:val="00F04320"/>
    <w:rsid w:val="00F045D9"/>
    <w:rsid w:val="00F050D5"/>
    <w:rsid w:val="00F0542D"/>
    <w:rsid w:val="00F055C3"/>
    <w:rsid w:val="00F055C7"/>
    <w:rsid w:val="00F057EC"/>
    <w:rsid w:val="00F06014"/>
    <w:rsid w:val="00F061F5"/>
    <w:rsid w:val="00F068C8"/>
    <w:rsid w:val="00F07714"/>
    <w:rsid w:val="00F07AC1"/>
    <w:rsid w:val="00F10272"/>
    <w:rsid w:val="00F10C0F"/>
    <w:rsid w:val="00F10C24"/>
    <w:rsid w:val="00F12461"/>
    <w:rsid w:val="00F1299A"/>
    <w:rsid w:val="00F12CE9"/>
    <w:rsid w:val="00F13C7F"/>
    <w:rsid w:val="00F14BAA"/>
    <w:rsid w:val="00F14D63"/>
    <w:rsid w:val="00F15820"/>
    <w:rsid w:val="00F1629C"/>
    <w:rsid w:val="00F1658F"/>
    <w:rsid w:val="00F1670C"/>
    <w:rsid w:val="00F17204"/>
    <w:rsid w:val="00F175A0"/>
    <w:rsid w:val="00F1775D"/>
    <w:rsid w:val="00F20106"/>
    <w:rsid w:val="00F204C4"/>
    <w:rsid w:val="00F208F0"/>
    <w:rsid w:val="00F21A45"/>
    <w:rsid w:val="00F224A5"/>
    <w:rsid w:val="00F2295B"/>
    <w:rsid w:val="00F2305F"/>
    <w:rsid w:val="00F234EE"/>
    <w:rsid w:val="00F2369C"/>
    <w:rsid w:val="00F239DE"/>
    <w:rsid w:val="00F23D26"/>
    <w:rsid w:val="00F23E01"/>
    <w:rsid w:val="00F245D2"/>
    <w:rsid w:val="00F24BA1"/>
    <w:rsid w:val="00F24D13"/>
    <w:rsid w:val="00F2649B"/>
    <w:rsid w:val="00F26B82"/>
    <w:rsid w:val="00F273F7"/>
    <w:rsid w:val="00F27407"/>
    <w:rsid w:val="00F30052"/>
    <w:rsid w:val="00F30076"/>
    <w:rsid w:val="00F30255"/>
    <w:rsid w:val="00F303D1"/>
    <w:rsid w:val="00F3088F"/>
    <w:rsid w:val="00F30C0A"/>
    <w:rsid w:val="00F31827"/>
    <w:rsid w:val="00F32B4D"/>
    <w:rsid w:val="00F336E3"/>
    <w:rsid w:val="00F34636"/>
    <w:rsid w:val="00F34A4C"/>
    <w:rsid w:val="00F34B2B"/>
    <w:rsid w:val="00F35227"/>
    <w:rsid w:val="00F35707"/>
    <w:rsid w:val="00F35911"/>
    <w:rsid w:val="00F35937"/>
    <w:rsid w:val="00F35A82"/>
    <w:rsid w:val="00F35B20"/>
    <w:rsid w:val="00F35D96"/>
    <w:rsid w:val="00F36320"/>
    <w:rsid w:val="00F366E5"/>
    <w:rsid w:val="00F3735F"/>
    <w:rsid w:val="00F37BF7"/>
    <w:rsid w:val="00F37E19"/>
    <w:rsid w:val="00F402C5"/>
    <w:rsid w:val="00F40F5B"/>
    <w:rsid w:val="00F41056"/>
    <w:rsid w:val="00F41ADE"/>
    <w:rsid w:val="00F41F37"/>
    <w:rsid w:val="00F42351"/>
    <w:rsid w:val="00F42C2A"/>
    <w:rsid w:val="00F43DE2"/>
    <w:rsid w:val="00F43EA6"/>
    <w:rsid w:val="00F440C1"/>
    <w:rsid w:val="00F440EC"/>
    <w:rsid w:val="00F4470E"/>
    <w:rsid w:val="00F45237"/>
    <w:rsid w:val="00F45AB9"/>
    <w:rsid w:val="00F45C64"/>
    <w:rsid w:val="00F46B67"/>
    <w:rsid w:val="00F4713A"/>
    <w:rsid w:val="00F4765F"/>
    <w:rsid w:val="00F47753"/>
    <w:rsid w:val="00F5028C"/>
    <w:rsid w:val="00F50BC4"/>
    <w:rsid w:val="00F50F6D"/>
    <w:rsid w:val="00F51663"/>
    <w:rsid w:val="00F51824"/>
    <w:rsid w:val="00F51EDE"/>
    <w:rsid w:val="00F51F12"/>
    <w:rsid w:val="00F52335"/>
    <w:rsid w:val="00F529CB"/>
    <w:rsid w:val="00F52BF6"/>
    <w:rsid w:val="00F53D57"/>
    <w:rsid w:val="00F5451B"/>
    <w:rsid w:val="00F54AA5"/>
    <w:rsid w:val="00F54E61"/>
    <w:rsid w:val="00F54F29"/>
    <w:rsid w:val="00F55033"/>
    <w:rsid w:val="00F567CE"/>
    <w:rsid w:val="00F568F2"/>
    <w:rsid w:val="00F56B74"/>
    <w:rsid w:val="00F570F9"/>
    <w:rsid w:val="00F5773B"/>
    <w:rsid w:val="00F57BFA"/>
    <w:rsid w:val="00F57F29"/>
    <w:rsid w:val="00F60049"/>
    <w:rsid w:val="00F60DC6"/>
    <w:rsid w:val="00F617C2"/>
    <w:rsid w:val="00F61828"/>
    <w:rsid w:val="00F61A7C"/>
    <w:rsid w:val="00F6203C"/>
    <w:rsid w:val="00F62746"/>
    <w:rsid w:val="00F62907"/>
    <w:rsid w:val="00F62A2C"/>
    <w:rsid w:val="00F63453"/>
    <w:rsid w:val="00F63B8F"/>
    <w:rsid w:val="00F63BA2"/>
    <w:rsid w:val="00F63F67"/>
    <w:rsid w:val="00F6463A"/>
    <w:rsid w:val="00F6495E"/>
    <w:rsid w:val="00F64A53"/>
    <w:rsid w:val="00F65050"/>
    <w:rsid w:val="00F654FE"/>
    <w:rsid w:val="00F65A96"/>
    <w:rsid w:val="00F66592"/>
    <w:rsid w:val="00F66C18"/>
    <w:rsid w:val="00F67B81"/>
    <w:rsid w:val="00F67DF3"/>
    <w:rsid w:val="00F70FB1"/>
    <w:rsid w:val="00F7143C"/>
    <w:rsid w:val="00F71FC2"/>
    <w:rsid w:val="00F729E8"/>
    <w:rsid w:val="00F72B59"/>
    <w:rsid w:val="00F7331A"/>
    <w:rsid w:val="00F740EB"/>
    <w:rsid w:val="00F74673"/>
    <w:rsid w:val="00F74D7A"/>
    <w:rsid w:val="00F756E4"/>
    <w:rsid w:val="00F75741"/>
    <w:rsid w:val="00F7599D"/>
    <w:rsid w:val="00F75C3D"/>
    <w:rsid w:val="00F75DED"/>
    <w:rsid w:val="00F76BFC"/>
    <w:rsid w:val="00F77626"/>
    <w:rsid w:val="00F80E96"/>
    <w:rsid w:val="00F8161A"/>
    <w:rsid w:val="00F81A62"/>
    <w:rsid w:val="00F81FF1"/>
    <w:rsid w:val="00F821B6"/>
    <w:rsid w:val="00F822C5"/>
    <w:rsid w:val="00F82517"/>
    <w:rsid w:val="00F82579"/>
    <w:rsid w:val="00F828D6"/>
    <w:rsid w:val="00F82A14"/>
    <w:rsid w:val="00F83BF5"/>
    <w:rsid w:val="00F83DB8"/>
    <w:rsid w:val="00F83DBF"/>
    <w:rsid w:val="00F84058"/>
    <w:rsid w:val="00F8464C"/>
    <w:rsid w:val="00F84653"/>
    <w:rsid w:val="00F84924"/>
    <w:rsid w:val="00F84B48"/>
    <w:rsid w:val="00F851B5"/>
    <w:rsid w:val="00F863B9"/>
    <w:rsid w:val="00F86A1F"/>
    <w:rsid w:val="00F87B33"/>
    <w:rsid w:val="00F905D2"/>
    <w:rsid w:val="00F915FE"/>
    <w:rsid w:val="00F91642"/>
    <w:rsid w:val="00F91E27"/>
    <w:rsid w:val="00F91F8C"/>
    <w:rsid w:val="00F9215A"/>
    <w:rsid w:val="00F92741"/>
    <w:rsid w:val="00F92B62"/>
    <w:rsid w:val="00F93952"/>
    <w:rsid w:val="00F93D16"/>
    <w:rsid w:val="00F93ED2"/>
    <w:rsid w:val="00F949C6"/>
    <w:rsid w:val="00F94AE4"/>
    <w:rsid w:val="00F94C99"/>
    <w:rsid w:val="00F9510F"/>
    <w:rsid w:val="00F95357"/>
    <w:rsid w:val="00F956F1"/>
    <w:rsid w:val="00F9594F"/>
    <w:rsid w:val="00F95A24"/>
    <w:rsid w:val="00F95EAB"/>
    <w:rsid w:val="00F96460"/>
    <w:rsid w:val="00F969CD"/>
    <w:rsid w:val="00F96BFE"/>
    <w:rsid w:val="00F96FB8"/>
    <w:rsid w:val="00F96FF3"/>
    <w:rsid w:val="00FA08BD"/>
    <w:rsid w:val="00FA1057"/>
    <w:rsid w:val="00FA132B"/>
    <w:rsid w:val="00FA2D49"/>
    <w:rsid w:val="00FA2E64"/>
    <w:rsid w:val="00FA315A"/>
    <w:rsid w:val="00FA38EB"/>
    <w:rsid w:val="00FA41D4"/>
    <w:rsid w:val="00FA4426"/>
    <w:rsid w:val="00FA45D8"/>
    <w:rsid w:val="00FA48FA"/>
    <w:rsid w:val="00FA4D7E"/>
    <w:rsid w:val="00FA53F9"/>
    <w:rsid w:val="00FA5763"/>
    <w:rsid w:val="00FA5A7C"/>
    <w:rsid w:val="00FA6211"/>
    <w:rsid w:val="00FA6826"/>
    <w:rsid w:val="00FA6DE8"/>
    <w:rsid w:val="00FA78AF"/>
    <w:rsid w:val="00FB06A3"/>
    <w:rsid w:val="00FB0A29"/>
    <w:rsid w:val="00FB0CE6"/>
    <w:rsid w:val="00FB1187"/>
    <w:rsid w:val="00FB1904"/>
    <w:rsid w:val="00FB28D0"/>
    <w:rsid w:val="00FB40EC"/>
    <w:rsid w:val="00FB47D9"/>
    <w:rsid w:val="00FB4B6F"/>
    <w:rsid w:val="00FB563C"/>
    <w:rsid w:val="00FB650D"/>
    <w:rsid w:val="00FB68A7"/>
    <w:rsid w:val="00FB6F20"/>
    <w:rsid w:val="00FB721E"/>
    <w:rsid w:val="00FC0489"/>
    <w:rsid w:val="00FC10D8"/>
    <w:rsid w:val="00FC1A12"/>
    <w:rsid w:val="00FC34DF"/>
    <w:rsid w:val="00FC3DCC"/>
    <w:rsid w:val="00FC42E3"/>
    <w:rsid w:val="00FC4ADD"/>
    <w:rsid w:val="00FC4F98"/>
    <w:rsid w:val="00FC54C9"/>
    <w:rsid w:val="00FC5B0E"/>
    <w:rsid w:val="00FC67E7"/>
    <w:rsid w:val="00FC735B"/>
    <w:rsid w:val="00FC7AE6"/>
    <w:rsid w:val="00FD0058"/>
    <w:rsid w:val="00FD1543"/>
    <w:rsid w:val="00FD1615"/>
    <w:rsid w:val="00FD1BD2"/>
    <w:rsid w:val="00FD1BDB"/>
    <w:rsid w:val="00FD1D71"/>
    <w:rsid w:val="00FD2480"/>
    <w:rsid w:val="00FD2572"/>
    <w:rsid w:val="00FD2848"/>
    <w:rsid w:val="00FD4274"/>
    <w:rsid w:val="00FD4645"/>
    <w:rsid w:val="00FD48CB"/>
    <w:rsid w:val="00FD4918"/>
    <w:rsid w:val="00FD603C"/>
    <w:rsid w:val="00FD67BA"/>
    <w:rsid w:val="00FD67D1"/>
    <w:rsid w:val="00FD68AE"/>
    <w:rsid w:val="00FD6EDF"/>
    <w:rsid w:val="00FD7F49"/>
    <w:rsid w:val="00FE0832"/>
    <w:rsid w:val="00FE1155"/>
    <w:rsid w:val="00FE1767"/>
    <w:rsid w:val="00FE17C4"/>
    <w:rsid w:val="00FE2DB6"/>
    <w:rsid w:val="00FE310A"/>
    <w:rsid w:val="00FE31E3"/>
    <w:rsid w:val="00FE351B"/>
    <w:rsid w:val="00FE3A34"/>
    <w:rsid w:val="00FE4D15"/>
    <w:rsid w:val="00FE4F9B"/>
    <w:rsid w:val="00FE4FA8"/>
    <w:rsid w:val="00FE514A"/>
    <w:rsid w:val="00FE5F2F"/>
    <w:rsid w:val="00FE6355"/>
    <w:rsid w:val="00FE6661"/>
    <w:rsid w:val="00FE6BBE"/>
    <w:rsid w:val="00FF03E9"/>
    <w:rsid w:val="00FF04BB"/>
    <w:rsid w:val="00FF0F91"/>
    <w:rsid w:val="00FF1D36"/>
    <w:rsid w:val="00FF2358"/>
    <w:rsid w:val="00FF23EC"/>
    <w:rsid w:val="00FF295B"/>
    <w:rsid w:val="00FF2A86"/>
    <w:rsid w:val="00FF2EA3"/>
    <w:rsid w:val="00FF3993"/>
    <w:rsid w:val="00FF4151"/>
    <w:rsid w:val="00FF47FA"/>
    <w:rsid w:val="00FF50F5"/>
    <w:rsid w:val="00FF5388"/>
    <w:rsid w:val="00FF74B1"/>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5863DEB0-49DD-404B-8CCA-27A77F3A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uiPriority="0" w:qFormat="1"/>
    <w:lsdException w:name="heading 4" w:uiPriority="0" w:qFormat="1"/>
    <w:lsdException w:name="heading 5" w:uiPriority="0" w:qFormat="1"/>
    <w:lsdException w:name="heading 6" w:semiHidden="1" w:uiPriority="0" w:unhideWhenUsed="1" w:qFormat="1"/>
    <w:lsdException w:name="heading 7" w:semiHidden="1" w:uiPriority="0" w:unhideWhenUsed="1" w:qFormat="1"/>
    <w:lsdException w:name="heading 8" w:uiPriority="0"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779EB"/>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lang w:val="x-none"/>
    </w:rPr>
  </w:style>
  <w:style w:type="paragraph" w:styleId="Ttulo2">
    <w:name w:val="heading 2"/>
    <w:basedOn w:val="Normal"/>
    <w:next w:val="Normal"/>
    <w:link w:val="Ttulo2Car"/>
    <w:qFormat/>
    <w:rsid w:val="00206751"/>
    <w:pPr>
      <w:keepNext/>
      <w:tabs>
        <w:tab w:val="num" w:pos="794"/>
      </w:tabs>
      <w:ind w:left="1361" w:hanging="1077"/>
      <w:outlineLvl w:val="1"/>
    </w:pPr>
    <w:rPr>
      <w:b/>
      <w:sz w:val="22"/>
      <w:u w:val="single"/>
      <w:lang w:val="es-MX" w:eastAsia="x-none"/>
    </w:rPr>
  </w:style>
  <w:style w:type="paragraph" w:styleId="Ttulo3">
    <w:name w:val="heading 3"/>
    <w:basedOn w:val="Normal"/>
    <w:next w:val="Normal"/>
    <w:link w:val="Ttulo3Car"/>
    <w:qFormat/>
    <w:rsid w:val="00303F57"/>
    <w:pPr>
      <w:keepNext/>
      <w:keepLines/>
      <w:spacing w:before="200"/>
      <w:outlineLvl w:val="2"/>
    </w:pPr>
    <w:rPr>
      <w:rFonts w:ascii="Cambria" w:hAnsi="Cambria"/>
      <w:b/>
      <w:bCs/>
      <w:color w:val="4F81BD"/>
      <w:lang w:val="x-none"/>
    </w:rPr>
  </w:style>
  <w:style w:type="paragraph" w:styleId="Ttulo4">
    <w:name w:val="heading 4"/>
    <w:basedOn w:val="Normal"/>
    <w:next w:val="Normal"/>
    <w:link w:val="Ttulo4Car"/>
    <w:qFormat/>
    <w:rsid w:val="00303F57"/>
    <w:pPr>
      <w:keepNext/>
      <w:keepLines/>
      <w:spacing w:before="200"/>
      <w:outlineLvl w:val="3"/>
    </w:pPr>
    <w:rPr>
      <w:rFonts w:ascii="Cambria" w:hAnsi="Cambria"/>
      <w:b/>
      <w:bCs/>
      <w:i/>
      <w:iCs/>
      <w:color w:val="4F81BD"/>
      <w:lang w:val="x-none"/>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206751"/>
    <w:pPr>
      <w:keepNext/>
      <w:numPr>
        <w:numId w:val="3"/>
      </w:numPr>
      <w:jc w:val="center"/>
      <w:outlineLvl w:val="5"/>
    </w:pPr>
    <w:rPr>
      <w:b/>
      <w:lang w:val="x-none"/>
    </w:rPr>
  </w:style>
  <w:style w:type="paragraph" w:styleId="Ttulo7">
    <w:name w:val="heading 7"/>
    <w:basedOn w:val="Normal"/>
    <w:next w:val="Normal"/>
    <w:link w:val="Ttulo7Car"/>
    <w:qFormat/>
    <w:rsid w:val="00206751"/>
    <w:pPr>
      <w:spacing w:before="240" w:after="60"/>
      <w:outlineLvl w:val="6"/>
    </w:pPr>
    <w:rPr>
      <w:sz w:val="24"/>
      <w:szCs w:val="24"/>
      <w:lang w:val="x-none"/>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206751"/>
    <w:pPr>
      <w:keepNext/>
      <w:numPr>
        <w:numId w:val="2"/>
      </w:numPr>
      <w:jc w:val="center"/>
      <w:outlineLvl w:val="8"/>
    </w:pPr>
    <w:rPr>
      <w:rFonts w:ascii="Tahoma" w:hAnsi="Tahoma"/>
      <w:sz w:val="28"/>
      <w:lang w:val="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
    <w:qFormat/>
    <w:rsid w:val="00C779EB"/>
    <w:pPr>
      <w:spacing w:before="240" w:after="60"/>
      <w:jc w:val="center"/>
      <w:outlineLvl w:val="0"/>
    </w:pPr>
    <w:rPr>
      <w:b/>
      <w:bCs/>
      <w:kern w:val="28"/>
      <w:szCs w:val="32"/>
      <w:lang w:val="x-none" w:eastAsia="x-none"/>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rPr>
      <w:lang w:val="x-none"/>
    </w:rPr>
  </w:style>
  <w:style w:type="paragraph" w:styleId="Piedepgina">
    <w:name w:val="footer"/>
    <w:basedOn w:val="Normal"/>
    <w:link w:val="PiedepginaCar"/>
    <w:uiPriority w:val="99"/>
    <w:rsid w:val="00952F15"/>
    <w:pPr>
      <w:tabs>
        <w:tab w:val="center" w:pos="4419"/>
        <w:tab w:val="right" w:pos="8838"/>
      </w:tabs>
    </w:pPr>
    <w:rPr>
      <w:lang w:val="x-none"/>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semiHidden/>
    <w:rsid w:val="003A2910"/>
    <w:rPr>
      <w:lang w:val="x-none"/>
    </w:rPr>
  </w:style>
  <w:style w:type="paragraph" w:styleId="Asuntodelcomentario">
    <w:name w:val="annotation subject"/>
    <w:basedOn w:val="Textocomentario"/>
    <w:next w:val="Textocomentario"/>
    <w:link w:val="AsuntodelcomentarioCar"/>
    <w:uiPriority w:val="99"/>
    <w:semiHidden/>
    <w:rsid w:val="003A2910"/>
    <w:rPr>
      <w:b/>
      <w:bCs/>
    </w:rPr>
  </w:style>
  <w:style w:type="paragraph" w:styleId="Textodeglobo">
    <w:name w:val="Balloon Text"/>
    <w:basedOn w:val="Normal"/>
    <w:link w:val="TextodegloboCar"/>
    <w:semiHidden/>
    <w:rsid w:val="003A2910"/>
    <w:rPr>
      <w:rFonts w:ascii="Tahoma" w:hAnsi="Tahoma"/>
      <w:sz w:val="16"/>
      <w:szCs w:val="16"/>
      <w:lang w:val="x-none"/>
    </w:rPr>
  </w:style>
  <w:style w:type="paragraph" w:customStyle="1" w:styleId="Normal2">
    <w:name w:val="Normal 2"/>
    <w:basedOn w:val="Normal"/>
    <w:rsid w:val="00015A45"/>
    <w:pPr>
      <w:tabs>
        <w:tab w:val="left" w:pos="360"/>
        <w:tab w:val="left" w:pos="1080"/>
      </w:tabs>
      <w:jc w:val="both"/>
    </w:pPr>
    <w:rPr>
      <w:sz w:val="24"/>
      <w:lang w:val="es-MX"/>
    </w:rPr>
  </w:style>
  <w:style w:type="character" w:customStyle="1" w:styleId="PiedepginaCar">
    <w:name w:val="Pie de página Car"/>
    <w:link w:val="Piedepgina"/>
    <w:uiPriority w:val="99"/>
    <w:rsid w:val="00CC3F76"/>
    <w:rPr>
      <w:lang w:eastAsia="en-US"/>
    </w:rPr>
  </w:style>
  <w:style w:type="paragraph" w:customStyle="1" w:styleId="WW-Textosinformato">
    <w:name w:val="WW-Texto sin formato"/>
    <w:basedOn w:val="Normal"/>
    <w:rsid w:val="00417B79"/>
    <w:pPr>
      <w:suppressAutoHyphens/>
    </w:pPr>
    <w:rPr>
      <w:rFonts w:ascii="Courier New" w:eastAsia="MS Mincho" w:hAnsi="Courier New"/>
      <w:lang w:val="es-PE" w:eastAsia="es-ES"/>
    </w:rPr>
  </w:style>
  <w:style w:type="character" w:styleId="Textodelmarcadordeposicin">
    <w:name w:val="Placeholder Text"/>
    <w:uiPriority w:val="99"/>
    <w:semiHidden/>
    <w:rsid w:val="004E6992"/>
    <w:rPr>
      <w:color w:val="808080"/>
    </w:rPr>
  </w:style>
  <w:style w:type="character" w:customStyle="1" w:styleId="Ttulo3Car">
    <w:name w:val="Título 3 Car"/>
    <w:link w:val="Ttulo3"/>
    <w:rsid w:val="00303F57"/>
    <w:rPr>
      <w:rFonts w:ascii="Cambria" w:eastAsia="Times New Roman" w:hAnsi="Cambria" w:cs="Times New Roman"/>
      <w:b/>
      <w:bCs/>
      <w:color w:val="4F81BD"/>
      <w:lang w:eastAsia="en-US"/>
    </w:rPr>
  </w:style>
  <w:style w:type="character" w:customStyle="1" w:styleId="Ttulo4Car">
    <w:name w:val="Título 4 Car"/>
    <w:link w:val="Ttulo4"/>
    <w:semiHidden/>
    <w:rsid w:val="00303F57"/>
    <w:rPr>
      <w:rFonts w:ascii="Cambria" w:eastAsia="Times New Roman" w:hAnsi="Cambria" w:cs="Times New Roman"/>
      <w:b/>
      <w:bCs/>
      <w:i/>
      <w:iCs/>
      <w:color w:val="4F81BD"/>
      <w:lang w:eastAsia="en-US"/>
    </w:rPr>
  </w:style>
  <w:style w:type="character" w:customStyle="1" w:styleId="Ttulo2Car">
    <w:name w:val="Título 2 Car"/>
    <w:link w:val="Ttulo2"/>
    <w:rsid w:val="00206751"/>
    <w:rPr>
      <w:b/>
      <w:sz w:val="22"/>
      <w:u w:val="single"/>
      <w:lang w:val="es-MX"/>
    </w:rPr>
  </w:style>
  <w:style w:type="character" w:customStyle="1" w:styleId="Ttulo6Car">
    <w:name w:val="Título 6 Car"/>
    <w:link w:val="Ttulo6"/>
    <w:rsid w:val="00206751"/>
    <w:rPr>
      <w:b/>
      <w:lang w:val="x-none" w:eastAsia="en-US"/>
    </w:rPr>
  </w:style>
  <w:style w:type="character" w:customStyle="1" w:styleId="Ttulo7Car">
    <w:name w:val="Título 7 Car"/>
    <w:link w:val="Ttulo7"/>
    <w:rsid w:val="00206751"/>
    <w:rPr>
      <w:sz w:val="24"/>
      <w:szCs w:val="24"/>
      <w:lang w:eastAsia="en-US"/>
    </w:rPr>
  </w:style>
  <w:style w:type="character" w:customStyle="1" w:styleId="Ttulo9Car">
    <w:name w:val="Título 9 Car"/>
    <w:link w:val="Ttulo9"/>
    <w:rsid w:val="00206751"/>
    <w:rPr>
      <w:rFonts w:ascii="Tahoma" w:hAnsi="Tahoma"/>
      <w:sz w:val="28"/>
      <w:lang w:val="x-none" w:eastAsia="en-US"/>
    </w:rPr>
  </w:style>
  <w:style w:type="paragraph" w:customStyle="1" w:styleId="Sub-ClauseText">
    <w:name w:val="Sub-Clause Text"/>
    <w:basedOn w:val="Normal"/>
    <w:rsid w:val="00206751"/>
    <w:pPr>
      <w:spacing w:before="120" w:after="120"/>
      <w:jc w:val="both"/>
    </w:pPr>
    <w:rPr>
      <w:spacing w:val="-4"/>
      <w:sz w:val="24"/>
      <w:lang w:val="en-US"/>
    </w:rPr>
  </w:style>
  <w:style w:type="character" w:customStyle="1" w:styleId="EncabezadoCar">
    <w:name w:val="Encabezado Car"/>
    <w:aliases w:val="encabezado Car,Encabezado Linea 1 Car"/>
    <w:link w:val="Encabezado"/>
    <w:uiPriority w:val="99"/>
    <w:rsid w:val="00206751"/>
    <w:rPr>
      <w:lang w:eastAsia="en-US"/>
    </w:rPr>
  </w:style>
  <w:style w:type="paragraph" w:styleId="Textonotapie">
    <w:name w:val="footnote text"/>
    <w:basedOn w:val="Normal"/>
    <w:link w:val="TextonotapieCar"/>
    <w:semiHidden/>
    <w:rsid w:val="00206751"/>
    <w:pPr>
      <w:spacing w:after="200" w:line="276" w:lineRule="auto"/>
    </w:pPr>
    <w:rPr>
      <w:rFonts w:ascii="Calibri" w:eastAsia="Calibri" w:hAnsi="Calibri"/>
      <w:lang w:val="es-BO"/>
    </w:rPr>
  </w:style>
  <w:style w:type="character" w:customStyle="1" w:styleId="TextonotapieCar">
    <w:name w:val="Texto nota pie Car"/>
    <w:link w:val="Textonotapie"/>
    <w:semiHidden/>
    <w:rsid w:val="00206751"/>
    <w:rPr>
      <w:rFonts w:ascii="Calibri" w:eastAsia="Calibri" w:hAnsi="Calibri"/>
      <w:lang w:val="es-BO" w:eastAsia="en-US"/>
    </w:rPr>
  </w:style>
  <w:style w:type="character" w:styleId="Refdenotaalpie">
    <w:name w:val="footnote reference"/>
    <w:semiHidden/>
    <w:rsid w:val="00206751"/>
    <w:rPr>
      <w:vertAlign w:val="superscript"/>
    </w:rPr>
  </w:style>
  <w:style w:type="table" w:styleId="Tablaconcuadrcula">
    <w:name w:val="Table Grid"/>
    <w:basedOn w:val="Tablanormal"/>
    <w:rsid w:val="00206751"/>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Ttulo1Car">
    <w:name w:val="Título 1 Car"/>
    <w:aliases w:val="Document Header1 Car"/>
    <w:link w:val="Ttulo1"/>
    <w:rsid w:val="00206751"/>
    <w:rPr>
      <w:rFonts w:ascii="Arial" w:hAnsi="Arial" w:cs="Arial"/>
      <w:b/>
      <w:bCs/>
      <w:kern w:val="32"/>
      <w:sz w:val="32"/>
      <w:szCs w:val="32"/>
      <w:lang w:eastAsia="en-US"/>
    </w:rPr>
  </w:style>
  <w:style w:type="character" w:customStyle="1" w:styleId="TextocomentarioCar">
    <w:name w:val="Texto comentario Car"/>
    <w:link w:val="Textocomentario"/>
    <w:semiHidden/>
    <w:rsid w:val="00206751"/>
    <w:rPr>
      <w:lang w:eastAsia="en-US"/>
    </w:rPr>
  </w:style>
  <w:style w:type="character" w:customStyle="1" w:styleId="AsuntodelcomentarioCar">
    <w:name w:val="Asunto del comentario Car"/>
    <w:link w:val="Asuntodelcomentario"/>
    <w:uiPriority w:val="99"/>
    <w:semiHidden/>
    <w:rsid w:val="00206751"/>
    <w:rPr>
      <w:b/>
      <w:bCs/>
      <w:lang w:eastAsia="en-US"/>
    </w:rPr>
  </w:style>
  <w:style w:type="character" w:customStyle="1" w:styleId="TextodegloboCar">
    <w:name w:val="Texto de globo Car"/>
    <w:link w:val="Textodeglobo"/>
    <w:semiHidden/>
    <w:rsid w:val="00206751"/>
    <w:rPr>
      <w:rFonts w:ascii="Tahoma" w:hAnsi="Tahoma" w:cs="Tahoma"/>
      <w:sz w:val="16"/>
      <w:szCs w:val="16"/>
      <w:lang w:eastAsia="en-US"/>
    </w:rPr>
  </w:style>
  <w:style w:type="paragraph" w:customStyle="1" w:styleId="BodyText21">
    <w:name w:val="Body Text 21"/>
    <w:basedOn w:val="Normal"/>
    <w:rsid w:val="00206751"/>
    <w:pPr>
      <w:widowControl w:val="0"/>
      <w:jc w:val="both"/>
    </w:pPr>
    <w:rPr>
      <w:sz w:val="24"/>
    </w:rPr>
  </w:style>
  <w:style w:type="character" w:customStyle="1" w:styleId="CarCar11">
    <w:name w:val="Car Car11"/>
    <w:rsid w:val="00206751"/>
    <w:rPr>
      <w:rFonts w:ascii="Tahoma" w:eastAsia="Times New Roman" w:hAnsi="Tahoma"/>
      <w:b/>
      <w:caps/>
      <w:sz w:val="22"/>
      <w:szCs w:val="22"/>
      <w:u w:val="single"/>
      <w:lang w:val="es-MX" w:eastAsia="es-ES"/>
    </w:rPr>
  </w:style>
  <w:style w:type="character" w:customStyle="1" w:styleId="CarCar10">
    <w:name w:val="Car Car10"/>
    <w:rsid w:val="00206751"/>
    <w:rPr>
      <w:rFonts w:ascii="Times New Roman" w:eastAsia="Times New Roman" w:hAnsi="Times New Roman"/>
      <w:b/>
      <w:sz w:val="22"/>
      <w:u w:val="single"/>
      <w:lang w:val="es-MX" w:eastAsia="es-ES"/>
    </w:rPr>
  </w:style>
  <w:style w:type="character" w:styleId="Nmerodepgina">
    <w:name w:val="page number"/>
    <w:basedOn w:val="Fuentedeprrafopredeter"/>
    <w:rsid w:val="00206751"/>
  </w:style>
  <w:style w:type="character" w:customStyle="1" w:styleId="Ttulo8Car">
    <w:name w:val="Título 8 Car"/>
    <w:link w:val="Ttulo8"/>
    <w:rsid w:val="00206751"/>
    <w:rPr>
      <w:rFonts w:ascii="Tahoma" w:hAnsi="Tahoma"/>
      <w:b/>
      <w:u w:val="single"/>
      <w:lang w:val="es-MX" w:eastAsia="en-US"/>
    </w:rPr>
  </w:style>
  <w:style w:type="character" w:customStyle="1" w:styleId="TtuloCar">
    <w:name w:val="Título Car"/>
    <w:link w:val="Ttulo"/>
    <w:rsid w:val="00206751"/>
    <w:rPr>
      <w:rFonts w:cs="Arial"/>
      <w:b/>
      <w:bCs/>
      <w:kern w:val="28"/>
      <w:szCs w:val="32"/>
    </w:rPr>
  </w:style>
  <w:style w:type="paragraph" w:customStyle="1" w:styleId="Document1">
    <w:name w:val="Document 1"/>
    <w:rsid w:val="00206751"/>
    <w:pPr>
      <w:keepNext/>
      <w:keepLines/>
      <w:tabs>
        <w:tab w:val="left" w:pos="-720"/>
      </w:tabs>
      <w:suppressAutoHyphens/>
    </w:pPr>
    <w:rPr>
      <w:rFonts w:ascii="Courier" w:hAnsi="Courier"/>
      <w:sz w:val="24"/>
      <w:lang w:val="en-US" w:eastAsia="en-US"/>
    </w:rPr>
  </w:style>
  <w:style w:type="paragraph" w:styleId="Sangra2detindependiente">
    <w:name w:val="Body Text Indent 2"/>
    <w:basedOn w:val="Normal"/>
    <w:link w:val="Sangra2detindependienteCar"/>
    <w:rsid w:val="00206751"/>
    <w:pPr>
      <w:spacing w:after="120" w:line="480" w:lineRule="auto"/>
      <w:ind w:left="283"/>
    </w:pPr>
    <w:rPr>
      <w:lang w:val="x-none"/>
    </w:rPr>
  </w:style>
  <w:style w:type="character" w:customStyle="1" w:styleId="Sangra2detindependienteCar">
    <w:name w:val="Sangría 2 de t. independiente Car"/>
    <w:link w:val="Sangra2detindependiente"/>
    <w:rsid w:val="00206751"/>
    <w:rPr>
      <w:lang w:eastAsia="en-US"/>
    </w:rPr>
  </w:style>
  <w:style w:type="paragraph" w:styleId="Sangra3detindependiente">
    <w:name w:val="Body Text Indent 3"/>
    <w:basedOn w:val="Normal"/>
    <w:link w:val="Sangra3detindependienteCar"/>
    <w:rsid w:val="00206751"/>
    <w:pPr>
      <w:spacing w:after="120"/>
      <w:ind w:left="283"/>
    </w:pPr>
    <w:rPr>
      <w:sz w:val="16"/>
      <w:szCs w:val="16"/>
      <w:lang w:val="es-BO"/>
    </w:rPr>
  </w:style>
  <w:style w:type="character" w:customStyle="1" w:styleId="Sangra3detindependienteCar">
    <w:name w:val="Sangría 3 de t. independiente Car"/>
    <w:link w:val="Sangra3detindependiente"/>
    <w:rsid w:val="00206751"/>
    <w:rPr>
      <w:sz w:val="16"/>
      <w:szCs w:val="16"/>
      <w:lang w:val="es-BO" w:eastAsia="en-US"/>
    </w:rPr>
  </w:style>
  <w:style w:type="paragraph" w:styleId="Textoindependiente3">
    <w:name w:val="Body Text 3"/>
    <w:basedOn w:val="Normal"/>
    <w:link w:val="Textoindependiente3Car"/>
    <w:rsid w:val="00206751"/>
    <w:pPr>
      <w:spacing w:after="120"/>
    </w:pPr>
    <w:rPr>
      <w:sz w:val="16"/>
      <w:szCs w:val="16"/>
      <w:lang w:val="x-none"/>
    </w:rPr>
  </w:style>
  <w:style w:type="character" w:customStyle="1" w:styleId="Textoindependiente3Car">
    <w:name w:val="Texto independiente 3 Car"/>
    <w:link w:val="Textoindependiente3"/>
    <w:rsid w:val="00206751"/>
    <w:rPr>
      <w:sz w:val="16"/>
      <w:szCs w:val="16"/>
      <w:lang w:eastAsia="en-US"/>
    </w:rPr>
  </w:style>
  <w:style w:type="paragraph" w:customStyle="1" w:styleId="Head1">
    <w:name w:val="Head1"/>
    <w:basedOn w:val="Normal"/>
    <w:rsid w:val="00206751"/>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206751"/>
    <w:pPr>
      <w:tabs>
        <w:tab w:val="num" w:pos="1410"/>
        <w:tab w:val="num" w:pos="1903"/>
      </w:tabs>
      <w:ind w:left="1903" w:hanging="283"/>
      <w:jc w:val="both"/>
    </w:pPr>
    <w:rPr>
      <w:snapToGrid w:val="0"/>
      <w:lang w:val="es-BO" w:eastAsia="es-ES"/>
    </w:rPr>
  </w:style>
  <w:style w:type="paragraph" w:styleId="NormalWeb">
    <w:name w:val="Normal (Web)"/>
    <w:basedOn w:val="Normal"/>
    <w:rsid w:val="00206751"/>
    <w:pPr>
      <w:spacing w:before="100" w:after="100"/>
    </w:pPr>
    <w:rPr>
      <w:sz w:val="24"/>
      <w:szCs w:val="24"/>
      <w:lang w:val="en-US"/>
    </w:rPr>
  </w:style>
  <w:style w:type="paragraph" w:styleId="Continuarlista2">
    <w:name w:val="List Continue 2"/>
    <w:basedOn w:val="Normal"/>
    <w:rsid w:val="00206751"/>
    <w:pPr>
      <w:spacing w:after="120"/>
      <w:ind w:left="720"/>
    </w:pPr>
  </w:style>
  <w:style w:type="paragraph" w:customStyle="1" w:styleId="xl25">
    <w:name w:val="xl25"/>
    <w:basedOn w:val="Normal"/>
    <w:rsid w:val="00206751"/>
    <w:pPr>
      <w:spacing w:before="100" w:beforeAutospacing="1" w:after="100" w:afterAutospacing="1"/>
    </w:pPr>
    <w:rPr>
      <w:rFonts w:ascii="Humanst521 BT" w:eastAsia="Arial Unicode MS" w:hAnsi="Humanst521 BT" w:cs="Arial Unicode MS"/>
      <w:b/>
      <w:bCs/>
      <w:sz w:val="18"/>
      <w:szCs w:val="18"/>
      <w:lang w:eastAsia="es-ES"/>
    </w:rPr>
  </w:style>
  <w:style w:type="character" w:customStyle="1" w:styleId="Textoindependiente2Car">
    <w:name w:val="Texto independiente 2 Car"/>
    <w:link w:val="Textoindependiente2"/>
    <w:rsid w:val="00206751"/>
    <w:rPr>
      <w:rFonts w:ascii="Tms Rmn" w:hAnsi="Tms Rmn"/>
      <w:lang w:val="en-US" w:eastAsia="es-BO"/>
    </w:rPr>
  </w:style>
  <w:style w:type="paragraph" w:customStyle="1" w:styleId="Textoindependiente31">
    <w:name w:val="Texto independiente 31"/>
    <w:basedOn w:val="Normal"/>
    <w:rsid w:val="00206751"/>
    <w:pPr>
      <w:widowControl w:val="0"/>
      <w:jc w:val="both"/>
    </w:pPr>
    <w:rPr>
      <w:b/>
      <w:sz w:val="24"/>
      <w:lang w:eastAsia="es-ES"/>
    </w:rPr>
  </w:style>
  <w:style w:type="paragraph" w:customStyle="1" w:styleId="Sangra3detindependiente1">
    <w:name w:val="Sangría 3 de t. independiente1"/>
    <w:basedOn w:val="Normal"/>
    <w:rsid w:val="00206751"/>
    <w:pPr>
      <w:widowControl w:val="0"/>
      <w:ind w:left="709" w:hanging="709"/>
      <w:jc w:val="both"/>
    </w:pPr>
    <w:rPr>
      <w:sz w:val="24"/>
      <w:lang w:eastAsia="es-ES"/>
    </w:rPr>
  </w:style>
  <w:style w:type="paragraph" w:styleId="TDC1">
    <w:name w:val="toc 1"/>
    <w:basedOn w:val="Normal"/>
    <w:next w:val="Normal"/>
    <w:autoRedefine/>
    <w:uiPriority w:val="39"/>
    <w:rsid w:val="00206751"/>
    <w:pPr>
      <w:spacing w:before="120"/>
      <w:jc w:val="center"/>
    </w:pPr>
    <w:rPr>
      <w:b/>
      <w:lang w:val="es-ES_tradnl" w:eastAsia="es-ES"/>
    </w:rPr>
  </w:style>
  <w:style w:type="paragraph" w:styleId="Lista2">
    <w:name w:val="List 2"/>
    <w:basedOn w:val="Normal"/>
    <w:rsid w:val="00206751"/>
    <w:pPr>
      <w:ind w:left="566" w:hanging="283"/>
    </w:pPr>
    <w:rPr>
      <w:sz w:val="16"/>
      <w:szCs w:val="16"/>
      <w:lang w:eastAsia="es-ES"/>
    </w:rPr>
  </w:style>
  <w:style w:type="paragraph" w:customStyle="1" w:styleId="CM2">
    <w:name w:val="CM2"/>
    <w:basedOn w:val="Normal"/>
    <w:next w:val="Normal"/>
    <w:rsid w:val="00206751"/>
    <w:pPr>
      <w:widowControl w:val="0"/>
      <w:autoSpaceDE w:val="0"/>
      <w:autoSpaceDN w:val="0"/>
      <w:adjustRightInd w:val="0"/>
      <w:spacing w:line="220" w:lineRule="atLeast"/>
    </w:pPr>
    <w:rPr>
      <w:rFonts w:ascii="MECOND+Verdana" w:hAnsi="MECOND+Verdana"/>
      <w:sz w:val="24"/>
      <w:szCs w:val="24"/>
      <w:lang w:eastAsia="es-ES"/>
    </w:rPr>
  </w:style>
  <w:style w:type="paragraph" w:styleId="Sinespaciado">
    <w:name w:val="No Spacing"/>
    <w:link w:val="SinespaciadoCar"/>
    <w:qFormat/>
    <w:rsid w:val="00115C67"/>
    <w:rPr>
      <w:rFonts w:ascii="Calibri" w:hAnsi="Calibri"/>
      <w:sz w:val="22"/>
      <w:szCs w:val="22"/>
      <w:lang w:val="es-ES" w:eastAsia="en-US"/>
    </w:rPr>
  </w:style>
  <w:style w:type="character" w:customStyle="1" w:styleId="SinespaciadoCar">
    <w:name w:val="Sin espaciado Car"/>
    <w:link w:val="Sinespaciado"/>
    <w:rsid w:val="00115C67"/>
    <w:rPr>
      <w:rFonts w:ascii="Calibri" w:hAnsi="Calibri"/>
      <w:sz w:val="22"/>
      <w:szCs w:val="22"/>
      <w:lang w:val="es-ES" w:eastAsia="en-US" w:bidi="ar-SA"/>
    </w:rPr>
  </w:style>
  <w:style w:type="paragraph" w:styleId="Revisin">
    <w:name w:val="Revision"/>
    <w:hidden/>
    <w:uiPriority w:val="99"/>
    <w:semiHidden/>
    <w:rsid w:val="00340207"/>
    <w:rPr>
      <w:lang w:val="es-ES" w:eastAsia="en-US"/>
    </w:rPr>
  </w:style>
  <w:style w:type="paragraph" w:styleId="Textonotaalfinal">
    <w:name w:val="endnote text"/>
    <w:basedOn w:val="Normal"/>
    <w:link w:val="TextonotaalfinalCar"/>
    <w:uiPriority w:val="99"/>
    <w:semiHidden/>
    <w:unhideWhenUsed/>
    <w:rsid w:val="00F3088F"/>
    <w:rPr>
      <w:lang w:val="x-none"/>
    </w:rPr>
  </w:style>
  <w:style w:type="character" w:customStyle="1" w:styleId="TextonotaalfinalCar">
    <w:name w:val="Texto nota al final Car"/>
    <w:link w:val="Textonotaalfinal"/>
    <w:uiPriority w:val="99"/>
    <w:semiHidden/>
    <w:rsid w:val="00F3088F"/>
    <w:rPr>
      <w:lang w:eastAsia="en-US"/>
    </w:rPr>
  </w:style>
  <w:style w:type="character" w:styleId="Refdenotaalfinal">
    <w:name w:val="endnote reference"/>
    <w:uiPriority w:val="99"/>
    <w:semiHidden/>
    <w:unhideWhenUsed/>
    <w:rsid w:val="00F3088F"/>
    <w:rPr>
      <w:vertAlign w:val="superscript"/>
    </w:rPr>
  </w:style>
  <w:style w:type="paragraph" w:styleId="TtulodeTDC">
    <w:name w:val="TOC Heading"/>
    <w:basedOn w:val="Ttulo1"/>
    <w:next w:val="Normal"/>
    <w:uiPriority w:val="39"/>
    <w:unhideWhenUsed/>
    <w:qFormat/>
    <w:rsid w:val="00B715A2"/>
    <w:pPr>
      <w:keepLines/>
      <w:spacing w:before="480" w:after="0" w:line="276" w:lineRule="auto"/>
      <w:outlineLvl w:val="9"/>
    </w:pPr>
    <w:rPr>
      <w:rFonts w:ascii="Cambria" w:hAnsi="Cambria"/>
      <w:color w:val="365F91"/>
      <w:kern w:val="0"/>
      <w:sz w:val="28"/>
      <w:szCs w:val="28"/>
    </w:rPr>
  </w:style>
  <w:style w:type="character" w:styleId="Hipervnculo">
    <w:name w:val="Hyperlink"/>
    <w:uiPriority w:val="99"/>
    <w:unhideWhenUsed/>
    <w:rsid w:val="00B715A2"/>
    <w:rPr>
      <w:color w:val="0000FF"/>
      <w:u w:val="single"/>
    </w:rPr>
  </w:style>
  <w:style w:type="character" w:customStyle="1" w:styleId="Ttulo5Car">
    <w:name w:val="Título 5 Car"/>
    <w:link w:val="Ttulo5"/>
    <w:rsid w:val="00800EC7"/>
    <w:rPr>
      <w:rFonts w:ascii="Times New Roman Bold" w:hAnsi="Times New Roman Bold"/>
      <w:b/>
      <w:snapToGrid w:val="0"/>
      <w:sz w:val="28"/>
      <w:lang w:val="es-ES_tradnl" w:eastAsia="en-US"/>
    </w:rPr>
  </w:style>
  <w:style w:type="paragraph" w:customStyle="1" w:styleId="CM37">
    <w:name w:val="CM37"/>
    <w:basedOn w:val="Normal"/>
    <w:next w:val="Normal"/>
    <w:rsid w:val="00AF4A77"/>
    <w:pPr>
      <w:widowControl w:val="0"/>
      <w:autoSpaceDE w:val="0"/>
      <w:autoSpaceDN w:val="0"/>
      <w:adjustRightInd w:val="0"/>
      <w:spacing w:after="220"/>
    </w:pPr>
    <w:rPr>
      <w:rFonts w:ascii="MECOND+Verdana" w:hAnsi="MECOND+Verdana"/>
      <w:sz w:val="24"/>
      <w:szCs w:val="24"/>
      <w:lang w:eastAsia="es-ES"/>
    </w:rPr>
  </w:style>
  <w:style w:type="character" w:customStyle="1" w:styleId="PrrafodelistaCar">
    <w:name w:val="Párrafo de lista Car"/>
    <w:aliases w:val="본문1 Car"/>
    <w:link w:val="Prrafodelista"/>
    <w:uiPriority w:val="34"/>
    <w:locked/>
    <w:rsid w:val="00CB00B7"/>
    <w:rPr>
      <w:lang w:val="es-ES" w:eastAsia="en-US"/>
    </w:rPr>
  </w:style>
  <w:style w:type="paragraph" w:customStyle="1" w:styleId="Prrafodelista1">
    <w:name w:val="Párrafo de lista1"/>
    <w:basedOn w:val="Normal"/>
    <w:rsid w:val="00685346"/>
    <w:pPr>
      <w:ind w:left="720"/>
      <w:contextualSpacing/>
    </w:pPr>
    <w:rPr>
      <w:rFonts w:eastAsia="Calibri"/>
    </w:rPr>
  </w:style>
  <w:style w:type="paragraph" w:customStyle="1" w:styleId="CM55">
    <w:name w:val="CM55"/>
    <w:basedOn w:val="Normal"/>
    <w:next w:val="Normal"/>
    <w:rsid w:val="0063705C"/>
    <w:pPr>
      <w:widowControl w:val="0"/>
      <w:autoSpaceDE w:val="0"/>
      <w:autoSpaceDN w:val="0"/>
      <w:adjustRightInd w:val="0"/>
      <w:spacing w:after="243"/>
    </w:pPr>
    <w:rPr>
      <w:rFonts w:ascii="Verdana" w:hAnsi="Verdana" w:cs="Verdana"/>
      <w:sz w:val="24"/>
      <w:szCs w:val="24"/>
      <w:lang w:eastAsia="es-ES"/>
    </w:rPr>
  </w:style>
  <w:style w:type="paragraph" w:customStyle="1" w:styleId="Norma">
    <w:name w:val="Norma"/>
    <w:qFormat/>
    <w:rsid w:val="00F61828"/>
    <w:pPr>
      <w:spacing w:after="200" w:line="276" w:lineRule="auto"/>
    </w:pPr>
    <w:rPr>
      <w:rFonts w:ascii="Calibri" w:hAnsi="Calibri"/>
      <w:sz w:val="22"/>
      <w:szCs w:val="22"/>
    </w:rPr>
  </w:style>
  <w:style w:type="character" w:customStyle="1" w:styleId="SangradetextonormalCar">
    <w:name w:val="Sangría de texto normal Car"/>
    <w:link w:val="Sangradetextonormal"/>
    <w:rsid w:val="00390C87"/>
    <w:rPr>
      <w:lang w:val="es-E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725745">
      <w:bodyDiv w:val="1"/>
      <w:marLeft w:val="0"/>
      <w:marRight w:val="0"/>
      <w:marTop w:val="0"/>
      <w:marBottom w:val="0"/>
      <w:divBdr>
        <w:top w:val="none" w:sz="0" w:space="0" w:color="auto"/>
        <w:left w:val="none" w:sz="0" w:space="0" w:color="auto"/>
        <w:bottom w:val="none" w:sz="0" w:space="0" w:color="auto"/>
        <w:right w:val="none" w:sz="0" w:space="0" w:color="auto"/>
      </w:divBdr>
    </w:div>
    <w:div w:id="203980180">
      <w:bodyDiv w:val="1"/>
      <w:marLeft w:val="0"/>
      <w:marRight w:val="0"/>
      <w:marTop w:val="0"/>
      <w:marBottom w:val="0"/>
      <w:divBdr>
        <w:top w:val="none" w:sz="0" w:space="0" w:color="auto"/>
        <w:left w:val="none" w:sz="0" w:space="0" w:color="auto"/>
        <w:bottom w:val="none" w:sz="0" w:space="0" w:color="auto"/>
        <w:right w:val="none" w:sz="0" w:space="0" w:color="auto"/>
      </w:divBdr>
    </w:div>
    <w:div w:id="388725352">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4887552">
      <w:bodyDiv w:val="1"/>
      <w:marLeft w:val="0"/>
      <w:marRight w:val="0"/>
      <w:marTop w:val="0"/>
      <w:marBottom w:val="0"/>
      <w:divBdr>
        <w:top w:val="none" w:sz="0" w:space="0" w:color="auto"/>
        <w:left w:val="none" w:sz="0" w:space="0" w:color="auto"/>
        <w:bottom w:val="none" w:sz="0" w:space="0" w:color="auto"/>
        <w:right w:val="none" w:sz="0" w:space="0" w:color="auto"/>
      </w:divBdr>
    </w:div>
    <w:div w:id="415564513">
      <w:bodyDiv w:val="1"/>
      <w:marLeft w:val="0"/>
      <w:marRight w:val="0"/>
      <w:marTop w:val="0"/>
      <w:marBottom w:val="0"/>
      <w:divBdr>
        <w:top w:val="none" w:sz="0" w:space="0" w:color="auto"/>
        <w:left w:val="none" w:sz="0" w:space="0" w:color="auto"/>
        <w:bottom w:val="none" w:sz="0" w:space="0" w:color="auto"/>
        <w:right w:val="none" w:sz="0" w:space="0" w:color="auto"/>
      </w:divBdr>
    </w:div>
    <w:div w:id="419063733">
      <w:bodyDiv w:val="1"/>
      <w:marLeft w:val="0"/>
      <w:marRight w:val="0"/>
      <w:marTop w:val="0"/>
      <w:marBottom w:val="0"/>
      <w:divBdr>
        <w:top w:val="none" w:sz="0" w:space="0" w:color="auto"/>
        <w:left w:val="none" w:sz="0" w:space="0" w:color="auto"/>
        <w:bottom w:val="none" w:sz="0" w:space="0" w:color="auto"/>
        <w:right w:val="none" w:sz="0" w:space="0" w:color="auto"/>
      </w:divBdr>
    </w:div>
    <w:div w:id="533883302">
      <w:bodyDiv w:val="1"/>
      <w:marLeft w:val="0"/>
      <w:marRight w:val="0"/>
      <w:marTop w:val="0"/>
      <w:marBottom w:val="0"/>
      <w:divBdr>
        <w:top w:val="none" w:sz="0" w:space="0" w:color="auto"/>
        <w:left w:val="none" w:sz="0" w:space="0" w:color="auto"/>
        <w:bottom w:val="none" w:sz="0" w:space="0" w:color="auto"/>
        <w:right w:val="none" w:sz="0" w:space="0" w:color="auto"/>
      </w:divBdr>
    </w:div>
    <w:div w:id="600988962">
      <w:bodyDiv w:val="1"/>
      <w:marLeft w:val="0"/>
      <w:marRight w:val="0"/>
      <w:marTop w:val="0"/>
      <w:marBottom w:val="0"/>
      <w:divBdr>
        <w:top w:val="none" w:sz="0" w:space="0" w:color="auto"/>
        <w:left w:val="none" w:sz="0" w:space="0" w:color="auto"/>
        <w:bottom w:val="none" w:sz="0" w:space="0" w:color="auto"/>
        <w:right w:val="none" w:sz="0" w:space="0" w:color="auto"/>
      </w:divBdr>
    </w:div>
    <w:div w:id="603265655">
      <w:bodyDiv w:val="1"/>
      <w:marLeft w:val="0"/>
      <w:marRight w:val="0"/>
      <w:marTop w:val="0"/>
      <w:marBottom w:val="0"/>
      <w:divBdr>
        <w:top w:val="none" w:sz="0" w:space="0" w:color="auto"/>
        <w:left w:val="none" w:sz="0" w:space="0" w:color="auto"/>
        <w:bottom w:val="none" w:sz="0" w:space="0" w:color="auto"/>
        <w:right w:val="none" w:sz="0" w:space="0" w:color="auto"/>
      </w:divBdr>
    </w:div>
    <w:div w:id="677851675">
      <w:bodyDiv w:val="1"/>
      <w:marLeft w:val="0"/>
      <w:marRight w:val="0"/>
      <w:marTop w:val="0"/>
      <w:marBottom w:val="0"/>
      <w:divBdr>
        <w:top w:val="none" w:sz="0" w:space="0" w:color="auto"/>
        <w:left w:val="none" w:sz="0" w:space="0" w:color="auto"/>
        <w:bottom w:val="none" w:sz="0" w:space="0" w:color="auto"/>
        <w:right w:val="none" w:sz="0" w:space="0" w:color="auto"/>
      </w:divBdr>
    </w:div>
    <w:div w:id="884026198">
      <w:bodyDiv w:val="1"/>
      <w:marLeft w:val="0"/>
      <w:marRight w:val="0"/>
      <w:marTop w:val="0"/>
      <w:marBottom w:val="0"/>
      <w:divBdr>
        <w:top w:val="none" w:sz="0" w:space="0" w:color="auto"/>
        <w:left w:val="none" w:sz="0" w:space="0" w:color="auto"/>
        <w:bottom w:val="none" w:sz="0" w:space="0" w:color="auto"/>
        <w:right w:val="none" w:sz="0" w:space="0" w:color="auto"/>
      </w:divBdr>
    </w:div>
    <w:div w:id="977607671">
      <w:bodyDiv w:val="1"/>
      <w:marLeft w:val="0"/>
      <w:marRight w:val="0"/>
      <w:marTop w:val="0"/>
      <w:marBottom w:val="0"/>
      <w:divBdr>
        <w:top w:val="none" w:sz="0" w:space="0" w:color="auto"/>
        <w:left w:val="none" w:sz="0" w:space="0" w:color="auto"/>
        <w:bottom w:val="none" w:sz="0" w:space="0" w:color="auto"/>
        <w:right w:val="none" w:sz="0" w:space="0" w:color="auto"/>
      </w:divBdr>
    </w:div>
    <w:div w:id="1120226521">
      <w:bodyDiv w:val="1"/>
      <w:marLeft w:val="0"/>
      <w:marRight w:val="0"/>
      <w:marTop w:val="0"/>
      <w:marBottom w:val="0"/>
      <w:divBdr>
        <w:top w:val="none" w:sz="0" w:space="0" w:color="auto"/>
        <w:left w:val="none" w:sz="0" w:space="0" w:color="auto"/>
        <w:bottom w:val="none" w:sz="0" w:space="0" w:color="auto"/>
        <w:right w:val="none" w:sz="0" w:space="0" w:color="auto"/>
      </w:divBdr>
    </w:div>
    <w:div w:id="1143153200">
      <w:bodyDiv w:val="1"/>
      <w:marLeft w:val="0"/>
      <w:marRight w:val="0"/>
      <w:marTop w:val="0"/>
      <w:marBottom w:val="0"/>
      <w:divBdr>
        <w:top w:val="none" w:sz="0" w:space="0" w:color="auto"/>
        <w:left w:val="none" w:sz="0" w:space="0" w:color="auto"/>
        <w:bottom w:val="none" w:sz="0" w:space="0" w:color="auto"/>
        <w:right w:val="none" w:sz="0" w:space="0" w:color="auto"/>
      </w:divBdr>
    </w:div>
    <w:div w:id="1306861449">
      <w:bodyDiv w:val="1"/>
      <w:marLeft w:val="0"/>
      <w:marRight w:val="0"/>
      <w:marTop w:val="0"/>
      <w:marBottom w:val="0"/>
      <w:divBdr>
        <w:top w:val="none" w:sz="0" w:space="0" w:color="auto"/>
        <w:left w:val="none" w:sz="0" w:space="0" w:color="auto"/>
        <w:bottom w:val="none" w:sz="0" w:space="0" w:color="auto"/>
        <w:right w:val="none" w:sz="0" w:space="0" w:color="auto"/>
      </w:divBdr>
    </w:div>
    <w:div w:id="1337613738">
      <w:bodyDiv w:val="1"/>
      <w:marLeft w:val="0"/>
      <w:marRight w:val="0"/>
      <w:marTop w:val="0"/>
      <w:marBottom w:val="0"/>
      <w:divBdr>
        <w:top w:val="none" w:sz="0" w:space="0" w:color="auto"/>
        <w:left w:val="none" w:sz="0" w:space="0" w:color="auto"/>
        <w:bottom w:val="none" w:sz="0" w:space="0" w:color="auto"/>
        <w:right w:val="none" w:sz="0" w:space="0" w:color="auto"/>
      </w:divBdr>
    </w:div>
    <w:div w:id="1343781098">
      <w:bodyDiv w:val="1"/>
      <w:marLeft w:val="0"/>
      <w:marRight w:val="0"/>
      <w:marTop w:val="0"/>
      <w:marBottom w:val="0"/>
      <w:divBdr>
        <w:top w:val="none" w:sz="0" w:space="0" w:color="auto"/>
        <w:left w:val="none" w:sz="0" w:space="0" w:color="auto"/>
        <w:bottom w:val="none" w:sz="0" w:space="0" w:color="auto"/>
        <w:right w:val="none" w:sz="0" w:space="0" w:color="auto"/>
      </w:divBdr>
    </w:div>
    <w:div w:id="1581987538">
      <w:bodyDiv w:val="1"/>
      <w:marLeft w:val="0"/>
      <w:marRight w:val="0"/>
      <w:marTop w:val="0"/>
      <w:marBottom w:val="0"/>
      <w:divBdr>
        <w:top w:val="none" w:sz="0" w:space="0" w:color="auto"/>
        <w:left w:val="none" w:sz="0" w:space="0" w:color="auto"/>
        <w:bottom w:val="none" w:sz="0" w:space="0" w:color="auto"/>
        <w:right w:val="none" w:sz="0" w:space="0" w:color="auto"/>
      </w:divBdr>
    </w:div>
    <w:div w:id="1621493808">
      <w:bodyDiv w:val="1"/>
      <w:marLeft w:val="0"/>
      <w:marRight w:val="0"/>
      <w:marTop w:val="0"/>
      <w:marBottom w:val="0"/>
      <w:divBdr>
        <w:top w:val="none" w:sz="0" w:space="0" w:color="auto"/>
        <w:left w:val="none" w:sz="0" w:space="0" w:color="auto"/>
        <w:bottom w:val="none" w:sz="0" w:space="0" w:color="auto"/>
        <w:right w:val="none" w:sz="0" w:space="0" w:color="auto"/>
      </w:divBdr>
    </w:div>
    <w:div w:id="1827894456">
      <w:bodyDiv w:val="1"/>
      <w:marLeft w:val="0"/>
      <w:marRight w:val="0"/>
      <w:marTop w:val="0"/>
      <w:marBottom w:val="0"/>
      <w:divBdr>
        <w:top w:val="none" w:sz="0" w:space="0" w:color="auto"/>
        <w:left w:val="none" w:sz="0" w:space="0" w:color="auto"/>
        <w:bottom w:val="none" w:sz="0" w:space="0" w:color="auto"/>
        <w:right w:val="none" w:sz="0" w:space="0" w:color="auto"/>
      </w:divBdr>
    </w:div>
    <w:div w:id="1879121953">
      <w:bodyDiv w:val="1"/>
      <w:marLeft w:val="0"/>
      <w:marRight w:val="0"/>
      <w:marTop w:val="0"/>
      <w:marBottom w:val="0"/>
      <w:divBdr>
        <w:top w:val="none" w:sz="0" w:space="0" w:color="auto"/>
        <w:left w:val="none" w:sz="0" w:space="0" w:color="auto"/>
        <w:bottom w:val="none" w:sz="0" w:space="0" w:color="auto"/>
        <w:right w:val="none" w:sz="0" w:space="0" w:color="auto"/>
      </w:divBdr>
    </w:div>
    <w:div w:id="1951550495">
      <w:bodyDiv w:val="1"/>
      <w:marLeft w:val="0"/>
      <w:marRight w:val="0"/>
      <w:marTop w:val="0"/>
      <w:marBottom w:val="0"/>
      <w:divBdr>
        <w:top w:val="none" w:sz="0" w:space="0" w:color="auto"/>
        <w:left w:val="none" w:sz="0" w:space="0" w:color="auto"/>
        <w:bottom w:val="none" w:sz="0" w:space="0" w:color="auto"/>
        <w:right w:val="none" w:sz="0" w:space="0" w:color="auto"/>
      </w:divBdr>
    </w:div>
    <w:div w:id="1989750746">
      <w:bodyDiv w:val="1"/>
      <w:marLeft w:val="0"/>
      <w:marRight w:val="0"/>
      <w:marTop w:val="0"/>
      <w:marBottom w:val="0"/>
      <w:divBdr>
        <w:top w:val="none" w:sz="0" w:space="0" w:color="auto"/>
        <w:left w:val="none" w:sz="0" w:space="0" w:color="auto"/>
        <w:bottom w:val="none" w:sz="0" w:space="0" w:color="auto"/>
        <w:right w:val="none" w:sz="0" w:space="0" w:color="auto"/>
      </w:divBdr>
    </w:div>
    <w:div w:id="1992059914">
      <w:bodyDiv w:val="1"/>
      <w:marLeft w:val="0"/>
      <w:marRight w:val="0"/>
      <w:marTop w:val="0"/>
      <w:marBottom w:val="0"/>
      <w:divBdr>
        <w:top w:val="none" w:sz="0" w:space="0" w:color="auto"/>
        <w:left w:val="none" w:sz="0" w:space="0" w:color="auto"/>
        <w:bottom w:val="none" w:sz="0" w:space="0" w:color="auto"/>
        <w:right w:val="none" w:sz="0" w:space="0" w:color="auto"/>
      </w:divBdr>
    </w:div>
    <w:div w:id="2030133453">
      <w:bodyDiv w:val="1"/>
      <w:marLeft w:val="0"/>
      <w:marRight w:val="0"/>
      <w:marTop w:val="0"/>
      <w:marBottom w:val="0"/>
      <w:divBdr>
        <w:top w:val="none" w:sz="0" w:space="0" w:color="auto"/>
        <w:left w:val="none" w:sz="0" w:space="0" w:color="auto"/>
        <w:bottom w:val="none" w:sz="0" w:space="0" w:color="auto"/>
        <w:right w:val="none" w:sz="0" w:space="0" w:color="auto"/>
      </w:divBdr>
    </w:div>
    <w:div w:id="2035761207">
      <w:bodyDiv w:val="1"/>
      <w:marLeft w:val="0"/>
      <w:marRight w:val="0"/>
      <w:marTop w:val="0"/>
      <w:marBottom w:val="0"/>
      <w:divBdr>
        <w:top w:val="none" w:sz="0" w:space="0" w:color="auto"/>
        <w:left w:val="none" w:sz="0" w:space="0" w:color="auto"/>
        <w:bottom w:val="none" w:sz="0" w:space="0" w:color="auto"/>
        <w:right w:val="none" w:sz="0" w:space="0" w:color="auto"/>
      </w:divBdr>
    </w:div>
    <w:div w:id="2111853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2C060-B110-4C4C-8360-E33ACBAEC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37</Pages>
  <Words>13445</Words>
  <Characters>73951</Characters>
  <Application>Microsoft Office Word</Application>
  <DocSecurity>0</DocSecurity>
  <Lines>616</Lines>
  <Paragraphs>174</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87222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Alvaro Torrez</dc:creator>
  <cp:keywords/>
  <cp:lastModifiedBy>Jose Luis Copa Laura</cp:lastModifiedBy>
  <cp:revision>6</cp:revision>
  <cp:lastPrinted>2018-04-12T13:42:00Z</cp:lastPrinted>
  <dcterms:created xsi:type="dcterms:W3CDTF">2018-04-17T16:07:00Z</dcterms:created>
  <dcterms:modified xsi:type="dcterms:W3CDTF">2018-04-17T21:57:00Z</dcterms:modified>
</cp:coreProperties>
</file>