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832" w:rsidRPr="00BF123B" w:rsidRDefault="00F972B0" w:rsidP="00D12832">
      <w:pPr>
        <w:ind w:firstLine="708"/>
        <w:jc w:val="center"/>
        <w:rPr>
          <w:rFonts w:ascii="Verdana" w:hAnsi="Verdana" w:cs="Arial"/>
          <w:b/>
          <w:color w:val="000000"/>
          <w:sz w:val="18"/>
          <w:szCs w:val="18"/>
        </w:rPr>
      </w:pPr>
      <w:r w:rsidRPr="00BF123B">
        <w:rPr>
          <w:rFonts w:ascii="Verdana" w:hAnsi="Verdana" w:cs="Arial"/>
          <w:b/>
          <w:color w:val="000000"/>
          <w:sz w:val="18"/>
          <w:szCs w:val="18"/>
        </w:rPr>
        <w:t>SERVICIOS AUXILIARES PARA LA PERFORACION DEL POZO SIPOTINDI-X1</w:t>
      </w:r>
    </w:p>
    <w:p w:rsidR="000442DB" w:rsidRPr="00BF123B" w:rsidRDefault="000442DB" w:rsidP="00D12832">
      <w:pPr>
        <w:rPr>
          <w:rFonts w:ascii="Verdana" w:hAnsi="Verdana" w:cs="Arial"/>
          <w:color w:val="000000"/>
          <w:sz w:val="18"/>
          <w:szCs w:val="18"/>
        </w:rPr>
      </w:pPr>
    </w:p>
    <w:p w:rsidR="00D12832" w:rsidRPr="00BF123B" w:rsidRDefault="00D12832" w:rsidP="00D12832">
      <w:pPr>
        <w:rPr>
          <w:rFonts w:ascii="Verdana" w:hAnsi="Verdana" w:cs="Arial"/>
          <w:b/>
          <w:color w:val="000000"/>
          <w:sz w:val="18"/>
          <w:szCs w:val="18"/>
        </w:rPr>
      </w:pPr>
      <w:r w:rsidRPr="00BF123B">
        <w:rPr>
          <w:rFonts w:ascii="Verdana" w:hAnsi="Verdana" w:cs="Arial"/>
          <w:color w:val="000000"/>
          <w:sz w:val="18"/>
          <w:szCs w:val="18"/>
        </w:rPr>
        <w:t xml:space="preserve">Por </w:t>
      </w:r>
      <w:r w:rsidR="000442DB" w:rsidRPr="00BF123B">
        <w:rPr>
          <w:rFonts w:ascii="Verdana" w:hAnsi="Verdana" w:cs="Arial"/>
          <w:color w:val="000000"/>
          <w:sz w:val="18"/>
          <w:szCs w:val="18"/>
        </w:rPr>
        <w:t>paquete</w:t>
      </w:r>
      <w:r w:rsidRPr="00BF123B">
        <w:rPr>
          <w:rFonts w:ascii="Verdana" w:hAnsi="Verdana" w:cs="Arial"/>
          <w:color w:val="000000"/>
          <w:sz w:val="18"/>
          <w:szCs w:val="18"/>
        </w:rPr>
        <w:t>:</w:t>
      </w:r>
    </w:p>
    <w:p w:rsidR="00F972B0" w:rsidRPr="00BF123B" w:rsidRDefault="00F972B0" w:rsidP="00F972B0">
      <w:pPr>
        <w:rPr>
          <w:rFonts w:ascii="Verdana" w:hAnsi="Verdana" w:cs="Calibri"/>
          <w:b/>
          <w:sz w:val="18"/>
          <w:szCs w:val="18"/>
        </w:rPr>
      </w:pPr>
    </w:p>
    <w:tbl>
      <w:tblPr>
        <w:tblW w:w="9838" w:type="dxa"/>
        <w:tblInd w:w="-72" w:type="dxa"/>
        <w:tblCellMar>
          <w:left w:w="70" w:type="dxa"/>
          <w:right w:w="70" w:type="dxa"/>
        </w:tblCellMar>
        <w:tblLook w:val="04A0" w:firstRow="1" w:lastRow="0" w:firstColumn="1" w:lastColumn="0" w:noHBand="0" w:noVBand="1"/>
      </w:tblPr>
      <w:tblGrid>
        <w:gridCol w:w="1080"/>
        <w:gridCol w:w="8758"/>
      </w:tblGrid>
      <w:tr w:rsidR="00F972B0" w:rsidRPr="00BF123B" w:rsidTr="00A47BE5">
        <w:trPr>
          <w:trHeight w:val="502"/>
        </w:trPr>
        <w:tc>
          <w:tcPr>
            <w:tcW w:w="1080" w:type="dxa"/>
            <w:tcBorders>
              <w:top w:val="single" w:sz="4" w:space="0" w:color="auto"/>
              <w:left w:val="single" w:sz="4" w:space="0" w:color="auto"/>
              <w:bottom w:val="single" w:sz="4" w:space="0" w:color="auto"/>
              <w:right w:val="single" w:sz="4" w:space="0" w:color="000000"/>
            </w:tcBorders>
            <w:shd w:val="clear" w:color="auto" w:fill="B8CCE4"/>
            <w:vAlign w:val="center"/>
          </w:tcPr>
          <w:p w:rsidR="00F972B0" w:rsidRPr="00BF123B" w:rsidRDefault="000442DB" w:rsidP="00F972B0">
            <w:pPr>
              <w:jc w:val="center"/>
              <w:rPr>
                <w:rFonts w:ascii="Verdana" w:hAnsi="Verdana" w:cs="Calibri"/>
                <w:b/>
                <w:bCs/>
                <w:sz w:val="18"/>
                <w:szCs w:val="18"/>
                <w:lang w:val="es-BO"/>
              </w:rPr>
            </w:pPr>
            <w:r w:rsidRPr="00BF123B">
              <w:rPr>
                <w:rFonts w:ascii="Verdana" w:hAnsi="Verdana" w:cs="Calibri"/>
                <w:b/>
                <w:bCs/>
                <w:sz w:val="18"/>
                <w:szCs w:val="18"/>
                <w:lang w:val="es-BO"/>
              </w:rPr>
              <w:t>PAQUETE</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 xml:space="preserve">DESCRIPCIÓN DETALLADA DEL SERVICIO </w:t>
            </w:r>
          </w:p>
        </w:tc>
      </w:tr>
      <w:tr w:rsidR="00F972B0" w:rsidRPr="00BF123B" w:rsidTr="00A47BE5">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1D3EA4">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 xml:space="preserve">SERVICIO DE CEMENTACIÓN </w:t>
            </w:r>
            <w:r w:rsidR="00F42D80" w:rsidRPr="00BF123B">
              <w:rPr>
                <w:rFonts w:ascii="Verdana" w:hAnsi="Verdana" w:cs="Arial"/>
                <w:color w:val="000000"/>
                <w:sz w:val="18"/>
                <w:szCs w:val="18"/>
              </w:rPr>
              <w:t xml:space="preserve">Y PRUEBAS DE </w:t>
            </w:r>
            <w:r w:rsidR="00D12832" w:rsidRPr="00BF123B">
              <w:rPr>
                <w:rFonts w:ascii="Verdana" w:hAnsi="Verdana" w:cs="Arial"/>
                <w:color w:val="000000"/>
                <w:sz w:val="18"/>
                <w:szCs w:val="18"/>
              </w:rPr>
              <w:t xml:space="preserve">PRESIÓN PARA EL </w:t>
            </w:r>
            <w:r w:rsidRPr="00BF123B">
              <w:rPr>
                <w:rFonts w:ascii="Verdana" w:hAnsi="Verdana" w:cs="Arial"/>
                <w:color w:val="000000"/>
                <w:sz w:val="18"/>
                <w:szCs w:val="18"/>
              </w:rPr>
              <w:t>POZO SIP-X1</w:t>
            </w:r>
          </w:p>
        </w:tc>
      </w:tr>
      <w:tr w:rsidR="00F972B0" w:rsidRPr="00BF123B" w:rsidTr="00A47BE5">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6</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REPARACIÓN Y MAQUINADO DE MATERIAL TUBULAR POZO SIP-X1</w:t>
            </w:r>
          </w:p>
        </w:tc>
      </w:tr>
    </w:tbl>
    <w:p w:rsidR="00FF7DB8" w:rsidRPr="00BF123B" w:rsidRDefault="00FF7DB8" w:rsidP="00FF7DB8">
      <w:pPr>
        <w:pStyle w:val="A1"/>
        <w:ind w:left="-142"/>
        <w:rPr>
          <w:u w:val="none"/>
        </w:rPr>
      </w:pPr>
      <w:r w:rsidRPr="00BF123B">
        <w:rPr>
          <w:u w:val="none"/>
        </w:rPr>
        <w:t>PAQUETE</w:t>
      </w:r>
      <w:r w:rsidR="00F972B0" w:rsidRPr="00BF123B">
        <w:rPr>
          <w:u w:val="none"/>
        </w:rPr>
        <w:t xml:space="preserve"> 1. SERVICIO DE CEMENTACIÓN Y PRUEBAS DE PRESIÓN PARA EL POZO SIP-X1</w:t>
      </w:r>
      <w:r w:rsidR="00754638" w:rsidRPr="00BF123B">
        <w:rPr>
          <w:u w:val="none"/>
        </w:rPr>
        <w:t>.</w:t>
      </w:r>
    </w:p>
    <w:p w:rsidR="00FF7DB8" w:rsidRPr="00BF123B" w:rsidRDefault="00B638D9" w:rsidP="0027362D">
      <w:pPr>
        <w:pStyle w:val="A1"/>
        <w:numPr>
          <w:ilvl w:val="0"/>
          <w:numId w:val="19"/>
        </w:numPr>
        <w:ind w:left="709"/>
        <w:rPr>
          <w:u w:val="none"/>
        </w:rPr>
      </w:pPr>
      <w:r w:rsidRPr="00BF123B">
        <w:rPr>
          <w:u w:val="none"/>
        </w:rPr>
        <w:t>CARACTERÍ</w:t>
      </w:r>
      <w:r w:rsidR="002A4F1C" w:rsidRPr="00BF123B">
        <w:rPr>
          <w:u w:val="none"/>
        </w:rPr>
        <w:t>STICAS</w:t>
      </w:r>
      <w:r w:rsidR="008D0A25" w:rsidRPr="00BF123B">
        <w:rPr>
          <w:u w:val="none"/>
        </w:rPr>
        <w:t xml:space="preserve"> </w:t>
      </w:r>
      <w:r w:rsidR="00FF7DB8" w:rsidRPr="00BF123B">
        <w:rPr>
          <w:u w:val="none"/>
        </w:rPr>
        <w:t>DEL SERVICIO. (SUJETO A EVALUACIÓN)</w:t>
      </w:r>
      <w:r w:rsidR="006D7E9D" w:rsidRPr="00BF123B">
        <w:rPr>
          <w:u w:val="none"/>
        </w:rPr>
        <w:t>.</w:t>
      </w:r>
    </w:p>
    <w:p w:rsidR="002A4F1C" w:rsidRPr="00BF123B" w:rsidRDefault="002A4F1C" w:rsidP="0027362D">
      <w:pPr>
        <w:pStyle w:val="A2"/>
        <w:numPr>
          <w:ilvl w:val="1"/>
          <w:numId w:val="19"/>
        </w:numPr>
        <w:ind w:left="1276"/>
      </w:pPr>
      <w:r w:rsidRPr="00BF123B">
        <w:t>EXPERIENCIA ESPECÍFICA DE LA EMPRESA.</w:t>
      </w:r>
    </w:p>
    <w:p w:rsidR="002A4F1C" w:rsidRPr="00BF123B" w:rsidRDefault="006C58AE" w:rsidP="002A4F1C">
      <w:pPr>
        <w:spacing w:before="240" w:line="360" w:lineRule="auto"/>
        <w:jc w:val="both"/>
        <w:rPr>
          <w:rFonts w:ascii="Verdana" w:hAnsi="Verdana" w:cs="Calibri"/>
          <w:bCs/>
          <w:sz w:val="18"/>
          <w:szCs w:val="18"/>
        </w:rPr>
      </w:pPr>
      <w:r w:rsidRPr="00BF123B">
        <w:rPr>
          <w:rFonts w:ascii="Verdana" w:hAnsi="Verdana" w:cs="Calibri"/>
          <w:bCs/>
          <w:sz w:val="18"/>
          <w:szCs w:val="18"/>
        </w:rPr>
        <w:t>El Proponente</w:t>
      </w:r>
      <w:r w:rsidR="002A4F1C" w:rsidRPr="00BF123B">
        <w:rPr>
          <w:rFonts w:ascii="Verdana" w:hAnsi="Verdana" w:cs="Calibri"/>
          <w:bCs/>
          <w:sz w:val="18"/>
          <w:szCs w:val="18"/>
        </w:rPr>
        <w:t xml:space="preserve"> deberá certificar su experiencia específica en Operaciones de Cementación y/o pruebas de presión con tres (3) trabajos realizados en el rubro petrolero.</w:t>
      </w:r>
    </w:p>
    <w:p w:rsidR="003F57EA" w:rsidRPr="00BF123B" w:rsidRDefault="002A4F1C" w:rsidP="002A4F1C">
      <w:pPr>
        <w:spacing w:before="240" w:line="360" w:lineRule="auto"/>
        <w:jc w:val="both"/>
        <w:rPr>
          <w:rFonts w:ascii="Verdana" w:hAnsi="Verdana" w:cs="Calibri"/>
          <w:bCs/>
          <w:sz w:val="18"/>
          <w:szCs w:val="18"/>
        </w:rPr>
      </w:pPr>
      <w:r w:rsidRPr="00BF123B">
        <w:rPr>
          <w:rFonts w:ascii="Verdana" w:hAnsi="Verdana" w:cs="Calibri"/>
          <w:bCs/>
          <w:sz w:val="18"/>
          <w:szCs w:val="18"/>
        </w:rPr>
        <w:t xml:space="preserve">Los proponentes deberán respaldar su experiencia con fotocopias simples de </w:t>
      </w:r>
      <w:r w:rsidR="00CC4E40" w:rsidRPr="00BF123B">
        <w:rPr>
          <w:rFonts w:ascii="Verdana" w:hAnsi="Verdana" w:cs="Calibri"/>
          <w:bCs/>
          <w:sz w:val="18"/>
          <w:szCs w:val="18"/>
        </w:rPr>
        <w:t xml:space="preserve">contratos, </w:t>
      </w:r>
      <w:r w:rsidRPr="00BF123B">
        <w:rPr>
          <w:rFonts w:ascii="Verdana" w:hAnsi="Verdana" w:cs="Calibri"/>
          <w:bCs/>
          <w:sz w:val="18"/>
          <w:szCs w:val="18"/>
        </w:rPr>
        <w:t>órdenes de servicio, tickets de servicio, reportes diarios y/o de operación,</w:t>
      </w:r>
      <w:r w:rsidR="00CB5FA8">
        <w:rPr>
          <w:rFonts w:ascii="Verdana" w:hAnsi="Verdana" w:cs="Calibri"/>
          <w:bCs/>
          <w:sz w:val="18"/>
          <w:szCs w:val="18"/>
        </w:rPr>
        <w:t xml:space="preserve"> partes diarios,</w:t>
      </w:r>
      <w:r w:rsidR="00CC4E40" w:rsidRPr="00BF123B">
        <w:rPr>
          <w:rFonts w:ascii="Verdana" w:hAnsi="Verdana" w:cs="Calibri"/>
          <w:bCs/>
          <w:sz w:val="18"/>
          <w:szCs w:val="18"/>
        </w:rPr>
        <w:t xml:space="preserve"> certificados de trabajo, actas y/o certificados de cumplimiento de contrato, actas de conformidad, </w:t>
      </w:r>
      <w:r w:rsidRPr="00BF123B">
        <w:rPr>
          <w:rFonts w:ascii="Verdana" w:hAnsi="Verdana" w:cs="Calibri"/>
          <w:bCs/>
          <w:sz w:val="18"/>
          <w:szCs w:val="18"/>
        </w:rPr>
        <w:t>que acrediten el servicio prestado.</w:t>
      </w:r>
    </w:p>
    <w:p w:rsidR="003F57EA" w:rsidRDefault="003F57EA" w:rsidP="002A4F1C">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w:t>
      </w:r>
      <w:r w:rsidR="00CB5FA8">
        <w:rPr>
          <w:rFonts w:ascii="Verdana" w:hAnsi="Verdana" w:cs="Calibri"/>
          <w:bCs/>
          <w:sz w:val="18"/>
          <w:szCs w:val="18"/>
        </w:rPr>
        <w:t>, parte</w:t>
      </w:r>
      <w:r w:rsidRPr="00BF123B">
        <w:rPr>
          <w:rFonts w:ascii="Verdana" w:hAnsi="Verdana" w:cs="Calibri"/>
          <w:bCs/>
          <w:sz w:val="18"/>
          <w:szCs w:val="18"/>
        </w:rPr>
        <w:t xml:space="preserve"> o documento equivalente con el que demuestre que se ejecutó el servicio detallado en el contrato.</w:t>
      </w:r>
    </w:p>
    <w:p w:rsidR="00CB5FA8" w:rsidRPr="00BF123B" w:rsidRDefault="00CB5FA8" w:rsidP="00CB5FA8">
      <w:pPr>
        <w:pStyle w:val="A1"/>
        <w:numPr>
          <w:ilvl w:val="0"/>
          <w:numId w:val="19"/>
        </w:numPr>
        <w:ind w:left="709"/>
        <w:rPr>
          <w:u w:val="none"/>
        </w:rPr>
      </w:pPr>
      <w:r w:rsidRPr="00BF123B">
        <w:rPr>
          <w:u w:val="none"/>
        </w:rPr>
        <w:t>CONDICIONES REQUERIDAS PARA EL SERVICIO. (DE CUMPLIMIENTO OBLIGATORIO POR EL PROPONENTE).</w:t>
      </w:r>
    </w:p>
    <w:p w:rsidR="00CB5FA8" w:rsidRPr="00BF123B" w:rsidRDefault="00CB5FA8" w:rsidP="00CB5FA8">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Pr>
          <w:rFonts w:ascii="Verdana" w:hAnsi="Verdana" w:cs="Calibri"/>
          <w:bCs/>
          <w:sz w:val="18"/>
          <w:szCs w:val="18"/>
        </w:rPr>
        <w:t>QUE DEBERÁ CONTEMPLAR</w:t>
      </w:r>
      <w:r w:rsidRPr="00BF123B">
        <w:rPr>
          <w:rFonts w:ascii="Verdana" w:hAnsi="Verdana" w:cs="Calibri"/>
          <w:bCs/>
          <w:sz w:val="18"/>
          <w:szCs w:val="18"/>
        </w:rPr>
        <w:t xml:space="preserve"> MÍNIMAMENTE </w:t>
      </w:r>
      <w:r>
        <w:rPr>
          <w:rFonts w:ascii="Verdana" w:hAnsi="Verdana" w:cs="Calibri"/>
          <w:bCs/>
          <w:sz w:val="18"/>
          <w:szCs w:val="18"/>
        </w:rPr>
        <w:t>LO SIGUIENTE</w:t>
      </w:r>
      <w:r w:rsidRPr="00BF123B">
        <w:rPr>
          <w:rFonts w:ascii="Verdana" w:hAnsi="Verdana" w:cs="Calibri"/>
          <w:bCs/>
          <w:sz w:val="18"/>
          <w:szCs w:val="18"/>
        </w:rPr>
        <w:t>:</w:t>
      </w:r>
    </w:p>
    <w:p w:rsidR="00CB5FA8" w:rsidRPr="00BF123B" w:rsidRDefault="00CB5FA8" w:rsidP="00CB5FA8">
      <w:pPr>
        <w:pStyle w:val="A2"/>
        <w:numPr>
          <w:ilvl w:val="0"/>
          <w:numId w:val="36"/>
        </w:numPr>
        <w:spacing w:before="120" w:after="120"/>
        <w:rPr>
          <w:b w:val="0"/>
        </w:rPr>
      </w:pPr>
      <w:r w:rsidRPr="00BF123B">
        <w:rPr>
          <w:b w:val="0"/>
        </w:rPr>
        <w:t>Listado con el nombre del personal asignado para cada cargo solicitado en el punto 2.4 adjuntando su hoja de vida, dicho personal no será evaluable.</w:t>
      </w:r>
    </w:p>
    <w:p w:rsidR="00CB5FA8" w:rsidRDefault="00CB5FA8" w:rsidP="00CB5FA8">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CB5FA8" w:rsidRDefault="00CB5FA8" w:rsidP="00CB5FA8">
      <w:pPr>
        <w:pStyle w:val="A2"/>
        <w:spacing w:before="120" w:after="120"/>
        <w:rPr>
          <w:b w:val="0"/>
        </w:rPr>
      </w:pPr>
    </w:p>
    <w:p w:rsidR="00CB5FA8" w:rsidRPr="00BF123B" w:rsidRDefault="00CB5FA8" w:rsidP="00CB5FA8">
      <w:pPr>
        <w:pStyle w:val="A2"/>
        <w:spacing w:before="120" w:after="120"/>
        <w:rPr>
          <w:b w:val="0"/>
        </w:rPr>
      </w:pPr>
    </w:p>
    <w:p w:rsidR="00CB5FA8" w:rsidRPr="00BF123B" w:rsidRDefault="00CB5FA8" w:rsidP="00CB5FA8">
      <w:pPr>
        <w:pStyle w:val="A2"/>
        <w:numPr>
          <w:ilvl w:val="1"/>
          <w:numId w:val="19"/>
        </w:numPr>
        <w:spacing w:after="120"/>
        <w:ind w:left="1276"/>
      </w:pPr>
      <w:r w:rsidRPr="00BF123B">
        <w:lastRenderedPageBreak/>
        <w:t>ALCANCE DEL SERVICIO.</w:t>
      </w:r>
    </w:p>
    <w:p w:rsidR="00CB5FA8" w:rsidRPr="00BF123B" w:rsidRDefault="00CB5FA8" w:rsidP="00CB5FA8">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Como apoyo a las operaciones de perforación del pozo Sipotindi X1 (SIP-X1), se requiere contar con equipos, materiales y accesorios adecuados para las operaciones de cementación y bombeo.</w:t>
      </w:r>
    </w:p>
    <w:p w:rsidR="00CB5FA8" w:rsidRPr="00BF123B" w:rsidRDefault="00CB5FA8" w:rsidP="00CB5FA8">
      <w:pPr>
        <w:pStyle w:val="aa"/>
        <w:spacing w:before="0"/>
        <w:ind w:left="0" w:right="51"/>
        <w:jc w:val="both"/>
        <w:rPr>
          <w:rFonts w:ascii="Verdana" w:hAnsi="Verdana"/>
          <w:sz w:val="18"/>
          <w:szCs w:val="18"/>
          <w:lang w:eastAsia="es-BO"/>
        </w:rPr>
      </w:pPr>
      <w:r w:rsidRPr="00BF123B">
        <w:rPr>
          <w:rFonts w:ascii="Verdana" w:hAnsi="Verdana"/>
          <w:sz w:val="18"/>
          <w:szCs w:val="18"/>
          <w:lang w:eastAsia="es-BO"/>
        </w:rPr>
        <w:t>El Contratista deberá proveer y será responsable de los siguientes servicios:</w:t>
      </w:r>
    </w:p>
    <w:p w:rsidR="00CB5FA8" w:rsidRPr="00BF123B" w:rsidRDefault="00CB5FA8" w:rsidP="00CB5FA8">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Servicio de cementación, bombeo y pruebas.</w:t>
      </w:r>
    </w:p>
    <w:p w:rsidR="00CB5FA8" w:rsidRPr="00BF123B" w:rsidRDefault="00CB5FA8" w:rsidP="00CB5FA8">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Equipos, materiales y accesorios.</w:t>
      </w:r>
    </w:p>
    <w:p w:rsidR="00CB5FA8" w:rsidRPr="00BF123B" w:rsidRDefault="00CB5FA8" w:rsidP="00CB5FA8">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Personal Técnico.</w:t>
      </w:r>
    </w:p>
    <w:p w:rsidR="00CB5FA8" w:rsidRPr="00BF123B" w:rsidRDefault="00CB5FA8" w:rsidP="00CB5FA8">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Servicios de Ingeniería y pruebas de laboratorio.</w:t>
      </w:r>
    </w:p>
    <w:p w:rsidR="00CB5FA8" w:rsidRPr="00BF123B" w:rsidRDefault="00CB5FA8" w:rsidP="00CB5FA8">
      <w:pPr>
        <w:spacing w:before="120" w:line="360" w:lineRule="auto"/>
        <w:jc w:val="both"/>
        <w:rPr>
          <w:rFonts w:ascii="Verdana" w:hAnsi="Verdana" w:cs="Calibri"/>
          <w:bCs/>
          <w:sz w:val="18"/>
          <w:szCs w:val="18"/>
        </w:rPr>
      </w:pPr>
      <w:r w:rsidRPr="00BF123B">
        <w:rPr>
          <w:rFonts w:ascii="Verdana" w:hAnsi="Verdana" w:cs="Calibri"/>
          <w:bCs/>
          <w:sz w:val="18"/>
          <w:szCs w:val="18"/>
        </w:rPr>
        <w:t>El Contratista, mediante sus Equipos de cementación, materiales y personal que en este utilizara, deberá realizar todas las operaciones de cementación y pruebas de presión, durante las operaciones de Perforación y/o Abandono (dependiendo de los resultados del pozo).</w:t>
      </w:r>
    </w:p>
    <w:p w:rsidR="00CB5FA8" w:rsidRPr="00BF123B" w:rsidRDefault="00CB5FA8" w:rsidP="00CB5FA8">
      <w:pPr>
        <w:pStyle w:val="A1"/>
        <w:numPr>
          <w:ilvl w:val="1"/>
          <w:numId w:val="19"/>
        </w:numPr>
        <w:spacing w:after="120"/>
        <w:ind w:left="1276" w:hanging="709"/>
        <w:rPr>
          <w:u w:val="none"/>
        </w:rPr>
      </w:pPr>
      <w:r w:rsidRPr="00BF123B">
        <w:rPr>
          <w:u w:val="none"/>
        </w:rPr>
        <w:t>CARACTERÍSTICAS TÉCNICAS.</w:t>
      </w:r>
    </w:p>
    <w:p w:rsidR="00CB5FA8" w:rsidRPr="00BF123B" w:rsidRDefault="00CB5FA8" w:rsidP="005364F4">
      <w:pPr>
        <w:pStyle w:val="A1"/>
        <w:ind w:firstLine="578"/>
        <w:rPr>
          <w:b w:val="0"/>
          <w:u w:val="none"/>
        </w:rPr>
      </w:pPr>
      <w:r w:rsidRPr="00BF123B">
        <w:rPr>
          <w:b w:val="0"/>
          <w:u w:val="none"/>
        </w:rPr>
        <w:t>Se detalla los requerimientos y las especificaciones técnicas mínimas requeridas:</w:t>
      </w:r>
    </w:p>
    <w:tbl>
      <w:tblPr>
        <w:tblW w:w="8894" w:type="dxa"/>
        <w:jc w:val="center"/>
        <w:tblCellMar>
          <w:left w:w="70" w:type="dxa"/>
          <w:right w:w="70" w:type="dxa"/>
        </w:tblCellMar>
        <w:tblLook w:val="04A0" w:firstRow="1" w:lastRow="0" w:firstColumn="1" w:lastColumn="0" w:noHBand="0" w:noVBand="1"/>
      </w:tblPr>
      <w:tblGrid>
        <w:gridCol w:w="704"/>
        <w:gridCol w:w="5103"/>
        <w:gridCol w:w="1403"/>
        <w:gridCol w:w="1684"/>
      </w:tblGrid>
      <w:tr w:rsidR="00CB5FA8" w:rsidRPr="00BF123B" w:rsidTr="003549E4">
        <w:trPr>
          <w:trHeight w:val="866"/>
          <w:jc w:val="center"/>
        </w:trPr>
        <w:tc>
          <w:tcPr>
            <w:tcW w:w="889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pStyle w:val="Prrafodelista"/>
              <w:ind w:left="525"/>
              <w:jc w:val="center"/>
              <w:rPr>
                <w:rFonts w:ascii="Verdana" w:hAnsi="Verdana"/>
                <w:b/>
                <w:bCs/>
                <w:lang w:val="es-BO" w:eastAsia="es-BO"/>
              </w:rPr>
            </w:pPr>
            <w:r w:rsidRPr="00BF123B">
              <w:rPr>
                <w:rFonts w:ascii="Verdana" w:hAnsi="Verdana"/>
                <w:b/>
                <w:bCs/>
              </w:rPr>
              <w:t>CEMENTACION PRIMARIA</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 X1</w:t>
            </w:r>
          </w:p>
          <w:p w:rsidR="00CB5FA8" w:rsidRPr="00BF123B" w:rsidRDefault="00CB5FA8" w:rsidP="002A6243">
            <w:pPr>
              <w:jc w:val="center"/>
              <w:rPr>
                <w:rFonts w:ascii="Verdana" w:hAnsi="Verdana"/>
                <w:b/>
                <w:bCs/>
                <w:lang w:val="es-BO" w:eastAsia="es-BO"/>
              </w:rPr>
            </w:pPr>
            <w:r w:rsidRPr="00BF123B">
              <w:rPr>
                <w:rFonts w:ascii="Verdana" w:hAnsi="Verdana"/>
                <w:b/>
                <w:bCs/>
                <w:sz w:val="18"/>
                <w:szCs w:val="18"/>
              </w:rPr>
              <w:t>CEMENTACIÓN CAÑERIA 30" (Diámetro de Hueco 36")</w:t>
            </w:r>
          </w:p>
        </w:tc>
      </w:tr>
      <w:tr w:rsidR="00CB5FA8" w:rsidRPr="00BF123B" w:rsidTr="00E40C13">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A8" w:rsidRPr="00BF123B" w:rsidRDefault="00CB5FA8" w:rsidP="002A6243">
            <w:pPr>
              <w:jc w:val="center"/>
              <w:rPr>
                <w:rFonts w:ascii="Verdana" w:hAnsi="Verdana"/>
                <w:b/>
                <w:bCs/>
              </w:rPr>
            </w:pPr>
            <w:r w:rsidRPr="00BF123B">
              <w:rPr>
                <w:rFonts w:ascii="Verdana" w:hAnsi="Verdana"/>
                <w:b/>
                <w:bCs/>
                <w:sz w:val="18"/>
                <w:szCs w:val="18"/>
              </w:rPr>
              <w:t>DATOS GENERALES DE LAS OPERACIONES</w:t>
            </w:r>
            <w:r w:rsidRPr="00BF123B">
              <w:rPr>
                <w:rFonts w:ascii="Verdana" w:hAnsi="Verdana"/>
                <w:b/>
                <w:bCs/>
              </w:rPr>
              <w:t> </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rsidR="00CB5FA8" w:rsidRPr="00BF123B" w:rsidRDefault="00CB5FA8" w:rsidP="002A6243">
            <w:pPr>
              <w:jc w:val="center"/>
              <w:rPr>
                <w:rFonts w:ascii="Verdana" w:hAnsi="Verdana"/>
                <w:b/>
                <w:bCs/>
                <w:sz w:val="20"/>
                <w:szCs w:val="20"/>
              </w:rPr>
            </w:pPr>
            <w:r w:rsidRPr="00BF123B">
              <w:rPr>
                <w:rFonts w:ascii="Verdana" w:hAnsi="Verdana"/>
                <w:b/>
                <w:bCs/>
                <w:sz w:val="20"/>
                <w:szCs w:val="20"/>
              </w:rPr>
              <w:t>Cantidad</w:t>
            </w:r>
          </w:p>
        </w:tc>
      </w:tr>
      <w:tr w:rsidR="00CB5FA8"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50 m</w:t>
            </w:r>
          </w:p>
        </w:tc>
      </w:tr>
      <w:tr w:rsidR="00CB5FA8"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(m-MD)</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50 m</w:t>
            </w:r>
          </w:p>
        </w:tc>
      </w:tr>
      <w:tr w:rsidR="00CB5FA8"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lang w:val="en-US"/>
              </w:rPr>
            </w:pPr>
            <w:r w:rsidRPr="00BF123B">
              <w:rPr>
                <w:rFonts w:ascii="Verdana" w:hAnsi="Verdana" w:cs="Arial"/>
                <w:sz w:val="18"/>
                <w:szCs w:val="18"/>
                <w:lang w:val="en-US"/>
              </w:rPr>
              <w:t xml:space="preserve">220 </w:t>
            </w:r>
            <w:proofErr w:type="spellStart"/>
            <w:r w:rsidRPr="00BF123B">
              <w:rPr>
                <w:rFonts w:ascii="Verdana" w:hAnsi="Verdana" w:cs="Arial"/>
                <w:sz w:val="18"/>
                <w:szCs w:val="18"/>
                <w:lang w:val="en-US"/>
              </w:rPr>
              <w:t>Bbl</w:t>
            </w:r>
            <w:proofErr w:type="spellEnd"/>
            <w:r w:rsidRPr="00BF123B">
              <w:rPr>
                <w:rFonts w:ascii="Verdana" w:hAnsi="Verdana" w:cs="Arial"/>
                <w:sz w:val="18"/>
                <w:szCs w:val="18"/>
                <w:lang w:val="en-US"/>
              </w:rPr>
              <w:t xml:space="preserve"> Dens. 15,6 LPG (190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+ 30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Top Job)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80 °F</w:t>
            </w:r>
          </w:p>
        </w:tc>
      </w:tr>
      <w:tr w:rsidR="00CB5FA8" w:rsidRPr="00BF123B" w:rsidTr="003549E4">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68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3549E4">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Unidad de Bombeo (por Km. 2 Unidades, (748 Km x 2))</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(748 Km x 2))</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1.3</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Productos y aditivos (por Km)</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1.5</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tanque para mezcla de productos (por Km)</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silo para planta de cemento (por Km.)</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1.7</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(44Tn x 374Km))</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16.456</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1.8</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1.9</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3D7EF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lastRenderedPageBreak/>
              <w:t>1.10</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Etapa Adicional (Top Job)</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3D7EF0">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3D7EF0">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1.13</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1.14</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1.15</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1.16</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1.17</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 por trabajo)</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1.18</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44</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1.19</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(2 compresores,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1.20</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1.21</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1.22</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Centralizador para drill pipe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x 30"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1.23</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Stinger</w:t>
            </w:r>
            <w:proofErr w:type="spellEnd"/>
            <w:r w:rsidRPr="00BF123B">
              <w:rPr>
                <w:rFonts w:ascii="Verdana" w:hAnsi="Verdana" w:cs="Arial"/>
                <w:sz w:val="18"/>
                <w:szCs w:val="18"/>
              </w:rPr>
              <w:t xml:space="preserve">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1.24</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Cabeza de circulación para sondeo de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(por trabajo)</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1.25</w:t>
            </w:r>
          </w:p>
        </w:tc>
        <w:tc>
          <w:tcPr>
            <w:tcW w:w="5103"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Manguera o tubo </w:t>
            </w:r>
            <w:proofErr w:type="spellStart"/>
            <w:r w:rsidRPr="00BF123B">
              <w:rPr>
                <w:rFonts w:ascii="Verdana" w:hAnsi="Verdana" w:cs="Arial"/>
                <w:sz w:val="18"/>
                <w:szCs w:val="18"/>
              </w:rPr>
              <w:t>macaroni</w:t>
            </w:r>
            <w:proofErr w:type="spellEnd"/>
            <w:r w:rsidRPr="00BF123B">
              <w:rPr>
                <w:rFonts w:ascii="Verdana" w:hAnsi="Verdana" w:cs="Arial"/>
                <w:sz w:val="18"/>
                <w:szCs w:val="18"/>
              </w:rPr>
              <w:t xml:space="preserve"> para TOP JOB (2 líneas)</w:t>
            </w:r>
          </w:p>
        </w:tc>
        <w:tc>
          <w:tcPr>
            <w:tcW w:w="1403"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40</w:t>
            </w:r>
          </w:p>
        </w:tc>
        <w:tc>
          <w:tcPr>
            <w:tcW w:w="1684"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Metro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1.26</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1.27</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1.28</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1.29</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3 personas)</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18</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10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"A" (Saco de 110 Libras)</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880,00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agua)</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Químico (Para lodo base agua)</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Bolas de Espuma para Limpieza Tubería (4 - 6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44,00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1936,00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B3C50">
        <w:trPr>
          <w:trHeight w:val="27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3</w:t>
            </w:r>
          </w:p>
        </w:tc>
        <w:tc>
          <w:tcPr>
            <w:tcW w:w="510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ACCESORIOS</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Centralizador Flexible 30" x 36"</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lastRenderedPageBreak/>
              <w:t>3.2</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Anillo de Sujeción (Stop Ring) 30"</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3.3</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Canasta de Cementación 30" x 36"</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3.4</w:t>
            </w:r>
          </w:p>
        </w:tc>
        <w:tc>
          <w:tcPr>
            <w:tcW w:w="51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Zapato Flotador 30" (</w:t>
            </w:r>
            <w:proofErr w:type="spellStart"/>
            <w:r w:rsidRPr="00BF123B">
              <w:rPr>
                <w:rFonts w:ascii="Verdana" w:hAnsi="Verdana" w:cs="Arial"/>
                <w:sz w:val="18"/>
                <w:szCs w:val="18"/>
              </w:rPr>
              <w:t>Tag</w:t>
            </w:r>
            <w:proofErr w:type="spellEnd"/>
            <w:r w:rsidRPr="00BF123B">
              <w:rPr>
                <w:rFonts w:ascii="Verdana" w:hAnsi="Verdana" w:cs="Arial"/>
                <w:sz w:val="18"/>
                <w:szCs w:val="18"/>
              </w:rPr>
              <w:t xml:space="preserve">-in); 244,2 </w:t>
            </w:r>
            <w:proofErr w:type="spellStart"/>
            <w:r w:rsidRPr="00BF123B">
              <w:rPr>
                <w:rFonts w:ascii="Verdana" w:hAnsi="Verdana" w:cs="Arial"/>
                <w:sz w:val="18"/>
                <w:szCs w:val="18"/>
              </w:rPr>
              <w:t>Lbs</w:t>
            </w:r>
            <w:proofErr w:type="spellEnd"/>
            <w:r w:rsidRPr="00BF123B">
              <w:rPr>
                <w:rFonts w:ascii="Verdana" w:hAnsi="Verdana" w:cs="Arial"/>
                <w:sz w:val="18"/>
                <w:szCs w:val="18"/>
              </w:rPr>
              <w:t>/pie; X-56; Perfil Biselado p/soldadura</w:t>
            </w:r>
          </w:p>
        </w:tc>
        <w:tc>
          <w:tcPr>
            <w:tcW w:w="140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bl>
    <w:p w:rsidR="00CB5FA8" w:rsidRDefault="00CB5FA8" w:rsidP="00CB5FA8">
      <w:pPr>
        <w:pStyle w:val="A1"/>
        <w:spacing w:before="120" w:after="120"/>
        <w:ind w:left="851" w:hanging="567"/>
        <w:rPr>
          <w:b w:val="0"/>
          <w:u w:val="none"/>
        </w:rPr>
      </w:pPr>
      <w:r w:rsidRPr="00BF123B">
        <w:rPr>
          <w:u w:val="none"/>
        </w:rPr>
        <w:t>Nota:</w:t>
      </w:r>
      <w:r w:rsidRPr="00BF123B">
        <w:rPr>
          <w:b w:val="0"/>
          <w:u w:val="none"/>
        </w:rPr>
        <w:t xml:space="preserve"> Para este tramo (36”) se consideró un exceso del 200% en el volumen de lechada de cemento.</w:t>
      </w:r>
    </w:p>
    <w:p w:rsidR="005364F4" w:rsidRPr="00BF123B" w:rsidRDefault="005364F4" w:rsidP="00CB5FA8">
      <w:pPr>
        <w:pStyle w:val="A1"/>
        <w:spacing w:before="120" w:after="120"/>
        <w:ind w:left="851" w:hanging="567"/>
        <w:rPr>
          <w:b w:val="0"/>
          <w:u w:val="none"/>
        </w:rPr>
      </w:pPr>
    </w:p>
    <w:tbl>
      <w:tblPr>
        <w:tblW w:w="8975" w:type="dxa"/>
        <w:jc w:val="center"/>
        <w:tblCellMar>
          <w:left w:w="70" w:type="dxa"/>
          <w:right w:w="70" w:type="dxa"/>
        </w:tblCellMar>
        <w:tblLook w:val="04A0" w:firstRow="1" w:lastRow="0" w:firstColumn="1" w:lastColumn="0" w:noHBand="0" w:noVBand="1"/>
      </w:tblPr>
      <w:tblGrid>
        <w:gridCol w:w="704"/>
        <w:gridCol w:w="5152"/>
        <w:gridCol w:w="1417"/>
        <w:gridCol w:w="1702"/>
      </w:tblGrid>
      <w:tr w:rsidR="00CB5FA8" w:rsidRPr="00BF123B" w:rsidTr="00C1207A">
        <w:trPr>
          <w:trHeight w:val="820"/>
          <w:jc w:val="center"/>
        </w:trPr>
        <w:tc>
          <w:tcPr>
            <w:tcW w:w="8975"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lang w:val="es-BO" w:eastAsia="es-BO"/>
              </w:rPr>
            </w:pPr>
            <w:r w:rsidRPr="00BF123B">
              <w:rPr>
                <w:rFonts w:ascii="Verdana" w:hAnsi="Verdana"/>
                <w:b/>
                <w:bCs/>
              </w:rPr>
              <w:t>CEMENTACION PRIMARIA</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rPr>
              <w:t xml:space="preserve"> </w:t>
            </w:r>
            <w:r w:rsidRPr="00BF123B">
              <w:rPr>
                <w:rFonts w:ascii="Verdana" w:hAnsi="Verdana"/>
                <w:b/>
                <w:bCs/>
                <w:sz w:val="18"/>
                <w:szCs w:val="18"/>
              </w:rPr>
              <w:t>CEMENTACIÓN CAÑERIA 20" (Diámetro de Hueco 26")</w:t>
            </w:r>
          </w:p>
        </w:tc>
      </w:tr>
      <w:tr w:rsidR="00CB5FA8" w:rsidRPr="00BF123B" w:rsidTr="00C1207A">
        <w:tblPrEx>
          <w:jc w:val="left"/>
        </w:tblPrEx>
        <w:trPr>
          <w:trHeight w:val="315"/>
        </w:trPr>
        <w:tc>
          <w:tcPr>
            <w:tcW w:w="5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p>
        </w:tc>
        <w:tc>
          <w:tcPr>
            <w:tcW w:w="515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700 m</w:t>
            </w:r>
          </w:p>
        </w:tc>
      </w:tr>
      <w:tr w:rsidR="00CB5FA8"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p>
        </w:tc>
        <w:tc>
          <w:tcPr>
            <w:tcW w:w="515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(m-MD)</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700 m</w:t>
            </w:r>
          </w:p>
        </w:tc>
      </w:tr>
      <w:tr w:rsidR="00CB5FA8"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p>
        </w:tc>
        <w:tc>
          <w:tcPr>
            <w:tcW w:w="5152" w:type="dxa"/>
            <w:tcBorders>
              <w:top w:val="single" w:sz="4" w:space="0" w:color="auto"/>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lang w:val="en-US"/>
              </w:rPr>
            </w:pPr>
            <w:proofErr w:type="spellStart"/>
            <w:r w:rsidRPr="00BF123B">
              <w:rPr>
                <w:rFonts w:ascii="Verdana" w:hAnsi="Verdana" w:cs="Arial"/>
                <w:sz w:val="18"/>
                <w:szCs w:val="18"/>
                <w:lang w:val="en-US"/>
              </w:rPr>
              <w:t>Relleno</w:t>
            </w:r>
            <w:proofErr w:type="spellEnd"/>
            <w:r w:rsidRPr="00BF123B">
              <w:rPr>
                <w:rFonts w:ascii="Verdana" w:hAnsi="Verdana" w:cs="Arial"/>
                <w:sz w:val="18"/>
                <w:szCs w:val="18"/>
                <w:lang w:val="en-US"/>
              </w:rPr>
              <w:t xml:space="preserve"> 1253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Dens. 12.5 LPG; Principal 544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Dens. 15.6 LPG (1797 Bbls+100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w:t>
            </w:r>
            <w:proofErr w:type="spellStart"/>
            <w:r w:rsidRPr="00BF123B">
              <w:rPr>
                <w:rFonts w:ascii="Verdana" w:hAnsi="Verdana" w:cs="Arial"/>
                <w:sz w:val="18"/>
                <w:szCs w:val="18"/>
                <w:lang w:val="en-US"/>
              </w:rPr>
              <w:t>Tob</w:t>
            </w:r>
            <w:proofErr w:type="spellEnd"/>
            <w:r w:rsidRPr="00BF123B">
              <w:rPr>
                <w:rFonts w:ascii="Verdana" w:hAnsi="Verdana" w:cs="Arial"/>
                <w:sz w:val="18"/>
                <w:szCs w:val="18"/>
                <w:lang w:val="en-US"/>
              </w:rPr>
              <w:t xml:space="preserve"> Job)</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111 °F</w:t>
            </w:r>
          </w:p>
        </w:tc>
      </w:tr>
      <w:tr w:rsidR="00CB5FA8" w:rsidRPr="00BF123B" w:rsidTr="00C1207A">
        <w:trPr>
          <w:trHeight w:val="315"/>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15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70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tanque para mezcla de productos (por Km. 3 unidades(748 Km x 3))</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2.244</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silo para planta de cemento (por Km. 4 unidades(748 Km x 4))</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2.992</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(273Tn x 374Km))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102.102</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Etapa Adicional (Top Job)</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1.17</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(3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273</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(3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(5 silos,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1.22</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Centralizador para drill pipe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x 20"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1.23</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Stinger</w:t>
            </w:r>
            <w:proofErr w:type="spellEnd"/>
            <w:r w:rsidRPr="00BF123B">
              <w:rPr>
                <w:rFonts w:ascii="Verdana" w:hAnsi="Verdana" w:cs="Arial"/>
                <w:sz w:val="18"/>
                <w:szCs w:val="18"/>
              </w:rPr>
              <w:t xml:space="preserve">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1.24</w:t>
            </w:r>
          </w:p>
        </w:tc>
        <w:tc>
          <w:tcPr>
            <w:tcW w:w="5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Pack off 20" x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1.25</w:t>
            </w:r>
          </w:p>
        </w:tc>
        <w:tc>
          <w:tcPr>
            <w:tcW w:w="515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Cabeza de circulación para sondeo de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1.26</w:t>
            </w:r>
          </w:p>
        </w:tc>
        <w:tc>
          <w:tcPr>
            <w:tcW w:w="515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Manguera o tubo </w:t>
            </w:r>
            <w:proofErr w:type="spellStart"/>
            <w:r w:rsidRPr="00BF123B">
              <w:rPr>
                <w:rFonts w:ascii="Verdana" w:hAnsi="Verdana" w:cs="Arial"/>
                <w:sz w:val="18"/>
                <w:szCs w:val="18"/>
              </w:rPr>
              <w:t>macaroni</w:t>
            </w:r>
            <w:proofErr w:type="spellEnd"/>
            <w:r w:rsidRPr="00BF123B">
              <w:rPr>
                <w:rFonts w:ascii="Verdana" w:hAnsi="Verdana" w:cs="Arial"/>
                <w:sz w:val="18"/>
                <w:szCs w:val="18"/>
              </w:rPr>
              <w:t xml:space="preserve"> para TOP JOB (2 líneas)</w:t>
            </w:r>
          </w:p>
        </w:tc>
        <w:tc>
          <w:tcPr>
            <w:tcW w:w="1417"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80</w:t>
            </w:r>
          </w:p>
        </w:tc>
        <w:tc>
          <w:tcPr>
            <w:tcW w:w="170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Metro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1.27</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1.28</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1.29</w:t>
            </w:r>
          </w:p>
        </w:tc>
        <w:tc>
          <w:tcPr>
            <w:tcW w:w="515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(2 personas, por día)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1.30</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15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"A"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5453,00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8400,00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4200,00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Bolas de Espuma para Limpieza Tubería (4 - 6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149,00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Bentonita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9400,00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1100,00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15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2000,00</w:t>
            </w:r>
          </w:p>
        </w:tc>
        <w:tc>
          <w:tcPr>
            <w:tcW w:w="170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w:t>
            </w:r>
          </w:p>
        </w:tc>
        <w:tc>
          <w:tcPr>
            <w:tcW w:w="515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800,00</w:t>
            </w:r>
          </w:p>
        </w:tc>
        <w:tc>
          <w:tcPr>
            <w:tcW w:w="1702"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207A">
        <w:trPr>
          <w:trHeight w:val="27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3</w:t>
            </w:r>
          </w:p>
        </w:tc>
        <w:tc>
          <w:tcPr>
            <w:tcW w:w="515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Centralizador Flexible 20" x 26"</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13,00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Anillo de Sujeción (Stop Ring) 20"</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15,00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3.3</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Canasta de Cementación 20" x 26"</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3.4</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5,00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lastRenderedPageBreak/>
              <w:t>3.5</w:t>
            </w:r>
          </w:p>
        </w:tc>
        <w:tc>
          <w:tcPr>
            <w:tcW w:w="51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Zapato Flotador (con Doble válvula de 4.1/4") 20"; 147 </w:t>
            </w:r>
            <w:proofErr w:type="spellStart"/>
            <w:r w:rsidRPr="00BF123B">
              <w:rPr>
                <w:rFonts w:ascii="Verdana" w:hAnsi="Verdana" w:cs="Arial"/>
                <w:sz w:val="18"/>
                <w:szCs w:val="18"/>
              </w:rPr>
              <w:t>Lbs</w:t>
            </w:r>
            <w:proofErr w:type="spellEnd"/>
            <w:r w:rsidRPr="00BF123B">
              <w:rPr>
                <w:rFonts w:ascii="Verdana" w:hAnsi="Verdana" w:cs="Arial"/>
                <w:sz w:val="18"/>
                <w:szCs w:val="18"/>
              </w:rPr>
              <w:t>/pie; P-110; BTC</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70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bl>
    <w:p w:rsidR="00CB5FA8" w:rsidRPr="00BF123B" w:rsidRDefault="00CB5FA8" w:rsidP="005364F4">
      <w:pPr>
        <w:pStyle w:val="A1"/>
        <w:rPr>
          <w:b w:val="0"/>
          <w:u w:val="none"/>
        </w:rPr>
      </w:pPr>
      <w:r w:rsidRPr="00BF123B">
        <w:rPr>
          <w:u w:val="none"/>
        </w:rPr>
        <w:t>Nota:</w:t>
      </w:r>
      <w:r w:rsidRPr="00BF123B">
        <w:rPr>
          <w:b w:val="0"/>
          <w:u w:val="none"/>
        </w:rPr>
        <w:t xml:space="preserve"> Para este tramo (26”) se consideró un exceso del 200% en el volumen de lechada de cemento.</w:t>
      </w:r>
    </w:p>
    <w:p w:rsidR="00CB5FA8" w:rsidRPr="00BF123B" w:rsidRDefault="00CB5FA8" w:rsidP="00CB5FA8">
      <w:pPr>
        <w:pStyle w:val="A1"/>
        <w:spacing w:before="120" w:after="120"/>
        <w:rPr>
          <w:b w:val="0"/>
          <w:u w:val="none"/>
          <w:lang w:val="es-BO"/>
        </w:rPr>
      </w:pPr>
    </w:p>
    <w:tbl>
      <w:tblPr>
        <w:tblW w:w="9067" w:type="dxa"/>
        <w:tblCellMar>
          <w:left w:w="70" w:type="dxa"/>
          <w:right w:w="70" w:type="dxa"/>
        </w:tblCellMar>
        <w:tblLook w:val="04A0" w:firstRow="1" w:lastRow="0" w:firstColumn="1" w:lastColumn="0" w:noHBand="0" w:noVBand="1"/>
      </w:tblPr>
      <w:tblGrid>
        <w:gridCol w:w="704"/>
        <w:gridCol w:w="5294"/>
        <w:gridCol w:w="1417"/>
        <w:gridCol w:w="1652"/>
      </w:tblGrid>
      <w:tr w:rsidR="00CB5FA8" w:rsidRPr="00BF123B" w:rsidTr="00CB3C50">
        <w:trPr>
          <w:trHeight w:val="850"/>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lang w:val="es-BO" w:eastAsia="es-BO"/>
              </w:rPr>
            </w:pPr>
            <w:r w:rsidRPr="00BF123B">
              <w:rPr>
                <w:rFonts w:ascii="Verdana" w:hAnsi="Verdana"/>
                <w:b/>
                <w:bCs/>
              </w:rPr>
              <w:t>TAPON DE CEMENTO</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sz w:val="18"/>
                <w:szCs w:val="18"/>
              </w:rPr>
              <w:t>TAPON DE CEMENTO EN HUECO ABIERTO TRAMO 26"</w:t>
            </w:r>
          </w:p>
        </w:tc>
      </w:tr>
      <w:tr w:rsidR="00CB5FA8" w:rsidRPr="00BF123B" w:rsidTr="00CB3C50">
        <w:trPr>
          <w:trHeight w:val="315"/>
        </w:trPr>
        <w:tc>
          <w:tcPr>
            <w:tcW w:w="59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700 m</w:t>
            </w:r>
          </w:p>
        </w:tc>
      </w:tr>
      <w:tr w:rsidR="00CB5FA8"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(m-MD)</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700 m</w:t>
            </w:r>
          </w:p>
        </w:tc>
      </w:tr>
      <w:tr w:rsidR="00CB5FA8" w:rsidRPr="00BF123B" w:rsidTr="00E40C13">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650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15,6 LPG (2 Tapones)</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111 °F</w:t>
            </w:r>
          </w:p>
        </w:tc>
      </w:tr>
      <w:tr w:rsidR="00CB5FA8" w:rsidRPr="00BF123B" w:rsidTr="00E40C1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9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65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B242EF">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 para dos trabajos (748 Km x 4))</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2.992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(132Tn x 374Km.)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49.368</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 para 2 trabajos (748 Km x 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(para 2 trabajos)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para 2 trabajos)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10</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132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Cabeza de circulación para sondeo de 5 ½”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1.18</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1.22</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personas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65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"A"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2640,00</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Colchón Mecánico (Para lodo base agua – 2 Tapones)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8400,00</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70,00</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200,00</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3000,00</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bl>
    <w:p w:rsidR="00CB5FA8" w:rsidRPr="00BF123B" w:rsidRDefault="00CB5FA8" w:rsidP="005364F4">
      <w:pPr>
        <w:pStyle w:val="A1"/>
        <w:ind w:left="993" w:hanging="709"/>
        <w:rPr>
          <w:b w:val="0"/>
          <w:u w:val="none"/>
        </w:rPr>
      </w:pPr>
      <w:r w:rsidRPr="00BF123B">
        <w:rPr>
          <w:u w:val="none"/>
        </w:rPr>
        <w:t>Nota</w:t>
      </w:r>
      <w:r w:rsidRPr="00BF123B">
        <w:rPr>
          <w:b w:val="0"/>
          <w:u w:val="none"/>
        </w:rPr>
        <w:t>: Para este tramo (26”) se considera realizar dos tapones de cemento en hueco abierto.</w:t>
      </w:r>
    </w:p>
    <w:p w:rsidR="00CB5FA8" w:rsidRPr="00BF123B" w:rsidRDefault="00CB5FA8" w:rsidP="00CB5FA8">
      <w:pPr>
        <w:pStyle w:val="A1"/>
        <w:spacing w:before="120" w:after="120"/>
        <w:rPr>
          <w:b w:val="0"/>
          <w:u w:val="none"/>
        </w:rPr>
      </w:pPr>
    </w:p>
    <w:tbl>
      <w:tblPr>
        <w:tblW w:w="9067" w:type="dxa"/>
        <w:tblCellMar>
          <w:left w:w="70" w:type="dxa"/>
          <w:right w:w="70" w:type="dxa"/>
        </w:tblCellMar>
        <w:tblLook w:val="04A0" w:firstRow="1" w:lastRow="0" w:firstColumn="1" w:lastColumn="0" w:noHBand="0" w:noVBand="1"/>
      </w:tblPr>
      <w:tblGrid>
        <w:gridCol w:w="704"/>
        <w:gridCol w:w="5294"/>
        <w:gridCol w:w="1417"/>
        <w:gridCol w:w="1652"/>
      </w:tblGrid>
      <w:tr w:rsidR="00CB5FA8" w:rsidRPr="00BF123B" w:rsidTr="00CD3082">
        <w:trPr>
          <w:trHeight w:val="825"/>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PRUEBAS DE PRESIÓN</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 DE CAÑERIA 20" FIT O LOT Tramo 17 1/2"</w:t>
            </w:r>
          </w:p>
        </w:tc>
      </w:tr>
      <w:tr w:rsidR="00CB5FA8" w:rsidRPr="00BF123B" w:rsidTr="00CD3082">
        <w:trPr>
          <w:trHeight w:val="315"/>
        </w:trPr>
        <w:tc>
          <w:tcPr>
            <w:tcW w:w="59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Profundidad</w:t>
            </w:r>
          </w:p>
        </w:tc>
      </w:tr>
      <w:tr w:rsidR="00CB5FA8" w:rsidRPr="00BF123B" w:rsidTr="00CD308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20" (m-MD)</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700 m</w:t>
            </w:r>
          </w:p>
        </w:tc>
      </w:tr>
      <w:tr w:rsidR="00CB5FA8" w:rsidRPr="00BF123B" w:rsidTr="00CD308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fondo de pozo (m-MD)</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700 m</w:t>
            </w:r>
          </w:p>
        </w:tc>
      </w:tr>
      <w:tr w:rsidR="00CB5FA8" w:rsidRPr="00BF123B" w:rsidTr="00CD308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65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B4784D">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4784D">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D3082">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D308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D308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D308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bl>
    <w:p w:rsidR="00CB5FA8" w:rsidRPr="00BF123B" w:rsidRDefault="00CB5FA8" w:rsidP="00CB5FA8">
      <w:pPr>
        <w:pStyle w:val="A1"/>
        <w:rPr>
          <w:b w:val="0"/>
          <w:u w:val="none"/>
        </w:rPr>
      </w:pPr>
    </w:p>
    <w:tbl>
      <w:tblPr>
        <w:tblW w:w="9067" w:type="dxa"/>
        <w:jc w:val="center"/>
        <w:tblCellMar>
          <w:left w:w="70" w:type="dxa"/>
          <w:right w:w="70" w:type="dxa"/>
        </w:tblCellMar>
        <w:tblLook w:val="04A0" w:firstRow="1" w:lastRow="0" w:firstColumn="1" w:lastColumn="0" w:noHBand="0" w:noVBand="1"/>
      </w:tblPr>
      <w:tblGrid>
        <w:gridCol w:w="704"/>
        <w:gridCol w:w="5276"/>
        <w:gridCol w:w="1417"/>
        <w:gridCol w:w="1670"/>
      </w:tblGrid>
      <w:tr w:rsidR="00CB5FA8" w:rsidRPr="00BF123B" w:rsidTr="00CB3C50">
        <w:trPr>
          <w:trHeight w:val="868"/>
          <w:jc w:val="center"/>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lang w:val="es-BO" w:eastAsia="es-BO"/>
              </w:rPr>
            </w:pPr>
            <w:r w:rsidRPr="00BF123B">
              <w:rPr>
                <w:rFonts w:ascii="Verdana" w:hAnsi="Verdana"/>
                <w:b/>
                <w:bCs/>
              </w:rPr>
              <w:lastRenderedPageBreak/>
              <w:t>CEMENTACION PRIMARIA</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rPr>
              <w:t xml:space="preserve"> </w:t>
            </w:r>
            <w:r w:rsidRPr="00BF123B">
              <w:rPr>
                <w:rFonts w:ascii="Verdana" w:hAnsi="Verdana"/>
                <w:b/>
                <w:bCs/>
                <w:sz w:val="18"/>
                <w:szCs w:val="18"/>
              </w:rPr>
              <w:t>CEMENTACIÓN CAÑERIA 13 3/8" (Diámetro de Hueco 17 1/2")</w:t>
            </w:r>
          </w:p>
        </w:tc>
      </w:tr>
      <w:tr w:rsidR="00CB5FA8" w:rsidRPr="00BF123B" w:rsidTr="00CB3C50">
        <w:trPr>
          <w:trHeight w:val="315"/>
          <w:jc w:val="center"/>
        </w:trPr>
        <w:tc>
          <w:tcPr>
            <w:tcW w:w="5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B3C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1650 m</w:t>
            </w:r>
          </w:p>
        </w:tc>
      </w:tr>
      <w:tr w:rsidR="00CB5FA8" w:rsidRPr="00BF123B" w:rsidTr="00CB3C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(m-MD)</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1650 m</w:t>
            </w:r>
          </w:p>
        </w:tc>
      </w:tr>
      <w:tr w:rsidR="00CB5FA8" w:rsidRPr="00BF123B" w:rsidTr="00CB3C50">
        <w:trPr>
          <w:trHeight w:val="57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lang w:val="en-US"/>
              </w:rPr>
            </w:pPr>
            <w:proofErr w:type="spellStart"/>
            <w:r w:rsidRPr="00BF123B">
              <w:rPr>
                <w:rFonts w:ascii="Verdana" w:hAnsi="Verdana" w:cs="Arial"/>
                <w:sz w:val="18"/>
                <w:szCs w:val="18"/>
                <w:lang w:val="en-US"/>
              </w:rPr>
              <w:t>Relleno</w:t>
            </w:r>
            <w:proofErr w:type="spellEnd"/>
            <w:r w:rsidRPr="00BF123B">
              <w:rPr>
                <w:rFonts w:ascii="Verdana" w:hAnsi="Verdana" w:cs="Arial"/>
                <w:sz w:val="18"/>
                <w:szCs w:val="18"/>
                <w:lang w:val="en-US"/>
              </w:rPr>
              <w:t xml:space="preserve">: 527 </w:t>
            </w:r>
            <w:proofErr w:type="spellStart"/>
            <w:r w:rsidRPr="00BF123B">
              <w:rPr>
                <w:rFonts w:ascii="Verdana" w:hAnsi="Verdana" w:cs="Arial"/>
                <w:sz w:val="18"/>
                <w:szCs w:val="18"/>
                <w:lang w:val="en-US"/>
              </w:rPr>
              <w:t>Bbl</w:t>
            </w:r>
            <w:proofErr w:type="spellEnd"/>
            <w:r w:rsidRPr="00BF123B">
              <w:rPr>
                <w:rFonts w:ascii="Verdana" w:hAnsi="Verdana" w:cs="Arial"/>
                <w:sz w:val="18"/>
                <w:szCs w:val="18"/>
                <w:lang w:val="en-US"/>
              </w:rPr>
              <w:t xml:space="preserve"> Dens. 12.5 LPG; Principal 479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Dens. 15.6 LPG (1006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+ 50 Top Job).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153°F</w:t>
            </w:r>
          </w:p>
        </w:tc>
      </w:tr>
      <w:tr w:rsidR="00CB5FA8" w:rsidRPr="00BF123B" w:rsidTr="00CB3C50">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(157Tn x 374Km))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58.718</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2 unidades)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157</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4784D">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(4 silos,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4784D">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Cabeza de cementación doble taponera 13 3/8"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Caudalímetro</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Flow</w:t>
            </w:r>
            <w:proofErr w:type="spellEnd"/>
            <w:r w:rsidRPr="00BF123B">
              <w:rPr>
                <w:rFonts w:ascii="Verdana" w:hAnsi="Verdana" w:cs="Arial"/>
                <w:sz w:val="18"/>
                <w:szCs w:val="18"/>
              </w:rPr>
              <w:t xml:space="preserve"> Meter) 2" (para control caudal desplazamiento de equipo de </w:t>
            </w:r>
            <w:proofErr w:type="spellStart"/>
            <w:r w:rsidRPr="00BF123B">
              <w:rPr>
                <w:rFonts w:ascii="Verdana" w:hAnsi="Verdana" w:cs="Arial"/>
                <w:sz w:val="18"/>
                <w:szCs w:val="18"/>
              </w:rPr>
              <w:t>perf</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Cabeza de circulación 13 3/8"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1.22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3135,00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4200,00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4200,00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158,00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628,00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3450,00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4139,00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315,00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w:t>
            </w:r>
          </w:p>
        </w:tc>
        <w:tc>
          <w:tcPr>
            <w:tcW w:w="5276"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3227,00</w:t>
            </w:r>
          </w:p>
        </w:tc>
        <w:tc>
          <w:tcPr>
            <w:tcW w:w="1670"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3</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13 3/8" x 17 1/2"</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40,00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Anillo de Sujeción (Stop Ring) 13 3/8"</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40,00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Tapón Inferior 13 3/8" (No Rotativo,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3.4</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Tapón Superior 13 3/8" (No Rotativo,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3.5</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Zapato Flotador 13 3/8"; 68 </w:t>
            </w:r>
            <w:proofErr w:type="spellStart"/>
            <w:r w:rsidRPr="00BF123B">
              <w:rPr>
                <w:rFonts w:ascii="Verdana" w:hAnsi="Verdana" w:cs="Arial"/>
                <w:sz w:val="18"/>
                <w:szCs w:val="18"/>
              </w:rPr>
              <w:t>Lbs</w:t>
            </w:r>
            <w:proofErr w:type="spellEnd"/>
            <w:r w:rsidRPr="00BF123B">
              <w:rPr>
                <w:rFonts w:ascii="Verdana" w:hAnsi="Verdana" w:cs="Arial"/>
                <w:sz w:val="18"/>
                <w:szCs w:val="18"/>
              </w:rPr>
              <w:t>/pie; P-110; TSH Blue MS.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670"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Collar Flotador 13 3/8"; 68 </w:t>
            </w:r>
            <w:proofErr w:type="spellStart"/>
            <w:r w:rsidRPr="00BF123B">
              <w:rPr>
                <w:rFonts w:ascii="Verdana" w:hAnsi="Verdana" w:cs="Arial"/>
                <w:sz w:val="18"/>
                <w:szCs w:val="18"/>
              </w:rPr>
              <w:t>Lbs</w:t>
            </w:r>
            <w:proofErr w:type="spellEnd"/>
            <w:r w:rsidRPr="00BF123B">
              <w:rPr>
                <w:rFonts w:ascii="Verdana" w:hAnsi="Verdana" w:cs="Arial"/>
                <w:sz w:val="18"/>
                <w:szCs w:val="18"/>
              </w:rPr>
              <w:t>/pie; P-110; TSH Blue MS. Con Perfil para Tapo No Rotativo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3.8</w:t>
            </w:r>
          </w:p>
        </w:tc>
        <w:tc>
          <w:tcPr>
            <w:tcW w:w="5276" w:type="dxa"/>
            <w:tcBorders>
              <w:top w:val="single" w:sz="4" w:space="0" w:color="auto"/>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Canasta de cementación 13 3/8" x 18,874"</w:t>
            </w:r>
          </w:p>
        </w:tc>
        <w:tc>
          <w:tcPr>
            <w:tcW w:w="1417" w:type="dxa"/>
            <w:tcBorders>
              <w:top w:val="single" w:sz="4" w:space="0" w:color="auto"/>
              <w:left w:val="nil"/>
              <w:bottom w:val="single" w:sz="4" w:space="0" w:color="auto"/>
              <w:right w:val="single" w:sz="4" w:space="0" w:color="auto"/>
            </w:tcBorders>
            <w:shd w:val="clear" w:color="auto" w:fill="auto"/>
            <w:vAlign w:val="center"/>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670" w:type="dxa"/>
            <w:tcBorders>
              <w:top w:val="single" w:sz="4" w:space="0" w:color="auto"/>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bl>
    <w:p w:rsidR="00CB5FA8" w:rsidRPr="00BF123B" w:rsidRDefault="00CB5FA8" w:rsidP="00CB5FA8">
      <w:pPr>
        <w:pStyle w:val="A1"/>
        <w:spacing w:before="120" w:after="120"/>
        <w:ind w:left="851" w:hanging="567"/>
        <w:rPr>
          <w:b w:val="0"/>
          <w:u w:val="none"/>
        </w:rPr>
      </w:pPr>
      <w:r w:rsidRPr="00BF123B">
        <w:rPr>
          <w:u w:val="none"/>
        </w:rPr>
        <w:t>Nota:</w:t>
      </w:r>
      <w:r w:rsidRPr="00BF123B">
        <w:rPr>
          <w:b w:val="0"/>
          <w:u w:val="none"/>
        </w:rPr>
        <w:t xml:space="preserve"> Para este tramo (17 ½”) se consideró un exceso del 70% en el volumen de lechada de cemento.</w:t>
      </w:r>
    </w:p>
    <w:p w:rsidR="00CB5FA8" w:rsidRPr="00BF123B" w:rsidRDefault="00CB5FA8" w:rsidP="00CB5FA8">
      <w:pPr>
        <w:pStyle w:val="A1"/>
        <w:spacing w:before="120" w:after="120"/>
        <w:ind w:left="851" w:hanging="567"/>
        <w:rPr>
          <w:b w:val="0"/>
          <w:u w:val="none"/>
        </w:rPr>
      </w:pPr>
    </w:p>
    <w:p w:rsidR="00CB5FA8" w:rsidRPr="00BF123B" w:rsidRDefault="00CB5FA8" w:rsidP="00CB5FA8">
      <w:pPr>
        <w:pStyle w:val="A1"/>
        <w:spacing w:before="120" w:after="120"/>
      </w:pPr>
    </w:p>
    <w:tbl>
      <w:tblPr>
        <w:tblW w:w="9209" w:type="dxa"/>
        <w:tblCellMar>
          <w:left w:w="70" w:type="dxa"/>
          <w:right w:w="70" w:type="dxa"/>
        </w:tblCellMar>
        <w:tblLook w:val="04A0" w:firstRow="1" w:lastRow="0" w:firstColumn="1" w:lastColumn="0" w:noHBand="0" w:noVBand="1"/>
      </w:tblPr>
      <w:tblGrid>
        <w:gridCol w:w="704"/>
        <w:gridCol w:w="5242"/>
        <w:gridCol w:w="1562"/>
        <w:gridCol w:w="1701"/>
      </w:tblGrid>
      <w:tr w:rsidR="00CB5FA8" w:rsidRPr="00BF123B" w:rsidTr="00CB3C50">
        <w:trPr>
          <w:trHeight w:val="820"/>
        </w:trPr>
        <w:tc>
          <w:tcPr>
            <w:tcW w:w="9209" w:type="dxa"/>
            <w:gridSpan w:val="4"/>
            <w:tcBorders>
              <w:top w:val="single" w:sz="4" w:space="0" w:color="auto"/>
              <w:left w:val="single" w:sz="4" w:space="0" w:color="auto"/>
              <w:right w:val="nil"/>
            </w:tcBorders>
            <w:shd w:val="clear" w:color="auto" w:fill="9CC2E5" w:themeFill="accent1" w:themeFillTint="99"/>
            <w:noWrap/>
            <w:vAlign w:val="center"/>
            <w:hideMark/>
          </w:tcPr>
          <w:p w:rsidR="00CB5FA8" w:rsidRPr="00BF123B" w:rsidRDefault="00CB5FA8" w:rsidP="002A6243">
            <w:pPr>
              <w:jc w:val="center"/>
              <w:rPr>
                <w:rFonts w:ascii="Verdana" w:hAnsi="Verdana"/>
                <w:b/>
                <w:bCs/>
                <w:lang w:val="es-BO" w:eastAsia="es-BO"/>
              </w:rPr>
            </w:pPr>
            <w:r w:rsidRPr="00BF123B">
              <w:rPr>
                <w:rFonts w:ascii="Verdana" w:hAnsi="Verdana"/>
                <w:b/>
                <w:bCs/>
              </w:rPr>
              <w:lastRenderedPageBreak/>
              <w:t>CEMENTACION PRIMARIA (Contingencia)</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sz w:val="18"/>
                <w:szCs w:val="18"/>
              </w:rPr>
              <w:t>CEMENTACIÓN LINER 11¾" (Diámetro Hueco 12¼" Ensanchado a 14¾")</w:t>
            </w:r>
          </w:p>
        </w:tc>
      </w:tr>
      <w:tr w:rsidR="00CB5FA8" w:rsidRPr="00BF123B" w:rsidTr="00CB3C5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3"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3"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2400 m</w:t>
            </w:r>
          </w:p>
        </w:tc>
      </w:tr>
      <w:tr w:rsidR="00CB5FA8"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2400 m</w:t>
            </w:r>
          </w:p>
        </w:tc>
      </w:tr>
      <w:tr w:rsidR="00CB5FA8"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Profundidad de Colgador de </w:t>
            </w:r>
            <w:proofErr w:type="spellStart"/>
            <w:r w:rsidRPr="00BF123B">
              <w:rPr>
                <w:rFonts w:ascii="Verdana" w:hAnsi="Verdana" w:cs="Arial"/>
                <w:sz w:val="18"/>
                <w:szCs w:val="18"/>
              </w:rPr>
              <w:t>Liner</w:t>
            </w:r>
            <w:proofErr w:type="spellEnd"/>
            <w:r w:rsidRPr="00BF123B">
              <w:rPr>
                <w:rFonts w:ascii="Verdana" w:hAnsi="Verdana" w:cs="Arial"/>
                <w:sz w:val="18"/>
                <w:szCs w:val="18"/>
              </w:rPr>
              <w:t xml:space="preserve">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1550 m</w:t>
            </w:r>
          </w:p>
        </w:tc>
      </w:tr>
      <w:tr w:rsidR="00CB5FA8"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de 13 3/8"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1650 m</w:t>
            </w:r>
          </w:p>
        </w:tc>
      </w:tr>
      <w:tr w:rsidR="00CB5FA8"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280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17 LPG </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186°F</w:t>
            </w:r>
          </w:p>
        </w:tc>
      </w:tr>
      <w:tr w:rsidR="00CB5FA8" w:rsidRPr="00BF123B" w:rsidTr="00CB3C50">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56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(748 Km x 2))</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Productos y aditivos (por Km)</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(57Tn x 374Km))</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21.318</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 3 Unidades (748 Km x 3))</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2.244</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3 unidades) </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(2 tanques, por trabajo)</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57</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(2 compresores, por trabajo)</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40C1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(2 silos, por trabajo)</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40C13">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E40C13">
        <w:trPr>
          <w:trHeight w:val="54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Caudalímetro</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Flow</w:t>
            </w:r>
            <w:proofErr w:type="spellEnd"/>
            <w:r w:rsidRPr="00BF123B">
              <w:rPr>
                <w:rFonts w:ascii="Verdana" w:hAnsi="Verdana" w:cs="Arial"/>
                <w:sz w:val="18"/>
                <w:szCs w:val="18"/>
              </w:rPr>
              <w:t xml:space="preserve"> Meter) 2" (para control caudal desplazamiento de equipo de </w:t>
            </w:r>
            <w:proofErr w:type="spellStart"/>
            <w:r w:rsidRPr="00BF123B">
              <w:rPr>
                <w:rFonts w:ascii="Verdana" w:hAnsi="Verdana" w:cs="Arial"/>
                <w:sz w:val="18"/>
                <w:szCs w:val="18"/>
              </w:rPr>
              <w:t>perf</w:t>
            </w:r>
            <w:proofErr w:type="spellEnd"/>
            <w:r w:rsidRPr="00BF123B">
              <w:rPr>
                <w:rFonts w:ascii="Verdana" w:hAnsi="Verdana" w:cs="Arial"/>
                <w:sz w:val="18"/>
                <w:szCs w:val="18"/>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personas)</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8F6F0C">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1.21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(3 personas))</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18</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45EA6">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4 personas)</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45EA6">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56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70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1230,00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Químico (Para lodo base aceite)</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Bolas de Espuma para Limpieza Tubería (4 - 6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57,00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113,00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1235,00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1485,00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113,00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3</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ACCESORIOS</w:t>
            </w:r>
          </w:p>
        </w:tc>
        <w:tc>
          <w:tcPr>
            <w:tcW w:w="156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Intercasing</w:t>
            </w:r>
            <w:proofErr w:type="spellEnd"/>
            <w:r w:rsidRPr="00BF123B">
              <w:rPr>
                <w:rFonts w:ascii="Verdana" w:hAnsi="Verdana" w:cs="Arial"/>
                <w:sz w:val="18"/>
                <w:szCs w:val="18"/>
              </w:rPr>
              <w:t xml:space="preserve"> 11 3/4" x 12 1/4" (Integral)</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Soldadura Plástica </w:t>
            </w:r>
          </w:p>
        </w:tc>
        <w:tc>
          <w:tcPr>
            <w:tcW w:w="156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w:t>
            </w:r>
          </w:p>
        </w:tc>
        <w:tc>
          <w:tcPr>
            <w:tcW w:w="170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bl>
    <w:p w:rsidR="00CB5FA8" w:rsidRPr="00BF123B" w:rsidRDefault="00CB5FA8" w:rsidP="005364F4">
      <w:pPr>
        <w:pStyle w:val="A1"/>
        <w:rPr>
          <w:b w:val="0"/>
          <w:u w:val="none"/>
        </w:rPr>
      </w:pPr>
      <w:r w:rsidRPr="00BF123B">
        <w:rPr>
          <w:u w:val="none"/>
        </w:rPr>
        <w:t>Nota:</w:t>
      </w:r>
      <w:r w:rsidRPr="00BF123B">
        <w:rPr>
          <w:b w:val="0"/>
          <w:u w:val="none"/>
        </w:rPr>
        <w:t xml:space="preserve"> Para este tramo (14 ¾”) se consideró un exceso del 30% en el volumen de lechada de cemento.</w:t>
      </w:r>
    </w:p>
    <w:p w:rsidR="00CB5FA8" w:rsidRPr="00BF123B" w:rsidRDefault="00CB5FA8" w:rsidP="00CB5FA8">
      <w:pPr>
        <w:pStyle w:val="A1"/>
        <w:spacing w:before="120" w:after="120"/>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CB5FA8" w:rsidRPr="00BF123B" w:rsidTr="00536D2B">
        <w:trPr>
          <w:trHeight w:val="833"/>
        </w:trPr>
        <w:tc>
          <w:tcPr>
            <w:tcW w:w="9206" w:type="dxa"/>
            <w:gridSpan w:val="4"/>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TAPONES DE CEMENTO</w:t>
            </w:r>
            <w:r w:rsidRPr="00BF123B">
              <w:rPr>
                <w:rFonts w:ascii="Verdana" w:hAnsi="Verdana"/>
                <w:b/>
                <w:bCs/>
                <w:sz w:val="18"/>
                <w:szCs w:val="18"/>
                <w:lang w:val="es-BO" w:eastAsia="es-BO"/>
              </w:rPr>
              <w:t xml:space="preserve"> </w:t>
            </w: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TAPON DE CEMENTO EN HUECO ABIERTO TRAMO 17 1/2"</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r>
      <w:tr w:rsidR="00CB5FA8" w:rsidRPr="00BF123B" w:rsidTr="002A4F1C">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1650 m</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1650 m</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336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153°F</w:t>
            </w:r>
          </w:p>
        </w:tc>
      </w:tr>
      <w:tr w:rsidR="00CB5FA8"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 para 3 trabajos (748 Km x 6))</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4.488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536D2B">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(64Tn x 374Km.)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23.936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536D2B">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(para 3 trabajos (748 Km x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2.244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536D2B">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Primeras 4hrs (para 3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3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(para 3 trabajos)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para 3 trabajos)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 (para 3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(1 tanque,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(2 silos,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 xml:space="preserve">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Cabeza de circulación para sondeo de 5 1/2"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personas (3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1263,00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6300,00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64,00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253,00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1224,00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1668,00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150,00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127,00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bl>
    <w:p w:rsidR="00CB5FA8" w:rsidRPr="00BF123B" w:rsidRDefault="00CB5FA8" w:rsidP="005364F4">
      <w:pPr>
        <w:pStyle w:val="A1"/>
        <w:ind w:left="993" w:hanging="709"/>
        <w:rPr>
          <w:b w:val="0"/>
          <w:u w:val="none"/>
        </w:rPr>
      </w:pPr>
      <w:r w:rsidRPr="00BF123B">
        <w:rPr>
          <w:u w:val="none"/>
        </w:rPr>
        <w:t>Nota</w:t>
      </w:r>
      <w:r w:rsidRPr="00BF123B">
        <w:rPr>
          <w:b w:val="0"/>
          <w:u w:val="none"/>
        </w:rPr>
        <w:t>: Para este tramo (17 ½”) se considera realizar tres tapones de cemento en hueco abierto.</w:t>
      </w: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CB5FA8" w:rsidRPr="00BF123B" w:rsidTr="00C13FE2">
        <w:trPr>
          <w:trHeight w:val="890"/>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lastRenderedPageBreak/>
              <w:t>PRUEBAS DE PRESIÓN</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 DE CAÑERIA 13⅜" FIT O LOT Tramo 12¼"</w:t>
            </w:r>
          </w:p>
        </w:tc>
      </w:tr>
      <w:tr w:rsidR="00CB5FA8"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Profundidad</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zapato 13 3/8"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1650 m</w:t>
            </w:r>
          </w:p>
        </w:tc>
      </w:tr>
      <w:tr w:rsidR="00CB5FA8" w:rsidRPr="00BF123B" w:rsidTr="00B242EF">
        <w:trPr>
          <w:trHeight w:val="27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1658 m</w:t>
            </w:r>
          </w:p>
        </w:tc>
      </w:tr>
      <w:tr w:rsidR="00CB5FA8" w:rsidRPr="00BF123B" w:rsidTr="00C13FE2">
        <w:trPr>
          <w:trHeight w:val="391"/>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545EA6">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bl>
    <w:p w:rsidR="00CB5FA8" w:rsidRPr="00BF123B" w:rsidRDefault="00CB5FA8" w:rsidP="00CB5FA8">
      <w:pPr>
        <w:pStyle w:val="A1"/>
      </w:pPr>
    </w:p>
    <w:tbl>
      <w:tblPr>
        <w:tblW w:w="9243" w:type="dxa"/>
        <w:jc w:val="center"/>
        <w:tblCellMar>
          <w:left w:w="70" w:type="dxa"/>
          <w:right w:w="70" w:type="dxa"/>
        </w:tblCellMar>
        <w:tblLook w:val="04A0" w:firstRow="1" w:lastRow="0" w:firstColumn="1" w:lastColumn="0" w:noHBand="0" w:noVBand="1"/>
      </w:tblPr>
      <w:tblGrid>
        <w:gridCol w:w="707"/>
        <w:gridCol w:w="5276"/>
        <w:gridCol w:w="1417"/>
        <w:gridCol w:w="1843"/>
      </w:tblGrid>
      <w:tr w:rsidR="00CB5FA8" w:rsidRPr="00BF123B" w:rsidTr="00C13FE2">
        <w:trPr>
          <w:trHeight w:val="831"/>
          <w:jc w:val="center"/>
        </w:trPr>
        <w:tc>
          <w:tcPr>
            <w:tcW w:w="9243"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lang w:val="es-BO" w:eastAsia="es-BO"/>
              </w:rPr>
            </w:pPr>
            <w:r w:rsidRPr="00BF123B">
              <w:rPr>
                <w:rFonts w:ascii="Verdana" w:hAnsi="Verdana"/>
                <w:b/>
                <w:bCs/>
              </w:rPr>
              <w:t>CEMENTACION PRIMARIA</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sz w:val="18"/>
                <w:szCs w:val="18"/>
              </w:rPr>
              <w:t xml:space="preserve"> CEMENTACIÓN CAÑERIA 9⅝" (Diámetro del Hueco 12¼")</w:t>
            </w:r>
          </w:p>
        </w:tc>
      </w:tr>
      <w:tr w:rsidR="00CB5FA8" w:rsidRPr="00BF123B" w:rsidTr="00C13FE2">
        <w:trPr>
          <w:trHeight w:val="315"/>
          <w:jc w:val="center"/>
        </w:trPr>
        <w:tc>
          <w:tcPr>
            <w:tcW w:w="5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2850m</w:t>
            </w:r>
          </w:p>
        </w:tc>
      </w:tr>
      <w:tr w:rsidR="00CB5FA8"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2850 m</w:t>
            </w:r>
          </w:p>
        </w:tc>
      </w:tr>
      <w:tr w:rsidR="00CB5FA8"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Relleno: 240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16,5 LPG; Principal 149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17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209°F</w:t>
            </w:r>
          </w:p>
        </w:tc>
      </w:tr>
      <w:tr w:rsidR="00CB5FA8" w:rsidRPr="00BF123B" w:rsidTr="00B90664">
        <w:trPr>
          <w:trHeight w:hRule="exact" w:val="452"/>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(91Tn x 374Km))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34.034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 2 Unidades (748 Km x 3))</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8F6F0C">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8F6F0C">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8F6F0C">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3 unidades)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3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91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(2 silos,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Cabeza de cementación doble taponera 9 5/8"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296"/>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13FE2">
        <w:trPr>
          <w:trHeight w:val="272"/>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1812,00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28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91,00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B3C50">
        <w:trPr>
          <w:trHeight w:val="329"/>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363,00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A20EB9">
        <w:trPr>
          <w:trHeight w:val="364"/>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1994,00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2393,00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182,00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286"/>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3</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9 5/8" x 12 1/4"</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50,00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Anillo de Sujeción (Stop Ring) 9 5/8"</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3.3</w:t>
            </w:r>
          </w:p>
        </w:tc>
        <w:tc>
          <w:tcPr>
            <w:tcW w:w="5276"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r w:rsidRPr="00BF123B">
              <w:rPr>
                <w:rFonts w:ascii="Verdana" w:hAnsi="Verdana" w:cs="Arial"/>
                <w:sz w:val="18"/>
                <w:szCs w:val="18"/>
              </w:rPr>
              <w:t>Centralizador Inter Casing 9 5/8" x 10 5/8” (Integral)</w:t>
            </w:r>
          </w:p>
        </w:tc>
        <w:tc>
          <w:tcPr>
            <w:tcW w:w="1417"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lastRenderedPageBreak/>
              <w:t>3.4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Tapón Inferior 9 5/8" (No Rotativo,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Tapón Superior 9 5/8" (No Rotativo,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536D2B">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536D2B">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3.7</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Zapato Flotador 9 5/8"; 53,5 </w:t>
            </w:r>
            <w:proofErr w:type="spellStart"/>
            <w:r w:rsidRPr="00BF123B">
              <w:rPr>
                <w:rFonts w:ascii="Verdana" w:hAnsi="Verdana" w:cs="Arial"/>
                <w:sz w:val="18"/>
                <w:szCs w:val="18"/>
              </w:rPr>
              <w:t>Lbs</w:t>
            </w:r>
            <w:proofErr w:type="spellEnd"/>
            <w:r w:rsidRPr="00BF123B">
              <w:rPr>
                <w:rFonts w:ascii="Verdana" w:hAnsi="Verdana" w:cs="Arial"/>
                <w:sz w:val="18"/>
                <w:szCs w:val="18"/>
              </w:rPr>
              <w:t xml:space="preserve">/pie; P-110; TSH </w:t>
            </w:r>
            <w:proofErr w:type="spellStart"/>
            <w:r w:rsidRPr="00BF123B">
              <w:rPr>
                <w:rFonts w:ascii="Verdana" w:hAnsi="Verdana" w:cs="Arial"/>
                <w:sz w:val="18"/>
                <w:szCs w:val="18"/>
              </w:rPr>
              <w:t>Wedge</w:t>
            </w:r>
            <w:proofErr w:type="spellEnd"/>
            <w:r w:rsidRPr="00BF123B">
              <w:rPr>
                <w:rFonts w:ascii="Verdana" w:hAnsi="Verdana" w:cs="Arial"/>
                <w:sz w:val="18"/>
                <w:szCs w:val="18"/>
              </w:rPr>
              <w:t xml:space="preserve"> 523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536D2B">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Collar Flotador 9 5/8"; 53,5 </w:t>
            </w:r>
            <w:proofErr w:type="spellStart"/>
            <w:r w:rsidRPr="00BF123B">
              <w:rPr>
                <w:rFonts w:ascii="Verdana" w:hAnsi="Verdana" w:cs="Arial"/>
                <w:sz w:val="18"/>
                <w:szCs w:val="18"/>
              </w:rPr>
              <w:t>Lbs</w:t>
            </w:r>
            <w:proofErr w:type="spellEnd"/>
            <w:r w:rsidRPr="00BF123B">
              <w:rPr>
                <w:rFonts w:ascii="Verdana" w:hAnsi="Verdana" w:cs="Arial"/>
                <w:sz w:val="18"/>
                <w:szCs w:val="18"/>
              </w:rPr>
              <w:t xml:space="preserve">/pie; P-110; TSH </w:t>
            </w:r>
            <w:proofErr w:type="spellStart"/>
            <w:r w:rsidRPr="00BF123B">
              <w:rPr>
                <w:rFonts w:ascii="Verdana" w:hAnsi="Verdana" w:cs="Arial"/>
                <w:sz w:val="18"/>
                <w:szCs w:val="18"/>
              </w:rPr>
              <w:t>Wedge</w:t>
            </w:r>
            <w:proofErr w:type="spellEnd"/>
            <w:r w:rsidRPr="00BF123B">
              <w:rPr>
                <w:rFonts w:ascii="Verdana" w:hAnsi="Verdana" w:cs="Arial"/>
                <w:sz w:val="18"/>
                <w:szCs w:val="18"/>
              </w:rPr>
              <w:t xml:space="preserve"> 523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bl>
    <w:p w:rsidR="00CB5FA8" w:rsidRPr="00BF123B" w:rsidRDefault="00CB5FA8" w:rsidP="005364F4">
      <w:pPr>
        <w:pStyle w:val="A1"/>
        <w:rPr>
          <w:b w:val="0"/>
          <w:u w:val="none"/>
        </w:rPr>
      </w:pPr>
      <w:r w:rsidRPr="00BF123B">
        <w:rPr>
          <w:u w:val="none"/>
        </w:rPr>
        <w:t>Nota:</w:t>
      </w:r>
      <w:r w:rsidRPr="00BF123B">
        <w:rPr>
          <w:b w:val="0"/>
          <w:u w:val="none"/>
        </w:rPr>
        <w:t xml:space="preserve"> Para este tramo (12 ¼”) se consideró un exceso del 50% en el volumen de lechada de cemento.</w:t>
      </w:r>
    </w:p>
    <w:p w:rsidR="00CB5FA8" w:rsidRPr="00BF123B" w:rsidRDefault="00CB5FA8" w:rsidP="00CB5FA8">
      <w:pPr>
        <w:pStyle w:val="A1"/>
        <w:spacing w:before="0"/>
        <w:rPr>
          <w:b w:val="0"/>
          <w:u w:val="none"/>
        </w:rPr>
      </w:pPr>
    </w:p>
    <w:tbl>
      <w:tblPr>
        <w:tblW w:w="9301" w:type="dxa"/>
        <w:tblCellMar>
          <w:left w:w="70" w:type="dxa"/>
          <w:right w:w="70" w:type="dxa"/>
        </w:tblCellMar>
        <w:tblLook w:val="04A0" w:firstRow="1" w:lastRow="0" w:firstColumn="1" w:lastColumn="0" w:noHBand="0" w:noVBand="1"/>
      </w:tblPr>
      <w:tblGrid>
        <w:gridCol w:w="655"/>
        <w:gridCol w:w="5386"/>
        <w:gridCol w:w="1417"/>
        <w:gridCol w:w="1843"/>
      </w:tblGrid>
      <w:tr w:rsidR="00CB5FA8" w:rsidRPr="00BF123B" w:rsidTr="00C13FE2">
        <w:trPr>
          <w:trHeight w:val="820"/>
        </w:trPr>
        <w:tc>
          <w:tcPr>
            <w:tcW w:w="9301"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 DE CEMENTO</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 DE CEMENTO EN HUECO ABIERTO TRAMO 12¼"</w:t>
            </w:r>
          </w:p>
        </w:tc>
      </w:tr>
      <w:tr w:rsidR="00CB5FA8" w:rsidRPr="00BF123B" w:rsidTr="00C13FE2">
        <w:trPr>
          <w:trHeight w:val="315"/>
        </w:trPr>
        <w:tc>
          <w:tcPr>
            <w:tcW w:w="6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13FE2">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2850 m</w:t>
            </w:r>
          </w:p>
        </w:tc>
      </w:tr>
      <w:tr w:rsidR="00CB5FA8" w:rsidRPr="00BF123B" w:rsidTr="00C13FE2">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2850 m</w:t>
            </w:r>
          </w:p>
        </w:tc>
      </w:tr>
      <w:tr w:rsidR="00CB5FA8" w:rsidRPr="00BF123B" w:rsidTr="00545EA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315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209°F</w:t>
            </w:r>
          </w:p>
        </w:tc>
      </w:tr>
      <w:tr w:rsidR="00CB5FA8" w:rsidRPr="00BF123B" w:rsidTr="00545EA6">
        <w:trPr>
          <w:trHeight w:val="398"/>
        </w:trPr>
        <w:tc>
          <w:tcPr>
            <w:tcW w:w="65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38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 para 5 trabajos (748 Km x 10))</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(60Tn x 374Km.)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22.440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(para 5 trabajos (748 Km x 5))</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3.740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Primeras 4hrs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(para 5 trabajos)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operación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(1 tanque,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1.14</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Cabeza de circulación para sondeo de 5 1/2" </w:t>
            </w:r>
            <w:proofErr w:type="spellStart"/>
            <w:r w:rsidRPr="00BF123B">
              <w:rPr>
                <w:rFonts w:ascii="Verdana" w:hAnsi="Verdana" w:cs="Arial"/>
                <w:sz w:val="18"/>
                <w:szCs w:val="18"/>
              </w:rPr>
              <w:t>ó</w:t>
            </w:r>
            <w:proofErr w:type="spellEnd"/>
            <w:r w:rsidRPr="00BF123B">
              <w:rPr>
                <w:rFonts w:ascii="Verdana" w:hAnsi="Verdana" w:cs="Arial"/>
                <w:sz w:val="18"/>
                <w:szCs w:val="18"/>
              </w:rPr>
              <w:t xml:space="preserve"> 5”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36D2B">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36D2B">
        <w:trPr>
          <w:trHeight w:val="36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(5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36D2B">
        <w:trPr>
          <w:trHeight w:val="414"/>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personas (5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38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 </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1182,00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10500,00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60,00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237,00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1301,00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1561,00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250,00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38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119,00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bl>
    <w:p w:rsidR="00CB5FA8" w:rsidRPr="00BF123B" w:rsidRDefault="00CB5FA8" w:rsidP="005364F4">
      <w:pPr>
        <w:pStyle w:val="A1"/>
        <w:ind w:left="993" w:hanging="709"/>
        <w:rPr>
          <w:b w:val="0"/>
          <w:u w:val="none"/>
        </w:rPr>
      </w:pPr>
      <w:r w:rsidRPr="00BF123B">
        <w:rPr>
          <w:u w:val="none"/>
        </w:rPr>
        <w:t>Nota</w:t>
      </w:r>
      <w:r w:rsidRPr="00BF123B">
        <w:rPr>
          <w:b w:val="0"/>
          <w:u w:val="none"/>
        </w:rPr>
        <w:t>: Para este tramo (12 ¼”) se considera realizar cinco tapones de cemento en hueco abierto.</w:t>
      </w:r>
    </w:p>
    <w:p w:rsidR="00CB5FA8" w:rsidRPr="00BF123B" w:rsidRDefault="00CB5FA8" w:rsidP="00CB5FA8">
      <w:pPr>
        <w:pStyle w:val="A1"/>
        <w:spacing w:before="120"/>
        <w:ind w:left="993" w:hanging="709"/>
        <w:rPr>
          <w:b w:val="0"/>
          <w:u w:val="none"/>
        </w:rPr>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CB5FA8" w:rsidRPr="00BF123B" w:rsidTr="00C13FE2">
        <w:trPr>
          <w:trHeight w:val="845"/>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PRUEBAS DE PRESIÓN</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 DE CAÑERIA 9⅝" FIT O LOT Tramo 8½"</w:t>
            </w:r>
          </w:p>
        </w:tc>
      </w:tr>
      <w:tr w:rsidR="00CB5FA8"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Profundidad</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zapato 9 5/8"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2850 m</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2855 m</w:t>
            </w:r>
          </w:p>
        </w:tc>
      </w:tr>
      <w:tr w:rsidR="00CB5FA8"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bl>
    <w:p w:rsidR="00CB5FA8" w:rsidRPr="00BF123B" w:rsidRDefault="00CB5FA8" w:rsidP="00CB5FA8">
      <w:pPr>
        <w:pStyle w:val="A1"/>
        <w:spacing w:before="120" w:after="120"/>
      </w:pPr>
    </w:p>
    <w:tbl>
      <w:tblPr>
        <w:tblW w:w="9240" w:type="dxa"/>
        <w:jc w:val="center"/>
        <w:tblCellMar>
          <w:left w:w="70" w:type="dxa"/>
          <w:right w:w="70" w:type="dxa"/>
        </w:tblCellMar>
        <w:tblLook w:val="04A0" w:firstRow="1" w:lastRow="0" w:firstColumn="1" w:lastColumn="0" w:noHBand="0" w:noVBand="1"/>
      </w:tblPr>
      <w:tblGrid>
        <w:gridCol w:w="704"/>
        <w:gridCol w:w="5276"/>
        <w:gridCol w:w="1417"/>
        <w:gridCol w:w="1843"/>
      </w:tblGrid>
      <w:tr w:rsidR="00CB5FA8" w:rsidRPr="00BF123B" w:rsidTr="00EC5034">
        <w:trPr>
          <w:trHeight w:val="793"/>
          <w:jc w:val="center"/>
        </w:trPr>
        <w:tc>
          <w:tcPr>
            <w:tcW w:w="9240"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lang w:val="es-BO" w:eastAsia="es-BO"/>
              </w:rPr>
            </w:pPr>
            <w:r w:rsidRPr="00BF123B">
              <w:rPr>
                <w:rFonts w:ascii="Verdana" w:hAnsi="Verdana"/>
                <w:b/>
                <w:bCs/>
              </w:rPr>
              <w:t>CEMENTACION PRIMARIA</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sz w:val="18"/>
                <w:szCs w:val="18"/>
              </w:rPr>
              <w:t xml:space="preserve"> CEMENTACIÓN LINER 7" (Diámetro del Hueco 8½")</w:t>
            </w:r>
          </w:p>
        </w:tc>
      </w:tr>
      <w:tr w:rsidR="00CB5FA8" w:rsidRPr="00BF123B" w:rsidTr="00C13FE2">
        <w:trPr>
          <w:trHeight w:val="260"/>
          <w:jc w:val="center"/>
        </w:trPr>
        <w:tc>
          <w:tcPr>
            <w:tcW w:w="5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13FE2">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3250 m</w:t>
            </w:r>
          </w:p>
        </w:tc>
      </w:tr>
      <w:tr w:rsidR="00CB5FA8" w:rsidRPr="00BF123B" w:rsidTr="00536D2B">
        <w:trPr>
          <w:trHeight w:val="24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3250 m</w:t>
            </w:r>
          </w:p>
        </w:tc>
      </w:tr>
      <w:tr w:rsidR="00CB5FA8" w:rsidRPr="00BF123B" w:rsidTr="00536D2B">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Profundidad de Colgador de </w:t>
            </w:r>
            <w:proofErr w:type="spellStart"/>
            <w:r w:rsidRPr="00BF123B">
              <w:rPr>
                <w:rFonts w:ascii="Verdana" w:hAnsi="Verdana" w:cs="Arial"/>
                <w:sz w:val="18"/>
                <w:szCs w:val="18"/>
              </w:rPr>
              <w:t>Liner</w:t>
            </w:r>
            <w:proofErr w:type="spellEnd"/>
            <w:r w:rsidRPr="00BF123B">
              <w:rPr>
                <w:rFonts w:ascii="Verdana" w:hAnsi="Verdana" w:cs="Arial"/>
                <w:sz w:val="18"/>
                <w:szCs w:val="18"/>
              </w:rPr>
              <w:t xml:space="preserve"> (m-MD)</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2750 m</w:t>
            </w:r>
          </w:p>
        </w:tc>
      </w:tr>
      <w:tr w:rsidR="00CB5FA8" w:rsidRPr="00BF123B" w:rsidTr="00536D2B">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de 9 5/8"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2850 m</w:t>
            </w:r>
          </w:p>
        </w:tc>
      </w:tr>
      <w:tr w:rsidR="00CB5FA8" w:rsidRPr="00BF123B" w:rsidTr="00C13FE2">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Relleno 24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15,8 LPG; Principal 45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16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228 °F</w:t>
            </w:r>
          </w:p>
        </w:tc>
      </w:tr>
      <w:tr w:rsidR="00CB5FA8" w:rsidRPr="00BF123B" w:rsidTr="00C13FE2">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(13Tn x 374Km))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4.862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43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545EA6">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1.18</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B242EF">
        <w:trPr>
          <w:trHeight w:val="516"/>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255,00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Bolas de Espuma para Limpieza Tubería (3 ½” - 5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536D2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13,00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36D2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49,00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36D2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270,00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324,00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Silica</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2.10</w:t>
            </w:r>
          </w:p>
        </w:tc>
        <w:tc>
          <w:tcPr>
            <w:tcW w:w="527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26,00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3</w:t>
            </w:r>
          </w:p>
        </w:tc>
        <w:tc>
          <w:tcPr>
            <w:tcW w:w="52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7" x 8 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18,00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Anillo de Sujeción (Stop Ring) 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36,00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bl>
    <w:p w:rsidR="00CB5FA8" w:rsidRPr="00BF123B" w:rsidRDefault="00CB5FA8" w:rsidP="005D7EF2">
      <w:pPr>
        <w:pStyle w:val="A1"/>
        <w:rPr>
          <w:b w:val="0"/>
          <w:u w:val="none"/>
        </w:rPr>
      </w:pPr>
      <w:r w:rsidRPr="00BF123B">
        <w:rPr>
          <w:u w:val="none"/>
        </w:rPr>
        <w:t>Nota:</w:t>
      </w:r>
      <w:r w:rsidRPr="00BF123B">
        <w:rPr>
          <w:b w:val="0"/>
          <w:u w:val="none"/>
        </w:rPr>
        <w:t xml:space="preserve"> Para este tramo (8 ½”) se consideró un exceso del 50% en el volumen de lechada de cemento.</w:t>
      </w:r>
    </w:p>
    <w:p w:rsidR="00CB5FA8" w:rsidRPr="00BF123B" w:rsidRDefault="00CB5FA8" w:rsidP="00CB5FA8">
      <w:pPr>
        <w:pStyle w:val="A1"/>
        <w:spacing w:before="120" w:after="120"/>
        <w:ind w:left="851" w:hanging="567"/>
        <w:rPr>
          <w:b w:val="0"/>
          <w:u w:val="none"/>
        </w:rPr>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CB5FA8" w:rsidRPr="00BF123B" w:rsidTr="00EC5034">
        <w:trPr>
          <w:trHeight w:val="759"/>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 DE CEMENTO</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 DE CEMENTO EN HUECO ABIERTO TRAMO 8½"</w:t>
            </w:r>
          </w:p>
        </w:tc>
      </w:tr>
      <w:tr w:rsidR="00CB5FA8"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3250 m</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3250 m</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60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228 °F</w:t>
            </w:r>
          </w:p>
        </w:tc>
      </w:tr>
      <w:tr w:rsidR="00CB5FA8"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 para 2 trabajos (748 Km x 4))</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(13Tn x 374Km.)</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4.862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(para 2 trabajos (748 Km x 2))</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(para 2 trabajos)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EC5034">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 (para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Cabeza de circulación para sondeo de 3 1/2"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personas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246,00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545EA6">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45EA6">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13,00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49,00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267,00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320,00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Silica</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lastRenderedPageBreak/>
              <w:t>2.9</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23,00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bl>
    <w:p w:rsidR="00CB5FA8" w:rsidRPr="00BF123B" w:rsidRDefault="00CB5FA8" w:rsidP="005D7EF2">
      <w:pPr>
        <w:pStyle w:val="A1"/>
        <w:rPr>
          <w:b w:val="0"/>
          <w:u w:val="none"/>
        </w:rPr>
      </w:pPr>
      <w:r w:rsidRPr="00BF123B">
        <w:rPr>
          <w:u w:val="none"/>
        </w:rPr>
        <w:t>Nota</w:t>
      </w:r>
      <w:r w:rsidRPr="00BF123B">
        <w:rPr>
          <w:b w:val="0"/>
          <w:u w:val="none"/>
        </w:rPr>
        <w:t>: Para este tramo (8 ½”) se considera realizar dos tapones de cemento en hueco abierto.</w:t>
      </w:r>
    </w:p>
    <w:p w:rsidR="00CB5FA8" w:rsidRPr="00BF123B" w:rsidRDefault="00CB5FA8" w:rsidP="00CB5FA8">
      <w:pPr>
        <w:pStyle w:val="A1"/>
        <w:spacing w:before="120" w:after="120"/>
      </w:pPr>
    </w:p>
    <w:tbl>
      <w:tblPr>
        <w:tblW w:w="9209" w:type="dxa"/>
        <w:tblCellMar>
          <w:left w:w="70" w:type="dxa"/>
          <w:right w:w="70" w:type="dxa"/>
        </w:tblCellMar>
        <w:tblLook w:val="04A0" w:firstRow="1" w:lastRow="0" w:firstColumn="1" w:lastColumn="0" w:noHBand="0" w:noVBand="1"/>
      </w:tblPr>
      <w:tblGrid>
        <w:gridCol w:w="655"/>
        <w:gridCol w:w="5294"/>
        <w:gridCol w:w="1417"/>
        <w:gridCol w:w="1843"/>
      </w:tblGrid>
      <w:tr w:rsidR="00CB5FA8" w:rsidRPr="00BF123B" w:rsidTr="00EC5034">
        <w:trPr>
          <w:trHeight w:val="787"/>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PRUEBAS DE PRESIÓN</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 DE LINER 7" FIT O LOT Tramo 6"</w:t>
            </w:r>
          </w:p>
        </w:tc>
      </w:tr>
      <w:tr w:rsidR="00CB5FA8" w:rsidRPr="00BF123B" w:rsidTr="00D7179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Profundidad</w:t>
            </w:r>
          </w:p>
        </w:tc>
      </w:tr>
      <w:tr w:rsidR="00CB5FA8" w:rsidRPr="00BF123B" w:rsidTr="00D71791">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zapato 7"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3250 m</w:t>
            </w:r>
          </w:p>
        </w:tc>
      </w:tr>
      <w:tr w:rsidR="00CB5FA8" w:rsidRPr="00BF123B" w:rsidTr="00D71791">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3250 m</w:t>
            </w:r>
          </w:p>
        </w:tc>
      </w:tr>
      <w:tr w:rsidR="00CB5FA8" w:rsidRPr="00BF123B" w:rsidTr="00D71791">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D71791">
        <w:trPr>
          <w:trHeight w:val="6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(Pres. Max. 10.000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D71791">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D71791">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9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bl>
    <w:p w:rsidR="00CB5FA8" w:rsidRPr="00BF123B" w:rsidRDefault="00CB5FA8" w:rsidP="005D7EF2">
      <w:pPr>
        <w:pStyle w:val="A1"/>
        <w:spacing w:before="120" w:after="120"/>
      </w:pPr>
    </w:p>
    <w:tbl>
      <w:tblPr>
        <w:tblW w:w="9126" w:type="dxa"/>
        <w:tblCellMar>
          <w:left w:w="70" w:type="dxa"/>
          <w:right w:w="70" w:type="dxa"/>
        </w:tblCellMar>
        <w:tblLook w:val="04A0" w:firstRow="1" w:lastRow="0" w:firstColumn="1" w:lastColumn="0" w:noHBand="0" w:noVBand="1"/>
      </w:tblPr>
      <w:tblGrid>
        <w:gridCol w:w="749"/>
        <w:gridCol w:w="5143"/>
        <w:gridCol w:w="1408"/>
        <w:gridCol w:w="1826"/>
      </w:tblGrid>
      <w:tr w:rsidR="00CB5FA8" w:rsidRPr="00BF123B" w:rsidTr="005D7EF2">
        <w:trPr>
          <w:trHeight w:val="894"/>
        </w:trPr>
        <w:tc>
          <w:tcPr>
            <w:tcW w:w="912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lang w:val="es-BO" w:eastAsia="es-BO"/>
              </w:rPr>
            </w:pPr>
            <w:r w:rsidRPr="00BF123B">
              <w:rPr>
                <w:rFonts w:ascii="Verdana" w:hAnsi="Verdana"/>
                <w:b/>
                <w:bCs/>
              </w:rPr>
              <w:t>CEMENTACION PRIMARIA</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sz w:val="18"/>
                <w:szCs w:val="18"/>
              </w:rPr>
              <w:t xml:space="preserve"> CEMENTACIÓN LINER 5" (Diámetro del Hueco 6")</w:t>
            </w:r>
          </w:p>
        </w:tc>
      </w:tr>
      <w:tr w:rsidR="00CB5FA8" w:rsidRPr="00BF123B" w:rsidTr="005D7EF2">
        <w:trPr>
          <w:trHeight w:val="305"/>
        </w:trPr>
        <w:tc>
          <w:tcPr>
            <w:tcW w:w="58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33"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5D7EF2">
        <w:trPr>
          <w:trHeight w:val="2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33"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5D7EF2">
        <w:trPr>
          <w:trHeight w:val="2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(m-MD)</w:t>
            </w:r>
          </w:p>
        </w:tc>
        <w:tc>
          <w:tcPr>
            <w:tcW w:w="32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5D7EF2">
        <w:trPr>
          <w:trHeight w:val="2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Profundidad de Colgador de </w:t>
            </w:r>
            <w:proofErr w:type="spellStart"/>
            <w:r w:rsidRPr="00BF123B">
              <w:rPr>
                <w:rFonts w:ascii="Verdana" w:hAnsi="Verdana" w:cs="Arial"/>
                <w:sz w:val="18"/>
                <w:szCs w:val="18"/>
              </w:rPr>
              <w:t>Liner</w:t>
            </w:r>
            <w:proofErr w:type="spellEnd"/>
            <w:r w:rsidRPr="00BF123B">
              <w:rPr>
                <w:rFonts w:ascii="Verdana" w:hAnsi="Verdana" w:cs="Arial"/>
                <w:sz w:val="18"/>
                <w:szCs w:val="18"/>
              </w:rPr>
              <w:t xml:space="preserve"> (m-MD)</w:t>
            </w:r>
          </w:p>
        </w:tc>
        <w:tc>
          <w:tcPr>
            <w:tcW w:w="32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3150 m</w:t>
            </w:r>
          </w:p>
        </w:tc>
      </w:tr>
      <w:tr w:rsidR="00CB5FA8" w:rsidRPr="00BF123B" w:rsidTr="005D7EF2">
        <w:trPr>
          <w:trHeight w:val="2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Zapato de 7" (m-MD)</w:t>
            </w:r>
          </w:p>
        </w:tc>
        <w:tc>
          <w:tcPr>
            <w:tcW w:w="32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3250 m</w:t>
            </w:r>
          </w:p>
        </w:tc>
      </w:tr>
      <w:tr w:rsidR="00CB5FA8" w:rsidRPr="00BF123B" w:rsidTr="005D7EF2">
        <w:trPr>
          <w:trHeight w:val="2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Principal 46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15,8 LPG </w:t>
            </w:r>
          </w:p>
        </w:tc>
        <w:tc>
          <w:tcPr>
            <w:tcW w:w="32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259 °F</w:t>
            </w:r>
          </w:p>
        </w:tc>
      </w:tr>
      <w:tr w:rsidR="00CB5FA8" w:rsidRPr="00BF123B" w:rsidTr="005D7EF2">
        <w:trPr>
          <w:trHeight w:val="407"/>
        </w:trPr>
        <w:tc>
          <w:tcPr>
            <w:tcW w:w="74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1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08"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25"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(748 Km x 2))</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Productos y aditivos (por Km)</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(10Tn x 374Km))</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3740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1.4</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Unidad de pre mezclado de lechada (por Km)</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421"/>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19"/>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(por trabajo)</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329"/>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3 personas)</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18</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348"/>
        </w:trPr>
        <w:tc>
          <w:tcPr>
            <w:tcW w:w="74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14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0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2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5D7EF2">
        <w:trPr>
          <w:trHeight w:val="348"/>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182,00</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5D7EF2">
        <w:trPr>
          <w:trHeight w:val="348"/>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348"/>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Químico (Para lodo base aceite)</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2100,00</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Bolas de Espuma para Limpieza Tubería (3 ½ - 5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38,00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205,00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246,00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5D7EF2">
        <w:trPr>
          <w:trHeight w:val="348"/>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Silica</w:t>
            </w:r>
            <w:proofErr w:type="spellEnd"/>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6138,00</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2.10</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19,00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261"/>
        </w:trPr>
        <w:tc>
          <w:tcPr>
            <w:tcW w:w="749"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3</w:t>
            </w:r>
          </w:p>
        </w:tc>
        <w:tc>
          <w:tcPr>
            <w:tcW w:w="51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ACCESORIOS</w:t>
            </w:r>
          </w:p>
        </w:tc>
        <w:tc>
          <w:tcPr>
            <w:tcW w:w="1408"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25"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5" x 6"</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18,00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lastRenderedPageBreak/>
              <w:t>3.2</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Anillo de Sujeción (Stop Ring) 5"</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36,00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r w:rsidR="00CB5FA8" w:rsidRPr="00BF123B" w:rsidTr="005D7EF2">
        <w:trPr>
          <w:trHeight w:val="348"/>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3.3</w:t>
            </w:r>
          </w:p>
        </w:tc>
        <w:tc>
          <w:tcPr>
            <w:tcW w:w="51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Soldadura Plástica </w:t>
            </w:r>
          </w:p>
        </w:tc>
        <w:tc>
          <w:tcPr>
            <w:tcW w:w="1408"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3,00</w:t>
            </w:r>
          </w:p>
        </w:tc>
        <w:tc>
          <w:tcPr>
            <w:tcW w:w="182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Pieza</w:t>
            </w:r>
          </w:p>
        </w:tc>
      </w:tr>
    </w:tbl>
    <w:p w:rsidR="00CB5FA8" w:rsidRPr="00BF123B" w:rsidRDefault="00CB5FA8" w:rsidP="005D7EF2">
      <w:pPr>
        <w:pStyle w:val="A1"/>
        <w:rPr>
          <w:b w:val="0"/>
          <w:u w:val="none"/>
        </w:rPr>
      </w:pPr>
      <w:r w:rsidRPr="00BF123B">
        <w:rPr>
          <w:u w:val="none"/>
        </w:rPr>
        <w:t>Nota:</w:t>
      </w:r>
      <w:r w:rsidRPr="00BF123B">
        <w:rPr>
          <w:b w:val="0"/>
          <w:u w:val="none"/>
        </w:rPr>
        <w:t xml:space="preserve"> Para este tramo (6”) se consideró un exceso del 20% en el volumen de lechada de cemento.</w:t>
      </w:r>
    </w:p>
    <w:p w:rsidR="00CB5FA8" w:rsidRPr="00BF123B" w:rsidRDefault="00CB5FA8" w:rsidP="005D7EF2">
      <w:pPr>
        <w:pStyle w:val="A1"/>
        <w:spacing w:before="120" w:after="120"/>
      </w:pPr>
    </w:p>
    <w:tbl>
      <w:tblPr>
        <w:tblW w:w="9214" w:type="dxa"/>
        <w:tblCellMar>
          <w:left w:w="70" w:type="dxa"/>
          <w:right w:w="70" w:type="dxa"/>
        </w:tblCellMar>
        <w:tblLook w:val="04A0" w:firstRow="1" w:lastRow="0" w:firstColumn="1" w:lastColumn="0" w:noHBand="0" w:noVBand="1"/>
      </w:tblPr>
      <w:tblGrid>
        <w:gridCol w:w="671"/>
        <w:gridCol w:w="5444"/>
        <w:gridCol w:w="1236"/>
        <w:gridCol w:w="1863"/>
      </w:tblGrid>
      <w:tr w:rsidR="00CB5FA8" w:rsidRPr="00BF123B" w:rsidTr="00EC5034">
        <w:trPr>
          <w:trHeight w:val="839"/>
        </w:trPr>
        <w:tc>
          <w:tcPr>
            <w:tcW w:w="9214"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 DE CEMENTO</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 DE CEMENTO EN HUECO ABIERTO TRAMO 6"</w:t>
            </w:r>
          </w:p>
        </w:tc>
      </w:tr>
      <w:tr w:rsidR="00CB5FA8" w:rsidRPr="00BF123B" w:rsidTr="00EC5034">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(m-MD)</w:t>
            </w:r>
          </w:p>
        </w:tc>
        <w:tc>
          <w:tcPr>
            <w:tcW w:w="30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32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15,6 LPG</w:t>
            </w:r>
          </w:p>
        </w:tc>
        <w:tc>
          <w:tcPr>
            <w:tcW w:w="30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 estática de fondo = 259 °F</w:t>
            </w:r>
          </w:p>
        </w:tc>
      </w:tr>
      <w:tr w:rsidR="00CB5FA8" w:rsidRPr="00BF123B" w:rsidTr="00EC5034">
        <w:trPr>
          <w:trHeight w:val="315"/>
        </w:trPr>
        <w:tc>
          <w:tcPr>
            <w:tcW w:w="67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444"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23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 para 2 trabajos (748 Km x 4))</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2.992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(13Tn x 374Km.))</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4.862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(para 2 trabajos (748 Km x 2))</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1.496</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(para 2 trabajos) </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(para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operación (para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13</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 (para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 (para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Cabeza de circulación para sondeo de 3½" (por trabajo (para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lastRenderedPageBreak/>
              <w:t>1.18</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486"/>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personas (2 trabajos))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16</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444"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236"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129,00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4200,00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7,00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26,00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142,00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171,00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100,00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Silica</w:t>
            </w:r>
            <w:proofErr w:type="spellEnd"/>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4257,00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w:t>
            </w:r>
          </w:p>
        </w:tc>
        <w:tc>
          <w:tcPr>
            <w:tcW w:w="5444"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23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right"/>
              <w:rPr>
                <w:rFonts w:ascii="Verdana" w:hAnsi="Verdana" w:cs="Arial"/>
                <w:sz w:val="18"/>
                <w:szCs w:val="18"/>
              </w:rPr>
            </w:pPr>
            <w:r w:rsidRPr="00BF123B">
              <w:rPr>
                <w:rFonts w:ascii="Verdana" w:hAnsi="Verdana" w:cs="Arial"/>
                <w:sz w:val="18"/>
                <w:szCs w:val="18"/>
              </w:rPr>
              <w:t>13,00</w:t>
            </w:r>
          </w:p>
        </w:tc>
        <w:tc>
          <w:tcPr>
            <w:tcW w:w="186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bl>
    <w:p w:rsidR="00CB5FA8" w:rsidRPr="00BF123B" w:rsidRDefault="00CB5FA8" w:rsidP="005364F4">
      <w:pPr>
        <w:pStyle w:val="A1"/>
        <w:ind w:left="993" w:hanging="709"/>
        <w:rPr>
          <w:b w:val="0"/>
          <w:u w:val="none"/>
        </w:rPr>
      </w:pPr>
      <w:r w:rsidRPr="00BF123B">
        <w:rPr>
          <w:u w:val="none"/>
        </w:rPr>
        <w:t>Nota</w:t>
      </w:r>
      <w:r w:rsidRPr="00BF123B">
        <w:rPr>
          <w:b w:val="0"/>
          <w:u w:val="none"/>
        </w:rPr>
        <w:t>: Para este tramo (6”) se considera realizar dos tapones de cemento en hueco abierto.</w:t>
      </w:r>
    </w:p>
    <w:p w:rsidR="00CB5FA8" w:rsidRPr="00BF123B" w:rsidRDefault="00CB5FA8" w:rsidP="00CB5FA8">
      <w:pPr>
        <w:pStyle w:val="A1"/>
        <w:spacing w:before="120"/>
        <w:ind w:left="993" w:hanging="709"/>
        <w:rPr>
          <w:b w:val="0"/>
          <w:u w:val="none"/>
        </w:rPr>
      </w:pPr>
    </w:p>
    <w:tbl>
      <w:tblPr>
        <w:tblW w:w="9209" w:type="dxa"/>
        <w:tblCellMar>
          <w:left w:w="70" w:type="dxa"/>
          <w:right w:w="70" w:type="dxa"/>
        </w:tblCellMar>
        <w:tblLook w:val="04A0" w:firstRow="1" w:lastRow="0" w:firstColumn="1" w:lastColumn="0" w:noHBand="0" w:noVBand="1"/>
      </w:tblPr>
      <w:tblGrid>
        <w:gridCol w:w="704"/>
        <w:gridCol w:w="5387"/>
        <w:gridCol w:w="1275"/>
        <w:gridCol w:w="1843"/>
      </w:tblGrid>
      <w:tr w:rsidR="00CB5FA8" w:rsidRPr="00BF123B" w:rsidTr="00D71791">
        <w:trPr>
          <w:trHeight w:val="974"/>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PRUEBAS DE PRESIÓN</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 xml:space="preserve">PRUEBA DE LINER 5" </w:t>
            </w:r>
          </w:p>
        </w:tc>
      </w:tr>
      <w:tr w:rsidR="00CB5FA8" w:rsidRPr="00BF123B" w:rsidTr="00D71791">
        <w:trPr>
          <w:trHeight w:val="315"/>
        </w:trPr>
        <w:tc>
          <w:tcPr>
            <w:tcW w:w="60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Profundidad</w:t>
            </w:r>
          </w:p>
        </w:tc>
      </w:tr>
      <w:tr w:rsidR="00CB5FA8" w:rsidRPr="00BF123B" w:rsidTr="00D7179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387"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EC50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387"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de Cañería (m-MD)</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EC503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38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27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ind w:left="75" w:hanging="75"/>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EC5034">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(Pres. Max 10.000 Psi). Primeras 4hrs.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38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w:t>
            </w:r>
          </w:p>
        </w:tc>
        <w:tc>
          <w:tcPr>
            <w:tcW w:w="127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D7179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38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w:t>
            </w:r>
          </w:p>
        </w:tc>
        <w:tc>
          <w:tcPr>
            <w:tcW w:w="127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D7179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38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w:t>
            </w:r>
          </w:p>
        </w:tc>
        <w:tc>
          <w:tcPr>
            <w:tcW w:w="1275"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bl>
    <w:p w:rsidR="005D7EF2" w:rsidRPr="00BF123B" w:rsidRDefault="005D7EF2" w:rsidP="00CB5FA8">
      <w:pPr>
        <w:pStyle w:val="A1"/>
      </w:pPr>
    </w:p>
    <w:tbl>
      <w:tblPr>
        <w:tblW w:w="9224" w:type="dxa"/>
        <w:tblCellMar>
          <w:left w:w="70" w:type="dxa"/>
          <w:right w:w="70" w:type="dxa"/>
        </w:tblCellMar>
        <w:tblLook w:val="04A0" w:firstRow="1" w:lastRow="0" w:firstColumn="1" w:lastColumn="0" w:noHBand="0" w:noVBand="1"/>
      </w:tblPr>
      <w:tblGrid>
        <w:gridCol w:w="598"/>
        <w:gridCol w:w="5366"/>
        <w:gridCol w:w="1417"/>
        <w:gridCol w:w="1843"/>
      </w:tblGrid>
      <w:tr w:rsidR="00CB5FA8" w:rsidRPr="00BF123B" w:rsidTr="00B242EF">
        <w:trPr>
          <w:trHeight w:val="818"/>
        </w:trPr>
        <w:tc>
          <w:tcPr>
            <w:tcW w:w="922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20"/>
                <w:szCs w:val="20"/>
                <w:lang w:val="es-BO" w:eastAsia="es-BO"/>
              </w:rPr>
            </w:pPr>
            <w:r w:rsidRPr="00BF123B">
              <w:rPr>
                <w:rFonts w:ascii="Verdana" w:hAnsi="Verdana"/>
                <w:b/>
                <w:bCs/>
                <w:sz w:val="20"/>
                <w:szCs w:val="20"/>
              </w:rPr>
              <w:t>UNIDAD DE BOMBEO EN LOCACIÓN</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lang w:val="es-BO" w:eastAsia="es-BO"/>
              </w:rPr>
            </w:pPr>
            <w:r w:rsidRPr="00BF123B">
              <w:rPr>
                <w:rFonts w:ascii="Verdana" w:hAnsi="Verdana"/>
                <w:b/>
                <w:bCs/>
                <w:color w:val="000000"/>
                <w:sz w:val="18"/>
                <w:szCs w:val="18"/>
              </w:rPr>
              <w:t>(STAND BY)</w:t>
            </w:r>
          </w:p>
        </w:tc>
      </w:tr>
      <w:tr w:rsidR="00CB5FA8" w:rsidRPr="00BF123B" w:rsidTr="00B242EF">
        <w:trPr>
          <w:trHeight w:val="315"/>
        </w:trPr>
        <w:tc>
          <w:tcPr>
            <w:tcW w:w="59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36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3FE2">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36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Unidad de Bombeo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6E7095">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36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Silo de Cemento</w:t>
            </w:r>
          </w:p>
        </w:tc>
        <w:tc>
          <w:tcPr>
            <w:tcW w:w="1417" w:type="dxa"/>
            <w:tcBorders>
              <w:top w:val="nil"/>
              <w:left w:val="nil"/>
              <w:bottom w:val="single" w:sz="4" w:space="0" w:color="auto"/>
              <w:right w:val="single" w:sz="4" w:space="0" w:color="auto"/>
            </w:tcBorders>
            <w:shd w:val="clear" w:color="auto" w:fill="auto"/>
          </w:tcPr>
          <w:p w:rsidR="00CB5FA8" w:rsidRPr="00BF123B" w:rsidRDefault="00CB5FA8" w:rsidP="002A6243">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B5FA8" w:rsidRPr="00BF123B" w:rsidRDefault="00CB5FA8" w:rsidP="002A6243">
            <w:pPr>
              <w:jc w:val="center"/>
            </w:pPr>
            <w:r w:rsidRPr="00BF123B">
              <w:rPr>
                <w:rFonts w:ascii="Verdana" w:hAnsi="Verdana" w:cs="Arial"/>
                <w:sz w:val="18"/>
                <w:szCs w:val="18"/>
              </w:rPr>
              <w:t>Día</w:t>
            </w:r>
          </w:p>
        </w:tc>
      </w:tr>
      <w:tr w:rsidR="00CB5FA8" w:rsidRPr="00BF123B" w:rsidTr="006E7095">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36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Tanque para mezcla de productos </w:t>
            </w:r>
          </w:p>
        </w:tc>
        <w:tc>
          <w:tcPr>
            <w:tcW w:w="1417" w:type="dxa"/>
            <w:tcBorders>
              <w:top w:val="nil"/>
              <w:left w:val="nil"/>
              <w:bottom w:val="single" w:sz="4" w:space="0" w:color="auto"/>
              <w:right w:val="single" w:sz="4" w:space="0" w:color="auto"/>
            </w:tcBorders>
            <w:shd w:val="clear" w:color="auto" w:fill="auto"/>
          </w:tcPr>
          <w:p w:rsidR="00CB5FA8" w:rsidRPr="00BF123B" w:rsidRDefault="00CB5FA8" w:rsidP="002A6243">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B5FA8" w:rsidRPr="00BF123B" w:rsidRDefault="00CB5FA8" w:rsidP="002A6243">
            <w:pPr>
              <w:jc w:val="center"/>
            </w:pPr>
            <w:r w:rsidRPr="00BF123B">
              <w:rPr>
                <w:rFonts w:ascii="Verdana" w:hAnsi="Verdana" w:cs="Arial"/>
                <w:sz w:val="18"/>
                <w:szCs w:val="18"/>
              </w:rPr>
              <w:t>Día</w:t>
            </w:r>
          </w:p>
        </w:tc>
      </w:tr>
      <w:tr w:rsidR="00CB5FA8" w:rsidRPr="00BF123B" w:rsidTr="006E7095">
        <w:trPr>
          <w:trHeight w:val="36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36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Unidad de Bombeo </w:t>
            </w:r>
          </w:p>
        </w:tc>
        <w:tc>
          <w:tcPr>
            <w:tcW w:w="1417" w:type="dxa"/>
            <w:tcBorders>
              <w:top w:val="nil"/>
              <w:left w:val="nil"/>
              <w:bottom w:val="single" w:sz="4" w:space="0" w:color="auto"/>
              <w:right w:val="single" w:sz="4" w:space="0" w:color="auto"/>
            </w:tcBorders>
            <w:shd w:val="clear" w:color="auto" w:fill="auto"/>
          </w:tcPr>
          <w:p w:rsidR="00CB5FA8" w:rsidRPr="00BF123B" w:rsidRDefault="00CB5FA8" w:rsidP="002A6243">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B5FA8" w:rsidRPr="00BF123B" w:rsidRDefault="00CB5FA8" w:rsidP="002A6243">
            <w:pPr>
              <w:jc w:val="center"/>
            </w:pPr>
            <w:r w:rsidRPr="00BF123B">
              <w:rPr>
                <w:rFonts w:ascii="Verdana" w:hAnsi="Verdana" w:cs="Arial"/>
                <w:sz w:val="18"/>
                <w:szCs w:val="18"/>
              </w:rPr>
              <w:t>Día</w:t>
            </w:r>
          </w:p>
        </w:tc>
      </w:tr>
      <w:tr w:rsidR="00CB5FA8" w:rsidRPr="00BF123B" w:rsidTr="006E7095">
        <w:trPr>
          <w:trHeight w:val="36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366"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w:t>
            </w:r>
          </w:p>
        </w:tc>
        <w:tc>
          <w:tcPr>
            <w:tcW w:w="1417" w:type="dxa"/>
            <w:tcBorders>
              <w:top w:val="nil"/>
              <w:left w:val="nil"/>
              <w:bottom w:val="single" w:sz="4" w:space="0" w:color="auto"/>
              <w:right w:val="single" w:sz="4" w:space="0" w:color="auto"/>
            </w:tcBorders>
            <w:shd w:val="clear" w:color="auto" w:fill="auto"/>
          </w:tcPr>
          <w:p w:rsidR="00CB5FA8" w:rsidRPr="00BF123B" w:rsidRDefault="00CB5FA8" w:rsidP="002A6243">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B5FA8" w:rsidRPr="00BF123B" w:rsidRDefault="00CB5FA8" w:rsidP="002A6243">
            <w:pPr>
              <w:jc w:val="center"/>
            </w:pPr>
            <w:r w:rsidRPr="00BF123B">
              <w:rPr>
                <w:rFonts w:ascii="Verdana" w:hAnsi="Verdana" w:cs="Arial"/>
                <w:sz w:val="18"/>
                <w:szCs w:val="18"/>
              </w:rPr>
              <w:t>Día</w:t>
            </w:r>
          </w:p>
        </w:tc>
      </w:tr>
    </w:tbl>
    <w:p w:rsidR="00CB5FA8" w:rsidRPr="00BF123B" w:rsidRDefault="00CB5FA8" w:rsidP="00CB5FA8">
      <w:pPr>
        <w:pStyle w:val="A1"/>
        <w:spacing w:before="120" w:after="120"/>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CB5FA8" w:rsidRPr="00BF123B" w:rsidTr="00C13FE2">
        <w:trPr>
          <w:trHeight w:val="832"/>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PRUEBAS DE PRESIÓN</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PRUEBAS DE PRESIÓN DURANTE LAS PRUEBAS DE FORMACIÓN</w:t>
            </w:r>
          </w:p>
        </w:tc>
      </w:tr>
      <w:tr w:rsidR="00CB5FA8"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Diámetro de la tubería de prueba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 1/2"</w:t>
            </w:r>
          </w:p>
        </w:tc>
      </w:tr>
      <w:tr w:rsidR="00CB5FA8"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Básico Unidad de Bombeo (Presión Máxima 10.000 Psi). Primeras 4hrs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Unidad de Bombeo. Hora adicional</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Unidad de Bombeo </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w:t>
            </w:r>
          </w:p>
        </w:tc>
        <w:tc>
          <w:tcPr>
            <w:tcW w:w="141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bl>
    <w:p w:rsidR="00CB5FA8" w:rsidRPr="00BF123B" w:rsidRDefault="00CB5FA8" w:rsidP="00CB5FA8">
      <w:pPr>
        <w:pStyle w:val="A1"/>
        <w:spacing w:before="120" w:after="120"/>
        <w:rPr>
          <w:lang w:eastAsia="es-BO"/>
        </w:rPr>
      </w:pPr>
    </w:p>
    <w:tbl>
      <w:tblPr>
        <w:tblW w:w="9150" w:type="dxa"/>
        <w:tblCellMar>
          <w:left w:w="70" w:type="dxa"/>
          <w:right w:w="70" w:type="dxa"/>
        </w:tblCellMar>
        <w:tblLook w:val="04A0" w:firstRow="1" w:lastRow="0" w:firstColumn="1" w:lastColumn="0" w:noHBand="0" w:noVBand="1"/>
      </w:tblPr>
      <w:tblGrid>
        <w:gridCol w:w="659"/>
        <w:gridCol w:w="5251"/>
        <w:gridCol w:w="1407"/>
        <w:gridCol w:w="1833"/>
      </w:tblGrid>
      <w:tr w:rsidR="00CB5FA8" w:rsidRPr="00BF123B" w:rsidTr="005D7EF2">
        <w:trPr>
          <w:trHeight w:val="715"/>
        </w:trPr>
        <w:tc>
          <w:tcPr>
            <w:tcW w:w="9150"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SERVICIOS PARA TAPON DE CEMENTO</w:t>
            </w:r>
          </w:p>
          <w:p w:rsidR="00CB5FA8" w:rsidRPr="00BF123B" w:rsidRDefault="00CB5FA8" w:rsidP="002A6243">
            <w:pPr>
              <w:jc w:val="center"/>
              <w:rPr>
                <w:rFonts w:ascii="Verdana" w:hAnsi="Verdana"/>
                <w:b/>
                <w:bCs/>
                <w:sz w:val="18"/>
                <w:szCs w:val="18"/>
              </w:rPr>
            </w:pPr>
            <w:r w:rsidRPr="00BF123B">
              <w:rPr>
                <w:rFonts w:ascii="Verdana" w:hAnsi="Verdana"/>
                <w:b/>
                <w:bCs/>
                <w:sz w:val="18"/>
                <w:szCs w:val="18"/>
              </w:rPr>
              <w:t>POZO SIPOTINDI X1</w:t>
            </w:r>
          </w:p>
          <w:p w:rsidR="00CB5FA8" w:rsidRPr="00BF123B" w:rsidRDefault="00CB5FA8" w:rsidP="002A6243">
            <w:pPr>
              <w:jc w:val="center"/>
              <w:rPr>
                <w:rFonts w:ascii="Verdana" w:hAnsi="Verdana"/>
                <w:b/>
                <w:bCs/>
                <w:sz w:val="18"/>
                <w:szCs w:val="18"/>
                <w:lang w:val="es-BO" w:eastAsia="es-BO"/>
              </w:rPr>
            </w:pPr>
            <w:r w:rsidRPr="00BF123B">
              <w:rPr>
                <w:rFonts w:ascii="Verdana" w:hAnsi="Verdana"/>
                <w:b/>
                <w:bCs/>
                <w:sz w:val="18"/>
                <w:szCs w:val="18"/>
              </w:rPr>
              <w:t>TAPON DE ABANDONO</w:t>
            </w:r>
          </w:p>
        </w:tc>
      </w:tr>
      <w:tr w:rsidR="00CB5FA8" w:rsidRPr="00BF123B" w:rsidTr="005D7EF2">
        <w:trPr>
          <w:trHeight w:val="281"/>
        </w:trPr>
        <w:tc>
          <w:tcPr>
            <w:tcW w:w="59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DATOS GENERALES DE LAS OPERACIONES</w:t>
            </w:r>
          </w:p>
        </w:tc>
        <w:tc>
          <w:tcPr>
            <w:tcW w:w="3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Profundidad</w:t>
            </w:r>
          </w:p>
        </w:tc>
      </w:tr>
      <w:tr w:rsidR="00CB5FA8" w:rsidRPr="00BF123B" w:rsidTr="005D7EF2">
        <w:trPr>
          <w:trHeight w:val="26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51"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fondo de pozo (m-MD)</w:t>
            </w:r>
          </w:p>
        </w:tc>
        <w:tc>
          <w:tcPr>
            <w:tcW w:w="3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4100 m</w:t>
            </w:r>
          </w:p>
        </w:tc>
      </w:tr>
      <w:tr w:rsidR="00CB5FA8" w:rsidRPr="00BF123B" w:rsidTr="005D7EF2">
        <w:trPr>
          <w:trHeight w:val="26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51"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Intermedio (m-MD)</w:t>
            </w:r>
          </w:p>
        </w:tc>
        <w:tc>
          <w:tcPr>
            <w:tcW w:w="323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3000 m</w:t>
            </w:r>
          </w:p>
        </w:tc>
      </w:tr>
      <w:tr w:rsidR="00CB5FA8" w:rsidRPr="00BF123B" w:rsidTr="005D7EF2">
        <w:trPr>
          <w:trHeight w:val="26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51"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Intermedio (m-MD)</w:t>
            </w:r>
          </w:p>
        </w:tc>
        <w:tc>
          <w:tcPr>
            <w:tcW w:w="323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1700 m</w:t>
            </w:r>
          </w:p>
        </w:tc>
      </w:tr>
      <w:tr w:rsidR="00CB5FA8" w:rsidRPr="00BF123B" w:rsidTr="005D7EF2">
        <w:trPr>
          <w:trHeight w:val="26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51"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Profundidad tapón de cemento superficie (m-MD)</w:t>
            </w:r>
          </w:p>
        </w:tc>
        <w:tc>
          <w:tcPr>
            <w:tcW w:w="323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200 m</w:t>
            </w:r>
          </w:p>
        </w:tc>
      </w:tr>
      <w:tr w:rsidR="00CB5FA8" w:rsidRPr="00BF123B" w:rsidTr="005D7EF2">
        <w:trPr>
          <w:trHeight w:val="26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251"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180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15,8 LPG</w:t>
            </w:r>
          </w:p>
        </w:tc>
        <w:tc>
          <w:tcPr>
            <w:tcW w:w="1407" w:type="dxa"/>
            <w:tcBorders>
              <w:top w:val="nil"/>
              <w:left w:val="nil"/>
              <w:bottom w:val="single" w:sz="4" w:space="0" w:color="auto"/>
              <w:right w:val="nil"/>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 </w:t>
            </w:r>
          </w:p>
        </w:tc>
        <w:tc>
          <w:tcPr>
            <w:tcW w:w="1831" w:type="dxa"/>
            <w:tcBorders>
              <w:top w:val="nil"/>
              <w:left w:val="nil"/>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 </w:t>
            </w:r>
          </w:p>
        </w:tc>
      </w:tr>
      <w:tr w:rsidR="00CB5FA8" w:rsidRPr="00BF123B" w:rsidTr="005D7EF2">
        <w:trPr>
          <w:trHeight w:hRule="exact" w:val="468"/>
        </w:trPr>
        <w:tc>
          <w:tcPr>
            <w:tcW w:w="659"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lastRenderedPageBreak/>
              <w:t>N° 1</w:t>
            </w:r>
          </w:p>
        </w:tc>
        <w:tc>
          <w:tcPr>
            <w:tcW w:w="5251"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07"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831" w:type="dxa"/>
            <w:tcBorders>
              <w:top w:val="nil"/>
              <w:left w:val="nil"/>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Transporte de Camioneta 4x4 (por Km. 2 unidades / para 2 trabajos (748 Km x 4))</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2.992</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5D7EF2">
        <w:trPr>
          <w:trHeight w:val="294"/>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w:t>
            </w:r>
          </w:p>
        </w:tc>
        <w:tc>
          <w:tcPr>
            <w:tcW w:w="5251"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(38Tn x 374Km.)</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14.212</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1.3</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(por Km)</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748</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Km</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1.4</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Básico Unidad de Bombeo. Primeras 4hrs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1.5</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1.6</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Etapa adicional</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1.7</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mezclado de lechada de cemento capacidad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1.8</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Monitor de Presiones y Caudales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1.9</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Densímetro de línea 2"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1.10</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Sistema de monitoreo en tiempo real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94"/>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1.11</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Cabina de monitoreo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321"/>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1.12</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tanque para mezcla de productos (1 tanque,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1.13</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Manipuleo y descarga de cemento (por tonelada)</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38</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Ton</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1.14</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compresor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1.15</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Cargo por silo de cemento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1.16</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Hora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1.17</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Cabeza de circulación para sondeo de 3½" (por trabajo)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Cargo</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1.18</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Ingeniero de Campo (por día)</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1.19</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Supervisor de Servicios (por día)</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1.20</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Operador Unidad de Bombeo (por día)</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1.21</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mezclado de lechada (por día)</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1.22</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Ayudante (por día; 2 personas)</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12</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rsidTr="005D7EF2">
        <w:trPr>
          <w:trHeight w:val="321"/>
        </w:trPr>
        <w:tc>
          <w:tcPr>
            <w:tcW w:w="65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b/>
                <w:bCs/>
                <w:sz w:val="18"/>
                <w:szCs w:val="18"/>
              </w:rPr>
            </w:pPr>
            <w:r w:rsidRPr="00BF123B">
              <w:rPr>
                <w:rFonts w:ascii="Verdana" w:hAnsi="Verdana"/>
                <w:b/>
                <w:bCs/>
                <w:sz w:val="18"/>
                <w:szCs w:val="18"/>
              </w:rPr>
              <w:t>2</w:t>
            </w:r>
          </w:p>
        </w:tc>
        <w:tc>
          <w:tcPr>
            <w:tcW w:w="525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PRODUCTOS</w:t>
            </w:r>
          </w:p>
        </w:tc>
        <w:tc>
          <w:tcPr>
            <w:tcW w:w="140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p>
        </w:tc>
        <w:tc>
          <w:tcPr>
            <w:tcW w:w="183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B5FA8" w:rsidRPr="00BF123B" w:rsidRDefault="00CB5FA8" w:rsidP="002A6243">
            <w:pPr>
              <w:jc w:val="center"/>
              <w:rPr>
                <w:rFonts w:ascii="Verdana" w:hAnsi="Verdana" w:cs="Arial"/>
                <w:b/>
                <w:bCs/>
                <w:sz w:val="18"/>
                <w:szCs w:val="18"/>
              </w:rPr>
            </w:pPr>
            <w:r w:rsidRPr="00BF123B">
              <w:rPr>
                <w:rFonts w:ascii="Verdana" w:hAnsi="Verdana" w:cs="Arial"/>
                <w:b/>
                <w:bCs/>
                <w:sz w:val="18"/>
                <w:szCs w:val="18"/>
              </w:rPr>
              <w:t> </w:t>
            </w:r>
          </w:p>
        </w:tc>
      </w:tr>
      <w:tr w:rsidR="00CB5FA8" w:rsidRPr="00BF123B" w:rsidTr="005D7EF2">
        <w:trPr>
          <w:trHeight w:val="27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w:t>
            </w:r>
          </w:p>
        </w:tc>
        <w:tc>
          <w:tcPr>
            <w:tcW w:w="5251"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"G" (Saco de 110 Libras)</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290,00</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5D7EF2">
        <w:trPr>
          <w:trHeight w:val="27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2.2</w:t>
            </w:r>
          </w:p>
        </w:tc>
        <w:tc>
          <w:tcPr>
            <w:tcW w:w="5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Cemento Clase "A" (Saco de 110 Libras)</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453,00</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Saco</w:t>
            </w:r>
          </w:p>
        </w:tc>
      </w:tr>
      <w:tr w:rsidR="00CB5FA8" w:rsidRPr="00BF123B" w:rsidTr="005D7EF2">
        <w:trPr>
          <w:trHeight w:val="27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2.3</w:t>
            </w:r>
          </w:p>
        </w:tc>
        <w:tc>
          <w:tcPr>
            <w:tcW w:w="5251"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Colchón Mecánico (Para lodo base aceite)</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4200,00</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2.4</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Antiespumante</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37,00</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2.5</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Dispersante</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58,00</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2.6</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Reductor de Filtrado</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319,00</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2.7</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Bloqueador de gas</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383,00</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2.8</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997,00</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w:t>
            </w:r>
          </w:p>
        </w:tc>
        <w:tc>
          <w:tcPr>
            <w:tcW w:w="5251"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rPr>
                <w:rFonts w:ascii="Verdana" w:hAnsi="Verdana" w:cs="Arial"/>
                <w:sz w:val="18"/>
                <w:szCs w:val="18"/>
              </w:rPr>
            </w:pPr>
            <w:proofErr w:type="spellStart"/>
            <w:r w:rsidRPr="00BF123B">
              <w:rPr>
                <w:rFonts w:ascii="Verdana" w:hAnsi="Verdana" w:cs="Arial"/>
                <w:sz w:val="18"/>
                <w:szCs w:val="18"/>
              </w:rPr>
              <w:t>Silica</w:t>
            </w:r>
            <w:proofErr w:type="spellEnd"/>
          </w:p>
        </w:tc>
        <w:tc>
          <w:tcPr>
            <w:tcW w:w="1407"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6500</w:t>
            </w:r>
          </w:p>
        </w:tc>
        <w:tc>
          <w:tcPr>
            <w:tcW w:w="1831" w:type="dxa"/>
            <w:tcBorders>
              <w:top w:val="nil"/>
              <w:left w:val="nil"/>
              <w:bottom w:val="single" w:sz="4" w:space="0" w:color="auto"/>
              <w:right w:val="single" w:sz="4" w:space="0" w:color="auto"/>
            </w:tcBorders>
            <w:shd w:val="clear" w:color="auto" w:fill="auto"/>
            <w:vAlign w:val="center"/>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Libra</w:t>
            </w:r>
          </w:p>
        </w:tc>
      </w:tr>
      <w:tr w:rsidR="00CB5FA8" w:rsidRPr="00BF123B" w:rsidTr="005D7EF2">
        <w:trPr>
          <w:trHeight w:val="278"/>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2.10</w:t>
            </w:r>
          </w:p>
        </w:tc>
        <w:tc>
          <w:tcPr>
            <w:tcW w:w="525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rPr>
                <w:rFonts w:ascii="Verdana" w:hAnsi="Verdana" w:cs="Arial"/>
                <w:sz w:val="18"/>
                <w:szCs w:val="18"/>
              </w:rPr>
            </w:pPr>
            <w:r w:rsidRPr="00BF123B">
              <w:rPr>
                <w:rFonts w:ascii="Verdana" w:hAnsi="Verdana" w:cs="Arial"/>
                <w:sz w:val="18"/>
                <w:szCs w:val="18"/>
              </w:rPr>
              <w:t>Retardador</w:t>
            </w:r>
          </w:p>
        </w:tc>
        <w:tc>
          <w:tcPr>
            <w:tcW w:w="1407"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29,00</w:t>
            </w:r>
          </w:p>
        </w:tc>
        <w:tc>
          <w:tcPr>
            <w:tcW w:w="1831" w:type="dxa"/>
            <w:tcBorders>
              <w:top w:val="nil"/>
              <w:left w:val="nil"/>
              <w:bottom w:val="single" w:sz="4" w:space="0" w:color="auto"/>
              <w:right w:val="single" w:sz="4" w:space="0" w:color="auto"/>
            </w:tcBorders>
            <w:shd w:val="clear" w:color="auto" w:fill="auto"/>
            <w:vAlign w:val="center"/>
            <w:hideMark/>
          </w:tcPr>
          <w:p w:rsidR="00CB5FA8" w:rsidRPr="00BF123B" w:rsidRDefault="00CB5FA8" w:rsidP="002A6243">
            <w:pPr>
              <w:jc w:val="center"/>
              <w:rPr>
                <w:rFonts w:ascii="Verdana" w:hAnsi="Verdana" w:cs="Arial"/>
                <w:sz w:val="18"/>
                <w:szCs w:val="18"/>
              </w:rPr>
            </w:pPr>
            <w:r w:rsidRPr="00BF123B">
              <w:rPr>
                <w:rFonts w:ascii="Verdana" w:hAnsi="Verdana" w:cs="Arial"/>
                <w:sz w:val="18"/>
                <w:szCs w:val="18"/>
              </w:rPr>
              <w:t>Gal</w:t>
            </w:r>
          </w:p>
        </w:tc>
      </w:tr>
    </w:tbl>
    <w:p w:rsidR="00CB5FA8" w:rsidRPr="00BF123B" w:rsidRDefault="00CB5FA8" w:rsidP="005364F4">
      <w:pPr>
        <w:spacing w:before="120" w:after="240" w:line="360" w:lineRule="auto"/>
        <w:ind w:left="658" w:hanging="658"/>
        <w:jc w:val="both"/>
        <w:rPr>
          <w:rFonts w:ascii="Verdana" w:hAnsi="Verdana" w:cs="Calibri"/>
          <w:bCs/>
          <w:sz w:val="18"/>
          <w:szCs w:val="18"/>
        </w:rPr>
      </w:pPr>
      <w:r w:rsidRPr="00BF123B">
        <w:rPr>
          <w:rFonts w:ascii="Verdana" w:hAnsi="Verdana" w:cs="Calibri"/>
          <w:b/>
          <w:bCs/>
          <w:sz w:val="18"/>
          <w:szCs w:val="18"/>
        </w:rPr>
        <w:t>Nota:</w:t>
      </w:r>
      <w:r w:rsidRPr="00BF123B">
        <w:rPr>
          <w:rFonts w:ascii="Verdana" w:hAnsi="Verdana" w:cs="Calibri"/>
          <w:bCs/>
          <w:sz w:val="18"/>
          <w:szCs w:val="18"/>
        </w:rPr>
        <w:t xml:space="preserve"> Se consideran cuatro tapones de cemento de abandono. </w:t>
      </w:r>
    </w:p>
    <w:p w:rsidR="00CB5FA8" w:rsidRPr="00BF123B" w:rsidRDefault="00CB5FA8" w:rsidP="00CB5FA8">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lastRenderedPageBreak/>
        <w:t xml:space="preserve">Todas las cantidades son referenciales, a fin de que el Contratista tome sus previsiones para cumplir con la ejecución del servicio. </w:t>
      </w:r>
    </w:p>
    <w:p w:rsidR="00CB5FA8" w:rsidRPr="00BF123B" w:rsidRDefault="00CB5FA8" w:rsidP="00CB5FA8">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CB5FA8" w:rsidRPr="00BF123B" w:rsidRDefault="00CB5FA8" w:rsidP="00CB5FA8">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CB5FA8" w:rsidRPr="00BF123B" w:rsidRDefault="00CB5FA8" w:rsidP="00CB5FA8">
      <w:pPr>
        <w:pStyle w:val="A2"/>
        <w:numPr>
          <w:ilvl w:val="2"/>
          <w:numId w:val="19"/>
        </w:numPr>
        <w:ind w:left="1276" w:hanging="709"/>
      </w:pPr>
      <w:r w:rsidRPr="00BF123B">
        <w:t>DESCRIPCIÓN DEL SERVICIO.</w:t>
      </w:r>
    </w:p>
    <w:p w:rsidR="00CB5FA8" w:rsidRPr="00BF123B" w:rsidRDefault="00CB5FA8" w:rsidP="00CB5FA8">
      <w:pPr>
        <w:pStyle w:val="A4"/>
        <w:numPr>
          <w:ilvl w:val="0"/>
          <w:numId w:val="0"/>
        </w:numPr>
      </w:pPr>
      <w:r w:rsidRPr="00BF123B">
        <w:t xml:space="preserve">Equipos y Materiales Requeridos. </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sz w:val="18"/>
          <w:szCs w:val="18"/>
          <w:lang w:eastAsia="es-BO"/>
        </w:rPr>
        <w:t xml:space="preserve">El Contratista pondrá a disposición los equipos, personal, insumos, servicios y materiales que sean necesarios para la cementación primaria de cada una de las cañerías que se asentarán, pruebas de presión, reparación de cementación primaria, balanceo de tapones de cemento, etc.; </w:t>
      </w:r>
      <w:r w:rsidRPr="00BF123B">
        <w:rPr>
          <w:rFonts w:ascii="Verdana" w:hAnsi="Verdana" w:cs="Calibri"/>
          <w:bCs/>
          <w:sz w:val="18"/>
          <w:szCs w:val="18"/>
        </w:rPr>
        <w:t>según el programa de perforación del pozo SIP-X1.</w:t>
      </w:r>
    </w:p>
    <w:p w:rsidR="00CB5FA8" w:rsidRPr="00BF123B" w:rsidRDefault="00CB5FA8" w:rsidP="00CB5FA8">
      <w:pPr>
        <w:pStyle w:val="Prrafodelista"/>
        <w:numPr>
          <w:ilvl w:val="0"/>
          <w:numId w:val="37"/>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proofErr w:type="spellStart"/>
      <w:r>
        <w:rPr>
          <w:rFonts w:ascii="Verdana" w:hAnsi="Verdana" w:cs="Calibri"/>
          <w:bCs/>
          <w:sz w:val="18"/>
          <w:szCs w:val="18"/>
        </w:rPr>
        <w:t>des</w:t>
      </w:r>
      <w:r w:rsidRPr="00BF123B">
        <w:rPr>
          <w:rFonts w:ascii="Verdana" w:hAnsi="Verdana" w:cs="Calibri"/>
          <w:bCs/>
          <w:sz w:val="18"/>
          <w:szCs w:val="18"/>
        </w:rPr>
        <w:t>carguío</w:t>
      </w:r>
      <w:proofErr w:type="spellEnd"/>
      <w:r w:rsidRPr="00BF123B">
        <w:rPr>
          <w:rFonts w:ascii="Verdana" w:hAnsi="Verdana" w:cs="Calibri"/>
          <w:bCs/>
          <w:sz w:val="18"/>
          <w:szCs w:val="18"/>
        </w:rPr>
        <w:t xml:space="preserve"> de sus equipos y herramientas en su base de operaciones correrá por cuenta del Contratista. En locación Pozo SIP-X1, el carguío y </w:t>
      </w:r>
      <w:proofErr w:type="spellStart"/>
      <w:r>
        <w:rPr>
          <w:rFonts w:ascii="Verdana" w:hAnsi="Verdana" w:cs="Calibri"/>
          <w:bCs/>
          <w:sz w:val="18"/>
          <w:szCs w:val="18"/>
        </w:rPr>
        <w:t>des</w:t>
      </w:r>
      <w:r w:rsidRPr="00BF123B">
        <w:rPr>
          <w:rFonts w:ascii="Verdana" w:hAnsi="Verdana" w:cs="Calibri"/>
          <w:bCs/>
          <w:sz w:val="18"/>
          <w:szCs w:val="18"/>
        </w:rPr>
        <w:t>carguío</w:t>
      </w:r>
      <w:proofErr w:type="spellEnd"/>
      <w:r w:rsidRPr="00BF123B">
        <w:rPr>
          <w:rFonts w:ascii="Verdana" w:hAnsi="Verdana" w:cs="Calibri"/>
          <w:bCs/>
          <w:sz w:val="18"/>
          <w:szCs w:val="18"/>
        </w:rPr>
        <w:t xml:space="preserve"> estará a cargo de YPFB.</w:t>
      </w:r>
    </w:p>
    <w:p w:rsidR="00CB5FA8" w:rsidRDefault="00CB5FA8" w:rsidP="00CB5FA8">
      <w:pPr>
        <w:pStyle w:val="Prrafodelista"/>
        <w:numPr>
          <w:ilvl w:val="0"/>
          <w:numId w:val="37"/>
        </w:numPr>
        <w:spacing w:before="240" w:line="360" w:lineRule="auto"/>
        <w:ind w:left="426"/>
        <w:jc w:val="both"/>
        <w:rPr>
          <w:rFonts w:ascii="Verdana" w:hAnsi="Verdana" w:cs="Calibri"/>
          <w:bCs/>
          <w:sz w:val="18"/>
          <w:szCs w:val="18"/>
        </w:rPr>
      </w:pPr>
      <w:r>
        <w:rPr>
          <w:rFonts w:ascii="Calibri" w:hAnsi="Calibri" w:cs="Calibri"/>
          <w:bCs/>
          <w:sz w:val="22"/>
          <w:szCs w:val="22"/>
        </w:rPr>
        <w:t>El cobro de los equipos y</w:t>
      </w:r>
      <w:r w:rsidRPr="009575B5">
        <w:rPr>
          <w:rFonts w:ascii="Calibri" w:hAnsi="Calibri" w:cs="Calibri"/>
          <w:bCs/>
          <w:sz w:val="22"/>
          <w:szCs w:val="22"/>
        </w:rPr>
        <w:t xml:space="preserve"> herramientas se </w:t>
      </w:r>
      <w:r>
        <w:rPr>
          <w:rFonts w:ascii="Calibri" w:hAnsi="Calibri" w:cs="Calibri"/>
          <w:bCs/>
          <w:sz w:val="22"/>
          <w:szCs w:val="22"/>
        </w:rPr>
        <w:t>realizará</w:t>
      </w:r>
      <w:r w:rsidR="005D7EF2">
        <w:rPr>
          <w:rFonts w:ascii="Calibri" w:hAnsi="Calibri" w:cs="Calibri"/>
          <w:bCs/>
          <w:sz w:val="22"/>
          <w:szCs w:val="22"/>
        </w:rPr>
        <w:t xml:space="preserve"> desde el momento que inicie</w:t>
      </w:r>
      <w:r w:rsidRPr="009575B5">
        <w:rPr>
          <w:rFonts w:ascii="Calibri" w:hAnsi="Calibri" w:cs="Calibri"/>
          <w:bCs/>
          <w:sz w:val="22"/>
          <w:szCs w:val="22"/>
        </w:rPr>
        <w:t xml:space="preserve">n a operar. El cobro del personal, se </w:t>
      </w:r>
      <w:r>
        <w:rPr>
          <w:rFonts w:ascii="Calibri" w:hAnsi="Calibri" w:cs="Calibri"/>
          <w:bCs/>
          <w:sz w:val="22"/>
          <w:szCs w:val="22"/>
        </w:rPr>
        <w:t>realizará</w:t>
      </w:r>
      <w:r w:rsidRPr="009575B5">
        <w:rPr>
          <w:rFonts w:ascii="Calibri" w:hAnsi="Calibri" w:cs="Calibri"/>
          <w:bCs/>
          <w:sz w:val="22"/>
          <w:szCs w:val="22"/>
        </w:rPr>
        <w:t xml:space="preserve"> desde que el mismo llega a locación (pozo SIPOTINDI-X1)</w:t>
      </w:r>
      <w:r w:rsidRPr="00BF123B">
        <w:rPr>
          <w:rFonts w:ascii="Verdana" w:hAnsi="Verdana" w:cs="Calibri"/>
          <w:bCs/>
          <w:sz w:val="18"/>
          <w:szCs w:val="18"/>
        </w:rPr>
        <w:t>.</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El Contratista debe considerar que se requerirá una (1) unidad de cementación operativa en locación y tener disponibilidad de otro equipo (back up) en su base.</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A partir de la Fase 8 ½” y hasta finalizar el servicio según cronograma presentado por YPFB, el Contratista deberá proveer una (1) Unidad de Bombeo en stand </w:t>
      </w:r>
      <w:proofErr w:type="spellStart"/>
      <w:r w:rsidRPr="00BF123B">
        <w:rPr>
          <w:rFonts w:ascii="Verdana" w:hAnsi="Verdana" w:cs="Calibri"/>
          <w:bCs/>
          <w:sz w:val="18"/>
          <w:szCs w:val="18"/>
        </w:rPr>
        <w:t>by</w:t>
      </w:r>
      <w:proofErr w:type="spellEnd"/>
      <w:r w:rsidRPr="00BF123B">
        <w:rPr>
          <w:rFonts w:ascii="Verdana" w:hAnsi="Verdana" w:cs="Calibri"/>
          <w:bCs/>
          <w:sz w:val="18"/>
          <w:szCs w:val="18"/>
        </w:rPr>
        <w:t xml:space="preserve"> en locación.</w:t>
      </w:r>
    </w:p>
    <w:p w:rsidR="00CB5FA8" w:rsidRPr="00BF123B" w:rsidRDefault="00CB5FA8" w:rsidP="00CB5FA8">
      <w:pPr>
        <w:pStyle w:val="Prrafodelista"/>
        <w:numPr>
          <w:ilvl w:val="0"/>
          <w:numId w:val="37"/>
        </w:numPr>
        <w:spacing w:before="240" w:line="360" w:lineRule="auto"/>
        <w:ind w:left="426"/>
        <w:jc w:val="both"/>
        <w:rPr>
          <w:rFonts w:ascii="Verdana" w:hAnsi="Verdana" w:cs="Arial"/>
          <w:sz w:val="18"/>
          <w:szCs w:val="22"/>
        </w:rPr>
      </w:pPr>
      <w:r w:rsidRPr="00BF123B">
        <w:rPr>
          <w:rFonts w:ascii="Verdana" w:hAnsi="Verdana" w:cs="Arial"/>
          <w:sz w:val="18"/>
          <w:szCs w:val="22"/>
        </w:rPr>
        <w:t>El Contratista deberá proveer el servicio de Cementación y Accesorios de Cañería y Bombeo, el cual incluye:</w:t>
      </w:r>
    </w:p>
    <w:p w:rsidR="00CB5FA8" w:rsidRPr="00BF123B" w:rsidRDefault="00CB5FA8" w:rsidP="00CB5FA8">
      <w:pPr>
        <w:jc w:val="both"/>
        <w:rPr>
          <w:rFonts w:ascii="Calibri" w:hAnsi="Calibri" w:cs="Arial"/>
          <w:sz w:val="22"/>
          <w:szCs w:val="22"/>
        </w:rPr>
      </w:pPr>
    </w:p>
    <w:p w:rsidR="00CB5FA8" w:rsidRPr="00BF123B" w:rsidRDefault="00CB5FA8" w:rsidP="00CB5FA8">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Operaciones de Cementación primaria; cuyo servicio debe incluir cabeza de cementación para instalar dos (2) tapones no rotativos (de fondo y de tope), limpiadores de sarta, </w:t>
      </w:r>
      <w:proofErr w:type="spellStart"/>
      <w:r w:rsidRPr="00BF123B">
        <w:rPr>
          <w:rFonts w:ascii="Verdana" w:hAnsi="Verdana" w:cs="Arial"/>
          <w:sz w:val="18"/>
          <w:szCs w:val="22"/>
        </w:rPr>
        <w:t>Stinger</w:t>
      </w:r>
      <w:proofErr w:type="spellEnd"/>
      <w:r w:rsidRPr="00BF123B">
        <w:rPr>
          <w:rFonts w:ascii="Verdana" w:hAnsi="Verdana" w:cs="Arial"/>
          <w:sz w:val="18"/>
          <w:szCs w:val="22"/>
        </w:rPr>
        <w:t xml:space="preserve"> y centralizador para cementación con sarta interna, etc.</w:t>
      </w:r>
    </w:p>
    <w:p w:rsidR="00CB5FA8" w:rsidRPr="00BF123B" w:rsidRDefault="00CB5FA8" w:rsidP="00CB5FA8">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Operaciones de Cementación secundaria o correctiva (Top Job, cementación forzada, cementación por circulación, balanceo de tapones de cemento de </w:t>
      </w:r>
      <w:proofErr w:type="spellStart"/>
      <w:r w:rsidRPr="00BF123B">
        <w:rPr>
          <w:rFonts w:ascii="Verdana" w:hAnsi="Verdana" w:cs="Arial"/>
          <w:sz w:val="18"/>
          <w:szCs w:val="22"/>
        </w:rPr>
        <w:t>Sidetrack</w:t>
      </w:r>
      <w:proofErr w:type="spellEnd"/>
      <w:r w:rsidRPr="00BF123B">
        <w:rPr>
          <w:rFonts w:ascii="Verdana" w:hAnsi="Verdana" w:cs="Arial"/>
          <w:sz w:val="18"/>
          <w:szCs w:val="22"/>
        </w:rPr>
        <w:t xml:space="preserve"> y/o abandono).</w:t>
      </w:r>
    </w:p>
    <w:p w:rsidR="00CB5FA8" w:rsidRPr="00BF123B" w:rsidRDefault="00CB5FA8" w:rsidP="00CB5FA8">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lastRenderedPageBreak/>
        <w:t>Mezcla, bombeo y desplazamiento de otro tipo de fluidos (fluidos de terminación, pre-flujos, espaciadores, lavadores químicos, etc.).</w:t>
      </w:r>
    </w:p>
    <w:p w:rsidR="00CB5FA8" w:rsidRPr="00BF123B" w:rsidRDefault="00CB5FA8" w:rsidP="00CB5FA8">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Capacidad de bombear a caudal reducido para realizar: Prueba de presión a las Cañerías, pruebas LOT/FIT, pruebas de afluencia de colgadores de </w:t>
      </w:r>
      <w:proofErr w:type="spellStart"/>
      <w:r w:rsidRPr="00BF123B">
        <w:rPr>
          <w:rFonts w:ascii="Verdana" w:hAnsi="Verdana" w:cs="Arial"/>
          <w:sz w:val="18"/>
          <w:szCs w:val="22"/>
        </w:rPr>
        <w:t>Liner</w:t>
      </w:r>
      <w:proofErr w:type="spellEnd"/>
      <w:r w:rsidRPr="00BF123B">
        <w:rPr>
          <w:rFonts w:ascii="Verdana" w:hAnsi="Verdana" w:cs="Arial"/>
          <w:sz w:val="18"/>
          <w:szCs w:val="22"/>
        </w:rPr>
        <w:t xml:space="preserve"> (positiva y negativa), pruebas de presión a la sarta para DST, pruebas a líneas de presión del Equipo de Perforación, etc. (10.000 psi máximo).</w:t>
      </w:r>
    </w:p>
    <w:p w:rsidR="00CB5FA8" w:rsidRPr="00BF123B" w:rsidRDefault="00CB5FA8" w:rsidP="00CB5FA8">
      <w:pPr>
        <w:pStyle w:val="Prrafodelista"/>
        <w:numPr>
          <w:ilvl w:val="0"/>
          <w:numId w:val="38"/>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Supervisión y control de calidad de los materiales en el lugar. Tan pronto como los materiales para el trabajo sean entregados en el equipo, el representante del Contratista tomará una muestra de 5 kilogramos de cemento, una muestra de 3 galones de agua de mezcla y una muestra de tamaño apropiado de cada aditivo y las enviará al laboratorio del Contratista para pruebas de confirmación. El Contratista también proporcionará una muestra del cemento en el pozo para su posterior evaluación. Todas las muestras recuperadas deben contar con registros por lotes de los cuales fueron tomadas, considerando la trazabilidad de cada producto a ser utilizado tanto en locación como en laboratorio del Contratista.</w:t>
      </w:r>
    </w:p>
    <w:p w:rsidR="00CB5FA8" w:rsidRPr="00BF123B" w:rsidRDefault="00CB5FA8" w:rsidP="00CB5FA8">
      <w:pPr>
        <w:pStyle w:val="Prrafodelista"/>
        <w:numPr>
          <w:ilvl w:val="0"/>
          <w:numId w:val="38"/>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Reparaciones y mantenimiento de sus equipos.</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Todos los diseños de lechadas deben cumplir con los siguientes criterios:</w:t>
      </w:r>
    </w:p>
    <w:p w:rsidR="00CB5FA8" w:rsidRPr="00BF123B" w:rsidRDefault="00CB5FA8" w:rsidP="00CB5FA8">
      <w:pPr>
        <w:pStyle w:val="Prrafodelista"/>
        <w:numPr>
          <w:ilvl w:val="0"/>
          <w:numId w:val="39"/>
        </w:numPr>
        <w:spacing w:before="240" w:line="360" w:lineRule="auto"/>
        <w:jc w:val="both"/>
        <w:rPr>
          <w:rFonts w:ascii="Verdana" w:hAnsi="Verdana" w:cs="Arial"/>
          <w:sz w:val="18"/>
          <w:szCs w:val="22"/>
        </w:rPr>
      </w:pPr>
      <w:r w:rsidRPr="00BF123B">
        <w:rPr>
          <w:rFonts w:ascii="Verdana" w:hAnsi="Verdana" w:cs="Calibri"/>
          <w:bCs/>
          <w:sz w:val="18"/>
          <w:szCs w:val="18"/>
        </w:rPr>
        <w:t xml:space="preserve">Las lechadas no deben ser diseñadas con una lectura de 6 RPM </w:t>
      </w:r>
      <w:proofErr w:type="spellStart"/>
      <w:r w:rsidRPr="00BF123B">
        <w:rPr>
          <w:rFonts w:ascii="Verdana" w:hAnsi="Verdana" w:cs="Calibri"/>
          <w:bCs/>
          <w:sz w:val="18"/>
          <w:szCs w:val="18"/>
        </w:rPr>
        <w:t>Fann</w:t>
      </w:r>
      <w:proofErr w:type="spellEnd"/>
      <w:r w:rsidRPr="00BF123B">
        <w:rPr>
          <w:rFonts w:ascii="Verdana" w:hAnsi="Verdana" w:cs="Calibri"/>
          <w:bCs/>
          <w:sz w:val="18"/>
          <w:szCs w:val="18"/>
        </w:rPr>
        <w:t xml:space="preserve"> menor que 5, a no ser que lo apruebe el representante de YPFB.</w:t>
      </w:r>
    </w:p>
    <w:p w:rsidR="00CB5FA8" w:rsidRPr="00BF123B" w:rsidRDefault="00CB5FA8" w:rsidP="00CB5FA8">
      <w:pPr>
        <w:pStyle w:val="Prrafodelista"/>
        <w:numPr>
          <w:ilvl w:val="0"/>
          <w:numId w:val="39"/>
        </w:numPr>
        <w:spacing w:after="200" w:line="360" w:lineRule="auto"/>
        <w:contextualSpacing/>
        <w:jc w:val="both"/>
        <w:rPr>
          <w:rFonts w:ascii="Verdana" w:hAnsi="Verdana" w:cs="Arial"/>
          <w:sz w:val="18"/>
          <w:szCs w:val="22"/>
        </w:rPr>
      </w:pPr>
      <w:r w:rsidRPr="00BF123B">
        <w:rPr>
          <w:rFonts w:ascii="Verdana" w:hAnsi="Verdana" w:cs="Arial"/>
          <w:sz w:val="18"/>
          <w:szCs w:val="22"/>
        </w:rPr>
        <w:t>Diseño de lechadas de baja densidad, cemento resistente a la compresión, cemento especial para evitar migración de gas, con bloqueadores de gas, cemento con material para pérdida, agentes expansivos de lechada (adecuadas para las temperaturas esperadas), etc.</w:t>
      </w:r>
    </w:p>
    <w:p w:rsidR="00CB5FA8" w:rsidRPr="00BF123B" w:rsidRDefault="00CB5FA8" w:rsidP="00CB5FA8">
      <w:pPr>
        <w:pStyle w:val="Prrafodelista"/>
        <w:numPr>
          <w:ilvl w:val="0"/>
          <w:numId w:val="39"/>
        </w:numPr>
        <w:spacing w:after="200" w:line="360" w:lineRule="auto"/>
        <w:contextualSpacing/>
        <w:jc w:val="both"/>
        <w:rPr>
          <w:rFonts w:ascii="Verdana" w:hAnsi="Verdana" w:cs="Arial"/>
          <w:sz w:val="18"/>
          <w:szCs w:val="22"/>
        </w:rPr>
      </w:pPr>
      <w:r w:rsidRPr="00BF123B">
        <w:rPr>
          <w:rFonts w:ascii="Verdana" w:hAnsi="Verdana" w:cs="Arial"/>
          <w:sz w:val="18"/>
          <w:szCs w:val="22"/>
        </w:rPr>
        <w:t xml:space="preserve">Las lechadas de cemento para la Cañería de 9 5/8”, </w:t>
      </w:r>
      <w:proofErr w:type="spellStart"/>
      <w:r w:rsidRPr="00BF123B">
        <w:rPr>
          <w:rFonts w:ascii="Verdana" w:hAnsi="Verdana" w:cs="Arial"/>
          <w:sz w:val="18"/>
          <w:szCs w:val="22"/>
        </w:rPr>
        <w:t>Liner</w:t>
      </w:r>
      <w:proofErr w:type="spellEnd"/>
      <w:r w:rsidRPr="00BF123B">
        <w:rPr>
          <w:rFonts w:ascii="Verdana" w:hAnsi="Verdana" w:cs="Arial"/>
          <w:sz w:val="18"/>
          <w:szCs w:val="22"/>
        </w:rPr>
        <w:t xml:space="preserve"> de Producción de 7” y 5” tendrán filtrado menor que 50 cc/30 minutos. Se realizará una prueba de migración de gas especificada por YPFB para el diseño de la lechada, si así lo requiere YPFB.</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Las pruebas finales de cementación incluirán lo siguiente:</w:t>
      </w:r>
    </w:p>
    <w:p w:rsidR="00CB5FA8" w:rsidRPr="00BF123B" w:rsidRDefault="00CB5FA8" w:rsidP="00CB5FA8">
      <w:pPr>
        <w:pStyle w:val="Prrafodelista"/>
        <w:numPr>
          <w:ilvl w:val="0"/>
          <w:numId w:val="40"/>
        </w:numPr>
        <w:spacing w:before="240" w:line="360" w:lineRule="auto"/>
        <w:jc w:val="both"/>
        <w:rPr>
          <w:rFonts w:ascii="Verdana" w:hAnsi="Verdana" w:cs="Arial"/>
          <w:sz w:val="18"/>
          <w:szCs w:val="22"/>
        </w:rPr>
      </w:pPr>
      <w:r w:rsidRPr="00BF123B">
        <w:rPr>
          <w:rFonts w:ascii="Verdana" w:hAnsi="Verdana" w:cs="Calibri"/>
          <w:bCs/>
          <w:sz w:val="18"/>
          <w:szCs w:val="18"/>
        </w:rPr>
        <w:t xml:space="preserve">Carta de </w:t>
      </w:r>
      <w:proofErr w:type="spellStart"/>
      <w:r w:rsidRPr="00BF123B">
        <w:rPr>
          <w:rFonts w:ascii="Verdana" w:hAnsi="Verdana" w:cs="Calibri"/>
          <w:bCs/>
          <w:sz w:val="18"/>
          <w:szCs w:val="18"/>
        </w:rPr>
        <w:t>Bombeabilidad</w:t>
      </w:r>
      <w:proofErr w:type="spellEnd"/>
      <w:r w:rsidRPr="00BF123B">
        <w:rPr>
          <w:rFonts w:ascii="Verdana" w:hAnsi="Verdana" w:cs="Calibri"/>
          <w:bCs/>
          <w:sz w:val="18"/>
          <w:szCs w:val="18"/>
        </w:rPr>
        <w:t>.</w:t>
      </w:r>
    </w:p>
    <w:p w:rsidR="00CB5FA8" w:rsidRPr="00BF123B" w:rsidRDefault="00CB5FA8" w:rsidP="00CB5FA8">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 xml:space="preserve">Lecturas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tomadas </w:t>
      </w:r>
      <w:r>
        <w:rPr>
          <w:rFonts w:ascii="Verdana" w:hAnsi="Verdana" w:cs="Arial"/>
          <w:sz w:val="18"/>
          <w:szCs w:val="22"/>
        </w:rPr>
        <w:t>a</w:t>
      </w:r>
      <w:r w:rsidRPr="00BF123B">
        <w:rPr>
          <w:rFonts w:ascii="Verdana" w:hAnsi="Verdana" w:cs="Arial"/>
          <w:sz w:val="18"/>
          <w:szCs w:val="22"/>
        </w:rPr>
        <w:t xml:space="preserve"> Temperatura de Circulación en Fondo de pozo (BHCT).</w:t>
      </w:r>
    </w:p>
    <w:p w:rsidR="00CB5FA8" w:rsidRPr="00BF123B" w:rsidRDefault="00CB5FA8" w:rsidP="00CB5FA8">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 xml:space="preserve">Para garantizar la </w:t>
      </w:r>
      <w:proofErr w:type="spellStart"/>
      <w:r w:rsidRPr="00BF123B">
        <w:rPr>
          <w:rFonts w:ascii="Verdana" w:hAnsi="Verdana" w:cs="Arial"/>
          <w:sz w:val="18"/>
          <w:szCs w:val="22"/>
        </w:rPr>
        <w:t>bombeabilidad</w:t>
      </w:r>
      <w:proofErr w:type="spellEnd"/>
      <w:r w:rsidRPr="00BF123B">
        <w:rPr>
          <w:rFonts w:ascii="Verdana" w:hAnsi="Verdana" w:cs="Arial"/>
          <w:sz w:val="18"/>
          <w:szCs w:val="22"/>
        </w:rPr>
        <w:t xml:space="preserve"> de la lechada, las lecturas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(600, 300, 200, 100, 60, 30, 6 y 3 RPM) serán tomadas en condiciones de superficie para una densidad de lechadas de 0.5 </w:t>
      </w:r>
      <w:proofErr w:type="spellStart"/>
      <w:r w:rsidRPr="00BF123B">
        <w:rPr>
          <w:rFonts w:ascii="Verdana" w:hAnsi="Verdana" w:cs="Arial"/>
          <w:sz w:val="18"/>
          <w:szCs w:val="22"/>
        </w:rPr>
        <w:t>ppg</w:t>
      </w:r>
      <w:proofErr w:type="spellEnd"/>
      <w:r w:rsidRPr="00BF123B">
        <w:rPr>
          <w:rFonts w:ascii="Verdana" w:hAnsi="Verdana" w:cs="Arial"/>
          <w:sz w:val="18"/>
          <w:szCs w:val="22"/>
        </w:rPr>
        <w:t xml:space="preserve"> más pesada que la densidad de diseño de la lechada. Así mismo las lecturas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(600, 300, 200, 100, 60, 30, 6 y 3 RPM) serán tomadas en condiciones de temperatura superficial y temperatura de circulación de fondo de Pozo (BHTC).</w:t>
      </w:r>
    </w:p>
    <w:p w:rsidR="00CB5FA8" w:rsidRPr="00BF123B" w:rsidRDefault="00CB5FA8" w:rsidP="00CB5FA8">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lastRenderedPageBreak/>
        <w:t>Agua libre medida en Temperatura de Circulación en Fondo de pozo (BHCT).</w:t>
      </w:r>
    </w:p>
    <w:p w:rsidR="00CB5FA8" w:rsidRPr="00BF123B" w:rsidRDefault="00CB5FA8" w:rsidP="00CB5FA8">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Filtrado a 1000 psi usando una malla 325 en Temperatura de Circulación en Fondo de pozo (BHCT).</w:t>
      </w:r>
    </w:p>
    <w:p w:rsidR="00CB5FA8" w:rsidRPr="00BF123B" w:rsidRDefault="00CB5FA8" w:rsidP="00CB5FA8">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 xml:space="preserve">Valores calculados de N prima y K prima. Incluir modelo Herschel &amp; </w:t>
      </w:r>
      <w:proofErr w:type="spellStart"/>
      <w:r w:rsidRPr="00BF123B">
        <w:rPr>
          <w:rFonts w:ascii="Verdana" w:hAnsi="Verdana" w:cs="Arial"/>
          <w:sz w:val="18"/>
          <w:szCs w:val="22"/>
        </w:rPr>
        <w:t>Bulkley</w:t>
      </w:r>
      <w:proofErr w:type="spellEnd"/>
      <w:r w:rsidRPr="00BF123B">
        <w:rPr>
          <w:rFonts w:ascii="Verdana" w:hAnsi="Verdana" w:cs="Arial"/>
          <w:sz w:val="18"/>
          <w:szCs w:val="22"/>
        </w:rPr>
        <w:t>.</w:t>
      </w:r>
    </w:p>
    <w:p w:rsidR="00CB5FA8" w:rsidRPr="00BF123B" w:rsidRDefault="00CB5FA8" w:rsidP="00CB5FA8">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Cálculo de caudales de bombeo para flujo turbulento y tapón.</w:t>
      </w:r>
    </w:p>
    <w:p w:rsidR="00CB5FA8" w:rsidRPr="00BF123B" w:rsidRDefault="00CB5FA8" w:rsidP="00CB5FA8">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Resistencia a la compresión a las 12 y 24 horas. Adicionalmente el Contratista deberá indicar los tiempos de resistencia a la compresión a los 500 y 1000 psi.</w:t>
      </w:r>
    </w:p>
    <w:p w:rsidR="00CB5FA8" w:rsidRPr="00BF123B" w:rsidRDefault="00CB5FA8" w:rsidP="00CB5FA8">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Pruebas de compatibilidad realizadas a los diferentes lodos de perforación con los colchones químicos, mecánicos y lechadas de cemento a Temperatura Ambiente y Temperatura de Circulación en Fondo de pozo (BHCT).</w:t>
      </w:r>
    </w:p>
    <w:p w:rsidR="00CB5FA8" w:rsidRPr="00BF123B" w:rsidRDefault="00CB5FA8" w:rsidP="00CB5FA8">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Todo trabajo debe tener la presencia de un registro de densímetro y el grafico preparado como parte del resumen del trabajo.</w:t>
      </w:r>
    </w:p>
    <w:p w:rsidR="00CB5FA8" w:rsidRPr="00BF123B" w:rsidRDefault="00CB5FA8" w:rsidP="00CB5FA8">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Control de calidad y prueba de aceptación del cemento.</w:t>
      </w:r>
    </w:p>
    <w:p w:rsidR="00CB5FA8" w:rsidRPr="00BF123B" w:rsidRDefault="00CB5FA8" w:rsidP="00CB5FA8">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Control de calidad y prueba de desempeño de los aditivos.</w:t>
      </w:r>
    </w:p>
    <w:p w:rsidR="00CB5FA8" w:rsidRPr="00BF123B" w:rsidRDefault="00CB5FA8" w:rsidP="00CB5FA8">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Pruebas de presión LOT &amp; FIT.</w:t>
      </w:r>
    </w:p>
    <w:p w:rsidR="00CB5FA8" w:rsidRPr="00BF123B" w:rsidRDefault="00CB5FA8" w:rsidP="00CB5FA8">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Durante los trabajos con cemento, cuando los químicos son premezclados en los tanques del equipo, el representante del Contratista tomará una muestra de 3 galones de agua de mezcla, tanto antes como después que contenga los aditivos, 5 kilogramos de cemento y una muestra de tamaño apropiado de cada aditivo. Las muestras deben ser obtenidas tanto de la lechada principal y de relleno. Una semana después de determinar que el trabajo fue exitoso, se pueden destruir las muestras, a no ser que YPFB notifique lo contrario.</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Responsabilidades adicionales del representante del Contratista antes del trabajo de cementación:</w:t>
      </w:r>
    </w:p>
    <w:p w:rsidR="00CB5FA8" w:rsidRPr="00BF123B" w:rsidRDefault="00CB5FA8" w:rsidP="00CB5FA8">
      <w:pPr>
        <w:pStyle w:val="Prrafodelista"/>
        <w:numPr>
          <w:ilvl w:val="0"/>
          <w:numId w:val="41"/>
        </w:numPr>
        <w:spacing w:before="240" w:line="360" w:lineRule="auto"/>
        <w:jc w:val="both"/>
        <w:rPr>
          <w:rFonts w:ascii="Verdana" w:hAnsi="Verdana" w:cs="Arial"/>
          <w:sz w:val="18"/>
          <w:szCs w:val="22"/>
        </w:rPr>
      </w:pPr>
      <w:r w:rsidRPr="00BF123B">
        <w:rPr>
          <w:rFonts w:ascii="Verdana" w:hAnsi="Verdana" w:cs="Calibri"/>
          <w:bCs/>
          <w:sz w:val="18"/>
          <w:szCs w:val="18"/>
        </w:rPr>
        <w:t>Verificar la calibración de la balanza de densidad tanto estándar como presurizada antes de iniciar las operaciones de bombeo, en presencia del Fiscal del Servicio. Únicamente la balanza presurizada o densímetros se pueden usar para ajustes en la lechada de cemento y como fuentes de datos para reportar las densidades de la lechada de cemento.</w:t>
      </w:r>
    </w:p>
    <w:p w:rsidR="00CB5FA8" w:rsidRPr="00BF123B" w:rsidRDefault="00CB5FA8" w:rsidP="00CB5FA8">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 xml:space="preserve">Registrar la temperatura del agua antes de mezclar la lechada, incluir </w:t>
      </w:r>
    </w:p>
    <w:p w:rsidR="00CB5FA8" w:rsidRPr="00BF123B" w:rsidRDefault="00CB5FA8" w:rsidP="00CB5FA8">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en el reporte operativo posterior al trabajo.</w:t>
      </w:r>
    </w:p>
    <w:p w:rsidR="00CB5FA8" w:rsidRPr="00BF123B" w:rsidRDefault="00CB5FA8" w:rsidP="00CB5FA8">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 xml:space="preserve">El Contratista deberá realizar confirmación in-situ (en locación) del porcentaje de Cloruros del agua con el que se preparará la lechada de cemento, esta deberá estar dentro de los </w:t>
      </w:r>
      <w:r w:rsidRPr="00BF123B">
        <w:rPr>
          <w:rFonts w:ascii="Verdana" w:hAnsi="Verdana" w:cs="Arial"/>
          <w:sz w:val="18"/>
          <w:szCs w:val="22"/>
        </w:rPr>
        <w:lastRenderedPageBreak/>
        <w:t>parámetros de las muestras enviadas al Laboratorio durante la etapa de diseño, previo al trabajo a realizar.</w:t>
      </w:r>
    </w:p>
    <w:p w:rsidR="00CB5FA8" w:rsidRPr="00BF123B" w:rsidRDefault="00CB5FA8" w:rsidP="00CB5FA8">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 xml:space="preserve">Para lechadas que requieran bentonita pre-hidratada, se debe probar la mezcla con un medidor de viscosidad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de 6 velocidades, reportar y comparar si existen grandes discrepancias con la lechada pre-hidratada usada en el laboratorio para la prueba del tiempo de </w:t>
      </w:r>
      <w:proofErr w:type="spellStart"/>
      <w:r w:rsidRPr="00BF123B">
        <w:rPr>
          <w:rFonts w:ascii="Verdana" w:hAnsi="Verdana" w:cs="Arial"/>
          <w:sz w:val="18"/>
          <w:szCs w:val="22"/>
        </w:rPr>
        <w:t>bombeabilidad</w:t>
      </w:r>
      <w:proofErr w:type="spellEnd"/>
      <w:r w:rsidRPr="00BF123B">
        <w:rPr>
          <w:rFonts w:ascii="Verdana" w:hAnsi="Verdana" w:cs="Arial"/>
          <w:sz w:val="18"/>
          <w:szCs w:val="22"/>
        </w:rPr>
        <w:t>.</w:t>
      </w:r>
    </w:p>
    <w:p w:rsidR="00CB5FA8" w:rsidRPr="00BF123B" w:rsidRDefault="00CB5FA8" w:rsidP="00CB5FA8">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Diseñar las lechadas considerando las presiones, temperaturas, tipos de formación, etc. calculadas al TVD de la profundidad de asentamiento de las cañerías. Todas las lechadas deben ser probadas en el laboratorio antes del trabajo de cementación, usando muestras de cemento, aditivos y agua de mezcla tomadas en el pozo. El diseño de las lechadas será ajustado si las temperaturas reales encontradas varían significativamente de las temperaturas de diseño.</w:t>
      </w:r>
    </w:p>
    <w:p w:rsidR="00CB5FA8" w:rsidRPr="00BF123B" w:rsidRDefault="00CB5FA8" w:rsidP="00CB5FA8">
      <w:pPr>
        <w:pStyle w:val="Prrafodelista"/>
        <w:numPr>
          <w:ilvl w:val="0"/>
          <w:numId w:val="41"/>
        </w:numPr>
        <w:spacing w:after="200" w:line="360" w:lineRule="auto"/>
        <w:contextualSpacing/>
        <w:jc w:val="both"/>
        <w:rPr>
          <w:rFonts w:ascii="Verdana" w:hAnsi="Verdana" w:cs="Arial"/>
          <w:sz w:val="18"/>
          <w:szCs w:val="22"/>
        </w:rPr>
      </w:pPr>
      <w:r w:rsidRPr="00BF123B">
        <w:rPr>
          <w:rFonts w:ascii="Verdana" w:hAnsi="Verdana" w:cs="Arial"/>
          <w:sz w:val="18"/>
          <w:szCs w:val="22"/>
        </w:rPr>
        <w:t>Un sistema electrónico de adquisición de datos en tiempo real deberá estar disponible en locación para elaborar un registro de datos de cada trabajo de cementación, LOT/FIT.</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Los siguientes equipos deben estar ubicados en el laboratorio de su base (Nota: También se identifican los equipos opcionales): </w:t>
      </w:r>
    </w:p>
    <w:p w:rsidR="00CB5FA8" w:rsidRPr="00BF123B" w:rsidRDefault="00CB5FA8" w:rsidP="00CB5FA8">
      <w:pPr>
        <w:pStyle w:val="Prrafodelista"/>
        <w:numPr>
          <w:ilvl w:val="0"/>
          <w:numId w:val="42"/>
        </w:numPr>
        <w:spacing w:before="240" w:line="360" w:lineRule="auto"/>
        <w:jc w:val="both"/>
        <w:rPr>
          <w:rFonts w:ascii="Verdana" w:hAnsi="Verdana" w:cs="Arial"/>
          <w:sz w:val="18"/>
          <w:szCs w:val="22"/>
        </w:rPr>
      </w:pPr>
      <w:r w:rsidRPr="00BF123B">
        <w:rPr>
          <w:rFonts w:ascii="Verdana" w:hAnsi="Verdana" w:cs="Calibri"/>
          <w:bCs/>
          <w:sz w:val="18"/>
          <w:szCs w:val="18"/>
        </w:rPr>
        <w:t>Balanza presurizada para medir densidad (calibrado).</w:t>
      </w:r>
    </w:p>
    <w:p w:rsidR="00CB5FA8" w:rsidRPr="00BF123B" w:rsidRDefault="00CB5FA8" w:rsidP="00CB5FA8">
      <w:pPr>
        <w:numPr>
          <w:ilvl w:val="0"/>
          <w:numId w:val="42"/>
        </w:numPr>
        <w:spacing w:after="80" w:line="360" w:lineRule="auto"/>
        <w:jc w:val="both"/>
        <w:rPr>
          <w:rFonts w:ascii="Verdana" w:hAnsi="Verdana" w:cs="Arial"/>
          <w:sz w:val="18"/>
          <w:szCs w:val="22"/>
        </w:rPr>
      </w:pPr>
      <w:proofErr w:type="spellStart"/>
      <w:r w:rsidRPr="00BF123B">
        <w:rPr>
          <w:rFonts w:ascii="Verdana" w:hAnsi="Verdana" w:cs="Arial"/>
          <w:sz w:val="18"/>
          <w:szCs w:val="22"/>
        </w:rPr>
        <w:t>Consistómetro</w:t>
      </w:r>
      <w:proofErr w:type="spellEnd"/>
      <w:r w:rsidRPr="00BF123B">
        <w:rPr>
          <w:rFonts w:ascii="Verdana" w:hAnsi="Verdana" w:cs="Arial"/>
          <w:sz w:val="18"/>
          <w:szCs w:val="22"/>
        </w:rPr>
        <w:t xml:space="preserve"> presurizado con control automático de temperatura y presión.</w:t>
      </w:r>
    </w:p>
    <w:p w:rsidR="00CB5FA8" w:rsidRPr="00BF123B" w:rsidRDefault="00CB5FA8" w:rsidP="00CB5FA8">
      <w:pPr>
        <w:numPr>
          <w:ilvl w:val="0"/>
          <w:numId w:val="42"/>
        </w:numPr>
        <w:spacing w:after="80" w:line="360" w:lineRule="auto"/>
        <w:jc w:val="both"/>
        <w:rPr>
          <w:rFonts w:ascii="Verdana" w:hAnsi="Verdana" w:cs="Arial"/>
          <w:sz w:val="18"/>
          <w:szCs w:val="22"/>
        </w:rPr>
      </w:pPr>
      <w:proofErr w:type="spellStart"/>
      <w:r w:rsidRPr="00BF123B">
        <w:rPr>
          <w:rFonts w:ascii="Verdana" w:hAnsi="Verdana" w:cs="Arial"/>
          <w:sz w:val="18"/>
          <w:szCs w:val="22"/>
        </w:rPr>
        <w:t>Consistómetro</w:t>
      </w:r>
      <w:proofErr w:type="spellEnd"/>
      <w:r w:rsidRPr="00BF123B">
        <w:rPr>
          <w:rFonts w:ascii="Verdana" w:hAnsi="Verdana" w:cs="Arial"/>
          <w:sz w:val="18"/>
          <w:szCs w:val="22"/>
        </w:rPr>
        <w:t xml:space="preserve"> atmosférico.</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Celda de control de filtrado estático.</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 xml:space="preserve">Celda de agitación para </w:t>
      </w:r>
      <w:proofErr w:type="spellStart"/>
      <w:r w:rsidRPr="00BF123B">
        <w:rPr>
          <w:rFonts w:ascii="Verdana" w:hAnsi="Verdana" w:cs="Arial"/>
          <w:sz w:val="18"/>
          <w:szCs w:val="22"/>
        </w:rPr>
        <w:t>Consistómetro</w:t>
      </w:r>
      <w:proofErr w:type="spellEnd"/>
      <w:r w:rsidRPr="00BF123B">
        <w:rPr>
          <w:rFonts w:ascii="Verdana" w:hAnsi="Verdana" w:cs="Arial"/>
          <w:sz w:val="18"/>
          <w:szCs w:val="22"/>
        </w:rPr>
        <w:t xml:space="preserve"> atmosférico (requerido para pruebas en temperaturas mayores a 190 °F).</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Analizador ultra-sónico de cemento (UCA): Dispositivo para prueba de resistencia a la compresión no destructiva.</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Baño maría de temperatura controlada.</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Probeta para prueba de agua libre modificada.</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Reómetro de velocidad variable.</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Copa de calentamiento para reómetro de velocidad variable.</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Balanza electrónica para pesar aditivos.</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Mezclador para preparar lechada en laboratorio (</w:t>
      </w:r>
      <w:proofErr w:type="spellStart"/>
      <w:r w:rsidRPr="00BF123B">
        <w:rPr>
          <w:rFonts w:ascii="Verdana" w:hAnsi="Verdana" w:cs="Arial"/>
          <w:sz w:val="18"/>
          <w:szCs w:val="22"/>
        </w:rPr>
        <w:t>Blender</w:t>
      </w:r>
      <w:proofErr w:type="spellEnd"/>
      <w:r w:rsidRPr="00BF123B">
        <w:rPr>
          <w:rFonts w:ascii="Verdana" w:hAnsi="Verdana" w:cs="Arial"/>
          <w:sz w:val="18"/>
          <w:szCs w:val="22"/>
        </w:rPr>
        <w:t>).</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lastRenderedPageBreak/>
        <w:t>Software para simulación de trabajo de cementación.</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Software para simular tapones de cemento.</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Prensa hidráulica para medición de esfuerzo destructivo.</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Equipo para medición de desarrollo de geles (SGS-</w:t>
      </w:r>
      <w:proofErr w:type="spellStart"/>
      <w:r w:rsidRPr="00BF123B">
        <w:rPr>
          <w:rFonts w:ascii="Verdana" w:hAnsi="Verdana" w:cs="Arial"/>
          <w:sz w:val="18"/>
          <w:szCs w:val="22"/>
        </w:rPr>
        <w:t>Static</w:t>
      </w:r>
      <w:proofErr w:type="spellEnd"/>
      <w:r w:rsidRPr="00BF123B">
        <w:rPr>
          <w:rFonts w:ascii="Verdana" w:hAnsi="Verdana" w:cs="Arial"/>
          <w:sz w:val="18"/>
          <w:szCs w:val="22"/>
        </w:rPr>
        <w:t xml:space="preserve"> gel </w:t>
      </w:r>
      <w:proofErr w:type="spellStart"/>
      <w:r w:rsidRPr="00BF123B">
        <w:rPr>
          <w:rFonts w:ascii="Verdana" w:hAnsi="Verdana" w:cs="Arial"/>
          <w:sz w:val="18"/>
          <w:szCs w:val="22"/>
        </w:rPr>
        <w:t>strength</w:t>
      </w:r>
      <w:proofErr w:type="spellEnd"/>
      <w:r w:rsidRPr="00BF123B">
        <w:rPr>
          <w:rFonts w:ascii="Verdana" w:hAnsi="Verdana" w:cs="Arial"/>
          <w:sz w:val="18"/>
          <w:szCs w:val="22"/>
        </w:rPr>
        <w:t>) deberá ser utilizado en los diseños de las lechadas de las zonas de producción de gas y/o a requerimiento de YPFB (Este análisis podrá ser realizado en su laboratorio de soporte técnico, que no necesariamente deberá estar ubicado en Bolivia).</w:t>
      </w:r>
    </w:p>
    <w:p w:rsidR="00CB5FA8" w:rsidRPr="00BF123B" w:rsidRDefault="00CB5FA8" w:rsidP="00CB5FA8">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Para lechadas flexibles se deberá correr pruebas de laboratorio determinando las propiedades mecánicas de la misma (Este análisis podrá ser realizado en su laboratorio de soporte técnico, que no necesariamente deberá estar ubicado en Bolivia).</w:t>
      </w:r>
    </w:p>
    <w:p w:rsidR="00CB5FA8" w:rsidRPr="00BF123B" w:rsidRDefault="00CB5FA8" w:rsidP="00CB5FA8">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Los valores preferidos de Stand Off deben ser mayores a 66% para calcular el número de centralizadores.</w:t>
      </w:r>
    </w:p>
    <w:p w:rsidR="00CB5FA8" w:rsidRPr="00BF123B" w:rsidRDefault="00CB5FA8" w:rsidP="00CB5FA8">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 xml:space="preserve">El Contratista deberá contar con Software para simular la corrida del </w:t>
      </w:r>
      <w:proofErr w:type="spellStart"/>
      <w:r w:rsidRPr="00BF123B">
        <w:rPr>
          <w:rFonts w:ascii="Verdana" w:hAnsi="Verdana" w:cs="Arial"/>
          <w:sz w:val="18"/>
          <w:szCs w:val="22"/>
        </w:rPr>
        <w:t>Liner</w:t>
      </w:r>
      <w:proofErr w:type="spellEnd"/>
      <w:r w:rsidRPr="00BF123B">
        <w:rPr>
          <w:rFonts w:ascii="Verdana" w:hAnsi="Verdana" w:cs="Arial"/>
          <w:sz w:val="18"/>
          <w:szCs w:val="22"/>
        </w:rPr>
        <w:t xml:space="preserve"> de 7”, 5” y el de contingencia 11 ¾”.</w:t>
      </w:r>
    </w:p>
    <w:p w:rsidR="00CB5FA8" w:rsidRPr="00BF123B" w:rsidRDefault="00CB5FA8" w:rsidP="00CB5FA8">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 xml:space="preserve">El Contratista deberá proveer un aditivo para control de filtrado y control de gas para severidad mediana y alta. </w:t>
      </w:r>
    </w:p>
    <w:p w:rsidR="00CB5FA8" w:rsidRPr="00BF123B" w:rsidRDefault="00CB5FA8" w:rsidP="00CB5FA8">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EL Contratista deberá tener capacidad de respuesta en personal de laboratorio, equipos y materiales para la ejecución de reportes de Laboratorio en tiempo y forma a requerimiento y/o solicitud de YPFB.</w:t>
      </w:r>
    </w:p>
    <w:p w:rsidR="00CB5FA8" w:rsidRPr="00BF123B" w:rsidRDefault="00CB5FA8" w:rsidP="00CB5FA8">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CB5FA8" w:rsidRPr="00BF123B" w:rsidRDefault="00CB5FA8" w:rsidP="00CB5FA8">
      <w:pPr>
        <w:spacing w:before="240" w:line="360" w:lineRule="auto"/>
        <w:jc w:val="both"/>
        <w:rPr>
          <w:rFonts w:ascii="Verdana" w:hAnsi="Verdana" w:cs="Arial"/>
          <w:sz w:val="18"/>
          <w:szCs w:val="22"/>
        </w:rPr>
      </w:pPr>
      <w:r w:rsidRPr="00BF123B">
        <w:rPr>
          <w:rFonts w:ascii="Verdana" w:hAnsi="Verdana" w:cs="Arial"/>
          <w:sz w:val="18"/>
          <w:szCs w:val="22"/>
        </w:rPr>
        <w:t xml:space="preserve">La Baritina para densificar los colchones espaciadores en las diferentes operaciones de cementación será provista por YPFB. </w:t>
      </w:r>
    </w:p>
    <w:p w:rsidR="00AC6C92" w:rsidRDefault="00CB5FA8" w:rsidP="00944FFC">
      <w:pPr>
        <w:spacing w:before="240" w:line="360" w:lineRule="auto"/>
        <w:jc w:val="both"/>
        <w:rPr>
          <w:rFonts w:ascii="Verdana" w:hAnsi="Verdana" w:cs="Arial"/>
          <w:sz w:val="18"/>
          <w:szCs w:val="22"/>
        </w:rPr>
      </w:pPr>
      <w:r w:rsidRPr="00BF123B">
        <w:rPr>
          <w:rFonts w:ascii="Verdana" w:hAnsi="Verdana" w:cs="Arial"/>
          <w:sz w:val="18"/>
          <w:szCs w:val="22"/>
        </w:rPr>
        <w:t>Para los intervalos de 12 ¼”, 8 ½”, 6” y 14 ¾” (Contingencia), donde se utilizara fluido de emulsión inversa YPFB proveerá el fluido para la preparación de los pre-flujos, espaciadores, etc.</w:t>
      </w:r>
    </w:p>
    <w:p w:rsidR="002A6243" w:rsidRDefault="002A6243" w:rsidP="00944FFC">
      <w:pPr>
        <w:spacing w:before="240" w:line="360" w:lineRule="auto"/>
        <w:jc w:val="both"/>
        <w:rPr>
          <w:rFonts w:ascii="Verdana" w:hAnsi="Verdana" w:cs="Arial"/>
          <w:sz w:val="18"/>
          <w:szCs w:val="22"/>
        </w:rPr>
      </w:pPr>
    </w:p>
    <w:p w:rsidR="002A6243" w:rsidRPr="00BF123B" w:rsidRDefault="002A6243" w:rsidP="00944FFC">
      <w:pPr>
        <w:spacing w:before="240" w:line="360" w:lineRule="auto"/>
        <w:jc w:val="both"/>
        <w:rPr>
          <w:rFonts w:ascii="Verdana" w:hAnsi="Verdana" w:cs="Arial"/>
          <w:sz w:val="18"/>
          <w:szCs w:val="22"/>
        </w:rPr>
      </w:pPr>
    </w:p>
    <w:p w:rsidR="00333C50" w:rsidRPr="00BF123B" w:rsidRDefault="00333C50" w:rsidP="0027362D">
      <w:pPr>
        <w:pStyle w:val="A1"/>
        <w:numPr>
          <w:ilvl w:val="1"/>
          <w:numId w:val="19"/>
        </w:numPr>
        <w:ind w:left="1276"/>
        <w:rPr>
          <w:u w:val="none"/>
        </w:rPr>
      </w:pPr>
      <w:r w:rsidRPr="00BF123B">
        <w:rPr>
          <w:u w:val="none"/>
        </w:rPr>
        <w:lastRenderedPageBreak/>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administrativos para YPFB.</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1917D7" w:rsidRPr="00BF123B" w:rsidRDefault="00333C50" w:rsidP="00944FFC">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920124" w:rsidRPr="00BF123B" w:rsidRDefault="00087FE5" w:rsidP="0027362D">
      <w:pPr>
        <w:pStyle w:val="A1"/>
        <w:numPr>
          <w:ilvl w:val="1"/>
          <w:numId w:val="19"/>
        </w:numPr>
        <w:ind w:left="1276" w:hanging="709"/>
        <w:rPr>
          <w:u w:val="none"/>
        </w:rPr>
      </w:pPr>
      <w:r w:rsidRPr="00BF123B">
        <w:rPr>
          <w:u w:val="none"/>
        </w:rPr>
        <w:t>PERSONAL TÉ</w:t>
      </w:r>
      <w:r w:rsidR="00920124" w:rsidRPr="00BF123B">
        <w:rPr>
          <w:u w:val="none"/>
        </w:rPr>
        <w:t>CNICO.</w:t>
      </w:r>
    </w:p>
    <w:p w:rsidR="00920124" w:rsidRPr="00BF123B"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Ingeniero o especialista de Cementación.</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Supervisor.</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Cuatro (4) Operadores.</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Cinco (5) Ayudantes.</w:t>
      </w:r>
    </w:p>
    <w:p w:rsidR="00920124" w:rsidRPr="00BF123B"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El Proponente deberá presentar en su propuesta un listado con los nombres del personal asignado para cada cargo del personal propuesto, adjuntando su hoja de vida, el mismo no será evaluable.</w:t>
      </w:r>
    </w:p>
    <w:p w:rsidR="00F80D62"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A9259B"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611067"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rsidR="002A6243" w:rsidRDefault="002A6243" w:rsidP="00920124">
      <w:pPr>
        <w:pStyle w:val="Prrafodelista"/>
        <w:spacing w:before="240" w:after="120" w:line="360" w:lineRule="auto"/>
        <w:ind w:left="0"/>
        <w:jc w:val="both"/>
        <w:rPr>
          <w:rFonts w:ascii="Verdana" w:hAnsi="Verdana" w:cs="Arial"/>
          <w:bCs/>
          <w:sz w:val="18"/>
          <w:szCs w:val="18"/>
        </w:rPr>
      </w:pPr>
    </w:p>
    <w:p w:rsidR="002A6243" w:rsidRPr="00BF123B" w:rsidRDefault="002A6243" w:rsidP="00920124">
      <w:pPr>
        <w:pStyle w:val="Prrafodelista"/>
        <w:spacing w:before="240" w:after="120" w:line="360" w:lineRule="auto"/>
        <w:ind w:left="0"/>
        <w:jc w:val="both"/>
        <w:rPr>
          <w:rFonts w:ascii="Verdana" w:hAnsi="Verdana" w:cs="Arial"/>
          <w:bCs/>
          <w:sz w:val="18"/>
          <w:szCs w:val="18"/>
        </w:rPr>
      </w:pPr>
    </w:p>
    <w:p w:rsidR="00944FFC" w:rsidRPr="00BF123B" w:rsidRDefault="00944FFC" w:rsidP="0027362D">
      <w:pPr>
        <w:pStyle w:val="A1"/>
        <w:numPr>
          <w:ilvl w:val="1"/>
          <w:numId w:val="19"/>
        </w:numPr>
        <w:ind w:left="1276" w:hanging="709"/>
        <w:rPr>
          <w:u w:val="none"/>
        </w:rPr>
      </w:pPr>
      <w:r w:rsidRPr="00BF123B">
        <w:rPr>
          <w:u w:val="none"/>
        </w:rPr>
        <w:lastRenderedPageBreak/>
        <w:t>PLAZO DE EJECUCIÓN DEL SERVICIO.</w:t>
      </w:r>
    </w:p>
    <w:p w:rsidR="001917D7" w:rsidRPr="00BF123B" w:rsidRDefault="00944FFC" w:rsidP="00944FFC">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tendrá una duración de 427 días calendario y cuyas actividades están establecidas en el Cronograma de YPFB.</w:t>
      </w:r>
    </w:p>
    <w:p w:rsidR="00944FFC" w:rsidRPr="00BF123B" w:rsidRDefault="00944FFC" w:rsidP="0027362D">
      <w:pPr>
        <w:pStyle w:val="A1"/>
        <w:numPr>
          <w:ilvl w:val="1"/>
          <w:numId w:val="19"/>
        </w:numPr>
        <w:ind w:left="1276" w:hanging="709"/>
        <w:rPr>
          <w:u w:val="none"/>
        </w:rPr>
      </w:pPr>
      <w:r w:rsidRPr="00BF123B">
        <w:rPr>
          <w:u w:val="none"/>
        </w:rPr>
        <w:t>CRONOGRAMA.</w:t>
      </w:r>
    </w:p>
    <w:p w:rsidR="00944FFC" w:rsidRPr="00BF123B" w:rsidRDefault="00944FFC" w:rsidP="00944FFC">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sz w:val="18"/>
          <w:szCs w:val="18"/>
          <w:lang w:eastAsia="es-BO"/>
        </w:rPr>
        <w:t>Contratista</w:t>
      </w:r>
      <w:r w:rsidRPr="00BF123B">
        <w:rPr>
          <w:rFonts w:ascii="Verdana" w:hAnsi="Verdana"/>
          <w:sz w:val="18"/>
          <w:szCs w:val="18"/>
          <w:lang w:eastAsia="es-BO"/>
        </w:rPr>
        <w:t xml:space="preserve"> deberá programar sus actividades de servicio, dentro del cronograma establecido por YPFB, para la perforación del pozo SIP-X1 que se detalla a continuación, el mismo podrá ser modificado por YPFB si así se requiere.</w:t>
      </w:r>
    </w:p>
    <w:tbl>
      <w:tblPr>
        <w:tblW w:w="0" w:type="auto"/>
        <w:jc w:val="center"/>
        <w:tblCellMar>
          <w:left w:w="0" w:type="dxa"/>
          <w:right w:w="0" w:type="dxa"/>
        </w:tblCellMar>
        <w:tblLook w:val="04A0" w:firstRow="1" w:lastRow="0" w:firstColumn="1" w:lastColumn="0" w:noHBand="0" w:noVBand="1"/>
      </w:tblPr>
      <w:tblGrid>
        <w:gridCol w:w="2924"/>
        <w:gridCol w:w="1370"/>
      </w:tblGrid>
      <w:tr w:rsidR="00944FFC" w:rsidRPr="00BF123B" w:rsidTr="005B05BD">
        <w:trPr>
          <w:trHeight w:val="254"/>
          <w:jc w:val="center"/>
        </w:trPr>
        <w:tc>
          <w:tcPr>
            <w:tcW w:w="2924"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ACTIVIDAD</w:t>
            </w:r>
          </w:p>
        </w:tc>
        <w:tc>
          <w:tcPr>
            <w:tcW w:w="1370"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DURACION (DÍAS CALENDARIO)</w:t>
            </w:r>
          </w:p>
        </w:tc>
      </w:tr>
      <w:tr w:rsidR="00944FFC" w:rsidRPr="00BF123B" w:rsidTr="008F6F0C">
        <w:trPr>
          <w:trHeight w:val="254"/>
          <w:jc w:val="center"/>
        </w:trPr>
        <w:tc>
          <w:tcPr>
            <w:tcW w:w="2924" w:type="dxa"/>
            <w:tcBorders>
              <w:top w:val="single" w:sz="8" w:space="0" w:color="9BC2E6"/>
              <w:left w:val="single" w:sz="8" w:space="0" w:color="9BC2E6"/>
              <w:bottom w:val="single" w:sz="8" w:space="0" w:color="9BC2E6"/>
              <w:right w:val="nil"/>
            </w:tcBorders>
            <w:shd w:val="clear" w:color="auto" w:fill="BDD6EE" w:themeFill="accent1" w:themeFillTint="66"/>
            <w:tcMar>
              <w:top w:w="0" w:type="dxa"/>
              <w:left w:w="45" w:type="dxa"/>
              <w:bottom w:w="0" w:type="dxa"/>
              <w:right w:w="45" w:type="dxa"/>
            </w:tcMar>
            <w:vAlign w:val="center"/>
          </w:tcPr>
          <w:p w:rsidR="00944FFC" w:rsidRPr="00BF123B" w:rsidRDefault="00944FFC" w:rsidP="005B05BD">
            <w:pPr>
              <w:autoSpaceDE w:val="0"/>
              <w:autoSpaceDN w:val="0"/>
              <w:rPr>
                <w:rFonts w:asciiTheme="minorHAnsi" w:hAnsiTheme="minorHAnsi"/>
                <w:b/>
                <w:bCs/>
                <w:color w:val="FFFFFF"/>
                <w:sz w:val="16"/>
                <w:szCs w:val="16"/>
                <w:lang w:val="es-BO" w:eastAsia="es-BO"/>
              </w:rPr>
            </w:pPr>
            <w:r w:rsidRPr="00BF123B">
              <w:rPr>
                <w:rFonts w:asciiTheme="minorHAnsi" w:hAnsiTheme="minorHAnsi" w:cs="Segoe UI"/>
                <w:color w:val="000000"/>
                <w:sz w:val="16"/>
                <w:szCs w:val="16"/>
                <w:lang w:val="es-BO" w:eastAsia="es-BO"/>
              </w:rPr>
              <w:t>MOVILIZACIÓN </w:t>
            </w:r>
          </w:p>
        </w:tc>
        <w:tc>
          <w:tcPr>
            <w:tcW w:w="1370" w:type="dxa"/>
            <w:tcBorders>
              <w:top w:val="single" w:sz="8" w:space="0" w:color="9BC2E6"/>
              <w:left w:val="nil"/>
              <w:bottom w:val="single" w:sz="8" w:space="0" w:color="9BC2E6"/>
              <w:right w:val="single" w:sz="8" w:space="0" w:color="9BC2E6"/>
            </w:tcBorders>
            <w:shd w:val="clear" w:color="auto" w:fill="BDD6EE" w:themeFill="accent1" w:themeFillTint="66"/>
            <w:tcMar>
              <w:top w:w="0" w:type="dxa"/>
              <w:left w:w="45" w:type="dxa"/>
              <w:bottom w:w="0" w:type="dxa"/>
              <w:right w:w="45" w:type="dxa"/>
            </w:tcMar>
            <w:vAlign w:val="center"/>
          </w:tcPr>
          <w:p w:rsidR="00944FFC" w:rsidRPr="00BF123B" w:rsidRDefault="00944FFC" w:rsidP="005B05BD">
            <w:pPr>
              <w:autoSpaceDE w:val="0"/>
              <w:autoSpaceDN w:val="0"/>
              <w:jc w:val="center"/>
              <w:rPr>
                <w:rFonts w:asciiTheme="minorHAnsi" w:hAnsiTheme="minorHAnsi"/>
                <w:b/>
                <w:bCs/>
                <w:color w:val="FFFFFF"/>
                <w:sz w:val="16"/>
                <w:szCs w:val="16"/>
                <w:lang w:val="es-BO" w:eastAsia="es-BO"/>
              </w:rPr>
            </w:pPr>
            <w:r w:rsidRPr="00BF123B">
              <w:rPr>
                <w:rFonts w:asciiTheme="minorHAnsi" w:hAnsiTheme="minorHAnsi"/>
                <w:color w:val="000000"/>
                <w:sz w:val="16"/>
                <w:szCs w:val="16"/>
                <w:lang w:val="es-BO" w:eastAsia="es-BO"/>
              </w:rPr>
              <w:t>5</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36"</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8</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26"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38</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17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53</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12 1/4"</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99</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8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75</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144</w:t>
            </w:r>
          </w:p>
        </w:tc>
      </w:tr>
      <w:tr w:rsidR="00944FFC" w:rsidRPr="00BF123B" w:rsidTr="005B05BD">
        <w:trPr>
          <w:trHeight w:val="267"/>
          <w:jc w:val="center"/>
        </w:trPr>
        <w:tc>
          <w:tcPr>
            <w:tcW w:w="2924" w:type="dxa"/>
            <w:tcBorders>
              <w:top w:val="nil"/>
              <w:left w:val="single" w:sz="8" w:space="0" w:color="9BC2E6"/>
              <w:bottom w:val="nil"/>
              <w:right w:val="nil"/>
            </w:tcBorders>
            <w:tcMar>
              <w:top w:w="0" w:type="dxa"/>
              <w:left w:w="45" w:type="dxa"/>
              <w:bottom w:w="0" w:type="dxa"/>
              <w:right w:w="45" w:type="dxa"/>
            </w:tcMar>
            <w:vAlign w:val="center"/>
            <w:hideMark/>
          </w:tcPr>
          <w:p w:rsidR="00944FFC" w:rsidRPr="00BF123B" w:rsidRDefault="00944FFC" w:rsidP="005B05B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DESMOVILIZACIÓN </w:t>
            </w:r>
          </w:p>
        </w:tc>
        <w:tc>
          <w:tcPr>
            <w:tcW w:w="1370" w:type="dxa"/>
            <w:tcBorders>
              <w:top w:val="nil"/>
              <w:left w:val="nil"/>
              <w:bottom w:val="nil"/>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w:t>
            </w:r>
          </w:p>
        </w:tc>
      </w:tr>
      <w:tr w:rsidR="00944FFC" w:rsidRPr="00BF123B" w:rsidTr="005B05BD">
        <w:trPr>
          <w:trHeight w:val="267"/>
          <w:jc w:val="center"/>
        </w:trPr>
        <w:tc>
          <w:tcPr>
            <w:tcW w:w="2924"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944FFC" w:rsidRPr="00BF123B" w:rsidRDefault="00944FFC" w:rsidP="005B05B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TOTAL DÍAS CALENDARIO </w:t>
            </w:r>
          </w:p>
        </w:tc>
        <w:tc>
          <w:tcPr>
            <w:tcW w:w="1370"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427</w:t>
            </w:r>
          </w:p>
        </w:tc>
      </w:tr>
    </w:tbl>
    <w:p w:rsidR="00763FE3" w:rsidRPr="00BF123B" w:rsidRDefault="003941AE" w:rsidP="006D44CB">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6D44CB" w:rsidRPr="00BF123B">
        <w:rPr>
          <w:rFonts w:ascii="Verdana" w:hAnsi="Verdana"/>
          <w:sz w:val="14"/>
          <w:szCs w:val="18"/>
          <w:lang w:eastAsia="es-BO"/>
        </w:rPr>
        <w:t>.</w:t>
      </w:r>
    </w:p>
    <w:p w:rsidR="00920124" w:rsidRPr="00BF123B" w:rsidRDefault="00920124" w:rsidP="0027362D">
      <w:pPr>
        <w:pStyle w:val="A1"/>
        <w:numPr>
          <w:ilvl w:val="1"/>
          <w:numId w:val="19"/>
        </w:numPr>
        <w:spacing w:before="360"/>
        <w:ind w:left="1276" w:hanging="709"/>
        <w:rPr>
          <w:u w:val="none"/>
        </w:rPr>
      </w:pPr>
      <w:r w:rsidRPr="00BF123B">
        <w:rPr>
          <w:u w:val="none"/>
        </w:rPr>
        <w:t>ORDEN DE PROCEDER.</w:t>
      </w:r>
    </w:p>
    <w:p w:rsidR="0070188E" w:rsidRPr="00BF123B" w:rsidRDefault="00CC5661" w:rsidP="0092012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920124" w:rsidRPr="00BF123B">
        <w:rPr>
          <w:rFonts w:ascii="Verdana" w:hAnsi="Verdana"/>
          <w:sz w:val="18"/>
          <w:szCs w:val="18"/>
          <w:lang w:eastAsia="es-BO"/>
        </w:rPr>
        <w:t>.</w:t>
      </w:r>
    </w:p>
    <w:p w:rsidR="00920124" w:rsidRPr="00BF123B" w:rsidRDefault="00920124" w:rsidP="0027362D">
      <w:pPr>
        <w:pStyle w:val="A1"/>
        <w:numPr>
          <w:ilvl w:val="1"/>
          <w:numId w:val="19"/>
        </w:numPr>
        <w:ind w:left="1276" w:hanging="709"/>
        <w:rPr>
          <w:u w:val="none"/>
        </w:rPr>
      </w:pPr>
      <w:r w:rsidRPr="00BF123B">
        <w:rPr>
          <w:u w:val="none"/>
        </w:rPr>
        <w:t>LUGAR DE PRESTACIÓN DEL SERVICIO.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lugar de ejecución del Servicio de Perforación es el pozo SIPONTINDI-X1 (SIP-X1), ubicado en el Municipio de </w:t>
      </w:r>
      <w:proofErr w:type="spellStart"/>
      <w:r w:rsidRPr="00BF123B">
        <w:rPr>
          <w:rFonts w:ascii="Verdana" w:hAnsi="Verdana" w:cs="Arial"/>
          <w:bCs/>
          <w:sz w:val="18"/>
          <w:szCs w:val="18"/>
        </w:rPr>
        <w:t>Machareti</w:t>
      </w:r>
      <w:proofErr w:type="spellEnd"/>
      <w:r w:rsidRPr="00BF123B">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920124" w:rsidRPr="00BF123B" w:rsidTr="00CB3C50">
        <w:trPr>
          <w:trHeight w:val="37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920124" w:rsidRPr="00BF123B" w:rsidTr="00CB3C50">
        <w:trPr>
          <w:trHeight w:val="43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920124" w:rsidRPr="00BF123B" w:rsidRDefault="00D71791" w:rsidP="00920124">
      <w:pPr>
        <w:pStyle w:val="A2"/>
        <w:rPr>
          <w:b w:val="0"/>
        </w:rPr>
      </w:pPr>
      <w:r w:rsidRPr="00BF123B">
        <w:rPr>
          <w:b w:val="0"/>
        </w:rPr>
        <w:t>Ver anexo A y B.</w:t>
      </w:r>
    </w:p>
    <w:p w:rsidR="00920124" w:rsidRPr="00BF123B" w:rsidRDefault="00920124" w:rsidP="0027362D">
      <w:pPr>
        <w:pStyle w:val="A1"/>
        <w:numPr>
          <w:ilvl w:val="1"/>
          <w:numId w:val="19"/>
        </w:numPr>
        <w:ind w:left="1276" w:hanging="709"/>
        <w:rPr>
          <w:u w:val="none"/>
        </w:rPr>
      </w:pPr>
      <w:r w:rsidRPr="00BF123B">
        <w:rPr>
          <w:u w:val="none"/>
        </w:rPr>
        <w:lastRenderedPageBreak/>
        <w:t>MEDIOS DE TRANSPORTE.</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rsidR="00920124" w:rsidRPr="00BF123B" w:rsidRDefault="00920124" w:rsidP="0027362D">
      <w:pPr>
        <w:pStyle w:val="A1"/>
        <w:numPr>
          <w:ilvl w:val="1"/>
          <w:numId w:val="19"/>
        </w:numPr>
        <w:ind w:left="1276" w:hanging="709"/>
        <w:rPr>
          <w:u w:val="none"/>
        </w:rPr>
      </w:pPr>
      <w:r w:rsidRPr="00BF123B">
        <w:rPr>
          <w:u w:val="none"/>
        </w:rPr>
        <w:t>LUBRICANTES Y COMBUSTIBLES.</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920124" w:rsidRPr="00BF123B" w:rsidRDefault="00920124" w:rsidP="0027362D">
      <w:pPr>
        <w:pStyle w:val="A1"/>
        <w:numPr>
          <w:ilvl w:val="1"/>
          <w:numId w:val="19"/>
        </w:numPr>
        <w:ind w:left="1276" w:hanging="709"/>
        <w:rPr>
          <w:u w:val="none"/>
        </w:rPr>
      </w:pPr>
      <w:r w:rsidRPr="00BF123B">
        <w:rPr>
          <w:u w:val="none"/>
        </w:rPr>
        <w:t>PROVISIÓN DE HERRAMIENTAS.</w:t>
      </w:r>
    </w:p>
    <w:p w:rsidR="00484948" w:rsidRPr="00BF123B" w:rsidRDefault="00484948" w:rsidP="00484948">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920124" w:rsidRPr="00BF123B" w:rsidRDefault="00920124" w:rsidP="0027362D">
      <w:pPr>
        <w:pStyle w:val="A1"/>
        <w:numPr>
          <w:ilvl w:val="1"/>
          <w:numId w:val="19"/>
        </w:numPr>
        <w:ind w:left="1276" w:hanging="709"/>
        <w:rPr>
          <w:u w:val="none"/>
        </w:rPr>
      </w:pPr>
      <w:r w:rsidRPr="00BF123B">
        <w:rPr>
          <w:u w:val="none"/>
        </w:rPr>
        <w:t>MANTENIMIENTO Y/O REPARACIONES.</w:t>
      </w:r>
    </w:p>
    <w:p w:rsidR="00DA49B7"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w:t>
      </w:r>
      <w:r w:rsidR="00BC0CFD" w:rsidRPr="00BF123B">
        <w:rPr>
          <w:rFonts w:ascii="Verdana" w:hAnsi="Verdana" w:cs="Arial"/>
          <w:bCs/>
          <w:sz w:val="18"/>
          <w:szCs w:val="18"/>
        </w:rPr>
        <w:t xml:space="preserve">la </w:t>
      </w:r>
      <w:r w:rsidR="001B662F" w:rsidRPr="00BF123B">
        <w:rPr>
          <w:rFonts w:ascii="Verdana" w:hAnsi="Verdana" w:cs="Arial"/>
          <w:bCs/>
          <w:sz w:val="18"/>
          <w:szCs w:val="18"/>
        </w:rPr>
        <w:t xml:space="preserve">ejecución </w:t>
      </w:r>
      <w:r w:rsidRPr="00BF123B">
        <w:rPr>
          <w:rFonts w:ascii="Verdana" w:hAnsi="Verdana" w:cs="Arial"/>
          <w:bCs/>
          <w:sz w:val="18"/>
          <w:szCs w:val="18"/>
        </w:rPr>
        <w:t xml:space="preserve">del servicio, será responsable de arreglar, reparar o reemplazar, total o parcialmente, </w:t>
      </w:r>
      <w:r w:rsidR="007E1B2D" w:rsidRPr="00BF123B">
        <w:rPr>
          <w:rFonts w:ascii="Verdana" w:hAnsi="Verdana" w:cs="Arial"/>
          <w:bCs/>
          <w:sz w:val="18"/>
          <w:szCs w:val="18"/>
        </w:rPr>
        <w:t xml:space="preserve">las piezas que sean necesarias, </w:t>
      </w:r>
      <w:r w:rsidRPr="00BF123B">
        <w:rPr>
          <w:rFonts w:ascii="Verdana" w:hAnsi="Verdana" w:cs="Arial"/>
          <w:bCs/>
          <w:sz w:val="18"/>
          <w:szCs w:val="18"/>
        </w:rPr>
        <w:t>de tal forma que se garantice la ejecución del servicio.</w:t>
      </w:r>
    </w:p>
    <w:p w:rsidR="00920124" w:rsidRPr="00BF123B" w:rsidRDefault="00920124" w:rsidP="0027362D">
      <w:pPr>
        <w:pStyle w:val="A1"/>
        <w:numPr>
          <w:ilvl w:val="1"/>
          <w:numId w:val="19"/>
        </w:numPr>
        <w:ind w:left="1276" w:hanging="709"/>
        <w:rPr>
          <w:u w:val="none"/>
        </w:rPr>
      </w:pPr>
      <w:r w:rsidRPr="00BF123B">
        <w:rPr>
          <w:u w:val="none"/>
        </w:rPr>
        <w:t>ALOJAMIENTO Y CATERING.</w:t>
      </w:r>
    </w:p>
    <w:p w:rsidR="008F6F0C"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w:t>
      </w:r>
      <w:r w:rsidR="00915F59"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920124" w:rsidRPr="00BF123B" w:rsidRDefault="00920124" w:rsidP="0027362D">
      <w:pPr>
        <w:pStyle w:val="A1"/>
        <w:numPr>
          <w:ilvl w:val="1"/>
          <w:numId w:val="19"/>
        </w:numPr>
        <w:ind w:left="1276" w:hanging="709"/>
        <w:rPr>
          <w:u w:val="none"/>
        </w:rPr>
      </w:pPr>
      <w:r w:rsidRPr="00BF123B">
        <w:rPr>
          <w:u w:val="none"/>
        </w:rPr>
        <w:t>FISCAL DE SERVICIO.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lastRenderedPageBreak/>
        <w:t>Aprobar y/o rech</w:t>
      </w:r>
      <w:r w:rsidR="000D041C" w:rsidRPr="00BF123B">
        <w:rPr>
          <w:rFonts w:ascii="Verdana" w:hAnsi="Verdana" w:cs="Arial"/>
          <w:sz w:val="18"/>
          <w:szCs w:val="18"/>
        </w:rPr>
        <w:t>azar los tickets de servicio del Contratista</w:t>
      </w:r>
      <w:r w:rsidRPr="00BF123B">
        <w:rPr>
          <w:rFonts w:ascii="Verdana" w:hAnsi="Verdana" w:cs="Arial"/>
          <w:sz w:val="18"/>
          <w:szCs w:val="18"/>
        </w:rPr>
        <w:t xml:space="preserve"> para su respectivo pago.</w:t>
      </w:r>
    </w:p>
    <w:p w:rsidR="00920124" w:rsidRPr="00BF123B" w:rsidRDefault="00920124" w:rsidP="00763FE3">
      <w:pPr>
        <w:pStyle w:val="Prrafodelista"/>
        <w:numPr>
          <w:ilvl w:val="0"/>
          <w:numId w:val="2"/>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EC6C5E" w:rsidRPr="00BF123B" w:rsidRDefault="00EC6C5E" w:rsidP="0027362D">
      <w:pPr>
        <w:pStyle w:val="A1"/>
        <w:numPr>
          <w:ilvl w:val="1"/>
          <w:numId w:val="19"/>
        </w:numPr>
        <w:ind w:left="1276" w:hanging="709"/>
        <w:rPr>
          <w:u w:val="none"/>
        </w:rPr>
      </w:pPr>
      <w:r w:rsidRPr="00BF123B">
        <w:rPr>
          <w:u w:val="none"/>
        </w:rPr>
        <w:t>INFORMES.</w:t>
      </w:r>
    </w:p>
    <w:p w:rsidR="00EC6C5E" w:rsidRPr="00BF123B" w:rsidRDefault="00EC6C5E" w:rsidP="0027362D">
      <w:pPr>
        <w:pStyle w:val="A3"/>
        <w:numPr>
          <w:ilvl w:val="2"/>
          <w:numId w:val="19"/>
        </w:numPr>
        <w:ind w:hanging="884"/>
      </w:pPr>
      <w:r w:rsidRPr="00BF123B">
        <w:t>INFORME DE MOVILIZACIÓN.</w:t>
      </w:r>
    </w:p>
    <w:p w:rsidR="00EC6C5E" w:rsidRPr="00BF123B" w:rsidRDefault="00EC6C5E" w:rsidP="00EC6C5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w:t>
      </w:r>
      <w:r w:rsidR="00EB76AF" w:rsidRPr="00BF123B">
        <w:rPr>
          <w:rFonts w:ascii="Verdana" w:hAnsi="Verdana" w:cs="Calibri"/>
          <w:sz w:val="18"/>
          <w:szCs w:val="22"/>
        </w:rPr>
        <w:t>Contratista</w:t>
      </w:r>
      <w:r w:rsidRPr="00BF123B">
        <w:rPr>
          <w:rFonts w:ascii="Verdana" w:hAnsi="Verdana" w:cs="Calibri"/>
          <w:sz w:val="18"/>
          <w:szCs w:val="22"/>
        </w:rPr>
        <w:t xml:space="preserve"> deberá emitir de manera inmediata un informe de movilización, el cual incluirá un inventario de todos los equipos, herramientas, materiales e insumos, que será verificado conforme a las especificaciones técnicas de este servicio. </w:t>
      </w:r>
    </w:p>
    <w:p w:rsidR="00EC6C5E" w:rsidRPr="00BF123B" w:rsidRDefault="008C5AC6" w:rsidP="0027362D">
      <w:pPr>
        <w:pStyle w:val="A3"/>
        <w:numPr>
          <w:ilvl w:val="2"/>
          <w:numId w:val="19"/>
        </w:numPr>
        <w:ind w:hanging="884"/>
      </w:pPr>
      <w:r w:rsidRPr="00BF123B">
        <w:t>INFORME</w:t>
      </w:r>
      <w:r w:rsidR="00EC6C5E" w:rsidRPr="00BF123B">
        <w:t xml:space="preserve"> </w:t>
      </w:r>
      <w:r w:rsidRPr="00BF123B">
        <w:t>MENSUAL</w:t>
      </w:r>
      <w:r w:rsidR="00EC6C5E" w:rsidRPr="00BF123B">
        <w:t>.</w:t>
      </w:r>
    </w:p>
    <w:p w:rsidR="00DA49B7" w:rsidRPr="00BF123B" w:rsidRDefault="0078594F" w:rsidP="00F32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Para fines de pago, el C</w:t>
      </w:r>
      <w:r w:rsidR="000C35DD" w:rsidRPr="00BF123B">
        <w:rPr>
          <w:rFonts w:ascii="Verdana" w:hAnsi="Verdana" w:cs="Calibri"/>
          <w:sz w:val="18"/>
          <w:szCs w:val="22"/>
        </w:rPr>
        <w:t>ontratista</w:t>
      </w:r>
      <w:r w:rsidRPr="00BF123B">
        <w:rPr>
          <w:rFonts w:ascii="Verdana" w:hAnsi="Verdana" w:cs="Calibri"/>
          <w:sz w:val="18"/>
          <w:szCs w:val="22"/>
        </w:rPr>
        <w:t xml:space="preserve"> deberá presentar un informe mensual detallando los trabajos realizados en este periodo de tiempo, el mismo deberá incluir un detalle de los costos totales de los servicios, herramientas, accesorios y personal involucrado</w:t>
      </w:r>
      <w:r w:rsidR="000C35DD" w:rsidRPr="00BF123B">
        <w:rPr>
          <w:rFonts w:ascii="Verdana" w:hAnsi="Verdana" w:cs="Calibri"/>
          <w:sz w:val="18"/>
          <w:szCs w:val="22"/>
        </w:rPr>
        <w:t>s</w:t>
      </w:r>
      <w:r w:rsidRPr="00BF123B">
        <w:rPr>
          <w:rFonts w:ascii="Verdana" w:hAnsi="Verdana" w:cs="Calibri"/>
          <w:sz w:val="18"/>
          <w:szCs w:val="22"/>
        </w:rPr>
        <w:t xml:space="preserve"> en las operaciones.</w:t>
      </w:r>
    </w:p>
    <w:p w:rsidR="00EC6C5E" w:rsidRPr="00BF123B" w:rsidRDefault="00EC6C5E" w:rsidP="0027362D">
      <w:pPr>
        <w:pStyle w:val="A3"/>
        <w:numPr>
          <w:ilvl w:val="2"/>
          <w:numId w:val="19"/>
        </w:numPr>
        <w:ind w:hanging="884"/>
      </w:pPr>
      <w:r w:rsidRPr="00BF123B">
        <w:t>INFORME FINAL.</w:t>
      </w:r>
    </w:p>
    <w:p w:rsidR="008F6F0C" w:rsidRPr="00BF123B" w:rsidRDefault="00EC6C5E"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sidR="00EB76AF" w:rsidRPr="00BF123B">
        <w:rPr>
          <w:rFonts w:ascii="Verdana" w:hAnsi="Verdana" w:cs="Calibri"/>
          <w:sz w:val="18"/>
          <w:szCs w:val="22"/>
        </w:rPr>
        <w:t>Contratista</w:t>
      </w:r>
      <w:r w:rsidRPr="00BF123B">
        <w:rPr>
          <w:rFonts w:ascii="Verdana" w:hAnsi="Verdana" w:cs="Calibri"/>
          <w:sz w:val="18"/>
          <w:szCs w:val="22"/>
        </w:rPr>
        <w:t xml:space="preserve"> entregará a YPFB un informe final a la culminación de todas sus actividades, el cual debe entregarse en un lapso no mayor a quince (15) días calendario, en físico y en digital detallando todas las actividades realizadas durante la ejecución del servicio.</w:t>
      </w:r>
    </w:p>
    <w:p w:rsidR="00A50704" w:rsidRPr="00BF123B" w:rsidRDefault="001A78B2"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YPFB aprobará o rechazará</w:t>
      </w:r>
      <w:r w:rsidR="00A50704" w:rsidRPr="00BF123B">
        <w:rPr>
          <w:rFonts w:ascii="Verdana" w:hAnsi="Verdana" w:cs="Calibri"/>
          <w:sz w:val="18"/>
          <w:szCs w:val="22"/>
        </w:rPr>
        <w:t xml:space="preserve"> el informe final en 10 días hábiles.</w:t>
      </w:r>
      <w:r w:rsidR="00503EE1" w:rsidRPr="00BF123B">
        <w:rPr>
          <w:rFonts w:ascii="Verdana" w:hAnsi="Verdana" w:cs="Calibri"/>
          <w:sz w:val="18"/>
          <w:szCs w:val="22"/>
        </w:rPr>
        <w:t xml:space="preserve"> En caso de la no aprobación del documento el Contratista tendrá un tiempo máximo de 5 días hábiles para la presentación del informe final</w:t>
      </w:r>
      <w:r w:rsidRPr="00BF123B">
        <w:rPr>
          <w:rFonts w:ascii="Verdana" w:hAnsi="Verdana" w:cs="Calibri"/>
          <w:sz w:val="18"/>
          <w:szCs w:val="22"/>
        </w:rPr>
        <w:t>,</w:t>
      </w:r>
      <w:r w:rsidR="00503EE1" w:rsidRPr="00BF123B">
        <w:rPr>
          <w:rFonts w:ascii="Verdana" w:hAnsi="Verdana" w:cs="Calibri"/>
          <w:sz w:val="18"/>
          <w:szCs w:val="22"/>
        </w:rPr>
        <w:t xml:space="preserve"> con las correcciones a las observaciones realizadas por YPFB. </w:t>
      </w:r>
    </w:p>
    <w:p w:rsidR="00920124" w:rsidRPr="00BF123B" w:rsidRDefault="00920124" w:rsidP="0027362D">
      <w:pPr>
        <w:pStyle w:val="A1"/>
        <w:numPr>
          <w:ilvl w:val="1"/>
          <w:numId w:val="19"/>
        </w:numPr>
        <w:ind w:left="1276" w:hanging="709"/>
        <w:rPr>
          <w:u w:val="none"/>
        </w:rPr>
      </w:pPr>
      <w:r w:rsidRPr="00BF123B">
        <w:rPr>
          <w:u w:val="none"/>
        </w:rPr>
        <w:t>FORMA DE PAGO.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Los pagos y la facturación se efectuarán de forma mensual, </w:t>
      </w:r>
      <w:r w:rsidR="00526D8A" w:rsidRPr="00BF123B">
        <w:rPr>
          <w:rFonts w:ascii="Verdana" w:hAnsi="Verdana" w:cs="Arial"/>
          <w:bCs/>
          <w:sz w:val="18"/>
          <w:szCs w:val="18"/>
        </w:rPr>
        <w:t>en base a los servicios ejecutados en este periodo de tiempo</w:t>
      </w:r>
      <w:r w:rsidRPr="00BF123B">
        <w:rPr>
          <w:rFonts w:ascii="Verdana" w:hAnsi="Verdana" w:cs="Arial"/>
          <w:bCs/>
          <w:sz w:val="18"/>
          <w:szCs w:val="18"/>
        </w:rPr>
        <w:t>, de acuerdo a los precios unitarios de su propuesta económica y los documentos de respaldo apro</w:t>
      </w:r>
      <w:r w:rsidR="000A11CF" w:rsidRPr="00BF123B">
        <w:rPr>
          <w:rFonts w:ascii="Verdana" w:hAnsi="Verdana" w:cs="Arial"/>
          <w:bCs/>
          <w:sz w:val="18"/>
          <w:szCs w:val="18"/>
        </w:rPr>
        <w:t>bados por el Fiscal de Servicio</w:t>
      </w:r>
      <w:r w:rsidRPr="00BF123B">
        <w:rPr>
          <w:rFonts w:ascii="Verdana" w:hAnsi="Verdana" w:cs="Arial"/>
          <w:bCs/>
          <w:sz w:val="18"/>
          <w:szCs w:val="18"/>
        </w:rPr>
        <w:t>.</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lastRenderedPageBreak/>
        <w:t>Informe Mensual del Servicio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EC6C5E" w:rsidRPr="00BF123B" w:rsidRDefault="00EC6C5E" w:rsidP="0027362D">
      <w:pPr>
        <w:pStyle w:val="A1"/>
        <w:numPr>
          <w:ilvl w:val="1"/>
          <w:numId w:val="19"/>
        </w:numPr>
        <w:ind w:left="1276" w:hanging="709"/>
        <w:rPr>
          <w:u w:val="none"/>
        </w:rPr>
      </w:pPr>
      <w:r w:rsidRPr="00BF123B">
        <w:rPr>
          <w:u w:val="none"/>
        </w:rPr>
        <w:t>MULTAS Y PENALIDADES.</w:t>
      </w:r>
    </w:p>
    <w:p w:rsidR="00EC6C5E"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w:t>
      </w:r>
      <w:r w:rsidR="00E714A7" w:rsidRPr="00BF123B">
        <w:rPr>
          <w:rFonts w:ascii="Verdana" w:hAnsi="Verdana" w:cs="Arial"/>
          <w:bCs/>
          <w:sz w:val="18"/>
          <w:szCs w:val="18"/>
        </w:rPr>
        <w:t xml:space="preserve"> plazo de movilización</w:t>
      </w:r>
      <w:r w:rsidRPr="00BF123B">
        <w:rPr>
          <w:rFonts w:ascii="Verdana" w:hAnsi="Verdana" w:cs="Arial"/>
          <w:bCs/>
          <w:sz w:val="18"/>
          <w:szCs w:val="18"/>
        </w:rPr>
        <w:t xml:space="preserve">, dará lugar a aplicar una multa del 1% del </w:t>
      </w:r>
      <w:r w:rsidR="00E714A7" w:rsidRPr="00BF123B">
        <w:rPr>
          <w:rFonts w:ascii="Verdana" w:hAnsi="Verdana" w:cs="Arial"/>
          <w:bCs/>
          <w:sz w:val="18"/>
          <w:szCs w:val="18"/>
        </w:rPr>
        <w:t>monto</w:t>
      </w:r>
      <w:r w:rsidRPr="00BF123B">
        <w:rPr>
          <w:rFonts w:ascii="Verdana" w:hAnsi="Verdana" w:cs="Arial"/>
          <w:bCs/>
          <w:sz w:val="18"/>
          <w:szCs w:val="18"/>
        </w:rPr>
        <w:t xml:space="preserve"> total del </w:t>
      </w:r>
      <w:r w:rsidR="00E714A7" w:rsidRPr="00BF123B">
        <w:rPr>
          <w:rFonts w:ascii="Verdana" w:hAnsi="Verdana" w:cs="Arial"/>
          <w:bCs/>
          <w:sz w:val="18"/>
          <w:szCs w:val="18"/>
        </w:rPr>
        <w:t>contrato (paquete 1)</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w:t>
      </w:r>
      <w:r w:rsidR="005E504C" w:rsidRPr="00BF123B">
        <w:rPr>
          <w:rFonts w:ascii="Verdana" w:hAnsi="Verdana" w:cs="Arial"/>
          <w:bCs/>
          <w:sz w:val="18"/>
          <w:szCs w:val="18"/>
        </w:rPr>
        <w:t>del</w:t>
      </w:r>
      <w:r w:rsidR="00260274" w:rsidRPr="00BF123B">
        <w:rPr>
          <w:rFonts w:ascii="Verdana" w:hAnsi="Verdana" w:cs="Arial"/>
          <w:bCs/>
          <w:sz w:val="18"/>
          <w:szCs w:val="18"/>
        </w:rPr>
        <w:t xml:space="preserve"> </w:t>
      </w:r>
      <w:r w:rsidR="00E714A7" w:rsidRPr="00BF123B">
        <w:rPr>
          <w:rFonts w:ascii="Verdana" w:hAnsi="Verdana" w:cs="Arial"/>
          <w:bCs/>
          <w:sz w:val="18"/>
          <w:szCs w:val="18"/>
        </w:rPr>
        <w:t>monto total del contrato (paquete 1)</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8F6F0C"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20124" w:rsidRPr="00BF123B" w:rsidRDefault="00920124" w:rsidP="0027362D">
      <w:pPr>
        <w:pStyle w:val="A1"/>
        <w:numPr>
          <w:ilvl w:val="1"/>
          <w:numId w:val="19"/>
        </w:numPr>
        <w:ind w:left="1276" w:hanging="709"/>
        <w:rPr>
          <w:u w:val="none"/>
        </w:rPr>
      </w:pPr>
      <w:r w:rsidRPr="00BF123B">
        <w:rPr>
          <w:u w:val="none"/>
        </w:rPr>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73683"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 xml:space="preserve">Consulta de Padrón emitido por el Servicio </w:t>
      </w:r>
      <w:r w:rsidRPr="00BF123B">
        <w:rPr>
          <w:rFonts w:ascii="Verdana" w:hAnsi="Verdana"/>
          <w:sz w:val="18"/>
          <w:szCs w:val="18"/>
        </w:rPr>
        <w:lastRenderedPageBreak/>
        <w:t>de Impuestos Nacionales, como evidencia de que la actividad económica registrada guarda relación con el obje</w:t>
      </w:r>
      <w:r w:rsidR="00773683" w:rsidRPr="00BF123B">
        <w:rPr>
          <w:rFonts w:ascii="Verdana" w:hAnsi="Verdana"/>
          <w:sz w:val="18"/>
          <w:szCs w:val="18"/>
        </w:rPr>
        <w:t>to del proceso de contratación.</w:t>
      </w:r>
    </w:p>
    <w:p w:rsidR="00920124" w:rsidRPr="00BF123B" w:rsidRDefault="000C38EE" w:rsidP="0027362D">
      <w:pPr>
        <w:pStyle w:val="A1"/>
        <w:numPr>
          <w:ilvl w:val="1"/>
          <w:numId w:val="19"/>
        </w:numPr>
        <w:ind w:left="1276" w:hanging="709"/>
        <w:rPr>
          <w:u w:val="none"/>
        </w:rPr>
      </w:pPr>
      <w:r w:rsidRPr="00BF123B">
        <w:rPr>
          <w:u w:val="none"/>
        </w:rPr>
        <w:t>T</w:t>
      </w:r>
      <w:r w:rsidR="00920124" w:rsidRPr="00BF123B">
        <w:rPr>
          <w:u w:val="none"/>
        </w:rPr>
        <w:t>RIBUTOS.</w:t>
      </w:r>
    </w:p>
    <w:p w:rsidR="00432C8C" w:rsidRPr="00BF123B" w:rsidRDefault="00432C8C"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920124" w:rsidRPr="00BF123B" w:rsidRDefault="00920124" w:rsidP="0027362D">
      <w:pPr>
        <w:pStyle w:val="A1"/>
        <w:numPr>
          <w:ilvl w:val="1"/>
          <w:numId w:val="19"/>
        </w:numPr>
        <w:ind w:left="1276" w:hanging="709"/>
        <w:rPr>
          <w:u w:val="none"/>
        </w:rPr>
      </w:pPr>
      <w:r w:rsidRPr="00BF123B">
        <w:rPr>
          <w:u w:val="none"/>
        </w:rPr>
        <w:t>SEGUROS.</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Seguro de Responsabilidad Civil.</w:t>
      </w:r>
    </w:p>
    <w:p w:rsidR="00920124" w:rsidRPr="00BF123B" w:rsidRDefault="00920124" w:rsidP="00773683">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0188E" w:rsidRPr="00BF123B" w:rsidRDefault="00920124" w:rsidP="00773683">
      <w:pPr>
        <w:pStyle w:val="A1"/>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Póliza de Accidentes Personales.</w:t>
      </w:r>
    </w:p>
    <w:p w:rsidR="00920124" w:rsidRPr="00BF123B" w:rsidRDefault="00920124" w:rsidP="00773683">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Condiciones Adicionales.</w:t>
      </w:r>
    </w:p>
    <w:p w:rsidR="00920124" w:rsidRPr="00BF123B" w:rsidRDefault="00920124" w:rsidP="00773683">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90E0E" w:rsidRPr="00BF123B" w:rsidRDefault="00920124" w:rsidP="00920124">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lastRenderedPageBreak/>
        <w:t>La empresa adjudicada, deberá entregar una copia de las citadas pólizas a YPFB antes de la suscripción del contrato.</w:t>
      </w:r>
    </w:p>
    <w:p w:rsidR="009639CF" w:rsidRPr="00BF123B" w:rsidRDefault="00EC6C5E" w:rsidP="0027362D">
      <w:pPr>
        <w:pStyle w:val="A1"/>
        <w:numPr>
          <w:ilvl w:val="1"/>
          <w:numId w:val="19"/>
        </w:numPr>
        <w:ind w:left="1276" w:hanging="709"/>
        <w:rPr>
          <w:u w:val="none"/>
        </w:rPr>
      </w:pPr>
      <w:r w:rsidRPr="00BF123B">
        <w:rPr>
          <w:u w:val="none"/>
        </w:rPr>
        <w:t>SEGURIDAD Y SALUD OCUPACIONAL.</w:t>
      </w:r>
    </w:p>
    <w:p w:rsidR="008B7A6C" w:rsidRPr="00BF123B" w:rsidRDefault="00A90E0E" w:rsidP="0027362D">
      <w:pPr>
        <w:pStyle w:val="A1"/>
        <w:numPr>
          <w:ilvl w:val="2"/>
          <w:numId w:val="45"/>
        </w:numPr>
        <w:ind w:left="1843" w:hanging="709"/>
        <w:rPr>
          <w:u w:val="none"/>
        </w:rPr>
      </w:pPr>
      <w:r w:rsidRPr="00BF123B">
        <w:rPr>
          <w:u w:val="none"/>
        </w:rPr>
        <w:t>Aspectos de Seguridad y Salud Ocupacional.</w:t>
      </w:r>
    </w:p>
    <w:p w:rsidR="008B7A6C" w:rsidRPr="00BF123B" w:rsidRDefault="008B7A6C" w:rsidP="008B7A6C">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8B7A6C" w:rsidRPr="00BF123B" w:rsidRDefault="008B7A6C" w:rsidP="008B7A6C">
      <w:pPr>
        <w:pStyle w:val="Sangradetextonormal"/>
        <w:spacing w:after="0" w:line="360" w:lineRule="auto"/>
        <w:ind w:left="0"/>
        <w:jc w:val="both"/>
        <w:rPr>
          <w:rFonts w:ascii="Verdana" w:hAnsi="Verdana" w:cs="Arial"/>
          <w:bCs/>
          <w:sz w:val="18"/>
          <w:szCs w:val="18"/>
        </w:rPr>
      </w:pP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B7A6C" w:rsidRPr="00BF123B" w:rsidRDefault="008B7A6C" w:rsidP="0027362D">
      <w:pPr>
        <w:pStyle w:val="A1"/>
        <w:numPr>
          <w:ilvl w:val="2"/>
          <w:numId w:val="45"/>
        </w:numPr>
        <w:ind w:left="1843" w:hanging="709"/>
        <w:rPr>
          <w:u w:val="none"/>
        </w:rPr>
      </w:pPr>
      <w:r w:rsidRPr="00BF123B">
        <w:rPr>
          <w:u w:val="none"/>
        </w:rPr>
        <w:t>Documentos para Aprobación de YPFB</w:t>
      </w:r>
      <w:r w:rsidR="00A90E0E" w:rsidRPr="00BF123B">
        <w:rPr>
          <w:u w:val="none"/>
        </w:rPr>
        <w:t>.</w:t>
      </w:r>
      <w:r w:rsidRPr="00BF123B">
        <w:rPr>
          <w:u w:val="none"/>
        </w:rPr>
        <w:t xml:space="preserve"> (unidad de SMS – Unidad solicitante) </w:t>
      </w:r>
    </w:p>
    <w:p w:rsidR="008B7A6C" w:rsidRPr="00BF123B" w:rsidRDefault="008B7A6C" w:rsidP="008B7A6C">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8B7A6C" w:rsidRPr="00BF123B" w:rsidRDefault="008B7A6C" w:rsidP="0027362D">
      <w:pPr>
        <w:pStyle w:val="Prrafodelista"/>
        <w:numPr>
          <w:ilvl w:val="0"/>
          <w:numId w:val="4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Médico de Evacuación (MEDEVAC).</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F80D62" w:rsidRPr="00BF123B" w:rsidRDefault="008B7A6C" w:rsidP="00F80D62">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B7A6C" w:rsidRPr="00BF123B" w:rsidRDefault="008B7A6C" w:rsidP="0027362D">
      <w:pPr>
        <w:pStyle w:val="A1"/>
        <w:numPr>
          <w:ilvl w:val="2"/>
          <w:numId w:val="45"/>
        </w:numPr>
        <w:ind w:left="1843" w:hanging="709"/>
        <w:rPr>
          <w:u w:val="none"/>
        </w:rPr>
      </w:pPr>
      <w:r w:rsidRPr="00BF123B">
        <w:rPr>
          <w:u w:val="none"/>
        </w:rPr>
        <w:t xml:space="preserve">Aspectos Generales: </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lastRenderedPageBreak/>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8B7A6C" w:rsidRPr="00BF123B" w:rsidRDefault="00B53D79" w:rsidP="008B7A6C">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3410E7" w:rsidRPr="00BF123B">
        <w:rPr>
          <w:rFonts w:ascii="Verdana" w:hAnsi="Verdana"/>
          <w:sz w:val="18"/>
          <w:szCs w:val="18"/>
        </w:rPr>
        <w:t xml:space="preserve"> </w:t>
      </w:r>
    </w:p>
    <w:p w:rsidR="008B7A6C" w:rsidRPr="00BF123B" w:rsidRDefault="008B7A6C" w:rsidP="008B7A6C">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r w:rsidR="00A90E0E" w:rsidRPr="00BF123B">
        <w:rPr>
          <w:rFonts w:ascii="Verdana" w:hAnsi="Verdana" w:cs="Arial"/>
          <w:bCs/>
          <w:sz w:val="18"/>
          <w:szCs w:val="18"/>
        </w:rPr>
        <w:t>.</w:t>
      </w:r>
    </w:p>
    <w:p w:rsidR="008B7A6C" w:rsidRPr="00BF123B" w:rsidRDefault="008B7A6C" w:rsidP="001259FE">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A90E0E" w:rsidRPr="00BF123B">
        <w:rPr>
          <w:rFonts w:ascii="Verdana" w:hAnsi="Verdana"/>
          <w:sz w:val="18"/>
          <w:szCs w:val="18"/>
        </w:rPr>
        <w:t>.</w:t>
      </w:r>
    </w:p>
    <w:p w:rsidR="008B7A6C" w:rsidRPr="00BF123B" w:rsidRDefault="008B7A6C"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A90E0E" w:rsidRPr="00BF123B">
        <w:rPr>
          <w:rFonts w:ascii="Verdana" w:hAnsi="Verdana" w:cs="Arial"/>
          <w:bCs/>
          <w:sz w:val="18"/>
          <w:szCs w:val="18"/>
        </w:rPr>
        <w:t>.</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8B7A6C" w:rsidRPr="00BF123B" w:rsidRDefault="008B7A6C"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lastRenderedPageBreak/>
        <w:t>Uso obligatorio de EPP (Equipo de Protección Personal, de acuerdo a las actividades específicas)</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A90E0E"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A90E0E"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A90E0E" w:rsidRPr="00BF123B">
        <w:rPr>
          <w:rFonts w:ascii="Verdana" w:hAnsi="Verdana"/>
          <w:sz w:val="18"/>
          <w:szCs w:val="18"/>
        </w:rPr>
        <w:t>.</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8B7A6C" w:rsidRPr="00BF123B" w:rsidRDefault="008B7A6C" w:rsidP="008B7A6C">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8B7A6C" w:rsidRPr="00BF123B" w:rsidRDefault="008B7A6C" w:rsidP="008B7A6C">
      <w:pPr>
        <w:pStyle w:val="Prrafodelista"/>
        <w:spacing w:after="13" w:line="360" w:lineRule="auto"/>
        <w:ind w:left="0"/>
        <w:jc w:val="both"/>
        <w:rPr>
          <w:rFonts w:ascii="Verdana" w:hAnsi="Verdana"/>
          <w:sz w:val="18"/>
          <w:szCs w:val="18"/>
        </w:rPr>
      </w:pP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8B7A6C" w:rsidRPr="00BF123B" w:rsidRDefault="008B7A6C"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lastRenderedPageBreak/>
        <w:t>Licencia de conducir vigente de acuerdo al tipo de vehículo que utilizara el proveedor.</w:t>
      </w:r>
    </w:p>
    <w:p w:rsidR="008B7A6C" w:rsidRPr="00BF123B" w:rsidRDefault="008B7A6C"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7D13A1" w:rsidRPr="00BF123B" w:rsidRDefault="008B7A6C" w:rsidP="008900BC">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rsidR="0088684F" w:rsidRPr="00BF123B">
        <w:br w:type="page"/>
      </w:r>
    </w:p>
    <w:p w:rsidR="00F972B0" w:rsidRPr="00BF123B" w:rsidRDefault="00841421" w:rsidP="008A5081">
      <w:pPr>
        <w:pStyle w:val="A1"/>
        <w:ind w:left="142"/>
        <w:rPr>
          <w:u w:val="none"/>
        </w:rPr>
      </w:pPr>
      <w:r w:rsidRPr="00BF123B">
        <w:rPr>
          <w:u w:val="none"/>
        </w:rPr>
        <w:lastRenderedPageBreak/>
        <w:t>PAQUETE</w:t>
      </w:r>
      <w:r w:rsidR="00F972B0" w:rsidRPr="00BF123B">
        <w:rPr>
          <w:u w:val="none"/>
        </w:rPr>
        <w:t xml:space="preserve"> 6</w:t>
      </w:r>
      <w:r w:rsidRPr="00BF123B">
        <w:rPr>
          <w:u w:val="none"/>
        </w:rPr>
        <w:t>.-</w:t>
      </w:r>
      <w:r w:rsidR="005F6101" w:rsidRPr="00BF123B">
        <w:rPr>
          <w:u w:val="none"/>
        </w:rPr>
        <w:t xml:space="preserve"> </w:t>
      </w:r>
      <w:r w:rsidR="00F972B0" w:rsidRPr="00BF123B">
        <w:rPr>
          <w:u w:val="none"/>
        </w:rPr>
        <w:t>SERVICIO DE REPARACIÓN Y MAQUINADO DE MATERIAL TUBULAR POZO SIP-X1.</w:t>
      </w:r>
    </w:p>
    <w:p w:rsidR="009B5B5B" w:rsidRPr="00BF123B" w:rsidRDefault="00B638D9" w:rsidP="0027362D">
      <w:pPr>
        <w:pStyle w:val="A2"/>
        <w:numPr>
          <w:ilvl w:val="0"/>
          <w:numId w:val="35"/>
        </w:numPr>
        <w:spacing w:before="120" w:after="120"/>
      </w:pPr>
      <w:r w:rsidRPr="00BF123B">
        <w:t>CARACTERÍ</w:t>
      </w:r>
      <w:r w:rsidR="00F57889" w:rsidRPr="00BF123B">
        <w:t>STICAS</w:t>
      </w:r>
      <w:r w:rsidR="0087079D" w:rsidRPr="00BF123B">
        <w:t xml:space="preserve"> DEL</w:t>
      </w:r>
      <w:r w:rsidR="009B5B5B" w:rsidRPr="00BF123B">
        <w:t xml:space="preserve"> SERVICIO. (SUJETO A EVALUACIÓN)</w:t>
      </w:r>
      <w:r w:rsidR="0087079D" w:rsidRPr="00BF123B">
        <w:t>.</w:t>
      </w:r>
    </w:p>
    <w:p w:rsidR="00F57889" w:rsidRPr="00BF123B" w:rsidRDefault="00F57889" w:rsidP="0027362D">
      <w:pPr>
        <w:pStyle w:val="A2"/>
        <w:numPr>
          <w:ilvl w:val="1"/>
          <w:numId w:val="24"/>
        </w:numPr>
        <w:spacing w:before="120" w:after="120"/>
        <w:ind w:left="1134" w:hanging="567"/>
      </w:pPr>
      <w:r w:rsidRPr="00BF123B">
        <w:t>EXPERIENCIA ESPECÍFICA DE LA EMPRESA.</w:t>
      </w:r>
    </w:p>
    <w:p w:rsidR="00F57889" w:rsidRPr="00BF123B" w:rsidRDefault="00F57889" w:rsidP="00AF7E2D">
      <w:pPr>
        <w:spacing w:before="120" w:after="120" w:line="360" w:lineRule="auto"/>
        <w:jc w:val="both"/>
        <w:rPr>
          <w:rFonts w:ascii="Verdana" w:hAnsi="Verdana" w:cs="Calibri"/>
          <w:bCs/>
          <w:sz w:val="18"/>
          <w:szCs w:val="18"/>
        </w:rPr>
      </w:pPr>
      <w:r w:rsidRPr="00BF123B">
        <w:rPr>
          <w:rFonts w:ascii="Verdana" w:hAnsi="Verdana" w:cs="Calibri"/>
          <w:bCs/>
          <w:sz w:val="18"/>
          <w:szCs w:val="18"/>
        </w:rPr>
        <w:t>El Proponente deberá detallar y certificar</w:t>
      </w:r>
      <w:r w:rsidR="00E47723" w:rsidRPr="00BF123B">
        <w:rPr>
          <w:rFonts w:ascii="Verdana" w:hAnsi="Verdana" w:cs="Calibri"/>
          <w:bCs/>
          <w:sz w:val="18"/>
          <w:szCs w:val="18"/>
        </w:rPr>
        <w:t xml:space="preserve"> su experiencia específica con t</w:t>
      </w:r>
      <w:r w:rsidRPr="00BF123B">
        <w:rPr>
          <w:rFonts w:ascii="Verdana" w:hAnsi="Verdana" w:cs="Calibri"/>
          <w:bCs/>
          <w:sz w:val="18"/>
          <w:szCs w:val="18"/>
        </w:rPr>
        <w:t xml:space="preserve">res (3) trabajos de reparación y/o maquinado de material tubular (roscas), realizadas a empresas del rubro petrolero. </w:t>
      </w:r>
    </w:p>
    <w:p w:rsidR="0070188E" w:rsidRPr="00BF123B" w:rsidRDefault="00CC4E40" w:rsidP="00CC4E40">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 acrediten el servicio prestado</w:t>
      </w:r>
      <w:r w:rsidR="0070188E" w:rsidRPr="00BF123B">
        <w:rPr>
          <w:rFonts w:ascii="Verdana" w:hAnsi="Verdana" w:cs="Calibri"/>
          <w:bCs/>
          <w:sz w:val="18"/>
          <w:szCs w:val="18"/>
        </w:rPr>
        <w:t>.</w:t>
      </w:r>
    </w:p>
    <w:p w:rsidR="00CB5FA8" w:rsidRPr="005364F4" w:rsidRDefault="0070188E" w:rsidP="005364F4">
      <w:pPr>
        <w:spacing w:before="240" w:after="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F57889" w:rsidRPr="00BF123B">
        <w:rPr>
          <w:rFonts w:ascii="Verdana" w:hAnsi="Verdana" w:cs="Calibri"/>
          <w:bCs/>
          <w:sz w:val="18"/>
          <w:szCs w:val="18"/>
        </w:rPr>
        <w:t>.</w:t>
      </w:r>
    </w:p>
    <w:p w:rsidR="00CB5FA8" w:rsidRPr="00BF123B" w:rsidRDefault="00CB5FA8" w:rsidP="005364F4">
      <w:pPr>
        <w:pStyle w:val="A2"/>
        <w:numPr>
          <w:ilvl w:val="0"/>
          <w:numId w:val="35"/>
        </w:numPr>
        <w:spacing w:after="120"/>
        <w:ind w:left="1077"/>
      </w:pPr>
      <w:r w:rsidRPr="00BF123B">
        <w:t>CONDICIONES REQUERIDAS PARA EL SERVICIO. (DE CUMPLIMIENTO OBLIGATORIO POR EL PROPONENTE).</w:t>
      </w:r>
    </w:p>
    <w:p w:rsidR="00CB5FA8" w:rsidRPr="00BF123B" w:rsidRDefault="00CB5FA8" w:rsidP="00CB5FA8">
      <w:pPr>
        <w:spacing w:before="120" w:after="120" w:line="360" w:lineRule="auto"/>
        <w:jc w:val="both"/>
        <w:rPr>
          <w:rFonts w:ascii="Verdana" w:hAnsi="Verdana" w:cs="Calibri"/>
          <w:bCs/>
          <w:sz w:val="18"/>
          <w:szCs w:val="18"/>
        </w:rPr>
      </w:pPr>
      <w:r w:rsidRPr="00BF123B">
        <w:rPr>
          <w:rFonts w:ascii="Verdana" w:hAnsi="Verdana" w:cs="Calibri"/>
          <w:bCs/>
          <w:sz w:val="18"/>
          <w:szCs w:val="18"/>
        </w:rPr>
        <w:t xml:space="preserve">El PROPONENTE DEBERÁ </w:t>
      </w:r>
      <w:r>
        <w:rPr>
          <w:rFonts w:ascii="Verdana" w:hAnsi="Verdana" w:cs="Calibri"/>
          <w:bCs/>
          <w:sz w:val="18"/>
          <w:szCs w:val="18"/>
        </w:rPr>
        <w:t>PRESENTAR UNA PROPUESTA TÉCNICA QUE DEBERÁ CONTEMPLAR</w:t>
      </w:r>
      <w:r w:rsidRPr="00BF123B">
        <w:rPr>
          <w:rFonts w:ascii="Verdana" w:hAnsi="Verdana" w:cs="Calibri"/>
          <w:bCs/>
          <w:sz w:val="18"/>
          <w:szCs w:val="18"/>
        </w:rPr>
        <w:t xml:space="preserve"> MÍNIMAMENTE </w:t>
      </w:r>
      <w:r>
        <w:rPr>
          <w:rFonts w:ascii="Verdana" w:hAnsi="Verdana" w:cs="Calibri"/>
          <w:bCs/>
          <w:sz w:val="18"/>
          <w:szCs w:val="18"/>
        </w:rPr>
        <w:t>LO SIGUIENTE</w:t>
      </w:r>
      <w:r w:rsidRPr="00BF123B">
        <w:rPr>
          <w:rFonts w:ascii="Verdana" w:hAnsi="Verdana" w:cs="Calibri"/>
          <w:bCs/>
          <w:sz w:val="18"/>
          <w:szCs w:val="18"/>
        </w:rPr>
        <w:t>:</w:t>
      </w:r>
    </w:p>
    <w:p w:rsidR="00CB5FA8" w:rsidRPr="00BF123B" w:rsidRDefault="00CB5FA8" w:rsidP="00CB5FA8">
      <w:pPr>
        <w:pStyle w:val="A2"/>
        <w:numPr>
          <w:ilvl w:val="0"/>
          <w:numId w:val="36"/>
        </w:numPr>
        <w:spacing w:before="120" w:after="120"/>
        <w:rPr>
          <w:b w:val="0"/>
        </w:rPr>
      </w:pPr>
      <w:r w:rsidRPr="00BF123B">
        <w:rPr>
          <w:b w:val="0"/>
        </w:rPr>
        <w:t>Listado con el nombre del personal asignado para cada cargo solicitado en el punto 2.3 adjuntando su hoja de vida, dicho personal no será evaluable.</w:t>
      </w:r>
    </w:p>
    <w:p w:rsidR="00CB5FA8" w:rsidRPr="00BF123B" w:rsidRDefault="00CB5FA8" w:rsidP="00CB5FA8">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CB5FA8" w:rsidRPr="00BF123B" w:rsidRDefault="00CB5FA8" w:rsidP="005364F4">
      <w:pPr>
        <w:pStyle w:val="A2"/>
        <w:numPr>
          <w:ilvl w:val="1"/>
          <w:numId w:val="25"/>
        </w:numPr>
        <w:ind w:left="1134" w:hanging="567"/>
        <w:rPr>
          <w:lang w:eastAsia="es-BO"/>
        </w:rPr>
      </w:pPr>
      <w:r w:rsidRPr="00BF123B">
        <w:t xml:space="preserve">ALCANCE DEL SERVICIO. </w:t>
      </w:r>
    </w:p>
    <w:p w:rsidR="00CB5FA8" w:rsidRPr="00BF123B" w:rsidRDefault="00CB5FA8" w:rsidP="00CB5FA8">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Contratista deberá suministrar todos los equipos, maquinarias, materiales y personal técnico especializado, necesario para realizar los servicios de reparación y maquinado del material tubular de YPFB resultado de la inspección realizada, de acuerdo a los altos estándares de la industria del petróleo y gas. </w:t>
      </w:r>
    </w:p>
    <w:p w:rsidR="00CB5FA8" w:rsidRPr="00BF123B" w:rsidRDefault="00CB5FA8" w:rsidP="00CB5FA8">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servicio incluye la reparación de las diferentes roscas, mecanizado de roscas especiales, </w:t>
      </w:r>
      <w:proofErr w:type="spellStart"/>
      <w:r w:rsidRPr="00BF123B">
        <w:rPr>
          <w:rFonts w:ascii="Verdana" w:hAnsi="Verdana" w:cs="Arial"/>
          <w:bCs/>
          <w:sz w:val="18"/>
          <w:szCs w:val="18"/>
        </w:rPr>
        <w:t>refrenteo</w:t>
      </w:r>
      <w:proofErr w:type="spellEnd"/>
      <w:r w:rsidRPr="00BF123B">
        <w:rPr>
          <w:rFonts w:ascii="Verdana" w:hAnsi="Verdana" w:cs="Arial"/>
          <w:bCs/>
          <w:sz w:val="18"/>
          <w:szCs w:val="18"/>
        </w:rPr>
        <w:t xml:space="preserve"> de sellos, limpieza, calibración, </w:t>
      </w:r>
      <w:proofErr w:type="spellStart"/>
      <w:r w:rsidRPr="00BF123B">
        <w:rPr>
          <w:rFonts w:ascii="Verdana" w:hAnsi="Verdana" w:cs="Arial"/>
          <w:bCs/>
          <w:sz w:val="18"/>
          <w:szCs w:val="18"/>
        </w:rPr>
        <w:t>Cold</w:t>
      </w:r>
      <w:proofErr w:type="spellEnd"/>
      <w:r w:rsidRPr="00BF123B">
        <w:rPr>
          <w:rFonts w:ascii="Verdana" w:hAnsi="Verdana" w:cs="Arial"/>
          <w:bCs/>
          <w:sz w:val="18"/>
          <w:szCs w:val="18"/>
        </w:rPr>
        <w:t xml:space="preserve"> Rolling, Bore </w:t>
      </w:r>
      <w:proofErr w:type="spellStart"/>
      <w:r w:rsidRPr="00BF123B">
        <w:rPr>
          <w:rFonts w:ascii="Verdana" w:hAnsi="Verdana" w:cs="Arial"/>
          <w:bCs/>
          <w:sz w:val="18"/>
          <w:szCs w:val="18"/>
        </w:rPr>
        <w:t>Float</w:t>
      </w:r>
      <w:proofErr w:type="spellEnd"/>
      <w:r w:rsidRPr="00BF123B">
        <w:rPr>
          <w:rFonts w:ascii="Verdana" w:hAnsi="Verdana" w:cs="Arial"/>
          <w:bCs/>
          <w:sz w:val="18"/>
          <w:szCs w:val="18"/>
        </w:rPr>
        <w:t xml:space="preserve"> Back en diferentes medidas, </w:t>
      </w:r>
      <w:proofErr w:type="spellStart"/>
      <w:r w:rsidRPr="00BF123B">
        <w:rPr>
          <w:rFonts w:ascii="Verdana" w:hAnsi="Verdana" w:cs="Arial"/>
          <w:bCs/>
          <w:sz w:val="18"/>
          <w:szCs w:val="18"/>
        </w:rPr>
        <w:t>Hard</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Banding</w:t>
      </w:r>
      <w:proofErr w:type="spellEnd"/>
      <w:r w:rsidRPr="00BF123B">
        <w:rPr>
          <w:rFonts w:ascii="Verdana" w:hAnsi="Verdana" w:cs="Arial"/>
          <w:bCs/>
          <w:sz w:val="18"/>
          <w:szCs w:val="18"/>
        </w:rPr>
        <w:t xml:space="preserve"> </w:t>
      </w:r>
      <w:r w:rsidRPr="00BF123B">
        <w:rPr>
          <w:rFonts w:ascii="Verdana" w:hAnsi="Verdana" w:cs="Arial"/>
          <w:bCs/>
          <w:sz w:val="18"/>
          <w:szCs w:val="18"/>
        </w:rPr>
        <w:lastRenderedPageBreak/>
        <w:t>(soldadura dura) en diferentes diámetros, mecanizado de material tubular, mecanizados varios y trabajo de tornería en general, según corresponda.</w:t>
      </w:r>
    </w:p>
    <w:p w:rsidR="00CB5FA8" w:rsidRPr="00BF123B" w:rsidRDefault="00CB5FA8" w:rsidP="00CB5FA8">
      <w:pPr>
        <w:spacing w:before="120" w:after="120" w:line="360" w:lineRule="auto"/>
        <w:jc w:val="both"/>
        <w:rPr>
          <w:b/>
        </w:rPr>
      </w:pPr>
      <w:r w:rsidRPr="00BF123B">
        <w:rPr>
          <w:rFonts w:ascii="Verdana" w:hAnsi="Verdana" w:cs="Arial"/>
          <w:bCs/>
          <w:sz w:val="18"/>
          <w:szCs w:val="18"/>
        </w:rPr>
        <w:t xml:space="preserve">El material reparado deberá entregarse inspeccionado y certificado </w:t>
      </w:r>
      <w:r w:rsidRPr="00BF123B">
        <w:rPr>
          <w:rFonts w:ascii="Verdana" w:hAnsi="Verdana" w:cs="Arial"/>
          <w:b/>
          <w:bCs/>
          <w:sz w:val="18"/>
          <w:szCs w:val="18"/>
        </w:rPr>
        <w:t>por un tercero</w:t>
      </w:r>
      <w:r w:rsidRPr="00BF123B">
        <w:rPr>
          <w:rFonts w:ascii="Verdana" w:hAnsi="Verdana" w:cs="Arial"/>
          <w:bCs/>
          <w:sz w:val="18"/>
          <w:szCs w:val="18"/>
        </w:rPr>
        <w:t>. YPFB proveerá el material tubular para el maquinado de roscas.</w:t>
      </w:r>
    </w:p>
    <w:p w:rsidR="00CB5FA8" w:rsidRPr="00BF123B" w:rsidRDefault="00CB5FA8" w:rsidP="005364F4">
      <w:pPr>
        <w:spacing w:before="120" w:after="240" w:line="360" w:lineRule="auto"/>
        <w:jc w:val="both"/>
        <w:rPr>
          <w:rFonts w:ascii="Verdana" w:hAnsi="Verdana" w:cs="Arial"/>
          <w:bCs/>
          <w:sz w:val="18"/>
          <w:szCs w:val="18"/>
        </w:rPr>
      </w:pPr>
      <w:r w:rsidRPr="00BF123B">
        <w:rPr>
          <w:rFonts w:ascii="Verdana" w:hAnsi="Verdana" w:cs="Arial"/>
          <w:bCs/>
          <w:sz w:val="18"/>
          <w:szCs w:val="18"/>
        </w:rPr>
        <w:t>El Contratista, en función a los resultados de la inspección realizada a los distintos lotes de material tubular de YPFB, deberá realizar los siguientes trabajos de reparación según corresponda:</w:t>
      </w:r>
    </w:p>
    <w:tbl>
      <w:tblPr>
        <w:tblW w:w="85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5266"/>
        <w:gridCol w:w="1357"/>
        <w:gridCol w:w="1357"/>
      </w:tblGrid>
      <w:tr w:rsidR="00CB5FA8" w:rsidRPr="00BF123B" w:rsidTr="002A6243">
        <w:trPr>
          <w:trHeight w:val="495"/>
        </w:trPr>
        <w:tc>
          <w:tcPr>
            <w:tcW w:w="8551" w:type="dxa"/>
            <w:gridSpan w:val="4"/>
            <w:shd w:val="clear" w:color="auto" w:fill="9CC2E5" w:themeFill="accent1" w:themeFillTint="99"/>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REPARACION DE CONEXIONES API SPEC 7</w:t>
            </w:r>
          </w:p>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POZO SIPOTINDI - X1</w:t>
            </w:r>
          </w:p>
        </w:tc>
      </w:tr>
      <w:tr w:rsidR="00CB5FA8" w:rsidRPr="00BF123B" w:rsidTr="002A6243">
        <w:trPr>
          <w:trHeight w:val="300"/>
        </w:trPr>
        <w:tc>
          <w:tcPr>
            <w:tcW w:w="571" w:type="dxa"/>
            <w:shd w:val="clear" w:color="auto" w:fill="9CC2E5" w:themeFill="accent1" w:themeFillTint="99"/>
            <w:noWrap/>
            <w:vAlign w:val="center"/>
            <w:hideMark/>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66" w:type="dxa"/>
            <w:shd w:val="clear" w:color="auto" w:fill="9CC2E5" w:themeFill="accent1" w:themeFillTint="99"/>
            <w:noWrap/>
            <w:vAlign w:val="center"/>
            <w:hideMark/>
          </w:tcPr>
          <w:p w:rsidR="00CB5FA8" w:rsidRPr="00BF123B" w:rsidRDefault="00CB5FA8" w:rsidP="002A6243">
            <w:pPr>
              <w:jc w:val="center"/>
              <w:rPr>
                <w:rFonts w:ascii="Verdana" w:hAnsi="Verdana" w:cs="Calibri"/>
                <w:b/>
                <w:bCs/>
                <w:sz w:val="18"/>
                <w:szCs w:val="18"/>
                <w:lang w:eastAsia="es-BO"/>
              </w:rPr>
            </w:pPr>
            <w:r w:rsidRPr="00BF123B">
              <w:rPr>
                <w:rFonts w:ascii="Verdana" w:hAnsi="Verdana"/>
                <w:b/>
                <w:bCs/>
                <w:color w:val="000000"/>
                <w:sz w:val="18"/>
                <w:szCs w:val="18"/>
              </w:rPr>
              <w:t>DESCRIPCION DEL SERVICIO</w:t>
            </w:r>
          </w:p>
        </w:tc>
        <w:tc>
          <w:tcPr>
            <w:tcW w:w="1357" w:type="dxa"/>
            <w:shd w:val="clear" w:color="auto" w:fill="9CC2E5" w:themeFill="accent1" w:themeFillTint="99"/>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357" w:type="dxa"/>
            <w:shd w:val="clear" w:color="auto" w:fill="9CC2E5" w:themeFill="accent1" w:themeFillTint="99"/>
            <w:noWrap/>
            <w:vAlign w:val="center"/>
            <w:hideMark/>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1.1</w:t>
            </w:r>
          </w:p>
        </w:tc>
        <w:tc>
          <w:tcPr>
            <w:tcW w:w="5266"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1/2"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120</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1.2</w:t>
            </w:r>
          </w:p>
        </w:tc>
        <w:tc>
          <w:tcPr>
            <w:tcW w:w="5266"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120</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1.3</w:t>
            </w:r>
          </w:p>
        </w:tc>
        <w:tc>
          <w:tcPr>
            <w:tcW w:w="5266"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3 1/2"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50</w:t>
            </w:r>
          </w:p>
        </w:tc>
      </w:tr>
      <w:tr w:rsidR="00CB5FA8" w:rsidRPr="00BF123B" w:rsidTr="002A6243">
        <w:trPr>
          <w:trHeight w:val="300"/>
        </w:trPr>
        <w:tc>
          <w:tcPr>
            <w:tcW w:w="571" w:type="dxa"/>
            <w:shd w:val="clear" w:color="auto" w:fill="auto"/>
            <w:noWrap/>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1.4</w:t>
            </w:r>
          </w:p>
        </w:tc>
        <w:tc>
          <w:tcPr>
            <w:tcW w:w="5266" w:type="dxa"/>
            <w:shd w:val="clear" w:color="auto" w:fill="auto"/>
            <w:noWrap/>
            <w:vAlign w:val="center"/>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TBG 2 7/8"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45</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1.5</w:t>
            </w:r>
          </w:p>
        </w:tc>
        <w:tc>
          <w:tcPr>
            <w:tcW w:w="5266"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4 3/4"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8</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1.6</w:t>
            </w:r>
          </w:p>
        </w:tc>
        <w:tc>
          <w:tcPr>
            <w:tcW w:w="5266" w:type="dxa"/>
            <w:shd w:val="clear" w:color="auto" w:fill="auto"/>
            <w:noWrap/>
            <w:vAlign w:val="center"/>
            <w:hideMark/>
          </w:tcPr>
          <w:p w:rsidR="00CB5FA8" w:rsidRPr="00BF123B" w:rsidRDefault="00CB5FA8" w:rsidP="00CB5FA8">
            <w:pPr>
              <w:rPr>
                <w:rFonts w:ascii="Verdana" w:hAnsi="Verdana" w:cs="Calibri"/>
                <w:color w:val="000000"/>
                <w:sz w:val="18"/>
                <w:szCs w:val="18"/>
                <w:lang w:eastAsia="es-BO"/>
              </w:rPr>
            </w:pPr>
            <w:r>
              <w:rPr>
                <w:rFonts w:ascii="Verdana" w:hAnsi="Verdana" w:cs="Calibri"/>
                <w:color w:val="000000"/>
                <w:sz w:val="18"/>
                <w:szCs w:val="18"/>
                <w:lang w:eastAsia="es-BO"/>
              </w:rPr>
              <w:t>Reparación de Conexión DC 6 ½</w:t>
            </w:r>
            <w:r w:rsidRPr="00BF123B">
              <w:rPr>
                <w:rFonts w:ascii="Verdana" w:hAnsi="Verdana" w:cs="Calibri"/>
                <w:color w:val="000000"/>
                <w:sz w:val="18"/>
                <w:szCs w:val="18"/>
                <w:lang w:eastAsia="es-BO"/>
              </w:rPr>
              <w:t>”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8</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1.7</w:t>
            </w:r>
          </w:p>
        </w:tc>
        <w:tc>
          <w:tcPr>
            <w:tcW w:w="5266"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8”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8</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1.8</w:t>
            </w:r>
          </w:p>
        </w:tc>
        <w:tc>
          <w:tcPr>
            <w:tcW w:w="5266"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9 1/2”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6</w:t>
            </w:r>
          </w:p>
        </w:tc>
      </w:tr>
      <w:tr w:rsidR="00CB5FA8" w:rsidRPr="00BF123B" w:rsidTr="002A6243">
        <w:trPr>
          <w:trHeight w:val="300"/>
        </w:trPr>
        <w:tc>
          <w:tcPr>
            <w:tcW w:w="571"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1.9</w:t>
            </w:r>
          </w:p>
        </w:tc>
        <w:tc>
          <w:tcPr>
            <w:tcW w:w="5266"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11" Pin/Box (p/Conexión)</w:t>
            </w:r>
          </w:p>
        </w:tc>
        <w:tc>
          <w:tcPr>
            <w:tcW w:w="1357"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6</w:t>
            </w:r>
          </w:p>
        </w:tc>
      </w:tr>
      <w:tr w:rsidR="00CB5FA8" w:rsidRPr="00BF123B" w:rsidTr="002A6243">
        <w:trPr>
          <w:trHeight w:val="660"/>
        </w:trPr>
        <w:tc>
          <w:tcPr>
            <w:tcW w:w="8551" w:type="dxa"/>
            <w:gridSpan w:val="4"/>
            <w:shd w:val="clear" w:color="auto" w:fill="FFFFFF" w:themeFill="background1"/>
          </w:tcPr>
          <w:p w:rsidR="00CB5FA8" w:rsidRPr="00BF123B" w:rsidRDefault="00CB5FA8" w:rsidP="002A6243">
            <w:pPr>
              <w:pStyle w:val="Prrafodelista"/>
              <w:numPr>
                <w:ilvl w:val="0"/>
                <w:numId w:val="3"/>
              </w:numPr>
              <w:spacing w:before="120" w:after="120"/>
              <w:ind w:left="714" w:hanging="357"/>
              <w:rPr>
                <w:rFonts w:ascii="Verdana" w:hAnsi="Verdana" w:cs="Calibri"/>
                <w:b/>
                <w:bCs/>
                <w:color w:val="000000" w:themeColor="text1"/>
                <w:sz w:val="18"/>
                <w:szCs w:val="18"/>
                <w:lang w:eastAsia="es-BO"/>
              </w:rPr>
            </w:pPr>
            <w:r w:rsidRPr="00BF123B">
              <w:rPr>
                <w:rFonts w:ascii="Verdana" w:hAnsi="Verdana" w:cs="Calibri"/>
                <w:bCs/>
                <w:color w:val="000000" w:themeColor="text1"/>
                <w:sz w:val="18"/>
                <w:szCs w:val="18"/>
                <w:lang w:eastAsia="es-BO"/>
              </w:rPr>
              <w:t>La presente lista incluye específicamente las siguientes conexiones: NC-31, NC 38, NC 50, 5 ½”FH, 6 5/8” REG, 7 5/8” REG, 8 5/8” REG, etc.</w:t>
            </w:r>
          </w:p>
        </w:tc>
      </w:tr>
    </w:tbl>
    <w:p w:rsidR="00CB5FA8" w:rsidRPr="00BF123B" w:rsidRDefault="00CB5FA8" w:rsidP="00CB5FA8">
      <w:pPr>
        <w:rPr>
          <w:rFonts w:ascii="Verdana" w:hAnsi="Verdana" w:cs="Verdana"/>
          <w:b/>
          <w:bCs/>
          <w:noProof/>
          <w:color w:val="000000"/>
          <w:sz w:val="20"/>
          <w:szCs w:val="20"/>
          <w:lang w:eastAsia="es-BO"/>
        </w:rPr>
      </w:pPr>
    </w:p>
    <w:p w:rsidR="00CB5FA8" w:rsidRPr="00BF123B" w:rsidRDefault="00CB5FA8" w:rsidP="00CB5FA8">
      <w:pPr>
        <w:rPr>
          <w:rFonts w:ascii="Verdana" w:hAnsi="Verdana" w:cs="Verdana"/>
          <w:b/>
          <w:bCs/>
          <w:noProof/>
          <w:color w:val="000000"/>
          <w:sz w:val="20"/>
          <w:szCs w:val="20"/>
          <w:lang w:val="es-BO" w:eastAsia="es-BO"/>
        </w:rPr>
      </w:pPr>
    </w:p>
    <w:tbl>
      <w:tblPr>
        <w:tblpPr w:leftFromText="141" w:rightFromText="141" w:vertAnchor="text" w:horzAnchor="margin" w:tblpXSpec="right" w:tblpY="18"/>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
        <w:gridCol w:w="5205"/>
        <w:gridCol w:w="1444"/>
        <w:gridCol w:w="1249"/>
      </w:tblGrid>
      <w:tr w:rsidR="00CB5FA8" w:rsidRPr="00BF123B" w:rsidTr="002A6243">
        <w:trPr>
          <w:trHeight w:val="495"/>
        </w:trPr>
        <w:tc>
          <w:tcPr>
            <w:tcW w:w="8500" w:type="dxa"/>
            <w:gridSpan w:val="4"/>
            <w:shd w:val="clear" w:color="auto" w:fill="9CC2E5" w:themeFill="accent1" w:themeFillTint="99"/>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MAQUINADO DE CONEXIONES PREMIUM</w:t>
            </w:r>
          </w:p>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POZO SIPOTINDI - X1</w:t>
            </w:r>
          </w:p>
        </w:tc>
      </w:tr>
      <w:tr w:rsidR="00CB5FA8" w:rsidRPr="00BF123B" w:rsidTr="002A6243">
        <w:trPr>
          <w:trHeight w:val="300"/>
        </w:trPr>
        <w:tc>
          <w:tcPr>
            <w:tcW w:w="602" w:type="dxa"/>
            <w:shd w:val="clear" w:color="auto" w:fill="9CC2E5" w:themeFill="accent1" w:themeFillTint="99"/>
            <w:noWrap/>
            <w:vAlign w:val="center"/>
            <w:hideMark/>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05" w:type="dxa"/>
            <w:shd w:val="clear" w:color="auto" w:fill="9CC2E5" w:themeFill="accent1" w:themeFillTint="99"/>
            <w:noWrap/>
            <w:vAlign w:val="center"/>
            <w:hideMark/>
          </w:tcPr>
          <w:p w:rsidR="00CB5FA8" w:rsidRPr="00BF123B" w:rsidRDefault="00CB5FA8" w:rsidP="002A6243">
            <w:pPr>
              <w:jc w:val="center"/>
              <w:rPr>
                <w:rFonts w:ascii="Verdana" w:hAnsi="Verdana" w:cs="Calibri"/>
                <w:b/>
                <w:bCs/>
                <w:sz w:val="18"/>
                <w:szCs w:val="18"/>
                <w:lang w:eastAsia="es-BO"/>
              </w:rPr>
            </w:pPr>
            <w:r w:rsidRPr="00BF123B">
              <w:rPr>
                <w:rFonts w:ascii="Verdana" w:hAnsi="Verdana"/>
                <w:b/>
                <w:bCs/>
                <w:sz w:val="18"/>
                <w:szCs w:val="18"/>
              </w:rPr>
              <w:t>DESCRIPCION DEL SERVICIO</w:t>
            </w:r>
          </w:p>
        </w:tc>
        <w:tc>
          <w:tcPr>
            <w:tcW w:w="1444" w:type="dxa"/>
            <w:shd w:val="clear" w:color="auto" w:fill="9CC2E5" w:themeFill="accent1" w:themeFillTint="99"/>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249" w:type="dxa"/>
            <w:shd w:val="clear" w:color="auto" w:fill="9CC2E5" w:themeFill="accent1" w:themeFillTint="99"/>
            <w:noWrap/>
            <w:vAlign w:val="center"/>
            <w:hideMark/>
          </w:tcPr>
          <w:p w:rsidR="00CB5FA8" w:rsidRPr="00BF123B" w:rsidRDefault="00CB5FA8" w:rsidP="002A6243">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CB5FA8" w:rsidRPr="00BF123B" w:rsidTr="002A6243">
        <w:trPr>
          <w:trHeight w:val="300"/>
        </w:trPr>
        <w:tc>
          <w:tcPr>
            <w:tcW w:w="602" w:type="dxa"/>
            <w:shd w:val="clear" w:color="auto" w:fill="auto"/>
            <w:noWrap/>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1.1</w:t>
            </w:r>
          </w:p>
        </w:tc>
        <w:tc>
          <w:tcPr>
            <w:tcW w:w="5205" w:type="dxa"/>
            <w:shd w:val="clear" w:color="auto" w:fill="auto"/>
            <w:noWrap/>
            <w:vAlign w:val="center"/>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13 3/8" P-110, 68 lb/pie, TSH Blue MS Pin/Box (p/Conexión)</w:t>
            </w:r>
          </w:p>
        </w:tc>
        <w:tc>
          <w:tcPr>
            <w:tcW w:w="1444"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6</w:t>
            </w:r>
          </w:p>
        </w:tc>
      </w:tr>
      <w:tr w:rsidR="00CB5FA8" w:rsidRPr="00BF123B" w:rsidTr="002A6243">
        <w:trPr>
          <w:trHeight w:val="300"/>
        </w:trPr>
        <w:tc>
          <w:tcPr>
            <w:tcW w:w="602"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1.2</w:t>
            </w:r>
          </w:p>
        </w:tc>
        <w:tc>
          <w:tcPr>
            <w:tcW w:w="5205"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10 3/4" P-110, 65.7 lb/pie,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523 Pin/Box (p/Conexión)</w:t>
            </w:r>
          </w:p>
        </w:tc>
        <w:tc>
          <w:tcPr>
            <w:tcW w:w="1444"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2</w:t>
            </w:r>
          </w:p>
        </w:tc>
      </w:tr>
      <w:tr w:rsidR="00CB5FA8" w:rsidRPr="00BF123B" w:rsidTr="002A6243">
        <w:trPr>
          <w:trHeight w:val="300"/>
        </w:trPr>
        <w:tc>
          <w:tcPr>
            <w:tcW w:w="602" w:type="dxa"/>
            <w:shd w:val="clear" w:color="auto" w:fill="auto"/>
            <w:noWrap/>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1.3</w:t>
            </w:r>
          </w:p>
        </w:tc>
        <w:tc>
          <w:tcPr>
            <w:tcW w:w="5205" w:type="dxa"/>
            <w:shd w:val="clear" w:color="auto" w:fill="auto"/>
            <w:noWrap/>
            <w:vAlign w:val="center"/>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9 5/8" P-110, 53.5 lb/pie, TSH Blue MS Pin/Box (p/Conexión)</w:t>
            </w:r>
          </w:p>
        </w:tc>
        <w:tc>
          <w:tcPr>
            <w:tcW w:w="1444"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8</w:t>
            </w:r>
          </w:p>
        </w:tc>
      </w:tr>
      <w:tr w:rsidR="00CB5FA8" w:rsidRPr="00BF123B" w:rsidTr="002A6243">
        <w:trPr>
          <w:trHeight w:val="300"/>
        </w:trPr>
        <w:tc>
          <w:tcPr>
            <w:tcW w:w="602"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1.4</w:t>
            </w:r>
          </w:p>
        </w:tc>
        <w:tc>
          <w:tcPr>
            <w:tcW w:w="5205"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9 5/8" P-110, 53.5 lb/pie, TSH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523 Pin/Box (p/Conexión)</w:t>
            </w:r>
          </w:p>
        </w:tc>
        <w:tc>
          <w:tcPr>
            <w:tcW w:w="1444"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8</w:t>
            </w:r>
          </w:p>
        </w:tc>
      </w:tr>
      <w:tr w:rsidR="00CB5FA8" w:rsidRPr="00BF123B" w:rsidTr="002A6243">
        <w:trPr>
          <w:trHeight w:val="300"/>
        </w:trPr>
        <w:tc>
          <w:tcPr>
            <w:tcW w:w="602"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1.5</w:t>
            </w:r>
          </w:p>
        </w:tc>
        <w:tc>
          <w:tcPr>
            <w:tcW w:w="5205"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7" TN-110HC, 29 lb/pie, TSH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523 Pin/Box (p/Conexión)</w:t>
            </w:r>
          </w:p>
        </w:tc>
        <w:tc>
          <w:tcPr>
            <w:tcW w:w="1444"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8</w:t>
            </w:r>
          </w:p>
        </w:tc>
      </w:tr>
      <w:tr w:rsidR="00CB5FA8" w:rsidRPr="00BF123B" w:rsidTr="002A6243">
        <w:trPr>
          <w:trHeight w:val="300"/>
        </w:trPr>
        <w:tc>
          <w:tcPr>
            <w:tcW w:w="602"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lastRenderedPageBreak/>
              <w:t>1.6</w:t>
            </w:r>
          </w:p>
        </w:tc>
        <w:tc>
          <w:tcPr>
            <w:tcW w:w="5205"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5" P-110, 18 lb/pie, TSH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513 Pin/Box (p/Conexión)</w:t>
            </w:r>
          </w:p>
        </w:tc>
        <w:tc>
          <w:tcPr>
            <w:tcW w:w="1444"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8</w:t>
            </w:r>
          </w:p>
        </w:tc>
      </w:tr>
      <w:tr w:rsidR="00CB5FA8" w:rsidRPr="00BF123B" w:rsidTr="002A6243">
        <w:trPr>
          <w:trHeight w:val="300"/>
        </w:trPr>
        <w:tc>
          <w:tcPr>
            <w:tcW w:w="602"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7</w:t>
            </w:r>
          </w:p>
        </w:tc>
        <w:tc>
          <w:tcPr>
            <w:tcW w:w="5205" w:type="dxa"/>
            <w:shd w:val="clear" w:color="auto" w:fill="auto"/>
            <w:noWrap/>
            <w:vAlign w:val="center"/>
            <w:hideMark/>
          </w:tcPr>
          <w:p w:rsidR="00CB5FA8" w:rsidRPr="00BF123B" w:rsidRDefault="00CB5FA8" w:rsidP="002A6243">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TBG 2 7/8” N80Q, 6.4 lb/pie, TSH BLUE MS Pin/Box (p/Conexión)</w:t>
            </w:r>
          </w:p>
        </w:tc>
        <w:tc>
          <w:tcPr>
            <w:tcW w:w="1444" w:type="dxa"/>
            <w:vAlign w:val="center"/>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CB5FA8" w:rsidRPr="00BF123B" w:rsidRDefault="00CB5FA8" w:rsidP="002A6243">
            <w:pPr>
              <w:jc w:val="center"/>
              <w:rPr>
                <w:rFonts w:ascii="Verdana" w:hAnsi="Verdana"/>
                <w:color w:val="000000"/>
                <w:sz w:val="18"/>
                <w:szCs w:val="18"/>
              </w:rPr>
            </w:pPr>
            <w:r w:rsidRPr="00BF123B">
              <w:rPr>
                <w:rFonts w:ascii="Verdana" w:hAnsi="Verdana"/>
                <w:color w:val="000000"/>
                <w:sz w:val="18"/>
                <w:szCs w:val="18"/>
              </w:rPr>
              <w:t>20</w:t>
            </w:r>
          </w:p>
        </w:tc>
      </w:tr>
    </w:tbl>
    <w:p w:rsidR="00CB5FA8" w:rsidRPr="00BF123B" w:rsidRDefault="00CB5FA8" w:rsidP="00CB5FA8">
      <w:pPr>
        <w:rPr>
          <w:rFonts w:ascii="Verdana" w:hAnsi="Verdana" w:cs="Verdana"/>
          <w:b/>
          <w:bCs/>
          <w:noProof/>
          <w:color w:val="000000"/>
          <w:sz w:val="20"/>
          <w:szCs w:val="20"/>
          <w:lang w:val="es-BO" w:eastAsia="es-BO"/>
        </w:rPr>
      </w:pPr>
    </w:p>
    <w:p w:rsidR="00CB5FA8" w:rsidRPr="00BF123B" w:rsidRDefault="00CB5FA8" w:rsidP="00CB5FA8">
      <w:pPr>
        <w:spacing w:before="120" w:line="360" w:lineRule="auto"/>
        <w:ind w:left="658" w:hanging="658"/>
        <w:jc w:val="both"/>
        <w:rPr>
          <w:rFonts w:ascii="Verdana" w:hAnsi="Verdana" w:cs="Calibri"/>
          <w:b/>
          <w:bCs/>
          <w:sz w:val="18"/>
          <w:szCs w:val="18"/>
        </w:rPr>
      </w:pPr>
    </w:p>
    <w:p w:rsidR="00CB5FA8" w:rsidRPr="00BF123B" w:rsidRDefault="00CB5FA8" w:rsidP="00CB5FA8">
      <w:pPr>
        <w:spacing w:before="120" w:line="360" w:lineRule="auto"/>
        <w:ind w:left="658" w:hanging="658"/>
        <w:jc w:val="both"/>
        <w:rPr>
          <w:rFonts w:ascii="Verdana" w:hAnsi="Verdana" w:cs="Calibri"/>
          <w:b/>
          <w:bCs/>
          <w:sz w:val="18"/>
          <w:szCs w:val="18"/>
        </w:rPr>
      </w:pPr>
    </w:p>
    <w:p w:rsidR="00CB5FA8" w:rsidRPr="00BF123B" w:rsidRDefault="00CB5FA8" w:rsidP="005364F4">
      <w:pPr>
        <w:spacing w:before="240" w:after="24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lastRenderedPageBreak/>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CB5FA8" w:rsidRPr="00BF123B" w:rsidRDefault="00CB5FA8" w:rsidP="00CB5FA8">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CB5FA8" w:rsidRPr="00BF123B" w:rsidRDefault="00CB5FA8" w:rsidP="00CB5FA8">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CB5FA8" w:rsidRPr="00BF123B" w:rsidRDefault="00CB5FA8" w:rsidP="00CB5FA8">
      <w:pPr>
        <w:pStyle w:val="A2"/>
        <w:numPr>
          <w:ilvl w:val="1"/>
          <w:numId w:val="25"/>
        </w:numPr>
        <w:spacing w:before="360" w:after="120"/>
        <w:ind w:left="1134" w:hanging="567"/>
      </w:pPr>
      <w:r w:rsidRPr="00BF123B">
        <w:t>REPARACIONES.</w:t>
      </w:r>
    </w:p>
    <w:p w:rsidR="00CB5FA8" w:rsidRPr="00BF123B" w:rsidRDefault="00CB5FA8" w:rsidP="00CB5FA8">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No se debe dejar caer los tubulares bajo ninguna circunstancia. Para cargar y descargar tubulares deben utilizarse montacargas y/o grúas. La tubería de perforación y los </w:t>
      </w:r>
      <w:proofErr w:type="spellStart"/>
      <w:r w:rsidRPr="00BF123B">
        <w:rPr>
          <w:rFonts w:ascii="Verdana" w:hAnsi="Verdana" w:cs="Arial"/>
          <w:bCs/>
          <w:sz w:val="18"/>
          <w:szCs w:val="18"/>
        </w:rPr>
        <w:t>portamechas</w:t>
      </w:r>
      <w:proofErr w:type="spellEnd"/>
      <w:r w:rsidRPr="00BF123B">
        <w:rPr>
          <w:rFonts w:ascii="Verdana" w:hAnsi="Verdana" w:cs="Arial"/>
          <w:bCs/>
          <w:sz w:val="18"/>
          <w:szCs w:val="18"/>
        </w:rPr>
        <w:t xml:space="preserve"> no deben ser levantados con ganchos en los extremos o en los protectores de rosca.</w:t>
      </w:r>
    </w:p>
    <w:p w:rsidR="00CB5FA8" w:rsidRPr="00BF123B" w:rsidRDefault="00CB5FA8" w:rsidP="00CB5FA8">
      <w:pPr>
        <w:spacing w:before="120" w:after="120" w:line="360" w:lineRule="auto"/>
        <w:jc w:val="both"/>
        <w:rPr>
          <w:rFonts w:ascii="Verdana" w:hAnsi="Verdana" w:cs="Arial"/>
          <w:bCs/>
          <w:sz w:val="18"/>
          <w:szCs w:val="18"/>
        </w:rPr>
      </w:pPr>
      <w:r w:rsidRPr="00BF123B">
        <w:rPr>
          <w:rFonts w:ascii="Verdana" w:hAnsi="Verdana" w:cs="Arial"/>
          <w:bCs/>
          <w:sz w:val="18"/>
          <w:szCs w:val="18"/>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CB5FA8" w:rsidRPr="00BF123B" w:rsidRDefault="00CB5FA8" w:rsidP="00CB5FA8">
      <w:pPr>
        <w:spacing w:before="120" w:after="120" w:line="360" w:lineRule="auto"/>
        <w:jc w:val="both"/>
        <w:rPr>
          <w:rFonts w:ascii="Verdana" w:hAnsi="Verdana" w:cs="Arial"/>
          <w:bCs/>
          <w:sz w:val="18"/>
          <w:szCs w:val="18"/>
        </w:rPr>
      </w:pPr>
      <w:r w:rsidRPr="00BF123B">
        <w:rPr>
          <w:rFonts w:ascii="Verdana" w:hAnsi="Verdana" w:cs="Arial"/>
          <w:bCs/>
          <w:sz w:val="18"/>
          <w:szCs w:val="18"/>
        </w:rPr>
        <w:t>El Contratista deberá proveer suficientes predios de almacenamiento temporal, con control de entradas y salidas para la tubería de YPFB.</w:t>
      </w:r>
    </w:p>
    <w:p w:rsidR="00CB5FA8" w:rsidRPr="00BF123B" w:rsidRDefault="00CB5FA8" w:rsidP="00CB5FA8">
      <w:pPr>
        <w:pStyle w:val="A2"/>
        <w:numPr>
          <w:ilvl w:val="2"/>
          <w:numId w:val="25"/>
        </w:numPr>
        <w:spacing w:after="120"/>
        <w:ind w:left="1417"/>
      </w:pPr>
      <w:r w:rsidRPr="00BF123B">
        <w:t xml:space="preserve">TRABAJOS COMPLEMENTARIOS PARA DISPOSICIÓN DE CAÑERÍAS Y TUBERÍAS. </w:t>
      </w:r>
    </w:p>
    <w:p w:rsidR="00CB5FA8" w:rsidRPr="00BF123B" w:rsidRDefault="00CB5FA8" w:rsidP="00CB5FA8">
      <w:pPr>
        <w:pStyle w:val="A2"/>
        <w:spacing w:before="120" w:after="120"/>
        <w:rPr>
          <w:b w:val="0"/>
        </w:rPr>
      </w:pPr>
      <w:r w:rsidRPr="00BF123B">
        <w:rPr>
          <w:b w:val="0"/>
        </w:rPr>
        <w:t>Los siguientes trabajos complementarios deberán realizarse en todo el material tubular reparado antes de su entrega:</w:t>
      </w:r>
    </w:p>
    <w:p w:rsidR="00CB5FA8" w:rsidRPr="00BF123B" w:rsidRDefault="00CB5FA8" w:rsidP="00CB5FA8">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Pintado de las bandas de clasificación final con pintura. Se hará de acuerdo a la norma DS-1.</w:t>
      </w:r>
    </w:p>
    <w:p w:rsidR="00CB5FA8" w:rsidRPr="00BF123B" w:rsidRDefault="00CB5FA8" w:rsidP="00CB5FA8">
      <w:pPr>
        <w:pStyle w:val="Prrafodelista"/>
        <w:numPr>
          <w:ilvl w:val="0"/>
          <w:numId w:val="9"/>
        </w:numPr>
        <w:spacing w:before="120" w:after="120" w:line="360" w:lineRule="auto"/>
        <w:ind w:left="709" w:hanging="425"/>
        <w:jc w:val="both"/>
        <w:rPr>
          <w:rFonts w:ascii="Verdana" w:hAnsi="Verdana" w:cs="Arial"/>
          <w:bCs/>
          <w:sz w:val="18"/>
          <w:szCs w:val="18"/>
        </w:rPr>
      </w:pPr>
      <w:proofErr w:type="spellStart"/>
      <w:r w:rsidRPr="00BF123B">
        <w:rPr>
          <w:rFonts w:ascii="Verdana" w:hAnsi="Verdana" w:cs="Arial"/>
          <w:bCs/>
          <w:sz w:val="18"/>
          <w:szCs w:val="18"/>
        </w:rPr>
        <w:t>Viñeteado</w:t>
      </w:r>
      <w:proofErr w:type="spellEnd"/>
      <w:r w:rsidRPr="00BF123B">
        <w:rPr>
          <w:rFonts w:ascii="Verdana" w:hAnsi="Verdana" w:cs="Arial"/>
          <w:bCs/>
          <w:sz w:val="18"/>
          <w:szCs w:val="18"/>
        </w:rPr>
        <w:t xml:space="preserve"> con Stencil. De todo el material tubular inspeccionado, donde se indiquen: Especificaciones Técnicas del material, nombre de la compañía inspectora, los tipos de inspección efectuados y la fecha de inspección.</w:t>
      </w:r>
    </w:p>
    <w:p w:rsidR="00CB5FA8" w:rsidRPr="00BF123B" w:rsidRDefault="00CB5FA8" w:rsidP="00CB5FA8">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Re engrasado de todas las roscas. Pin y Box. Colocado de las guarda roscas ajustadas con llave de cadena a un torque aproximado de 50-100 lb*ft.</w:t>
      </w:r>
    </w:p>
    <w:p w:rsidR="00CB5FA8" w:rsidRPr="00BF123B" w:rsidRDefault="00CB5FA8" w:rsidP="00CB5FA8">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lastRenderedPageBreak/>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CB5FA8" w:rsidRPr="00BF123B" w:rsidRDefault="00CB5FA8" w:rsidP="00CB5FA8">
      <w:pPr>
        <w:pStyle w:val="A2"/>
        <w:numPr>
          <w:ilvl w:val="2"/>
          <w:numId w:val="25"/>
        </w:numPr>
        <w:ind w:left="1418"/>
      </w:pPr>
      <w:r w:rsidRPr="00BF123B">
        <w:t xml:space="preserve">NORMAS Y CRITERIOS DE ACEPTACIÓN. </w:t>
      </w:r>
    </w:p>
    <w:p w:rsidR="00CB5FA8" w:rsidRPr="00BF123B" w:rsidRDefault="00CB5FA8" w:rsidP="00CB5FA8">
      <w:pPr>
        <w:pStyle w:val="aa"/>
        <w:jc w:val="both"/>
        <w:rPr>
          <w:rFonts w:ascii="Verdana" w:hAnsi="Verdana"/>
          <w:sz w:val="18"/>
          <w:szCs w:val="18"/>
        </w:rPr>
      </w:pPr>
      <w:r w:rsidRPr="00BF123B">
        <w:rPr>
          <w:rFonts w:ascii="Verdana" w:hAnsi="Verdana"/>
          <w:sz w:val="18"/>
          <w:szCs w:val="18"/>
        </w:rPr>
        <w:t>Para la reparación y maquinado de roscas de las herramientas tubulares utilizadas en el pozo SIP-X1, se deberá seguir las normas API SPECIFICATION 7.</w:t>
      </w:r>
    </w:p>
    <w:p w:rsidR="00CB5FA8" w:rsidRPr="00BF123B" w:rsidRDefault="00CB5FA8" w:rsidP="00CB5FA8">
      <w:pPr>
        <w:pStyle w:val="aa"/>
        <w:jc w:val="both"/>
        <w:rPr>
          <w:rFonts w:ascii="Verdana" w:hAnsi="Verdana"/>
          <w:sz w:val="18"/>
          <w:szCs w:val="18"/>
        </w:rPr>
      </w:pPr>
      <w:r w:rsidRPr="00BF123B">
        <w:rPr>
          <w:rFonts w:ascii="Verdana" w:hAnsi="Verdana"/>
          <w:sz w:val="18"/>
          <w:szCs w:val="18"/>
        </w:rPr>
        <w:t xml:space="preserve">Para la aplicación de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se deberá demostrar que se encuentra con la certificación y licencias correspondientes. La reparación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debe incluir de ser necesario la remoción y relleno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viejo.</w:t>
      </w:r>
    </w:p>
    <w:p w:rsidR="00986BF3" w:rsidRPr="00BF123B" w:rsidRDefault="00CB5FA8" w:rsidP="00CB5FA8">
      <w:pPr>
        <w:pStyle w:val="aa"/>
        <w:jc w:val="both"/>
        <w:rPr>
          <w:rFonts w:ascii="Verdana" w:hAnsi="Verdana"/>
          <w:sz w:val="18"/>
          <w:szCs w:val="18"/>
        </w:rPr>
      </w:pPr>
      <w:r w:rsidRPr="00BF123B">
        <w:rPr>
          <w:rFonts w:ascii="Verdana" w:hAnsi="Verdana"/>
          <w:sz w:val="18"/>
          <w:szCs w:val="18"/>
        </w:rPr>
        <w:t>En caso de que sea necesario, se realizará el acondicionamiento externo e interno del material tubular.</w:t>
      </w:r>
    </w:p>
    <w:p w:rsidR="00027B05" w:rsidRPr="00BF123B" w:rsidRDefault="00027B05" w:rsidP="0027362D">
      <w:pPr>
        <w:pStyle w:val="A2"/>
        <w:numPr>
          <w:ilvl w:val="1"/>
          <w:numId w:val="25"/>
        </w:numPr>
        <w:ind w:left="1134" w:hanging="567"/>
      </w:pPr>
      <w:r w:rsidRPr="00BF123B">
        <w:t>PERSONAL</w:t>
      </w:r>
      <w:r w:rsidR="00087FE5" w:rsidRPr="00BF123B">
        <w:t xml:space="preserve"> TÉ</w:t>
      </w:r>
      <w:r w:rsidRPr="00BF123B">
        <w:t>CNICO.</w:t>
      </w:r>
    </w:p>
    <w:p w:rsidR="00027B05"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El personal requerido para la ejecución del servicio se describe líneas abajo, sin embargo el Contratista podrá mejorar este requerimiento:</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Un (1) Supervisor Especialista en reparación y maquinado de material tubular</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 xml:space="preserve">Dos (2) Mecánicos en reparación y maquinado. </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Dos (2) Ayudantes en reparación y maquinado.</w:t>
      </w:r>
    </w:p>
    <w:p w:rsidR="00027B05"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cargo, adjuntando su hoja de vida, el mismo no será evaluable.</w:t>
      </w:r>
    </w:p>
    <w:p w:rsidR="000D5527"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 xml:space="preserve">El </w:t>
      </w:r>
      <w:r w:rsidR="00087FE5"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7A09D0"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rsidR="005364F4" w:rsidRPr="00BF123B" w:rsidRDefault="005364F4" w:rsidP="00027B05">
      <w:pPr>
        <w:spacing w:before="240" w:after="120" w:line="360" w:lineRule="auto"/>
        <w:jc w:val="both"/>
        <w:rPr>
          <w:rFonts w:ascii="Verdana" w:hAnsi="Verdana" w:cs="Arial"/>
          <w:bCs/>
          <w:sz w:val="18"/>
          <w:szCs w:val="18"/>
        </w:rPr>
      </w:pPr>
    </w:p>
    <w:p w:rsidR="009B5B5B" w:rsidRPr="00BF123B" w:rsidRDefault="009B5B5B" w:rsidP="0027362D">
      <w:pPr>
        <w:pStyle w:val="A2"/>
        <w:numPr>
          <w:ilvl w:val="1"/>
          <w:numId w:val="25"/>
        </w:numPr>
        <w:ind w:left="1134" w:hanging="567"/>
      </w:pPr>
      <w:r w:rsidRPr="00BF123B">
        <w:lastRenderedPageBreak/>
        <w:t>PLAZO DE EJECUCIÓN DEL SERVICIO.</w:t>
      </w:r>
    </w:p>
    <w:p w:rsidR="005364F4" w:rsidRPr="00BF123B" w:rsidRDefault="009B5B5B" w:rsidP="000D5527">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tendr</w:t>
      </w:r>
      <w:r w:rsidR="00C0626C" w:rsidRPr="00BF123B">
        <w:rPr>
          <w:rFonts w:ascii="Verdana" w:hAnsi="Verdana" w:cs="Arial"/>
          <w:bCs/>
          <w:sz w:val="18"/>
          <w:szCs w:val="18"/>
        </w:rPr>
        <w:t>á una duración</w:t>
      </w:r>
      <w:r w:rsidRPr="00BF123B">
        <w:rPr>
          <w:rFonts w:ascii="Verdana" w:hAnsi="Verdana" w:cs="Arial"/>
          <w:bCs/>
          <w:sz w:val="18"/>
          <w:szCs w:val="18"/>
        </w:rPr>
        <w:t xml:space="preserve"> de 482 días calendario y cuyas actividades están establ</w:t>
      </w:r>
      <w:r w:rsidR="000D5527" w:rsidRPr="00BF123B">
        <w:rPr>
          <w:rFonts w:ascii="Verdana" w:hAnsi="Verdana" w:cs="Arial"/>
          <w:bCs/>
          <w:sz w:val="18"/>
          <w:szCs w:val="18"/>
        </w:rPr>
        <w:t>ecidas en el Cronograma de YPFB.</w:t>
      </w:r>
    </w:p>
    <w:p w:rsidR="009B5B5B" w:rsidRPr="00BF123B" w:rsidRDefault="009B5B5B" w:rsidP="0027362D">
      <w:pPr>
        <w:pStyle w:val="A2"/>
        <w:numPr>
          <w:ilvl w:val="1"/>
          <w:numId w:val="25"/>
        </w:numPr>
        <w:ind w:left="1134" w:hanging="567"/>
      </w:pPr>
      <w:r w:rsidRPr="00BF123B">
        <w:t>CRONOGRAMA.</w:t>
      </w:r>
    </w:p>
    <w:p w:rsidR="009B5B5B" w:rsidRPr="00BF123B" w:rsidRDefault="009B5B5B" w:rsidP="009B5B5B">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2A534E" w:rsidRPr="00BF123B" w:rsidRDefault="002A534E" w:rsidP="009B5B5B">
      <w:pPr>
        <w:jc w:val="both"/>
        <w:rPr>
          <w:rFonts w:ascii="Verdana" w:hAnsi="Verdana"/>
          <w:sz w:val="18"/>
          <w:szCs w:val="18"/>
        </w:rPr>
      </w:pPr>
    </w:p>
    <w:tbl>
      <w:tblPr>
        <w:tblW w:w="5135" w:type="dxa"/>
        <w:jc w:val="center"/>
        <w:tblCellMar>
          <w:left w:w="0" w:type="dxa"/>
          <w:right w:w="0" w:type="dxa"/>
        </w:tblCellMar>
        <w:tblLook w:val="04A0" w:firstRow="1" w:lastRow="0" w:firstColumn="1" w:lastColumn="0" w:noHBand="0" w:noVBand="1"/>
      </w:tblPr>
      <w:tblGrid>
        <w:gridCol w:w="3325"/>
        <w:gridCol w:w="1810"/>
      </w:tblGrid>
      <w:tr w:rsidR="009B5B5B" w:rsidRPr="00BF123B" w:rsidTr="003941AE">
        <w:trPr>
          <w:trHeight w:val="87"/>
          <w:jc w:val="center"/>
        </w:trPr>
        <w:tc>
          <w:tcPr>
            <w:tcW w:w="3325"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9B5B5B" w:rsidRPr="00BF123B" w:rsidRDefault="009B5B5B" w:rsidP="006D7E9D">
            <w:pPr>
              <w:jc w:val="center"/>
              <w:rPr>
                <w:rFonts w:ascii="Calibri" w:hAnsi="Calibri"/>
                <w:b/>
                <w:bCs/>
                <w:color w:val="FFFFFF"/>
                <w:sz w:val="18"/>
                <w:szCs w:val="18"/>
                <w:lang w:val="es-BO" w:eastAsia="es-BO"/>
              </w:rPr>
            </w:pPr>
            <w:r w:rsidRPr="00BF123B">
              <w:rPr>
                <w:rFonts w:ascii="Calibri" w:hAnsi="Calibri"/>
                <w:b/>
                <w:bCs/>
                <w:color w:val="FFFFFF"/>
                <w:sz w:val="18"/>
                <w:szCs w:val="18"/>
                <w:lang w:eastAsia="es-BO"/>
              </w:rPr>
              <w:t>ACTIVIDAD</w:t>
            </w:r>
          </w:p>
        </w:tc>
        <w:tc>
          <w:tcPr>
            <w:tcW w:w="181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9B5B5B" w:rsidRPr="00BF123B" w:rsidRDefault="009B5B5B" w:rsidP="006D7E9D">
            <w:pPr>
              <w:jc w:val="center"/>
              <w:rPr>
                <w:rFonts w:ascii="Calibri" w:hAnsi="Calibri"/>
                <w:b/>
                <w:bCs/>
                <w:color w:val="FFFFFF"/>
                <w:sz w:val="18"/>
                <w:szCs w:val="18"/>
                <w:lang w:eastAsia="es-BO"/>
              </w:rPr>
            </w:pPr>
            <w:r w:rsidRPr="00BF123B">
              <w:rPr>
                <w:rFonts w:ascii="Calibri" w:hAnsi="Calibri"/>
                <w:b/>
                <w:bCs/>
                <w:color w:val="FFFFFF"/>
                <w:sz w:val="18"/>
                <w:szCs w:val="18"/>
                <w:lang w:eastAsia="es-BO"/>
              </w:rPr>
              <w:t>DURACION (DÍAS CALENDARIO)</w:t>
            </w:r>
          </w:p>
        </w:tc>
      </w:tr>
      <w:tr w:rsidR="009B5B5B" w:rsidRPr="00BF123B" w:rsidTr="003941AE">
        <w:trPr>
          <w:trHeight w:val="250"/>
          <w:jc w:val="center"/>
        </w:trPr>
        <w:tc>
          <w:tcPr>
            <w:tcW w:w="3325" w:type="dxa"/>
            <w:tcBorders>
              <w:top w:val="nil"/>
              <w:left w:val="single" w:sz="8" w:space="0" w:color="9BC2E6"/>
              <w:bottom w:val="single" w:sz="8" w:space="0" w:color="9BC2E6"/>
              <w:right w:val="nil"/>
            </w:tcBorders>
            <w:shd w:val="clear" w:color="auto" w:fill="BDD6EE" w:themeFill="accent1" w:themeFillTint="66"/>
            <w:tcMar>
              <w:top w:w="0" w:type="dxa"/>
              <w:left w:w="70" w:type="dxa"/>
              <w:bottom w:w="0" w:type="dxa"/>
              <w:right w:w="70" w:type="dxa"/>
            </w:tcMar>
            <w:vAlign w:val="center"/>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MOVILIZACION Y MONTAJE</w:t>
            </w:r>
          </w:p>
        </w:tc>
        <w:tc>
          <w:tcPr>
            <w:tcW w:w="1810" w:type="dxa"/>
            <w:tcBorders>
              <w:top w:val="nil"/>
              <w:left w:val="nil"/>
              <w:bottom w:val="single" w:sz="8" w:space="0" w:color="9BC2E6"/>
              <w:right w:val="single" w:sz="8" w:space="0" w:color="9BC2E6"/>
            </w:tcBorders>
            <w:shd w:val="clear" w:color="auto" w:fill="BDD6EE" w:themeFill="accent1" w:themeFillTint="66"/>
            <w:noWrap/>
            <w:tcMar>
              <w:top w:w="0" w:type="dxa"/>
              <w:left w:w="70" w:type="dxa"/>
              <w:bottom w:w="0" w:type="dxa"/>
              <w:right w:w="70" w:type="dxa"/>
            </w:tcMar>
            <w:vAlign w:val="bottom"/>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5</w:t>
            </w:r>
          </w:p>
        </w:tc>
      </w:tr>
      <w:tr w:rsidR="009B5B5B" w:rsidRPr="00BF123B" w:rsidTr="003941AE">
        <w:trPr>
          <w:trHeight w:val="250"/>
          <w:jc w:val="center"/>
        </w:trPr>
        <w:tc>
          <w:tcPr>
            <w:tcW w:w="332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36"</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8</w:t>
            </w:r>
          </w:p>
        </w:tc>
      </w:tr>
      <w:tr w:rsidR="009B5B5B" w:rsidRPr="00BF123B" w:rsidTr="003941AE">
        <w:trPr>
          <w:trHeight w:val="127"/>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26"</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38</w:t>
            </w:r>
          </w:p>
        </w:tc>
      </w:tr>
      <w:tr w:rsidR="009B5B5B" w:rsidRPr="00BF123B" w:rsidTr="003941AE">
        <w:trPr>
          <w:trHeight w:val="200"/>
          <w:jc w:val="center"/>
        </w:trPr>
        <w:tc>
          <w:tcPr>
            <w:tcW w:w="3325"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17 1/2"</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53</w:t>
            </w:r>
          </w:p>
        </w:tc>
      </w:tr>
      <w:tr w:rsidR="009B5B5B" w:rsidRPr="00BF123B" w:rsidTr="003941AE">
        <w:trPr>
          <w:trHeight w:val="127"/>
          <w:jc w:val="center"/>
        </w:trPr>
        <w:tc>
          <w:tcPr>
            <w:tcW w:w="332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12 1/4"</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99</w:t>
            </w:r>
          </w:p>
        </w:tc>
      </w:tr>
      <w:tr w:rsidR="009B5B5B" w:rsidRPr="00BF123B" w:rsidTr="003941AE">
        <w:trPr>
          <w:trHeight w:val="162"/>
          <w:jc w:val="center"/>
        </w:trPr>
        <w:tc>
          <w:tcPr>
            <w:tcW w:w="332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8 1/2"</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75</w:t>
            </w:r>
          </w:p>
        </w:tc>
      </w:tr>
      <w:tr w:rsidR="009B5B5B" w:rsidRPr="00BF123B" w:rsidTr="003941AE">
        <w:trPr>
          <w:trHeight w:val="213"/>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6"</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144</w:t>
            </w:r>
          </w:p>
        </w:tc>
      </w:tr>
      <w:tr w:rsidR="009B5B5B" w:rsidRPr="00BF123B" w:rsidTr="003941AE">
        <w:trPr>
          <w:trHeight w:val="213"/>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DESMOVILIZACION</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60</w:t>
            </w:r>
          </w:p>
        </w:tc>
      </w:tr>
      <w:tr w:rsidR="009B5B5B" w:rsidRPr="00BF123B" w:rsidTr="003941AE">
        <w:trPr>
          <w:trHeight w:val="33"/>
          <w:jc w:val="center"/>
        </w:trPr>
        <w:tc>
          <w:tcPr>
            <w:tcW w:w="3325" w:type="dxa"/>
            <w:tcBorders>
              <w:top w:val="nil"/>
              <w:left w:val="single" w:sz="8" w:space="0" w:color="9BC2E6"/>
              <w:bottom w:val="nil"/>
              <w:right w:val="nil"/>
            </w:tcBorders>
            <w:shd w:val="clear" w:color="auto" w:fill="9CC2E5"/>
            <w:noWrap/>
            <w:tcMar>
              <w:top w:w="0" w:type="dxa"/>
              <w:left w:w="70" w:type="dxa"/>
              <w:bottom w:w="0" w:type="dxa"/>
              <w:right w:w="70" w:type="dxa"/>
            </w:tcMar>
            <w:vAlign w:val="bottom"/>
            <w:hideMark/>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 xml:space="preserve">TOTAL DÍAS CALENDARIO </w:t>
            </w:r>
          </w:p>
        </w:tc>
        <w:tc>
          <w:tcPr>
            <w:tcW w:w="1810" w:type="dxa"/>
            <w:tcBorders>
              <w:top w:val="nil"/>
              <w:left w:val="nil"/>
              <w:bottom w:val="nil"/>
              <w:right w:val="single" w:sz="8" w:space="0" w:color="9BC2E6"/>
            </w:tcBorders>
            <w:shd w:val="clear" w:color="auto" w:fill="9CC2E5"/>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482</w:t>
            </w:r>
          </w:p>
        </w:tc>
      </w:tr>
    </w:tbl>
    <w:p w:rsidR="00DB24EA"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027B05" w:rsidRPr="00BF123B" w:rsidRDefault="00027B05" w:rsidP="0027362D">
      <w:pPr>
        <w:pStyle w:val="A2"/>
        <w:numPr>
          <w:ilvl w:val="1"/>
          <w:numId w:val="25"/>
        </w:numPr>
        <w:ind w:left="1134" w:hanging="567"/>
      </w:pPr>
      <w:r w:rsidRPr="00BF123B">
        <w:t>ORDEN DE PROCEDER.</w:t>
      </w:r>
    </w:p>
    <w:p w:rsidR="00027B05" w:rsidRPr="00BF123B" w:rsidRDefault="00027B05" w:rsidP="00027B0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notificara al Contratista con la Orden de Proceder a efectos de dar inicio con el servicio.</w:t>
      </w:r>
    </w:p>
    <w:p w:rsidR="00027B05" w:rsidRPr="00BF123B" w:rsidRDefault="00027B05" w:rsidP="00027B0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027B05" w:rsidRPr="00BF123B" w:rsidRDefault="00027B05" w:rsidP="0027362D">
      <w:pPr>
        <w:pStyle w:val="A2"/>
        <w:numPr>
          <w:ilvl w:val="1"/>
          <w:numId w:val="25"/>
        </w:numPr>
        <w:ind w:left="1134" w:hanging="567"/>
      </w:pPr>
      <w:r w:rsidRPr="00BF123B">
        <w:t>LUGAR DE PRESTACIÓN DEL SERVICIO.</w:t>
      </w:r>
    </w:p>
    <w:p w:rsidR="00027B05" w:rsidRPr="00BF123B" w:rsidRDefault="00027B05" w:rsidP="00027B05">
      <w:pPr>
        <w:pStyle w:val="Prrafodelista"/>
        <w:spacing w:before="240" w:after="120" w:line="360" w:lineRule="auto"/>
        <w:ind w:left="0"/>
        <w:jc w:val="both"/>
        <w:rPr>
          <w:b/>
        </w:rPr>
      </w:pPr>
      <w:r w:rsidRPr="00BF123B">
        <w:rPr>
          <w:rFonts w:ascii="Verdana" w:hAnsi="Verdana" w:cs="Arial"/>
          <w:bCs/>
          <w:sz w:val="18"/>
          <w:szCs w:val="18"/>
        </w:rPr>
        <w:t>El lugar de ejecución del Servicio es la base del Contratista.</w:t>
      </w:r>
    </w:p>
    <w:p w:rsidR="00027B05" w:rsidRPr="00BF123B" w:rsidRDefault="00027B05" w:rsidP="0027362D">
      <w:pPr>
        <w:pStyle w:val="A2"/>
        <w:numPr>
          <w:ilvl w:val="1"/>
          <w:numId w:val="25"/>
        </w:numPr>
        <w:ind w:left="1134" w:hanging="567"/>
      </w:pPr>
      <w:r w:rsidRPr="00BF123B">
        <w:t>LUBRICANTES Y COMBUSTIBLES.</w:t>
      </w:r>
    </w:p>
    <w:p w:rsidR="00027B05" w:rsidRPr="00BF123B" w:rsidRDefault="00027B05" w:rsidP="00027B0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027B05" w:rsidRPr="00BF123B" w:rsidRDefault="00027B05" w:rsidP="0027362D">
      <w:pPr>
        <w:pStyle w:val="A2"/>
        <w:numPr>
          <w:ilvl w:val="1"/>
          <w:numId w:val="25"/>
        </w:numPr>
        <w:ind w:left="1134" w:hanging="567"/>
      </w:pPr>
      <w:r w:rsidRPr="00BF123B">
        <w:lastRenderedPageBreak/>
        <w:t>PROVISIÓN DE HERRAMIENTAS.</w:t>
      </w:r>
    </w:p>
    <w:p w:rsidR="00484948" w:rsidRPr="00BF123B" w:rsidRDefault="00484948" w:rsidP="00484948">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027B05" w:rsidRPr="00BF123B" w:rsidRDefault="00027B05" w:rsidP="0027362D">
      <w:pPr>
        <w:pStyle w:val="A2"/>
        <w:numPr>
          <w:ilvl w:val="1"/>
          <w:numId w:val="25"/>
        </w:numPr>
        <w:ind w:left="1134" w:hanging="567"/>
      </w:pPr>
      <w:r w:rsidRPr="00BF123B">
        <w:t>MANTENIMIENTO Y/O REPARACIONES.</w:t>
      </w:r>
    </w:p>
    <w:p w:rsidR="00027B05" w:rsidRPr="00BF123B" w:rsidRDefault="00027B05" w:rsidP="00027B0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w:t>
      </w:r>
      <w:r w:rsidR="002E7079" w:rsidRPr="00BF123B">
        <w:rPr>
          <w:rFonts w:ascii="Verdana" w:hAnsi="Verdana" w:cs="Arial"/>
          <w:bCs/>
          <w:sz w:val="18"/>
          <w:szCs w:val="18"/>
        </w:rPr>
        <w:t xml:space="preserve">en </w:t>
      </w:r>
      <w:r w:rsidRPr="00BF123B">
        <w:rPr>
          <w:rFonts w:ascii="Verdana" w:hAnsi="Verdana" w:cs="Arial"/>
          <w:bCs/>
          <w:sz w:val="18"/>
          <w:szCs w:val="18"/>
        </w:rPr>
        <w:t xml:space="preserve">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027B05" w:rsidRPr="00BF123B" w:rsidRDefault="00027B05" w:rsidP="00027B05">
      <w:pPr>
        <w:pStyle w:val="aa"/>
        <w:spacing w:before="0" w:after="240"/>
        <w:ind w:left="0" w:right="51"/>
        <w:jc w:val="both"/>
        <w:rPr>
          <w:rFonts w:ascii="Verdana" w:hAnsi="Verdana"/>
          <w:sz w:val="18"/>
          <w:szCs w:val="18"/>
          <w:lang w:eastAsia="es-BO"/>
        </w:rPr>
      </w:pPr>
      <w:r w:rsidRPr="00BF123B">
        <w:rPr>
          <w:rFonts w:ascii="Verdana" w:hAnsi="Verdana"/>
          <w:sz w:val="18"/>
          <w:szCs w:val="18"/>
          <w:lang w:eastAsia="es-BO"/>
        </w:rPr>
        <w:t>Se debe contar con suficientes equipos para trabajar en base de la Contratista y además contar con los back up correspondientes.</w:t>
      </w:r>
      <w:r w:rsidRPr="00BF123B">
        <w:rPr>
          <w:rFonts w:ascii="Verdana" w:hAnsi="Verdana"/>
          <w:sz w:val="18"/>
          <w:szCs w:val="18"/>
          <w:lang w:eastAsia="es-BO"/>
        </w:rPr>
        <w:tab/>
      </w:r>
    </w:p>
    <w:p w:rsidR="00935139" w:rsidRPr="00BF123B" w:rsidRDefault="00935139" w:rsidP="0027362D">
      <w:pPr>
        <w:pStyle w:val="A2"/>
        <w:numPr>
          <w:ilvl w:val="1"/>
          <w:numId w:val="25"/>
        </w:numPr>
        <w:ind w:left="1134" w:hanging="567"/>
      </w:pPr>
      <w:r w:rsidRPr="00BF123B">
        <w:t>FISCAL DE SERVICIO.</w:t>
      </w:r>
    </w:p>
    <w:p w:rsidR="00935139" w:rsidRPr="00BF123B" w:rsidRDefault="00935139"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0D041C" w:rsidRPr="00BF123B">
        <w:rPr>
          <w:rFonts w:ascii="Verdana" w:hAnsi="Verdana" w:cs="Arial"/>
          <w:sz w:val="18"/>
          <w:szCs w:val="18"/>
        </w:rPr>
        <w:t>el Contratista</w:t>
      </w:r>
      <w:r w:rsidRPr="00BF123B">
        <w:rPr>
          <w:rFonts w:ascii="Verdana" w:hAnsi="Verdana" w:cs="Arial"/>
          <w:sz w:val="18"/>
          <w:szCs w:val="18"/>
        </w:rPr>
        <w:t>.</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w:t>
      </w:r>
    </w:p>
    <w:p w:rsidR="00935139" w:rsidRPr="00BF123B" w:rsidRDefault="00935139" w:rsidP="00935139">
      <w:pPr>
        <w:pStyle w:val="Prrafodelista"/>
        <w:numPr>
          <w:ilvl w:val="0"/>
          <w:numId w:val="2"/>
        </w:numPr>
        <w:spacing w:before="12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935139" w:rsidRPr="00BF123B" w:rsidRDefault="00935139" w:rsidP="0027362D">
      <w:pPr>
        <w:pStyle w:val="A2"/>
        <w:numPr>
          <w:ilvl w:val="1"/>
          <w:numId w:val="25"/>
        </w:numPr>
        <w:ind w:left="1134" w:hanging="567"/>
      </w:pPr>
      <w:r w:rsidRPr="00BF123B">
        <w:t>INFORMES.</w:t>
      </w:r>
    </w:p>
    <w:p w:rsidR="00935139" w:rsidRPr="00BF123B" w:rsidRDefault="00935139" w:rsidP="0027362D">
      <w:pPr>
        <w:pStyle w:val="A3"/>
        <w:numPr>
          <w:ilvl w:val="2"/>
          <w:numId w:val="25"/>
        </w:numPr>
        <w:ind w:left="1985" w:hanging="851"/>
      </w:pPr>
      <w:r w:rsidRPr="00BF123B">
        <w:t>INFORME DE TRABAJO REALIZADO.</w:t>
      </w:r>
    </w:p>
    <w:p w:rsidR="00935139"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Se registrarán todos los eventos realizados durante la ejecución del servicio, incluyendo los chequeos completos de las herramientas.</w:t>
      </w:r>
    </w:p>
    <w:p w:rsidR="00A05FF2"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Todas las herramientas y personal técnico, utilizadas en los trabajos, deben estar documentado en el reporte y planificad</w:t>
      </w:r>
      <w:r w:rsidR="000A11CF" w:rsidRPr="00BF123B">
        <w:rPr>
          <w:rFonts w:ascii="Verdana" w:hAnsi="Verdana" w:cs="Arial"/>
          <w:bCs/>
          <w:sz w:val="18"/>
          <w:szCs w:val="18"/>
        </w:rPr>
        <w:t>as con el Fiscal de Servicio</w:t>
      </w:r>
      <w:r w:rsidRPr="00BF123B">
        <w:rPr>
          <w:rFonts w:ascii="Verdana" w:hAnsi="Verdana" w:cs="Arial"/>
          <w:bCs/>
          <w:sz w:val="18"/>
          <w:szCs w:val="18"/>
        </w:rPr>
        <w:t>.</w:t>
      </w:r>
    </w:p>
    <w:p w:rsidR="00935139" w:rsidRPr="00BF123B" w:rsidRDefault="00935139" w:rsidP="0027362D">
      <w:pPr>
        <w:pStyle w:val="A3"/>
        <w:numPr>
          <w:ilvl w:val="2"/>
          <w:numId w:val="25"/>
        </w:numPr>
        <w:ind w:left="1985" w:hanging="851"/>
      </w:pPr>
      <w:r w:rsidRPr="00BF123B">
        <w:lastRenderedPageBreak/>
        <w:t xml:space="preserve"> INFORME FINAL.</w:t>
      </w:r>
    </w:p>
    <w:p w:rsidR="00935139" w:rsidRPr="00BF123B" w:rsidRDefault="00935139" w:rsidP="00DB24EA">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la reparación del material tubular, indicando secuencias operativas, conclusiones y recomendaciones.</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las herramientas utilizadas durante el servicio.</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 xml:space="preserve">Personal y mano de obra utilizados durante el servicio. </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Lecciones aprendidas.</w:t>
      </w:r>
    </w:p>
    <w:p w:rsidR="00935139"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El informe final deberá ser presentado en tres ejemplares físico y en medio digital.</w:t>
      </w:r>
    </w:p>
    <w:p w:rsidR="00CF6796" w:rsidRPr="00BF123B" w:rsidRDefault="00522EF4" w:rsidP="00DB24EA">
      <w:pPr>
        <w:spacing w:before="120" w:after="120" w:line="360" w:lineRule="auto"/>
        <w:jc w:val="both"/>
        <w:rPr>
          <w:rFonts w:ascii="Verdana" w:hAnsi="Verdana" w:cs="Arial"/>
          <w:bCs/>
          <w:sz w:val="18"/>
          <w:szCs w:val="18"/>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9B5B5B" w:rsidRPr="00BF123B" w:rsidRDefault="009B5B5B" w:rsidP="0027362D">
      <w:pPr>
        <w:pStyle w:val="A2"/>
        <w:numPr>
          <w:ilvl w:val="1"/>
          <w:numId w:val="25"/>
        </w:numPr>
        <w:ind w:left="1134" w:hanging="567"/>
      </w:pPr>
      <w:r w:rsidRPr="00BF123B">
        <w:t>FORMA DE PAGO.</w:t>
      </w:r>
    </w:p>
    <w:p w:rsidR="009B5B5B" w:rsidRPr="00BF123B" w:rsidRDefault="00526D8A"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9B5B5B" w:rsidRPr="00BF123B">
        <w:rPr>
          <w:rFonts w:ascii="Verdana" w:hAnsi="Verdana" w:cs="Arial"/>
          <w:bCs/>
          <w:sz w:val="18"/>
          <w:szCs w:val="18"/>
        </w:rPr>
        <w:t>.</w:t>
      </w:r>
    </w:p>
    <w:p w:rsidR="009B5B5B"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5F6101" w:rsidRPr="00BF123B">
        <w:rPr>
          <w:rFonts w:ascii="Verdana" w:hAnsi="Verdana" w:cs="Arial"/>
          <w:bCs/>
          <w:sz w:val="18"/>
          <w:szCs w:val="18"/>
        </w:rPr>
        <w:t xml:space="preserve"> </w:t>
      </w:r>
      <w:r w:rsidRPr="00BF123B">
        <w:rPr>
          <w:rFonts w:ascii="Verdana" w:hAnsi="Verdana" w:cs="Arial"/>
          <w:bCs/>
          <w:sz w:val="18"/>
          <w:szCs w:val="18"/>
        </w:rPr>
        <w:t>Registro SIGEP. </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9B5B5B" w:rsidRPr="00BF123B" w:rsidRDefault="009B5B5B" w:rsidP="0027362D">
      <w:pPr>
        <w:pStyle w:val="A2"/>
        <w:numPr>
          <w:ilvl w:val="1"/>
          <w:numId w:val="25"/>
        </w:numPr>
        <w:ind w:left="1134" w:hanging="567"/>
      </w:pPr>
      <w:r w:rsidRPr="00BF123B">
        <w:lastRenderedPageBreak/>
        <w:t>MULTAS Y PENALIDADES.</w:t>
      </w:r>
    </w:p>
    <w:p w:rsidR="009B5B5B"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9B5B5B" w:rsidRPr="00BF123B" w:rsidRDefault="009B5B5B" w:rsidP="0027362D">
      <w:pPr>
        <w:pStyle w:val="Sangradetextonormal"/>
        <w:numPr>
          <w:ilvl w:val="1"/>
          <w:numId w:val="59"/>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 xml:space="preserve">monto total del contrato (paquete 6) </w:t>
      </w:r>
      <w:r w:rsidRPr="00BF123B">
        <w:rPr>
          <w:rFonts w:ascii="Verdana" w:hAnsi="Verdana" w:cs="Arial"/>
          <w:bCs/>
          <w:sz w:val="18"/>
          <w:szCs w:val="18"/>
        </w:rPr>
        <w:t>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DB24EA"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35139" w:rsidRPr="00BF123B" w:rsidRDefault="00935139" w:rsidP="0027362D">
      <w:pPr>
        <w:pStyle w:val="A2"/>
        <w:numPr>
          <w:ilvl w:val="1"/>
          <w:numId w:val="25"/>
        </w:numPr>
        <w:ind w:left="1134" w:hanging="567"/>
      </w:pPr>
      <w:r w:rsidRPr="00BF123B">
        <w:t>FACTURACION.</w:t>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p>
    <w:p w:rsidR="00935139" w:rsidRPr="00BF123B" w:rsidRDefault="00935139" w:rsidP="0027362D">
      <w:pPr>
        <w:pStyle w:val="A2"/>
        <w:numPr>
          <w:ilvl w:val="1"/>
          <w:numId w:val="25"/>
        </w:numPr>
        <w:ind w:left="1134" w:hanging="567"/>
      </w:pPr>
      <w:r w:rsidRPr="00BF123B">
        <w:t>TRIBUTOS.</w:t>
      </w:r>
    </w:p>
    <w:p w:rsidR="008900BC" w:rsidRPr="00BF123B" w:rsidRDefault="00432C8C"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8900BC" w:rsidRPr="00BF123B" w:rsidRDefault="008900BC" w:rsidP="00935139">
      <w:pPr>
        <w:pStyle w:val="Prrafodelista"/>
        <w:spacing w:before="240" w:after="120" w:line="360" w:lineRule="auto"/>
        <w:ind w:left="0"/>
        <w:jc w:val="both"/>
        <w:rPr>
          <w:rFonts w:ascii="Verdana" w:hAnsi="Verdana" w:cs="Arial"/>
          <w:bCs/>
          <w:sz w:val="18"/>
          <w:szCs w:val="18"/>
        </w:rPr>
      </w:pPr>
    </w:p>
    <w:p w:rsidR="00432C8C" w:rsidRPr="00BF123B" w:rsidRDefault="00432C8C"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p>
    <w:p w:rsidR="00935139" w:rsidRPr="00BF123B" w:rsidRDefault="00935139" w:rsidP="0027362D">
      <w:pPr>
        <w:pStyle w:val="A2"/>
        <w:numPr>
          <w:ilvl w:val="1"/>
          <w:numId w:val="25"/>
        </w:numPr>
        <w:ind w:left="1134" w:hanging="567"/>
      </w:pPr>
      <w:r w:rsidRPr="00BF123B">
        <w:lastRenderedPageBreak/>
        <w:t>SEGUROS.</w:t>
      </w:r>
    </w:p>
    <w:p w:rsidR="00935139" w:rsidRPr="00BF123B" w:rsidRDefault="00935139"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35139" w:rsidRPr="00BF123B" w:rsidRDefault="00935139" w:rsidP="0027362D">
      <w:pPr>
        <w:pStyle w:val="A1"/>
        <w:numPr>
          <w:ilvl w:val="2"/>
          <w:numId w:val="35"/>
        </w:numPr>
        <w:rPr>
          <w:i/>
          <w:iCs/>
          <w:u w:val="none"/>
          <w:lang w:val="es-BO"/>
        </w:rPr>
      </w:pPr>
      <w:r w:rsidRPr="00BF123B">
        <w:rPr>
          <w:i/>
          <w:iCs/>
          <w:u w:val="none"/>
          <w:lang w:val="es-BO"/>
        </w:rPr>
        <w:t>Seguro de Responsabilidad Civil.</w:t>
      </w:r>
    </w:p>
    <w:p w:rsidR="00935139" w:rsidRPr="00BF123B" w:rsidRDefault="00935139" w:rsidP="00572D81">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35139" w:rsidRPr="00BF123B" w:rsidRDefault="00935139" w:rsidP="00572D81">
      <w:pPr>
        <w:pStyle w:val="A1"/>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935139" w:rsidRPr="00BF123B" w:rsidRDefault="00935139" w:rsidP="0027362D">
      <w:pPr>
        <w:pStyle w:val="A1"/>
        <w:numPr>
          <w:ilvl w:val="2"/>
          <w:numId w:val="35"/>
        </w:numPr>
        <w:rPr>
          <w:i/>
          <w:iCs/>
          <w:u w:val="none"/>
          <w:lang w:val="es-BO"/>
        </w:rPr>
      </w:pPr>
      <w:r w:rsidRPr="00BF123B">
        <w:rPr>
          <w:i/>
          <w:iCs/>
          <w:u w:val="none"/>
          <w:lang w:val="es-BO"/>
        </w:rPr>
        <w:t>Póliza de Accidentes Personales.</w:t>
      </w:r>
    </w:p>
    <w:p w:rsidR="00935139" w:rsidRPr="00BF123B" w:rsidRDefault="00935139" w:rsidP="00572D81">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35139" w:rsidRPr="00BF123B" w:rsidRDefault="00935139" w:rsidP="0027362D">
      <w:pPr>
        <w:pStyle w:val="A1"/>
        <w:numPr>
          <w:ilvl w:val="2"/>
          <w:numId w:val="35"/>
        </w:numPr>
        <w:rPr>
          <w:i/>
          <w:iCs/>
          <w:u w:val="none"/>
          <w:lang w:val="es-BO"/>
        </w:rPr>
      </w:pPr>
      <w:r w:rsidRPr="00BF123B">
        <w:rPr>
          <w:i/>
          <w:iCs/>
          <w:u w:val="none"/>
          <w:lang w:val="es-BO"/>
        </w:rPr>
        <w:t>Condiciones Adicionales.</w:t>
      </w:r>
    </w:p>
    <w:p w:rsidR="00935139" w:rsidRPr="00BF123B" w:rsidRDefault="00935139" w:rsidP="00572D81">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35139" w:rsidRPr="00BF123B" w:rsidRDefault="00935139" w:rsidP="00935139">
      <w:pPr>
        <w:pStyle w:val="A1"/>
        <w:spacing w:line="360" w:lineRule="auto"/>
        <w:rPr>
          <w:b w:val="0"/>
          <w:iCs/>
          <w:u w:val="none"/>
          <w:lang w:val="es-BO"/>
        </w:rPr>
      </w:pPr>
      <w:r w:rsidRPr="00BF123B">
        <w:rPr>
          <w:b w:val="0"/>
          <w:iCs/>
          <w:u w:val="none"/>
          <w:lang w:val="es-BO"/>
        </w:rPr>
        <w:t>La empresa adjudicada, deberá entregar una copia de las citadas pólizas a YPFB antes de la suscripción del contrato.</w:t>
      </w:r>
    </w:p>
    <w:p w:rsidR="008900BC" w:rsidRPr="00BF123B" w:rsidRDefault="008900BC" w:rsidP="00935139">
      <w:pPr>
        <w:pStyle w:val="A1"/>
        <w:spacing w:line="360" w:lineRule="auto"/>
        <w:rPr>
          <w:b w:val="0"/>
          <w:iCs/>
          <w:u w:val="none"/>
          <w:lang w:val="es-BO"/>
        </w:rPr>
      </w:pPr>
    </w:p>
    <w:p w:rsidR="008900BC" w:rsidRPr="00BF123B" w:rsidRDefault="008900BC" w:rsidP="00935139">
      <w:pPr>
        <w:pStyle w:val="A1"/>
        <w:spacing w:line="360" w:lineRule="auto"/>
        <w:rPr>
          <w:b w:val="0"/>
          <w:iCs/>
          <w:u w:val="none"/>
          <w:lang w:val="es-BO"/>
        </w:rPr>
      </w:pPr>
    </w:p>
    <w:p w:rsidR="008900BC" w:rsidRPr="00BF123B" w:rsidRDefault="008900BC" w:rsidP="00935139">
      <w:pPr>
        <w:pStyle w:val="A1"/>
        <w:spacing w:line="360" w:lineRule="auto"/>
        <w:rPr>
          <w:b w:val="0"/>
          <w:iCs/>
          <w:u w:val="none"/>
          <w:lang w:val="es-BO"/>
        </w:rPr>
      </w:pPr>
    </w:p>
    <w:p w:rsidR="00451A98" w:rsidRPr="00BF123B" w:rsidRDefault="009B5B5B" w:rsidP="0027362D">
      <w:pPr>
        <w:pStyle w:val="A2"/>
        <w:numPr>
          <w:ilvl w:val="1"/>
          <w:numId w:val="25"/>
        </w:numPr>
        <w:ind w:left="1134" w:hanging="567"/>
      </w:pPr>
      <w:r w:rsidRPr="00BF123B">
        <w:lastRenderedPageBreak/>
        <w:t>SEGURIDAD Y SALUD OCUPACIONAL.</w:t>
      </w:r>
    </w:p>
    <w:p w:rsidR="00CD4478" w:rsidRPr="00BF123B" w:rsidRDefault="00572D81" w:rsidP="0027362D">
      <w:pPr>
        <w:pStyle w:val="A2"/>
        <w:numPr>
          <w:ilvl w:val="2"/>
          <w:numId w:val="25"/>
        </w:numPr>
        <w:ind w:left="1843" w:hanging="850"/>
      </w:pPr>
      <w:r w:rsidRPr="00BF123B">
        <w:t>Aspectos de Seguridad y Salud Ocupacional.</w:t>
      </w:r>
    </w:p>
    <w:p w:rsidR="006444CE" w:rsidRPr="00BF123B" w:rsidRDefault="006444CE" w:rsidP="006444CE">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6444CE" w:rsidRPr="00BF123B" w:rsidRDefault="006444CE" w:rsidP="006444C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6444CE" w:rsidRPr="00BF123B" w:rsidRDefault="006444CE" w:rsidP="006444C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6444CE" w:rsidRPr="00BF123B" w:rsidRDefault="006444CE" w:rsidP="006444CE">
      <w:pPr>
        <w:pStyle w:val="Sangradetextonormal"/>
        <w:spacing w:after="0" w:line="360" w:lineRule="auto"/>
        <w:ind w:left="0"/>
        <w:jc w:val="both"/>
        <w:rPr>
          <w:rFonts w:ascii="Verdana" w:hAnsi="Verdana" w:cs="Arial"/>
          <w:bCs/>
          <w:sz w:val="18"/>
          <w:szCs w:val="18"/>
        </w:rPr>
      </w:pPr>
    </w:p>
    <w:p w:rsidR="006444CE" w:rsidRPr="00BF123B" w:rsidRDefault="006444CE" w:rsidP="006444C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6444CE" w:rsidRPr="00BF123B" w:rsidRDefault="006444CE" w:rsidP="0027362D">
      <w:pPr>
        <w:pStyle w:val="A2"/>
        <w:numPr>
          <w:ilvl w:val="2"/>
          <w:numId w:val="25"/>
        </w:numPr>
        <w:ind w:left="1843" w:hanging="850"/>
      </w:pPr>
      <w:r w:rsidRPr="00BF123B">
        <w:t xml:space="preserve">Documentos para Aprobación de YPFB (unidad de SMS – Unidad solicitante) </w:t>
      </w:r>
    </w:p>
    <w:p w:rsidR="006444CE" w:rsidRPr="00BF123B" w:rsidRDefault="006444CE" w:rsidP="006444CE">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6444CE" w:rsidRPr="00BF123B" w:rsidRDefault="006444CE"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6444CE" w:rsidRPr="00BF123B" w:rsidRDefault="006444CE" w:rsidP="0027362D">
      <w:pPr>
        <w:pStyle w:val="A2"/>
        <w:numPr>
          <w:ilvl w:val="2"/>
          <w:numId w:val="25"/>
        </w:numPr>
        <w:ind w:left="1843" w:hanging="850"/>
      </w:pPr>
      <w:r w:rsidRPr="00BF123B">
        <w:lastRenderedPageBreak/>
        <w:t xml:space="preserve">Aspectos Generales: </w:t>
      </w:r>
    </w:p>
    <w:p w:rsidR="006444CE" w:rsidRPr="00BF123B" w:rsidRDefault="006444CE" w:rsidP="006444CE">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6444CE" w:rsidRPr="00BF123B" w:rsidRDefault="00516D7A" w:rsidP="006444CE">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6444CE" w:rsidRPr="00BF123B">
        <w:rPr>
          <w:rFonts w:ascii="Verdana" w:hAnsi="Verdana" w:cs="Arial"/>
          <w:sz w:val="18"/>
          <w:szCs w:val="18"/>
        </w:rPr>
        <w:t xml:space="preserve"> </w:t>
      </w:r>
    </w:p>
    <w:p w:rsidR="006444CE" w:rsidRPr="00BF123B" w:rsidRDefault="006444CE" w:rsidP="006444CE">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r w:rsidR="00572D81" w:rsidRPr="00BF123B">
        <w:rPr>
          <w:rFonts w:ascii="Verdana" w:hAnsi="Verdana"/>
          <w:sz w:val="18"/>
          <w:szCs w:val="18"/>
        </w:rPr>
        <w:t>.</w:t>
      </w:r>
    </w:p>
    <w:p w:rsidR="006444CE" w:rsidRPr="00BF123B" w:rsidRDefault="006444CE" w:rsidP="006444CE">
      <w:pPr>
        <w:pStyle w:val="Prrafodelista"/>
        <w:spacing w:line="360" w:lineRule="auto"/>
        <w:jc w:val="both"/>
        <w:rPr>
          <w:rFonts w:ascii="Verdana" w:hAnsi="Verdana"/>
          <w:sz w:val="18"/>
          <w:szCs w:val="18"/>
        </w:rPr>
      </w:pPr>
    </w:p>
    <w:p w:rsidR="006444CE" w:rsidRPr="00BF123B" w:rsidRDefault="006444CE" w:rsidP="006444CE">
      <w:pPr>
        <w:spacing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572D81" w:rsidRPr="00BF123B">
        <w:rPr>
          <w:rFonts w:ascii="Verdana" w:hAnsi="Verdana"/>
          <w:sz w:val="18"/>
          <w:szCs w:val="18"/>
        </w:rPr>
        <w:t>.</w:t>
      </w:r>
    </w:p>
    <w:p w:rsidR="006444CE" w:rsidRPr="00BF123B" w:rsidRDefault="006444CE"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6444CE" w:rsidRPr="00BF123B" w:rsidRDefault="006444CE"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572D81" w:rsidRPr="00BF123B">
        <w:rPr>
          <w:rFonts w:ascii="Verdana" w:hAnsi="Verdana" w:cs="Arial"/>
          <w:bCs/>
          <w:sz w:val="18"/>
          <w:szCs w:val="18"/>
        </w:rPr>
        <w:t>.</w:t>
      </w:r>
    </w:p>
    <w:p w:rsidR="006444CE" w:rsidRPr="00BF123B" w:rsidRDefault="006444CE"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6444CE" w:rsidRPr="00BF123B" w:rsidRDefault="006444CE"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6444CE" w:rsidRPr="00BF123B" w:rsidRDefault="006444CE"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6444CE" w:rsidRPr="00BF123B" w:rsidRDefault="006444CE" w:rsidP="006444CE">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lastRenderedPageBreak/>
        <w:t>Uso obligatorio de EPP (Equipo de Protección Personal, de acuerdo a las actividades específicas)</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572D81" w:rsidRPr="00BF123B">
        <w:rPr>
          <w:rFonts w:ascii="Verdana" w:hAnsi="Verdana"/>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572D81" w:rsidRPr="00BF123B">
        <w:rPr>
          <w:rFonts w:ascii="Verdana" w:hAnsi="Verdana"/>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572D81" w:rsidRPr="00BF123B">
        <w:rPr>
          <w:rFonts w:ascii="Verdana" w:hAnsi="Verdana"/>
          <w:sz w:val="18"/>
          <w:szCs w:val="18"/>
        </w:rPr>
        <w:t>.</w:t>
      </w:r>
    </w:p>
    <w:p w:rsidR="006444CE" w:rsidRPr="00BF123B" w:rsidRDefault="006444CE" w:rsidP="006444C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6444CE" w:rsidRPr="00BF123B" w:rsidRDefault="006444CE" w:rsidP="006444CE">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6444CE" w:rsidRPr="00BF123B" w:rsidRDefault="006444CE" w:rsidP="006444CE">
      <w:pPr>
        <w:pStyle w:val="Prrafodelista"/>
        <w:spacing w:after="13" w:line="360" w:lineRule="auto"/>
        <w:ind w:left="0"/>
        <w:jc w:val="both"/>
        <w:rPr>
          <w:rFonts w:ascii="Verdana" w:hAnsi="Verdana"/>
          <w:sz w:val="18"/>
          <w:szCs w:val="18"/>
        </w:rPr>
      </w:pPr>
    </w:p>
    <w:p w:rsidR="006444CE" w:rsidRPr="00BF123B" w:rsidRDefault="006444CE" w:rsidP="006444CE">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6444CE" w:rsidRPr="00BF123B" w:rsidRDefault="006444CE" w:rsidP="006444CE">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6444CE" w:rsidRPr="00BF123B" w:rsidRDefault="006444CE"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lastRenderedPageBreak/>
        <w:t>Licencia de conducir vigente de acuerdo al tipo de vehículo que utilizara el proveedor.</w:t>
      </w:r>
    </w:p>
    <w:p w:rsidR="006444CE" w:rsidRPr="00BF123B" w:rsidRDefault="006444CE"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6444CE" w:rsidRPr="00BF123B" w:rsidRDefault="006444CE" w:rsidP="006444CE">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6444CE" w:rsidRPr="00BF123B" w:rsidRDefault="006444CE" w:rsidP="006444CE">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6444CE" w:rsidRPr="00BF123B" w:rsidRDefault="006444CE" w:rsidP="006444CE">
      <w:pPr>
        <w:spacing w:line="360" w:lineRule="auto"/>
        <w:jc w:val="both"/>
        <w:rPr>
          <w:rFonts w:ascii="Verdana" w:hAnsi="Verdana"/>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A1538" w:rsidRDefault="00CA1538" w:rsidP="00467050">
      <w:pPr>
        <w:pStyle w:val="Prrafodelista"/>
        <w:spacing w:after="13" w:line="360" w:lineRule="auto"/>
        <w:ind w:left="0"/>
        <w:contextualSpacing/>
        <w:jc w:val="right"/>
        <w:rPr>
          <w:rFonts w:ascii="Verdana" w:hAnsi="Verdana" w:cs="Calibri"/>
          <w:sz w:val="18"/>
          <w:szCs w:val="22"/>
        </w:rPr>
      </w:pPr>
    </w:p>
    <w:p w:rsidR="00CA1538" w:rsidRDefault="00CA1538" w:rsidP="00467050">
      <w:pPr>
        <w:pStyle w:val="Prrafodelista"/>
        <w:spacing w:after="13" w:line="360" w:lineRule="auto"/>
        <w:ind w:left="0"/>
        <w:contextualSpacing/>
        <w:jc w:val="right"/>
        <w:rPr>
          <w:rFonts w:ascii="Verdana" w:hAnsi="Verdana" w:cs="Calibri"/>
          <w:sz w:val="18"/>
          <w:szCs w:val="22"/>
        </w:rPr>
      </w:pPr>
    </w:p>
    <w:p w:rsidR="007D13A1" w:rsidRDefault="007D13A1" w:rsidP="00404A7C">
      <w:pPr>
        <w:pStyle w:val="Prrafodelista"/>
        <w:spacing w:after="13" w:line="360" w:lineRule="auto"/>
        <w:ind w:left="0"/>
        <w:contextualSpacing/>
        <w:jc w:val="right"/>
        <w:rPr>
          <w:rFonts w:ascii="Verdana" w:hAnsi="Verdana" w:cs="Calibri"/>
          <w:sz w:val="18"/>
          <w:szCs w:val="22"/>
        </w:rPr>
      </w:pPr>
    </w:p>
    <w:p w:rsidR="00781B89" w:rsidRDefault="00781B89">
      <w:pPr>
        <w:rPr>
          <w:rFonts w:ascii="Verdana" w:hAnsi="Verdana" w:cs="Arial"/>
          <w:b/>
          <w:sz w:val="18"/>
          <w:szCs w:val="18"/>
        </w:rPr>
      </w:pPr>
      <w:r>
        <w:rPr>
          <w:rFonts w:ascii="Verdana" w:hAnsi="Verdana" w:cs="Arial"/>
          <w:b/>
          <w:sz w:val="18"/>
          <w:szCs w:val="18"/>
        </w:rPr>
        <w:br w:type="page"/>
      </w: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bookmarkStart w:id="0" w:name="_GoBack"/>
      <w:bookmarkEnd w:id="0"/>
      <w:r w:rsidRPr="00BF123B">
        <w:rPr>
          <w:rFonts w:ascii="Verdana" w:hAnsi="Verdana" w:cs="Arial"/>
          <w:b/>
          <w:sz w:val="18"/>
          <w:szCs w:val="18"/>
        </w:rPr>
        <w:lastRenderedPageBreak/>
        <w:t xml:space="preserve">ANEXO </w:t>
      </w:r>
      <w:r w:rsidR="007F3A5C" w:rsidRPr="00BF123B">
        <w:rPr>
          <w:rFonts w:ascii="Verdana" w:hAnsi="Verdana" w:cs="Arial"/>
          <w:b/>
          <w:sz w:val="18"/>
          <w:szCs w:val="18"/>
        </w:rPr>
        <w:t>A</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7520B8" w:rsidRPr="00BF123B" w:rsidRDefault="00F972B0" w:rsidP="0020508C">
      <w:pPr>
        <w:jc w:val="center"/>
        <w:rPr>
          <w:rFonts w:ascii="Verdana" w:hAnsi="Verdana" w:cs="Verdana"/>
          <w:bCs/>
          <w:color w:val="000000"/>
          <w:sz w:val="18"/>
          <w:szCs w:val="18"/>
        </w:rPr>
      </w:pPr>
      <w:r w:rsidRPr="00BF123B">
        <w:rPr>
          <w:rFonts w:ascii="Verdana" w:hAnsi="Verdana" w:cs="Verdana"/>
          <w:bCs/>
          <w:noProof/>
          <w:color w:val="000000"/>
          <w:sz w:val="18"/>
          <w:szCs w:val="18"/>
          <w:lang w:val="en-US" w:eastAsia="en-US"/>
        </w:rPr>
        <w:drawing>
          <wp:inline distT="0" distB="0" distL="0" distR="0" wp14:anchorId="36A3EA58" wp14:editId="4962036A">
            <wp:extent cx="4902200" cy="6487149"/>
            <wp:effectExtent l="19050" t="19050" r="1270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rsidR="00404A7C" w:rsidRDefault="00404A7C" w:rsidP="00F972B0">
      <w:pPr>
        <w:pStyle w:val="Prrafodelista"/>
        <w:spacing w:after="13" w:line="360" w:lineRule="auto"/>
        <w:ind w:left="0"/>
        <w:contextualSpacing/>
        <w:jc w:val="center"/>
        <w:rPr>
          <w:rFonts w:ascii="Verdana" w:hAnsi="Verdana" w:cs="Arial"/>
          <w:b/>
          <w:sz w:val="18"/>
          <w:szCs w:val="18"/>
        </w:rPr>
      </w:pP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7F3A5C" w:rsidRPr="00BF123B">
        <w:rPr>
          <w:rFonts w:ascii="Verdana" w:hAnsi="Verdana" w:cs="Arial"/>
          <w:b/>
          <w:sz w:val="18"/>
          <w:szCs w:val="18"/>
        </w:rPr>
        <w:t>B</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n-US" w:eastAsia="en-US"/>
        </w:rPr>
        <w:drawing>
          <wp:inline distT="0" distB="0" distL="0" distR="0" wp14:anchorId="5029E45B" wp14:editId="722A51A5">
            <wp:extent cx="3981450" cy="5323713"/>
            <wp:effectExtent l="19050" t="1905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4F2698" w:rsidRPr="00BF123B" w:rsidTr="00A75760">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4F2698" w:rsidRPr="00BF123B" w:rsidTr="00A75760">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Camiri</w:t>
            </w:r>
            <w:proofErr w:type="spellEnd"/>
            <w:r w:rsidRPr="00BF123B">
              <w:rPr>
                <w:rFonts w:ascii="Verdana" w:hAnsi="Verdana" w:cs="Calibri"/>
                <w:color w:val="000000" w:themeColor="text1"/>
                <w:sz w:val="18"/>
                <w:szCs w:val="18"/>
                <w:lang w:val="es-BO"/>
              </w:rPr>
              <w:t xml:space="preserve"> - </w:t>
            </w:r>
            <w:proofErr w:type="spellStart"/>
            <w:r w:rsidRPr="00BF123B">
              <w:rPr>
                <w:rFonts w:ascii="Verdana" w:hAnsi="Verdana" w:cs="Calibri"/>
                <w:color w:val="000000" w:themeColor="text1"/>
                <w:sz w:val="18"/>
                <w:szCs w:val="18"/>
                <w:lang w:val="es-BO"/>
              </w:rPr>
              <w:t>Boyuibe</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Boyuibe</w:t>
            </w:r>
            <w:proofErr w:type="spellEnd"/>
            <w:r w:rsidRPr="00BF123B">
              <w:rPr>
                <w:rFonts w:ascii="Verdana" w:hAnsi="Verdana" w:cs="Calibri"/>
                <w:color w:val="000000" w:themeColor="text1"/>
                <w:sz w:val="18"/>
                <w:szCs w:val="18"/>
                <w:lang w:val="es-BO"/>
              </w:rPr>
              <w:t xml:space="preserv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4F2698" w:rsidRPr="00BF123B" w:rsidTr="00A75760">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rsidR="007520B8" w:rsidRDefault="007520B8" w:rsidP="00B053EB">
      <w:pPr>
        <w:pStyle w:val="Prrafodelista"/>
        <w:spacing w:after="13" w:line="360" w:lineRule="auto"/>
        <w:ind w:left="0"/>
        <w:contextualSpacing/>
        <w:jc w:val="center"/>
        <w:rPr>
          <w:rFonts w:ascii="Verdana" w:hAnsi="Verdana" w:cs="Arial"/>
          <w:b/>
          <w:sz w:val="18"/>
          <w:szCs w:val="18"/>
        </w:rPr>
      </w:pPr>
    </w:p>
    <w:p w:rsidR="00B053EB" w:rsidRPr="00BF123B" w:rsidRDefault="00B053EB" w:rsidP="00B053EB">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C</w:t>
      </w:r>
    </w:p>
    <w:p w:rsidR="00536EAE" w:rsidRPr="00BF123B" w:rsidRDefault="00536EAE" w:rsidP="008900BC">
      <w:pPr>
        <w:pStyle w:val="Prrafodelista"/>
        <w:spacing w:after="13" w:line="360" w:lineRule="auto"/>
        <w:ind w:left="0"/>
        <w:contextualSpacing/>
        <w:jc w:val="center"/>
        <w:rPr>
          <w:rFonts w:ascii="Verdana" w:hAnsi="Verdana" w:cs="Arial"/>
          <w:b/>
          <w:sz w:val="18"/>
          <w:szCs w:val="18"/>
        </w:rPr>
      </w:pPr>
      <w:r w:rsidRPr="00BF123B">
        <w:rPr>
          <w:noProof/>
          <w:lang w:val="en-US" w:eastAsia="en-US"/>
        </w:rPr>
        <w:drawing>
          <wp:anchor distT="0" distB="0" distL="114300" distR="114300" simplePos="0" relativeHeight="251658240" behindDoc="0" locked="0" layoutInCell="1" allowOverlap="1" wp14:anchorId="4E62E8E3" wp14:editId="438D1A77">
            <wp:simplePos x="0" y="0"/>
            <wp:positionH relativeFrom="column">
              <wp:posOffset>200025</wp:posOffset>
            </wp:positionH>
            <wp:positionV relativeFrom="paragraph">
              <wp:posOffset>267970</wp:posOffset>
            </wp:positionV>
            <wp:extent cx="5494020" cy="660463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4020" cy="660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3EB" w:rsidRPr="00BF123B">
        <w:rPr>
          <w:rFonts w:ascii="Verdana" w:hAnsi="Verdana" w:cs="Arial"/>
          <w:b/>
          <w:sz w:val="18"/>
          <w:szCs w:val="18"/>
        </w:rPr>
        <w:t>ESTADO SUBSUPERFICIAL DEL POZO SIP-X1</w:t>
      </w:r>
    </w:p>
    <w:p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4E28D5" w:rsidRPr="001259FE" w:rsidRDefault="008900BC" w:rsidP="002E3AA9">
      <w:pPr>
        <w:pStyle w:val="Prrafodelista"/>
        <w:spacing w:after="13" w:line="360" w:lineRule="auto"/>
        <w:ind w:left="0"/>
        <w:contextualSpacing/>
        <w:jc w:val="center"/>
        <w:rPr>
          <w:rFonts w:ascii="Verdana" w:hAnsi="Verdana" w:cs="Arial"/>
          <w:b/>
          <w:sz w:val="18"/>
          <w:szCs w:val="18"/>
        </w:rPr>
      </w:pPr>
      <w:r w:rsidRPr="00BF123B">
        <w:rPr>
          <w:rFonts w:ascii="Calibri" w:eastAsia="Calibri" w:hAnsi="Calibri" w:cs="Calibri"/>
          <w:noProof/>
          <w:lang w:val="en-US" w:eastAsia="en-US"/>
        </w:rPr>
        <w:drawing>
          <wp:inline distT="0" distB="0" distL="0" distR="0">
            <wp:extent cx="5353050" cy="673803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8824"/>
                    <a:stretch>
                      <a:fillRect/>
                    </a:stretch>
                  </pic:blipFill>
                  <pic:spPr bwMode="auto">
                    <a:xfrm>
                      <a:off x="0" y="0"/>
                      <a:ext cx="5378189" cy="6769677"/>
                    </a:xfrm>
                    <a:prstGeom prst="rect">
                      <a:avLst/>
                    </a:prstGeom>
                    <a:noFill/>
                    <a:ln>
                      <a:noFill/>
                    </a:ln>
                  </pic:spPr>
                </pic:pic>
              </a:graphicData>
            </a:graphic>
          </wp:inline>
        </w:drawing>
      </w:r>
    </w:p>
    <w:sectPr w:rsidR="004E28D5" w:rsidRPr="001259FE" w:rsidSect="009612C6">
      <w:headerReference w:type="default" r:id="rId12"/>
      <w:footerReference w:type="default" r:id="rId13"/>
      <w:pgSz w:w="12242" w:h="15842" w:code="1"/>
      <w:pgMar w:top="189" w:right="1418" w:bottom="1134"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68C" w:rsidRDefault="00B4668C">
      <w:r>
        <w:separator/>
      </w:r>
    </w:p>
  </w:endnote>
  <w:endnote w:type="continuationSeparator" w:id="0">
    <w:p w:rsidR="00B4668C" w:rsidRDefault="00B46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43" w:rsidRPr="003C3EC9" w:rsidRDefault="002A6243">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781B89">
      <w:rPr>
        <w:rFonts w:ascii="Calibri" w:hAnsi="Calibri" w:cs="Calibri"/>
        <w:b/>
        <w:bCs/>
        <w:noProof/>
        <w:sz w:val="20"/>
        <w:szCs w:val="20"/>
      </w:rPr>
      <w:t>57</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781B89">
      <w:rPr>
        <w:rFonts w:ascii="Calibri" w:hAnsi="Calibri" w:cs="Calibri"/>
        <w:b/>
        <w:bCs/>
        <w:noProof/>
        <w:sz w:val="20"/>
        <w:szCs w:val="20"/>
      </w:rPr>
      <w:t>57</w:t>
    </w:r>
    <w:r w:rsidRPr="003C3EC9">
      <w:rPr>
        <w:rFonts w:ascii="Calibri" w:hAnsi="Calibri" w:cs="Calibri"/>
        <w:b/>
        <w:bCs/>
        <w:sz w:val="20"/>
        <w:szCs w:val="20"/>
      </w:rPr>
      <w:fldChar w:fldCharType="end"/>
    </w:r>
  </w:p>
  <w:p w:rsidR="002A6243" w:rsidRDefault="002A6243">
    <w:pPr>
      <w:pStyle w:val="Piedepgina"/>
    </w:pPr>
  </w:p>
  <w:p w:rsidR="002A6243" w:rsidRDefault="002A6243"/>
  <w:p w:rsidR="002A6243" w:rsidRDefault="002A6243"/>
  <w:p w:rsidR="002A6243" w:rsidRDefault="002A6243"/>
  <w:p w:rsidR="002A6243" w:rsidRDefault="002A62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68C" w:rsidRDefault="00B4668C">
      <w:r>
        <w:separator/>
      </w:r>
    </w:p>
  </w:footnote>
  <w:footnote w:type="continuationSeparator" w:id="0">
    <w:p w:rsidR="00B4668C" w:rsidRDefault="00B46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2A6243" w:rsidRPr="00FA0D94" w:rsidTr="00FA5F94">
      <w:trPr>
        <w:trHeight w:val="1049"/>
      </w:trPr>
      <w:tc>
        <w:tcPr>
          <w:tcW w:w="2032" w:type="dxa"/>
          <w:vAlign w:val="center"/>
        </w:tcPr>
        <w:p w:rsidR="002A6243" w:rsidRPr="00FA0D94" w:rsidRDefault="002A6243"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n-US" w:eastAsia="en-US"/>
            </w:rPr>
            <w:drawing>
              <wp:anchor distT="0" distB="0" distL="114300" distR="114300" simplePos="0" relativeHeight="251658240" behindDoc="0" locked="0" layoutInCell="1" allowOverlap="1" wp14:anchorId="52C0C273" wp14:editId="47F08E7E">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2A6243" w:rsidRDefault="002A6243"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2A6243" w:rsidRPr="003C3EC9" w:rsidRDefault="002A6243"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2A6243" w:rsidRDefault="002A62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2041"/>
    <w:multiLevelType w:val="hybridMultilevel"/>
    <w:tmpl w:val="1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753B94"/>
    <w:multiLevelType w:val="hybridMultilevel"/>
    <w:tmpl w:val="B356633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855548D"/>
    <w:multiLevelType w:val="hybridMultilevel"/>
    <w:tmpl w:val="DBD625DC"/>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2956C4"/>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8">
    <w:nsid w:val="1A060E09"/>
    <w:multiLevelType w:val="hybridMultilevel"/>
    <w:tmpl w:val="53F69CEE"/>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CB2054D"/>
    <w:multiLevelType w:val="hybridMultilevel"/>
    <w:tmpl w:val="09427DBE"/>
    <w:lvl w:ilvl="0" w:tplc="400A0019">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F4960"/>
    <w:multiLevelType w:val="hybridMultilevel"/>
    <w:tmpl w:val="34FE69CA"/>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D16F46"/>
    <w:multiLevelType w:val="hybridMultilevel"/>
    <w:tmpl w:val="4A64762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F13F6C"/>
    <w:multiLevelType w:val="hybridMultilevel"/>
    <w:tmpl w:val="B32E98A8"/>
    <w:lvl w:ilvl="0" w:tplc="8FB495D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3453AB7"/>
    <w:multiLevelType w:val="hybridMultilevel"/>
    <w:tmpl w:val="F22E8740"/>
    <w:lvl w:ilvl="0" w:tplc="400A0017">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5DA5433"/>
    <w:multiLevelType w:val="multilevel"/>
    <w:tmpl w:val="90F47BFE"/>
    <w:lvl w:ilvl="0">
      <w:start w:val="1"/>
      <w:numFmt w:val="upperRoman"/>
      <w:lvlText w:val="%1."/>
      <w:lvlJc w:val="left"/>
      <w:pPr>
        <w:ind w:left="1800" w:hanging="720"/>
      </w:pPr>
      <w:rPr>
        <w:rFonts w:hint="default"/>
      </w:rPr>
    </w:lvl>
    <w:lvl w:ilvl="1">
      <w:start w:val="1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nsid w:val="29026997"/>
    <w:multiLevelType w:val="multilevel"/>
    <w:tmpl w:val="2F8C5386"/>
    <w:lvl w:ilvl="0">
      <w:start w:val="2"/>
      <w:numFmt w:val="decimal"/>
      <w:lvlText w:val="%1"/>
      <w:lvlJc w:val="left"/>
      <w:pPr>
        <w:ind w:left="660" w:hanging="660"/>
      </w:pPr>
      <w:rPr>
        <w:rFonts w:hint="default"/>
      </w:rPr>
    </w:lvl>
    <w:lvl w:ilvl="1">
      <w:start w:val="19"/>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nsid w:val="2B940D1C"/>
    <w:multiLevelType w:val="hybridMultilevel"/>
    <w:tmpl w:val="E19A53C6"/>
    <w:lvl w:ilvl="0" w:tplc="357A1B2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2360D0F"/>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5D02AE3"/>
    <w:multiLevelType w:val="multilevel"/>
    <w:tmpl w:val="DEA6421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BE7066"/>
    <w:multiLevelType w:val="multilevel"/>
    <w:tmpl w:val="9550B85A"/>
    <w:lvl w:ilvl="0">
      <w:start w:val="2"/>
      <w:numFmt w:val="decimal"/>
      <w:lvlText w:val="%1"/>
      <w:lvlJc w:val="left"/>
      <w:pPr>
        <w:ind w:left="660" w:hanging="66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E1A2DEA"/>
    <w:multiLevelType w:val="multilevel"/>
    <w:tmpl w:val="DD709608"/>
    <w:lvl w:ilvl="0">
      <w:start w:val="1"/>
      <w:numFmt w:val="upperRoman"/>
      <w:lvlText w:val="%1."/>
      <w:lvlJc w:val="left"/>
      <w:pPr>
        <w:ind w:left="720" w:hanging="360"/>
      </w:pPr>
      <w:rPr>
        <w:rFonts w:ascii="Verdana" w:eastAsia="Times New Roman" w:hAnsi="Verdan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3F1F4F81"/>
    <w:multiLevelType w:val="hybridMultilevel"/>
    <w:tmpl w:val="A95E1F9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nsid w:val="478B6615"/>
    <w:multiLevelType w:val="hybridMultilevel"/>
    <w:tmpl w:val="1E1ED46C"/>
    <w:lvl w:ilvl="0" w:tplc="8FB495D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489010A5"/>
    <w:multiLevelType w:val="multilevel"/>
    <w:tmpl w:val="D2189CD2"/>
    <w:lvl w:ilvl="0">
      <w:start w:val="1"/>
      <w:numFmt w:val="upperRoman"/>
      <w:lvlText w:val="%1."/>
      <w:lvlJc w:val="left"/>
      <w:pPr>
        <w:ind w:left="1080" w:hanging="720"/>
      </w:pPr>
      <w:rPr>
        <w:rFonts w:hint="default"/>
      </w:rPr>
    </w:lvl>
    <w:lvl w:ilvl="1">
      <w:start w:val="17"/>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
    <w:nsid w:val="4A264689"/>
    <w:multiLevelType w:val="hybridMultilevel"/>
    <w:tmpl w:val="96AA7A5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BA07284"/>
    <w:multiLevelType w:val="hybridMultilevel"/>
    <w:tmpl w:val="240A09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E6A0884"/>
    <w:multiLevelType w:val="hybridMultilevel"/>
    <w:tmpl w:val="B08A1CEC"/>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B2B5A6F"/>
    <w:multiLevelType w:val="hybridMultilevel"/>
    <w:tmpl w:val="33BE6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B562B18"/>
    <w:multiLevelType w:val="hybridMultilevel"/>
    <w:tmpl w:val="F1E6896C"/>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4AA0E8B"/>
    <w:multiLevelType w:val="multilevel"/>
    <w:tmpl w:val="CC78BA6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65F1D68"/>
    <w:multiLevelType w:val="hybridMultilevel"/>
    <w:tmpl w:val="CD26B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69233436"/>
    <w:multiLevelType w:val="multilevel"/>
    <w:tmpl w:val="75581ADC"/>
    <w:lvl w:ilvl="0">
      <w:start w:val="2"/>
      <w:numFmt w:val="decimal"/>
      <w:lvlText w:val="%1"/>
      <w:lvlJc w:val="left"/>
      <w:pPr>
        <w:ind w:left="660" w:hanging="660"/>
      </w:pPr>
      <w:rPr>
        <w:rFonts w:hint="default"/>
      </w:rPr>
    </w:lvl>
    <w:lvl w:ilvl="1">
      <w:start w:val="2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6930158B"/>
    <w:multiLevelType w:val="hybridMultilevel"/>
    <w:tmpl w:val="4E4E6E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9825FF1"/>
    <w:multiLevelType w:val="hybridMultilevel"/>
    <w:tmpl w:val="D3B689FE"/>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722B290E"/>
    <w:multiLevelType w:val="hybridMultilevel"/>
    <w:tmpl w:val="648E25A6"/>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nsid w:val="74C870BF"/>
    <w:multiLevelType w:val="hybridMultilevel"/>
    <w:tmpl w:val="4D96D2F8"/>
    <w:lvl w:ilvl="0" w:tplc="400A0019">
      <w:start w:val="1"/>
      <w:numFmt w:val="lowerLetter"/>
      <w:lvlText w:val="%1."/>
      <w:lvlJc w:val="left"/>
      <w:pPr>
        <w:ind w:left="1222" w:hanging="360"/>
      </w:pPr>
      <w:rPr>
        <w:rFont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52">
    <w:nsid w:val="75033482"/>
    <w:multiLevelType w:val="multilevel"/>
    <w:tmpl w:val="1C623F6C"/>
    <w:lvl w:ilvl="0">
      <w:start w:val="2"/>
      <w:numFmt w:val="decimal"/>
      <w:lvlText w:val="%1"/>
      <w:lvlJc w:val="left"/>
      <w:pPr>
        <w:ind w:left="660" w:hanging="660"/>
      </w:pPr>
      <w:rPr>
        <w:rFonts w:hint="default"/>
      </w:rPr>
    </w:lvl>
    <w:lvl w:ilvl="1">
      <w:start w:val="20"/>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53">
    <w:nsid w:val="76C07F08"/>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77D3C15"/>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8274F69"/>
    <w:multiLevelType w:val="multilevel"/>
    <w:tmpl w:val="A7BA00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7C1221FA"/>
    <w:multiLevelType w:val="hybridMultilevel"/>
    <w:tmpl w:val="729A1E42"/>
    <w:lvl w:ilvl="0" w:tplc="4064944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594565"/>
    <w:multiLevelType w:val="hybridMultilevel"/>
    <w:tmpl w:val="08FC2F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num w:numId="1">
    <w:abstractNumId w:val="27"/>
  </w:num>
  <w:num w:numId="2">
    <w:abstractNumId w:val="37"/>
  </w:num>
  <w:num w:numId="3">
    <w:abstractNumId w:val="6"/>
  </w:num>
  <w:num w:numId="4">
    <w:abstractNumId w:val="20"/>
  </w:num>
  <w:num w:numId="5">
    <w:abstractNumId w:val="1"/>
  </w:num>
  <w:num w:numId="6">
    <w:abstractNumId w:val="0"/>
  </w:num>
  <w:num w:numId="7">
    <w:abstractNumId w:val="40"/>
  </w:num>
  <w:num w:numId="8">
    <w:abstractNumId w:val="58"/>
  </w:num>
  <w:num w:numId="9">
    <w:abstractNumId w:val="3"/>
  </w:num>
  <w:num w:numId="10">
    <w:abstractNumId w:val="50"/>
  </w:num>
  <w:num w:numId="11">
    <w:abstractNumId w:val="31"/>
  </w:num>
  <w:num w:numId="12">
    <w:abstractNumId w:val="19"/>
  </w:num>
  <w:num w:numId="13">
    <w:abstractNumId w:val="57"/>
  </w:num>
  <w:num w:numId="14">
    <w:abstractNumId w:val="26"/>
  </w:num>
  <w:num w:numId="15">
    <w:abstractNumId w:val="15"/>
  </w:num>
  <w:num w:numId="16">
    <w:abstractNumId w:val="43"/>
  </w:num>
  <w:num w:numId="17">
    <w:abstractNumId w:val="35"/>
  </w:num>
  <w:num w:numId="18">
    <w:abstractNumId w:val="44"/>
  </w:num>
  <w:num w:numId="19">
    <w:abstractNumId w:val="7"/>
  </w:num>
  <w:num w:numId="20">
    <w:abstractNumId w:val="25"/>
  </w:num>
  <w:num w:numId="21">
    <w:abstractNumId w:val="5"/>
  </w:num>
  <w:num w:numId="22">
    <w:abstractNumId w:val="53"/>
  </w:num>
  <w:num w:numId="23">
    <w:abstractNumId w:val="54"/>
  </w:num>
  <w:num w:numId="24">
    <w:abstractNumId w:val="21"/>
  </w:num>
  <w:num w:numId="25">
    <w:abstractNumId w:val="42"/>
  </w:num>
  <w:num w:numId="26">
    <w:abstractNumId w:val="48"/>
  </w:num>
  <w:num w:numId="27">
    <w:abstractNumId w:val="28"/>
  </w:num>
  <w:num w:numId="28">
    <w:abstractNumId w:val="9"/>
  </w:num>
  <w:num w:numId="29">
    <w:abstractNumId w:val="16"/>
  </w:num>
  <w:num w:numId="30">
    <w:abstractNumId w:val="29"/>
  </w:num>
  <w:num w:numId="31">
    <w:abstractNumId w:val="38"/>
  </w:num>
  <w:num w:numId="32">
    <w:abstractNumId w:val="55"/>
  </w:num>
  <w:num w:numId="33">
    <w:abstractNumId w:val="22"/>
  </w:num>
  <w:num w:numId="34">
    <w:abstractNumId w:val="17"/>
  </w:num>
  <w:num w:numId="35">
    <w:abstractNumId w:val="33"/>
  </w:num>
  <w:num w:numId="36">
    <w:abstractNumId w:val="39"/>
  </w:num>
  <w:num w:numId="37">
    <w:abstractNumId w:val="34"/>
  </w:num>
  <w:num w:numId="38">
    <w:abstractNumId w:val="32"/>
  </w:num>
  <w:num w:numId="39">
    <w:abstractNumId w:val="12"/>
  </w:num>
  <w:num w:numId="40">
    <w:abstractNumId w:val="8"/>
  </w:num>
  <w:num w:numId="41">
    <w:abstractNumId w:val="36"/>
  </w:num>
  <w:num w:numId="42">
    <w:abstractNumId w:val="14"/>
  </w:num>
  <w:num w:numId="43">
    <w:abstractNumId w:val="23"/>
  </w:num>
  <w:num w:numId="44">
    <w:abstractNumId w:val="4"/>
  </w:num>
  <w:num w:numId="45">
    <w:abstractNumId w:val="10"/>
  </w:num>
  <w:num w:numId="46">
    <w:abstractNumId w:val="30"/>
  </w:num>
  <w:num w:numId="47">
    <w:abstractNumId w:val="47"/>
  </w:num>
  <w:num w:numId="48">
    <w:abstractNumId w:val="24"/>
  </w:num>
  <w:num w:numId="49">
    <w:abstractNumId w:val="2"/>
  </w:num>
  <w:num w:numId="50">
    <w:abstractNumId w:val="45"/>
  </w:num>
  <w:num w:numId="51">
    <w:abstractNumId w:val="51"/>
  </w:num>
  <w:num w:numId="52">
    <w:abstractNumId w:val="41"/>
  </w:num>
  <w:num w:numId="53">
    <w:abstractNumId w:val="13"/>
  </w:num>
  <w:num w:numId="54">
    <w:abstractNumId w:val="18"/>
  </w:num>
  <w:num w:numId="55">
    <w:abstractNumId w:val="56"/>
  </w:num>
  <w:num w:numId="56">
    <w:abstractNumId w:val="11"/>
  </w:num>
  <w:num w:numId="57">
    <w:abstractNumId w:val="46"/>
  </w:num>
  <w:num w:numId="58">
    <w:abstractNumId w:val="52"/>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73E"/>
    <w:rsid w:val="000018C9"/>
    <w:rsid w:val="00001997"/>
    <w:rsid w:val="00001AFC"/>
    <w:rsid w:val="000023D0"/>
    <w:rsid w:val="00002CF0"/>
    <w:rsid w:val="00002ECB"/>
    <w:rsid w:val="00002F40"/>
    <w:rsid w:val="00003342"/>
    <w:rsid w:val="00004615"/>
    <w:rsid w:val="00005730"/>
    <w:rsid w:val="00005C78"/>
    <w:rsid w:val="00005EFF"/>
    <w:rsid w:val="00006123"/>
    <w:rsid w:val="00006809"/>
    <w:rsid w:val="0000698B"/>
    <w:rsid w:val="00007230"/>
    <w:rsid w:val="0000732A"/>
    <w:rsid w:val="00007635"/>
    <w:rsid w:val="0000774B"/>
    <w:rsid w:val="0001037A"/>
    <w:rsid w:val="000111A3"/>
    <w:rsid w:val="000118FE"/>
    <w:rsid w:val="0001216D"/>
    <w:rsid w:val="000126B2"/>
    <w:rsid w:val="00012C0F"/>
    <w:rsid w:val="00013C20"/>
    <w:rsid w:val="00013CE6"/>
    <w:rsid w:val="00013E2F"/>
    <w:rsid w:val="000141E0"/>
    <w:rsid w:val="000144F9"/>
    <w:rsid w:val="00014950"/>
    <w:rsid w:val="00015E39"/>
    <w:rsid w:val="00016031"/>
    <w:rsid w:val="00016B06"/>
    <w:rsid w:val="0002014E"/>
    <w:rsid w:val="0002025E"/>
    <w:rsid w:val="00020B15"/>
    <w:rsid w:val="00021F2A"/>
    <w:rsid w:val="00023376"/>
    <w:rsid w:val="00024BC4"/>
    <w:rsid w:val="00024C51"/>
    <w:rsid w:val="00025348"/>
    <w:rsid w:val="000274D6"/>
    <w:rsid w:val="000277CD"/>
    <w:rsid w:val="00027B05"/>
    <w:rsid w:val="00027D78"/>
    <w:rsid w:val="0003007D"/>
    <w:rsid w:val="0003037F"/>
    <w:rsid w:val="000303A2"/>
    <w:rsid w:val="00030A13"/>
    <w:rsid w:val="00030C09"/>
    <w:rsid w:val="000317AE"/>
    <w:rsid w:val="000319D8"/>
    <w:rsid w:val="00034063"/>
    <w:rsid w:val="00034F38"/>
    <w:rsid w:val="00035EC5"/>
    <w:rsid w:val="0003678A"/>
    <w:rsid w:val="0003683C"/>
    <w:rsid w:val="00036D52"/>
    <w:rsid w:val="00036E3F"/>
    <w:rsid w:val="00036E58"/>
    <w:rsid w:val="000370CF"/>
    <w:rsid w:val="00037A5E"/>
    <w:rsid w:val="00037E8F"/>
    <w:rsid w:val="00040018"/>
    <w:rsid w:val="00040CCC"/>
    <w:rsid w:val="00041F4A"/>
    <w:rsid w:val="00042C42"/>
    <w:rsid w:val="00042DD6"/>
    <w:rsid w:val="00043602"/>
    <w:rsid w:val="0004362A"/>
    <w:rsid w:val="000442DB"/>
    <w:rsid w:val="00044F39"/>
    <w:rsid w:val="00045955"/>
    <w:rsid w:val="0004683D"/>
    <w:rsid w:val="00050E10"/>
    <w:rsid w:val="00052B71"/>
    <w:rsid w:val="00052CC5"/>
    <w:rsid w:val="00053ECC"/>
    <w:rsid w:val="0005463E"/>
    <w:rsid w:val="00056807"/>
    <w:rsid w:val="00056885"/>
    <w:rsid w:val="00057AC2"/>
    <w:rsid w:val="00057DDE"/>
    <w:rsid w:val="00060E6C"/>
    <w:rsid w:val="00060FAF"/>
    <w:rsid w:val="0006116B"/>
    <w:rsid w:val="00061DAD"/>
    <w:rsid w:val="00062776"/>
    <w:rsid w:val="0006290C"/>
    <w:rsid w:val="00062C3F"/>
    <w:rsid w:val="0006303A"/>
    <w:rsid w:val="00063D47"/>
    <w:rsid w:val="00065306"/>
    <w:rsid w:val="000658C2"/>
    <w:rsid w:val="00065A8D"/>
    <w:rsid w:val="00065B5F"/>
    <w:rsid w:val="00065EF0"/>
    <w:rsid w:val="00066623"/>
    <w:rsid w:val="00067BDB"/>
    <w:rsid w:val="00067DFA"/>
    <w:rsid w:val="00071FC5"/>
    <w:rsid w:val="0007213D"/>
    <w:rsid w:val="00072D6E"/>
    <w:rsid w:val="000743FD"/>
    <w:rsid w:val="00074748"/>
    <w:rsid w:val="00075083"/>
    <w:rsid w:val="00075AF5"/>
    <w:rsid w:val="00075F70"/>
    <w:rsid w:val="0007667D"/>
    <w:rsid w:val="00076EE6"/>
    <w:rsid w:val="00077C85"/>
    <w:rsid w:val="00080E27"/>
    <w:rsid w:val="00081290"/>
    <w:rsid w:val="0008188E"/>
    <w:rsid w:val="00081CE1"/>
    <w:rsid w:val="00082774"/>
    <w:rsid w:val="00083D43"/>
    <w:rsid w:val="000842F7"/>
    <w:rsid w:val="00084C18"/>
    <w:rsid w:val="00084C9B"/>
    <w:rsid w:val="00084D64"/>
    <w:rsid w:val="00085A03"/>
    <w:rsid w:val="00085F6A"/>
    <w:rsid w:val="000860D9"/>
    <w:rsid w:val="00086472"/>
    <w:rsid w:val="00087FE5"/>
    <w:rsid w:val="00090A92"/>
    <w:rsid w:val="00091399"/>
    <w:rsid w:val="00091407"/>
    <w:rsid w:val="000915EF"/>
    <w:rsid w:val="000917DB"/>
    <w:rsid w:val="000922AF"/>
    <w:rsid w:val="000924A9"/>
    <w:rsid w:val="00092778"/>
    <w:rsid w:val="000931C2"/>
    <w:rsid w:val="000950CE"/>
    <w:rsid w:val="000952AD"/>
    <w:rsid w:val="000959BA"/>
    <w:rsid w:val="00095BE9"/>
    <w:rsid w:val="000966DC"/>
    <w:rsid w:val="0009742A"/>
    <w:rsid w:val="000A0923"/>
    <w:rsid w:val="000A0AD3"/>
    <w:rsid w:val="000A0B03"/>
    <w:rsid w:val="000A11CF"/>
    <w:rsid w:val="000A14AF"/>
    <w:rsid w:val="000A1B94"/>
    <w:rsid w:val="000A2379"/>
    <w:rsid w:val="000A2831"/>
    <w:rsid w:val="000A29DD"/>
    <w:rsid w:val="000A2AD2"/>
    <w:rsid w:val="000A35EF"/>
    <w:rsid w:val="000A36A4"/>
    <w:rsid w:val="000A36AF"/>
    <w:rsid w:val="000A4106"/>
    <w:rsid w:val="000A46C5"/>
    <w:rsid w:val="000A47FE"/>
    <w:rsid w:val="000A508D"/>
    <w:rsid w:val="000A53D8"/>
    <w:rsid w:val="000A5B1A"/>
    <w:rsid w:val="000A5D8F"/>
    <w:rsid w:val="000A6215"/>
    <w:rsid w:val="000A6284"/>
    <w:rsid w:val="000A6AAC"/>
    <w:rsid w:val="000A6E92"/>
    <w:rsid w:val="000A7372"/>
    <w:rsid w:val="000B00E1"/>
    <w:rsid w:val="000B0A13"/>
    <w:rsid w:val="000B178E"/>
    <w:rsid w:val="000B1C1D"/>
    <w:rsid w:val="000B2E6F"/>
    <w:rsid w:val="000B3F27"/>
    <w:rsid w:val="000B494E"/>
    <w:rsid w:val="000B4BDA"/>
    <w:rsid w:val="000B4FE9"/>
    <w:rsid w:val="000B527B"/>
    <w:rsid w:val="000B5CC8"/>
    <w:rsid w:val="000B67FB"/>
    <w:rsid w:val="000B6996"/>
    <w:rsid w:val="000C0699"/>
    <w:rsid w:val="000C0782"/>
    <w:rsid w:val="000C1141"/>
    <w:rsid w:val="000C16C9"/>
    <w:rsid w:val="000C179C"/>
    <w:rsid w:val="000C2147"/>
    <w:rsid w:val="000C2A23"/>
    <w:rsid w:val="000C2AEC"/>
    <w:rsid w:val="000C2D33"/>
    <w:rsid w:val="000C35DD"/>
    <w:rsid w:val="000C38EE"/>
    <w:rsid w:val="000C4A7C"/>
    <w:rsid w:val="000C5215"/>
    <w:rsid w:val="000C53BC"/>
    <w:rsid w:val="000C769C"/>
    <w:rsid w:val="000D041C"/>
    <w:rsid w:val="000D0645"/>
    <w:rsid w:val="000D06A0"/>
    <w:rsid w:val="000D0BF4"/>
    <w:rsid w:val="000D0F20"/>
    <w:rsid w:val="000D109E"/>
    <w:rsid w:val="000D2FD6"/>
    <w:rsid w:val="000D3A59"/>
    <w:rsid w:val="000D3B77"/>
    <w:rsid w:val="000D4296"/>
    <w:rsid w:val="000D459D"/>
    <w:rsid w:val="000D5527"/>
    <w:rsid w:val="000D5661"/>
    <w:rsid w:val="000D58A0"/>
    <w:rsid w:val="000D5AD4"/>
    <w:rsid w:val="000D5B23"/>
    <w:rsid w:val="000D6E64"/>
    <w:rsid w:val="000D73D4"/>
    <w:rsid w:val="000D77C7"/>
    <w:rsid w:val="000D7961"/>
    <w:rsid w:val="000D7CB9"/>
    <w:rsid w:val="000D7D9E"/>
    <w:rsid w:val="000E0578"/>
    <w:rsid w:val="000E402E"/>
    <w:rsid w:val="000E4B4C"/>
    <w:rsid w:val="000E4CC1"/>
    <w:rsid w:val="000E5623"/>
    <w:rsid w:val="000E5C1D"/>
    <w:rsid w:val="000E5DCE"/>
    <w:rsid w:val="000E65A7"/>
    <w:rsid w:val="000E68CB"/>
    <w:rsid w:val="000E6DF4"/>
    <w:rsid w:val="000E7047"/>
    <w:rsid w:val="000E707A"/>
    <w:rsid w:val="000E7C81"/>
    <w:rsid w:val="000F038B"/>
    <w:rsid w:val="000F2F28"/>
    <w:rsid w:val="000F30FE"/>
    <w:rsid w:val="000F3BB7"/>
    <w:rsid w:val="000F3EE7"/>
    <w:rsid w:val="000F530E"/>
    <w:rsid w:val="000F6127"/>
    <w:rsid w:val="000F6327"/>
    <w:rsid w:val="000F6CE3"/>
    <w:rsid w:val="000F74D6"/>
    <w:rsid w:val="000F7770"/>
    <w:rsid w:val="001008EB"/>
    <w:rsid w:val="001010C5"/>
    <w:rsid w:val="0010168E"/>
    <w:rsid w:val="00104F46"/>
    <w:rsid w:val="00105209"/>
    <w:rsid w:val="00105937"/>
    <w:rsid w:val="00105FEC"/>
    <w:rsid w:val="00107547"/>
    <w:rsid w:val="001077B9"/>
    <w:rsid w:val="00110A6B"/>
    <w:rsid w:val="00110EDB"/>
    <w:rsid w:val="0011105D"/>
    <w:rsid w:val="00111947"/>
    <w:rsid w:val="0011236C"/>
    <w:rsid w:val="00112874"/>
    <w:rsid w:val="00112D59"/>
    <w:rsid w:val="00113A9C"/>
    <w:rsid w:val="00114EF1"/>
    <w:rsid w:val="00115034"/>
    <w:rsid w:val="00115215"/>
    <w:rsid w:val="001155D6"/>
    <w:rsid w:val="00115B53"/>
    <w:rsid w:val="00115BA1"/>
    <w:rsid w:val="00115C70"/>
    <w:rsid w:val="00115D0E"/>
    <w:rsid w:val="001161DE"/>
    <w:rsid w:val="00117555"/>
    <w:rsid w:val="001175A4"/>
    <w:rsid w:val="001177C2"/>
    <w:rsid w:val="0011791F"/>
    <w:rsid w:val="00120882"/>
    <w:rsid w:val="00120E07"/>
    <w:rsid w:val="00120F82"/>
    <w:rsid w:val="00121663"/>
    <w:rsid w:val="00121986"/>
    <w:rsid w:val="0012451F"/>
    <w:rsid w:val="00124588"/>
    <w:rsid w:val="001245C1"/>
    <w:rsid w:val="00124B61"/>
    <w:rsid w:val="00124CD4"/>
    <w:rsid w:val="00124EC6"/>
    <w:rsid w:val="0012506E"/>
    <w:rsid w:val="00125839"/>
    <w:rsid w:val="001259FE"/>
    <w:rsid w:val="00125C76"/>
    <w:rsid w:val="00127ACA"/>
    <w:rsid w:val="00127B39"/>
    <w:rsid w:val="001304D1"/>
    <w:rsid w:val="00130994"/>
    <w:rsid w:val="001310B4"/>
    <w:rsid w:val="00131C5E"/>
    <w:rsid w:val="00131D93"/>
    <w:rsid w:val="001325DB"/>
    <w:rsid w:val="001327D3"/>
    <w:rsid w:val="00132B0E"/>
    <w:rsid w:val="00132C42"/>
    <w:rsid w:val="0013396E"/>
    <w:rsid w:val="001345D1"/>
    <w:rsid w:val="00134A9C"/>
    <w:rsid w:val="001354A4"/>
    <w:rsid w:val="00135C11"/>
    <w:rsid w:val="0013639D"/>
    <w:rsid w:val="001364A7"/>
    <w:rsid w:val="001370D9"/>
    <w:rsid w:val="00137263"/>
    <w:rsid w:val="00137A85"/>
    <w:rsid w:val="00141215"/>
    <w:rsid w:val="0014169B"/>
    <w:rsid w:val="0014311F"/>
    <w:rsid w:val="0014340E"/>
    <w:rsid w:val="00144474"/>
    <w:rsid w:val="00144E03"/>
    <w:rsid w:val="0014555F"/>
    <w:rsid w:val="00146821"/>
    <w:rsid w:val="001469E0"/>
    <w:rsid w:val="00146A71"/>
    <w:rsid w:val="00146F4D"/>
    <w:rsid w:val="0014702C"/>
    <w:rsid w:val="0014707F"/>
    <w:rsid w:val="001478AE"/>
    <w:rsid w:val="00147A82"/>
    <w:rsid w:val="00147D9D"/>
    <w:rsid w:val="001506ED"/>
    <w:rsid w:val="00150EAF"/>
    <w:rsid w:val="0015134E"/>
    <w:rsid w:val="00151E41"/>
    <w:rsid w:val="001537F6"/>
    <w:rsid w:val="00153C38"/>
    <w:rsid w:val="00154327"/>
    <w:rsid w:val="001549A3"/>
    <w:rsid w:val="001549D8"/>
    <w:rsid w:val="00154E56"/>
    <w:rsid w:val="00155005"/>
    <w:rsid w:val="00156069"/>
    <w:rsid w:val="00156A10"/>
    <w:rsid w:val="00156CBA"/>
    <w:rsid w:val="00157544"/>
    <w:rsid w:val="00157B6B"/>
    <w:rsid w:val="00157CD9"/>
    <w:rsid w:val="00160352"/>
    <w:rsid w:val="0016089F"/>
    <w:rsid w:val="0016108D"/>
    <w:rsid w:val="00161193"/>
    <w:rsid w:val="001614F2"/>
    <w:rsid w:val="00162691"/>
    <w:rsid w:val="00162D1C"/>
    <w:rsid w:val="00162E5A"/>
    <w:rsid w:val="001630B3"/>
    <w:rsid w:val="001633B4"/>
    <w:rsid w:val="00163CED"/>
    <w:rsid w:val="001643EC"/>
    <w:rsid w:val="00164603"/>
    <w:rsid w:val="001655FB"/>
    <w:rsid w:val="001657D0"/>
    <w:rsid w:val="00165C87"/>
    <w:rsid w:val="00165D5D"/>
    <w:rsid w:val="00166139"/>
    <w:rsid w:val="001666B6"/>
    <w:rsid w:val="001679D7"/>
    <w:rsid w:val="00167A53"/>
    <w:rsid w:val="00170301"/>
    <w:rsid w:val="00170665"/>
    <w:rsid w:val="00170785"/>
    <w:rsid w:val="00170D20"/>
    <w:rsid w:val="00173490"/>
    <w:rsid w:val="00173E88"/>
    <w:rsid w:val="00174144"/>
    <w:rsid w:val="00174A50"/>
    <w:rsid w:val="00174ACA"/>
    <w:rsid w:val="00174EA9"/>
    <w:rsid w:val="00175AFD"/>
    <w:rsid w:val="001764F7"/>
    <w:rsid w:val="0017681D"/>
    <w:rsid w:val="00176F43"/>
    <w:rsid w:val="001773F7"/>
    <w:rsid w:val="00177B92"/>
    <w:rsid w:val="00177D1B"/>
    <w:rsid w:val="0018010E"/>
    <w:rsid w:val="001802AC"/>
    <w:rsid w:val="0018085A"/>
    <w:rsid w:val="00180A48"/>
    <w:rsid w:val="00180C46"/>
    <w:rsid w:val="00181338"/>
    <w:rsid w:val="00181BF8"/>
    <w:rsid w:val="00183D21"/>
    <w:rsid w:val="00184872"/>
    <w:rsid w:val="00185158"/>
    <w:rsid w:val="00185188"/>
    <w:rsid w:val="001857B9"/>
    <w:rsid w:val="00186543"/>
    <w:rsid w:val="00186A72"/>
    <w:rsid w:val="00187662"/>
    <w:rsid w:val="00190968"/>
    <w:rsid w:val="001917D7"/>
    <w:rsid w:val="00191BCE"/>
    <w:rsid w:val="00191DD9"/>
    <w:rsid w:val="00192A0E"/>
    <w:rsid w:val="00192F0E"/>
    <w:rsid w:val="00193009"/>
    <w:rsid w:val="0019300C"/>
    <w:rsid w:val="00194F5F"/>
    <w:rsid w:val="00195314"/>
    <w:rsid w:val="00195F01"/>
    <w:rsid w:val="0019680C"/>
    <w:rsid w:val="00196CD4"/>
    <w:rsid w:val="001A0ABA"/>
    <w:rsid w:val="001A1A80"/>
    <w:rsid w:val="001A2250"/>
    <w:rsid w:val="001A2603"/>
    <w:rsid w:val="001A2656"/>
    <w:rsid w:val="001A2963"/>
    <w:rsid w:val="001A327B"/>
    <w:rsid w:val="001A3F28"/>
    <w:rsid w:val="001A4F10"/>
    <w:rsid w:val="001A55FC"/>
    <w:rsid w:val="001A6286"/>
    <w:rsid w:val="001A65FD"/>
    <w:rsid w:val="001A6FEB"/>
    <w:rsid w:val="001A78B2"/>
    <w:rsid w:val="001A79AA"/>
    <w:rsid w:val="001A7E9C"/>
    <w:rsid w:val="001B140E"/>
    <w:rsid w:val="001B1B91"/>
    <w:rsid w:val="001B1CFE"/>
    <w:rsid w:val="001B4537"/>
    <w:rsid w:val="001B5209"/>
    <w:rsid w:val="001B61BB"/>
    <w:rsid w:val="001B6606"/>
    <w:rsid w:val="001B662F"/>
    <w:rsid w:val="001B6E32"/>
    <w:rsid w:val="001B7092"/>
    <w:rsid w:val="001B7285"/>
    <w:rsid w:val="001B7EB0"/>
    <w:rsid w:val="001B7EEF"/>
    <w:rsid w:val="001C09F0"/>
    <w:rsid w:val="001C161A"/>
    <w:rsid w:val="001C166D"/>
    <w:rsid w:val="001C1E1B"/>
    <w:rsid w:val="001C1F2A"/>
    <w:rsid w:val="001C2107"/>
    <w:rsid w:val="001C21F9"/>
    <w:rsid w:val="001C22C6"/>
    <w:rsid w:val="001C46E8"/>
    <w:rsid w:val="001C5439"/>
    <w:rsid w:val="001C5D67"/>
    <w:rsid w:val="001C5EC6"/>
    <w:rsid w:val="001C737B"/>
    <w:rsid w:val="001C7C45"/>
    <w:rsid w:val="001D083B"/>
    <w:rsid w:val="001D0F23"/>
    <w:rsid w:val="001D107F"/>
    <w:rsid w:val="001D21C7"/>
    <w:rsid w:val="001D250A"/>
    <w:rsid w:val="001D3EA4"/>
    <w:rsid w:val="001D4163"/>
    <w:rsid w:val="001D4491"/>
    <w:rsid w:val="001D5925"/>
    <w:rsid w:val="001D692B"/>
    <w:rsid w:val="001D714A"/>
    <w:rsid w:val="001E053D"/>
    <w:rsid w:val="001E0CFA"/>
    <w:rsid w:val="001E0D34"/>
    <w:rsid w:val="001E0E1D"/>
    <w:rsid w:val="001E1A8D"/>
    <w:rsid w:val="001E1EDB"/>
    <w:rsid w:val="001E2842"/>
    <w:rsid w:val="001E2872"/>
    <w:rsid w:val="001E300A"/>
    <w:rsid w:val="001E3415"/>
    <w:rsid w:val="001E3A9B"/>
    <w:rsid w:val="001E3CDE"/>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44C2"/>
    <w:rsid w:val="001F4515"/>
    <w:rsid w:val="001F4811"/>
    <w:rsid w:val="001F4A10"/>
    <w:rsid w:val="001F5123"/>
    <w:rsid w:val="001F55E3"/>
    <w:rsid w:val="001F5AA3"/>
    <w:rsid w:val="001F6A5D"/>
    <w:rsid w:val="001F6F49"/>
    <w:rsid w:val="001F76A6"/>
    <w:rsid w:val="00200ED9"/>
    <w:rsid w:val="002011F8"/>
    <w:rsid w:val="0020138D"/>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1236B"/>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7DA"/>
    <w:rsid w:val="002219EE"/>
    <w:rsid w:val="00221A58"/>
    <w:rsid w:val="00222E1D"/>
    <w:rsid w:val="00223757"/>
    <w:rsid w:val="00224D13"/>
    <w:rsid w:val="00224D19"/>
    <w:rsid w:val="00227375"/>
    <w:rsid w:val="00227D62"/>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19A"/>
    <w:rsid w:val="00247393"/>
    <w:rsid w:val="002474EC"/>
    <w:rsid w:val="00247F60"/>
    <w:rsid w:val="00251883"/>
    <w:rsid w:val="002522A1"/>
    <w:rsid w:val="00252686"/>
    <w:rsid w:val="002527FD"/>
    <w:rsid w:val="002535F4"/>
    <w:rsid w:val="00253B1C"/>
    <w:rsid w:val="00254865"/>
    <w:rsid w:val="00254E63"/>
    <w:rsid w:val="00254E95"/>
    <w:rsid w:val="00254F68"/>
    <w:rsid w:val="00255558"/>
    <w:rsid w:val="0025666C"/>
    <w:rsid w:val="00256A57"/>
    <w:rsid w:val="00257863"/>
    <w:rsid w:val="002600E8"/>
    <w:rsid w:val="00260274"/>
    <w:rsid w:val="00260430"/>
    <w:rsid w:val="0026044F"/>
    <w:rsid w:val="00260EF6"/>
    <w:rsid w:val="00261619"/>
    <w:rsid w:val="002618A5"/>
    <w:rsid w:val="002621C3"/>
    <w:rsid w:val="002627E0"/>
    <w:rsid w:val="00263348"/>
    <w:rsid w:val="00263593"/>
    <w:rsid w:val="00263EEF"/>
    <w:rsid w:val="002645E6"/>
    <w:rsid w:val="00264705"/>
    <w:rsid w:val="00264888"/>
    <w:rsid w:val="00264D4B"/>
    <w:rsid w:val="00266182"/>
    <w:rsid w:val="002666E4"/>
    <w:rsid w:val="00266C75"/>
    <w:rsid w:val="002677ED"/>
    <w:rsid w:val="00267904"/>
    <w:rsid w:val="00270929"/>
    <w:rsid w:val="00270CBA"/>
    <w:rsid w:val="0027362D"/>
    <w:rsid w:val="00274037"/>
    <w:rsid w:val="00274434"/>
    <w:rsid w:val="00274622"/>
    <w:rsid w:val="00274F6F"/>
    <w:rsid w:val="00275291"/>
    <w:rsid w:val="002757C6"/>
    <w:rsid w:val="002767C6"/>
    <w:rsid w:val="00276862"/>
    <w:rsid w:val="00276A73"/>
    <w:rsid w:val="00277B1F"/>
    <w:rsid w:val="00277B8A"/>
    <w:rsid w:val="00280BEC"/>
    <w:rsid w:val="0028227F"/>
    <w:rsid w:val="002825A3"/>
    <w:rsid w:val="00282A18"/>
    <w:rsid w:val="00282C2E"/>
    <w:rsid w:val="002836D4"/>
    <w:rsid w:val="00283E54"/>
    <w:rsid w:val="00283EF6"/>
    <w:rsid w:val="00285506"/>
    <w:rsid w:val="00285711"/>
    <w:rsid w:val="00285BC3"/>
    <w:rsid w:val="00286552"/>
    <w:rsid w:val="00286B51"/>
    <w:rsid w:val="00290559"/>
    <w:rsid w:val="002907EC"/>
    <w:rsid w:val="00290D2D"/>
    <w:rsid w:val="002914B5"/>
    <w:rsid w:val="00292D63"/>
    <w:rsid w:val="00293C72"/>
    <w:rsid w:val="00293CB3"/>
    <w:rsid w:val="002948F3"/>
    <w:rsid w:val="00295386"/>
    <w:rsid w:val="00295BEC"/>
    <w:rsid w:val="00295FF4"/>
    <w:rsid w:val="00296705"/>
    <w:rsid w:val="002968F2"/>
    <w:rsid w:val="00296956"/>
    <w:rsid w:val="002977F9"/>
    <w:rsid w:val="002A12A5"/>
    <w:rsid w:val="002A1668"/>
    <w:rsid w:val="002A2A94"/>
    <w:rsid w:val="002A2B73"/>
    <w:rsid w:val="002A4878"/>
    <w:rsid w:val="002A4F1C"/>
    <w:rsid w:val="002A534E"/>
    <w:rsid w:val="002A6243"/>
    <w:rsid w:val="002A625D"/>
    <w:rsid w:val="002A6D96"/>
    <w:rsid w:val="002A7721"/>
    <w:rsid w:val="002B00EB"/>
    <w:rsid w:val="002B0138"/>
    <w:rsid w:val="002B162D"/>
    <w:rsid w:val="002B21A9"/>
    <w:rsid w:val="002B2259"/>
    <w:rsid w:val="002B2731"/>
    <w:rsid w:val="002B2CCF"/>
    <w:rsid w:val="002B34F5"/>
    <w:rsid w:val="002B48D1"/>
    <w:rsid w:val="002B6B1A"/>
    <w:rsid w:val="002B7279"/>
    <w:rsid w:val="002B7701"/>
    <w:rsid w:val="002C0F01"/>
    <w:rsid w:val="002C1199"/>
    <w:rsid w:val="002C13AB"/>
    <w:rsid w:val="002C18AA"/>
    <w:rsid w:val="002C411B"/>
    <w:rsid w:val="002C4BCC"/>
    <w:rsid w:val="002C5EC7"/>
    <w:rsid w:val="002C6121"/>
    <w:rsid w:val="002C61A3"/>
    <w:rsid w:val="002C6BCA"/>
    <w:rsid w:val="002D05AD"/>
    <w:rsid w:val="002D0A86"/>
    <w:rsid w:val="002D168D"/>
    <w:rsid w:val="002D1902"/>
    <w:rsid w:val="002D1F5F"/>
    <w:rsid w:val="002D2D4E"/>
    <w:rsid w:val="002D52C1"/>
    <w:rsid w:val="002D559B"/>
    <w:rsid w:val="002D6224"/>
    <w:rsid w:val="002D62F3"/>
    <w:rsid w:val="002D6CB0"/>
    <w:rsid w:val="002E0205"/>
    <w:rsid w:val="002E0346"/>
    <w:rsid w:val="002E06B4"/>
    <w:rsid w:val="002E117C"/>
    <w:rsid w:val="002E126C"/>
    <w:rsid w:val="002E2B31"/>
    <w:rsid w:val="002E3AA9"/>
    <w:rsid w:val="002E412C"/>
    <w:rsid w:val="002E4E05"/>
    <w:rsid w:val="002E4FBF"/>
    <w:rsid w:val="002E5026"/>
    <w:rsid w:val="002E522B"/>
    <w:rsid w:val="002E696C"/>
    <w:rsid w:val="002E6BAC"/>
    <w:rsid w:val="002E7079"/>
    <w:rsid w:val="002F0D57"/>
    <w:rsid w:val="002F22A6"/>
    <w:rsid w:val="002F3FC0"/>
    <w:rsid w:val="002F4277"/>
    <w:rsid w:val="002F467D"/>
    <w:rsid w:val="002F4C2E"/>
    <w:rsid w:val="002F5544"/>
    <w:rsid w:val="002F5A1C"/>
    <w:rsid w:val="002F5D1F"/>
    <w:rsid w:val="002F6100"/>
    <w:rsid w:val="002F6509"/>
    <w:rsid w:val="002F69B8"/>
    <w:rsid w:val="002F7867"/>
    <w:rsid w:val="003006D0"/>
    <w:rsid w:val="00302592"/>
    <w:rsid w:val="003027C4"/>
    <w:rsid w:val="00303A71"/>
    <w:rsid w:val="00303BB1"/>
    <w:rsid w:val="00304149"/>
    <w:rsid w:val="00304C9F"/>
    <w:rsid w:val="003055A1"/>
    <w:rsid w:val="0030604E"/>
    <w:rsid w:val="003065F2"/>
    <w:rsid w:val="00306BD4"/>
    <w:rsid w:val="0031140C"/>
    <w:rsid w:val="00311F5C"/>
    <w:rsid w:val="0031222F"/>
    <w:rsid w:val="003124EA"/>
    <w:rsid w:val="003127BA"/>
    <w:rsid w:val="003131E5"/>
    <w:rsid w:val="00313803"/>
    <w:rsid w:val="00313E1C"/>
    <w:rsid w:val="003144B3"/>
    <w:rsid w:val="003147EA"/>
    <w:rsid w:val="00314890"/>
    <w:rsid w:val="003148A6"/>
    <w:rsid w:val="00315209"/>
    <w:rsid w:val="0031551D"/>
    <w:rsid w:val="003167EE"/>
    <w:rsid w:val="00317112"/>
    <w:rsid w:val="00320B47"/>
    <w:rsid w:val="00321253"/>
    <w:rsid w:val="003216D0"/>
    <w:rsid w:val="003217F3"/>
    <w:rsid w:val="003228FA"/>
    <w:rsid w:val="003229EF"/>
    <w:rsid w:val="0032310A"/>
    <w:rsid w:val="00323F2A"/>
    <w:rsid w:val="003242AA"/>
    <w:rsid w:val="00325605"/>
    <w:rsid w:val="00326B39"/>
    <w:rsid w:val="00326DD9"/>
    <w:rsid w:val="0032723F"/>
    <w:rsid w:val="0032765B"/>
    <w:rsid w:val="00330B63"/>
    <w:rsid w:val="003314C8"/>
    <w:rsid w:val="00331C2C"/>
    <w:rsid w:val="0033229D"/>
    <w:rsid w:val="00332EB4"/>
    <w:rsid w:val="003334D1"/>
    <w:rsid w:val="00333803"/>
    <w:rsid w:val="00333C20"/>
    <w:rsid w:val="00333C50"/>
    <w:rsid w:val="00333CCE"/>
    <w:rsid w:val="00334296"/>
    <w:rsid w:val="003348DD"/>
    <w:rsid w:val="00334D07"/>
    <w:rsid w:val="00334F62"/>
    <w:rsid w:val="003350A0"/>
    <w:rsid w:val="003353BA"/>
    <w:rsid w:val="0033562C"/>
    <w:rsid w:val="003356D6"/>
    <w:rsid w:val="00335ED0"/>
    <w:rsid w:val="00336AFF"/>
    <w:rsid w:val="00340212"/>
    <w:rsid w:val="00340621"/>
    <w:rsid w:val="00340927"/>
    <w:rsid w:val="00341005"/>
    <w:rsid w:val="003410E7"/>
    <w:rsid w:val="003416B9"/>
    <w:rsid w:val="00341CEF"/>
    <w:rsid w:val="003424C9"/>
    <w:rsid w:val="0034261D"/>
    <w:rsid w:val="00342859"/>
    <w:rsid w:val="00342A60"/>
    <w:rsid w:val="003432D4"/>
    <w:rsid w:val="003433C0"/>
    <w:rsid w:val="00343B28"/>
    <w:rsid w:val="0034494A"/>
    <w:rsid w:val="00345CF7"/>
    <w:rsid w:val="00346BC2"/>
    <w:rsid w:val="00346BDF"/>
    <w:rsid w:val="00347A78"/>
    <w:rsid w:val="00350835"/>
    <w:rsid w:val="0035173D"/>
    <w:rsid w:val="00352174"/>
    <w:rsid w:val="00352C35"/>
    <w:rsid w:val="00352D54"/>
    <w:rsid w:val="0035324C"/>
    <w:rsid w:val="00353495"/>
    <w:rsid w:val="003534AF"/>
    <w:rsid w:val="003537A9"/>
    <w:rsid w:val="00353951"/>
    <w:rsid w:val="003547A9"/>
    <w:rsid w:val="003549E4"/>
    <w:rsid w:val="00354C20"/>
    <w:rsid w:val="0035666C"/>
    <w:rsid w:val="003579ED"/>
    <w:rsid w:val="003614C9"/>
    <w:rsid w:val="00362226"/>
    <w:rsid w:val="00363D35"/>
    <w:rsid w:val="0036453A"/>
    <w:rsid w:val="00365101"/>
    <w:rsid w:val="003656D0"/>
    <w:rsid w:val="00366C03"/>
    <w:rsid w:val="00367413"/>
    <w:rsid w:val="00367C27"/>
    <w:rsid w:val="00367FE4"/>
    <w:rsid w:val="00370934"/>
    <w:rsid w:val="00371B39"/>
    <w:rsid w:val="0037229D"/>
    <w:rsid w:val="003729FD"/>
    <w:rsid w:val="00373C91"/>
    <w:rsid w:val="00374E4D"/>
    <w:rsid w:val="0037636D"/>
    <w:rsid w:val="003769A7"/>
    <w:rsid w:val="003770B0"/>
    <w:rsid w:val="003777C4"/>
    <w:rsid w:val="0037789E"/>
    <w:rsid w:val="00377B6E"/>
    <w:rsid w:val="00377BCB"/>
    <w:rsid w:val="00380425"/>
    <w:rsid w:val="0038057C"/>
    <w:rsid w:val="0038200D"/>
    <w:rsid w:val="003833FA"/>
    <w:rsid w:val="003842AD"/>
    <w:rsid w:val="00384917"/>
    <w:rsid w:val="00384C41"/>
    <w:rsid w:val="003851D0"/>
    <w:rsid w:val="0038523E"/>
    <w:rsid w:val="0038752B"/>
    <w:rsid w:val="003879DB"/>
    <w:rsid w:val="003902D4"/>
    <w:rsid w:val="00390E45"/>
    <w:rsid w:val="00391799"/>
    <w:rsid w:val="003919D9"/>
    <w:rsid w:val="00393127"/>
    <w:rsid w:val="00393BFB"/>
    <w:rsid w:val="003941AE"/>
    <w:rsid w:val="003942B7"/>
    <w:rsid w:val="00394684"/>
    <w:rsid w:val="00394AE1"/>
    <w:rsid w:val="00394D8B"/>
    <w:rsid w:val="0039593F"/>
    <w:rsid w:val="00396B1C"/>
    <w:rsid w:val="003A090F"/>
    <w:rsid w:val="003A11B3"/>
    <w:rsid w:val="003A11D4"/>
    <w:rsid w:val="003A2770"/>
    <w:rsid w:val="003A3CD3"/>
    <w:rsid w:val="003A57DE"/>
    <w:rsid w:val="003A5855"/>
    <w:rsid w:val="003A5CD8"/>
    <w:rsid w:val="003A6266"/>
    <w:rsid w:val="003A62B9"/>
    <w:rsid w:val="003A6709"/>
    <w:rsid w:val="003A7676"/>
    <w:rsid w:val="003A76F8"/>
    <w:rsid w:val="003A7D32"/>
    <w:rsid w:val="003B029C"/>
    <w:rsid w:val="003B045B"/>
    <w:rsid w:val="003B0599"/>
    <w:rsid w:val="003B0B39"/>
    <w:rsid w:val="003B1512"/>
    <w:rsid w:val="003B15D6"/>
    <w:rsid w:val="003B1C23"/>
    <w:rsid w:val="003B1FB0"/>
    <w:rsid w:val="003B33F6"/>
    <w:rsid w:val="003B42F1"/>
    <w:rsid w:val="003B44B8"/>
    <w:rsid w:val="003B4B66"/>
    <w:rsid w:val="003B58FE"/>
    <w:rsid w:val="003B5D27"/>
    <w:rsid w:val="003C0350"/>
    <w:rsid w:val="003C064A"/>
    <w:rsid w:val="003C0B08"/>
    <w:rsid w:val="003C1843"/>
    <w:rsid w:val="003C2644"/>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04CA"/>
    <w:rsid w:val="003D129E"/>
    <w:rsid w:val="003D191A"/>
    <w:rsid w:val="003D29CE"/>
    <w:rsid w:val="003D343F"/>
    <w:rsid w:val="003D3867"/>
    <w:rsid w:val="003D3AA6"/>
    <w:rsid w:val="003D3DE2"/>
    <w:rsid w:val="003D4BDF"/>
    <w:rsid w:val="003D4CAB"/>
    <w:rsid w:val="003D4EDD"/>
    <w:rsid w:val="003D5466"/>
    <w:rsid w:val="003D703D"/>
    <w:rsid w:val="003D7415"/>
    <w:rsid w:val="003D7EF0"/>
    <w:rsid w:val="003E01FD"/>
    <w:rsid w:val="003E0331"/>
    <w:rsid w:val="003E09CD"/>
    <w:rsid w:val="003E1040"/>
    <w:rsid w:val="003E2F12"/>
    <w:rsid w:val="003E2F60"/>
    <w:rsid w:val="003E3232"/>
    <w:rsid w:val="003E403F"/>
    <w:rsid w:val="003E55E4"/>
    <w:rsid w:val="003E59AD"/>
    <w:rsid w:val="003E5E65"/>
    <w:rsid w:val="003E5FED"/>
    <w:rsid w:val="003E6165"/>
    <w:rsid w:val="003E6B58"/>
    <w:rsid w:val="003E7978"/>
    <w:rsid w:val="003E79D0"/>
    <w:rsid w:val="003F11D6"/>
    <w:rsid w:val="003F21EF"/>
    <w:rsid w:val="003F2292"/>
    <w:rsid w:val="003F2680"/>
    <w:rsid w:val="003F26F0"/>
    <w:rsid w:val="003F32E5"/>
    <w:rsid w:val="003F37FB"/>
    <w:rsid w:val="003F4408"/>
    <w:rsid w:val="003F468E"/>
    <w:rsid w:val="003F4742"/>
    <w:rsid w:val="003F49D5"/>
    <w:rsid w:val="003F57EA"/>
    <w:rsid w:val="003F6342"/>
    <w:rsid w:val="003F63E6"/>
    <w:rsid w:val="003F692C"/>
    <w:rsid w:val="00400538"/>
    <w:rsid w:val="004007C4"/>
    <w:rsid w:val="00400C6E"/>
    <w:rsid w:val="00402D4F"/>
    <w:rsid w:val="004037AB"/>
    <w:rsid w:val="00403E0E"/>
    <w:rsid w:val="00403F06"/>
    <w:rsid w:val="004049F5"/>
    <w:rsid w:val="00404A7C"/>
    <w:rsid w:val="00404EC8"/>
    <w:rsid w:val="00405B4A"/>
    <w:rsid w:val="0040674C"/>
    <w:rsid w:val="00406A3C"/>
    <w:rsid w:val="00406F46"/>
    <w:rsid w:val="004077A3"/>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640"/>
    <w:rsid w:val="00420BEC"/>
    <w:rsid w:val="00420C95"/>
    <w:rsid w:val="00421525"/>
    <w:rsid w:val="004233C7"/>
    <w:rsid w:val="00424076"/>
    <w:rsid w:val="00424CBA"/>
    <w:rsid w:val="00426A63"/>
    <w:rsid w:val="00426B70"/>
    <w:rsid w:val="0042762E"/>
    <w:rsid w:val="00430318"/>
    <w:rsid w:val="004315B7"/>
    <w:rsid w:val="00431BD0"/>
    <w:rsid w:val="00432C8C"/>
    <w:rsid w:val="00433852"/>
    <w:rsid w:val="0043439F"/>
    <w:rsid w:val="0043472E"/>
    <w:rsid w:val="00434D43"/>
    <w:rsid w:val="004350FC"/>
    <w:rsid w:val="00436645"/>
    <w:rsid w:val="004378E2"/>
    <w:rsid w:val="00437A52"/>
    <w:rsid w:val="00441680"/>
    <w:rsid w:val="00441743"/>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98"/>
    <w:rsid w:val="00452195"/>
    <w:rsid w:val="00452515"/>
    <w:rsid w:val="004529CC"/>
    <w:rsid w:val="00452A10"/>
    <w:rsid w:val="00452F88"/>
    <w:rsid w:val="0045361C"/>
    <w:rsid w:val="0045366E"/>
    <w:rsid w:val="00453D21"/>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ACE"/>
    <w:rsid w:val="00466761"/>
    <w:rsid w:val="00466ED9"/>
    <w:rsid w:val="00467050"/>
    <w:rsid w:val="00467570"/>
    <w:rsid w:val="0047071D"/>
    <w:rsid w:val="004716A8"/>
    <w:rsid w:val="00471935"/>
    <w:rsid w:val="00471E34"/>
    <w:rsid w:val="00472AA7"/>
    <w:rsid w:val="00473232"/>
    <w:rsid w:val="004736DA"/>
    <w:rsid w:val="00473A88"/>
    <w:rsid w:val="00473C08"/>
    <w:rsid w:val="0047496C"/>
    <w:rsid w:val="00474DE9"/>
    <w:rsid w:val="00474F32"/>
    <w:rsid w:val="00474FF1"/>
    <w:rsid w:val="00475273"/>
    <w:rsid w:val="00475525"/>
    <w:rsid w:val="0047638A"/>
    <w:rsid w:val="004766F3"/>
    <w:rsid w:val="00476978"/>
    <w:rsid w:val="00476AAB"/>
    <w:rsid w:val="00477642"/>
    <w:rsid w:val="00477901"/>
    <w:rsid w:val="004804E1"/>
    <w:rsid w:val="004809C7"/>
    <w:rsid w:val="00481AE8"/>
    <w:rsid w:val="00481C90"/>
    <w:rsid w:val="004821BF"/>
    <w:rsid w:val="004827F7"/>
    <w:rsid w:val="00482C20"/>
    <w:rsid w:val="00482FD3"/>
    <w:rsid w:val="00483164"/>
    <w:rsid w:val="00483B56"/>
    <w:rsid w:val="00484948"/>
    <w:rsid w:val="00485537"/>
    <w:rsid w:val="00487106"/>
    <w:rsid w:val="00487A52"/>
    <w:rsid w:val="00490427"/>
    <w:rsid w:val="00490C60"/>
    <w:rsid w:val="00490D29"/>
    <w:rsid w:val="00491ABA"/>
    <w:rsid w:val="00491D40"/>
    <w:rsid w:val="0049221E"/>
    <w:rsid w:val="00492596"/>
    <w:rsid w:val="00492A87"/>
    <w:rsid w:val="00493336"/>
    <w:rsid w:val="0049395F"/>
    <w:rsid w:val="00493AE9"/>
    <w:rsid w:val="00493DC4"/>
    <w:rsid w:val="004949FA"/>
    <w:rsid w:val="00494A86"/>
    <w:rsid w:val="00494E67"/>
    <w:rsid w:val="00494FFA"/>
    <w:rsid w:val="004950A8"/>
    <w:rsid w:val="00495667"/>
    <w:rsid w:val="0049666C"/>
    <w:rsid w:val="0049681C"/>
    <w:rsid w:val="00497146"/>
    <w:rsid w:val="004974AA"/>
    <w:rsid w:val="00497685"/>
    <w:rsid w:val="00497ABA"/>
    <w:rsid w:val="00497C43"/>
    <w:rsid w:val="00497F29"/>
    <w:rsid w:val="004A0110"/>
    <w:rsid w:val="004A0330"/>
    <w:rsid w:val="004A0451"/>
    <w:rsid w:val="004A16E1"/>
    <w:rsid w:val="004A1F5C"/>
    <w:rsid w:val="004A236C"/>
    <w:rsid w:val="004A2F62"/>
    <w:rsid w:val="004A39E7"/>
    <w:rsid w:val="004A3A00"/>
    <w:rsid w:val="004A57B5"/>
    <w:rsid w:val="004A5DA5"/>
    <w:rsid w:val="004A5FB6"/>
    <w:rsid w:val="004A6066"/>
    <w:rsid w:val="004A6447"/>
    <w:rsid w:val="004A6977"/>
    <w:rsid w:val="004A6F5C"/>
    <w:rsid w:val="004A7901"/>
    <w:rsid w:val="004A79B2"/>
    <w:rsid w:val="004B2766"/>
    <w:rsid w:val="004B29CD"/>
    <w:rsid w:val="004B2C45"/>
    <w:rsid w:val="004B379D"/>
    <w:rsid w:val="004B4401"/>
    <w:rsid w:val="004B5227"/>
    <w:rsid w:val="004B59B1"/>
    <w:rsid w:val="004B6594"/>
    <w:rsid w:val="004B6D65"/>
    <w:rsid w:val="004B7061"/>
    <w:rsid w:val="004B73D4"/>
    <w:rsid w:val="004C0571"/>
    <w:rsid w:val="004C0DA5"/>
    <w:rsid w:val="004C16ED"/>
    <w:rsid w:val="004C17DF"/>
    <w:rsid w:val="004C182C"/>
    <w:rsid w:val="004C1F4B"/>
    <w:rsid w:val="004C2027"/>
    <w:rsid w:val="004C22E1"/>
    <w:rsid w:val="004C244F"/>
    <w:rsid w:val="004C27E3"/>
    <w:rsid w:val="004C2C95"/>
    <w:rsid w:val="004C42A4"/>
    <w:rsid w:val="004C582E"/>
    <w:rsid w:val="004C58FE"/>
    <w:rsid w:val="004C5F9C"/>
    <w:rsid w:val="004C6230"/>
    <w:rsid w:val="004C6815"/>
    <w:rsid w:val="004C686B"/>
    <w:rsid w:val="004C6BFF"/>
    <w:rsid w:val="004C7A0F"/>
    <w:rsid w:val="004D06C2"/>
    <w:rsid w:val="004D1231"/>
    <w:rsid w:val="004D2D10"/>
    <w:rsid w:val="004D2FDD"/>
    <w:rsid w:val="004D4F19"/>
    <w:rsid w:val="004D5949"/>
    <w:rsid w:val="004D5D83"/>
    <w:rsid w:val="004D662D"/>
    <w:rsid w:val="004D6918"/>
    <w:rsid w:val="004D6D1E"/>
    <w:rsid w:val="004D6EF4"/>
    <w:rsid w:val="004D6F74"/>
    <w:rsid w:val="004D769E"/>
    <w:rsid w:val="004D76F0"/>
    <w:rsid w:val="004D78E6"/>
    <w:rsid w:val="004E0290"/>
    <w:rsid w:val="004E0765"/>
    <w:rsid w:val="004E21CF"/>
    <w:rsid w:val="004E23FC"/>
    <w:rsid w:val="004E28D5"/>
    <w:rsid w:val="004E3859"/>
    <w:rsid w:val="004E5C6B"/>
    <w:rsid w:val="004E6F9B"/>
    <w:rsid w:val="004E754F"/>
    <w:rsid w:val="004E75C0"/>
    <w:rsid w:val="004E76DF"/>
    <w:rsid w:val="004E77F8"/>
    <w:rsid w:val="004E7CA8"/>
    <w:rsid w:val="004F009F"/>
    <w:rsid w:val="004F0856"/>
    <w:rsid w:val="004F1844"/>
    <w:rsid w:val="004F2318"/>
    <w:rsid w:val="004F25D4"/>
    <w:rsid w:val="004F2698"/>
    <w:rsid w:val="004F28C4"/>
    <w:rsid w:val="004F2CDB"/>
    <w:rsid w:val="004F2E04"/>
    <w:rsid w:val="004F387A"/>
    <w:rsid w:val="004F4A1C"/>
    <w:rsid w:val="004F4F6C"/>
    <w:rsid w:val="004F527C"/>
    <w:rsid w:val="004F58FB"/>
    <w:rsid w:val="004F61E3"/>
    <w:rsid w:val="004F696C"/>
    <w:rsid w:val="004F74CF"/>
    <w:rsid w:val="004F7799"/>
    <w:rsid w:val="00500AB5"/>
    <w:rsid w:val="005016BA"/>
    <w:rsid w:val="0050178F"/>
    <w:rsid w:val="0050193F"/>
    <w:rsid w:val="0050199A"/>
    <w:rsid w:val="00502141"/>
    <w:rsid w:val="00503EE1"/>
    <w:rsid w:val="00504422"/>
    <w:rsid w:val="00504A31"/>
    <w:rsid w:val="00505DFB"/>
    <w:rsid w:val="00506BA9"/>
    <w:rsid w:val="00506BEF"/>
    <w:rsid w:val="0050708D"/>
    <w:rsid w:val="00507174"/>
    <w:rsid w:val="005100C4"/>
    <w:rsid w:val="00510751"/>
    <w:rsid w:val="005107D4"/>
    <w:rsid w:val="00510FB2"/>
    <w:rsid w:val="0051180E"/>
    <w:rsid w:val="00511AFF"/>
    <w:rsid w:val="0051203D"/>
    <w:rsid w:val="0051215D"/>
    <w:rsid w:val="00513575"/>
    <w:rsid w:val="00513B80"/>
    <w:rsid w:val="00513F5A"/>
    <w:rsid w:val="00513FA6"/>
    <w:rsid w:val="00515942"/>
    <w:rsid w:val="005167F0"/>
    <w:rsid w:val="005169D5"/>
    <w:rsid w:val="00516D7A"/>
    <w:rsid w:val="0051728D"/>
    <w:rsid w:val="005172F1"/>
    <w:rsid w:val="00517767"/>
    <w:rsid w:val="00520396"/>
    <w:rsid w:val="005204AD"/>
    <w:rsid w:val="0052053E"/>
    <w:rsid w:val="005208A9"/>
    <w:rsid w:val="00521219"/>
    <w:rsid w:val="00521E1D"/>
    <w:rsid w:val="00521ED3"/>
    <w:rsid w:val="00522D6A"/>
    <w:rsid w:val="00522EF4"/>
    <w:rsid w:val="00523230"/>
    <w:rsid w:val="00523BFE"/>
    <w:rsid w:val="00524CA2"/>
    <w:rsid w:val="00524F70"/>
    <w:rsid w:val="0052519C"/>
    <w:rsid w:val="00525BBC"/>
    <w:rsid w:val="00525D77"/>
    <w:rsid w:val="00525F17"/>
    <w:rsid w:val="00526C14"/>
    <w:rsid w:val="00526D8A"/>
    <w:rsid w:val="00526F05"/>
    <w:rsid w:val="00527FD8"/>
    <w:rsid w:val="0053075D"/>
    <w:rsid w:val="0053097E"/>
    <w:rsid w:val="0053110C"/>
    <w:rsid w:val="00532108"/>
    <w:rsid w:val="00532A69"/>
    <w:rsid w:val="00533399"/>
    <w:rsid w:val="00533CDB"/>
    <w:rsid w:val="00535DA2"/>
    <w:rsid w:val="005364F4"/>
    <w:rsid w:val="00536D2B"/>
    <w:rsid w:val="00536EAE"/>
    <w:rsid w:val="00537B00"/>
    <w:rsid w:val="00537E3F"/>
    <w:rsid w:val="005409DF"/>
    <w:rsid w:val="00540C6B"/>
    <w:rsid w:val="005414C9"/>
    <w:rsid w:val="005416A3"/>
    <w:rsid w:val="00541B72"/>
    <w:rsid w:val="00541DCE"/>
    <w:rsid w:val="00542356"/>
    <w:rsid w:val="005425EE"/>
    <w:rsid w:val="00542897"/>
    <w:rsid w:val="00542B21"/>
    <w:rsid w:val="00542F21"/>
    <w:rsid w:val="00543040"/>
    <w:rsid w:val="00543CCD"/>
    <w:rsid w:val="00543E3C"/>
    <w:rsid w:val="0054411E"/>
    <w:rsid w:val="00544169"/>
    <w:rsid w:val="005455BB"/>
    <w:rsid w:val="00545EA6"/>
    <w:rsid w:val="0054689D"/>
    <w:rsid w:val="00546CFC"/>
    <w:rsid w:val="00547893"/>
    <w:rsid w:val="00547FCB"/>
    <w:rsid w:val="00552F54"/>
    <w:rsid w:val="005537CE"/>
    <w:rsid w:val="005539D0"/>
    <w:rsid w:val="005539D5"/>
    <w:rsid w:val="005541E6"/>
    <w:rsid w:val="00554CC6"/>
    <w:rsid w:val="00555415"/>
    <w:rsid w:val="00555419"/>
    <w:rsid w:val="00555532"/>
    <w:rsid w:val="0055562D"/>
    <w:rsid w:val="00556552"/>
    <w:rsid w:val="005573E5"/>
    <w:rsid w:val="005577A6"/>
    <w:rsid w:val="005577F4"/>
    <w:rsid w:val="00557A0B"/>
    <w:rsid w:val="00560065"/>
    <w:rsid w:val="00560095"/>
    <w:rsid w:val="005602E2"/>
    <w:rsid w:val="005606B2"/>
    <w:rsid w:val="00560C68"/>
    <w:rsid w:val="00560DEB"/>
    <w:rsid w:val="00560F40"/>
    <w:rsid w:val="0056259D"/>
    <w:rsid w:val="005629B5"/>
    <w:rsid w:val="00562C29"/>
    <w:rsid w:val="00562D49"/>
    <w:rsid w:val="00562E03"/>
    <w:rsid w:val="00562FF2"/>
    <w:rsid w:val="0056319C"/>
    <w:rsid w:val="005635AC"/>
    <w:rsid w:val="00564335"/>
    <w:rsid w:val="00565291"/>
    <w:rsid w:val="00565871"/>
    <w:rsid w:val="0056587A"/>
    <w:rsid w:val="00565AB9"/>
    <w:rsid w:val="0056622E"/>
    <w:rsid w:val="00566576"/>
    <w:rsid w:val="005666F8"/>
    <w:rsid w:val="005668F3"/>
    <w:rsid w:val="00566B38"/>
    <w:rsid w:val="00566BB1"/>
    <w:rsid w:val="005675A6"/>
    <w:rsid w:val="00567CB4"/>
    <w:rsid w:val="005713B7"/>
    <w:rsid w:val="00571E9E"/>
    <w:rsid w:val="00572D81"/>
    <w:rsid w:val="005731A6"/>
    <w:rsid w:val="00573256"/>
    <w:rsid w:val="00573497"/>
    <w:rsid w:val="0057380D"/>
    <w:rsid w:val="00573FA0"/>
    <w:rsid w:val="00575BFA"/>
    <w:rsid w:val="00577023"/>
    <w:rsid w:val="00577D29"/>
    <w:rsid w:val="00577F7E"/>
    <w:rsid w:val="0058030D"/>
    <w:rsid w:val="005813B6"/>
    <w:rsid w:val="00581A70"/>
    <w:rsid w:val="00581CB0"/>
    <w:rsid w:val="00581F29"/>
    <w:rsid w:val="005829CD"/>
    <w:rsid w:val="0058390E"/>
    <w:rsid w:val="00583987"/>
    <w:rsid w:val="00583D80"/>
    <w:rsid w:val="00584310"/>
    <w:rsid w:val="005845E4"/>
    <w:rsid w:val="005846DC"/>
    <w:rsid w:val="005852B7"/>
    <w:rsid w:val="0058550D"/>
    <w:rsid w:val="0058598D"/>
    <w:rsid w:val="00586291"/>
    <w:rsid w:val="00586D06"/>
    <w:rsid w:val="0059019C"/>
    <w:rsid w:val="005901D5"/>
    <w:rsid w:val="0059085E"/>
    <w:rsid w:val="00590D5A"/>
    <w:rsid w:val="00591390"/>
    <w:rsid w:val="0059141E"/>
    <w:rsid w:val="00591B71"/>
    <w:rsid w:val="005932AC"/>
    <w:rsid w:val="00593C9B"/>
    <w:rsid w:val="00593F31"/>
    <w:rsid w:val="005945BC"/>
    <w:rsid w:val="00594BCA"/>
    <w:rsid w:val="005953A4"/>
    <w:rsid w:val="005955D9"/>
    <w:rsid w:val="00595620"/>
    <w:rsid w:val="00595B56"/>
    <w:rsid w:val="00595F8A"/>
    <w:rsid w:val="00596415"/>
    <w:rsid w:val="005969C3"/>
    <w:rsid w:val="00597583"/>
    <w:rsid w:val="00597F30"/>
    <w:rsid w:val="005A0274"/>
    <w:rsid w:val="005A07B3"/>
    <w:rsid w:val="005A08AD"/>
    <w:rsid w:val="005A115D"/>
    <w:rsid w:val="005A19D5"/>
    <w:rsid w:val="005A1E1A"/>
    <w:rsid w:val="005A2754"/>
    <w:rsid w:val="005A3511"/>
    <w:rsid w:val="005A3BF2"/>
    <w:rsid w:val="005A4473"/>
    <w:rsid w:val="005A4D0E"/>
    <w:rsid w:val="005A5B10"/>
    <w:rsid w:val="005A68AA"/>
    <w:rsid w:val="005A6928"/>
    <w:rsid w:val="005A6DF5"/>
    <w:rsid w:val="005A7DEF"/>
    <w:rsid w:val="005B05BD"/>
    <w:rsid w:val="005B095D"/>
    <w:rsid w:val="005B0E6A"/>
    <w:rsid w:val="005B12EE"/>
    <w:rsid w:val="005B13FD"/>
    <w:rsid w:val="005B21FD"/>
    <w:rsid w:val="005B3F38"/>
    <w:rsid w:val="005B4362"/>
    <w:rsid w:val="005B5067"/>
    <w:rsid w:val="005B6A56"/>
    <w:rsid w:val="005B768D"/>
    <w:rsid w:val="005B7A34"/>
    <w:rsid w:val="005B7CB4"/>
    <w:rsid w:val="005B7F4F"/>
    <w:rsid w:val="005C0616"/>
    <w:rsid w:val="005C0ACC"/>
    <w:rsid w:val="005C0D76"/>
    <w:rsid w:val="005C1D7F"/>
    <w:rsid w:val="005C1EDD"/>
    <w:rsid w:val="005C1FD6"/>
    <w:rsid w:val="005C2072"/>
    <w:rsid w:val="005C23D5"/>
    <w:rsid w:val="005C3A02"/>
    <w:rsid w:val="005C4452"/>
    <w:rsid w:val="005C459B"/>
    <w:rsid w:val="005C4803"/>
    <w:rsid w:val="005C4E56"/>
    <w:rsid w:val="005C5305"/>
    <w:rsid w:val="005C5EA5"/>
    <w:rsid w:val="005C662E"/>
    <w:rsid w:val="005C77DD"/>
    <w:rsid w:val="005C7A12"/>
    <w:rsid w:val="005D0137"/>
    <w:rsid w:val="005D09CD"/>
    <w:rsid w:val="005D3464"/>
    <w:rsid w:val="005D3881"/>
    <w:rsid w:val="005D4162"/>
    <w:rsid w:val="005D44C9"/>
    <w:rsid w:val="005D46A3"/>
    <w:rsid w:val="005D4A59"/>
    <w:rsid w:val="005D61D3"/>
    <w:rsid w:val="005D624D"/>
    <w:rsid w:val="005D639E"/>
    <w:rsid w:val="005D726C"/>
    <w:rsid w:val="005D7822"/>
    <w:rsid w:val="005D7BDF"/>
    <w:rsid w:val="005D7DC4"/>
    <w:rsid w:val="005D7EF2"/>
    <w:rsid w:val="005E0D56"/>
    <w:rsid w:val="005E0EF8"/>
    <w:rsid w:val="005E161E"/>
    <w:rsid w:val="005E1766"/>
    <w:rsid w:val="005E196D"/>
    <w:rsid w:val="005E31D2"/>
    <w:rsid w:val="005E3248"/>
    <w:rsid w:val="005E3408"/>
    <w:rsid w:val="005E3663"/>
    <w:rsid w:val="005E417C"/>
    <w:rsid w:val="005E4755"/>
    <w:rsid w:val="005E4877"/>
    <w:rsid w:val="005E504C"/>
    <w:rsid w:val="005E6449"/>
    <w:rsid w:val="005E6CC0"/>
    <w:rsid w:val="005F08EE"/>
    <w:rsid w:val="005F11E9"/>
    <w:rsid w:val="005F1BF7"/>
    <w:rsid w:val="005F2627"/>
    <w:rsid w:val="005F29EC"/>
    <w:rsid w:val="005F4438"/>
    <w:rsid w:val="005F44C1"/>
    <w:rsid w:val="005F486D"/>
    <w:rsid w:val="005F489D"/>
    <w:rsid w:val="005F58AD"/>
    <w:rsid w:val="005F60DD"/>
    <w:rsid w:val="005F6101"/>
    <w:rsid w:val="005F6882"/>
    <w:rsid w:val="005F72AA"/>
    <w:rsid w:val="005F7640"/>
    <w:rsid w:val="005F7BE1"/>
    <w:rsid w:val="005F7DEF"/>
    <w:rsid w:val="00600806"/>
    <w:rsid w:val="0060299A"/>
    <w:rsid w:val="00603A08"/>
    <w:rsid w:val="00604424"/>
    <w:rsid w:val="0060491D"/>
    <w:rsid w:val="00604F10"/>
    <w:rsid w:val="00604F46"/>
    <w:rsid w:val="00605206"/>
    <w:rsid w:val="00605B2B"/>
    <w:rsid w:val="00607E01"/>
    <w:rsid w:val="00607E4B"/>
    <w:rsid w:val="00610575"/>
    <w:rsid w:val="00610EA9"/>
    <w:rsid w:val="00611067"/>
    <w:rsid w:val="006112F7"/>
    <w:rsid w:val="00611357"/>
    <w:rsid w:val="006113CD"/>
    <w:rsid w:val="006119FB"/>
    <w:rsid w:val="00611C81"/>
    <w:rsid w:val="006123D5"/>
    <w:rsid w:val="0061286A"/>
    <w:rsid w:val="006129F9"/>
    <w:rsid w:val="00612E3A"/>
    <w:rsid w:val="006130AA"/>
    <w:rsid w:val="00614078"/>
    <w:rsid w:val="00614957"/>
    <w:rsid w:val="00614CF8"/>
    <w:rsid w:val="00615369"/>
    <w:rsid w:val="00615524"/>
    <w:rsid w:val="006155C9"/>
    <w:rsid w:val="00616572"/>
    <w:rsid w:val="006177C4"/>
    <w:rsid w:val="00617E2F"/>
    <w:rsid w:val="00620E81"/>
    <w:rsid w:val="00621699"/>
    <w:rsid w:val="0062193A"/>
    <w:rsid w:val="006220BE"/>
    <w:rsid w:val="00622417"/>
    <w:rsid w:val="0062265B"/>
    <w:rsid w:val="00623749"/>
    <w:rsid w:val="00623DD2"/>
    <w:rsid w:val="00624146"/>
    <w:rsid w:val="006245E7"/>
    <w:rsid w:val="00624A4E"/>
    <w:rsid w:val="006253B2"/>
    <w:rsid w:val="00625449"/>
    <w:rsid w:val="00625ED5"/>
    <w:rsid w:val="006260F9"/>
    <w:rsid w:val="00626859"/>
    <w:rsid w:val="00627A86"/>
    <w:rsid w:val="00631473"/>
    <w:rsid w:val="00631A8E"/>
    <w:rsid w:val="00631D34"/>
    <w:rsid w:val="00632416"/>
    <w:rsid w:val="00632774"/>
    <w:rsid w:val="006329ED"/>
    <w:rsid w:val="00632EE0"/>
    <w:rsid w:val="00633367"/>
    <w:rsid w:val="00633CF0"/>
    <w:rsid w:val="006344D0"/>
    <w:rsid w:val="00634C0B"/>
    <w:rsid w:val="00635239"/>
    <w:rsid w:val="0063583B"/>
    <w:rsid w:val="00636142"/>
    <w:rsid w:val="006364FD"/>
    <w:rsid w:val="0063679A"/>
    <w:rsid w:val="006373E0"/>
    <w:rsid w:val="00637DFE"/>
    <w:rsid w:val="00640D73"/>
    <w:rsid w:val="0064101D"/>
    <w:rsid w:val="006418CD"/>
    <w:rsid w:val="0064213C"/>
    <w:rsid w:val="00643D91"/>
    <w:rsid w:val="00643FA3"/>
    <w:rsid w:val="006444CE"/>
    <w:rsid w:val="0064465F"/>
    <w:rsid w:val="00644BAF"/>
    <w:rsid w:val="00644BB6"/>
    <w:rsid w:val="00645601"/>
    <w:rsid w:val="006466B8"/>
    <w:rsid w:val="00646DA2"/>
    <w:rsid w:val="0064782B"/>
    <w:rsid w:val="00647A4F"/>
    <w:rsid w:val="00647FA9"/>
    <w:rsid w:val="006503C2"/>
    <w:rsid w:val="006510BB"/>
    <w:rsid w:val="00652F63"/>
    <w:rsid w:val="00653134"/>
    <w:rsid w:val="006535C4"/>
    <w:rsid w:val="006537F2"/>
    <w:rsid w:val="006538DF"/>
    <w:rsid w:val="00653D17"/>
    <w:rsid w:val="00653FC1"/>
    <w:rsid w:val="0065505C"/>
    <w:rsid w:val="00655111"/>
    <w:rsid w:val="0065619A"/>
    <w:rsid w:val="006561D4"/>
    <w:rsid w:val="00656527"/>
    <w:rsid w:val="00656616"/>
    <w:rsid w:val="006566E2"/>
    <w:rsid w:val="00656A7F"/>
    <w:rsid w:val="006570B6"/>
    <w:rsid w:val="00657112"/>
    <w:rsid w:val="00657CE5"/>
    <w:rsid w:val="00657FA6"/>
    <w:rsid w:val="006600D1"/>
    <w:rsid w:val="00661048"/>
    <w:rsid w:val="00661321"/>
    <w:rsid w:val="006613AD"/>
    <w:rsid w:val="0066163F"/>
    <w:rsid w:val="006619E9"/>
    <w:rsid w:val="00662825"/>
    <w:rsid w:val="0066376C"/>
    <w:rsid w:val="00663C0D"/>
    <w:rsid w:val="00664027"/>
    <w:rsid w:val="00664363"/>
    <w:rsid w:val="00664369"/>
    <w:rsid w:val="00664D69"/>
    <w:rsid w:val="00665462"/>
    <w:rsid w:val="00665745"/>
    <w:rsid w:val="006657D1"/>
    <w:rsid w:val="00666BDE"/>
    <w:rsid w:val="00666DDA"/>
    <w:rsid w:val="00671B81"/>
    <w:rsid w:val="006728AC"/>
    <w:rsid w:val="00673605"/>
    <w:rsid w:val="00673EF7"/>
    <w:rsid w:val="00674654"/>
    <w:rsid w:val="00674E6F"/>
    <w:rsid w:val="00675111"/>
    <w:rsid w:val="0067541C"/>
    <w:rsid w:val="00675608"/>
    <w:rsid w:val="006758F4"/>
    <w:rsid w:val="00675A32"/>
    <w:rsid w:val="00675D45"/>
    <w:rsid w:val="0067681D"/>
    <w:rsid w:val="006804CF"/>
    <w:rsid w:val="00680FB0"/>
    <w:rsid w:val="006815D6"/>
    <w:rsid w:val="0068166A"/>
    <w:rsid w:val="00681FDB"/>
    <w:rsid w:val="006820B1"/>
    <w:rsid w:val="00682596"/>
    <w:rsid w:val="006830C9"/>
    <w:rsid w:val="00684624"/>
    <w:rsid w:val="00686400"/>
    <w:rsid w:val="0068653C"/>
    <w:rsid w:val="006868A0"/>
    <w:rsid w:val="006868BB"/>
    <w:rsid w:val="00687B3A"/>
    <w:rsid w:val="006903A3"/>
    <w:rsid w:val="00690F4F"/>
    <w:rsid w:val="00691942"/>
    <w:rsid w:val="00691BC9"/>
    <w:rsid w:val="00691EC4"/>
    <w:rsid w:val="00692597"/>
    <w:rsid w:val="00692A1F"/>
    <w:rsid w:val="00692E18"/>
    <w:rsid w:val="006932AD"/>
    <w:rsid w:val="00693B06"/>
    <w:rsid w:val="00694828"/>
    <w:rsid w:val="00694C2B"/>
    <w:rsid w:val="00696732"/>
    <w:rsid w:val="00697205"/>
    <w:rsid w:val="006973B9"/>
    <w:rsid w:val="00697876"/>
    <w:rsid w:val="0069797E"/>
    <w:rsid w:val="006A105A"/>
    <w:rsid w:val="006A130A"/>
    <w:rsid w:val="006A2BE9"/>
    <w:rsid w:val="006A3747"/>
    <w:rsid w:val="006A4FD4"/>
    <w:rsid w:val="006A579C"/>
    <w:rsid w:val="006A59CC"/>
    <w:rsid w:val="006A616B"/>
    <w:rsid w:val="006A7190"/>
    <w:rsid w:val="006A72BD"/>
    <w:rsid w:val="006A7664"/>
    <w:rsid w:val="006A7962"/>
    <w:rsid w:val="006B002F"/>
    <w:rsid w:val="006B03A1"/>
    <w:rsid w:val="006B03C3"/>
    <w:rsid w:val="006B051E"/>
    <w:rsid w:val="006B0D53"/>
    <w:rsid w:val="006B1384"/>
    <w:rsid w:val="006B1DBD"/>
    <w:rsid w:val="006B22A2"/>
    <w:rsid w:val="006B2343"/>
    <w:rsid w:val="006B25ED"/>
    <w:rsid w:val="006B28E9"/>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996"/>
    <w:rsid w:val="006C1FBB"/>
    <w:rsid w:val="006C2115"/>
    <w:rsid w:val="006C3402"/>
    <w:rsid w:val="006C3A9C"/>
    <w:rsid w:val="006C3E23"/>
    <w:rsid w:val="006C3E62"/>
    <w:rsid w:val="006C4271"/>
    <w:rsid w:val="006C477E"/>
    <w:rsid w:val="006C5030"/>
    <w:rsid w:val="006C58AE"/>
    <w:rsid w:val="006C5D9A"/>
    <w:rsid w:val="006C5E66"/>
    <w:rsid w:val="006C6E16"/>
    <w:rsid w:val="006C70D4"/>
    <w:rsid w:val="006D0208"/>
    <w:rsid w:val="006D1B36"/>
    <w:rsid w:val="006D29F8"/>
    <w:rsid w:val="006D2A70"/>
    <w:rsid w:val="006D301F"/>
    <w:rsid w:val="006D3360"/>
    <w:rsid w:val="006D3E9A"/>
    <w:rsid w:val="006D427C"/>
    <w:rsid w:val="006D44CB"/>
    <w:rsid w:val="006D477B"/>
    <w:rsid w:val="006D4805"/>
    <w:rsid w:val="006D4D9B"/>
    <w:rsid w:val="006D5FB0"/>
    <w:rsid w:val="006D6355"/>
    <w:rsid w:val="006D67ED"/>
    <w:rsid w:val="006D7E9D"/>
    <w:rsid w:val="006E0F91"/>
    <w:rsid w:val="006E17C0"/>
    <w:rsid w:val="006E1D37"/>
    <w:rsid w:val="006E1E61"/>
    <w:rsid w:val="006E381D"/>
    <w:rsid w:val="006E4541"/>
    <w:rsid w:val="006E5F9C"/>
    <w:rsid w:val="006E7095"/>
    <w:rsid w:val="006F0A52"/>
    <w:rsid w:val="006F2F19"/>
    <w:rsid w:val="006F41BB"/>
    <w:rsid w:val="006F46C7"/>
    <w:rsid w:val="006F5767"/>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6B8"/>
    <w:rsid w:val="00712AED"/>
    <w:rsid w:val="0071379A"/>
    <w:rsid w:val="00713869"/>
    <w:rsid w:val="00713ECB"/>
    <w:rsid w:val="00713F84"/>
    <w:rsid w:val="00714272"/>
    <w:rsid w:val="0071476A"/>
    <w:rsid w:val="00714BC2"/>
    <w:rsid w:val="00714F0C"/>
    <w:rsid w:val="007153E6"/>
    <w:rsid w:val="0071725C"/>
    <w:rsid w:val="007175AB"/>
    <w:rsid w:val="00717F3E"/>
    <w:rsid w:val="007208A9"/>
    <w:rsid w:val="00720ED5"/>
    <w:rsid w:val="007229AB"/>
    <w:rsid w:val="00722DE5"/>
    <w:rsid w:val="007238B7"/>
    <w:rsid w:val="00723F33"/>
    <w:rsid w:val="007244DD"/>
    <w:rsid w:val="007265B0"/>
    <w:rsid w:val="007268EE"/>
    <w:rsid w:val="00726E4B"/>
    <w:rsid w:val="0072794E"/>
    <w:rsid w:val="0072799B"/>
    <w:rsid w:val="007305D9"/>
    <w:rsid w:val="007306EE"/>
    <w:rsid w:val="00730824"/>
    <w:rsid w:val="00730E3F"/>
    <w:rsid w:val="00730EB4"/>
    <w:rsid w:val="00730F15"/>
    <w:rsid w:val="00730F73"/>
    <w:rsid w:val="007314B9"/>
    <w:rsid w:val="007319C4"/>
    <w:rsid w:val="00731ED5"/>
    <w:rsid w:val="00731ED9"/>
    <w:rsid w:val="007324DF"/>
    <w:rsid w:val="0073275C"/>
    <w:rsid w:val="00732B3C"/>
    <w:rsid w:val="00733100"/>
    <w:rsid w:val="0073317E"/>
    <w:rsid w:val="007335B5"/>
    <w:rsid w:val="007335D7"/>
    <w:rsid w:val="00733741"/>
    <w:rsid w:val="00733B44"/>
    <w:rsid w:val="00733EFE"/>
    <w:rsid w:val="007342FC"/>
    <w:rsid w:val="0073475C"/>
    <w:rsid w:val="00735A44"/>
    <w:rsid w:val="00735C40"/>
    <w:rsid w:val="00736782"/>
    <w:rsid w:val="00736AC1"/>
    <w:rsid w:val="0073788F"/>
    <w:rsid w:val="00740973"/>
    <w:rsid w:val="00740D66"/>
    <w:rsid w:val="00741692"/>
    <w:rsid w:val="00741DAB"/>
    <w:rsid w:val="0074207C"/>
    <w:rsid w:val="00742535"/>
    <w:rsid w:val="0074370F"/>
    <w:rsid w:val="00743CE3"/>
    <w:rsid w:val="00743EA8"/>
    <w:rsid w:val="00744189"/>
    <w:rsid w:val="007453BD"/>
    <w:rsid w:val="007466B2"/>
    <w:rsid w:val="0074678B"/>
    <w:rsid w:val="007477DA"/>
    <w:rsid w:val="00747ABC"/>
    <w:rsid w:val="007507B3"/>
    <w:rsid w:val="00750EC4"/>
    <w:rsid w:val="007520B8"/>
    <w:rsid w:val="00752797"/>
    <w:rsid w:val="00752C40"/>
    <w:rsid w:val="00752FC2"/>
    <w:rsid w:val="0075301F"/>
    <w:rsid w:val="007539E5"/>
    <w:rsid w:val="00754638"/>
    <w:rsid w:val="007546AA"/>
    <w:rsid w:val="00754F35"/>
    <w:rsid w:val="00755000"/>
    <w:rsid w:val="00755545"/>
    <w:rsid w:val="007557E5"/>
    <w:rsid w:val="0075596E"/>
    <w:rsid w:val="00755B78"/>
    <w:rsid w:val="00755D06"/>
    <w:rsid w:val="0075608F"/>
    <w:rsid w:val="00756799"/>
    <w:rsid w:val="007567F1"/>
    <w:rsid w:val="0075795A"/>
    <w:rsid w:val="00757A6A"/>
    <w:rsid w:val="0076024C"/>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C72"/>
    <w:rsid w:val="00765F9C"/>
    <w:rsid w:val="007664BE"/>
    <w:rsid w:val="00767A6B"/>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1B89"/>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1712"/>
    <w:rsid w:val="00791CC3"/>
    <w:rsid w:val="00792168"/>
    <w:rsid w:val="00793D84"/>
    <w:rsid w:val="00795A68"/>
    <w:rsid w:val="00795AAD"/>
    <w:rsid w:val="007968D5"/>
    <w:rsid w:val="00796B50"/>
    <w:rsid w:val="00796B83"/>
    <w:rsid w:val="00797079"/>
    <w:rsid w:val="007970CF"/>
    <w:rsid w:val="00797341"/>
    <w:rsid w:val="007A0409"/>
    <w:rsid w:val="007A05A3"/>
    <w:rsid w:val="007A095C"/>
    <w:rsid w:val="007A09D0"/>
    <w:rsid w:val="007A2253"/>
    <w:rsid w:val="007A2C19"/>
    <w:rsid w:val="007A2CA8"/>
    <w:rsid w:val="007A327B"/>
    <w:rsid w:val="007A33A1"/>
    <w:rsid w:val="007A4E2D"/>
    <w:rsid w:val="007A5FBB"/>
    <w:rsid w:val="007A6CCA"/>
    <w:rsid w:val="007A74B5"/>
    <w:rsid w:val="007B01E7"/>
    <w:rsid w:val="007B0BA6"/>
    <w:rsid w:val="007B156E"/>
    <w:rsid w:val="007B193D"/>
    <w:rsid w:val="007B1CE7"/>
    <w:rsid w:val="007B1ECD"/>
    <w:rsid w:val="007B3476"/>
    <w:rsid w:val="007B349E"/>
    <w:rsid w:val="007B3598"/>
    <w:rsid w:val="007B4AF7"/>
    <w:rsid w:val="007B59E9"/>
    <w:rsid w:val="007B5F4D"/>
    <w:rsid w:val="007B61BE"/>
    <w:rsid w:val="007B651F"/>
    <w:rsid w:val="007B6931"/>
    <w:rsid w:val="007B7335"/>
    <w:rsid w:val="007B748C"/>
    <w:rsid w:val="007B75D3"/>
    <w:rsid w:val="007B7E66"/>
    <w:rsid w:val="007C08CA"/>
    <w:rsid w:val="007C22E6"/>
    <w:rsid w:val="007C2917"/>
    <w:rsid w:val="007C3EF7"/>
    <w:rsid w:val="007C4A7F"/>
    <w:rsid w:val="007C5D15"/>
    <w:rsid w:val="007C5FAA"/>
    <w:rsid w:val="007C5FB8"/>
    <w:rsid w:val="007C6C2B"/>
    <w:rsid w:val="007C7140"/>
    <w:rsid w:val="007D09DB"/>
    <w:rsid w:val="007D13A1"/>
    <w:rsid w:val="007D16AF"/>
    <w:rsid w:val="007D16B6"/>
    <w:rsid w:val="007D2ABD"/>
    <w:rsid w:val="007D2CB2"/>
    <w:rsid w:val="007D2FA0"/>
    <w:rsid w:val="007D3189"/>
    <w:rsid w:val="007D3465"/>
    <w:rsid w:val="007D38A9"/>
    <w:rsid w:val="007D3AD5"/>
    <w:rsid w:val="007D43F8"/>
    <w:rsid w:val="007D4DF0"/>
    <w:rsid w:val="007D5048"/>
    <w:rsid w:val="007D5373"/>
    <w:rsid w:val="007D66CC"/>
    <w:rsid w:val="007D792A"/>
    <w:rsid w:val="007D7988"/>
    <w:rsid w:val="007E1B2D"/>
    <w:rsid w:val="007E1FEF"/>
    <w:rsid w:val="007E2865"/>
    <w:rsid w:val="007E40F4"/>
    <w:rsid w:val="007E4A71"/>
    <w:rsid w:val="007E4A72"/>
    <w:rsid w:val="007E5587"/>
    <w:rsid w:val="007E60C4"/>
    <w:rsid w:val="007E6622"/>
    <w:rsid w:val="007E7711"/>
    <w:rsid w:val="007E7E09"/>
    <w:rsid w:val="007F1302"/>
    <w:rsid w:val="007F1A33"/>
    <w:rsid w:val="007F21EF"/>
    <w:rsid w:val="007F22CA"/>
    <w:rsid w:val="007F2643"/>
    <w:rsid w:val="007F2ADC"/>
    <w:rsid w:val="007F2B40"/>
    <w:rsid w:val="007F32ED"/>
    <w:rsid w:val="007F3879"/>
    <w:rsid w:val="007F3A5C"/>
    <w:rsid w:val="007F4168"/>
    <w:rsid w:val="007F4424"/>
    <w:rsid w:val="007F59F7"/>
    <w:rsid w:val="007F5EAB"/>
    <w:rsid w:val="007F6B1E"/>
    <w:rsid w:val="007F7521"/>
    <w:rsid w:val="00800174"/>
    <w:rsid w:val="008005E3"/>
    <w:rsid w:val="008009D4"/>
    <w:rsid w:val="00800D99"/>
    <w:rsid w:val="00801603"/>
    <w:rsid w:val="00801DE5"/>
    <w:rsid w:val="0080235F"/>
    <w:rsid w:val="008028A9"/>
    <w:rsid w:val="00802E2B"/>
    <w:rsid w:val="00802E9F"/>
    <w:rsid w:val="00803060"/>
    <w:rsid w:val="008038C1"/>
    <w:rsid w:val="008039D6"/>
    <w:rsid w:val="00803E27"/>
    <w:rsid w:val="00803EC8"/>
    <w:rsid w:val="00804DAD"/>
    <w:rsid w:val="0080579D"/>
    <w:rsid w:val="00805D79"/>
    <w:rsid w:val="00805EE9"/>
    <w:rsid w:val="00806902"/>
    <w:rsid w:val="00806AF2"/>
    <w:rsid w:val="00806B26"/>
    <w:rsid w:val="00806FA1"/>
    <w:rsid w:val="0080778A"/>
    <w:rsid w:val="00807C5D"/>
    <w:rsid w:val="00810939"/>
    <w:rsid w:val="0081134C"/>
    <w:rsid w:val="00812B0B"/>
    <w:rsid w:val="00815129"/>
    <w:rsid w:val="008156BD"/>
    <w:rsid w:val="00815AC8"/>
    <w:rsid w:val="00815ED0"/>
    <w:rsid w:val="008163D1"/>
    <w:rsid w:val="00816ACE"/>
    <w:rsid w:val="00816C3D"/>
    <w:rsid w:val="00816CB8"/>
    <w:rsid w:val="008176A9"/>
    <w:rsid w:val="008207BB"/>
    <w:rsid w:val="00820A1C"/>
    <w:rsid w:val="00820D89"/>
    <w:rsid w:val="00821EE7"/>
    <w:rsid w:val="00822CF2"/>
    <w:rsid w:val="00822FB6"/>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A7"/>
    <w:rsid w:val="00833C0D"/>
    <w:rsid w:val="008345FA"/>
    <w:rsid w:val="00835B8E"/>
    <w:rsid w:val="00835EF2"/>
    <w:rsid w:val="00837A9D"/>
    <w:rsid w:val="00841421"/>
    <w:rsid w:val="008415EC"/>
    <w:rsid w:val="00841974"/>
    <w:rsid w:val="00841F5E"/>
    <w:rsid w:val="00842BB3"/>
    <w:rsid w:val="008451F0"/>
    <w:rsid w:val="00845D39"/>
    <w:rsid w:val="00846B79"/>
    <w:rsid w:val="00847D2C"/>
    <w:rsid w:val="00850129"/>
    <w:rsid w:val="00850648"/>
    <w:rsid w:val="00850D06"/>
    <w:rsid w:val="00851127"/>
    <w:rsid w:val="0085117F"/>
    <w:rsid w:val="00851C6A"/>
    <w:rsid w:val="00852BAD"/>
    <w:rsid w:val="00853142"/>
    <w:rsid w:val="008535D9"/>
    <w:rsid w:val="00853DB5"/>
    <w:rsid w:val="0085548E"/>
    <w:rsid w:val="00855734"/>
    <w:rsid w:val="008567CC"/>
    <w:rsid w:val="008568D4"/>
    <w:rsid w:val="008576DD"/>
    <w:rsid w:val="00857A78"/>
    <w:rsid w:val="00857E0A"/>
    <w:rsid w:val="0086001F"/>
    <w:rsid w:val="0086002B"/>
    <w:rsid w:val="0086008A"/>
    <w:rsid w:val="008606C7"/>
    <w:rsid w:val="00860ACF"/>
    <w:rsid w:val="00860B66"/>
    <w:rsid w:val="00860B83"/>
    <w:rsid w:val="0086175D"/>
    <w:rsid w:val="00862E65"/>
    <w:rsid w:val="00862ED8"/>
    <w:rsid w:val="00863E83"/>
    <w:rsid w:val="00863F09"/>
    <w:rsid w:val="00864C3C"/>
    <w:rsid w:val="00864F9E"/>
    <w:rsid w:val="008650AA"/>
    <w:rsid w:val="00866436"/>
    <w:rsid w:val="00866689"/>
    <w:rsid w:val="00866F98"/>
    <w:rsid w:val="008671CA"/>
    <w:rsid w:val="008671D0"/>
    <w:rsid w:val="008677A0"/>
    <w:rsid w:val="00867FE7"/>
    <w:rsid w:val="0087079D"/>
    <w:rsid w:val="008712E6"/>
    <w:rsid w:val="0087181C"/>
    <w:rsid w:val="00871A28"/>
    <w:rsid w:val="00872D3C"/>
    <w:rsid w:val="008739F6"/>
    <w:rsid w:val="00873E9D"/>
    <w:rsid w:val="00874976"/>
    <w:rsid w:val="00874A8B"/>
    <w:rsid w:val="008812E2"/>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800"/>
    <w:rsid w:val="00897626"/>
    <w:rsid w:val="008A0196"/>
    <w:rsid w:val="008A0E73"/>
    <w:rsid w:val="008A10DE"/>
    <w:rsid w:val="008A1E0A"/>
    <w:rsid w:val="008A205E"/>
    <w:rsid w:val="008A21E1"/>
    <w:rsid w:val="008A2E79"/>
    <w:rsid w:val="008A3667"/>
    <w:rsid w:val="008A4413"/>
    <w:rsid w:val="008A469D"/>
    <w:rsid w:val="008A482C"/>
    <w:rsid w:val="008A4C79"/>
    <w:rsid w:val="008A5081"/>
    <w:rsid w:val="008A5D54"/>
    <w:rsid w:val="008A65AF"/>
    <w:rsid w:val="008A6DA6"/>
    <w:rsid w:val="008A7EE0"/>
    <w:rsid w:val="008B0D28"/>
    <w:rsid w:val="008B13CD"/>
    <w:rsid w:val="008B178B"/>
    <w:rsid w:val="008B184D"/>
    <w:rsid w:val="008B1F2A"/>
    <w:rsid w:val="008B25DD"/>
    <w:rsid w:val="008B2B6C"/>
    <w:rsid w:val="008B2B7C"/>
    <w:rsid w:val="008B3B44"/>
    <w:rsid w:val="008B3D62"/>
    <w:rsid w:val="008B3F54"/>
    <w:rsid w:val="008B3F61"/>
    <w:rsid w:val="008B43E4"/>
    <w:rsid w:val="008B4EA7"/>
    <w:rsid w:val="008B4F8E"/>
    <w:rsid w:val="008B54DF"/>
    <w:rsid w:val="008B6686"/>
    <w:rsid w:val="008B6BEE"/>
    <w:rsid w:val="008B6E6A"/>
    <w:rsid w:val="008B7596"/>
    <w:rsid w:val="008B7690"/>
    <w:rsid w:val="008B7713"/>
    <w:rsid w:val="008B7A6C"/>
    <w:rsid w:val="008B7F6B"/>
    <w:rsid w:val="008C16EA"/>
    <w:rsid w:val="008C1993"/>
    <w:rsid w:val="008C2474"/>
    <w:rsid w:val="008C2E18"/>
    <w:rsid w:val="008C3C2B"/>
    <w:rsid w:val="008C4BAA"/>
    <w:rsid w:val="008C4FA8"/>
    <w:rsid w:val="008C52C9"/>
    <w:rsid w:val="008C5AC6"/>
    <w:rsid w:val="008C5DC0"/>
    <w:rsid w:val="008C639E"/>
    <w:rsid w:val="008C66B5"/>
    <w:rsid w:val="008C6B01"/>
    <w:rsid w:val="008C7402"/>
    <w:rsid w:val="008D02D2"/>
    <w:rsid w:val="008D08CD"/>
    <w:rsid w:val="008D0A25"/>
    <w:rsid w:val="008D21D5"/>
    <w:rsid w:val="008D3169"/>
    <w:rsid w:val="008D3273"/>
    <w:rsid w:val="008D33FC"/>
    <w:rsid w:val="008D4322"/>
    <w:rsid w:val="008D46BA"/>
    <w:rsid w:val="008D4ADF"/>
    <w:rsid w:val="008D51AF"/>
    <w:rsid w:val="008D639F"/>
    <w:rsid w:val="008D73D8"/>
    <w:rsid w:val="008E00A9"/>
    <w:rsid w:val="008E0472"/>
    <w:rsid w:val="008E063C"/>
    <w:rsid w:val="008E0A56"/>
    <w:rsid w:val="008E1130"/>
    <w:rsid w:val="008E1543"/>
    <w:rsid w:val="008E2992"/>
    <w:rsid w:val="008E2D3A"/>
    <w:rsid w:val="008E3D6B"/>
    <w:rsid w:val="008E4644"/>
    <w:rsid w:val="008E46A3"/>
    <w:rsid w:val="008E4BDF"/>
    <w:rsid w:val="008E4DB2"/>
    <w:rsid w:val="008E52CF"/>
    <w:rsid w:val="008E6568"/>
    <w:rsid w:val="008E66B7"/>
    <w:rsid w:val="008E6713"/>
    <w:rsid w:val="008E703E"/>
    <w:rsid w:val="008F0D1B"/>
    <w:rsid w:val="008F0E7C"/>
    <w:rsid w:val="008F1762"/>
    <w:rsid w:val="008F1BC4"/>
    <w:rsid w:val="008F23FD"/>
    <w:rsid w:val="008F2704"/>
    <w:rsid w:val="008F2A63"/>
    <w:rsid w:val="008F3164"/>
    <w:rsid w:val="008F32CF"/>
    <w:rsid w:val="008F4A1F"/>
    <w:rsid w:val="008F53A7"/>
    <w:rsid w:val="008F5493"/>
    <w:rsid w:val="008F6D72"/>
    <w:rsid w:val="008F6F0C"/>
    <w:rsid w:val="008F73C8"/>
    <w:rsid w:val="0090104F"/>
    <w:rsid w:val="009012C2"/>
    <w:rsid w:val="009022E8"/>
    <w:rsid w:val="00902B84"/>
    <w:rsid w:val="00904137"/>
    <w:rsid w:val="0090481E"/>
    <w:rsid w:val="00904873"/>
    <w:rsid w:val="00904CE2"/>
    <w:rsid w:val="009058D6"/>
    <w:rsid w:val="0090654B"/>
    <w:rsid w:val="00906BCD"/>
    <w:rsid w:val="00906C1B"/>
    <w:rsid w:val="00911F0F"/>
    <w:rsid w:val="009120D4"/>
    <w:rsid w:val="009123F5"/>
    <w:rsid w:val="00912B86"/>
    <w:rsid w:val="00913004"/>
    <w:rsid w:val="00913FD4"/>
    <w:rsid w:val="00915E13"/>
    <w:rsid w:val="00915F59"/>
    <w:rsid w:val="00916876"/>
    <w:rsid w:val="00916C8E"/>
    <w:rsid w:val="00917B2D"/>
    <w:rsid w:val="00917FF9"/>
    <w:rsid w:val="00920124"/>
    <w:rsid w:val="0092112B"/>
    <w:rsid w:val="0092159C"/>
    <w:rsid w:val="009223A1"/>
    <w:rsid w:val="009229C6"/>
    <w:rsid w:val="00922C40"/>
    <w:rsid w:val="009243F7"/>
    <w:rsid w:val="009247C4"/>
    <w:rsid w:val="00924E98"/>
    <w:rsid w:val="0092578E"/>
    <w:rsid w:val="00925AB3"/>
    <w:rsid w:val="00925CFB"/>
    <w:rsid w:val="00925D18"/>
    <w:rsid w:val="00926B62"/>
    <w:rsid w:val="00927EF3"/>
    <w:rsid w:val="00927F87"/>
    <w:rsid w:val="0093093D"/>
    <w:rsid w:val="009311F4"/>
    <w:rsid w:val="00931512"/>
    <w:rsid w:val="00931964"/>
    <w:rsid w:val="00932F53"/>
    <w:rsid w:val="00933CFD"/>
    <w:rsid w:val="00934792"/>
    <w:rsid w:val="00935139"/>
    <w:rsid w:val="0093544C"/>
    <w:rsid w:val="00935D61"/>
    <w:rsid w:val="00935F23"/>
    <w:rsid w:val="00936161"/>
    <w:rsid w:val="009362E7"/>
    <w:rsid w:val="00936A8F"/>
    <w:rsid w:val="009372D4"/>
    <w:rsid w:val="00937416"/>
    <w:rsid w:val="00937A21"/>
    <w:rsid w:val="00937AB0"/>
    <w:rsid w:val="00937D93"/>
    <w:rsid w:val="00941D88"/>
    <w:rsid w:val="009441FD"/>
    <w:rsid w:val="0094490F"/>
    <w:rsid w:val="00944CB4"/>
    <w:rsid w:val="00944FFC"/>
    <w:rsid w:val="009452E3"/>
    <w:rsid w:val="00945A0C"/>
    <w:rsid w:val="00946727"/>
    <w:rsid w:val="00946F63"/>
    <w:rsid w:val="009471DD"/>
    <w:rsid w:val="0095097B"/>
    <w:rsid w:val="00951EBF"/>
    <w:rsid w:val="009524B5"/>
    <w:rsid w:val="009529AE"/>
    <w:rsid w:val="00952CCD"/>
    <w:rsid w:val="00953D10"/>
    <w:rsid w:val="009546F5"/>
    <w:rsid w:val="00955F12"/>
    <w:rsid w:val="00956158"/>
    <w:rsid w:val="00956691"/>
    <w:rsid w:val="00956F05"/>
    <w:rsid w:val="0095701E"/>
    <w:rsid w:val="00957E4C"/>
    <w:rsid w:val="009605B6"/>
    <w:rsid w:val="0096098E"/>
    <w:rsid w:val="009612C6"/>
    <w:rsid w:val="00961AFD"/>
    <w:rsid w:val="009627FF"/>
    <w:rsid w:val="00962AA3"/>
    <w:rsid w:val="009639C2"/>
    <w:rsid w:val="009639CF"/>
    <w:rsid w:val="00964464"/>
    <w:rsid w:val="00964917"/>
    <w:rsid w:val="0096528D"/>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862"/>
    <w:rsid w:val="00977E8C"/>
    <w:rsid w:val="00980771"/>
    <w:rsid w:val="0098231F"/>
    <w:rsid w:val="00982B1E"/>
    <w:rsid w:val="00983345"/>
    <w:rsid w:val="009846F2"/>
    <w:rsid w:val="0098515E"/>
    <w:rsid w:val="00985745"/>
    <w:rsid w:val="00986914"/>
    <w:rsid w:val="00986BF3"/>
    <w:rsid w:val="009872D4"/>
    <w:rsid w:val="00987899"/>
    <w:rsid w:val="00990185"/>
    <w:rsid w:val="00992211"/>
    <w:rsid w:val="009923F1"/>
    <w:rsid w:val="0099256D"/>
    <w:rsid w:val="00993351"/>
    <w:rsid w:val="00994A43"/>
    <w:rsid w:val="00994D0E"/>
    <w:rsid w:val="00995B4B"/>
    <w:rsid w:val="009961BE"/>
    <w:rsid w:val="00996839"/>
    <w:rsid w:val="00996951"/>
    <w:rsid w:val="009976CE"/>
    <w:rsid w:val="009A07BB"/>
    <w:rsid w:val="009A1136"/>
    <w:rsid w:val="009A13C5"/>
    <w:rsid w:val="009A3261"/>
    <w:rsid w:val="009A331E"/>
    <w:rsid w:val="009A3CCD"/>
    <w:rsid w:val="009A40E1"/>
    <w:rsid w:val="009A449E"/>
    <w:rsid w:val="009A469C"/>
    <w:rsid w:val="009A4D66"/>
    <w:rsid w:val="009A5A64"/>
    <w:rsid w:val="009A7C38"/>
    <w:rsid w:val="009B20F9"/>
    <w:rsid w:val="009B2111"/>
    <w:rsid w:val="009B267C"/>
    <w:rsid w:val="009B2736"/>
    <w:rsid w:val="009B290B"/>
    <w:rsid w:val="009B2D58"/>
    <w:rsid w:val="009B38B4"/>
    <w:rsid w:val="009B423E"/>
    <w:rsid w:val="009B4845"/>
    <w:rsid w:val="009B52B3"/>
    <w:rsid w:val="009B59D3"/>
    <w:rsid w:val="009B5A63"/>
    <w:rsid w:val="009B5B5B"/>
    <w:rsid w:val="009B60B8"/>
    <w:rsid w:val="009B7343"/>
    <w:rsid w:val="009C0D09"/>
    <w:rsid w:val="009C1739"/>
    <w:rsid w:val="009C191A"/>
    <w:rsid w:val="009C1AED"/>
    <w:rsid w:val="009C1B91"/>
    <w:rsid w:val="009C3FE3"/>
    <w:rsid w:val="009C561E"/>
    <w:rsid w:val="009C5A43"/>
    <w:rsid w:val="009C6C76"/>
    <w:rsid w:val="009C71D9"/>
    <w:rsid w:val="009C74DE"/>
    <w:rsid w:val="009D00C4"/>
    <w:rsid w:val="009D013B"/>
    <w:rsid w:val="009D189B"/>
    <w:rsid w:val="009D2176"/>
    <w:rsid w:val="009D2250"/>
    <w:rsid w:val="009D2526"/>
    <w:rsid w:val="009D26E3"/>
    <w:rsid w:val="009D2781"/>
    <w:rsid w:val="009D2BA3"/>
    <w:rsid w:val="009D3106"/>
    <w:rsid w:val="009D31DD"/>
    <w:rsid w:val="009D3355"/>
    <w:rsid w:val="009D39CB"/>
    <w:rsid w:val="009D40AA"/>
    <w:rsid w:val="009D4EBB"/>
    <w:rsid w:val="009D534D"/>
    <w:rsid w:val="009D5E57"/>
    <w:rsid w:val="009D6506"/>
    <w:rsid w:val="009D6928"/>
    <w:rsid w:val="009D74F6"/>
    <w:rsid w:val="009E03C9"/>
    <w:rsid w:val="009E05B4"/>
    <w:rsid w:val="009E07E4"/>
    <w:rsid w:val="009E0D8F"/>
    <w:rsid w:val="009E1D84"/>
    <w:rsid w:val="009E2057"/>
    <w:rsid w:val="009E2123"/>
    <w:rsid w:val="009E3717"/>
    <w:rsid w:val="009E4614"/>
    <w:rsid w:val="009E4983"/>
    <w:rsid w:val="009E51C0"/>
    <w:rsid w:val="009E590B"/>
    <w:rsid w:val="009E5B2F"/>
    <w:rsid w:val="009E673C"/>
    <w:rsid w:val="009E68AC"/>
    <w:rsid w:val="009E73AB"/>
    <w:rsid w:val="009F09E3"/>
    <w:rsid w:val="009F1B56"/>
    <w:rsid w:val="009F22EA"/>
    <w:rsid w:val="009F2F33"/>
    <w:rsid w:val="009F30D0"/>
    <w:rsid w:val="009F3733"/>
    <w:rsid w:val="009F414B"/>
    <w:rsid w:val="009F6C87"/>
    <w:rsid w:val="009F736A"/>
    <w:rsid w:val="009F7BA5"/>
    <w:rsid w:val="009F7EEA"/>
    <w:rsid w:val="009F7FC2"/>
    <w:rsid w:val="00A0007C"/>
    <w:rsid w:val="00A0025B"/>
    <w:rsid w:val="00A00483"/>
    <w:rsid w:val="00A004CA"/>
    <w:rsid w:val="00A007EB"/>
    <w:rsid w:val="00A00FB4"/>
    <w:rsid w:val="00A01783"/>
    <w:rsid w:val="00A02093"/>
    <w:rsid w:val="00A02470"/>
    <w:rsid w:val="00A0252C"/>
    <w:rsid w:val="00A02663"/>
    <w:rsid w:val="00A03F7D"/>
    <w:rsid w:val="00A04B53"/>
    <w:rsid w:val="00A051D7"/>
    <w:rsid w:val="00A05484"/>
    <w:rsid w:val="00A05BA6"/>
    <w:rsid w:val="00A05FF2"/>
    <w:rsid w:val="00A066F4"/>
    <w:rsid w:val="00A07760"/>
    <w:rsid w:val="00A1127E"/>
    <w:rsid w:val="00A114E5"/>
    <w:rsid w:val="00A12650"/>
    <w:rsid w:val="00A150BD"/>
    <w:rsid w:val="00A16D5C"/>
    <w:rsid w:val="00A16FE7"/>
    <w:rsid w:val="00A177A7"/>
    <w:rsid w:val="00A17C0C"/>
    <w:rsid w:val="00A17E13"/>
    <w:rsid w:val="00A205D5"/>
    <w:rsid w:val="00A20EB9"/>
    <w:rsid w:val="00A2104F"/>
    <w:rsid w:val="00A22086"/>
    <w:rsid w:val="00A22319"/>
    <w:rsid w:val="00A233A5"/>
    <w:rsid w:val="00A24E54"/>
    <w:rsid w:val="00A252AF"/>
    <w:rsid w:val="00A269A8"/>
    <w:rsid w:val="00A26AC6"/>
    <w:rsid w:val="00A301DB"/>
    <w:rsid w:val="00A307E2"/>
    <w:rsid w:val="00A31202"/>
    <w:rsid w:val="00A314C5"/>
    <w:rsid w:val="00A31D74"/>
    <w:rsid w:val="00A326EC"/>
    <w:rsid w:val="00A32708"/>
    <w:rsid w:val="00A327D4"/>
    <w:rsid w:val="00A32D45"/>
    <w:rsid w:val="00A33B8F"/>
    <w:rsid w:val="00A341DA"/>
    <w:rsid w:val="00A35666"/>
    <w:rsid w:val="00A35D4E"/>
    <w:rsid w:val="00A36123"/>
    <w:rsid w:val="00A363CA"/>
    <w:rsid w:val="00A369F4"/>
    <w:rsid w:val="00A378C9"/>
    <w:rsid w:val="00A37949"/>
    <w:rsid w:val="00A37B54"/>
    <w:rsid w:val="00A37B64"/>
    <w:rsid w:val="00A37CAC"/>
    <w:rsid w:val="00A37D0F"/>
    <w:rsid w:val="00A37D8A"/>
    <w:rsid w:val="00A4080D"/>
    <w:rsid w:val="00A40870"/>
    <w:rsid w:val="00A417BC"/>
    <w:rsid w:val="00A41921"/>
    <w:rsid w:val="00A41C7F"/>
    <w:rsid w:val="00A42AD5"/>
    <w:rsid w:val="00A42C0A"/>
    <w:rsid w:val="00A43822"/>
    <w:rsid w:val="00A43DE8"/>
    <w:rsid w:val="00A446D6"/>
    <w:rsid w:val="00A44A45"/>
    <w:rsid w:val="00A44B1B"/>
    <w:rsid w:val="00A44FA0"/>
    <w:rsid w:val="00A47A1D"/>
    <w:rsid w:val="00A47BE5"/>
    <w:rsid w:val="00A50125"/>
    <w:rsid w:val="00A50704"/>
    <w:rsid w:val="00A50D21"/>
    <w:rsid w:val="00A51FF2"/>
    <w:rsid w:val="00A521A0"/>
    <w:rsid w:val="00A52AAA"/>
    <w:rsid w:val="00A53709"/>
    <w:rsid w:val="00A53B46"/>
    <w:rsid w:val="00A541FA"/>
    <w:rsid w:val="00A544C1"/>
    <w:rsid w:val="00A54BAA"/>
    <w:rsid w:val="00A55BC7"/>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67260"/>
    <w:rsid w:val="00A711B8"/>
    <w:rsid w:val="00A712DD"/>
    <w:rsid w:val="00A725E3"/>
    <w:rsid w:val="00A737E6"/>
    <w:rsid w:val="00A7385D"/>
    <w:rsid w:val="00A740B5"/>
    <w:rsid w:val="00A741D0"/>
    <w:rsid w:val="00A741FA"/>
    <w:rsid w:val="00A75164"/>
    <w:rsid w:val="00A75760"/>
    <w:rsid w:val="00A76804"/>
    <w:rsid w:val="00A77118"/>
    <w:rsid w:val="00A77F36"/>
    <w:rsid w:val="00A81598"/>
    <w:rsid w:val="00A815C6"/>
    <w:rsid w:val="00A81874"/>
    <w:rsid w:val="00A824EA"/>
    <w:rsid w:val="00A82A7F"/>
    <w:rsid w:val="00A831E8"/>
    <w:rsid w:val="00A83718"/>
    <w:rsid w:val="00A8474E"/>
    <w:rsid w:val="00A84CB5"/>
    <w:rsid w:val="00A851AC"/>
    <w:rsid w:val="00A8540C"/>
    <w:rsid w:val="00A859EC"/>
    <w:rsid w:val="00A85F50"/>
    <w:rsid w:val="00A87421"/>
    <w:rsid w:val="00A87F63"/>
    <w:rsid w:val="00A90E0E"/>
    <w:rsid w:val="00A910D5"/>
    <w:rsid w:val="00A9187A"/>
    <w:rsid w:val="00A9259B"/>
    <w:rsid w:val="00A92C72"/>
    <w:rsid w:val="00A932C0"/>
    <w:rsid w:val="00A933C7"/>
    <w:rsid w:val="00A939AF"/>
    <w:rsid w:val="00A93A19"/>
    <w:rsid w:val="00A94D9E"/>
    <w:rsid w:val="00A94E85"/>
    <w:rsid w:val="00A95B9E"/>
    <w:rsid w:val="00A97A55"/>
    <w:rsid w:val="00AA027E"/>
    <w:rsid w:val="00AA07A7"/>
    <w:rsid w:val="00AA165C"/>
    <w:rsid w:val="00AA1EFB"/>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A54"/>
    <w:rsid w:val="00AB5BF7"/>
    <w:rsid w:val="00AB6700"/>
    <w:rsid w:val="00AB6775"/>
    <w:rsid w:val="00AB6AF4"/>
    <w:rsid w:val="00AB7D37"/>
    <w:rsid w:val="00AC032E"/>
    <w:rsid w:val="00AC060B"/>
    <w:rsid w:val="00AC1910"/>
    <w:rsid w:val="00AC3B44"/>
    <w:rsid w:val="00AC3B99"/>
    <w:rsid w:val="00AC3CD6"/>
    <w:rsid w:val="00AC3CF4"/>
    <w:rsid w:val="00AC43F9"/>
    <w:rsid w:val="00AC46CE"/>
    <w:rsid w:val="00AC48A3"/>
    <w:rsid w:val="00AC4DB8"/>
    <w:rsid w:val="00AC6739"/>
    <w:rsid w:val="00AC67E1"/>
    <w:rsid w:val="00AC6C92"/>
    <w:rsid w:val="00AC789A"/>
    <w:rsid w:val="00AC799B"/>
    <w:rsid w:val="00AC7CFD"/>
    <w:rsid w:val="00AD05C3"/>
    <w:rsid w:val="00AD0990"/>
    <w:rsid w:val="00AD13D5"/>
    <w:rsid w:val="00AD1ADE"/>
    <w:rsid w:val="00AD1C92"/>
    <w:rsid w:val="00AD2287"/>
    <w:rsid w:val="00AD26B9"/>
    <w:rsid w:val="00AD28AF"/>
    <w:rsid w:val="00AD2986"/>
    <w:rsid w:val="00AD321C"/>
    <w:rsid w:val="00AD3504"/>
    <w:rsid w:val="00AD36DD"/>
    <w:rsid w:val="00AD3A84"/>
    <w:rsid w:val="00AD415A"/>
    <w:rsid w:val="00AD742D"/>
    <w:rsid w:val="00AD7D73"/>
    <w:rsid w:val="00AE080B"/>
    <w:rsid w:val="00AE096B"/>
    <w:rsid w:val="00AE0DAF"/>
    <w:rsid w:val="00AE2F69"/>
    <w:rsid w:val="00AE338C"/>
    <w:rsid w:val="00AE378A"/>
    <w:rsid w:val="00AE3AA5"/>
    <w:rsid w:val="00AE3C3A"/>
    <w:rsid w:val="00AE3DBD"/>
    <w:rsid w:val="00AE5417"/>
    <w:rsid w:val="00AE60BD"/>
    <w:rsid w:val="00AE6795"/>
    <w:rsid w:val="00AE716C"/>
    <w:rsid w:val="00AE7BAF"/>
    <w:rsid w:val="00AF0A46"/>
    <w:rsid w:val="00AF32AD"/>
    <w:rsid w:val="00AF4A40"/>
    <w:rsid w:val="00AF52DA"/>
    <w:rsid w:val="00AF574C"/>
    <w:rsid w:val="00AF583E"/>
    <w:rsid w:val="00AF655E"/>
    <w:rsid w:val="00AF68B8"/>
    <w:rsid w:val="00AF6F6F"/>
    <w:rsid w:val="00AF791D"/>
    <w:rsid w:val="00AF7E2D"/>
    <w:rsid w:val="00B0014E"/>
    <w:rsid w:val="00B00983"/>
    <w:rsid w:val="00B018BA"/>
    <w:rsid w:val="00B01B40"/>
    <w:rsid w:val="00B01BBC"/>
    <w:rsid w:val="00B038DF"/>
    <w:rsid w:val="00B04676"/>
    <w:rsid w:val="00B04924"/>
    <w:rsid w:val="00B05028"/>
    <w:rsid w:val="00B053EB"/>
    <w:rsid w:val="00B058B9"/>
    <w:rsid w:val="00B05BFE"/>
    <w:rsid w:val="00B05CA5"/>
    <w:rsid w:val="00B07024"/>
    <w:rsid w:val="00B07C81"/>
    <w:rsid w:val="00B10460"/>
    <w:rsid w:val="00B114D3"/>
    <w:rsid w:val="00B1163A"/>
    <w:rsid w:val="00B12089"/>
    <w:rsid w:val="00B12B7A"/>
    <w:rsid w:val="00B131B3"/>
    <w:rsid w:val="00B1397C"/>
    <w:rsid w:val="00B13C2C"/>
    <w:rsid w:val="00B14449"/>
    <w:rsid w:val="00B1476E"/>
    <w:rsid w:val="00B14B69"/>
    <w:rsid w:val="00B1569F"/>
    <w:rsid w:val="00B159F0"/>
    <w:rsid w:val="00B163E2"/>
    <w:rsid w:val="00B168D8"/>
    <w:rsid w:val="00B16987"/>
    <w:rsid w:val="00B17971"/>
    <w:rsid w:val="00B17D28"/>
    <w:rsid w:val="00B2014D"/>
    <w:rsid w:val="00B20A62"/>
    <w:rsid w:val="00B20FB3"/>
    <w:rsid w:val="00B21FE6"/>
    <w:rsid w:val="00B2215E"/>
    <w:rsid w:val="00B22DAD"/>
    <w:rsid w:val="00B23D15"/>
    <w:rsid w:val="00B242EF"/>
    <w:rsid w:val="00B24463"/>
    <w:rsid w:val="00B25142"/>
    <w:rsid w:val="00B255ED"/>
    <w:rsid w:val="00B255F8"/>
    <w:rsid w:val="00B25822"/>
    <w:rsid w:val="00B258C2"/>
    <w:rsid w:val="00B25CB2"/>
    <w:rsid w:val="00B25CBB"/>
    <w:rsid w:val="00B305DD"/>
    <w:rsid w:val="00B30CC2"/>
    <w:rsid w:val="00B324C9"/>
    <w:rsid w:val="00B32D36"/>
    <w:rsid w:val="00B32D9A"/>
    <w:rsid w:val="00B33248"/>
    <w:rsid w:val="00B33BCE"/>
    <w:rsid w:val="00B348A3"/>
    <w:rsid w:val="00B35549"/>
    <w:rsid w:val="00B35A92"/>
    <w:rsid w:val="00B361E7"/>
    <w:rsid w:val="00B364C3"/>
    <w:rsid w:val="00B4031B"/>
    <w:rsid w:val="00B408B7"/>
    <w:rsid w:val="00B40BF7"/>
    <w:rsid w:val="00B41591"/>
    <w:rsid w:val="00B41B73"/>
    <w:rsid w:val="00B4276E"/>
    <w:rsid w:val="00B4292B"/>
    <w:rsid w:val="00B42954"/>
    <w:rsid w:val="00B42AA6"/>
    <w:rsid w:val="00B43157"/>
    <w:rsid w:val="00B433F4"/>
    <w:rsid w:val="00B442C8"/>
    <w:rsid w:val="00B44582"/>
    <w:rsid w:val="00B45851"/>
    <w:rsid w:val="00B46126"/>
    <w:rsid w:val="00B4668C"/>
    <w:rsid w:val="00B46A80"/>
    <w:rsid w:val="00B471E7"/>
    <w:rsid w:val="00B4778D"/>
    <w:rsid w:val="00B477B9"/>
    <w:rsid w:val="00B4784D"/>
    <w:rsid w:val="00B50415"/>
    <w:rsid w:val="00B50B53"/>
    <w:rsid w:val="00B51B50"/>
    <w:rsid w:val="00B5257A"/>
    <w:rsid w:val="00B52BE8"/>
    <w:rsid w:val="00B5361A"/>
    <w:rsid w:val="00B53D79"/>
    <w:rsid w:val="00B5467D"/>
    <w:rsid w:val="00B556E7"/>
    <w:rsid w:val="00B5702A"/>
    <w:rsid w:val="00B575C5"/>
    <w:rsid w:val="00B5796D"/>
    <w:rsid w:val="00B60AB5"/>
    <w:rsid w:val="00B60FDD"/>
    <w:rsid w:val="00B615A5"/>
    <w:rsid w:val="00B6190B"/>
    <w:rsid w:val="00B62090"/>
    <w:rsid w:val="00B6229A"/>
    <w:rsid w:val="00B638D9"/>
    <w:rsid w:val="00B63A35"/>
    <w:rsid w:val="00B63A95"/>
    <w:rsid w:val="00B6432F"/>
    <w:rsid w:val="00B64ED7"/>
    <w:rsid w:val="00B65E2A"/>
    <w:rsid w:val="00B67822"/>
    <w:rsid w:val="00B70486"/>
    <w:rsid w:val="00B711C7"/>
    <w:rsid w:val="00B71E22"/>
    <w:rsid w:val="00B724A6"/>
    <w:rsid w:val="00B72670"/>
    <w:rsid w:val="00B74431"/>
    <w:rsid w:val="00B75367"/>
    <w:rsid w:val="00B76FDB"/>
    <w:rsid w:val="00B77790"/>
    <w:rsid w:val="00B7791E"/>
    <w:rsid w:val="00B77ECF"/>
    <w:rsid w:val="00B77F28"/>
    <w:rsid w:val="00B80192"/>
    <w:rsid w:val="00B8075A"/>
    <w:rsid w:val="00B80D0C"/>
    <w:rsid w:val="00B80E37"/>
    <w:rsid w:val="00B811D6"/>
    <w:rsid w:val="00B818B0"/>
    <w:rsid w:val="00B82389"/>
    <w:rsid w:val="00B82734"/>
    <w:rsid w:val="00B82AF9"/>
    <w:rsid w:val="00B8397D"/>
    <w:rsid w:val="00B84656"/>
    <w:rsid w:val="00B85137"/>
    <w:rsid w:val="00B85BC7"/>
    <w:rsid w:val="00B85C49"/>
    <w:rsid w:val="00B85C90"/>
    <w:rsid w:val="00B870BA"/>
    <w:rsid w:val="00B87A65"/>
    <w:rsid w:val="00B87C2F"/>
    <w:rsid w:val="00B901A6"/>
    <w:rsid w:val="00B90658"/>
    <w:rsid w:val="00B90664"/>
    <w:rsid w:val="00B91ADA"/>
    <w:rsid w:val="00B91AEB"/>
    <w:rsid w:val="00B91E7E"/>
    <w:rsid w:val="00B9216E"/>
    <w:rsid w:val="00B92678"/>
    <w:rsid w:val="00B92ACF"/>
    <w:rsid w:val="00B93007"/>
    <w:rsid w:val="00B944AC"/>
    <w:rsid w:val="00B9543C"/>
    <w:rsid w:val="00B95B08"/>
    <w:rsid w:val="00B95E5F"/>
    <w:rsid w:val="00B9650C"/>
    <w:rsid w:val="00B96C9F"/>
    <w:rsid w:val="00B97EB8"/>
    <w:rsid w:val="00BA0FFC"/>
    <w:rsid w:val="00BA1CD9"/>
    <w:rsid w:val="00BA20FE"/>
    <w:rsid w:val="00BA2B7C"/>
    <w:rsid w:val="00BA2DB2"/>
    <w:rsid w:val="00BA2F62"/>
    <w:rsid w:val="00BA31CD"/>
    <w:rsid w:val="00BA3531"/>
    <w:rsid w:val="00BA3E87"/>
    <w:rsid w:val="00BA4169"/>
    <w:rsid w:val="00BA5079"/>
    <w:rsid w:val="00BA54BB"/>
    <w:rsid w:val="00BA78B9"/>
    <w:rsid w:val="00BA798F"/>
    <w:rsid w:val="00BA7E9D"/>
    <w:rsid w:val="00BB0285"/>
    <w:rsid w:val="00BB092B"/>
    <w:rsid w:val="00BB0A53"/>
    <w:rsid w:val="00BB0AC0"/>
    <w:rsid w:val="00BB0D76"/>
    <w:rsid w:val="00BB10FD"/>
    <w:rsid w:val="00BB18DD"/>
    <w:rsid w:val="00BB1A1A"/>
    <w:rsid w:val="00BB1A5A"/>
    <w:rsid w:val="00BB1A96"/>
    <w:rsid w:val="00BB1B1B"/>
    <w:rsid w:val="00BB24F0"/>
    <w:rsid w:val="00BB2693"/>
    <w:rsid w:val="00BB2948"/>
    <w:rsid w:val="00BB3238"/>
    <w:rsid w:val="00BB3588"/>
    <w:rsid w:val="00BB3872"/>
    <w:rsid w:val="00BB4380"/>
    <w:rsid w:val="00BB54A4"/>
    <w:rsid w:val="00BB552E"/>
    <w:rsid w:val="00BB5C25"/>
    <w:rsid w:val="00BB6D46"/>
    <w:rsid w:val="00BB7A40"/>
    <w:rsid w:val="00BB7A7E"/>
    <w:rsid w:val="00BC0CFD"/>
    <w:rsid w:val="00BC17DB"/>
    <w:rsid w:val="00BC1815"/>
    <w:rsid w:val="00BC1B29"/>
    <w:rsid w:val="00BC2691"/>
    <w:rsid w:val="00BC3631"/>
    <w:rsid w:val="00BC378D"/>
    <w:rsid w:val="00BC3BAA"/>
    <w:rsid w:val="00BC3D2A"/>
    <w:rsid w:val="00BC414C"/>
    <w:rsid w:val="00BC42AE"/>
    <w:rsid w:val="00BC47DB"/>
    <w:rsid w:val="00BC5923"/>
    <w:rsid w:val="00BC6197"/>
    <w:rsid w:val="00BC66E0"/>
    <w:rsid w:val="00BC739C"/>
    <w:rsid w:val="00BC7DFF"/>
    <w:rsid w:val="00BD07E8"/>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C07"/>
    <w:rsid w:val="00BD6DE0"/>
    <w:rsid w:val="00BD6F7B"/>
    <w:rsid w:val="00BD797A"/>
    <w:rsid w:val="00BE0BC6"/>
    <w:rsid w:val="00BE2F6E"/>
    <w:rsid w:val="00BE4824"/>
    <w:rsid w:val="00BE4A49"/>
    <w:rsid w:val="00BE4BD3"/>
    <w:rsid w:val="00BE539E"/>
    <w:rsid w:val="00BE6BF3"/>
    <w:rsid w:val="00BF031E"/>
    <w:rsid w:val="00BF0B38"/>
    <w:rsid w:val="00BF123B"/>
    <w:rsid w:val="00BF12D2"/>
    <w:rsid w:val="00BF1B12"/>
    <w:rsid w:val="00BF1BDA"/>
    <w:rsid w:val="00BF1E83"/>
    <w:rsid w:val="00BF1F7E"/>
    <w:rsid w:val="00BF2C93"/>
    <w:rsid w:val="00BF4EC9"/>
    <w:rsid w:val="00BF542E"/>
    <w:rsid w:val="00BF58B5"/>
    <w:rsid w:val="00BF69A5"/>
    <w:rsid w:val="00BF76CC"/>
    <w:rsid w:val="00BF7785"/>
    <w:rsid w:val="00C00A1A"/>
    <w:rsid w:val="00C0147F"/>
    <w:rsid w:val="00C01760"/>
    <w:rsid w:val="00C017EB"/>
    <w:rsid w:val="00C02C70"/>
    <w:rsid w:val="00C02E0C"/>
    <w:rsid w:val="00C0316E"/>
    <w:rsid w:val="00C03687"/>
    <w:rsid w:val="00C039F3"/>
    <w:rsid w:val="00C03D53"/>
    <w:rsid w:val="00C03D9D"/>
    <w:rsid w:val="00C045AC"/>
    <w:rsid w:val="00C048D6"/>
    <w:rsid w:val="00C04E61"/>
    <w:rsid w:val="00C04EB2"/>
    <w:rsid w:val="00C0597B"/>
    <w:rsid w:val="00C05DCC"/>
    <w:rsid w:val="00C0626C"/>
    <w:rsid w:val="00C10666"/>
    <w:rsid w:val="00C11383"/>
    <w:rsid w:val="00C1207A"/>
    <w:rsid w:val="00C121E0"/>
    <w:rsid w:val="00C13122"/>
    <w:rsid w:val="00C13291"/>
    <w:rsid w:val="00C13FE2"/>
    <w:rsid w:val="00C14842"/>
    <w:rsid w:val="00C15D46"/>
    <w:rsid w:val="00C162F5"/>
    <w:rsid w:val="00C16A1B"/>
    <w:rsid w:val="00C16D18"/>
    <w:rsid w:val="00C16D8F"/>
    <w:rsid w:val="00C1759F"/>
    <w:rsid w:val="00C17B58"/>
    <w:rsid w:val="00C2060B"/>
    <w:rsid w:val="00C20A73"/>
    <w:rsid w:val="00C216C5"/>
    <w:rsid w:val="00C216F0"/>
    <w:rsid w:val="00C219E3"/>
    <w:rsid w:val="00C22638"/>
    <w:rsid w:val="00C22CE4"/>
    <w:rsid w:val="00C22D8F"/>
    <w:rsid w:val="00C23077"/>
    <w:rsid w:val="00C23129"/>
    <w:rsid w:val="00C241C3"/>
    <w:rsid w:val="00C242BD"/>
    <w:rsid w:val="00C25955"/>
    <w:rsid w:val="00C26919"/>
    <w:rsid w:val="00C27465"/>
    <w:rsid w:val="00C27622"/>
    <w:rsid w:val="00C3033C"/>
    <w:rsid w:val="00C30F7A"/>
    <w:rsid w:val="00C317E6"/>
    <w:rsid w:val="00C32086"/>
    <w:rsid w:val="00C33708"/>
    <w:rsid w:val="00C33B73"/>
    <w:rsid w:val="00C33F48"/>
    <w:rsid w:val="00C3420C"/>
    <w:rsid w:val="00C34A95"/>
    <w:rsid w:val="00C34B47"/>
    <w:rsid w:val="00C34C15"/>
    <w:rsid w:val="00C35356"/>
    <w:rsid w:val="00C35818"/>
    <w:rsid w:val="00C36899"/>
    <w:rsid w:val="00C36BC3"/>
    <w:rsid w:val="00C3722A"/>
    <w:rsid w:val="00C379FE"/>
    <w:rsid w:val="00C37AD3"/>
    <w:rsid w:val="00C37C93"/>
    <w:rsid w:val="00C37FAB"/>
    <w:rsid w:val="00C41325"/>
    <w:rsid w:val="00C416D1"/>
    <w:rsid w:val="00C41A5E"/>
    <w:rsid w:val="00C420B8"/>
    <w:rsid w:val="00C43B18"/>
    <w:rsid w:val="00C43F14"/>
    <w:rsid w:val="00C4444A"/>
    <w:rsid w:val="00C44C58"/>
    <w:rsid w:val="00C44EF7"/>
    <w:rsid w:val="00C45299"/>
    <w:rsid w:val="00C45900"/>
    <w:rsid w:val="00C45A1B"/>
    <w:rsid w:val="00C46B64"/>
    <w:rsid w:val="00C4736D"/>
    <w:rsid w:val="00C47654"/>
    <w:rsid w:val="00C50709"/>
    <w:rsid w:val="00C50E99"/>
    <w:rsid w:val="00C5260B"/>
    <w:rsid w:val="00C52A39"/>
    <w:rsid w:val="00C53D2C"/>
    <w:rsid w:val="00C53D2F"/>
    <w:rsid w:val="00C53DCB"/>
    <w:rsid w:val="00C547D6"/>
    <w:rsid w:val="00C54B3F"/>
    <w:rsid w:val="00C56A2E"/>
    <w:rsid w:val="00C57073"/>
    <w:rsid w:val="00C571CA"/>
    <w:rsid w:val="00C572E5"/>
    <w:rsid w:val="00C57821"/>
    <w:rsid w:val="00C60A30"/>
    <w:rsid w:val="00C61FC8"/>
    <w:rsid w:val="00C62A47"/>
    <w:rsid w:val="00C6379F"/>
    <w:rsid w:val="00C63E66"/>
    <w:rsid w:val="00C64566"/>
    <w:rsid w:val="00C65439"/>
    <w:rsid w:val="00C6548F"/>
    <w:rsid w:val="00C6572F"/>
    <w:rsid w:val="00C662F1"/>
    <w:rsid w:val="00C663D3"/>
    <w:rsid w:val="00C66A1C"/>
    <w:rsid w:val="00C66C9B"/>
    <w:rsid w:val="00C6782F"/>
    <w:rsid w:val="00C701DE"/>
    <w:rsid w:val="00C703B3"/>
    <w:rsid w:val="00C70890"/>
    <w:rsid w:val="00C718AC"/>
    <w:rsid w:val="00C71E13"/>
    <w:rsid w:val="00C72150"/>
    <w:rsid w:val="00C745D6"/>
    <w:rsid w:val="00C74896"/>
    <w:rsid w:val="00C75BF8"/>
    <w:rsid w:val="00C7609F"/>
    <w:rsid w:val="00C764B8"/>
    <w:rsid w:val="00C81056"/>
    <w:rsid w:val="00C81C99"/>
    <w:rsid w:val="00C820C6"/>
    <w:rsid w:val="00C837C0"/>
    <w:rsid w:val="00C83A19"/>
    <w:rsid w:val="00C83EC2"/>
    <w:rsid w:val="00C84776"/>
    <w:rsid w:val="00C84F38"/>
    <w:rsid w:val="00C852CA"/>
    <w:rsid w:val="00C86057"/>
    <w:rsid w:val="00C879C4"/>
    <w:rsid w:val="00C903F0"/>
    <w:rsid w:val="00C9200B"/>
    <w:rsid w:val="00C92AB0"/>
    <w:rsid w:val="00C92EBC"/>
    <w:rsid w:val="00C93427"/>
    <w:rsid w:val="00C938E9"/>
    <w:rsid w:val="00C93CF7"/>
    <w:rsid w:val="00C93EDB"/>
    <w:rsid w:val="00C95AB0"/>
    <w:rsid w:val="00C95D83"/>
    <w:rsid w:val="00C96431"/>
    <w:rsid w:val="00C965B6"/>
    <w:rsid w:val="00C96733"/>
    <w:rsid w:val="00C96B15"/>
    <w:rsid w:val="00CA0607"/>
    <w:rsid w:val="00CA06B0"/>
    <w:rsid w:val="00CA0885"/>
    <w:rsid w:val="00CA1538"/>
    <w:rsid w:val="00CA18B2"/>
    <w:rsid w:val="00CA1B87"/>
    <w:rsid w:val="00CA2D57"/>
    <w:rsid w:val="00CA3647"/>
    <w:rsid w:val="00CA4C69"/>
    <w:rsid w:val="00CA63C8"/>
    <w:rsid w:val="00CA77D8"/>
    <w:rsid w:val="00CA7D2E"/>
    <w:rsid w:val="00CB0E8F"/>
    <w:rsid w:val="00CB15EC"/>
    <w:rsid w:val="00CB1FB6"/>
    <w:rsid w:val="00CB1FBA"/>
    <w:rsid w:val="00CB2380"/>
    <w:rsid w:val="00CB353F"/>
    <w:rsid w:val="00CB3C50"/>
    <w:rsid w:val="00CB59AF"/>
    <w:rsid w:val="00CB5FA8"/>
    <w:rsid w:val="00CB636E"/>
    <w:rsid w:val="00CB6B16"/>
    <w:rsid w:val="00CB75AB"/>
    <w:rsid w:val="00CB77D7"/>
    <w:rsid w:val="00CC0913"/>
    <w:rsid w:val="00CC1C65"/>
    <w:rsid w:val="00CC1F2F"/>
    <w:rsid w:val="00CC22AE"/>
    <w:rsid w:val="00CC2772"/>
    <w:rsid w:val="00CC27D1"/>
    <w:rsid w:val="00CC284E"/>
    <w:rsid w:val="00CC2E8C"/>
    <w:rsid w:val="00CC333B"/>
    <w:rsid w:val="00CC4339"/>
    <w:rsid w:val="00CC449B"/>
    <w:rsid w:val="00CC4E40"/>
    <w:rsid w:val="00CC5062"/>
    <w:rsid w:val="00CC5661"/>
    <w:rsid w:val="00CC5AB7"/>
    <w:rsid w:val="00CC62FE"/>
    <w:rsid w:val="00CD00BE"/>
    <w:rsid w:val="00CD0552"/>
    <w:rsid w:val="00CD0F13"/>
    <w:rsid w:val="00CD111F"/>
    <w:rsid w:val="00CD2104"/>
    <w:rsid w:val="00CD23AF"/>
    <w:rsid w:val="00CD3082"/>
    <w:rsid w:val="00CD3B7D"/>
    <w:rsid w:val="00CD3C55"/>
    <w:rsid w:val="00CD3FF3"/>
    <w:rsid w:val="00CD4478"/>
    <w:rsid w:val="00CD5B07"/>
    <w:rsid w:val="00CD5F33"/>
    <w:rsid w:val="00CD72CE"/>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16FD"/>
    <w:rsid w:val="00CF1A98"/>
    <w:rsid w:val="00CF36F6"/>
    <w:rsid w:val="00CF52BE"/>
    <w:rsid w:val="00CF5AE1"/>
    <w:rsid w:val="00CF60A3"/>
    <w:rsid w:val="00CF6796"/>
    <w:rsid w:val="00CF6D77"/>
    <w:rsid w:val="00CF6F66"/>
    <w:rsid w:val="00CF7DC6"/>
    <w:rsid w:val="00CF7E0B"/>
    <w:rsid w:val="00D000F4"/>
    <w:rsid w:val="00D0030C"/>
    <w:rsid w:val="00D00386"/>
    <w:rsid w:val="00D01DFA"/>
    <w:rsid w:val="00D01F61"/>
    <w:rsid w:val="00D02013"/>
    <w:rsid w:val="00D024EB"/>
    <w:rsid w:val="00D03B3A"/>
    <w:rsid w:val="00D03F0F"/>
    <w:rsid w:val="00D04877"/>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762B"/>
    <w:rsid w:val="00D177FC"/>
    <w:rsid w:val="00D202A4"/>
    <w:rsid w:val="00D2031E"/>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695"/>
    <w:rsid w:val="00D316D9"/>
    <w:rsid w:val="00D32785"/>
    <w:rsid w:val="00D32A4E"/>
    <w:rsid w:val="00D330D7"/>
    <w:rsid w:val="00D354D1"/>
    <w:rsid w:val="00D35573"/>
    <w:rsid w:val="00D36399"/>
    <w:rsid w:val="00D36EEE"/>
    <w:rsid w:val="00D37E9D"/>
    <w:rsid w:val="00D37F2C"/>
    <w:rsid w:val="00D40039"/>
    <w:rsid w:val="00D40967"/>
    <w:rsid w:val="00D413D9"/>
    <w:rsid w:val="00D41745"/>
    <w:rsid w:val="00D41B53"/>
    <w:rsid w:val="00D439A9"/>
    <w:rsid w:val="00D4539F"/>
    <w:rsid w:val="00D471AA"/>
    <w:rsid w:val="00D4723A"/>
    <w:rsid w:val="00D47B0C"/>
    <w:rsid w:val="00D47B2F"/>
    <w:rsid w:val="00D47DDF"/>
    <w:rsid w:val="00D507F7"/>
    <w:rsid w:val="00D50CA9"/>
    <w:rsid w:val="00D51A78"/>
    <w:rsid w:val="00D533F5"/>
    <w:rsid w:val="00D54670"/>
    <w:rsid w:val="00D54726"/>
    <w:rsid w:val="00D55EAB"/>
    <w:rsid w:val="00D560EE"/>
    <w:rsid w:val="00D5619E"/>
    <w:rsid w:val="00D565F6"/>
    <w:rsid w:val="00D5782B"/>
    <w:rsid w:val="00D578A2"/>
    <w:rsid w:val="00D603A2"/>
    <w:rsid w:val="00D606EA"/>
    <w:rsid w:val="00D607B1"/>
    <w:rsid w:val="00D60821"/>
    <w:rsid w:val="00D6082F"/>
    <w:rsid w:val="00D6086A"/>
    <w:rsid w:val="00D611BD"/>
    <w:rsid w:val="00D6192A"/>
    <w:rsid w:val="00D61D14"/>
    <w:rsid w:val="00D620A5"/>
    <w:rsid w:val="00D62561"/>
    <w:rsid w:val="00D6283E"/>
    <w:rsid w:val="00D63786"/>
    <w:rsid w:val="00D63796"/>
    <w:rsid w:val="00D64C1D"/>
    <w:rsid w:val="00D64D2A"/>
    <w:rsid w:val="00D6533C"/>
    <w:rsid w:val="00D65780"/>
    <w:rsid w:val="00D65C6B"/>
    <w:rsid w:val="00D65C87"/>
    <w:rsid w:val="00D661E0"/>
    <w:rsid w:val="00D66FB7"/>
    <w:rsid w:val="00D67EFE"/>
    <w:rsid w:val="00D70880"/>
    <w:rsid w:val="00D70BB3"/>
    <w:rsid w:val="00D70D64"/>
    <w:rsid w:val="00D710BA"/>
    <w:rsid w:val="00D71791"/>
    <w:rsid w:val="00D71CD7"/>
    <w:rsid w:val="00D73104"/>
    <w:rsid w:val="00D75B36"/>
    <w:rsid w:val="00D77907"/>
    <w:rsid w:val="00D82198"/>
    <w:rsid w:val="00D82B1F"/>
    <w:rsid w:val="00D83AA4"/>
    <w:rsid w:val="00D83F44"/>
    <w:rsid w:val="00D842C4"/>
    <w:rsid w:val="00D84464"/>
    <w:rsid w:val="00D8750E"/>
    <w:rsid w:val="00D87E39"/>
    <w:rsid w:val="00D9018A"/>
    <w:rsid w:val="00D902EB"/>
    <w:rsid w:val="00D90427"/>
    <w:rsid w:val="00D9084A"/>
    <w:rsid w:val="00D90BFA"/>
    <w:rsid w:val="00D90C92"/>
    <w:rsid w:val="00D911A6"/>
    <w:rsid w:val="00D912EC"/>
    <w:rsid w:val="00D9412B"/>
    <w:rsid w:val="00D96C08"/>
    <w:rsid w:val="00D977FD"/>
    <w:rsid w:val="00D9788B"/>
    <w:rsid w:val="00DA0334"/>
    <w:rsid w:val="00DA0383"/>
    <w:rsid w:val="00DA0953"/>
    <w:rsid w:val="00DA0CCB"/>
    <w:rsid w:val="00DA0D24"/>
    <w:rsid w:val="00DA12F0"/>
    <w:rsid w:val="00DA1734"/>
    <w:rsid w:val="00DA1C18"/>
    <w:rsid w:val="00DA2170"/>
    <w:rsid w:val="00DA2875"/>
    <w:rsid w:val="00DA307B"/>
    <w:rsid w:val="00DA3094"/>
    <w:rsid w:val="00DA31C0"/>
    <w:rsid w:val="00DA35CB"/>
    <w:rsid w:val="00DA3B43"/>
    <w:rsid w:val="00DA49B7"/>
    <w:rsid w:val="00DA4EB2"/>
    <w:rsid w:val="00DA5755"/>
    <w:rsid w:val="00DA5770"/>
    <w:rsid w:val="00DA5E31"/>
    <w:rsid w:val="00DA609A"/>
    <w:rsid w:val="00DA630D"/>
    <w:rsid w:val="00DA67E9"/>
    <w:rsid w:val="00DA6A94"/>
    <w:rsid w:val="00DB0A9A"/>
    <w:rsid w:val="00DB183D"/>
    <w:rsid w:val="00DB24EA"/>
    <w:rsid w:val="00DB28B5"/>
    <w:rsid w:val="00DB3371"/>
    <w:rsid w:val="00DB3EC1"/>
    <w:rsid w:val="00DB5506"/>
    <w:rsid w:val="00DB5C08"/>
    <w:rsid w:val="00DB7202"/>
    <w:rsid w:val="00DB7C17"/>
    <w:rsid w:val="00DB7CFB"/>
    <w:rsid w:val="00DC0F08"/>
    <w:rsid w:val="00DC14DB"/>
    <w:rsid w:val="00DC1C2E"/>
    <w:rsid w:val="00DC256B"/>
    <w:rsid w:val="00DC2690"/>
    <w:rsid w:val="00DC3E1F"/>
    <w:rsid w:val="00DC4482"/>
    <w:rsid w:val="00DC454C"/>
    <w:rsid w:val="00DC4753"/>
    <w:rsid w:val="00DC5326"/>
    <w:rsid w:val="00DC540F"/>
    <w:rsid w:val="00DC5748"/>
    <w:rsid w:val="00DC6911"/>
    <w:rsid w:val="00DC69C7"/>
    <w:rsid w:val="00DD0591"/>
    <w:rsid w:val="00DD0E23"/>
    <w:rsid w:val="00DD229A"/>
    <w:rsid w:val="00DD320C"/>
    <w:rsid w:val="00DD3513"/>
    <w:rsid w:val="00DD3D0A"/>
    <w:rsid w:val="00DD4AE7"/>
    <w:rsid w:val="00DD4B3D"/>
    <w:rsid w:val="00DD5197"/>
    <w:rsid w:val="00DD571F"/>
    <w:rsid w:val="00DD5DCA"/>
    <w:rsid w:val="00DD5EA6"/>
    <w:rsid w:val="00DD6041"/>
    <w:rsid w:val="00DD60BA"/>
    <w:rsid w:val="00DD675E"/>
    <w:rsid w:val="00DD6DED"/>
    <w:rsid w:val="00DD741D"/>
    <w:rsid w:val="00DD7804"/>
    <w:rsid w:val="00DD7C58"/>
    <w:rsid w:val="00DE02F9"/>
    <w:rsid w:val="00DE0626"/>
    <w:rsid w:val="00DE12ED"/>
    <w:rsid w:val="00DE1D19"/>
    <w:rsid w:val="00DE226A"/>
    <w:rsid w:val="00DE2459"/>
    <w:rsid w:val="00DE2A57"/>
    <w:rsid w:val="00DE3572"/>
    <w:rsid w:val="00DE4008"/>
    <w:rsid w:val="00DE570C"/>
    <w:rsid w:val="00DE5EBE"/>
    <w:rsid w:val="00DE6B7A"/>
    <w:rsid w:val="00DE71F7"/>
    <w:rsid w:val="00DE7B5A"/>
    <w:rsid w:val="00DF0443"/>
    <w:rsid w:val="00DF13CE"/>
    <w:rsid w:val="00DF19E1"/>
    <w:rsid w:val="00DF2AAE"/>
    <w:rsid w:val="00DF2AE7"/>
    <w:rsid w:val="00DF32C0"/>
    <w:rsid w:val="00DF32DD"/>
    <w:rsid w:val="00DF3D3F"/>
    <w:rsid w:val="00DF46C7"/>
    <w:rsid w:val="00DF4734"/>
    <w:rsid w:val="00DF48B6"/>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38E"/>
    <w:rsid w:val="00E05658"/>
    <w:rsid w:val="00E05B5E"/>
    <w:rsid w:val="00E063C6"/>
    <w:rsid w:val="00E0666E"/>
    <w:rsid w:val="00E076C8"/>
    <w:rsid w:val="00E10F03"/>
    <w:rsid w:val="00E1120B"/>
    <w:rsid w:val="00E11337"/>
    <w:rsid w:val="00E11379"/>
    <w:rsid w:val="00E1149F"/>
    <w:rsid w:val="00E12C19"/>
    <w:rsid w:val="00E140AF"/>
    <w:rsid w:val="00E14D39"/>
    <w:rsid w:val="00E14F7A"/>
    <w:rsid w:val="00E15FA6"/>
    <w:rsid w:val="00E16061"/>
    <w:rsid w:val="00E165CB"/>
    <w:rsid w:val="00E21581"/>
    <w:rsid w:val="00E21D42"/>
    <w:rsid w:val="00E2205F"/>
    <w:rsid w:val="00E2209F"/>
    <w:rsid w:val="00E22369"/>
    <w:rsid w:val="00E22C17"/>
    <w:rsid w:val="00E22EAB"/>
    <w:rsid w:val="00E23AE9"/>
    <w:rsid w:val="00E245F4"/>
    <w:rsid w:val="00E253D5"/>
    <w:rsid w:val="00E25B0E"/>
    <w:rsid w:val="00E26EC0"/>
    <w:rsid w:val="00E270A2"/>
    <w:rsid w:val="00E275CB"/>
    <w:rsid w:val="00E322FB"/>
    <w:rsid w:val="00E32506"/>
    <w:rsid w:val="00E328E7"/>
    <w:rsid w:val="00E32B8B"/>
    <w:rsid w:val="00E335D4"/>
    <w:rsid w:val="00E336BF"/>
    <w:rsid w:val="00E338D8"/>
    <w:rsid w:val="00E3581C"/>
    <w:rsid w:val="00E35A24"/>
    <w:rsid w:val="00E361AD"/>
    <w:rsid w:val="00E365CB"/>
    <w:rsid w:val="00E36826"/>
    <w:rsid w:val="00E36917"/>
    <w:rsid w:val="00E36AF3"/>
    <w:rsid w:val="00E3712D"/>
    <w:rsid w:val="00E37626"/>
    <w:rsid w:val="00E37775"/>
    <w:rsid w:val="00E37851"/>
    <w:rsid w:val="00E402B2"/>
    <w:rsid w:val="00E40C13"/>
    <w:rsid w:val="00E40CDD"/>
    <w:rsid w:val="00E40F20"/>
    <w:rsid w:val="00E4145B"/>
    <w:rsid w:val="00E41965"/>
    <w:rsid w:val="00E4224B"/>
    <w:rsid w:val="00E43887"/>
    <w:rsid w:val="00E447E0"/>
    <w:rsid w:val="00E45383"/>
    <w:rsid w:val="00E463A9"/>
    <w:rsid w:val="00E473B7"/>
    <w:rsid w:val="00E47723"/>
    <w:rsid w:val="00E47A9E"/>
    <w:rsid w:val="00E47D96"/>
    <w:rsid w:val="00E50E89"/>
    <w:rsid w:val="00E52F72"/>
    <w:rsid w:val="00E531B4"/>
    <w:rsid w:val="00E53E7A"/>
    <w:rsid w:val="00E546F5"/>
    <w:rsid w:val="00E556CE"/>
    <w:rsid w:val="00E56163"/>
    <w:rsid w:val="00E568AD"/>
    <w:rsid w:val="00E56B3B"/>
    <w:rsid w:val="00E572BE"/>
    <w:rsid w:val="00E60044"/>
    <w:rsid w:val="00E60241"/>
    <w:rsid w:val="00E6073E"/>
    <w:rsid w:val="00E61579"/>
    <w:rsid w:val="00E61874"/>
    <w:rsid w:val="00E61EB6"/>
    <w:rsid w:val="00E62EED"/>
    <w:rsid w:val="00E642AF"/>
    <w:rsid w:val="00E64B2D"/>
    <w:rsid w:val="00E64C26"/>
    <w:rsid w:val="00E6505B"/>
    <w:rsid w:val="00E65293"/>
    <w:rsid w:val="00E65913"/>
    <w:rsid w:val="00E67363"/>
    <w:rsid w:val="00E67849"/>
    <w:rsid w:val="00E700AA"/>
    <w:rsid w:val="00E714A7"/>
    <w:rsid w:val="00E71620"/>
    <w:rsid w:val="00E71EAC"/>
    <w:rsid w:val="00E72542"/>
    <w:rsid w:val="00E72A6C"/>
    <w:rsid w:val="00E7388F"/>
    <w:rsid w:val="00E738F5"/>
    <w:rsid w:val="00E7397B"/>
    <w:rsid w:val="00E744C5"/>
    <w:rsid w:val="00E74747"/>
    <w:rsid w:val="00E74917"/>
    <w:rsid w:val="00E7541C"/>
    <w:rsid w:val="00E80995"/>
    <w:rsid w:val="00E81A30"/>
    <w:rsid w:val="00E81E86"/>
    <w:rsid w:val="00E824DE"/>
    <w:rsid w:val="00E8263B"/>
    <w:rsid w:val="00E83197"/>
    <w:rsid w:val="00E834EE"/>
    <w:rsid w:val="00E83A3D"/>
    <w:rsid w:val="00E84106"/>
    <w:rsid w:val="00E84E14"/>
    <w:rsid w:val="00E857B8"/>
    <w:rsid w:val="00E85C92"/>
    <w:rsid w:val="00E86A6C"/>
    <w:rsid w:val="00E90530"/>
    <w:rsid w:val="00E90AE3"/>
    <w:rsid w:val="00E914F9"/>
    <w:rsid w:val="00E91F36"/>
    <w:rsid w:val="00E92B19"/>
    <w:rsid w:val="00E92D8E"/>
    <w:rsid w:val="00E943FB"/>
    <w:rsid w:val="00E95C60"/>
    <w:rsid w:val="00E965E7"/>
    <w:rsid w:val="00E96CE1"/>
    <w:rsid w:val="00E971B6"/>
    <w:rsid w:val="00EA01B0"/>
    <w:rsid w:val="00EA1596"/>
    <w:rsid w:val="00EA210A"/>
    <w:rsid w:val="00EA22C7"/>
    <w:rsid w:val="00EA2313"/>
    <w:rsid w:val="00EA234B"/>
    <w:rsid w:val="00EA2382"/>
    <w:rsid w:val="00EA2F46"/>
    <w:rsid w:val="00EA3CD6"/>
    <w:rsid w:val="00EA4951"/>
    <w:rsid w:val="00EA49C1"/>
    <w:rsid w:val="00EA4D1D"/>
    <w:rsid w:val="00EA5700"/>
    <w:rsid w:val="00EA6ED4"/>
    <w:rsid w:val="00EA7861"/>
    <w:rsid w:val="00EA7FB3"/>
    <w:rsid w:val="00EB05FB"/>
    <w:rsid w:val="00EB0F44"/>
    <w:rsid w:val="00EB18ED"/>
    <w:rsid w:val="00EB1CBE"/>
    <w:rsid w:val="00EB369E"/>
    <w:rsid w:val="00EB4EE9"/>
    <w:rsid w:val="00EB56C6"/>
    <w:rsid w:val="00EB5E2E"/>
    <w:rsid w:val="00EB5EFA"/>
    <w:rsid w:val="00EB76AF"/>
    <w:rsid w:val="00EC01DB"/>
    <w:rsid w:val="00EC1133"/>
    <w:rsid w:val="00EC2042"/>
    <w:rsid w:val="00EC2E7E"/>
    <w:rsid w:val="00EC2FD0"/>
    <w:rsid w:val="00EC317E"/>
    <w:rsid w:val="00EC3A07"/>
    <w:rsid w:val="00EC3C75"/>
    <w:rsid w:val="00EC475D"/>
    <w:rsid w:val="00EC4AAF"/>
    <w:rsid w:val="00EC5034"/>
    <w:rsid w:val="00EC54C7"/>
    <w:rsid w:val="00EC5A54"/>
    <w:rsid w:val="00EC5D1E"/>
    <w:rsid w:val="00EC6C5E"/>
    <w:rsid w:val="00EC6EB8"/>
    <w:rsid w:val="00EC7623"/>
    <w:rsid w:val="00ED05CE"/>
    <w:rsid w:val="00ED0A85"/>
    <w:rsid w:val="00ED135C"/>
    <w:rsid w:val="00ED19AB"/>
    <w:rsid w:val="00ED1BCE"/>
    <w:rsid w:val="00ED2426"/>
    <w:rsid w:val="00ED24D7"/>
    <w:rsid w:val="00ED3C26"/>
    <w:rsid w:val="00ED474F"/>
    <w:rsid w:val="00ED5992"/>
    <w:rsid w:val="00ED5AEB"/>
    <w:rsid w:val="00ED5EBB"/>
    <w:rsid w:val="00ED625B"/>
    <w:rsid w:val="00ED7BDF"/>
    <w:rsid w:val="00ED7EB7"/>
    <w:rsid w:val="00EE0368"/>
    <w:rsid w:val="00EE04DC"/>
    <w:rsid w:val="00EE1799"/>
    <w:rsid w:val="00EE21AD"/>
    <w:rsid w:val="00EE32E3"/>
    <w:rsid w:val="00EE3428"/>
    <w:rsid w:val="00EE38D2"/>
    <w:rsid w:val="00EE3D90"/>
    <w:rsid w:val="00EE402C"/>
    <w:rsid w:val="00EE44CA"/>
    <w:rsid w:val="00EE44FC"/>
    <w:rsid w:val="00EE45BF"/>
    <w:rsid w:val="00EE47F9"/>
    <w:rsid w:val="00EE5614"/>
    <w:rsid w:val="00EE6628"/>
    <w:rsid w:val="00EE6981"/>
    <w:rsid w:val="00EE6A3F"/>
    <w:rsid w:val="00EE6A5C"/>
    <w:rsid w:val="00EE7238"/>
    <w:rsid w:val="00EE7641"/>
    <w:rsid w:val="00EF0814"/>
    <w:rsid w:val="00EF0CC8"/>
    <w:rsid w:val="00EF12EB"/>
    <w:rsid w:val="00EF1A8D"/>
    <w:rsid w:val="00EF2114"/>
    <w:rsid w:val="00EF27E1"/>
    <w:rsid w:val="00EF4526"/>
    <w:rsid w:val="00EF592F"/>
    <w:rsid w:val="00EF5BAB"/>
    <w:rsid w:val="00EF61BE"/>
    <w:rsid w:val="00EF6A22"/>
    <w:rsid w:val="00EF6DD7"/>
    <w:rsid w:val="00EF71FF"/>
    <w:rsid w:val="00EF7B2E"/>
    <w:rsid w:val="00F00626"/>
    <w:rsid w:val="00F00803"/>
    <w:rsid w:val="00F01007"/>
    <w:rsid w:val="00F01509"/>
    <w:rsid w:val="00F01719"/>
    <w:rsid w:val="00F01E5A"/>
    <w:rsid w:val="00F03902"/>
    <w:rsid w:val="00F04B20"/>
    <w:rsid w:val="00F054B1"/>
    <w:rsid w:val="00F05B5C"/>
    <w:rsid w:val="00F076FC"/>
    <w:rsid w:val="00F07787"/>
    <w:rsid w:val="00F10D59"/>
    <w:rsid w:val="00F12118"/>
    <w:rsid w:val="00F1211A"/>
    <w:rsid w:val="00F128C8"/>
    <w:rsid w:val="00F13424"/>
    <w:rsid w:val="00F13F16"/>
    <w:rsid w:val="00F1421B"/>
    <w:rsid w:val="00F14265"/>
    <w:rsid w:val="00F151AB"/>
    <w:rsid w:val="00F15FA8"/>
    <w:rsid w:val="00F15FFF"/>
    <w:rsid w:val="00F1606C"/>
    <w:rsid w:val="00F169E0"/>
    <w:rsid w:val="00F1771F"/>
    <w:rsid w:val="00F17D61"/>
    <w:rsid w:val="00F20109"/>
    <w:rsid w:val="00F205DF"/>
    <w:rsid w:val="00F20D4D"/>
    <w:rsid w:val="00F236EF"/>
    <w:rsid w:val="00F237D3"/>
    <w:rsid w:val="00F24715"/>
    <w:rsid w:val="00F248F9"/>
    <w:rsid w:val="00F253D4"/>
    <w:rsid w:val="00F25626"/>
    <w:rsid w:val="00F31604"/>
    <w:rsid w:val="00F31C34"/>
    <w:rsid w:val="00F31FAB"/>
    <w:rsid w:val="00F32829"/>
    <w:rsid w:val="00F32861"/>
    <w:rsid w:val="00F33760"/>
    <w:rsid w:val="00F338E4"/>
    <w:rsid w:val="00F35472"/>
    <w:rsid w:val="00F355BF"/>
    <w:rsid w:val="00F358CC"/>
    <w:rsid w:val="00F35ADA"/>
    <w:rsid w:val="00F373DC"/>
    <w:rsid w:val="00F40DB2"/>
    <w:rsid w:val="00F417C1"/>
    <w:rsid w:val="00F4213E"/>
    <w:rsid w:val="00F42485"/>
    <w:rsid w:val="00F42B73"/>
    <w:rsid w:val="00F42D80"/>
    <w:rsid w:val="00F4329C"/>
    <w:rsid w:val="00F4348B"/>
    <w:rsid w:val="00F44323"/>
    <w:rsid w:val="00F4437E"/>
    <w:rsid w:val="00F4644E"/>
    <w:rsid w:val="00F46FB5"/>
    <w:rsid w:val="00F4705B"/>
    <w:rsid w:val="00F47B48"/>
    <w:rsid w:val="00F47CEE"/>
    <w:rsid w:val="00F47FDF"/>
    <w:rsid w:val="00F50433"/>
    <w:rsid w:val="00F5054A"/>
    <w:rsid w:val="00F505B9"/>
    <w:rsid w:val="00F5165B"/>
    <w:rsid w:val="00F5207C"/>
    <w:rsid w:val="00F520F4"/>
    <w:rsid w:val="00F5281A"/>
    <w:rsid w:val="00F529C7"/>
    <w:rsid w:val="00F53FD0"/>
    <w:rsid w:val="00F54113"/>
    <w:rsid w:val="00F5455B"/>
    <w:rsid w:val="00F54AD3"/>
    <w:rsid w:val="00F54CD8"/>
    <w:rsid w:val="00F54DC8"/>
    <w:rsid w:val="00F54DE0"/>
    <w:rsid w:val="00F5518E"/>
    <w:rsid w:val="00F55B22"/>
    <w:rsid w:val="00F55B39"/>
    <w:rsid w:val="00F562DC"/>
    <w:rsid w:val="00F56B1F"/>
    <w:rsid w:val="00F56C75"/>
    <w:rsid w:val="00F57889"/>
    <w:rsid w:val="00F602E9"/>
    <w:rsid w:val="00F605AA"/>
    <w:rsid w:val="00F60F62"/>
    <w:rsid w:val="00F614B7"/>
    <w:rsid w:val="00F61BD3"/>
    <w:rsid w:val="00F6343A"/>
    <w:rsid w:val="00F64392"/>
    <w:rsid w:val="00F64DAB"/>
    <w:rsid w:val="00F64ECE"/>
    <w:rsid w:val="00F654BD"/>
    <w:rsid w:val="00F6550F"/>
    <w:rsid w:val="00F6580A"/>
    <w:rsid w:val="00F65B80"/>
    <w:rsid w:val="00F65CE5"/>
    <w:rsid w:val="00F65D73"/>
    <w:rsid w:val="00F66A78"/>
    <w:rsid w:val="00F66F46"/>
    <w:rsid w:val="00F6781D"/>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B55"/>
    <w:rsid w:val="00F75D70"/>
    <w:rsid w:val="00F76241"/>
    <w:rsid w:val="00F76B4D"/>
    <w:rsid w:val="00F77490"/>
    <w:rsid w:val="00F775E9"/>
    <w:rsid w:val="00F80D62"/>
    <w:rsid w:val="00F80DCD"/>
    <w:rsid w:val="00F81A9E"/>
    <w:rsid w:val="00F83A64"/>
    <w:rsid w:val="00F83B84"/>
    <w:rsid w:val="00F842F0"/>
    <w:rsid w:val="00F84EE1"/>
    <w:rsid w:val="00F8574B"/>
    <w:rsid w:val="00F85AEC"/>
    <w:rsid w:val="00F85EEA"/>
    <w:rsid w:val="00F878E9"/>
    <w:rsid w:val="00F87C4A"/>
    <w:rsid w:val="00F87DF7"/>
    <w:rsid w:val="00F9017B"/>
    <w:rsid w:val="00F90E2D"/>
    <w:rsid w:val="00F91230"/>
    <w:rsid w:val="00F9123A"/>
    <w:rsid w:val="00F91FAD"/>
    <w:rsid w:val="00F9308C"/>
    <w:rsid w:val="00F930BD"/>
    <w:rsid w:val="00F931D9"/>
    <w:rsid w:val="00F9369C"/>
    <w:rsid w:val="00F94B9C"/>
    <w:rsid w:val="00F9582C"/>
    <w:rsid w:val="00F9659E"/>
    <w:rsid w:val="00F965A1"/>
    <w:rsid w:val="00F96E21"/>
    <w:rsid w:val="00F96E62"/>
    <w:rsid w:val="00F970DE"/>
    <w:rsid w:val="00F972B0"/>
    <w:rsid w:val="00FA0007"/>
    <w:rsid w:val="00FA03AF"/>
    <w:rsid w:val="00FA0D94"/>
    <w:rsid w:val="00FA1FEA"/>
    <w:rsid w:val="00FA2663"/>
    <w:rsid w:val="00FA277B"/>
    <w:rsid w:val="00FA291D"/>
    <w:rsid w:val="00FA2CFD"/>
    <w:rsid w:val="00FA3975"/>
    <w:rsid w:val="00FA3BFB"/>
    <w:rsid w:val="00FA42C3"/>
    <w:rsid w:val="00FA5A7F"/>
    <w:rsid w:val="00FA5C57"/>
    <w:rsid w:val="00FA5F94"/>
    <w:rsid w:val="00FA6A25"/>
    <w:rsid w:val="00FA72A4"/>
    <w:rsid w:val="00FA73A4"/>
    <w:rsid w:val="00FA757C"/>
    <w:rsid w:val="00FB00E7"/>
    <w:rsid w:val="00FB048B"/>
    <w:rsid w:val="00FB1342"/>
    <w:rsid w:val="00FB1CFE"/>
    <w:rsid w:val="00FB1E12"/>
    <w:rsid w:val="00FB1FB9"/>
    <w:rsid w:val="00FB3311"/>
    <w:rsid w:val="00FB3BF7"/>
    <w:rsid w:val="00FB3C21"/>
    <w:rsid w:val="00FB44FE"/>
    <w:rsid w:val="00FB5BE5"/>
    <w:rsid w:val="00FB663C"/>
    <w:rsid w:val="00FB696F"/>
    <w:rsid w:val="00FB7285"/>
    <w:rsid w:val="00FB763A"/>
    <w:rsid w:val="00FB7D36"/>
    <w:rsid w:val="00FB7F63"/>
    <w:rsid w:val="00FC19B8"/>
    <w:rsid w:val="00FC1B3E"/>
    <w:rsid w:val="00FC1BF7"/>
    <w:rsid w:val="00FC22ED"/>
    <w:rsid w:val="00FC23C1"/>
    <w:rsid w:val="00FC257E"/>
    <w:rsid w:val="00FC26F7"/>
    <w:rsid w:val="00FC2B87"/>
    <w:rsid w:val="00FC2D9E"/>
    <w:rsid w:val="00FC2DA6"/>
    <w:rsid w:val="00FC386B"/>
    <w:rsid w:val="00FC3BEA"/>
    <w:rsid w:val="00FC44A1"/>
    <w:rsid w:val="00FC4790"/>
    <w:rsid w:val="00FC4F30"/>
    <w:rsid w:val="00FC6647"/>
    <w:rsid w:val="00FC6F87"/>
    <w:rsid w:val="00FC750A"/>
    <w:rsid w:val="00FC78AC"/>
    <w:rsid w:val="00FC7B1D"/>
    <w:rsid w:val="00FC7C54"/>
    <w:rsid w:val="00FC7C65"/>
    <w:rsid w:val="00FC7C9E"/>
    <w:rsid w:val="00FC7EA3"/>
    <w:rsid w:val="00FD1006"/>
    <w:rsid w:val="00FD1050"/>
    <w:rsid w:val="00FD12A5"/>
    <w:rsid w:val="00FD14C0"/>
    <w:rsid w:val="00FD17E5"/>
    <w:rsid w:val="00FD2135"/>
    <w:rsid w:val="00FD5129"/>
    <w:rsid w:val="00FD538A"/>
    <w:rsid w:val="00FD5C92"/>
    <w:rsid w:val="00FD6CD7"/>
    <w:rsid w:val="00FE009E"/>
    <w:rsid w:val="00FE00EC"/>
    <w:rsid w:val="00FE0FE0"/>
    <w:rsid w:val="00FE179D"/>
    <w:rsid w:val="00FE2A7A"/>
    <w:rsid w:val="00FE3074"/>
    <w:rsid w:val="00FE36F9"/>
    <w:rsid w:val="00FE4B82"/>
    <w:rsid w:val="00FE4C85"/>
    <w:rsid w:val="00FE52A8"/>
    <w:rsid w:val="00FE6360"/>
    <w:rsid w:val="00FE69A9"/>
    <w:rsid w:val="00FE736A"/>
    <w:rsid w:val="00FE77A8"/>
    <w:rsid w:val="00FF0456"/>
    <w:rsid w:val="00FF0490"/>
    <w:rsid w:val="00FF28E5"/>
    <w:rsid w:val="00FF3753"/>
    <w:rsid w:val="00FF4700"/>
    <w:rsid w:val="00FF5AA2"/>
    <w:rsid w:val="00FF66B8"/>
    <w:rsid w:val="00FF6B8D"/>
    <w:rsid w:val="00FF71D1"/>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2E08B-619F-4E68-8E0A-4D050AB0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57</Pages>
  <Words>13331</Words>
  <Characters>75989</Characters>
  <Application>Microsoft Office Word</Application>
  <DocSecurity>0</DocSecurity>
  <Lines>633</Lines>
  <Paragraphs>178</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89142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Carola Guevara Zarate</cp:lastModifiedBy>
  <cp:revision>13</cp:revision>
  <cp:lastPrinted>2018-01-12T20:24:00Z</cp:lastPrinted>
  <dcterms:created xsi:type="dcterms:W3CDTF">2018-01-12T16:01:00Z</dcterms:created>
  <dcterms:modified xsi:type="dcterms:W3CDTF">2018-05-03T14:32:00Z</dcterms:modified>
</cp:coreProperties>
</file>