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Pr="00C22697" w:rsidRDefault="00F40FC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</w:rPr>
      </w:pP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El sentido de las flechas variará de acuerdo al sentido del flujo de gas, </w:t>
      </w:r>
      <w:r w:rsidR="00C22697"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se </w:t>
      </w: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>definir</w:t>
      </w:r>
      <w:r w:rsidR="00C22697" w:rsidRPr="00C22697">
        <w:rPr>
          <w:rFonts w:ascii="Cambria" w:hAnsi="Cambria"/>
          <w:b/>
          <w:bCs/>
          <w:i/>
          <w:sz w:val="20"/>
          <w:szCs w:val="20"/>
          <w:u w:val="single"/>
        </w:rPr>
        <w:t>á</w:t>
      </w: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 el modelo previa coordinación con el SUPERVISOR DE OBRA.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Default="001D07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784F3A28" wp14:editId="12770559">
            <wp:extent cx="5610225" cy="4400550"/>
            <wp:effectExtent l="0" t="0" r="952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6B" w:rsidRDefault="001D07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bookmarkStart w:id="0" w:name="_GoBack"/>
      <w:bookmarkEnd w:id="0"/>
      <w:r w:rsidRPr="006223F5">
        <w:rPr>
          <w:rFonts w:cstheme="minorHAnsi"/>
          <w:b/>
        </w:rPr>
        <w:lastRenderedPageBreak/>
        <w:t xml:space="preserve">INSTALACIÓN DE PLAQUETAS DE SEÑALIZACIÓN HORIZONTAL EN ACERA </w:t>
      </w:r>
      <w:r>
        <w:rPr>
          <w:rFonts w:cstheme="minorHAnsi"/>
          <w:b/>
        </w:rPr>
        <w:t>DE CONCRETO</w:t>
      </w: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61ABA054" wp14:editId="1032A39D">
            <wp:extent cx="5610225" cy="4314825"/>
            <wp:effectExtent l="0" t="0" r="9525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1D076B" w:rsidRPr="00366539" w:rsidRDefault="001D07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anchor distT="0" distB="0" distL="114300" distR="114300" simplePos="0" relativeHeight="251710464" behindDoc="0" locked="0" layoutInCell="1" allowOverlap="1" wp14:anchorId="2B5C5CDD" wp14:editId="11636075">
            <wp:simplePos x="0" y="0"/>
            <wp:positionH relativeFrom="margin">
              <wp:align>right</wp:align>
            </wp:positionH>
            <wp:positionV relativeFrom="paragraph">
              <wp:posOffset>91568</wp:posOffset>
            </wp:positionV>
            <wp:extent cx="5354955" cy="5438692"/>
            <wp:effectExtent l="76200" t="76200" r="131445" b="124460"/>
            <wp:wrapSquare wrapText="bothSides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54955" cy="54386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68D0">
        <w:rPr>
          <w:rFonts w:cstheme="minorHAnsi"/>
          <w:b/>
          <w:sz w:val="24"/>
          <w:szCs w:val="24"/>
          <w:u w:val="single"/>
        </w:rPr>
        <w:br w:type="textWrapping" w:clear="all"/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LASTRADO DE TUBERÍA</w:t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E4B9BA7" wp14:editId="659F472F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A7AC2A6" wp14:editId="428A1559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EA116F" w:rsidRPr="005168D0" w:rsidRDefault="00EA116F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sectPr w:rsidR="00EA116F" w:rsidRPr="005168D0" w:rsidSect="005168D0">
      <w:headerReference w:type="default" r:id="rId34"/>
      <w:footerReference w:type="default" r:id="rId35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799" w:rsidRDefault="00232799" w:rsidP="00B1255A">
      <w:pPr>
        <w:spacing w:after="0" w:line="240" w:lineRule="auto"/>
      </w:pPr>
      <w:r>
        <w:separator/>
      </w:r>
    </w:p>
  </w:endnote>
  <w:endnote w:type="continuationSeparator" w:id="0">
    <w:p w:rsidR="00232799" w:rsidRDefault="00232799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799" w:rsidRDefault="00232799" w:rsidP="00B1255A">
      <w:pPr>
        <w:spacing w:after="0" w:line="240" w:lineRule="auto"/>
      </w:pPr>
      <w:r>
        <w:separator/>
      </w:r>
    </w:p>
  </w:footnote>
  <w:footnote w:type="continuationSeparator" w:id="0">
    <w:p w:rsidR="00232799" w:rsidRDefault="00232799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D076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D076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D6EB1"/>
    <w:rsid w:val="00703DDB"/>
    <w:rsid w:val="007070F5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2D1D1-42A6-4566-AFFC-6F3B55A9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18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23</cp:revision>
  <cp:lastPrinted>2017-03-17T21:34:00Z</cp:lastPrinted>
  <dcterms:created xsi:type="dcterms:W3CDTF">2017-01-26T16:43:00Z</dcterms:created>
  <dcterms:modified xsi:type="dcterms:W3CDTF">2018-04-21T13:23:00Z</dcterms:modified>
</cp:coreProperties>
</file>