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 xml:space="preserve">ESTÁNDARES Y REQUISITOS DE </w:t>
      </w:r>
      <w:proofErr w:type="spellStart"/>
      <w:r w:rsidRPr="00E770E7">
        <w:rPr>
          <w:rFonts w:asciiTheme="minorHAnsi" w:hAnsiTheme="minorHAnsi" w:cstheme="minorHAnsi"/>
          <w:b/>
          <w:sz w:val="22"/>
          <w:szCs w:val="22"/>
        </w:rPr>
        <w:t>SySO</w:t>
      </w:r>
      <w:proofErr w:type="spellEnd"/>
      <w:r w:rsidRPr="00E770E7">
        <w:rPr>
          <w:rFonts w:asciiTheme="minorHAnsi" w:hAnsiTheme="minorHAnsi" w:cstheme="minorHAnsi"/>
          <w:b/>
          <w:sz w:val="22"/>
          <w:szCs w:val="22"/>
        </w:rPr>
        <w:t xml:space="preserve">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de </w:t>
      </w:r>
      <w:r w:rsidRPr="00D70C12">
        <w:rPr>
          <w:rFonts w:asciiTheme="minorHAnsi" w:hAnsiTheme="minorHAnsi" w:cstheme="minorHAnsi"/>
          <w:b/>
          <w:sz w:val="22"/>
          <w:szCs w:val="22"/>
          <w:highlight w:val="yellow"/>
        </w:rPr>
        <w:t>Red Secundaria</w:t>
      </w:r>
      <w:r w:rsidRPr="00E770E7">
        <w:rPr>
          <w:rFonts w:asciiTheme="minorHAnsi" w:hAnsiTheme="minorHAnsi" w:cstheme="minorHAnsi"/>
          <w:b/>
          <w:sz w:val="22"/>
          <w:szCs w:val="22"/>
        </w:rPr>
        <w:t>/Estación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proofErr w:type="spellStart"/>
      <w:r w:rsidRPr="00E770E7">
        <w:rPr>
          <w:rFonts w:asciiTheme="minorHAnsi" w:hAnsiTheme="minorHAnsi" w:cstheme="minorHAnsi"/>
          <w:b/>
          <w:sz w:val="22"/>
          <w:szCs w:val="22"/>
        </w:rPr>
        <w:lastRenderedPageBreak/>
        <w:t>Curriculum</w:t>
      </w:r>
      <w:proofErr w:type="spellEnd"/>
      <w:r w:rsidRPr="00E770E7">
        <w:rPr>
          <w:rFonts w:asciiTheme="minorHAnsi" w:hAnsiTheme="minorHAnsi" w:cstheme="minorHAnsi"/>
          <w:b/>
          <w:sz w:val="22"/>
          <w:szCs w:val="22"/>
        </w:rPr>
        <w:t xml:space="preserve">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70E7">
              <w:rPr>
                <w:rFonts w:asciiTheme="minorHAnsi" w:hAnsiTheme="minorHAnsi" w:cstheme="minorHAnsi"/>
                <w:sz w:val="22"/>
                <w:szCs w:val="22"/>
              </w:rPr>
              <w:t>izaje</w:t>
            </w:r>
            <w:proofErr w:type="spellEnd"/>
            <w:r w:rsidRPr="00E770E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proofErr w:type="spellStart"/>
      <w:r w:rsidRPr="00E770E7">
        <w:rPr>
          <w:rFonts w:asciiTheme="minorHAnsi" w:hAnsiTheme="minorHAnsi" w:cstheme="minorHAnsi"/>
          <w:b/>
          <w:sz w:val="22"/>
          <w:szCs w:val="22"/>
        </w:rPr>
        <w:t>VoBo</w:t>
      </w:r>
      <w:proofErr w:type="spellEnd"/>
      <w:r w:rsidRPr="00E770E7">
        <w:rPr>
          <w:rFonts w:asciiTheme="minorHAnsi" w:hAnsiTheme="minorHAnsi" w:cstheme="minorHAnsi"/>
          <w:b/>
          <w:sz w:val="22"/>
          <w:szCs w:val="22"/>
        </w:rPr>
        <w:t xml:space="preserve">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confinados,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YPFB Corporación se reserva el derecho de solicitar nuevos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D70C12" w:rsidRDefault="00E770E7" w:rsidP="00E770E7">
      <w:pPr>
        <w:pStyle w:val="Prrafodelista"/>
        <w:ind w:left="720"/>
        <w:jc w:val="both"/>
        <w:rPr>
          <w:rFonts w:asciiTheme="minorHAnsi" w:hAnsiTheme="minorHAnsi" w:cstheme="minorHAnsi"/>
          <w:b/>
          <w:i/>
          <w:sz w:val="22"/>
          <w:szCs w:val="22"/>
          <w:u w:val="single"/>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DB7CF5" w:rsidRPr="006C6908" w:rsidRDefault="00DB7CF5" w:rsidP="00DB7CF5">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DB7CF5" w:rsidRPr="00E770E7" w:rsidRDefault="00DB7CF5" w:rsidP="00DB7CF5">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Póliza</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de Seguro</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especificada</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a continuación:</w:t>
      </w:r>
    </w:p>
    <w:p w:rsidR="00DB7CF5" w:rsidRPr="00E770E7" w:rsidRDefault="00DB7CF5" w:rsidP="00DB7CF5">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r>
        <w:rPr>
          <w:rFonts w:asciiTheme="minorHAnsi" w:eastAsiaTheme="minorHAnsi" w:hAnsiTheme="minorHAnsi" w:cstheme="minorHAnsi"/>
          <w:b/>
          <w:sz w:val="22"/>
          <w:szCs w:val="22"/>
          <w:lang w:val="es-BO" w:eastAsia="en-US"/>
        </w:rPr>
        <w:t xml:space="preserve"> y Montaje</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w:t>
      </w:r>
      <w:r>
        <w:rPr>
          <w:rFonts w:asciiTheme="minorHAnsi" w:eastAsiaTheme="minorHAnsi" w:hAnsiTheme="minorHAnsi" w:cstheme="minorHAnsi"/>
          <w:sz w:val="22"/>
          <w:szCs w:val="22"/>
          <w:lang w:val="es-BO" w:eastAsia="en-US"/>
        </w:rPr>
        <w:t xml:space="preserve"> riesgo, las obras en ejecución y</w:t>
      </w:r>
      <w:r w:rsidRPr="00E770E7">
        <w:rPr>
          <w:rFonts w:asciiTheme="minorHAnsi" w:eastAsiaTheme="minorHAnsi" w:hAnsiTheme="minorHAnsi" w:cstheme="minorHAnsi"/>
          <w:sz w:val="22"/>
          <w:szCs w:val="22"/>
          <w:lang w:val="es-BO" w:eastAsia="en-US"/>
        </w:rPr>
        <w:t xml:space="preserve"> materiales.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La misma que cubrirá las construcciones a efectuar de acuerdo </w:t>
      </w:r>
      <w:r>
        <w:rPr>
          <w:rFonts w:asciiTheme="minorHAnsi" w:eastAsiaTheme="minorHAnsi" w:hAnsiTheme="minorHAnsi" w:cstheme="minorHAnsi"/>
          <w:sz w:val="22"/>
          <w:szCs w:val="22"/>
          <w:lang w:val="es-BO" w:eastAsia="en-US"/>
        </w:rPr>
        <w:t>al Documento Base de Contratación</w:t>
      </w:r>
      <w:r w:rsidRPr="00E770E7">
        <w:rPr>
          <w:rFonts w:asciiTheme="minorHAnsi" w:eastAsiaTheme="minorHAnsi" w:hAnsiTheme="minorHAnsi" w:cstheme="minorHAnsi"/>
          <w:sz w:val="22"/>
          <w:szCs w:val="22"/>
          <w:lang w:val="es-BO" w:eastAsia="en-US"/>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B7CF5" w:rsidRPr="00E770E7" w:rsidRDefault="00DB7CF5" w:rsidP="00DB7CF5">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DB7CF5"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Por daños a terceros, o bienes de terceros, por cualquier causa que durante la </w:t>
      </w:r>
      <w:r>
        <w:rPr>
          <w:rFonts w:asciiTheme="minorHAnsi" w:eastAsiaTheme="minorHAnsi" w:hAnsiTheme="minorHAnsi" w:cstheme="minorHAnsi"/>
          <w:sz w:val="22"/>
          <w:szCs w:val="22"/>
          <w:lang w:val="es-BO" w:eastAsia="en-US"/>
        </w:rPr>
        <w:t>ejecución de la obra</w:t>
      </w:r>
      <w:r w:rsidRPr="00E770E7">
        <w:rPr>
          <w:rFonts w:asciiTheme="minorHAnsi" w:eastAsiaTheme="minorHAnsi" w:hAnsiTheme="minorHAnsi" w:cstheme="minorHAnsi"/>
          <w:sz w:val="22"/>
          <w:szCs w:val="22"/>
          <w:lang w:val="es-BO" w:eastAsia="en-US"/>
        </w:rPr>
        <w:t xml:space="preserve"> pudiera</w:t>
      </w:r>
      <w:r>
        <w:rPr>
          <w:rFonts w:asciiTheme="minorHAnsi" w:eastAsiaTheme="minorHAnsi" w:hAnsiTheme="minorHAnsi" w:cstheme="minorHAnsi"/>
          <w:sz w:val="22"/>
          <w:szCs w:val="22"/>
          <w:lang w:val="es-BO" w:eastAsia="en-US"/>
        </w:rPr>
        <w:t>n</w:t>
      </w:r>
      <w:r w:rsidRPr="00E770E7">
        <w:rPr>
          <w:rFonts w:asciiTheme="minorHAnsi" w:eastAsiaTheme="minorHAnsi" w:hAnsiTheme="minorHAnsi" w:cstheme="minorHAnsi"/>
          <w:sz w:val="22"/>
          <w:szCs w:val="22"/>
          <w:lang w:val="es-BO" w:eastAsia="en-US"/>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DB7CF5"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límite de indemnización por evento y/o reclamos deberá ser por $</w:t>
      </w:r>
      <w:proofErr w:type="spellStart"/>
      <w:r>
        <w:rPr>
          <w:rFonts w:asciiTheme="minorHAnsi" w:eastAsiaTheme="minorHAnsi" w:hAnsiTheme="minorHAnsi" w:cstheme="minorHAnsi"/>
          <w:sz w:val="22"/>
          <w:szCs w:val="22"/>
          <w:lang w:val="es-BO" w:eastAsia="en-US"/>
        </w:rPr>
        <w:t>us</w:t>
      </w:r>
      <w:proofErr w:type="spellEnd"/>
      <w:r>
        <w:rPr>
          <w:rFonts w:asciiTheme="minorHAnsi" w:eastAsiaTheme="minorHAnsi" w:hAnsiTheme="minorHAnsi" w:cstheme="minorHAnsi"/>
          <w:sz w:val="22"/>
          <w:szCs w:val="22"/>
          <w:lang w:val="es-BO" w:eastAsia="en-US"/>
        </w:rPr>
        <w:t xml:space="preserve"> 10.000.</w:t>
      </w:r>
    </w:p>
    <w:p w:rsidR="00DB7CF5" w:rsidRPr="00E770E7" w:rsidRDefault="00DB7CF5" w:rsidP="00DB7CF5">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B7CF5" w:rsidRDefault="00DB7CF5" w:rsidP="00DB7CF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DB7CF5"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póliza deberá estar a nombre del Adjudicado como contratante y sus empleados deberán figurar como asegurados.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DB7CF5" w:rsidRPr="00E770E7" w:rsidRDefault="00DB7CF5" w:rsidP="00DB7CF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B7CF5" w:rsidRDefault="00DB7CF5" w:rsidP="00DB7CF5">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472101"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Ver</w:t>
      </w:r>
      <w:r w:rsidR="006C6908">
        <w:rPr>
          <w:rFonts w:asciiTheme="minorHAnsi" w:hAnsiTheme="minorHAnsi" w:cstheme="minorHAnsi"/>
          <w:bCs/>
          <w:color w:val="000000"/>
          <w:sz w:val="22"/>
          <w:szCs w:val="22"/>
          <w:lang w:val="es-BO"/>
        </w:rPr>
        <w:t xml:space="preserve"> </w:t>
      </w:r>
      <w:r w:rsidR="006C6908" w:rsidRPr="006C6908">
        <w:rPr>
          <w:rFonts w:asciiTheme="minorHAnsi" w:hAnsiTheme="minorHAnsi" w:cstheme="minorHAnsi"/>
          <w:b/>
          <w:bCs/>
          <w:color w:val="000000"/>
          <w:sz w:val="22"/>
          <w:szCs w:val="22"/>
          <w:lang w:val="es-BO"/>
        </w:rPr>
        <w:t>Anexo 5.2. Garantías Financieras</w:t>
      </w:r>
      <w:r>
        <w:rPr>
          <w:rFonts w:asciiTheme="minorHAnsi" w:hAnsiTheme="minorHAnsi" w:cstheme="minorHAnsi"/>
          <w:bCs/>
          <w:color w:val="000000"/>
          <w:sz w:val="22"/>
          <w:szCs w:val="22"/>
          <w:lang w:val="es-BO"/>
        </w:rPr>
        <w:t>.</w:t>
      </w:r>
      <w:bookmarkStart w:id="0" w:name="_GoBack"/>
      <w:bookmarkEnd w:id="0"/>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B2F" w:rsidRDefault="00665B2F" w:rsidP="00E92156">
      <w:r>
        <w:separator/>
      </w:r>
    </w:p>
  </w:endnote>
  <w:endnote w:type="continuationSeparator" w:id="0">
    <w:p w:rsidR="00665B2F" w:rsidRDefault="00665B2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B2F" w:rsidRDefault="00665B2F" w:rsidP="00E92156">
      <w:r>
        <w:separator/>
      </w:r>
    </w:p>
  </w:footnote>
  <w:footnote w:type="continuationSeparator" w:id="0">
    <w:p w:rsidR="00665B2F" w:rsidRDefault="00665B2F"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B255B">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B255B">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04209"/>
    <w:rsid w:val="0013121A"/>
    <w:rsid w:val="001A4D89"/>
    <w:rsid w:val="001B5333"/>
    <w:rsid w:val="001D6233"/>
    <w:rsid w:val="001F0DC0"/>
    <w:rsid w:val="002350D1"/>
    <w:rsid w:val="002B255B"/>
    <w:rsid w:val="002C33DB"/>
    <w:rsid w:val="002F47C0"/>
    <w:rsid w:val="002F7D21"/>
    <w:rsid w:val="00301A4E"/>
    <w:rsid w:val="003301D5"/>
    <w:rsid w:val="003E2753"/>
    <w:rsid w:val="003E6F3A"/>
    <w:rsid w:val="00472101"/>
    <w:rsid w:val="00472A2B"/>
    <w:rsid w:val="0057139E"/>
    <w:rsid w:val="005F1A81"/>
    <w:rsid w:val="005F6881"/>
    <w:rsid w:val="006569BE"/>
    <w:rsid w:val="00665B2F"/>
    <w:rsid w:val="006C6908"/>
    <w:rsid w:val="006E7255"/>
    <w:rsid w:val="00714F1F"/>
    <w:rsid w:val="007308A6"/>
    <w:rsid w:val="007B05A4"/>
    <w:rsid w:val="007C38E7"/>
    <w:rsid w:val="008031CF"/>
    <w:rsid w:val="00820DD3"/>
    <w:rsid w:val="008241DE"/>
    <w:rsid w:val="00843492"/>
    <w:rsid w:val="008D29E2"/>
    <w:rsid w:val="008D57F6"/>
    <w:rsid w:val="008F4E76"/>
    <w:rsid w:val="00904DC4"/>
    <w:rsid w:val="00907D7F"/>
    <w:rsid w:val="00926A91"/>
    <w:rsid w:val="00947355"/>
    <w:rsid w:val="009D5BF8"/>
    <w:rsid w:val="009E2040"/>
    <w:rsid w:val="00A37254"/>
    <w:rsid w:val="00A715A8"/>
    <w:rsid w:val="00AC4D81"/>
    <w:rsid w:val="00B12536"/>
    <w:rsid w:val="00B2380C"/>
    <w:rsid w:val="00BB1436"/>
    <w:rsid w:val="00BF3BCD"/>
    <w:rsid w:val="00C21CCF"/>
    <w:rsid w:val="00C3287C"/>
    <w:rsid w:val="00C330A7"/>
    <w:rsid w:val="00CE0E20"/>
    <w:rsid w:val="00CE4542"/>
    <w:rsid w:val="00D24C3F"/>
    <w:rsid w:val="00D70C12"/>
    <w:rsid w:val="00D73ADB"/>
    <w:rsid w:val="00D95399"/>
    <w:rsid w:val="00DB7CF5"/>
    <w:rsid w:val="00DF6936"/>
    <w:rsid w:val="00E30D3B"/>
    <w:rsid w:val="00E770E7"/>
    <w:rsid w:val="00E92156"/>
    <w:rsid w:val="00EA1C9D"/>
    <w:rsid w:val="00F4079C"/>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3468</Words>
  <Characters>19075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8</cp:revision>
  <cp:lastPrinted>2018-04-20T21:39:00Z</cp:lastPrinted>
  <dcterms:created xsi:type="dcterms:W3CDTF">2018-04-20T14:22:00Z</dcterms:created>
  <dcterms:modified xsi:type="dcterms:W3CDTF">2018-04-20T21:39:00Z</dcterms:modified>
</cp:coreProperties>
</file>