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0B3B" w14:textId="73226625" w:rsidR="003B18C3" w:rsidRPr="008D6BD3" w:rsidRDefault="00195D10" w:rsidP="00442ED6">
      <w:pPr>
        <w:tabs>
          <w:tab w:val="left" w:pos="426"/>
        </w:tabs>
        <w:spacing w:line="276" w:lineRule="auto"/>
        <w:ind w:left="426" w:right="-1"/>
        <w:jc w:val="both"/>
        <w:rPr>
          <w:rFonts w:asciiTheme="minorHAnsi" w:hAnsiTheme="minorHAnsi" w:cstheme="minorHAnsi"/>
          <w:b/>
          <w:sz w:val="22"/>
          <w:szCs w:val="22"/>
        </w:rPr>
      </w:pPr>
      <w:r w:rsidRPr="008D6BD3">
        <w:rPr>
          <w:rFonts w:asciiTheme="minorHAnsi" w:hAnsiTheme="minorHAnsi" w:cstheme="minorHAnsi"/>
          <w:b/>
          <w:sz w:val="22"/>
          <w:szCs w:val="22"/>
        </w:rPr>
        <w:t xml:space="preserve">ESPECIFICACIONES TÉCNICAS PARA </w:t>
      </w:r>
      <w:r w:rsidR="00442ED6">
        <w:rPr>
          <w:rFonts w:asciiTheme="minorHAnsi" w:hAnsiTheme="minorHAnsi" w:cstheme="minorHAnsi"/>
          <w:b/>
          <w:sz w:val="22"/>
          <w:szCs w:val="22"/>
        </w:rPr>
        <w:t xml:space="preserve">OBRAS CIVILES Y MECANICAS </w:t>
      </w:r>
      <w:r w:rsidR="00442ED6" w:rsidRPr="00442ED6">
        <w:rPr>
          <w:rFonts w:asciiTheme="minorHAnsi" w:hAnsiTheme="minorHAnsi" w:cstheme="minorHAnsi"/>
          <w:b/>
          <w:sz w:val="22"/>
          <w:szCs w:val="22"/>
        </w:rPr>
        <w:t>AMPLIACIONES RED SECUNDARIA SISTEMAS DE DISTRIBUC</w:t>
      </w:r>
      <w:r w:rsidR="00442ED6">
        <w:rPr>
          <w:rFonts w:asciiTheme="minorHAnsi" w:hAnsiTheme="minorHAnsi" w:cstheme="minorHAnsi"/>
          <w:b/>
          <w:sz w:val="22"/>
          <w:szCs w:val="22"/>
        </w:rPr>
        <w:t xml:space="preserve">ION DE GAS VIRTUAL ASCENSION DE </w:t>
      </w:r>
      <w:r w:rsidR="00442ED6" w:rsidRPr="00442ED6">
        <w:rPr>
          <w:rFonts w:asciiTheme="minorHAnsi" w:hAnsiTheme="minorHAnsi" w:cstheme="minorHAnsi"/>
          <w:b/>
          <w:sz w:val="22"/>
          <w:szCs w:val="22"/>
        </w:rPr>
        <w:t>GUARAYOS</w:t>
      </w:r>
    </w:p>
    <w:p w14:paraId="6040C7B9" w14:textId="77777777" w:rsidR="00830A30" w:rsidRPr="00E314D8" w:rsidRDefault="00830A30" w:rsidP="003851AD">
      <w:pPr>
        <w:tabs>
          <w:tab w:val="left" w:pos="426"/>
        </w:tabs>
        <w:spacing w:line="276" w:lineRule="auto"/>
        <w:ind w:right="-1"/>
        <w:rPr>
          <w:rFonts w:asciiTheme="minorHAnsi" w:hAnsiTheme="minorHAnsi" w:cstheme="minorHAnsi"/>
          <w:sz w:val="6"/>
          <w:szCs w:val="22"/>
        </w:rPr>
      </w:pPr>
    </w:p>
    <w:p w14:paraId="303AF6A0" w14:textId="77777777" w:rsidR="00830A30" w:rsidRDefault="00230B9B" w:rsidP="00195D10">
      <w:pPr>
        <w:pStyle w:val="Prrafodelista"/>
        <w:numPr>
          <w:ilvl w:val="0"/>
          <w:numId w:val="6"/>
        </w:numPr>
        <w:tabs>
          <w:tab w:val="left" w:pos="567"/>
        </w:tabs>
        <w:spacing w:line="276" w:lineRule="auto"/>
        <w:ind w:left="142" w:hanging="142"/>
        <w:contextualSpacing/>
        <w:rPr>
          <w:rFonts w:asciiTheme="minorHAnsi" w:hAnsiTheme="minorHAnsi" w:cstheme="minorHAnsi"/>
          <w:b/>
          <w:bCs/>
          <w:color w:val="000000" w:themeColor="text1"/>
          <w:sz w:val="22"/>
          <w:szCs w:val="22"/>
          <w:lang w:eastAsia="es-BO"/>
        </w:rPr>
      </w:pPr>
      <w:r>
        <w:rPr>
          <w:rFonts w:asciiTheme="minorHAnsi" w:hAnsiTheme="minorHAnsi" w:cstheme="minorHAnsi"/>
          <w:b/>
          <w:bCs/>
          <w:color w:val="000000" w:themeColor="text1"/>
          <w:sz w:val="22"/>
          <w:szCs w:val="22"/>
          <w:lang w:eastAsia="es-BO"/>
        </w:rPr>
        <w:t>INFORMACIÓN</w:t>
      </w:r>
      <w:r w:rsidRPr="008D6BD3">
        <w:rPr>
          <w:rFonts w:asciiTheme="minorHAnsi" w:hAnsiTheme="minorHAnsi" w:cstheme="minorHAnsi"/>
          <w:b/>
          <w:bCs/>
          <w:color w:val="000000" w:themeColor="text1"/>
          <w:sz w:val="22"/>
          <w:szCs w:val="22"/>
          <w:lang w:eastAsia="es-BO"/>
        </w:rPr>
        <w:t xml:space="preserve"> </w:t>
      </w:r>
      <w:r w:rsidR="002D1D82" w:rsidRPr="008D6BD3">
        <w:rPr>
          <w:rFonts w:asciiTheme="minorHAnsi" w:hAnsiTheme="minorHAnsi" w:cstheme="minorHAnsi"/>
          <w:b/>
          <w:bCs/>
          <w:color w:val="000000" w:themeColor="text1"/>
          <w:sz w:val="22"/>
          <w:szCs w:val="22"/>
          <w:lang w:eastAsia="es-BO"/>
        </w:rPr>
        <w:t>DE LA OBRA</w:t>
      </w:r>
      <w:bookmarkStart w:id="0" w:name="_Toc314666488"/>
    </w:p>
    <w:p w14:paraId="3CECCEF9" w14:textId="77777777" w:rsidR="00C270CB" w:rsidRDefault="00C270CB" w:rsidP="00C270CB">
      <w:pPr>
        <w:pStyle w:val="CM12"/>
        <w:contextualSpacing/>
        <w:jc w:val="both"/>
        <w:rPr>
          <w:rFonts w:ascii="Calibri" w:hAnsi="Calibri" w:cs="Calibri"/>
          <w:sz w:val="22"/>
          <w:szCs w:val="22"/>
        </w:rPr>
      </w:pPr>
      <w:r w:rsidRPr="00E324FB">
        <w:rPr>
          <w:rFonts w:ascii="Calibri" w:hAnsi="Calibri" w:cs="Calibri"/>
          <w:sz w:val="22"/>
          <w:szCs w:val="22"/>
        </w:rPr>
        <w:t>El Gobierno Nacional, en el marco del Plan de Desarrollo Energético, ha definido como parte de su política el consumo masivo del gas natural en el mercado interno. YP</w:t>
      </w:r>
      <w:r>
        <w:rPr>
          <w:rFonts w:ascii="Calibri" w:hAnsi="Calibri" w:cs="Calibri"/>
          <w:sz w:val="22"/>
          <w:szCs w:val="22"/>
        </w:rPr>
        <w:t>FB a través de la Gerencia de Redes de Gas y Ductos (G</w:t>
      </w:r>
      <w:r w:rsidRPr="00E324FB">
        <w:rPr>
          <w:rFonts w:ascii="Calibri" w:hAnsi="Calibri" w:cs="Calibri"/>
          <w:sz w:val="22"/>
          <w:szCs w:val="22"/>
        </w:rPr>
        <w:t>RGD), en su rol operativo contribuye con el cambio de la matriz energética en el país en el marco de la transparencia y las d</w:t>
      </w:r>
      <w:r>
        <w:rPr>
          <w:rFonts w:ascii="Calibri" w:hAnsi="Calibri" w:cs="Calibri"/>
          <w:sz w:val="22"/>
          <w:szCs w:val="22"/>
        </w:rPr>
        <w:t>isposiciones legales aplicables.</w:t>
      </w:r>
    </w:p>
    <w:p w14:paraId="63CCFFEB" w14:textId="77777777" w:rsidR="00C270CB" w:rsidRPr="000C4D75" w:rsidRDefault="00C270CB" w:rsidP="00C270CB">
      <w:pPr>
        <w:rPr>
          <w:sz w:val="14"/>
        </w:rPr>
      </w:pPr>
    </w:p>
    <w:p w14:paraId="4A82D5ED" w14:textId="5D115BFE" w:rsidR="00C270CB" w:rsidRPr="000C4D75" w:rsidRDefault="00C270CB" w:rsidP="00C270CB">
      <w:pPr>
        <w:rPr>
          <w:rFonts w:ascii="Calibri" w:hAnsi="Calibri" w:cs="Calibri"/>
          <w:sz w:val="22"/>
          <w:szCs w:val="22"/>
        </w:rPr>
      </w:pPr>
      <w:r w:rsidRPr="000C4D75">
        <w:rPr>
          <w:rFonts w:ascii="Calibri" w:hAnsi="Calibri" w:cs="Calibri"/>
          <w:sz w:val="22"/>
          <w:szCs w:val="22"/>
        </w:rPr>
        <w:t xml:space="preserve">En concordancia </w:t>
      </w:r>
      <w:r>
        <w:rPr>
          <w:rFonts w:ascii="Calibri" w:hAnsi="Calibri" w:cs="Calibri"/>
          <w:sz w:val="22"/>
          <w:szCs w:val="22"/>
        </w:rPr>
        <w:t xml:space="preserve">con esta política Nacional la GRGD ha determinado la expansión del sistema de distribución  de gas natural por redes, la cual incluye los diferentes municipios del departamento de </w:t>
      </w:r>
      <w:r w:rsidR="00D2571B">
        <w:rPr>
          <w:rFonts w:ascii="Calibri" w:hAnsi="Calibri" w:cs="Calibri"/>
          <w:sz w:val="22"/>
          <w:szCs w:val="22"/>
        </w:rPr>
        <w:t>Santa Cruz</w:t>
      </w:r>
      <w:r>
        <w:rPr>
          <w:rFonts w:ascii="Calibri" w:hAnsi="Calibri" w:cs="Calibri"/>
          <w:sz w:val="22"/>
          <w:szCs w:val="22"/>
        </w:rPr>
        <w:t xml:space="preserve"> de la Sierra en beneficio de la población. El presente proceso está bajo la modalidad de Contratación Directa por Licitación enmarcado en el D.S. 29506.</w:t>
      </w:r>
    </w:p>
    <w:p w14:paraId="1855D318" w14:textId="77777777" w:rsidR="00C270CB" w:rsidRPr="000C4D75" w:rsidRDefault="00C270CB" w:rsidP="00C270CB">
      <w:pPr>
        <w:rPr>
          <w:rFonts w:ascii="Calibri" w:hAnsi="Calibri" w:cs="Calibri"/>
          <w:sz w:val="22"/>
          <w:szCs w:val="22"/>
        </w:rPr>
      </w:pPr>
    </w:p>
    <w:p w14:paraId="2F900C12" w14:textId="77777777" w:rsidR="00C270CB" w:rsidRPr="00EC42E0" w:rsidRDefault="00C270CB" w:rsidP="00C270CB">
      <w:pPr>
        <w:pStyle w:val="CM12"/>
        <w:contextualSpacing/>
        <w:jc w:val="both"/>
        <w:rPr>
          <w:rFonts w:ascii="Calibri" w:hAnsi="Calibri" w:cs="Calibri"/>
          <w:sz w:val="22"/>
          <w:szCs w:val="22"/>
        </w:rPr>
      </w:pPr>
      <w:r>
        <w:rPr>
          <w:rFonts w:ascii="Calibri" w:hAnsi="Calibri" w:cs="Calibri"/>
          <w:sz w:val="22"/>
          <w:szCs w:val="22"/>
        </w:rPr>
        <w:t>L</w:t>
      </w:r>
      <w:r w:rsidRPr="001D7D62">
        <w:rPr>
          <w:rFonts w:ascii="Calibri" w:hAnsi="Calibri" w:cs="Calibri"/>
          <w:sz w:val="22"/>
          <w:szCs w:val="22"/>
        </w:rPr>
        <w:t>as condiciones técnicas, legales,</w:t>
      </w:r>
      <w:r>
        <w:rPr>
          <w:rFonts w:ascii="Calibri" w:hAnsi="Calibri" w:cs="Calibri"/>
          <w:sz w:val="22"/>
          <w:szCs w:val="22"/>
        </w:rPr>
        <w:t xml:space="preserve"> </w:t>
      </w:r>
      <w:r w:rsidRPr="001D7D62">
        <w:rPr>
          <w:rFonts w:ascii="Calibri" w:hAnsi="Calibri" w:cs="Calibri"/>
          <w:sz w:val="22"/>
          <w:szCs w:val="22"/>
        </w:rPr>
        <w:t>económicas, así como los</w:t>
      </w:r>
      <w:r>
        <w:rPr>
          <w:rFonts w:ascii="Calibri" w:hAnsi="Calibri" w:cs="Calibri"/>
          <w:sz w:val="22"/>
          <w:szCs w:val="22"/>
        </w:rPr>
        <w:t xml:space="preserve"> procedimientos administrativos para la ejecución del presente proyecto deberán estar normados por el </w:t>
      </w:r>
      <w:r w:rsidRPr="001D7D62">
        <w:rPr>
          <w:rFonts w:ascii="Calibri" w:hAnsi="Calibri" w:cs="Calibri"/>
          <w:sz w:val="22"/>
          <w:szCs w:val="22"/>
        </w:rPr>
        <w:t xml:space="preserve">Reglamento </w:t>
      </w:r>
      <w:r>
        <w:rPr>
          <w:rFonts w:ascii="Calibri" w:hAnsi="Calibri" w:cs="Calibri"/>
          <w:sz w:val="22"/>
          <w:szCs w:val="22"/>
        </w:rPr>
        <w:t>de Distribución de gas natural por redes del Decreto Supremo Nº1996.</w:t>
      </w:r>
    </w:p>
    <w:p w14:paraId="442BEBE6" w14:textId="77777777" w:rsidR="00C270CB" w:rsidRPr="00E324FB" w:rsidRDefault="00C270CB" w:rsidP="00C270CB">
      <w:pPr>
        <w:pStyle w:val="CM12"/>
        <w:contextualSpacing/>
        <w:jc w:val="both"/>
        <w:rPr>
          <w:rFonts w:ascii="Calibri" w:hAnsi="Calibri" w:cs="Calibri"/>
          <w:bCs/>
          <w:sz w:val="22"/>
          <w:szCs w:val="22"/>
          <w:lang w:val="es-MX"/>
        </w:rPr>
      </w:pPr>
    </w:p>
    <w:p w14:paraId="6405BCD4" w14:textId="11276FE9" w:rsidR="00C270CB" w:rsidRPr="00E324FB" w:rsidRDefault="00C270CB" w:rsidP="00C270CB">
      <w:pPr>
        <w:pStyle w:val="Default"/>
        <w:contextualSpacing/>
        <w:jc w:val="both"/>
        <w:rPr>
          <w:rFonts w:ascii="Calibri" w:hAnsi="Calibri" w:cs="Calibri"/>
          <w:bCs/>
          <w:sz w:val="22"/>
          <w:szCs w:val="22"/>
        </w:rPr>
      </w:pPr>
      <w:r w:rsidRPr="00E324FB">
        <w:rPr>
          <w:rFonts w:ascii="Calibri" w:hAnsi="Calibri" w:cs="Calibri"/>
          <w:sz w:val="22"/>
          <w:szCs w:val="22"/>
        </w:rPr>
        <w:t xml:space="preserve">El presente Proyecto, contempla la construcción </w:t>
      </w:r>
      <w:r>
        <w:rPr>
          <w:rFonts w:ascii="Calibri" w:hAnsi="Calibri" w:cs="Calibri"/>
          <w:sz w:val="22"/>
          <w:szCs w:val="22"/>
        </w:rPr>
        <w:t>de re</w:t>
      </w:r>
      <w:r w:rsidR="00844F25">
        <w:rPr>
          <w:rFonts w:ascii="Calibri" w:hAnsi="Calibri" w:cs="Calibri"/>
          <w:sz w:val="22"/>
          <w:szCs w:val="22"/>
        </w:rPr>
        <w:t xml:space="preserve">des secundarias en la población de </w:t>
      </w:r>
      <w:r w:rsidR="00CF62BD">
        <w:rPr>
          <w:rFonts w:ascii="Calibri" w:hAnsi="Calibri" w:cs="Calibri"/>
          <w:sz w:val="22"/>
          <w:szCs w:val="22"/>
        </w:rPr>
        <w:t xml:space="preserve">Ascensión de </w:t>
      </w:r>
      <w:r w:rsidR="00844F25">
        <w:rPr>
          <w:rFonts w:ascii="Calibri" w:hAnsi="Calibri" w:cs="Calibri"/>
          <w:sz w:val="22"/>
          <w:szCs w:val="22"/>
        </w:rPr>
        <w:t xml:space="preserve">Guarayos </w:t>
      </w:r>
      <w:r>
        <w:rPr>
          <w:rFonts w:ascii="Calibri" w:hAnsi="Calibri" w:cs="Calibri"/>
          <w:sz w:val="22"/>
          <w:szCs w:val="22"/>
        </w:rPr>
        <w:t>pe</w:t>
      </w:r>
      <w:r w:rsidR="00844F25">
        <w:rPr>
          <w:rFonts w:ascii="Calibri" w:hAnsi="Calibri" w:cs="Calibri"/>
          <w:sz w:val="22"/>
          <w:szCs w:val="22"/>
        </w:rPr>
        <w:t>rteneciente al Departamento de Santa Cruz</w:t>
      </w:r>
      <w:r w:rsidRPr="00E324FB">
        <w:rPr>
          <w:rFonts w:ascii="Calibri" w:hAnsi="Calibri" w:cs="Calibri"/>
          <w:b/>
          <w:sz w:val="22"/>
          <w:szCs w:val="22"/>
        </w:rPr>
        <w:t xml:space="preserve">, </w:t>
      </w:r>
      <w:r w:rsidRPr="00E324FB">
        <w:rPr>
          <w:rFonts w:ascii="Calibri" w:hAnsi="Calibri" w:cs="Calibri"/>
          <w:bCs/>
          <w:sz w:val="22"/>
          <w:szCs w:val="22"/>
        </w:rPr>
        <w:t xml:space="preserve">con este fin, YPFB requiere la contratación de una o más empresas de servicios especializada en la construcción de obras civiles y mecánicas para el tendido de Tubería de Polietileno de acuerdo al siguiente detalle. </w:t>
      </w:r>
    </w:p>
    <w:p w14:paraId="4B2A0EE5" w14:textId="77777777" w:rsidR="00C270CB" w:rsidRPr="00814D27" w:rsidRDefault="00C270CB" w:rsidP="00C270CB">
      <w:pPr>
        <w:pStyle w:val="Default"/>
        <w:contextualSpacing/>
        <w:jc w:val="both"/>
        <w:rPr>
          <w:rFonts w:ascii="Calibri" w:hAnsi="Calibri" w:cs="Calibri"/>
          <w:bCs/>
          <w:sz w:val="20"/>
          <w:szCs w:val="20"/>
        </w:rPr>
      </w:pPr>
      <w:r w:rsidRPr="00814D27">
        <w:rPr>
          <w:rFonts w:ascii="Calibri" w:hAnsi="Calibri" w:cs="Calibri"/>
          <w:bCs/>
          <w:sz w:val="20"/>
          <w:szCs w:val="20"/>
        </w:rPr>
        <w:t xml:space="preserve"> </w:t>
      </w:r>
    </w:p>
    <w:p w14:paraId="278A4707" w14:textId="409C00F2" w:rsidR="00C270CB" w:rsidRDefault="00C270CB" w:rsidP="00C270CB">
      <w:pPr>
        <w:pStyle w:val="Default"/>
        <w:contextualSpacing/>
        <w:jc w:val="both"/>
        <w:rPr>
          <w:rFonts w:ascii="Calibri" w:eastAsia="Arial Unicode MS" w:hAnsi="Calibri" w:cs="Calibri"/>
          <w:bCs/>
          <w:sz w:val="22"/>
          <w:szCs w:val="22"/>
        </w:rPr>
      </w:pPr>
      <w:r w:rsidRPr="00E324FB">
        <w:rPr>
          <w:rFonts w:ascii="Calibri" w:eastAsia="Arial Unicode MS" w:hAnsi="Calibri" w:cs="Calibri"/>
          <w:bCs/>
          <w:sz w:val="22"/>
          <w:szCs w:val="22"/>
        </w:rPr>
        <w:t>El tendido de l</w:t>
      </w:r>
      <w:r>
        <w:rPr>
          <w:rFonts w:ascii="Calibri" w:eastAsia="Arial Unicode MS" w:hAnsi="Calibri" w:cs="Calibri"/>
          <w:bCs/>
          <w:sz w:val="22"/>
          <w:szCs w:val="22"/>
        </w:rPr>
        <w:t xml:space="preserve">a red secundaria en la </w:t>
      </w:r>
      <w:r w:rsidR="00CF62BD">
        <w:rPr>
          <w:rFonts w:ascii="Calibri" w:eastAsia="Arial Unicode MS" w:hAnsi="Calibri" w:cs="Calibri"/>
          <w:bCs/>
          <w:sz w:val="22"/>
          <w:szCs w:val="22"/>
        </w:rPr>
        <w:t>población de Ascensión de Guarayos</w:t>
      </w:r>
      <w:r w:rsidRPr="00E324FB">
        <w:rPr>
          <w:rFonts w:ascii="Calibri" w:eastAsia="Arial Unicode MS" w:hAnsi="Calibri" w:cs="Calibri"/>
          <w:bCs/>
          <w:sz w:val="22"/>
          <w:szCs w:val="22"/>
        </w:rPr>
        <w:t xml:space="preserve"> tendrá una longitud </w:t>
      </w:r>
      <w:r w:rsidRPr="009D5936">
        <w:rPr>
          <w:rFonts w:ascii="Calibri" w:eastAsia="Arial Unicode MS" w:hAnsi="Calibri" w:cs="Calibri"/>
          <w:bCs/>
          <w:sz w:val="22"/>
          <w:szCs w:val="22"/>
        </w:rPr>
        <w:t xml:space="preserve">de </w:t>
      </w:r>
      <w:r w:rsidR="00197768">
        <w:rPr>
          <w:rFonts w:ascii="Calibri" w:eastAsia="Arial Unicode MS" w:hAnsi="Calibri" w:cs="Calibri"/>
          <w:b/>
          <w:bCs/>
          <w:sz w:val="22"/>
          <w:szCs w:val="22"/>
        </w:rPr>
        <w:t>15.775</w:t>
      </w:r>
      <w:r>
        <w:rPr>
          <w:rFonts w:ascii="Calibri" w:eastAsia="Arial Unicode MS" w:hAnsi="Calibri" w:cs="Calibri"/>
          <w:b/>
          <w:bCs/>
          <w:sz w:val="22"/>
          <w:szCs w:val="22"/>
        </w:rPr>
        <w:t xml:space="preserve"> </w:t>
      </w:r>
      <w:r w:rsidR="00844F25">
        <w:rPr>
          <w:rFonts w:ascii="Calibri" w:eastAsia="Arial Unicode MS" w:hAnsi="Calibri" w:cs="Calibri"/>
          <w:bCs/>
          <w:sz w:val="22"/>
          <w:szCs w:val="22"/>
        </w:rPr>
        <w:t>metros de Tubería Polietileno</w:t>
      </w:r>
      <w:r w:rsidRPr="00E324FB">
        <w:rPr>
          <w:rFonts w:ascii="Calibri" w:eastAsia="Arial Unicode MS" w:hAnsi="Calibri" w:cs="Calibri"/>
          <w:bCs/>
          <w:sz w:val="22"/>
          <w:szCs w:val="22"/>
        </w:rPr>
        <w:t>, la cual se distribuye de la siguiente manera:</w:t>
      </w:r>
    </w:p>
    <w:p w14:paraId="7ED3973A" w14:textId="77777777" w:rsidR="00C270CB" w:rsidRPr="00814D27" w:rsidRDefault="00C270CB" w:rsidP="00C270CB">
      <w:pPr>
        <w:pStyle w:val="Default"/>
        <w:contextualSpacing/>
        <w:jc w:val="both"/>
        <w:rPr>
          <w:rFonts w:ascii="Calibri" w:hAnsi="Calibri" w:cs="Calibri"/>
          <w:bCs/>
          <w:sz w:val="20"/>
          <w:szCs w:val="20"/>
        </w:rPr>
      </w:pPr>
    </w:p>
    <w:p w14:paraId="197CFC4C" w14:textId="3843465C" w:rsidR="00C270CB" w:rsidRPr="00BC7AB2" w:rsidRDefault="00C270CB" w:rsidP="00C270CB">
      <w:pPr>
        <w:pStyle w:val="Prrafodelista"/>
        <w:numPr>
          <w:ilvl w:val="0"/>
          <w:numId w:val="65"/>
        </w:numPr>
        <w:spacing w:line="276" w:lineRule="auto"/>
        <w:contextualSpacing/>
        <w:jc w:val="both"/>
        <w:rPr>
          <w:rFonts w:ascii="Calibri" w:hAnsi="Calibri" w:cs="Arial"/>
          <w:bCs/>
          <w:sz w:val="22"/>
          <w:szCs w:val="20"/>
        </w:rPr>
      </w:pPr>
      <w:r w:rsidRPr="00BC7AB2">
        <w:rPr>
          <w:rFonts w:ascii="Calibri" w:eastAsia="Arial Unicode MS" w:hAnsi="Calibri"/>
          <w:bCs/>
          <w:sz w:val="22"/>
          <w:szCs w:val="20"/>
          <w:lang w:val="es-MX" w:eastAsia="en-US"/>
        </w:rPr>
        <w:t xml:space="preserve">El tendido de red secundaria con tubería de polietileno de </w:t>
      </w:r>
      <w:r>
        <w:rPr>
          <w:rFonts w:ascii="Calibri" w:eastAsia="Arial Unicode MS" w:hAnsi="Calibri"/>
          <w:b/>
          <w:bCs/>
          <w:sz w:val="22"/>
          <w:szCs w:val="20"/>
          <w:lang w:val="es-MX" w:eastAsia="en-US"/>
        </w:rPr>
        <w:t>90</w:t>
      </w:r>
      <w:r w:rsidRPr="00BC7AB2">
        <w:rPr>
          <w:rFonts w:ascii="Calibri" w:eastAsia="Arial Unicode MS" w:hAnsi="Calibri"/>
          <w:b/>
          <w:bCs/>
          <w:sz w:val="22"/>
          <w:szCs w:val="20"/>
          <w:lang w:val="es-MX" w:eastAsia="en-US"/>
        </w:rPr>
        <w:t xml:space="preserve"> </w:t>
      </w:r>
      <w:proofErr w:type="spellStart"/>
      <w:r w:rsidRPr="00BC7AB2">
        <w:rPr>
          <w:rFonts w:ascii="Calibri" w:eastAsia="Arial Unicode MS" w:hAnsi="Calibri"/>
          <w:b/>
          <w:bCs/>
          <w:sz w:val="22"/>
          <w:szCs w:val="20"/>
          <w:lang w:val="es-MX" w:eastAsia="en-US"/>
        </w:rPr>
        <w:t>mm</w:t>
      </w:r>
      <w:r w:rsidRPr="00BC7AB2">
        <w:rPr>
          <w:rFonts w:ascii="Calibri" w:eastAsia="Arial Unicode MS" w:hAnsi="Calibri"/>
          <w:bCs/>
          <w:sz w:val="22"/>
          <w:szCs w:val="20"/>
          <w:lang w:val="es-MX" w:eastAsia="en-US"/>
        </w:rPr>
        <w:t>.</w:t>
      </w:r>
      <w:proofErr w:type="spellEnd"/>
      <w:r w:rsidRPr="00BC7AB2">
        <w:rPr>
          <w:rFonts w:ascii="Calibri" w:eastAsia="Arial Unicode MS" w:hAnsi="Calibri"/>
          <w:bCs/>
          <w:sz w:val="22"/>
          <w:szCs w:val="20"/>
          <w:lang w:val="es-MX" w:eastAsia="en-US"/>
        </w:rPr>
        <w:t xml:space="preserve"> de diámetro en una longitud de </w:t>
      </w:r>
      <w:r w:rsidR="00F848B4">
        <w:rPr>
          <w:rFonts w:ascii="Calibri" w:eastAsia="Arial Unicode MS" w:hAnsi="Calibri"/>
          <w:b/>
          <w:bCs/>
          <w:sz w:val="22"/>
          <w:szCs w:val="20"/>
          <w:lang w:val="es-MX" w:eastAsia="en-US"/>
        </w:rPr>
        <w:t>2.918</w:t>
      </w:r>
      <w:r>
        <w:rPr>
          <w:rFonts w:ascii="Calibri" w:eastAsia="Arial Unicode MS" w:hAnsi="Calibri"/>
          <w:b/>
          <w:bCs/>
          <w:sz w:val="22"/>
          <w:szCs w:val="20"/>
          <w:lang w:val="es-MX" w:eastAsia="en-US"/>
        </w:rPr>
        <w:t xml:space="preserve"> </w:t>
      </w:r>
      <w:r w:rsidRPr="00BC7AB2">
        <w:rPr>
          <w:rFonts w:ascii="Calibri" w:eastAsia="Arial Unicode MS" w:hAnsi="Calibri"/>
          <w:bCs/>
          <w:sz w:val="22"/>
          <w:szCs w:val="20"/>
          <w:lang w:val="es-MX" w:eastAsia="en-US"/>
        </w:rPr>
        <w:t>metros</w:t>
      </w:r>
      <w:r>
        <w:rPr>
          <w:rFonts w:ascii="Calibri" w:eastAsia="Arial Unicode MS" w:hAnsi="Calibri"/>
          <w:bCs/>
          <w:sz w:val="22"/>
          <w:szCs w:val="20"/>
          <w:lang w:val="es-MX" w:eastAsia="en-US"/>
        </w:rPr>
        <w:t>.</w:t>
      </w:r>
    </w:p>
    <w:p w14:paraId="3948E986" w14:textId="76C707EB" w:rsidR="00C270CB" w:rsidRPr="00C270CB" w:rsidRDefault="00C270CB" w:rsidP="00C270CB">
      <w:pPr>
        <w:pStyle w:val="Prrafodelista"/>
        <w:numPr>
          <w:ilvl w:val="0"/>
          <w:numId w:val="65"/>
        </w:numPr>
        <w:spacing w:line="276" w:lineRule="auto"/>
        <w:contextualSpacing/>
        <w:jc w:val="both"/>
        <w:rPr>
          <w:rFonts w:ascii="Calibri" w:hAnsi="Calibri" w:cs="Arial"/>
          <w:bCs/>
          <w:sz w:val="22"/>
          <w:szCs w:val="20"/>
        </w:rPr>
      </w:pPr>
      <w:r w:rsidRPr="00BC7AB2">
        <w:rPr>
          <w:rFonts w:ascii="Calibri" w:eastAsia="Arial Unicode MS" w:hAnsi="Calibri"/>
          <w:bCs/>
          <w:sz w:val="22"/>
          <w:szCs w:val="20"/>
          <w:lang w:val="es-MX" w:eastAsia="en-US"/>
        </w:rPr>
        <w:t xml:space="preserve">El tendido de red secundaria con tubería de polietileno de </w:t>
      </w:r>
      <w:r>
        <w:rPr>
          <w:rFonts w:ascii="Calibri" w:eastAsia="Arial Unicode MS" w:hAnsi="Calibri"/>
          <w:b/>
          <w:bCs/>
          <w:sz w:val="22"/>
          <w:szCs w:val="20"/>
          <w:lang w:val="es-MX" w:eastAsia="en-US"/>
        </w:rPr>
        <w:t>63</w:t>
      </w:r>
      <w:r w:rsidRPr="00BC7AB2">
        <w:rPr>
          <w:rFonts w:ascii="Calibri" w:eastAsia="Arial Unicode MS" w:hAnsi="Calibri"/>
          <w:b/>
          <w:bCs/>
          <w:sz w:val="22"/>
          <w:szCs w:val="20"/>
          <w:lang w:val="es-MX" w:eastAsia="en-US"/>
        </w:rPr>
        <w:t xml:space="preserve"> </w:t>
      </w:r>
      <w:proofErr w:type="spellStart"/>
      <w:r w:rsidRPr="00BC7AB2">
        <w:rPr>
          <w:rFonts w:ascii="Calibri" w:eastAsia="Arial Unicode MS" w:hAnsi="Calibri"/>
          <w:b/>
          <w:bCs/>
          <w:sz w:val="22"/>
          <w:szCs w:val="20"/>
          <w:lang w:val="es-MX" w:eastAsia="en-US"/>
        </w:rPr>
        <w:t>mm</w:t>
      </w:r>
      <w:r w:rsidRPr="00BC7AB2">
        <w:rPr>
          <w:rFonts w:ascii="Calibri" w:eastAsia="Arial Unicode MS" w:hAnsi="Calibri"/>
          <w:bCs/>
          <w:sz w:val="22"/>
          <w:szCs w:val="20"/>
          <w:lang w:val="es-MX" w:eastAsia="en-US"/>
        </w:rPr>
        <w:t>.</w:t>
      </w:r>
      <w:proofErr w:type="spellEnd"/>
      <w:r w:rsidRPr="00BC7AB2">
        <w:rPr>
          <w:rFonts w:ascii="Calibri" w:eastAsia="Arial Unicode MS" w:hAnsi="Calibri"/>
          <w:bCs/>
          <w:sz w:val="22"/>
          <w:szCs w:val="20"/>
          <w:lang w:val="es-MX" w:eastAsia="en-US"/>
        </w:rPr>
        <w:t xml:space="preserve"> de diámetro en una longitud de </w:t>
      </w:r>
      <w:r w:rsidR="00F848B4">
        <w:rPr>
          <w:rFonts w:ascii="Calibri" w:eastAsia="Arial Unicode MS" w:hAnsi="Calibri"/>
          <w:b/>
          <w:bCs/>
          <w:sz w:val="22"/>
          <w:szCs w:val="20"/>
          <w:lang w:val="es-MX" w:eastAsia="en-US"/>
        </w:rPr>
        <w:t>598</w:t>
      </w:r>
      <w:r>
        <w:rPr>
          <w:rFonts w:ascii="Calibri" w:eastAsia="Arial Unicode MS" w:hAnsi="Calibri"/>
          <w:b/>
          <w:bCs/>
          <w:sz w:val="22"/>
          <w:szCs w:val="20"/>
          <w:lang w:val="es-MX" w:eastAsia="en-US"/>
        </w:rPr>
        <w:t xml:space="preserve"> </w:t>
      </w:r>
      <w:r>
        <w:rPr>
          <w:rFonts w:ascii="Calibri" w:eastAsia="Arial Unicode MS" w:hAnsi="Calibri"/>
          <w:bCs/>
          <w:sz w:val="22"/>
          <w:szCs w:val="20"/>
          <w:lang w:val="es-MX" w:eastAsia="en-US"/>
        </w:rPr>
        <w:t>metros.</w:t>
      </w:r>
    </w:p>
    <w:p w14:paraId="7FA3CB9E" w14:textId="7A057F9D" w:rsidR="00C270CB" w:rsidRPr="000125D2" w:rsidRDefault="00C270CB" w:rsidP="00C270CB">
      <w:pPr>
        <w:pStyle w:val="Prrafodelista"/>
        <w:numPr>
          <w:ilvl w:val="0"/>
          <w:numId w:val="65"/>
        </w:numPr>
        <w:spacing w:line="276" w:lineRule="auto"/>
        <w:contextualSpacing/>
        <w:jc w:val="both"/>
        <w:rPr>
          <w:rFonts w:ascii="Calibri" w:hAnsi="Calibri" w:cs="Arial"/>
          <w:bCs/>
          <w:sz w:val="22"/>
          <w:szCs w:val="20"/>
        </w:rPr>
      </w:pPr>
      <w:r w:rsidRPr="00BC7AB2">
        <w:rPr>
          <w:rFonts w:ascii="Calibri" w:eastAsia="Arial Unicode MS" w:hAnsi="Calibri"/>
          <w:bCs/>
          <w:sz w:val="22"/>
          <w:szCs w:val="20"/>
          <w:lang w:val="es-MX" w:eastAsia="en-US"/>
        </w:rPr>
        <w:t xml:space="preserve">El tendido de red secundaria con tubería de polietileno de </w:t>
      </w:r>
      <w:r w:rsidRPr="00BC7AB2">
        <w:rPr>
          <w:rFonts w:ascii="Calibri" w:eastAsia="Arial Unicode MS" w:hAnsi="Calibri"/>
          <w:b/>
          <w:bCs/>
          <w:sz w:val="22"/>
          <w:szCs w:val="20"/>
          <w:lang w:val="es-MX" w:eastAsia="en-US"/>
        </w:rPr>
        <w:t xml:space="preserve">40 </w:t>
      </w:r>
      <w:proofErr w:type="spellStart"/>
      <w:r w:rsidRPr="00BC7AB2">
        <w:rPr>
          <w:rFonts w:ascii="Calibri" w:eastAsia="Arial Unicode MS" w:hAnsi="Calibri"/>
          <w:b/>
          <w:bCs/>
          <w:sz w:val="22"/>
          <w:szCs w:val="20"/>
          <w:lang w:val="es-MX" w:eastAsia="en-US"/>
        </w:rPr>
        <w:t>mm</w:t>
      </w:r>
      <w:r w:rsidRPr="00BC7AB2">
        <w:rPr>
          <w:rFonts w:ascii="Calibri" w:eastAsia="Arial Unicode MS" w:hAnsi="Calibri"/>
          <w:bCs/>
          <w:sz w:val="22"/>
          <w:szCs w:val="20"/>
          <w:lang w:val="es-MX" w:eastAsia="en-US"/>
        </w:rPr>
        <w:t>.</w:t>
      </w:r>
      <w:proofErr w:type="spellEnd"/>
      <w:r w:rsidRPr="00BC7AB2">
        <w:rPr>
          <w:rFonts w:ascii="Calibri" w:eastAsia="Arial Unicode MS" w:hAnsi="Calibri"/>
          <w:bCs/>
          <w:sz w:val="22"/>
          <w:szCs w:val="20"/>
          <w:lang w:val="es-MX" w:eastAsia="en-US"/>
        </w:rPr>
        <w:t xml:space="preserve"> de diámetro en una longitud de </w:t>
      </w:r>
      <w:r w:rsidR="00197768">
        <w:rPr>
          <w:rFonts w:ascii="Calibri" w:eastAsia="Arial Unicode MS" w:hAnsi="Calibri"/>
          <w:b/>
          <w:bCs/>
          <w:sz w:val="22"/>
          <w:szCs w:val="20"/>
          <w:lang w:val="es-MX" w:eastAsia="en-US"/>
        </w:rPr>
        <w:t>12.259</w:t>
      </w:r>
      <w:r>
        <w:rPr>
          <w:rFonts w:ascii="Calibri" w:eastAsia="Arial Unicode MS" w:hAnsi="Calibri"/>
          <w:b/>
          <w:bCs/>
          <w:sz w:val="22"/>
          <w:szCs w:val="20"/>
          <w:lang w:val="es-MX" w:eastAsia="en-US"/>
        </w:rPr>
        <w:t xml:space="preserve"> </w:t>
      </w:r>
      <w:r w:rsidRPr="009B2C43">
        <w:rPr>
          <w:rFonts w:ascii="Calibri" w:eastAsia="Arial Unicode MS" w:hAnsi="Calibri"/>
          <w:bCs/>
          <w:sz w:val="22"/>
          <w:szCs w:val="20"/>
          <w:lang w:val="es-MX" w:eastAsia="en-US"/>
        </w:rPr>
        <w:t>metros.</w:t>
      </w:r>
    </w:p>
    <w:p w14:paraId="49C75BD1" w14:textId="77777777" w:rsidR="00C270CB" w:rsidRPr="0050168D" w:rsidRDefault="00C270CB" w:rsidP="00C270CB">
      <w:pPr>
        <w:spacing w:line="276" w:lineRule="auto"/>
        <w:contextualSpacing/>
        <w:jc w:val="both"/>
        <w:rPr>
          <w:rFonts w:ascii="Calibri" w:hAnsi="Calibri" w:cs="Arial"/>
          <w:bCs/>
          <w:sz w:val="14"/>
          <w:szCs w:val="20"/>
        </w:rPr>
      </w:pPr>
    </w:p>
    <w:p w14:paraId="001A3EAA" w14:textId="77777777" w:rsidR="00C270CB" w:rsidRPr="00C270CB" w:rsidRDefault="00C270CB" w:rsidP="00C270CB">
      <w:pPr>
        <w:tabs>
          <w:tab w:val="left" w:pos="426"/>
        </w:tabs>
        <w:ind w:right="-1"/>
        <w:jc w:val="both"/>
        <w:rPr>
          <w:rFonts w:ascii="Calibri" w:hAnsi="Calibri" w:cs="Calibri"/>
          <w:b/>
          <w:sz w:val="22"/>
          <w:szCs w:val="22"/>
          <w:u w:val="single"/>
        </w:rPr>
      </w:pPr>
      <w:r w:rsidRPr="00C270CB">
        <w:rPr>
          <w:rFonts w:ascii="Calibri" w:hAnsi="Calibri" w:cs="Calibri"/>
          <w:b/>
          <w:sz w:val="22"/>
          <w:szCs w:val="22"/>
          <w:u w:val="single"/>
        </w:rPr>
        <w:t>OBJETIVOS</w:t>
      </w:r>
    </w:p>
    <w:p w14:paraId="09E2BC27" w14:textId="77777777" w:rsidR="00C270CB" w:rsidRPr="0050168D" w:rsidRDefault="00C270CB" w:rsidP="00C270CB">
      <w:pPr>
        <w:tabs>
          <w:tab w:val="left" w:pos="426"/>
        </w:tabs>
        <w:ind w:right="-1"/>
        <w:jc w:val="both"/>
        <w:rPr>
          <w:rFonts w:ascii="Calibri" w:hAnsi="Calibri" w:cs="Calibri"/>
          <w:b/>
          <w:sz w:val="10"/>
          <w:szCs w:val="22"/>
        </w:rPr>
      </w:pPr>
    </w:p>
    <w:p w14:paraId="48F68C16" w14:textId="79871777" w:rsidR="0027528C" w:rsidRDefault="00C270CB" w:rsidP="00C270CB">
      <w:pPr>
        <w:rPr>
          <w:rFonts w:ascii="Calibri" w:eastAsia="Arial Unicode MS" w:hAnsi="Calibri" w:cs="Calibri"/>
          <w:b/>
          <w:sz w:val="22"/>
          <w:szCs w:val="18"/>
        </w:rPr>
      </w:pPr>
      <w:r w:rsidRPr="00E324FB">
        <w:rPr>
          <w:rFonts w:ascii="Calibri" w:hAnsi="Calibri" w:cs="Calibri"/>
          <w:sz w:val="22"/>
          <w:szCs w:val="22"/>
        </w:rPr>
        <w:t>El presente documento tiene por finalidad establecer las especificaciones técnicas, condiciones administrativas, legales, económicas y financieras para la contratación de empresas de servicios especializadas en la construcción de obras civiles y mecánicas, para el cumplimiento de los proyectos de construcción</w:t>
      </w:r>
      <w:r>
        <w:rPr>
          <w:rFonts w:ascii="Calibri" w:hAnsi="Calibri" w:cs="Calibri"/>
          <w:sz w:val="22"/>
          <w:szCs w:val="22"/>
        </w:rPr>
        <w:t xml:space="preserve"> “</w:t>
      </w:r>
      <w:r w:rsidR="00690497" w:rsidRPr="00690497">
        <w:rPr>
          <w:rFonts w:ascii="Calibri" w:eastAsia="Arial Unicode MS" w:hAnsi="Calibri" w:cs="Calibri"/>
          <w:b/>
          <w:sz w:val="22"/>
          <w:szCs w:val="18"/>
          <w:lang w:val="es-MX"/>
        </w:rPr>
        <w:t>OBRAS CIVILES Y MECANICAS AMPLIACIONES RED SECUNDARIA SISTEMAS DE DISTRIBUC</w:t>
      </w:r>
      <w:r w:rsidR="00690497">
        <w:rPr>
          <w:rFonts w:ascii="Calibri" w:eastAsia="Arial Unicode MS" w:hAnsi="Calibri" w:cs="Calibri"/>
          <w:b/>
          <w:sz w:val="22"/>
          <w:szCs w:val="18"/>
          <w:lang w:val="es-MX"/>
        </w:rPr>
        <w:t xml:space="preserve">ION DE GAS VIRTUAL ASCENSION DE </w:t>
      </w:r>
      <w:r w:rsidR="00690497" w:rsidRPr="00690497">
        <w:rPr>
          <w:rFonts w:ascii="Calibri" w:eastAsia="Arial Unicode MS" w:hAnsi="Calibri" w:cs="Calibri"/>
          <w:b/>
          <w:sz w:val="22"/>
          <w:szCs w:val="18"/>
          <w:lang w:val="es-MX"/>
        </w:rPr>
        <w:t>GUARAYOS</w:t>
      </w:r>
      <w:r>
        <w:rPr>
          <w:rFonts w:ascii="Calibri" w:hAnsi="Calibri" w:cs="Calibri"/>
          <w:sz w:val="22"/>
          <w:szCs w:val="22"/>
        </w:rPr>
        <w:t>”</w:t>
      </w:r>
    </w:p>
    <w:p w14:paraId="4E9C1AA1" w14:textId="77777777" w:rsidR="00690497" w:rsidRDefault="00690497" w:rsidP="00C270CB">
      <w:pPr>
        <w:rPr>
          <w:rFonts w:ascii="Calibri" w:eastAsia="Arial Unicode MS" w:hAnsi="Calibri" w:cs="Calibri"/>
          <w:b/>
          <w:sz w:val="22"/>
          <w:szCs w:val="18"/>
        </w:rPr>
      </w:pPr>
    </w:p>
    <w:p w14:paraId="55B669A1" w14:textId="77777777" w:rsidR="00690497" w:rsidRDefault="00690497" w:rsidP="00C270CB">
      <w:pPr>
        <w:rPr>
          <w:rFonts w:ascii="Calibri" w:eastAsia="Arial Unicode MS" w:hAnsi="Calibri" w:cs="Calibri"/>
          <w:b/>
          <w:sz w:val="22"/>
          <w:szCs w:val="18"/>
        </w:rPr>
      </w:pPr>
    </w:p>
    <w:p w14:paraId="51FF28D8" w14:textId="77777777" w:rsidR="00690497" w:rsidRDefault="00690497" w:rsidP="00C270CB">
      <w:pPr>
        <w:rPr>
          <w:rFonts w:ascii="Calibri" w:eastAsia="Arial Unicode MS" w:hAnsi="Calibri" w:cs="Calibri"/>
          <w:b/>
          <w:sz w:val="22"/>
          <w:szCs w:val="18"/>
        </w:rPr>
      </w:pPr>
    </w:p>
    <w:p w14:paraId="44CEBAC3" w14:textId="77777777" w:rsidR="00690497" w:rsidRPr="00690497" w:rsidRDefault="00690497" w:rsidP="00C270CB">
      <w:pPr>
        <w:rPr>
          <w:rFonts w:ascii="Calibri" w:eastAsia="Arial Unicode MS" w:hAnsi="Calibri" w:cs="Calibri"/>
          <w:b/>
          <w:sz w:val="22"/>
          <w:szCs w:val="18"/>
        </w:rPr>
      </w:pPr>
    </w:p>
    <w:p w14:paraId="3568F206" w14:textId="77777777" w:rsidR="0027528C" w:rsidRPr="00010BBB" w:rsidRDefault="0027528C" w:rsidP="00C270CB">
      <w:pPr>
        <w:rPr>
          <w:rFonts w:ascii="Calibri" w:hAnsi="Calibri" w:cs="Calibri"/>
          <w:sz w:val="12"/>
          <w:szCs w:val="12"/>
        </w:rPr>
      </w:pPr>
    </w:p>
    <w:p w14:paraId="49CF6D69" w14:textId="3D30CBC0" w:rsidR="00C270CB" w:rsidRPr="00C270CB" w:rsidRDefault="00C270CB" w:rsidP="00C270CB">
      <w:pPr>
        <w:pStyle w:val="Prrafodelista"/>
        <w:numPr>
          <w:ilvl w:val="0"/>
          <w:numId w:val="69"/>
        </w:numPr>
        <w:tabs>
          <w:tab w:val="left" w:pos="426"/>
        </w:tabs>
        <w:contextualSpacing/>
        <w:jc w:val="both"/>
        <w:rPr>
          <w:rFonts w:asciiTheme="minorHAnsi" w:hAnsiTheme="minorHAnsi" w:cstheme="minorHAnsi"/>
          <w:b/>
          <w:color w:val="000000" w:themeColor="text1"/>
          <w:sz w:val="22"/>
          <w:szCs w:val="22"/>
          <w:u w:val="single"/>
        </w:rPr>
      </w:pPr>
      <w:r w:rsidRPr="00C270CB">
        <w:rPr>
          <w:rFonts w:asciiTheme="minorHAnsi" w:hAnsiTheme="minorHAnsi" w:cstheme="minorHAnsi"/>
          <w:b/>
          <w:color w:val="000000" w:themeColor="text1"/>
          <w:sz w:val="22"/>
          <w:szCs w:val="22"/>
          <w:u w:val="single"/>
        </w:rPr>
        <w:lastRenderedPageBreak/>
        <w:t>CONSIDERACIONES GENERALES DEL PROYECTO</w:t>
      </w:r>
    </w:p>
    <w:p w14:paraId="35A5429E" w14:textId="77777777" w:rsidR="00C270CB" w:rsidRPr="00010BBB" w:rsidRDefault="00C270CB" w:rsidP="00C270CB">
      <w:pPr>
        <w:tabs>
          <w:tab w:val="left" w:pos="426"/>
        </w:tabs>
        <w:ind w:right="-1"/>
        <w:jc w:val="both"/>
        <w:rPr>
          <w:rFonts w:asciiTheme="minorHAnsi" w:hAnsiTheme="minorHAnsi" w:cstheme="minorHAnsi"/>
          <w:sz w:val="8"/>
          <w:szCs w:val="8"/>
        </w:rPr>
      </w:pPr>
    </w:p>
    <w:p w14:paraId="1FF96956" w14:textId="77777777" w:rsidR="00C270CB" w:rsidRPr="00825F72" w:rsidRDefault="00C270CB" w:rsidP="00C270CB">
      <w:pPr>
        <w:pStyle w:val="Norma"/>
        <w:spacing w:after="0" w:line="240" w:lineRule="auto"/>
        <w:contextualSpacing/>
        <w:jc w:val="both"/>
        <w:rPr>
          <w:rFonts w:ascii="Calibri" w:eastAsia="Arial Unicode MS" w:hAnsi="Calibri" w:cs="Calibri"/>
          <w:b/>
        </w:rPr>
      </w:pPr>
      <w:r w:rsidRPr="00C863C5">
        <w:rPr>
          <w:rFonts w:ascii="Calibri" w:eastAsia="Arial Unicode MS" w:hAnsi="Calibri" w:cs="Calibri"/>
          <w:b/>
        </w:rPr>
        <w:t>La empresa contratista deberá considerar lo siguiente:</w:t>
      </w:r>
    </w:p>
    <w:p w14:paraId="3E4ADC16" w14:textId="77777777" w:rsidR="00C270CB" w:rsidRPr="00010BBB" w:rsidRDefault="00C270CB" w:rsidP="00C270CB">
      <w:pPr>
        <w:pStyle w:val="Norma"/>
        <w:spacing w:after="0" w:line="240" w:lineRule="auto"/>
        <w:contextualSpacing/>
        <w:jc w:val="both"/>
        <w:rPr>
          <w:rFonts w:ascii="Calibri" w:eastAsia="Arial Unicode MS" w:hAnsi="Calibri" w:cs="Calibri"/>
          <w:sz w:val="8"/>
          <w:szCs w:val="8"/>
        </w:rPr>
      </w:pPr>
    </w:p>
    <w:p w14:paraId="58EA1BA5" w14:textId="77777777" w:rsidR="00C270CB" w:rsidRPr="009E536A" w:rsidRDefault="00C270CB" w:rsidP="00C270CB">
      <w:pPr>
        <w:pStyle w:val="Prrafodelista"/>
        <w:numPr>
          <w:ilvl w:val="2"/>
          <w:numId w:val="67"/>
        </w:numPr>
        <w:spacing w:after="120"/>
        <w:ind w:left="851" w:hanging="357"/>
        <w:jc w:val="both"/>
        <w:rPr>
          <w:rFonts w:ascii="Calibri" w:eastAsia="Arial Unicode MS" w:hAnsi="Calibri" w:cs="Calibri"/>
          <w:bCs/>
          <w:sz w:val="22"/>
          <w:szCs w:val="22"/>
          <w:lang w:val="es-MX" w:eastAsia="en-US"/>
        </w:rPr>
      </w:pPr>
      <w:r w:rsidRPr="009E536A">
        <w:rPr>
          <w:rFonts w:ascii="Calibri" w:eastAsia="Arial Unicode MS" w:hAnsi="Calibri" w:cs="Calibri"/>
          <w:bCs/>
          <w:sz w:val="22"/>
          <w:szCs w:val="22"/>
          <w:lang w:val="es-MX" w:eastAsia="en-US"/>
        </w:rPr>
        <w:t>La empresa contratista se hará responsable del transporte de tubería de polietileno hasta el lugar de la obra.</w:t>
      </w:r>
    </w:p>
    <w:p w14:paraId="2833791C" w14:textId="77777777" w:rsidR="00C270CB" w:rsidRPr="009E536A" w:rsidRDefault="00C270CB" w:rsidP="00C270CB">
      <w:pPr>
        <w:pStyle w:val="Prrafodelista"/>
        <w:numPr>
          <w:ilvl w:val="2"/>
          <w:numId w:val="67"/>
        </w:numPr>
        <w:spacing w:after="120"/>
        <w:ind w:left="851" w:hanging="357"/>
        <w:jc w:val="both"/>
        <w:rPr>
          <w:rFonts w:ascii="Calibri" w:eastAsia="Arial Unicode MS" w:hAnsi="Calibri" w:cs="Calibri"/>
          <w:bCs/>
          <w:sz w:val="22"/>
          <w:szCs w:val="22"/>
          <w:lang w:val="es-MX" w:eastAsia="en-US"/>
        </w:rPr>
      </w:pPr>
      <w:r w:rsidRPr="009E536A">
        <w:rPr>
          <w:rFonts w:ascii="Calibri" w:eastAsia="Arial Unicode MS" w:hAnsi="Calibri" w:cs="Calibri"/>
          <w:bCs/>
          <w:sz w:val="22"/>
          <w:szCs w:val="22"/>
          <w:lang w:val="es-MX" w:eastAsia="en-US"/>
        </w:rPr>
        <w:t xml:space="preserve">Los materiales (tubería de polietileno y accesorios) serán entregados en almacenes previo acuerdo entre las partes, debiendo la empresa contratista realizar la inspección para percatarse del estado y de cualquier daño existente en el momento de la recepción, de no existir observación alguna en el momento cualquier desperfecto o daño que sea encontrado posterior a la entrega hacia el contratista, será de entera responsabilidad </w:t>
      </w:r>
      <w:r>
        <w:rPr>
          <w:rFonts w:ascii="Calibri" w:eastAsia="Arial Unicode MS" w:hAnsi="Calibri" w:cs="Calibri"/>
          <w:bCs/>
          <w:sz w:val="22"/>
          <w:szCs w:val="22"/>
          <w:lang w:val="es-MX" w:eastAsia="en-US"/>
        </w:rPr>
        <w:t>del Contratista</w:t>
      </w:r>
      <w:r w:rsidRPr="009E536A">
        <w:rPr>
          <w:rFonts w:ascii="Calibri" w:eastAsia="Arial Unicode MS" w:hAnsi="Calibri" w:cs="Calibri"/>
          <w:bCs/>
          <w:sz w:val="22"/>
          <w:szCs w:val="22"/>
          <w:lang w:val="es-MX" w:eastAsia="en-US"/>
        </w:rPr>
        <w:t>.</w:t>
      </w:r>
    </w:p>
    <w:p w14:paraId="59B9FDCA" w14:textId="77777777" w:rsidR="00C270CB" w:rsidRDefault="00C270CB" w:rsidP="00C270CB">
      <w:pPr>
        <w:pStyle w:val="Prrafodelista"/>
        <w:numPr>
          <w:ilvl w:val="2"/>
          <w:numId w:val="67"/>
        </w:numPr>
        <w:spacing w:after="120"/>
        <w:ind w:left="851" w:hanging="357"/>
        <w:jc w:val="both"/>
        <w:rPr>
          <w:rFonts w:ascii="Calibri" w:eastAsia="Arial Unicode MS" w:hAnsi="Calibri" w:cs="Calibri"/>
          <w:bCs/>
          <w:sz w:val="22"/>
          <w:szCs w:val="22"/>
          <w:lang w:val="es-MX" w:eastAsia="en-US"/>
        </w:rPr>
      </w:pPr>
      <w:r w:rsidRPr="009E536A">
        <w:rPr>
          <w:rFonts w:ascii="Calibri" w:eastAsia="Arial Unicode MS" w:hAnsi="Calibri" w:cs="Calibri"/>
          <w:bCs/>
          <w:sz w:val="22"/>
          <w:szCs w:val="22"/>
          <w:lang w:val="es-MX" w:eastAsia="en-US"/>
        </w:rPr>
        <w:t>Cruces especiales de QUEBRADAS, cursos de agua, puentes y otros ubicados en la trayectoria de la tubería, se proyectará mediante trabajos de lastrado o adosado de tubería.</w:t>
      </w:r>
    </w:p>
    <w:p w14:paraId="4F4A0752" w14:textId="77777777" w:rsidR="00C270CB" w:rsidRPr="00010BBB" w:rsidRDefault="00C270CB" w:rsidP="00C270CB">
      <w:pPr>
        <w:pStyle w:val="Prrafodelista"/>
        <w:numPr>
          <w:ilvl w:val="2"/>
          <w:numId w:val="67"/>
        </w:numPr>
        <w:spacing w:after="120"/>
        <w:ind w:left="851" w:hanging="357"/>
        <w:jc w:val="both"/>
        <w:rPr>
          <w:rFonts w:ascii="Calibri" w:eastAsia="Arial Unicode MS" w:hAnsi="Calibri" w:cs="Calibri"/>
          <w:bCs/>
          <w:sz w:val="22"/>
          <w:szCs w:val="22"/>
          <w:lang w:val="es-MX" w:eastAsia="en-US"/>
        </w:rPr>
      </w:pPr>
      <w:r w:rsidRPr="00010BBB">
        <w:rPr>
          <w:rFonts w:ascii="Calibri" w:eastAsia="Arial Unicode MS" w:hAnsi="Calibri" w:cs="Calibri"/>
          <w:bCs/>
          <w:sz w:val="22"/>
          <w:szCs w:val="22"/>
          <w:lang w:val="es-MX" w:eastAsia="en-US"/>
        </w:rPr>
        <w:t>Para los Cruces de Vía férrea, la empresa debe coordinar los permisos con la autoridad competente, además de cubrir con los gastos inherentes al proyecto.</w:t>
      </w:r>
    </w:p>
    <w:p w14:paraId="6607C5EE" w14:textId="77777777" w:rsidR="00C270CB" w:rsidRPr="00AB00C1" w:rsidRDefault="00C270CB" w:rsidP="00C270CB">
      <w:pPr>
        <w:pStyle w:val="Norma"/>
        <w:numPr>
          <w:ilvl w:val="2"/>
          <w:numId w:val="67"/>
        </w:numPr>
        <w:spacing w:after="0" w:line="240" w:lineRule="auto"/>
        <w:contextualSpacing/>
        <w:jc w:val="both"/>
        <w:rPr>
          <w:rFonts w:ascii="Calibri" w:eastAsia="Arial Unicode MS" w:hAnsi="Calibri" w:cs="Calibri"/>
          <w:b/>
          <w:sz w:val="22"/>
          <w:szCs w:val="22"/>
        </w:rPr>
      </w:pPr>
      <w:r w:rsidRPr="004554BF">
        <w:rPr>
          <w:rFonts w:ascii="Calibri" w:eastAsia="Arial Unicode MS" w:hAnsi="Calibri" w:cs="Calibri"/>
          <w:b/>
          <w:sz w:val="22"/>
          <w:szCs w:val="22"/>
        </w:rPr>
        <w:t>PERMISO PARA CRUCES DE CALLES Y AVENIDAS</w:t>
      </w:r>
    </w:p>
    <w:p w14:paraId="53411FF0" w14:textId="77777777" w:rsidR="00C270CB" w:rsidRDefault="00C270CB" w:rsidP="00C270CB">
      <w:pPr>
        <w:pStyle w:val="Norma"/>
        <w:spacing w:after="0" w:line="240" w:lineRule="auto"/>
        <w:ind w:left="426"/>
        <w:contextualSpacing/>
        <w:jc w:val="both"/>
        <w:rPr>
          <w:rFonts w:ascii="Calibri" w:eastAsia="Arial Unicode MS" w:hAnsi="Calibri" w:cs="Calibri"/>
          <w:bCs/>
          <w:sz w:val="22"/>
          <w:szCs w:val="22"/>
        </w:rPr>
      </w:pPr>
      <w:r w:rsidRPr="004554BF">
        <w:rPr>
          <w:rFonts w:ascii="Calibri" w:eastAsia="Arial Unicode MS" w:hAnsi="Calibri" w:cs="Calibri"/>
          <w:bCs/>
          <w:sz w:val="22"/>
          <w:szCs w:val="22"/>
        </w:rPr>
        <w:t>La provisión de fundas para los cruces de la red secundaria a través de calles sin pavimentar, calles pavimentadas (perforación subterránea), avenidas, cruces de canales y cruces especiales  estará a cargo de la Empresa Contratista, esto incluye proyectos que se deban presentar, trámites, solicitud de permisos y otros.</w:t>
      </w:r>
    </w:p>
    <w:p w14:paraId="04732A49" w14:textId="77777777" w:rsidR="00C270CB" w:rsidRPr="008F399F" w:rsidRDefault="00C270CB" w:rsidP="00C270CB">
      <w:pPr>
        <w:pStyle w:val="Norma"/>
        <w:spacing w:after="0" w:line="240" w:lineRule="auto"/>
        <w:ind w:left="426"/>
        <w:contextualSpacing/>
        <w:jc w:val="both"/>
        <w:rPr>
          <w:rFonts w:ascii="Calibri" w:eastAsia="Arial Unicode MS" w:hAnsi="Calibri" w:cs="Calibri"/>
          <w:bCs/>
          <w:sz w:val="8"/>
          <w:szCs w:val="22"/>
        </w:rPr>
      </w:pPr>
    </w:p>
    <w:p w14:paraId="5129DBCE" w14:textId="77777777" w:rsidR="00C270CB" w:rsidRPr="00AB00C1" w:rsidRDefault="00C270CB" w:rsidP="00C270CB">
      <w:pPr>
        <w:pStyle w:val="Norma"/>
        <w:spacing w:after="0" w:line="240" w:lineRule="auto"/>
        <w:ind w:left="426"/>
        <w:contextualSpacing/>
        <w:jc w:val="both"/>
        <w:rPr>
          <w:rFonts w:ascii="Calibri" w:eastAsia="Arial Unicode MS" w:hAnsi="Calibri" w:cs="Calibri"/>
          <w:bCs/>
          <w:sz w:val="2"/>
          <w:szCs w:val="22"/>
        </w:rPr>
      </w:pPr>
    </w:p>
    <w:p w14:paraId="4DE24AE5" w14:textId="16E26861" w:rsidR="00C270CB" w:rsidRPr="00A72A44" w:rsidRDefault="00C270CB" w:rsidP="00C270CB">
      <w:pPr>
        <w:ind w:left="426"/>
        <w:contextualSpacing/>
        <w:jc w:val="both"/>
        <w:rPr>
          <w:rFonts w:ascii="Calibri" w:hAnsi="Calibri" w:cs="Calibri"/>
          <w:bCs/>
          <w:sz w:val="22"/>
          <w:szCs w:val="22"/>
        </w:rPr>
      </w:pPr>
      <w:r w:rsidRPr="00A72A44">
        <w:rPr>
          <w:rFonts w:ascii="Calibri" w:hAnsi="Calibri" w:cs="Calibri"/>
          <w:bCs/>
          <w:sz w:val="22"/>
          <w:szCs w:val="22"/>
        </w:rPr>
        <w:t>El ducto atravesará cruces de calles y cruces de avenida, además la trayectoria del ducto seguirá por las aceras, los per</w:t>
      </w:r>
      <w:r>
        <w:rPr>
          <w:rFonts w:ascii="Calibri" w:hAnsi="Calibri" w:cs="Calibri"/>
          <w:bCs/>
          <w:sz w:val="22"/>
          <w:szCs w:val="22"/>
        </w:rPr>
        <w:t xml:space="preserve">misos deberán ser solicitados al </w:t>
      </w:r>
      <w:r>
        <w:rPr>
          <w:rFonts w:ascii="Calibri" w:hAnsi="Calibri" w:cs="Calibri"/>
          <w:b/>
          <w:bCs/>
          <w:sz w:val="22"/>
          <w:szCs w:val="22"/>
        </w:rPr>
        <w:t xml:space="preserve">Gobierno Autónomo  Municipal de las Alcaldías correspondientes del departamento de </w:t>
      </w:r>
      <w:r w:rsidR="00191148">
        <w:rPr>
          <w:rFonts w:ascii="Calibri" w:hAnsi="Calibri" w:cs="Calibri"/>
          <w:b/>
          <w:bCs/>
          <w:sz w:val="22"/>
          <w:szCs w:val="22"/>
        </w:rPr>
        <w:t>Santa Cruz</w:t>
      </w:r>
      <w:r>
        <w:rPr>
          <w:rFonts w:ascii="Calibri" w:hAnsi="Calibri" w:cs="Calibri"/>
          <w:b/>
          <w:bCs/>
          <w:sz w:val="22"/>
          <w:szCs w:val="22"/>
        </w:rPr>
        <w:t>,</w:t>
      </w:r>
      <w:r w:rsidRPr="00A72A44">
        <w:rPr>
          <w:rFonts w:ascii="Calibri" w:hAnsi="Calibri" w:cs="Calibri"/>
          <w:bCs/>
          <w:sz w:val="22"/>
          <w:szCs w:val="22"/>
        </w:rPr>
        <w:t xml:space="preserve"> y entidades de servicios públicos (electricidad, agua, fibra óptica,</w:t>
      </w:r>
      <w:r>
        <w:rPr>
          <w:rFonts w:ascii="Calibri" w:hAnsi="Calibri" w:cs="Calibri"/>
          <w:bCs/>
          <w:sz w:val="22"/>
          <w:szCs w:val="22"/>
        </w:rPr>
        <w:t xml:space="preserve"> Empresas de Ferrocarriles de Oriente,</w:t>
      </w:r>
      <w:r w:rsidRPr="00A72A44">
        <w:rPr>
          <w:rFonts w:ascii="Calibri" w:hAnsi="Calibri" w:cs="Calibri"/>
          <w:bCs/>
          <w:sz w:val="22"/>
          <w:szCs w:val="22"/>
        </w:rPr>
        <w:t xml:space="preserve"> etc.).</w:t>
      </w:r>
    </w:p>
    <w:p w14:paraId="7D6023F4" w14:textId="77777777" w:rsidR="00C270CB" w:rsidRPr="00AB00C1" w:rsidRDefault="00C270CB" w:rsidP="00C270CB">
      <w:pPr>
        <w:ind w:left="426"/>
        <w:contextualSpacing/>
        <w:jc w:val="both"/>
        <w:rPr>
          <w:rFonts w:ascii="Calibri" w:hAnsi="Calibri" w:cs="Calibri"/>
          <w:bCs/>
          <w:sz w:val="6"/>
          <w:szCs w:val="22"/>
        </w:rPr>
      </w:pPr>
    </w:p>
    <w:p w14:paraId="6C505601" w14:textId="77777777" w:rsidR="00C270CB" w:rsidRPr="004554BF" w:rsidRDefault="00C270CB" w:rsidP="00C270CB">
      <w:pPr>
        <w:pStyle w:val="Norma"/>
        <w:spacing w:after="0" w:line="240" w:lineRule="auto"/>
        <w:ind w:left="426"/>
        <w:contextualSpacing/>
        <w:jc w:val="both"/>
        <w:rPr>
          <w:rFonts w:ascii="Calibri" w:hAnsi="Calibri" w:cs="Calibri"/>
          <w:bCs/>
          <w:sz w:val="22"/>
          <w:szCs w:val="22"/>
        </w:rPr>
      </w:pPr>
      <w:r w:rsidRPr="004554BF">
        <w:rPr>
          <w:rFonts w:ascii="Calibri" w:hAnsi="Calibri" w:cs="Calibri"/>
          <w:bCs/>
          <w:sz w:val="22"/>
          <w:szCs w:val="22"/>
        </w:rPr>
        <w:t xml:space="preserve">La empresa </w:t>
      </w:r>
      <w:r>
        <w:rPr>
          <w:rFonts w:ascii="Calibri" w:hAnsi="Calibri" w:cs="Calibri"/>
          <w:bCs/>
          <w:sz w:val="22"/>
          <w:szCs w:val="22"/>
        </w:rPr>
        <w:t>contratista</w:t>
      </w:r>
      <w:r w:rsidRPr="004554BF">
        <w:rPr>
          <w:rFonts w:ascii="Calibri" w:hAnsi="Calibri" w:cs="Calibri"/>
          <w:bCs/>
          <w:sz w:val="22"/>
          <w:szCs w:val="22"/>
        </w:rPr>
        <w:t xml:space="preserve"> será la responsable de obtener todas las autorizaciones respectivas para cruces, además de coordinar y realizar las gestiones y pagos necesarios ante las empresas de servicios públicos cuyas instalaciones sean afectadas.</w:t>
      </w:r>
    </w:p>
    <w:p w14:paraId="610042B2" w14:textId="77777777" w:rsidR="00C270CB" w:rsidRPr="00AB00C1" w:rsidRDefault="00C270CB" w:rsidP="00C270CB">
      <w:pPr>
        <w:pStyle w:val="Norma"/>
        <w:spacing w:after="0" w:line="240" w:lineRule="auto"/>
        <w:ind w:left="426"/>
        <w:contextualSpacing/>
        <w:jc w:val="both"/>
        <w:rPr>
          <w:rFonts w:ascii="Calibri" w:hAnsi="Calibri" w:cs="Calibri"/>
          <w:bCs/>
          <w:sz w:val="6"/>
          <w:szCs w:val="22"/>
        </w:rPr>
      </w:pPr>
    </w:p>
    <w:p w14:paraId="620B9AE0" w14:textId="77777777" w:rsidR="00C270CB" w:rsidRPr="004554BF" w:rsidRDefault="00C270CB" w:rsidP="00C270CB">
      <w:pPr>
        <w:pStyle w:val="Norma"/>
        <w:spacing w:after="0" w:line="240" w:lineRule="auto"/>
        <w:ind w:left="426"/>
        <w:jc w:val="both"/>
        <w:rPr>
          <w:rFonts w:ascii="Calibri" w:hAnsi="Calibri"/>
          <w:sz w:val="22"/>
          <w:szCs w:val="22"/>
        </w:rPr>
      </w:pPr>
      <w:r w:rsidRPr="004554BF">
        <w:rPr>
          <w:rFonts w:ascii="Calibri" w:hAnsi="Calibri"/>
          <w:sz w:val="22"/>
          <w:szCs w:val="22"/>
        </w:rPr>
        <w:t>En el caso de tubería expuesta se deberá realizar un análisis con relación al revestimiento a utilizar en la tubería (Limpieza de tubería tricapa, materiales de revestimiento)</w:t>
      </w:r>
    </w:p>
    <w:p w14:paraId="72417902" w14:textId="77777777" w:rsidR="00C270CB" w:rsidRPr="00010BBB" w:rsidRDefault="00C270CB" w:rsidP="00C270CB">
      <w:pPr>
        <w:pStyle w:val="Norma"/>
        <w:spacing w:after="0" w:line="240" w:lineRule="auto"/>
        <w:ind w:left="426"/>
        <w:jc w:val="both"/>
        <w:rPr>
          <w:rFonts w:ascii="Calibri" w:hAnsi="Calibri" w:cs="Times New Roman"/>
          <w:sz w:val="4"/>
          <w:szCs w:val="4"/>
        </w:rPr>
      </w:pPr>
      <w:r w:rsidRPr="00010BBB">
        <w:rPr>
          <w:rFonts w:ascii="Calibri" w:hAnsi="Calibri" w:cs="Times New Roman"/>
          <w:sz w:val="4"/>
          <w:szCs w:val="4"/>
        </w:rPr>
        <w:tab/>
      </w:r>
    </w:p>
    <w:p w14:paraId="54CC48AC" w14:textId="77777777" w:rsidR="00C270CB" w:rsidRPr="004554BF" w:rsidRDefault="00C270CB" w:rsidP="00C270CB">
      <w:pPr>
        <w:pStyle w:val="Norma"/>
        <w:spacing w:after="0" w:line="240" w:lineRule="auto"/>
        <w:ind w:left="426"/>
        <w:jc w:val="both"/>
        <w:rPr>
          <w:rFonts w:ascii="Calibri" w:hAnsi="Calibri"/>
          <w:sz w:val="22"/>
          <w:szCs w:val="22"/>
        </w:rPr>
      </w:pPr>
      <w:r w:rsidRPr="004554BF">
        <w:rPr>
          <w:rFonts w:ascii="Calibri" w:hAnsi="Calibri"/>
          <w:sz w:val="22"/>
          <w:szCs w:val="22"/>
        </w:rPr>
        <w:t>La contratista debe considerar tipos de cargas adicionales externas y/o protección contra daños tales como:</w:t>
      </w:r>
    </w:p>
    <w:p w14:paraId="3C0CCD92" w14:textId="77777777" w:rsidR="00C270CB" w:rsidRPr="00010BBB" w:rsidRDefault="00C270CB" w:rsidP="00C270CB">
      <w:pPr>
        <w:pStyle w:val="Norma"/>
        <w:spacing w:after="0" w:line="240" w:lineRule="auto"/>
        <w:ind w:left="360"/>
        <w:jc w:val="both"/>
        <w:rPr>
          <w:rFonts w:ascii="Calibri" w:hAnsi="Calibri" w:cs="Times New Roman"/>
          <w:sz w:val="4"/>
          <w:szCs w:val="4"/>
        </w:rPr>
      </w:pPr>
    </w:p>
    <w:p w14:paraId="523720C5"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Movimientos o deslizamientos de tierra</w:t>
      </w:r>
    </w:p>
    <w:p w14:paraId="27F11164"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Peso de la tubería</w:t>
      </w:r>
    </w:p>
    <w:p w14:paraId="6634EB6A"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Pérdida de Soporte de la tubería</w:t>
      </w:r>
    </w:p>
    <w:p w14:paraId="1738234B"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Vibraciones causadas por agentes externos</w:t>
      </w:r>
    </w:p>
    <w:p w14:paraId="5FAEA94B"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Flotabilidad de la Tubería</w:t>
      </w:r>
    </w:p>
    <w:p w14:paraId="4AA1932A"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Esfuerzos de tensión - compresiones causadas por su propio peso.</w:t>
      </w:r>
    </w:p>
    <w:p w14:paraId="339781D5"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Cargas externas adicionales como temblores y terremotos</w:t>
      </w:r>
    </w:p>
    <w:p w14:paraId="565C9E78"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Fallas geológicas</w:t>
      </w:r>
    </w:p>
    <w:p w14:paraId="3A38567C"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t>Cargas excesivas o de tráfico de vehículos sobre el Ducto</w:t>
      </w:r>
    </w:p>
    <w:p w14:paraId="1E5A9450" w14:textId="77777777" w:rsidR="00C270CB" w:rsidRPr="004554BF" w:rsidRDefault="00C270CB" w:rsidP="00C270CB">
      <w:pPr>
        <w:pStyle w:val="Norma"/>
        <w:numPr>
          <w:ilvl w:val="0"/>
          <w:numId w:val="68"/>
        </w:numPr>
        <w:spacing w:after="0" w:line="240" w:lineRule="auto"/>
        <w:jc w:val="both"/>
        <w:rPr>
          <w:rFonts w:ascii="Calibri" w:hAnsi="Calibri"/>
          <w:sz w:val="22"/>
          <w:szCs w:val="22"/>
        </w:rPr>
      </w:pPr>
      <w:r w:rsidRPr="004554BF">
        <w:rPr>
          <w:rFonts w:ascii="Calibri" w:hAnsi="Calibri"/>
          <w:sz w:val="22"/>
          <w:szCs w:val="22"/>
        </w:rPr>
        <w:lastRenderedPageBreak/>
        <w:t>Deformaciones del Ducto causadas por las actividades de construcción o mantenimiento</w:t>
      </w:r>
    </w:p>
    <w:p w14:paraId="13F87C8F" w14:textId="77777777" w:rsidR="00C270CB" w:rsidRPr="004554BF" w:rsidRDefault="00C270CB" w:rsidP="00C270CB">
      <w:pPr>
        <w:pStyle w:val="Norma"/>
        <w:spacing w:after="0" w:line="240" w:lineRule="auto"/>
        <w:ind w:left="1324"/>
        <w:jc w:val="both"/>
        <w:rPr>
          <w:rFonts w:ascii="Calibri" w:hAnsi="Calibri" w:cs="Times New Roman"/>
          <w:sz w:val="22"/>
          <w:szCs w:val="22"/>
        </w:rPr>
      </w:pPr>
    </w:p>
    <w:p w14:paraId="3ECF35F8" w14:textId="77777777" w:rsidR="00C270CB" w:rsidRDefault="00C270CB" w:rsidP="00C270CB">
      <w:pPr>
        <w:pStyle w:val="Norma"/>
        <w:spacing w:after="0" w:line="240" w:lineRule="auto"/>
        <w:ind w:right="142"/>
        <w:jc w:val="both"/>
        <w:rPr>
          <w:rFonts w:ascii="Calibri" w:hAnsi="Calibri"/>
          <w:sz w:val="22"/>
          <w:szCs w:val="22"/>
        </w:rPr>
      </w:pPr>
      <w:r w:rsidRPr="00C863C5">
        <w:rPr>
          <w:rFonts w:ascii="Calibri" w:hAnsi="Calibri"/>
          <w:sz w:val="22"/>
          <w:szCs w:val="22"/>
        </w:rPr>
        <w:t>Los cruces del ducto con canales de drenaje, carreteras, puentes, vía férrea, etc. deberá tener un diseño individual el que será sujeto a la aprobación de las instancias que correspondan.</w:t>
      </w:r>
    </w:p>
    <w:p w14:paraId="2E563187" w14:textId="77777777" w:rsidR="00C270CB" w:rsidRPr="007D2B94" w:rsidRDefault="00C270CB" w:rsidP="00C270CB">
      <w:pPr>
        <w:pStyle w:val="Norma"/>
        <w:spacing w:after="0" w:line="240" w:lineRule="auto"/>
        <w:ind w:right="142"/>
        <w:jc w:val="both"/>
        <w:rPr>
          <w:rFonts w:ascii="Calibri" w:hAnsi="Calibri"/>
          <w:sz w:val="10"/>
          <w:szCs w:val="22"/>
        </w:rPr>
      </w:pPr>
    </w:p>
    <w:p w14:paraId="509FC78F" w14:textId="35C14A15" w:rsidR="00C270CB" w:rsidRDefault="00C270CB" w:rsidP="0002560D">
      <w:pPr>
        <w:pStyle w:val="Norma"/>
        <w:spacing w:after="0" w:line="240" w:lineRule="auto"/>
        <w:jc w:val="both"/>
        <w:rPr>
          <w:rFonts w:ascii="Calibri" w:hAnsi="Calibri"/>
          <w:sz w:val="22"/>
          <w:szCs w:val="22"/>
        </w:rPr>
      </w:pPr>
      <w:r w:rsidRPr="004554BF">
        <w:rPr>
          <w:rFonts w:ascii="Calibri" w:hAnsi="Calibri"/>
          <w:sz w:val="22"/>
          <w:szCs w:val="22"/>
        </w:rPr>
        <w:t xml:space="preserve">Los cruces de obstáculos naturales se realizarán siguiendo las normas de construcción según el código ASME B 31.8. </w:t>
      </w:r>
      <w:r w:rsidRPr="00F206A4">
        <w:rPr>
          <w:rFonts w:ascii="Calibri" w:hAnsi="Calibri"/>
          <w:sz w:val="22"/>
          <w:szCs w:val="22"/>
        </w:rPr>
        <w:t xml:space="preserve">La Empresa Contratista deberá proveer y colocar por cuenta </w:t>
      </w:r>
      <w:r w:rsidR="0002560D">
        <w:rPr>
          <w:rFonts w:ascii="Calibri" w:hAnsi="Calibri"/>
          <w:sz w:val="22"/>
          <w:szCs w:val="22"/>
        </w:rPr>
        <w:t>propia las fundas de protección.</w:t>
      </w:r>
    </w:p>
    <w:p w14:paraId="1001F283" w14:textId="77777777" w:rsidR="0002560D" w:rsidRPr="004554BF" w:rsidRDefault="0002560D" w:rsidP="0002560D">
      <w:pPr>
        <w:pStyle w:val="Norma"/>
        <w:spacing w:after="0" w:line="240" w:lineRule="auto"/>
        <w:jc w:val="both"/>
        <w:rPr>
          <w:rFonts w:ascii="Calibri" w:hAnsi="Calibri"/>
          <w:sz w:val="22"/>
          <w:szCs w:val="22"/>
        </w:rPr>
      </w:pPr>
    </w:p>
    <w:p w14:paraId="1CB78933" w14:textId="4D089074" w:rsidR="00C270CB" w:rsidRPr="004554BF" w:rsidRDefault="00C270CB" w:rsidP="00C270CB">
      <w:pPr>
        <w:pStyle w:val="Norma"/>
        <w:spacing w:after="0" w:line="240" w:lineRule="auto"/>
        <w:ind w:right="142"/>
        <w:jc w:val="both"/>
        <w:rPr>
          <w:rFonts w:ascii="Calibri" w:hAnsi="Calibri"/>
          <w:sz w:val="22"/>
          <w:szCs w:val="22"/>
        </w:rPr>
      </w:pPr>
      <w:r w:rsidRPr="004554BF">
        <w:rPr>
          <w:rFonts w:ascii="Calibri" w:hAnsi="Calibri"/>
          <w:sz w:val="22"/>
          <w:szCs w:val="22"/>
        </w:rPr>
        <w:t>En la apertura de zanja a CIELO ABIERTO</w:t>
      </w:r>
      <w:r>
        <w:rPr>
          <w:rFonts w:ascii="Calibri" w:hAnsi="Calibri"/>
          <w:sz w:val="22"/>
          <w:szCs w:val="22"/>
        </w:rPr>
        <w:t>,</w:t>
      </w:r>
      <w:r w:rsidRPr="004554BF">
        <w:rPr>
          <w:rFonts w:ascii="Calibri" w:hAnsi="Calibri"/>
          <w:sz w:val="22"/>
          <w:szCs w:val="22"/>
        </w:rPr>
        <w:t xml:space="preserve"> será de carácter obligatorio </w:t>
      </w:r>
      <w:r>
        <w:rPr>
          <w:rFonts w:ascii="Calibri" w:hAnsi="Calibri"/>
          <w:sz w:val="22"/>
          <w:szCs w:val="22"/>
        </w:rPr>
        <w:t>el</w:t>
      </w:r>
      <w:r w:rsidRPr="004554BF">
        <w:rPr>
          <w:rFonts w:ascii="Calibri" w:hAnsi="Calibri"/>
          <w:sz w:val="22"/>
          <w:szCs w:val="22"/>
        </w:rPr>
        <w:t xml:space="preserve"> colocado de la funda  de protección y la cinta de señalización, la trayectoria del ducto deberá ser por acera con zanja a CIELO ABIERTO en caso de presentar obstáculos que impidan el trabajo antes mencionado  el mismo deberá ser coordinado con el supervisor, los permisos deberán ser coordinados con las autoridades municipales correspondientes y otras entidades de servicios públicos (electricidad, agua, fibra óptica, etc.) por parte de la empresa </w:t>
      </w:r>
      <w:r w:rsidR="005F56DA">
        <w:rPr>
          <w:rFonts w:ascii="Calibri" w:hAnsi="Calibri"/>
          <w:sz w:val="22"/>
          <w:szCs w:val="22"/>
        </w:rPr>
        <w:t>Contratista</w:t>
      </w:r>
      <w:r w:rsidRPr="004554BF">
        <w:rPr>
          <w:rFonts w:ascii="Calibri" w:hAnsi="Calibri"/>
          <w:sz w:val="22"/>
          <w:szCs w:val="22"/>
        </w:rPr>
        <w:t>.</w:t>
      </w:r>
    </w:p>
    <w:p w14:paraId="4817319C" w14:textId="77777777" w:rsidR="00C270CB" w:rsidRPr="004554BF" w:rsidRDefault="00C270CB" w:rsidP="00C270CB">
      <w:pPr>
        <w:pStyle w:val="Norma"/>
        <w:spacing w:after="0" w:line="240" w:lineRule="auto"/>
        <w:ind w:right="142"/>
        <w:jc w:val="both"/>
        <w:rPr>
          <w:rFonts w:ascii="Calibri" w:hAnsi="Calibri"/>
          <w:sz w:val="22"/>
          <w:szCs w:val="22"/>
        </w:rPr>
      </w:pPr>
    </w:p>
    <w:p w14:paraId="3CD6FD79" w14:textId="77777777" w:rsidR="00C270CB" w:rsidRPr="004554BF" w:rsidRDefault="00C270CB" w:rsidP="00C270CB">
      <w:pPr>
        <w:pStyle w:val="Norma"/>
        <w:spacing w:after="0" w:line="240" w:lineRule="auto"/>
        <w:ind w:right="142"/>
        <w:jc w:val="both"/>
        <w:rPr>
          <w:rFonts w:ascii="Calibri" w:hAnsi="Calibri"/>
          <w:sz w:val="22"/>
          <w:szCs w:val="22"/>
        </w:rPr>
      </w:pPr>
      <w:r w:rsidRPr="004554BF">
        <w:rPr>
          <w:rFonts w:ascii="Calibri" w:hAnsi="Calibri"/>
          <w:sz w:val="22"/>
          <w:szCs w:val="22"/>
        </w:rPr>
        <w:t xml:space="preserve">SOLO EN CASOS DE EXCEPCIÓN (PREVIA INSPECCIÓN E INFORME TÉCNICO) SE PERMITIRÁ LOS TRABAJOS DE TUNELEADO. </w:t>
      </w:r>
    </w:p>
    <w:p w14:paraId="1EC6CF98" w14:textId="77777777" w:rsidR="00C270CB" w:rsidRPr="004554BF" w:rsidRDefault="00C270CB" w:rsidP="00C270CB">
      <w:pPr>
        <w:pStyle w:val="Norma"/>
        <w:spacing w:after="0" w:line="240" w:lineRule="auto"/>
        <w:ind w:right="142"/>
        <w:jc w:val="both"/>
        <w:rPr>
          <w:rFonts w:ascii="Calibri" w:hAnsi="Calibri"/>
          <w:sz w:val="22"/>
          <w:szCs w:val="22"/>
        </w:rPr>
      </w:pPr>
    </w:p>
    <w:p w14:paraId="6114199C" w14:textId="4C16BC61" w:rsidR="008870D2" w:rsidRDefault="00C270CB" w:rsidP="00C270CB">
      <w:pPr>
        <w:autoSpaceDE w:val="0"/>
        <w:autoSpaceDN w:val="0"/>
        <w:adjustRightInd w:val="0"/>
        <w:spacing w:line="276" w:lineRule="auto"/>
        <w:ind w:left="360"/>
        <w:jc w:val="both"/>
        <w:rPr>
          <w:rFonts w:asciiTheme="minorHAnsi" w:eastAsiaTheme="minorHAnsi" w:hAnsiTheme="minorHAnsi" w:cstheme="minorHAnsi"/>
          <w:sz w:val="22"/>
          <w:szCs w:val="22"/>
          <w:lang w:val="es-BO" w:eastAsia="en-US"/>
        </w:rPr>
      </w:pPr>
      <w:r w:rsidRPr="004554BF">
        <w:rPr>
          <w:rFonts w:ascii="Calibri" w:hAnsi="Calibri"/>
          <w:sz w:val="22"/>
          <w:szCs w:val="22"/>
        </w:rPr>
        <w:t>En el caso de cruce de canales de drenaje o desagüe, las fundas para el cruce respectivo serán provistas por la Empresa Contratista, el cruce de canal deberá realizarse mínimamente a 1,0 metro por debajo de la base (solera) del canal, se permitirá perforación subterránea solo en el caso de que el canal de desagüe o drenaje este completamente consolidado (canal construido).</w:t>
      </w:r>
    </w:p>
    <w:p w14:paraId="49433D68" w14:textId="77777777" w:rsidR="0002560D" w:rsidRPr="00622011" w:rsidRDefault="0002560D" w:rsidP="008870D2">
      <w:pPr>
        <w:autoSpaceDE w:val="0"/>
        <w:autoSpaceDN w:val="0"/>
        <w:adjustRightInd w:val="0"/>
        <w:spacing w:line="276" w:lineRule="auto"/>
        <w:ind w:left="360"/>
        <w:jc w:val="both"/>
        <w:rPr>
          <w:rFonts w:asciiTheme="minorHAnsi" w:eastAsiaTheme="minorHAnsi" w:hAnsiTheme="minorHAnsi" w:cstheme="minorHAnsi"/>
          <w:sz w:val="22"/>
          <w:szCs w:val="22"/>
          <w:lang w:val="es-BO" w:eastAsia="en-US"/>
        </w:rPr>
      </w:pPr>
    </w:p>
    <w:p w14:paraId="5B276C6F" w14:textId="77777777" w:rsidR="008870D2" w:rsidRPr="005B5F95" w:rsidRDefault="008870D2" w:rsidP="005B5F95">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5B5F95">
        <w:rPr>
          <w:rFonts w:asciiTheme="minorHAnsi" w:hAnsiTheme="minorHAnsi" w:cstheme="minorHAnsi"/>
          <w:b/>
          <w:bCs/>
          <w:sz w:val="22"/>
          <w:szCs w:val="22"/>
        </w:rPr>
        <w:t xml:space="preserve"> UBICACIÓN </w:t>
      </w:r>
      <w:r w:rsidRPr="005B5F95">
        <w:rPr>
          <w:rFonts w:asciiTheme="minorHAnsi" w:hAnsiTheme="minorHAnsi" w:cstheme="minorHAnsi"/>
          <w:b/>
          <w:color w:val="000000" w:themeColor="text1"/>
          <w:sz w:val="22"/>
          <w:szCs w:val="22"/>
        </w:rPr>
        <w:t>DE</w:t>
      </w:r>
      <w:r w:rsidRPr="005B5F95">
        <w:rPr>
          <w:rFonts w:asciiTheme="minorHAnsi" w:hAnsiTheme="minorHAnsi" w:cstheme="minorHAnsi"/>
          <w:b/>
          <w:bCs/>
          <w:sz w:val="22"/>
          <w:szCs w:val="22"/>
        </w:rPr>
        <w:t xml:space="preserve"> LA OBRA</w:t>
      </w:r>
    </w:p>
    <w:p w14:paraId="1277B458" w14:textId="77777777" w:rsidR="008870D2" w:rsidRPr="00622011" w:rsidRDefault="008870D2" w:rsidP="008870D2">
      <w:pPr>
        <w:autoSpaceDE w:val="0"/>
        <w:autoSpaceDN w:val="0"/>
        <w:adjustRightInd w:val="0"/>
        <w:spacing w:line="276" w:lineRule="auto"/>
        <w:rPr>
          <w:rFonts w:asciiTheme="minorHAnsi" w:eastAsiaTheme="minorHAnsi" w:hAnsiTheme="minorHAnsi" w:cstheme="minorHAnsi"/>
          <w:sz w:val="22"/>
          <w:szCs w:val="22"/>
          <w:lang w:val="es-BO" w:eastAsia="en-U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598"/>
        <w:gridCol w:w="4088"/>
      </w:tblGrid>
      <w:tr w:rsidR="008870D2" w:rsidRPr="007557DB" w14:paraId="54CEAA14" w14:textId="77777777" w:rsidTr="005B5F95">
        <w:trPr>
          <w:trHeight w:val="189"/>
        </w:trPr>
        <w:tc>
          <w:tcPr>
            <w:tcW w:w="2647" w:type="pct"/>
            <w:shd w:val="clear" w:color="auto" w:fill="44546A" w:themeFill="text2"/>
            <w:vAlign w:val="center"/>
          </w:tcPr>
          <w:p w14:paraId="154E5B87" w14:textId="77777777" w:rsidR="008870D2" w:rsidRPr="005B5F95" w:rsidRDefault="008870D2"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DETALLE</w:t>
            </w:r>
          </w:p>
        </w:tc>
        <w:tc>
          <w:tcPr>
            <w:tcW w:w="2353" w:type="pct"/>
            <w:shd w:val="clear" w:color="auto" w:fill="44546A" w:themeFill="text2"/>
            <w:vAlign w:val="center"/>
          </w:tcPr>
          <w:p w14:paraId="7A1A0F6C" w14:textId="77777777" w:rsidR="008870D2" w:rsidRPr="005B5F95" w:rsidRDefault="008870D2" w:rsidP="000463B8">
            <w:pPr>
              <w:autoSpaceDE w:val="0"/>
              <w:autoSpaceDN w:val="0"/>
              <w:adjustRightInd w:val="0"/>
              <w:spacing w:line="276" w:lineRule="auto"/>
              <w:jc w:val="center"/>
              <w:rPr>
                <w:rFonts w:asciiTheme="minorHAnsi" w:eastAsiaTheme="minorHAnsi" w:hAnsiTheme="minorHAnsi" w:cstheme="minorHAnsi"/>
                <w:b/>
                <w:color w:val="FFFFFF" w:themeColor="background1"/>
                <w:sz w:val="22"/>
                <w:szCs w:val="22"/>
                <w:lang w:val="es-BO" w:eastAsia="en-US"/>
              </w:rPr>
            </w:pPr>
            <w:r w:rsidRPr="005B5F95">
              <w:rPr>
                <w:rFonts w:asciiTheme="minorHAnsi" w:eastAsiaTheme="minorHAnsi" w:hAnsiTheme="minorHAnsi" w:cstheme="minorHAnsi"/>
                <w:b/>
                <w:color w:val="FFFFFF" w:themeColor="background1"/>
                <w:sz w:val="22"/>
                <w:szCs w:val="22"/>
                <w:lang w:val="es-BO" w:eastAsia="en-US"/>
              </w:rPr>
              <w:t xml:space="preserve">DATO </w:t>
            </w:r>
          </w:p>
        </w:tc>
      </w:tr>
      <w:tr w:rsidR="008870D2" w:rsidRPr="007557DB" w14:paraId="4E1C465C" w14:textId="77777777" w:rsidTr="005B5F95">
        <w:trPr>
          <w:trHeight w:val="189"/>
        </w:trPr>
        <w:tc>
          <w:tcPr>
            <w:tcW w:w="2647" w:type="pct"/>
            <w:vAlign w:val="center"/>
          </w:tcPr>
          <w:p w14:paraId="175FA73F" w14:textId="2802A9AF" w:rsidR="008870D2" w:rsidRPr="00622011" w:rsidRDefault="008870D2"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Municipio</w:t>
            </w:r>
            <w:r w:rsidR="00191148">
              <w:rPr>
                <w:rFonts w:asciiTheme="minorHAnsi" w:eastAsiaTheme="minorHAnsi" w:hAnsiTheme="minorHAnsi" w:cstheme="minorHAnsi"/>
                <w:sz w:val="22"/>
                <w:szCs w:val="22"/>
                <w:lang w:val="es-BO" w:eastAsia="en-US"/>
              </w:rPr>
              <w:t xml:space="preserve"> - Ciudad</w:t>
            </w:r>
          </w:p>
        </w:tc>
        <w:tc>
          <w:tcPr>
            <w:tcW w:w="2353" w:type="pct"/>
            <w:vAlign w:val="center"/>
          </w:tcPr>
          <w:p w14:paraId="4B9FD787" w14:textId="1F87638C" w:rsidR="008870D2" w:rsidRPr="00622011" w:rsidRDefault="00191148"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val="es-BO" w:eastAsia="en-US"/>
              </w:rPr>
            </w:pPr>
            <w:r>
              <w:rPr>
                <w:rFonts w:asciiTheme="minorHAnsi" w:eastAsiaTheme="minorHAnsi" w:hAnsiTheme="minorHAnsi" w:cstheme="minorHAnsi"/>
                <w:sz w:val="22"/>
                <w:szCs w:val="22"/>
                <w:lang w:val="es-BO" w:eastAsia="en-US"/>
              </w:rPr>
              <w:t>Ascensión de Guarayos</w:t>
            </w:r>
          </w:p>
        </w:tc>
      </w:tr>
      <w:tr w:rsidR="008870D2" w:rsidRPr="007557DB" w14:paraId="669ADCE7" w14:textId="77777777" w:rsidTr="005B5F95">
        <w:trPr>
          <w:trHeight w:val="1104"/>
        </w:trPr>
        <w:tc>
          <w:tcPr>
            <w:tcW w:w="5000" w:type="pct"/>
            <w:gridSpan w:val="2"/>
            <w:vAlign w:val="center"/>
          </w:tcPr>
          <w:p w14:paraId="0E657DE1" w14:textId="6263CDF7" w:rsidR="008870D2" w:rsidRPr="00680B4F" w:rsidRDefault="00E007DA" w:rsidP="000463B8">
            <w:pPr>
              <w:autoSpaceDE w:val="0"/>
              <w:autoSpaceDN w:val="0"/>
              <w:adjustRightInd w:val="0"/>
              <w:spacing w:line="276" w:lineRule="auto"/>
              <w:jc w:val="center"/>
              <w:rPr>
                <w:rFonts w:asciiTheme="minorHAnsi" w:eastAsiaTheme="minorHAnsi" w:hAnsiTheme="minorHAnsi" w:cstheme="minorHAnsi"/>
                <w:sz w:val="6"/>
                <w:szCs w:val="22"/>
                <w:highlight w:val="yellow"/>
                <w:lang w:val="es-BO" w:eastAsia="en-US"/>
              </w:rPr>
            </w:pPr>
            <w:r>
              <w:object w:dxaOrig="12525" w:dyaOrig="12105" w14:anchorId="5EF08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381pt" o:ole="">
                  <v:imagedata r:id="rId8" o:title=""/>
                </v:shape>
                <o:OLEObject Type="Embed" ProgID="PBrush" ShapeID="_x0000_i1025" DrawAspect="Content" ObjectID="_1591187027" r:id="rId9"/>
              </w:object>
            </w:r>
          </w:p>
        </w:tc>
      </w:tr>
      <w:tr w:rsidR="008870D2" w:rsidRPr="007557DB" w14:paraId="1402C261" w14:textId="77777777" w:rsidTr="00E314D8">
        <w:trPr>
          <w:trHeight w:val="838"/>
        </w:trPr>
        <w:tc>
          <w:tcPr>
            <w:tcW w:w="5000" w:type="pct"/>
            <w:gridSpan w:val="2"/>
            <w:vAlign w:val="center"/>
          </w:tcPr>
          <w:p w14:paraId="5E1984A6" w14:textId="77777777" w:rsidR="008870D2" w:rsidRPr="005B5F95" w:rsidRDefault="008870D2" w:rsidP="00704B1A">
            <w:pPr>
              <w:autoSpaceDE w:val="0"/>
              <w:autoSpaceDN w:val="0"/>
              <w:adjustRightInd w:val="0"/>
              <w:jc w:val="both"/>
              <w:rPr>
                <w:rFonts w:asciiTheme="minorHAnsi" w:eastAsiaTheme="minorHAnsi" w:hAnsiTheme="minorHAnsi" w:cstheme="minorHAnsi"/>
                <w:sz w:val="22"/>
                <w:szCs w:val="22"/>
                <w:lang w:eastAsia="en-US"/>
              </w:rPr>
            </w:pPr>
            <w:r w:rsidRPr="00622011">
              <w:rPr>
                <w:rFonts w:asciiTheme="minorHAnsi" w:eastAsiaTheme="minorHAnsi" w:hAnsiTheme="minorHAnsi" w:cstheme="minorHAnsi"/>
                <w:sz w:val="22"/>
                <w:szCs w:val="22"/>
                <w:lang w:val="es-BO" w:eastAsia="en-US"/>
              </w:rPr>
              <w:t>En caso de que no exista una inspección previa programada</w:t>
            </w:r>
            <w:r w:rsidRPr="00622011">
              <w:rPr>
                <w:rFonts w:asciiTheme="minorHAnsi" w:eastAsiaTheme="minorHAnsi" w:hAnsiTheme="minorHAnsi" w:cstheme="minorHAnsi"/>
                <w:sz w:val="22"/>
                <w:szCs w:val="22"/>
                <w:lang w:eastAsia="en-US"/>
              </w:rPr>
              <w:t xml:space="preserve">, </w:t>
            </w:r>
            <w:r w:rsidRPr="00622011">
              <w:rPr>
                <w:rFonts w:asciiTheme="minorHAnsi" w:eastAsiaTheme="minorHAnsi" w:hAnsiTheme="minorHAnsi" w:cstheme="minorHAnsi"/>
                <w:sz w:val="22"/>
                <w:szCs w:val="22"/>
                <w:lang w:val="es-BO" w:eastAsia="en-US"/>
              </w:rPr>
              <w:t xml:space="preserve">las empresas proponentes </w:t>
            </w:r>
            <w:r w:rsidRPr="005B5F95">
              <w:rPr>
                <w:rFonts w:asciiTheme="minorHAnsi" w:eastAsiaTheme="minorHAnsi" w:hAnsiTheme="minorHAnsi" w:cstheme="minorHAnsi"/>
                <w:sz w:val="22"/>
                <w:szCs w:val="22"/>
                <w:lang w:val="es-BO" w:eastAsia="en-US"/>
              </w:rPr>
              <w:t>podrán</w:t>
            </w:r>
            <w:r w:rsidRPr="00622011">
              <w:rPr>
                <w:rFonts w:asciiTheme="minorHAnsi" w:eastAsiaTheme="minorHAnsi" w:hAnsiTheme="minorHAnsi" w:cstheme="minorHAnsi"/>
                <w:sz w:val="22"/>
                <w:szCs w:val="22"/>
                <w:lang w:val="es-BO" w:eastAsia="en-US"/>
              </w:rPr>
              <w:t xml:space="preserve"> realizar por su propia cuenta la inspección y verificación del lugar, entorno </w:t>
            </w:r>
            <w:r w:rsidR="00DB5727">
              <w:rPr>
                <w:rFonts w:asciiTheme="minorHAnsi" w:eastAsiaTheme="minorHAnsi" w:hAnsiTheme="minorHAnsi" w:cstheme="minorHAnsi"/>
                <w:sz w:val="22"/>
                <w:szCs w:val="22"/>
                <w:lang w:val="es-BO" w:eastAsia="en-US"/>
              </w:rPr>
              <w:t>y condiciones donde se realizará</w:t>
            </w:r>
            <w:r w:rsidRPr="00622011">
              <w:rPr>
                <w:rFonts w:asciiTheme="minorHAnsi" w:eastAsiaTheme="minorHAnsi" w:hAnsiTheme="minorHAnsi" w:cstheme="minorHAnsi"/>
                <w:sz w:val="22"/>
                <w:szCs w:val="22"/>
                <w:lang w:val="es-BO" w:eastAsia="en-US"/>
              </w:rPr>
              <w:t xml:space="preserve"> la obra antes de la presentación de propuestas. </w:t>
            </w:r>
          </w:p>
        </w:tc>
      </w:tr>
    </w:tbl>
    <w:p w14:paraId="48E7B032" w14:textId="77777777" w:rsidR="00DB5727" w:rsidRDefault="00DB5727" w:rsidP="005B5F95">
      <w:pPr>
        <w:autoSpaceDE w:val="0"/>
        <w:autoSpaceDN w:val="0"/>
        <w:adjustRightInd w:val="0"/>
        <w:jc w:val="both"/>
        <w:rPr>
          <w:rFonts w:asciiTheme="minorHAnsi" w:eastAsiaTheme="minorHAnsi" w:hAnsiTheme="minorHAnsi" w:cstheme="minorHAnsi"/>
          <w:sz w:val="22"/>
          <w:szCs w:val="22"/>
          <w:lang w:val="es-BO" w:eastAsia="en-US"/>
        </w:rPr>
      </w:pPr>
    </w:p>
    <w:p w14:paraId="7B5F4766" w14:textId="77777777" w:rsidR="00DB5727" w:rsidRPr="005B5F95" w:rsidRDefault="00DB5727" w:rsidP="00DB5727">
      <w:pPr>
        <w:pStyle w:val="Prrafodelista"/>
        <w:numPr>
          <w:ilvl w:val="1"/>
          <w:numId w:val="6"/>
        </w:numPr>
        <w:rPr>
          <w:rFonts w:asciiTheme="minorHAnsi" w:hAnsiTheme="minorHAnsi" w:cstheme="minorHAnsi"/>
          <w:b/>
          <w:sz w:val="22"/>
          <w:szCs w:val="22"/>
        </w:rPr>
      </w:pPr>
      <w:r w:rsidRPr="005B5F95">
        <w:rPr>
          <w:rFonts w:asciiTheme="minorHAnsi" w:hAnsiTheme="minorHAnsi" w:cstheme="minorHAnsi"/>
          <w:b/>
          <w:bCs/>
          <w:sz w:val="22"/>
          <w:szCs w:val="22"/>
        </w:rPr>
        <w:t xml:space="preserve">PLAZO DE EJECUCION DE LA OBRA </w:t>
      </w:r>
    </w:p>
    <w:p w14:paraId="76484EAC" w14:textId="77777777" w:rsidR="00454D94" w:rsidRPr="00454D94" w:rsidRDefault="00454D94" w:rsidP="00454D94">
      <w:pPr>
        <w:spacing w:line="276" w:lineRule="auto"/>
        <w:jc w:val="both"/>
        <w:rPr>
          <w:rFonts w:asciiTheme="minorHAnsi" w:eastAsiaTheme="minorHAnsi" w:hAnsiTheme="minorHAnsi" w:cstheme="minorHAnsi"/>
          <w:sz w:val="22"/>
          <w:szCs w:val="22"/>
          <w:lang w:val="es-BO" w:eastAsia="en-US"/>
        </w:rPr>
      </w:pPr>
      <w:r w:rsidRPr="00454D94">
        <w:rPr>
          <w:rFonts w:asciiTheme="minorHAnsi" w:eastAsiaTheme="minorHAnsi" w:hAnsiTheme="minorHAnsi" w:cstheme="minorHAnsi"/>
          <w:sz w:val="22"/>
          <w:szCs w:val="22"/>
          <w:lang w:val="es-BO" w:eastAsia="en-US"/>
        </w:rPr>
        <w:t>El plazo de ejecución será computado en días calendario, contabilizados a partir de la emisión de la Orden de Proceder hasta la Entrega Provisional. El cuadro siguiente establece el plazo de ejecución de la obra:</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691"/>
        <w:gridCol w:w="2995"/>
      </w:tblGrid>
      <w:tr w:rsidR="00DB5727" w:rsidRPr="007557DB" w14:paraId="0BC56DCB" w14:textId="77777777" w:rsidTr="005B5F95">
        <w:trPr>
          <w:trHeight w:val="189"/>
          <w:jc w:val="center"/>
        </w:trPr>
        <w:tc>
          <w:tcPr>
            <w:tcW w:w="3276" w:type="pct"/>
            <w:shd w:val="clear" w:color="auto" w:fill="44546A" w:themeFill="text2"/>
            <w:vAlign w:val="center"/>
          </w:tcPr>
          <w:p w14:paraId="79C0A9BC"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DESCRIPCIÓN DEL OBJETO DE CONTRATACIÓN</w:t>
            </w:r>
          </w:p>
        </w:tc>
        <w:tc>
          <w:tcPr>
            <w:tcW w:w="1724" w:type="pct"/>
            <w:shd w:val="clear" w:color="auto" w:fill="44546A" w:themeFill="text2"/>
            <w:vAlign w:val="center"/>
          </w:tcPr>
          <w:p w14:paraId="6F3C9757"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PLAZO DE EJECUCION</w:t>
            </w:r>
          </w:p>
          <w:p w14:paraId="0286E32A" w14:textId="77777777" w:rsidR="00DB5727" w:rsidRPr="005B5F95" w:rsidRDefault="00DB5727" w:rsidP="000463B8">
            <w:pPr>
              <w:autoSpaceDE w:val="0"/>
              <w:autoSpaceDN w:val="0"/>
              <w:adjustRightInd w:val="0"/>
              <w:spacing w:line="276" w:lineRule="auto"/>
              <w:jc w:val="center"/>
              <w:rPr>
                <w:rFonts w:asciiTheme="minorHAnsi" w:eastAsiaTheme="minorHAnsi" w:hAnsiTheme="minorHAnsi" w:cstheme="minorHAnsi"/>
                <w:color w:val="FFFFFF" w:themeColor="background1"/>
                <w:sz w:val="22"/>
                <w:szCs w:val="22"/>
                <w:lang w:val="es-BO" w:eastAsia="en-US"/>
              </w:rPr>
            </w:pPr>
            <w:r w:rsidRPr="005B5F95">
              <w:rPr>
                <w:rFonts w:asciiTheme="minorHAnsi" w:hAnsiTheme="minorHAnsi" w:cstheme="minorHAnsi"/>
                <w:b/>
                <w:bCs/>
                <w:color w:val="FFFFFF" w:themeColor="background1"/>
                <w:sz w:val="22"/>
                <w:szCs w:val="22"/>
              </w:rPr>
              <w:t>[Días Calendario]</w:t>
            </w:r>
          </w:p>
        </w:tc>
      </w:tr>
      <w:tr w:rsidR="00DB5727" w:rsidRPr="007557DB" w14:paraId="54D04F1A" w14:textId="77777777" w:rsidTr="005B5F95">
        <w:trPr>
          <w:trHeight w:val="189"/>
          <w:jc w:val="center"/>
        </w:trPr>
        <w:tc>
          <w:tcPr>
            <w:tcW w:w="3276" w:type="pct"/>
            <w:shd w:val="clear" w:color="auto" w:fill="FFFFFF" w:themeFill="background1"/>
            <w:vAlign w:val="center"/>
          </w:tcPr>
          <w:p w14:paraId="786CD979" w14:textId="77777777" w:rsidR="00CB06A3" w:rsidRPr="00442ED6" w:rsidRDefault="00CB06A3" w:rsidP="00CB06A3">
            <w:pPr>
              <w:pStyle w:val="Encabezado"/>
              <w:jc w:val="center"/>
              <w:rPr>
                <w:rFonts w:asciiTheme="minorHAnsi" w:hAnsiTheme="minorHAnsi" w:cstheme="minorHAnsi"/>
                <w:b/>
                <w:sz w:val="18"/>
                <w:szCs w:val="18"/>
              </w:rPr>
            </w:pPr>
            <w:r w:rsidRPr="00442ED6">
              <w:rPr>
                <w:rFonts w:asciiTheme="minorHAnsi" w:hAnsiTheme="minorHAnsi" w:cstheme="minorHAnsi"/>
                <w:b/>
                <w:sz w:val="18"/>
                <w:szCs w:val="18"/>
              </w:rPr>
              <w:t>OBRAS CIVILES Y MECANICAS AMPLIACIONES RED SECUNDARIA SISTEMAS DE DISTRIBUCION DE GAS VIRTUAL ASCENSION DE</w:t>
            </w:r>
          </w:p>
          <w:p w14:paraId="3011CCAE" w14:textId="02DFF417" w:rsidR="00DB5727" w:rsidRPr="00622011" w:rsidRDefault="00CB06A3" w:rsidP="00CB06A3">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442ED6">
              <w:rPr>
                <w:rFonts w:asciiTheme="minorHAnsi" w:hAnsiTheme="minorHAnsi" w:cstheme="minorHAnsi"/>
                <w:b/>
                <w:sz w:val="18"/>
                <w:szCs w:val="18"/>
              </w:rPr>
              <w:t>GUARAYOS</w:t>
            </w:r>
          </w:p>
        </w:tc>
        <w:tc>
          <w:tcPr>
            <w:tcW w:w="1724" w:type="pct"/>
            <w:vAlign w:val="center"/>
          </w:tcPr>
          <w:p w14:paraId="35E60811" w14:textId="4D5BD1FE" w:rsidR="00DB5727" w:rsidRPr="00622011" w:rsidRDefault="00CB06A3"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75</w:t>
            </w:r>
          </w:p>
        </w:tc>
      </w:tr>
    </w:tbl>
    <w:p w14:paraId="56776F36" w14:textId="77777777" w:rsidR="00DB5727" w:rsidRPr="00622011" w:rsidRDefault="00DB5727" w:rsidP="00DB5727">
      <w:pPr>
        <w:autoSpaceDE w:val="0"/>
        <w:autoSpaceDN w:val="0"/>
        <w:adjustRightInd w:val="0"/>
        <w:spacing w:line="276" w:lineRule="auto"/>
        <w:rPr>
          <w:rFonts w:asciiTheme="minorHAnsi" w:eastAsiaTheme="minorHAnsi" w:hAnsiTheme="minorHAnsi" w:cstheme="minorHAnsi"/>
          <w:sz w:val="22"/>
          <w:szCs w:val="22"/>
          <w:lang w:val="es-BO" w:eastAsia="en-US"/>
        </w:rPr>
      </w:pPr>
    </w:p>
    <w:p w14:paraId="017551FA" w14:textId="77777777" w:rsidR="00454D94" w:rsidRDefault="00454D94" w:rsidP="00454D94">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lastRenderedPageBreak/>
        <w:t xml:space="preserve">Los Proponentes deberán ofertar un plazo de ejecución igual o menor al establecido y en ningún caso un plazo mayor al estimado. </w:t>
      </w:r>
    </w:p>
    <w:p w14:paraId="0CD69CB2" w14:textId="77777777" w:rsidR="00454D94" w:rsidRPr="00622011" w:rsidRDefault="00454D94" w:rsidP="00454D94">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6EBDA6B6" w14:textId="204606F9" w:rsidR="00DB5727" w:rsidRPr="00622011" w:rsidRDefault="00454D94" w:rsidP="00454D94">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Desde la recepción provisional hasta la recepción definitiva se otorgar</w:t>
      </w:r>
      <w:r>
        <w:rPr>
          <w:rFonts w:asciiTheme="minorHAnsi" w:eastAsiaTheme="minorHAnsi" w:hAnsiTheme="minorHAnsi" w:cstheme="minorHAnsi"/>
          <w:sz w:val="22"/>
          <w:szCs w:val="22"/>
          <w:lang w:val="es-BO" w:eastAsia="en-US"/>
        </w:rPr>
        <w:t>á</w:t>
      </w:r>
      <w:r w:rsidRPr="00622011">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 xml:space="preserve">como plazo </w:t>
      </w:r>
      <w:r w:rsidRPr="00622011">
        <w:rPr>
          <w:rFonts w:asciiTheme="minorHAnsi" w:eastAsiaTheme="minorHAnsi" w:hAnsiTheme="minorHAnsi" w:cstheme="minorHAnsi"/>
          <w:sz w:val="22"/>
          <w:szCs w:val="22"/>
          <w:lang w:val="es-BO" w:eastAsia="en-US"/>
        </w:rPr>
        <w:t>máximo 20 días calendario para subsanar las deficiencias, anomalías, imperfecciones y observaciones registradas en el acta de recepción provisional.</w:t>
      </w:r>
      <w:r>
        <w:rPr>
          <w:rFonts w:asciiTheme="minorHAnsi" w:eastAsiaTheme="minorHAnsi" w:hAnsiTheme="minorHAnsi" w:cstheme="minorHAnsi"/>
          <w:sz w:val="22"/>
          <w:szCs w:val="22"/>
          <w:lang w:val="es-BO" w:eastAsia="en-US"/>
        </w:rPr>
        <w:t xml:space="preserve"> En casos excepcionales previa justificación técnica el Comité de Recepción podrá solicitar un plazo mayor</w:t>
      </w:r>
      <w:r w:rsidR="00DE322F">
        <w:rPr>
          <w:rFonts w:asciiTheme="minorHAnsi" w:eastAsiaTheme="minorHAnsi" w:hAnsiTheme="minorHAnsi" w:cstheme="minorHAnsi"/>
          <w:sz w:val="22"/>
          <w:szCs w:val="22"/>
          <w:lang w:val="es-BO" w:eastAsia="en-US"/>
        </w:rPr>
        <w:t>.</w:t>
      </w:r>
    </w:p>
    <w:p w14:paraId="7CB17D3D" w14:textId="77777777" w:rsidR="00230B9B" w:rsidRPr="008D6BD3" w:rsidRDefault="00230B9B" w:rsidP="008D6BD3">
      <w:pPr>
        <w:pStyle w:val="Prrafodelista"/>
        <w:tabs>
          <w:tab w:val="left" w:pos="567"/>
        </w:tabs>
        <w:spacing w:line="276" w:lineRule="auto"/>
        <w:ind w:left="142"/>
        <w:contextualSpacing/>
        <w:rPr>
          <w:rFonts w:asciiTheme="minorHAnsi" w:hAnsiTheme="minorHAnsi" w:cstheme="minorHAnsi"/>
          <w:b/>
          <w:bCs/>
          <w:color w:val="000000" w:themeColor="text1"/>
          <w:sz w:val="22"/>
          <w:szCs w:val="22"/>
          <w:lang w:eastAsia="es-BO"/>
        </w:rPr>
      </w:pPr>
    </w:p>
    <w:bookmarkEnd w:id="0"/>
    <w:p w14:paraId="401E875E" w14:textId="77777777" w:rsidR="00230B9B" w:rsidRPr="005B5F95" w:rsidRDefault="00230B9B" w:rsidP="00230B9B">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CANTIDADES DE OBRA</w:t>
      </w:r>
    </w:p>
    <w:p w14:paraId="6E3C04E0" w14:textId="77777777" w:rsidR="00230B9B" w:rsidRPr="00E314D8" w:rsidRDefault="00230B9B" w:rsidP="00230B9B">
      <w:pPr>
        <w:tabs>
          <w:tab w:val="left" w:pos="851"/>
        </w:tabs>
        <w:spacing w:line="276" w:lineRule="auto"/>
        <w:contextualSpacing/>
        <w:rPr>
          <w:rFonts w:asciiTheme="minorHAnsi" w:hAnsiTheme="minorHAnsi" w:cstheme="minorHAnsi"/>
          <w:b/>
          <w:color w:val="000000" w:themeColor="text1"/>
          <w:sz w:val="6"/>
          <w:szCs w:val="22"/>
          <w:u w:val="single"/>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14"/>
        <w:gridCol w:w="6695"/>
        <w:gridCol w:w="542"/>
        <w:gridCol w:w="1035"/>
      </w:tblGrid>
      <w:tr w:rsidR="00230B9B" w:rsidRPr="009E20B4" w14:paraId="3B4B003D" w14:textId="77777777" w:rsidTr="008D6BD3">
        <w:trPr>
          <w:trHeight w:val="195"/>
          <w:tblHeader/>
        </w:trPr>
        <w:tc>
          <w:tcPr>
            <w:tcW w:w="5000" w:type="pct"/>
            <w:gridSpan w:val="4"/>
            <w:shd w:val="clear" w:color="auto" w:fill="44546A" w:themeFill="text2"/>
            <w:noWrap/>
            <w:vAlign w:val="center"/>
            <w:hideMark/>
          </w:tcPr>
          <w:p w14:paraId="0F93FC84"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OBRAS CIVILES</w:t>
            </w:r>
          </w:p>
        </w:tc>
      </w:tr>
      <w:tr w:rsidR="00230B9B" w:rsidRPr="009E20B4" w14:paraId="2FB186D3" w14:textId="77777777" w:rsidTr="008D6BD3">
        <w:trPr>
          <w:trHeight w:val="195"/>
          <w:tblHeader/>
        </w:trPr>
        <w:tc>
          <w:tcPr>
            <w:tcW w:w="238" w:type="pct"/>
            <w:shd w:val="clear" w:color="auto" w:fill="44546A" w:themeFill="text2"/>
            <w:noWrap/>
            <w:vAlign w:val="center"/>
            <w:hideMark/>
          </w:tcPr>
          <w:p w14:paraId="4754E50C"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N°</w:t>
            </w:r>
          </w:p>
        </w:tc>
        <w:tc>
          <w:tcPr>
            <w:tcW w:w="3854" w:type="pct"/>
            <w:shd w:val="clear" w:color="auto" w:fill="44546A" w:themeFill="text2"/>
            <w:noWrap/>
            <w:vAlign w:val="center"/>
            <w:hideMark/>
          </w:tcPr>
          <w:p w14:paraId="1EE3E2BD"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 xml:space="preserve">DESCRIPCION DEL ÍTEM </w:t>
            </w:r>
          </w:p>
        </w:tc>
        <w:tc>
          <w:tcPr>
            <w:tcW w:w="312" w:type="pct"/>
            <w:shd w:val="clear" w:color="auto" w:fill="44546A" w:themeFill="text2"/>
            <w:noWrap/>
            <w:vAlign w:val="center"/>
            <w:hideMark/>
          </w:tcPr>
          <w:p w14:paraId="277E3D49"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UNID</w:t>
            </w:r>
          </w:p>
        </w:tc>
        <w:tc>
          <w:tcPr>
            <w:tcW w:w="596" w:type="pct"/>
            <w:shd w:val="clear" w:color="auto" w:fill="44546A" w:themeFill="text2"/>
            <w:noWrap/>
            <w:vAlign w:val="center"/>
            <w:hideMark/>
          </w:tcPr>
          <w:p w14:paraId="3101DE15"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CANTIDAD</w:t>
            </w:r>
          </w:p>
        </w:tc>
      </w:tr>
      <w:tr w:rsidR="00D2571B" w:rsidRPr="009E20B4" w14:paraId="3E85605D" w14:textId="77777777" w:rsidTr="00680B4F">
        <w:trPr>
          <w:trHeight w:val="195"/>
        </w:trPr>
        <w:tc>
          <w:tcPr>
            <w:tcW w:w="238" w:type="pct"/>
            <w:shd w:val="clear" w:color="auto" w:fill="auto"/>
            <w:noWrap/>
            <w:vAlign w:val="bottom"/>
          </w:tcPr>
          <w:p w14:paraId="488E1329" w14:textId="24F9AFB1"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w:t>
            </w:r>
          </w:p>
        </w:tc>
        <w:tc>
          <w:tcPr>
            <w:tcW w:w="3854" w:type="pct"/>
            <w:shd w:val="clear" w:color="auto" w:fill="auto"/>
            <w:noWrap/>
            <w:vAlign w:val="center"/>
          </w:tcPr>
          <w:p w14:paraId="0D81E2D1" w14:textId="3CC70151"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INSTALACION DE FAENAS - PROVISION Y COLOCADO DE LETREROS DE OBRA</w:t>
            </w:r>
          </w:p>
        </w:tc>
        <w:tc>
          <w:tcPr>
            <w:tcW w:w="312" w:type="pct"/>
            <w:shd w:val="clear" w:color="auto" w:fill="auto"/>
            <w:noWrap/>
            <w:vAlign w:val="bottom"/>
          </w:tcPr>
          <w:p w14:paraId="4AE71403" w14:textId="0900F38C"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proofErr w:type="spellStart"/>
            <w:r>
              <w:rPr>
                <w:rFonts w:ascii="Verdana" w:hAnsi="Verdana"/>
                <w:color w:val="000000"/>
                <w:sz w:val="16"/>
                <w:szCs w:val="16"/>
              </w:rPr>
              <w:t>Glb</w:t>
            </w:r>
            <w:proofErr w:type="spellEnd"/>
            <w:r>
              <w:rPr>
                <w:rFonts w:ascii="Verdana" w:hAnsi="Verdana"/>
                <w:color w:val="000000"/>
                <w:sz w:val="16"/>
                <w:szCs w:val="16"/>
              </w:rPr>
              <w:t>.</w:t>
            </w:r>
          </w:p>
        </w:tc>
        <w:tc>
          <w:tcPr>
            <w:tcW w:w="596" w:type="pct"/>
            <w:shd w:val="clear" w:color="auto" w:fill="auto"/>
            <w:noWrap/>
            <w:vAlign w:val="bottom"/>
          </w:tcPr>
          <w:p w14:paraId="1DF797C0" w14:textId="079A9E11"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w:t>
            </w:r>
          </w:p>
        </w:tc>
      </w:tr>
      <w:tr w:rsidR="00D2571B" w:rsidRPr="009E20B4" w14:paraId="72C7DD9E" w14:textId="77777777" w:rsidTr="00680B4F">
        <w:trPr>
          <w:trHeight w:val="195"/>
        </w:trPr>
        <w:tc>
          <w:tcPr>
            <w:tcW w:w="238" w:type="pct"/>
            <w:shd w:val="clear" w:color="auto" w:fill="auto"/>
            <w:noWrap/>
            <w:vAlign w:val="bottom"/>
          </w:tcPr>
          <w:p w14:paraId="1DCEB1CB" w14:textId="32AE798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w:t>
            </w:r>
          </w:p>
        </w:tc>
        <w:tc>
          <w:tcPr>
            <w:tcW w:w="3854" w:type="pct"/>
            <w:shd w:val="clear" w:color="auto" w:fill="auto"/>
            <w:noWrap/>
            <w:vAlign w:val="center"/>
          </w:tcPr>
          <w:p w14:paraId="1D8782B4" w14:textId="2062C685"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MOVILIZACION DE PERSONAL Y EQUIPO</w:t>
            </w:r>
          </w:p>
        </w:tc>
        <w:tc>
          <w:tcPr>
            <w:tcW w:w="312" w:type="pct"/>
            <w:shd w:val="clear" w:color="auto" w:fill="auto"/>
            <w:noWrap/>
            <w:vAlign w:val="bottom"/>
          </w:tcPr>
          <w:p w14:paraId="72ADF194" w14:textId="6245494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proofErr w:type="spellStart"/>
            <w:r>
              <w:rPr>
                <w:rFonts w:ascii="Verdana" w:hAnsi="Verdana"/>
                <w:color w:val="000000"/>
                <w:sz w:val="16"/>
                <w:szCs w:val="16"/>
              </w:rPr>
              <w:t>Glb</w:t>
            </w:r>
            <w:proofErr w:type="spellEnd"/>
            <w:r>
              <w:rPr>
                <w:rFonts w:ascii="Verdana" w:hAnsi="Verdana"/>
                <w:color w:val="000000"/>
                <w:sz w:val="16"/>
                <w:szCs w:val="16"/>
              </w:rPr>
              <w:t>.</w:t>
            </w:r>
          </w:p>
        </w:tc>
        <w:tc>
          <w:tcPr>
            <w:tcW w:w="596" w:type="pct"/>
            <w:shd w:val="clear" w:color="auto" w:fill="auto"/>
            <w:noWrap/>
            <w:vAlign w:val="bottom"/>
          </w:tcPr>
          <w:p w14:paraId="1619B1D4" w14:textId="5E3ADDB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w:t>
            </w:r>
          </w:p>
        </w:tc>
      </w:tr>
      <w:tr w:rsidR="00D2571B" w:rsidRPr="009E20B4" w14:paraId="17E1CD06" w14:textId="77777777" w:rsidTr="00680B4F">
        <w:trPr>
          <w:trHeight w:val="195"/>
        </w:trPr>
        <w:tc>
          <w:tcPr>
            <w:tcW w:w="238" w:type="pct"/>
            <w:shd w:val="clear" w:color="auto" w:fill="auto"/>
            <w:noWrap/>
            <w:vAlign w:val="bottom"/>
          </w:tcPr>
          <w:p w14:paraId="453CDCC6" w14:textId="4ADA87CB"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3</w:t>
            </w:r>
          </w:p>
        </w:tc>
        <w:tc>
          <w:tcPr>
            <w:tcW w:w="3854" w:type="pct"/>
            <w:shd w:val="clear" w:color="auto" w:fill="auto"/>
            <w:noWrap/>
            <w:vAlign w:val="center"/>
          </w:tcPr>
          <w:p w14:paraId="4AEE6628" w14:textId="3997C4D4"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REPLANTEO Y TRAZADO TOPOGRAFICO</w:t>
            </w:r>
          </w:p>
        </w:tc>
        <w:tc>
          <w:tcPr>
            <w:tcW w:w="312" w:type="pct"/>
            <w:shd w:val="clear" w:color="auto" w:fill="auto"/>
            <w:noWrap/>
            <w:vAlign w:val="bottom"/>
          </w:tcPr>
          <w:p w14:paraId="36D1D849" w14:textId="1AC500F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m</w:t>
            </w:r>
          </w:p>
        </w:tc>
        <w:tc>
          <w:tcPr>
            <w:tcW w:w="596" w:type="pct"/>
            <w:shd w:val="clear" w:color="auto" w:fill="auto"/>
            <w:noWrap/>
            <w:vAlign w:val="bottom"/>
          </w:tcPr>
          <w:p w14:paraId="2B633480" w14:textId="3ABD3524"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15,775.00</w:t>
            </w:r>
          </w:p>
        </w:tc>
      </w:tr>
      <w:tr w:rsidR="00D2571B" w:rsidRPr="009E20B4" w14:paraId="4DD16ED3" w14:textId="77777777" w:rsidTr="00680B4F">
        <w:trPr>
          <w:trHeight w:val="195"/>
        </w:trPr>
        <w:tc>
          <w:tcPr>
            <w:tcW w:w="238" w:type="pct"/>
            <w:shd w:val="clear" w:color="auto" w:fill="auto"/>
            <w:noWrap/>
            <w:vAlign w:val="bottom"/>
          </w:tcPr>
          <w:p w14:paraId="7CE02246" w14:textId="7F32D1DC"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4</w:t>
            </w:r>
          </w:p>
        </w:tc>
        <w:tc>
          <w:tcPr>
            <w:tcW w:w="3854" w:type="pct"/>
            <w:shd w:val="clear" w:color="auto" w:fill="auto"/>
            <w:noWrap/>
            <w:vAlign w:val="center"/>
          </w:tcPr>
          <w:p w14:paraId="3D8FC127" w14:textId="1EC23A11"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CORTE ROTURA Y REMOCION DE ACERA Y/O CUNETA</w:t>
            </w:r>
          </w:p>
        </w:tc>
        <w:tc>
          <w:tcPr>
            <w:tcW w:w="312" w:type="pct"/>
            <w:shd w:val="clear" w:color="auto" w:fill="auto"/>
            <w:noWrap/>
            <w:vAlign w:val="bottom"/>
          </w:tcPr>
          <w:p w14:paraId="4EF1DA65" w14:textId="08BF32C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m2</w:t>
            </w:r>
          </w:p>
        </w:tc>
        <w:tc>
          <w:tcPr>
            <w:tcW w:w="596" w:type="pct"/>
            <w:shd w:val="clear" w:color="auto" w:fill="auto"/>
            <w:noWrap/>
            <w:vAlign w:val="bottom"/>
          </w:tcPr>
          <w:p w14:paraId="2F543DBE" w14:textId="1D4ECB2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10.00</w:t>
            </w:r>
          </w:p>
        </w:tc>
      </w:tr>
      <w:tr w:rsidR="00D2571B" w:rsidRPr="009E20B4" w14:paraId="3DD2A00A" w14:textId="77777777" w:rsidTr="00680B4F">
        <w:trPr>
          <w:trHeight w:val="195"/>
        </w:trPr>
        <w:tc>
          <w:tcPr>
            <w:tcW w:w="238" w:type="pct"/>
            <w:shd w:val="clear" w:color="auto" w:fill="auto"/>
            <w:noWrap/>
            <w:vAlign w:val="bottom"/>
          </w:tcPr>
          <w:p w14:paraId="1D4B9573" w14:textId="4E02610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5</w:t>
            </w:r>
          </w:p>
        </w:tc>
        <w:tc>
          <w:tcPr>
            <w:tcW w:w="3854" w:type="pct"/>
            <w:shd w:val="clear" w:color="auto" w:fill="auto"/>
            <w:noWrap/>
            <w:vAlign w:val="center"/>
          </w:tcPr>
          <w:p w14:paraId="77B12C20" w14:textId="615F65E8"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CORTE,ROTURA Y REMOCION DE CERAMICA, BALDOSAS Y/O CORTEZAS ESPECIALES</w:t>
            </w:r>
          </w:p>
        </w:tc>
        <w:tc>
          <w:tcPr>
            <w:tcW w:w="312" w:type="pct"/>
            <w:shd w:val="clear" w:color="auto" w:fill="auto"/>
            <w:noWrap/>
            <w:vAlign w:val="bottom"/>
          </w:tcPr>
          <w:p w14:paraId="62F6AF2D" w14:textId="4D81F94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m2</w:t>
            </w:r>
          </w:p>
        </w:tc>
        <w:tc>
          <w:tcPr>
            <w:tcW w:w="596" w:type="pct"/>
            <w:shd w:val="clear" w:color="auto" w:fill="auto"/>
            <w:noWrap/>
            <w:vAlign w:val="bottom"/>
          </w:tcPr>
          <w:p w14:paraId="2CAB2C63" w14:textId="31CACB7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33.60</w:t>
            </w:r>
          </w:p>
        </w:tc>
      </w:tr>
      <w:tr w:rsidR="00D2571B" w:rsidRPr="009E20B4" w14:paraId="70E9AC90" w14:textId="77777777" w:rsidTr="00680B4F">
        <w:trPr>
          <w:trHeight w:val="195"/>
        </w:trPr>
        <w:tc>
          <w:tcPr>
            <w:tcW w:w="238" w:type="pct"/>
            <w:shd w:val="clear" w:color="auto" w:fill="auto"/>
            <w:noWrap/>
            <w:vAlign w:val="bottom"/>
          </w:tcPr>
          <w:p w14:paraId="1C62D423" w14:textId="2C353D8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6</w:t>
            </w:r>
          </w:p>
        </w:tc>
        <w:tc>
          <w:tcPr>
            <w:tcW w:w="3854" w:type="pct"/>
            <w:shd w:val="clear" w:color="auto" w:fill="auto"/>
            <w:noWrap/>
            <w:vAlign w:val="center"/>
          </w:tcPr>
          <w:p w14:paraId="1671118B" w14:textId="63603709"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 xml:space="preserve">APERTURA DE VIA, ACCESO Y DESBROCE </w:t>
            </w:r>
          </w:p>
        </w:tc>
        <w:tc>
          <w:tcPr>
            <w:tcW w:w="312" w:type="pct"/>
            <w:shd w:val="clear" w:color="auto" w:fill="auto"/>
            <w:noWrap/>
            <w:vAlign w:val="bottom"/>
          </w:tcPr>
          <w:p w14:paraId="0ABAB846" w14:textId="23A9B19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m2</w:t>
            </w:r>
          </w:p>
        </w:tc>
        <w:tc>
          <w:tcPr>
            <w:tcW w:w="596" w:type="pct"/>
            <w:shd w:val="clear" w:color="auto" w:fill="auto"/>
            <w:noWrap/>
            <w:vAlign w:val="bottom"/>
          </w:tcPr>
          <w:p w14:paraId="383C0070" w14:textId="703DCED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462.00</w:t>
            </w:r>
          </w:p>
        </w:tc>
      </w:tr>
      <w:tr w:rsidR="00D2571B" w:rsidRPr="009E20B4" w14:paraId="055D967F" w14:textId="77777777" w:rsidTr="00680B4F">
        <w:trPr>
          <w:trHeight w:val="195"/>
        </w:trPr>
        <w:tc>
          <w:tcPr>
            <w:tcW w:w="238" w:type="pct"/>
            <w:shd w:val="clear" w:color="auto" w:fill="auto"/>
            <w:noWrap/>
            <w:vAlign w:val="bottom"/>
          </w:tcPr>
          <w:p w14:paraId="0E4D05D6" w14:textId="44508F6B"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7</w:t>
            </w:r>
          </w:p>
        </w:tc>
        <w:tc>
          <w:tcPr>
            <w:tcW w:w="3854" w:type="pct"/>
            <w:shd w:val="clear" w:color="auto" w:fill="auto"/>
            <w:noWrap/>
            <w:vAlign w:val="center"/>
          </w:tcPr>
          <w:p w14:paraId="3BE58EBA" w14:textId="0DC8C47D"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EXCAVACION DE ZANJA TERRENO BLANDO</w:t>
            </w:r>
          </w:p>
        </w:tc>
        <w:tc>
          <w:tcPr>
            <w:tcW w:w="312" w:type="pct"/>
            <w:shd w:val="clear" w:color="auto" w:fill="auto"/>
            <w:noWrap/>
            <w:vAlign w:val="bottom"/>
          </w:tcPr>
          <w:p w14:paraId="70A140F2" w14:textId="67F8C7F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m3</w:t>
            </w:r>
          </w:p>
        </w:tc>
        <w:tc>
          <w:tcPr>
            <w:tcW w:w="596" w:type="pct"/>
            <w:shd w:val="clear" w:color="auto" w:fill="auto"/>
            <w:noWrap/>
            <w:vAlign w:val="bottom"/>
          </w:tcPr>
          <w:p w14:paraId="754579C6" w14:textId="4D107EC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6,507.60</w:t>
            </w:r>
          </w:p>
        </w:tc>
      </w:tr>
      <w:tr w:rsidR="00D2571B" w:rsidRPr="009E20B4" w14:paraId="5553D84D" w14:textId="77777777" w:rsidTr="00680B4F">
        <w:trPr>
          <w:trHeight w:val="195"/>
        </w:trPr>
        <w:tc>
          <w:tcPr>
            <w:tcW w:w="238" w:type="pct"/>
            <w:shd w:val="clear" w:color="auto" w:fill="auto"/>
            <w:noWrap/>
            <w:vAlign w:val="bottom"/>
          </w:tcPr>
          <w:p w14:paraId="6FA3523D" w14:textId="2D33EC44"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8</w:t>
            </w:r>
          </w:p>
        </w:tc>
        <w:tc>
          <w:tcPr>
            <w:tcW w:w="3854" w:type="pct"/>
            <w:shd w:val="clear" w:color="auto" w:fill="auto"/>
            <w:noWrap/>
            <w:vAlign w:val="center"/>
          </w:tcPr>
          <w:p w14:paraId="6796D58F" w14:textId="40BB252F"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TRANSPORTE DE TUBERIA</w:t>
            </w:r>
          </w:p>
        </w:tc>
        <w:tc>
          <w:tcPr>
            <w:tcW w:w="312" w:type="pct"/>
            <w:shd w:val="clear" w:color="auto" w:fill="auto"/>
            <w:noWrap/>
            <w:vAlign w:val="bottom"/>
          </w:tcPr>
          <w:p w14:paraId="208BC244" w14:textId="7BCAF77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proofErr w:type="spellStart"/>
            <w:r>
              <w:rPr>
                <w:rFonts w:ascii="Verdana" w:hAnsi="Verdana"/>
                <w:sz w:val="16"/>
                <w:szCs w:val="16"/>
              </w:rPr>
              <w:t>Glb</w:t>
            </w:r>
            <w:proofErr w:type="spellEnd"/>
            <w:r>
              <w:rPr>
                <w:rFonts w:ascii="Verdana" w:hAnsi="Verdana"/>
                <w:sz w:val="16"/>
                <w:szCs w:val="16"/>
              </w:rPr>
              <w:t>.</w:t>
            </w:r>
          </w:p>
        </w:tc>
        <w:tc>
          <w:tcPr>
            <w:tcW w:w="596" w:type="pct"/>
            <w:shd w:val="clear" w:color="auto" w:fill="auto"/>
            <w:noWrap/>
            <w:vAlign w:val="bottom"/>
          </w:tcPr>
          <w:p w14:paraId="2CA87316" w14:textId="5955CA2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w:t>
            </w:r>
          </w:p>
        </w:tc>
      </w:tr>
      <w:tr w:rsidR="00D2571B" w:rsidRPr="009E20B4" w14:paraId="55B6D852" w14:textId="77777777" w:rsidTr="00680B4F">
        <w:trPr>
          <w:trHeight w:val="195"/>
        </w:trPr>
        <w:tc>
          <w:tcPr>
            <w:tcW w:w="238" w:type="pct"/>
            <w:shd w:val="clear" w:color="auto" w:fill="auto"/>
            <w:noWrap/>
            <w:vAlign w:val="bottom"/>
          </w:tcPr>
          <w:p w14:paraId="45D7AB0A" w14:textId="602759F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9</w:t>
            </w:r>
          </w:p>
        </w:tc>
        <w:tc>
          <w:tcPr>
            <w:tcW w:w="3854" w:type="pct"/>
            <w:shd w:val="clear" w:color="auto" w:fill="auto"/>
            <w:noWrap/>
            <w:vAlign w:val="center"/>
          </w:tcPr>
          <w:p w14:paraId="7DC98236" w14:textId="42C2165E"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PROVISIÓN Y COLOCADO DE FUNDA DE PROTECCION  DE PVC DN-3”</w:t>
            </w:r>
          </w:p>
        </w:tc>
        <w:tc>
          <w:tcPr>
            <w:tcW w:w="312" w:type="pct"/>
            <w:shd w:val="clear" w:color="auto" w:fill="auto"/>
            <w:noWrap/>
            <w:vAlign w:val="bottom"/>
          </w:tcPr>
          <w:p w14:paraId="36953AD1" w14:textId="10D2033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15FE3EAB" w14:textId="755722A0"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671.00</w:t>
            </w:r>
          </w:p>
        </w:tc>
      </w:tr>
      <w:tr w:rsidR="00D2571B" w:rsidRPr="009E20B4" w14:paraId="6BEADF2D" w14:textId="77777777" w:rsidTr="00680B4F">
        <w:trPr>
          <w:trHeight w:val="195"/>
        </w:trPr>
        <w:tc>
          <w:tcPr>
            <w:tcW w:w="238" w:type="pct"/>
            <w:shd w:val="clear" w:color="auto" w:fill="auto"/>
            <w:noWrap/>
            <w:vAlign w:val="bottom"/>
          </w:tcPr>
          <w:p w14:paraId="453F776D" w14:textId="48308BF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w:t>
            </w:r>
          </w:p>
        </w:tc>
        <w:tc>
          <w:tcPr>
            <w:tcW w:w="3854" w:type="pct"/>
            <w:shd w:val="clear" w:color="auto" w:fill="auto"/>
            <w:noWrap/>
            <w:vAlign w:val="center"/>
          </w:tcPr>
          <w:p w14:paraId="2ED56A37" w14:textId="05F645A2"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PROVISIÓN Y COLOCADO DE FUNDA DE PROTECCION  DE PVC DN-4”</w:t>
            </w:r>
          </w:p>
        </w:tc>
        <w:tc>
          <w:tcPr>
            <w:tcW w:w="312" w:type="pct"/>
            <w:shd w:val="clear" w:color="auto" w:fill="auto"/>
            <w:noWrap/>
            <w:vAlign w:val="bottom"/>
          </w:tcPr>
          <w:p w14:paraId="4C587CBF" w14:textId="711C2E3A"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79B69123" w14:textId="150D8B8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69.00</w:t>
            </w:r>
          </w:p>
        </w:tc>
      </w:tr>
      <w:tr w:rsidR="00D2571B" w:rsidRPr="009E20B4" w14:paraId="73850E47" w14:textId="77777777" w:rsidTr="00680B4F">
        <w:trPr>
          <w:trHeight w:val="195"/>
        </w:trPr>
        <w:tc>
          <w:tcPr>
            <w:tcW w:w="238" w:type="pct"/>
            <w:shd w:val="clear" w:color="auto" w:fill="auto"/>
            <w:noWrap/>
            <w:vAlign w:val="bottom"/>
          </w:tcPr>
          <w:p w14:paraId="7CB36E38" w14:textId="1747667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11</w:t>
            </w:r>
          </w:p>
        </w:tc>
        <w:tc>
          <w:tcPr>
            <w:tcW w:w="3854" w:type="pct"/>
            <w:shd w:val="clear" w:color="auto" w:fill="auto"/>
            <w:noWrap/>
            <w:vAlign w:val="center"/>
          </w:tcPr>
          <w:p w14:paraId="0A985C0C" w14:textId="46651431"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PROVISIÓN Y COLOCADO DE FUNDA DE PROTECCION  DE PVC DN-6”</w:t>
            </w:r>
          </w:p>
        </w:tc>
        <w:tc>
          <w:tcPr>
            <w:tcW w:w="312" w:type="pct"/>
            <w:shd w:val="clear" w:color="auto" w:fill="auto"/>
            <w:noWrap/>
            <w:vAlign w:val="bottom"/>
          </w:tcPr>
          <w:p w14:paraId="120FFC06" w14:textId="44CA64C1"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0A44267C" w14:textId="384CCC5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248.00</w:t>
            </w:r>
          </w:p>
        </w:tc>
      </w:tr>
      <w:tr w:rsidR="00D2571B" w:rsidRPr="009E20B4" w14:paraId="10E725F8" w14:textId="77777777" w:rsidTr="00680B4F">
        <w:trPr>
          <w:trHeight w:val="195"/>
        </w:trPr>
        <w:tc>
          <w:tcPr>
            <w:tcW w:w="238" w:type="pct"/>
            <w:shd w:val="clear" w:color="auto" w:fill="auto"/>
            <w:noWrap/>
            <w:vAlign w:val="bottom"/>
          </w:tcPr>
          <w:p w14:paraId="5110E323" w14:textId="488EFE9A"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12</w:t>
            </w:r>
          </w:p>
        </w:tc>
        <w:tc>
          <w:tcPr>
            <w:tcW w:w="3854" w:type="pct"/>
            <w:shd w:val="clear" w:color="auto" w:fill="auto"/>
            <w:noWrap/>
            <w:vAlign w:val="center"/>
          </w:tcPr>
          <w:p w14:paraId="0FE69A1F" w14:textId="573A42D0"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 xml:space="preserve"> TENDIDO DE TUBERIA </w:t>
            </w:r>
          </w:p>
        </w:tc>
        <w:tc>
          <w:tcPr>
            <w:tcW w:w="312" w:type="pct"/>
            <w:shd w:val="clear" w:color="auto" w:fill="auto"/>
            <w:noWrap/>
            <w:vAlign w:val="bottom"/>
          </w:tcPr>
          <w:p w14:paraId="1CB35A06" w14:textId="419D551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27916BF4" w14:textId="6FDEC7D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15,775.00</w:t>
            </w:r>
          </w:p>
        </w:tc>
      </w:tr>
      <w:tr w:rsidR="00D2571B" w:rsidRPr="009E20B4" w14:paraId="1034E369" w14:textId="77777777" w:rsidTr="00680B4F">
        <w:trPr>
          <w:trHeight w:val="195"/>
        </w:trPr>
        <w:tc>
          <w:tcPr>
            <w:tcW w:w="238" w:type="pct"/>
            <w:shd w:val="clear" w:color="auto" w:fill="auto"/>
            <w:noWrap/>
            <w:vAlign w:val="bottom"/>
          </w:tcPr>
          <w:p w14:paraId="10EF45CF" w14:textId="2555FCF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13</w:t>
            </w:r>
          </w:p>
        </w:tc>
        <w:tc>
          <w:tcPr>
            <w:tcW w:w="3854" w:type="pct"/>
            <w:shd w:val="clear" w:color="auto" w:fill="auto"/>
            <w:noWrap/>
            <w:vAlign w:val="center"/>
          </w:tcPr>
          <w:p w14:paraId="4655D54A" w14:textId="543834A3"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OBRAS CIVILES PARA FIJACION PARA VALVULA DE PE Ø 40 mm</w:t>
            </w:r>
          </w:p>
        </w:tc>
        <w:tc>
          <w:tcPr>
            <w:tcW w:w="312" w:type="pct"/>
            <w:shd w:val="clear" w:color="auto" w:fill="auto"/>
            <w:noWrap/>
            <w:vAlign w:val="bottom"/>
          </w:tcPr>
          <w:p w14:paraId="65E44F79" w14:textId="6D65EA3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Pza.</w:t>
            </w:r>
          </w:p>
        </w:tc>
        <w:tc>
          <w:tcPr>
            <w:tcW w:w="596" w:type="pct"/>
            <w:shd w:val="clear" w:color="auto" w:fill="auto"/>
            <w:noWrap/>
            <w:vAlign w:val="bottom"/>
          </w:tcPr>
          <w:p w14:paraId="02C9BBC3" w14:textId="397F746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10.00</w:t>
            </w:r>
          </w:p>
        </w:tc>
      </w:tr>
      <w:tr w:rsidR="00D2571B" w:rsidRPr="009E20B4" w14:paraId="53C467FC" w14:textId="77777777" w:rsidTr="00680B4F">
        <w:trPr>
          <w:trHeight w:val="195"/>
        </w:trPr>
        <w:tc>
          <w:tcPr>
            <w:tcW w:w="238" w:type="pct"/>
            <w:shd w:val="clear" w:color="auto" w:fill="auto"/>
            <w:noWrap/>
            <w:vAlign w:val="bottom"/>
          </w:tcPr>
          <w:p w14:paraId="27E31B18" w14:textId="100F27E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14</w:t>
            </w:r>
          </w:p>
        </w:tc>
        <w:tc>
          <w:tcPr>
            <w:tcW w:w="3854" w:type="pct"/>
            <w:shd w:val="clear" w:color="auto" w:fill="auto"/>
            <w:noWrap/>
            <w:vAlign w:val="center"/>
          </w:tcPr>
          <w:p w14:paraId="4E931CC4" w14:textId="6603005C"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OBRAS CIVILES PARA FIJACION PARA VALVULA DE PE Ø 63 mm</w:t>
            </w:r>
          </w:p>
        </w:tc>
        <w:tc>
          <w:tcPr>
            <w:tcW w:w="312" w:type="pct"/>
            <w:shd w:val="clear" w:color="auto" w:fill="auto"/>
            <w:noWrap/>
            <w:vAlign w:val="bottom"/>
          </w:tcPr>
          <w:p w14:paraId="7CC37C1E" w14:textId="3CFF919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Pza.</w:t>
            </w:r>
          </w:p>
        </w:tc>
        <w:tc>
          <w:tcPr>
            <w:tcW w:w="596" w:type="pct"/>
            <w:shd w:val="clear" w:color="auto" w:fill="auto"/>
            <w:noWrap/>
            <w:vAlign w:val="bottom"/>
          </w:tcPr>
          <w:p w14:paraId="727D80D5" w14:textId="63C14A8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4.00</w:t>
            </w:r>
          </w:p>
        </w:tc>
      </w:tr>
      <w:tr w:rsidR="00D2571B" w:rsidRPr="009E20B4" w14:paraId="08CCF30E" w14:textId="77777777" w:rsidTr="00680B4F">
        <w:trPr>
          <w:trHeight w:val="195"/>
        </w:trPr>
        <w:tc>
          <w:tcPr>
            <w:tcW w:w="238" w:type="pct"/>
            <w:shd w:val="clear" w:color="auto" w:fill="auto"/>
            <w:noWrap/>
            <w:vAlign w:val="bottom"/>
          </w:tcPr>
          <w:p w14:paraId="0627162B" w14:textId="7FDF8CB0"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w:t>
            </w:r>
          </w:p>
        </w:tc>
        <w:tc>
          <w:tcPr>
            <w:tcW w:w="3854" w:type="pct"/>
            <w:shd w:val="clear" w:color="auto" w:fill="auto"/>
            <w:noWrap/>
            <w:vAlign w:val="center"/>
          </w:tcPr>
          <w:p w14:paraId="248A1743" w14:textId="34E00A11"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OBRAS CIVILES PARA FIJACION PARA VALVULA DE PE Ø 90 mm</w:t>
            </w:r>
          </w:p>
        </w:tc>
        <w:tc>
          <w:tcPr>
            <w:tcW w:w="312" w:type="pct"/>
            <w:shd w:val="clear" w:color="auto" w:fill="auto"/>
            <w:noWrap/>
            <w:vAlign w:val="bottom"/>
          </w:tcPr>
          <w:p w14:paraId="60AB1C30" w14:textId="1B2466D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Pza.</w:t>
            </w:r>
          </w:p>
        </w:tc>
        <w:tc>
          <w:tcPr>
            <w:tcW w:w="596" w:type="pct"/>
            <w:shd w:val="clear" w:color="auto" w:fill="auto"/>
            <w:noWrap/>
            <w:vAlign w:val="bottom"/>
          </w:tcPr>
          <w:p w14:paraId="1F6535C8" w14:textId="72B946F0"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12.00</w:t>
            </w:r>
          </w:p>
        </w:tc>
      </w:tr>
      <w:tr w:rsidR="00D2571B" w:rsidRPr="009E20B4" w14:paraId="10739178" w14:textId="77777777" w:rsidTr="00680B4F">
        <w:trPr>
          <w:trHeight w:val="195"/>
        </w:trPr>
        <w:tc>
          <w:tcPr>
            <w:tcW w:w="238" w:type="pct"/>
            <w:shd w:val="clear" w:color="auto" w:fill="auto"/>
            <w:noWrap/>
            <w:vAlign w:val="bottom"/>
          </w:tcPr>
          <w:p w14:paraId="120CE837" w14:textId="563424F8"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16</w:t>
            </w:r>
          </w:p>
        </w:tc>
        <w:tc>
          <w:tcPr>
            <w:tcW w:w="3854" w:type="pct"/>
            <w:shd w:val="clear" w:color="auto" w:fill="auto"/>
            <w:noWrap/>
            <w:vAlign w:val="center"/>
          </w:tcPr>
          <w:p w14:paraId="143538EF" w14:textId="73631135"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 xml:space="preserve"> PROVISION Y COLOCADO DE CINTA DE SEÑALIZACION</w:t>
            </w:r>
          </w:p>
        </w:tc>
        <w:tc>
          <w:tcPr>
            <w:tcW w:w="312" w:type="pct"/>
            <w:shd w:val="clear" w:color="auto" w:fill="auto"/>
            <w:noWrap/>
            <w:vAlign w:val="bottom"/>
          </w:tcPr>
          <w:p w14:paraId="58D5F014" w14:textId="77962E8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m</w:t>
            </w:r>
          </w:p>
        </w:tc>
        <w:tc>
          <w:tcPr>
            <w:tcW w:w="596" w:type="pct"/>
            <w:shd w:val="clear" w:color="auto" w:fill="auto"/>
            <w:noWrap/>
            <w:vAlign w:val="bottom"/>
          </w:tcPr>
          <w:p w14:paraId="22682581" w14:textId="7B497586"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15,775.00</w:t>
            </w:r>
          </w:p>
        </w:tc>
      </w:tr>
      <w:tr w:rsidR="00D2571B" w:rsidRPr="009E20B4" w14:paraId="585FC9BB" w14:textId="77777777" w:rsidTr="005E7013">
        <w:trPr>
          <w:trHeight w:val="195"/>
        </w:trPr>
        <w:tc>
          <w:tcPr>
            <w:tcW w:w="238" w:type="pct"/>
            <w:shd w:val="clear" w:color="auto" w:fill="auto"/>
            <w:noWrap/>
            <w:vAlign w:val="bottom"/>
          </w:tcPr>
          <w:p w14:paraId="53B4D029" w14:textId="3349E4A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17</w:t>
            </w:r>
          </w:p>
        </w:tc>
        <w:tc>
          <w:tcPr>
            <w:tcW w:w="3854" w:type="pct"/>
            <w:shd w:val="clear" w:color="auto" w:fill="auto"/>
            <w:noWrap/>
            <w:vAlign w:val="center"/>
          </w:tcPr>
          <w:p w14:paraId="5AA29061" w14:textId="6F53500E"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 xml:space="preserve"> PROVISION Y COLOCADO DE PLAQUETAS DE SEÑALIZACION HORIZONTAL</w:t>
            </w:r>
          </w:p>
        </w:tc>
        <w:tc>
          <w:tcPr>
            <w:tcW w:w="312" w:type="pct"/>
            <w:shd w:val="clear" w:color="auto" w:fill="auto"/>
            <w:noWrap/>
            <w:vAlign w:val="bottom"/>
          </w:tcPr>
          <w:p w14:paraId="2989D120" w14:textId="475F321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Pza.</w:t>
            </w:r>
          </w:p>
        </w:tc>
        <w:tc>
          <w:tcPr>
            <w:tcW w:w="596" w:type="pct"/>
            <w:shd w:val="clear" w:color="auto" w:fill="auto"/>
            <w:noWrap/>
            <w:vAlign w:val="bottom"/>
          </w:tcPr>
          <w:p w14:paraId="27288414" w14:textId="6DFDE2F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241.00</w:t>
            </w:r>
          </w:p>
        </w:tc>
      </w:tr>
      <w:tr w:rsidR="00D2571B" w:rsidRPr="009E20B4" w14:paraId="5AE816A7" w14:textId="77777777" w:rsidTr="00680B4F">
        <w:trPr>
          <w:trHeight w:val="195"/>
        </w:trPr>
        <w:tc>
          <w:tcPr>
            <w:tcW w:w="238" w:type="pct"/>
            <w:shd w:val="clear" w:color="auto" w:fill="auto"/>
            <w:noWrap/>
            <w:vAlign w:val="bottom"/>
          </w:tcPr>
          <w:p w14:paraId="675E9C74" w14:textId="355C60CA"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18</w:t>
            </w:r>
          </w:p>
        </w:tc>
        <w:tc>
          <w:tcPr>
            <w:tcW w:w="3854" w:type="pct"/>
            <w:shd w:val="clear" w:color="auto" w:fill="auto"/>
            <w:noWrap/>
            <w:vAlign w:val="center"/>
          </w:tcPr>
          <w:p w14:paraId="33A4EC1A" w14:textId="15BBC22C"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RELLENO Y COMPACTADO DE ZANJA CON TIERRA COMUN</w:t>
            </w:r>
          </w:p>
        </w:tc>
        <w:tc>
          <w:tcPr>
            <w:tcW w:w="312" w:type="pct"/>
            <w:shd w:val="clear" w:color="auto" w:fill="auto"/>
            <w:noWrap/>
            <w:vAlign w:val="bottom"/>
          </w:tcPr>
          <w:p w14:paraId="590272BE" w14:textId="3A3E792C"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m3</w:t>
            </w:r>
          </w:p>
        </w:tc>
        <w:tc>
          <w:tcPr>
            <w:tcW w:w="596" w:type="pct"/>
            <w:shd w:val="clear" w:color="auto" w:fill="auto"/>
            <w:noWrap/>
            <w:vAlign w:val="bottom"/>
          </w:tcPr>
          <w:p w14:paraId="4DF8BFEF" w14:textId="7184CAF0"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6,507.60</w:t>
            </w:r>
          </w:p>
        </w:tc>
      </w:tr>
      <w:tr w:rsidR="00D2571B" w:rsidRPr="009E20B4" w14:paraId="3EA9333C" w14:textId="77777777" w:rsidTr="00680B4F">
        <w:trPr>
          <w:trHeight w:val="195"/>
        </w:trPr>
        <w:tc>
          <w:tcPr>
            <w:tcW w:w="238" w:type="pct"/>
            <w:shd w:val="clear" w:color="auto" w:fill="auto"/>
            <w:noWrap/>
            <w:vAlign w:val="bottom"/>
          </w:tcPr>
          <w:p w14:paraId="22E68411" w14:textId="213BFFC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19</w:t>
            </w:r>
          </w:p>
        </w:tc>
        <w:tc>
          <w:tcPr>
            <w:tcW w:w="3854" w:type="pct"/>
            <w:shd w:val="clear" w:color="auto" w:fill="auto"/>
            <w:noWrap/>
            <w:vAlign w:val="center"/>
          </w:tcPr>
          <w:p w14:paraId="00653348" w14:textId="63F6EF9F"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REPOSICION Y AFINADO DE ACERAS Y/O CUNETAS</w:t>
            </w:r>
          </w:p>
        </w:tc>
        <w:tc>
          <w:tcPr>
            <w:tcW w:w="312" w:type="pct"/>
            <w:shd w:val="clear" w:color="auto" w:fill="auto"/>
            <w:noWrap/>
            <w:vAlign w:val="bottom"/>
          </w:tcPr>
          <w:p w14:paraId="456CFFFD" w14:textId="076AAF3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m2</w:t>
            </w:r>
          </w:p>
        </w:tc>
        <w:tc>
          <w:tcPr>
            <w:tcW w:w="596" w:type="pct"/>
            <w:shd w:val="clear" w:color="auto" w:fill="auto"/>
            <w:noWrap/>
            <w:vAlign w:val="bottom"/>
          </w:tcPr>
          <w:p w14:paraId="01A5548C" w14:textId="64C741A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10.00</w:t>
            </w:r>
          </w:p>
        </w:tc>
      </w:tr>
      <w:tr w:rsidR="00D2571B" w:rsidRPr="009E20B4" w14:paraId="637E88BE" w14:textId="77777777" w:rsidTr="00680B4F">
        <w:trPr>
          <w:trHeight w:val="195"/>
        </w:trPr>
        <w:tc>
          <w:tcPr>
            <w:tcW w:w="238" w:type="pct"/>
            <w:shd w:val="clear" w:color="auto" w:fill="auto"/>
            <w:noWrap/>
            <w:vAlign w:val="bottom"/>
          </w:tcPr>
          <w:p w14:paraId="0BF4F92D" w14:textId="03E2526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20</w:t>
            </w:r>
          </w:p>
        </w:tc>
        <w:tc>
          <w:tcPr>
            <w:tcW w:w="3854" w:type="pct"/>
            <w:shd w:val="clear" w:color="auto" w:fill="auto"/>
            <w:noWrap/>
            <w:vAlign w:val="center"/>
          </w:tcPr>
          <w:p w14:paraId="5007E207" w14:textId="65111BBC"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LASTRADO DE HORMIGON ARMADO PARA TUBERIA DE P.E.</w:t>
            </w:r>
          </w:p>
        </w:tc>
        <w:tc>
          <w:tcPr>
            <w:tcW w:w="312" w:type="pct"/>
            <w:shd w:val="clear" w:color="auto" w:fill="auto"/>
            <w:noWrap/>
            <w:vAlign w:val="bottom"/>
          </w:tcPr>
          <w:p w14:paraId="5977069A" w14:textId="31E6BE1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m3</w:t>
            </w:r>
          </w:p>
        </w:tc>
        <w:tc>
          <w:tcPr>
            <w:tcW w:w="596" w:type="pct"/>
            <w:shd w:val="clear" w:color="auto" w:fill="auto"/>
            <w:noWrap/>
            <w:vAlign w:val="bottom"/>
          </w:tcPr>
          <w:p w14:paraId="4645168A" w14:textId="4DDD6B7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0.66</w:t>
            </w:r>
          </w:p>
        </w:tc>
      </w:tr>
      <w:tr w:rsidR="00D2571B" w:rsidRPr="009E20B4" w14:paraId="73A33940" w14:textId="77777777" w:rsidTr="00680B4F">
        <w:trPr>
          <w:trHeight w:val="195"/>
        </w:trPr>
        <w:tc>
          <w:tcPr>
            <w:tcW w:w="238" w:type="pct"/>
            <w:shd w:val="clear" w:color="auto" w:fill="auto"/>
            <w:noWrap/>
            <w:vAlign w:val="bottom"/>
          </w:tcPr>
          <w:p w14:paraId="071605CF" w14:textId="20C5CB5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21</w:t>
            </w:r>
          </w:p>
        </w:tc>
        <w:tc>
          <w:tcPr>
            <w:tcW w:w="3854" w:type="pct"/>
            <w:shd w:val="clear" w:color="auto" w:fill="auto"/>
            <w:noWrap/>
            <w:vAlign w:val="center"/>
          </w:tcPr>
          <w:p w14:paraId="72E98B9F" w14:textId="7EA86C05"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REPOSICION DE CERAMICA, BALDOSAS Y/O CORTEZAS ESPECIALES C/ PROVISION</w:t>
            </w:r>
          </w:p>
        </w:tc>
        <w:tc>
          <w:tcPr>
            <w:tcW w:w="312" w:type="pct"/>
            <w:shd w:val="clear" w:color="auto" w:fill="auto"/>
            <w:noWrap/>
            <w:vAlign w:val="bottom"/>
          </w:tcPr>
          <w:p w14:paraId="049E4029" w14:textId="55857495"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m2</w:t>
            </w:r>
          </w:p>
        </w:tc>
        <w:tc>
          <w:tcPr>
            <w:tcW w:w="596" w:type="pct"/>
            <w:shd w:val="clear" w:color="auto" w:fill="auto"/>
            <w:noWrap/>
            <w:vAlign w:val="bottom"/>
          </w:tcPr>
          <w:p w14:paraId="46101FDD" w14:textId="69BFB57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33.60</w:t>
            </w:r>
          </w:p>
        </w:tc>
      </w:tr>
      <w:tr w:rsidR="00D2571B" w:rsidRPr="009E20B4" w14:paraId="63D5F036" w14:textId="77777777" w:rsidTr="00680B4F">
        <w:trPr>
          <w:trHeight w:val="195"/>
        </w:trPr>
        <w:tc>
          <w:tcPr>
            <w:tcW w:w="238" w:type="pct"/>
            <w:shd w:val="clear" w:color="auto" w:fill="auto"/>
            <w:noWrap/>
            <w:vAlign w:val="bottom"/>
          </w:tcPr>
          <w:p w14:paraId="12C1A3BD" w14:textId="4C3C238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22</w:t>
            </w:r>
          </w:p>
        </w:tc>
        <w:tc>
          <w:tcPr>
            <w:tcW w:w="3854" w:type="pct"/>
            <w:shd w:val="clear" w:color="auto" w:fill="auto"/>
            <w:noWrap/>
            <w:vAlign w:val="center"/>
          </w:tcPr>
          <w:p w14:paraId="29B33B44" w14:textId="3C5EF89A"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ELABORACION DE PLANOS "AS BUILT"</w:t>
            </w:r>
          </w:p>
        </w:tc>
        <w:tc>
          <w:tcPr>
            <w:tcW w:w="312" w:type="pct"/>
            <w:shd w:val="clear" w:color="auto" w:fill="auto"/>
            <w:noWrap/>
            <w:vAlign w:val="bottom"/>
          </w:tcPr>
          <w:p w14:paraId="5BF55C9E" w14:textId="58EEF79A"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6EEF0D16" w14:textId="58E1D05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15,775.00</w:t>
            </w:r>
          </w:p>
        </w:tc>
      </w:tr>
      <w:tr w:rsidR="00D2571B" w:rsidRPr="009E20B4" w14:paraId="0F5209EA" w14:textId="77777777" w:rsidTr="00680B4F">
        <w:trPr>
          <w:trHeight w:val="195"/>
        </w:trPr>
        <w:tc>
          <w:tcPr>
            <w:tcW w:w="238" w:type="pct"/>
            <w:shd w:val="clear" w:color="auto" w:fill="auto"/>
            <w:noWrap/>
            <w:vAlign w:val="bottom"/>
          </w:tcPr>
          <w:p w14:paraId="22C401FA" w14:textId="7DCB4EC9"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23</w:t>
            </w:r>
          </w:p>
        </w:tc>
        <w:tc>
          <w:tcPr>
            <w:tcW w:w="3854" w:type="pct"/>
            <w:shd w:val="clear" w:color="auto" w:fill="auto"/>
            <w:noWrap/>
            <w:vAlign w:val="center"/>
          </w:tcPr>
          <w:p w14:paraId="548CA87D" w14:textId="6F845DF8"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PERFORACION SUBTERRANEA</w:t>
            </w:r>
          </w:p>
        </w:tc>
        <w:tc>
          <w:tcPr>
            <w:tcW w:w="312" w:type="pct"/>
            <w:shd w:val="clear" w:color="auto" w:fill="auto"/>
            <w:noWrap/>
            <w:vAlign w:val="bottom"/>
          </w:tcPr>
          <w:p w14:paraId="3328A6FE" w14:textId="16D916B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96" w:type="pct"/>
            <w:shd w:val="clear" w:color="auto" w:fill="auto"/>
            <w:noWrap/>
            <w:vAlign w:val="bottom"/>
          </w:tcPr>
          <w:p w14:paraId="399B211C" w14:textId="35C8DC9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82.00</w:t>
            </w:r>
          </w:p>
        </w:tc>
      </w:tr>
      <w:tr w:rsidR="00D2571B" w:rsidRPr="009E20B4" w14:paraId="1F08BF7E" w14:textId="77777777" w:rsidTr="00680B4F">
        <w:trPr>
          <w:trHeight w:val="195"/>
        </w:trPr>
        <w:tc>
          <w:tcPr>
            <w:tcW w:w="238" w:type="pct"/>
            <w:shd w:val="clear" w:color="auto" w:fill="auto"/>
            <w:noWrap/>
            <w:vAlign w:val="bottom"/>
          </w:tcPr>
          <w:p w14:paraId="7E439631" w14:textId="032588D3" w:rsidR="00D2571B" w:rsidRDefault="00D2571B" w:rsidP="00D2571B">
            <w:pPr>
              <w:spacing w:line="276" w:lineRule="auto"/>
              <w:jc w:val="center"/>
              <w:rPr>
                <w:rFonts w:ascii="Verdana" w:hAnsi="Verdana"/>
                <w:color w:val="000000"/>
                <w:sz w:val="16"/>
                <w:szCs w:val="16"/>
              </w:rPr>
            </w:pPr>
            <w:r>
              <w:rPr>
                <w:rFonts w:ascii="Verdana" w:hAnsi="Verdana"/>
                <w:color w:val="000000"/>
                <w:sz w:val="16"/>
                <w:szCs w:val="16"/>
              </w:rPr>
              <w:t>24</w:t>
            </w:r>
          </w:p>
        </w:tc>
        <w:tc>
          <w:tcPr>
            <w:tcW w:w="3854" w:type="pct"/>
            <w:shd w:val="clear" w:color="auto" w:fill="auto"/>
            <w:noWrap/>
            <w:vAlign w:val="center"/>
          </w:tcPr>
          <w:p w14:paraId="01E5DACD" w14:textId="326B6A5B" w:rsidR="00D2571B" w:rsidRDefault="00D2571B" w:rsidP="00D2571B">
            <w:pPr>
              <w:spacing w:line="276" w:lineRule="auto"/>
              <w:rPr>
                <w:rFonts w:ascii="Verdana" w:hAnsi="Verdana"/>
                <w:sz w:val="16"/>
                <w:szCs w:val="16"/>
              </w:rPr>
            </w:pPr>
            <w:r>
              <w:rPr>
                <w:rFonts w:ascii="Verdana" w:hAnsi="Verdana"/>
                <w:sz w:val="16"/>
                <w:szCs w:val="16"/>
              </w:rPr>
              <w:t>ELABORACIÓN DEL DATA BOOK</w:t>
            </w:r>
          </w:p>
        </w:tc>
        <w:tc>
          <w:tcPr>
            <w:tcW w:w="312" w:type="pct"/>
            <w:shd w:val="clear" w:color="auto" w:fill="auto"/>
            <w:noWrap/>
            <w:vAlign w:val="bottom"/>
          </w:tcPr>
          <w:p w14:paraId="6A07ADD5" w14:textId="5A83FE19" w:rsidR="00D2571B" w:rsidRDefault="00D2571B" w:rsidP="00D2571B">
            <w:pPr>
              <w:spacing w:line="276" w:lineRule="auto"/>
              <w:jc w:val="center"/>
              <w:rPr>
                <w:rFonts w:ascii="Verdana" w:hAnsi="Verdana"/>
                <w:sz w:val="16"/>
                <w:szCs w:val="16"/>
              </w:rPr>
            </w:pPr>
            <w:proofErr w:type="spellStart"/>
            <w:r>
              <w:rPr>
                <w:rFonts w:ascii="Verdana" w:hAnsi="Verdana"/>
                <w:sz w:val="16"/>
                <w:szCs w:val="16"/>
              </w:rPr>
              <w:t>Glb</w:t>
            </w:r>
            <w:proofErr w:type="spellEnd"/>
            <w:r>
              <w:rPr>
                <w:rFonts w:ascii="Verdana" w:hAnsi="Verdana"/>
                <w:sz w:val="16"/>
                <w:szCs w:val="16"/>
              </w:rPr>
              <w:t>.</w:t>
            </w:r>
          </w:p>
        </w:tc>
        <w:tc>
          <w:tcPr>
            <w:tcW w:w="596" w:type="pct"/>
            <w:shd w:val="clear" w:color="auto" w:fill="auto"/>
            <w:noWrap/>
            <w:vAlign w:val="bottom"/>
          </w:tcPr>
          <w:p w14:paraId="43A4A989" w14:textId="6EE6DEC6" w:rsidR="00D2571B" w:rsidRDefault="00D2571B" w:rsidP="00D2571B">
            <w:pPr>
              <w:spacing w:line="276" w:lineRule="auto"/>
              <w:jc w:val="center"/>
              <w:rPr>
                <w:rFonts w:ascii="Verdana" w:hAnsi="Verdana"/>
                <w:color w:val="000000"/>
                <w:sz w:val="16"/>
                <w:szCs w:val="16"/>
              </w:rPr>
            </w:pPr>
            <w:r>
              <w:rPr>
                <w:rFonts w:ascii="Verdana" w:hAnsi="Verdana"/>
                <w:color w:val="000000"/>
                <w:sz w:val="16"/>
                <w:szCs w:val="16"/>
              </w:rPr>
              <w:t>1.00</w:t>
            </w:r>
          </w:p>
        </w:tc>
      </w:tr>
      <w:tr w:rsidR="00D2571B" w:rsidRPr="009E20B4" w14:paraId="38C78AF4" w14:textId="77777777" w:rsidTr="00680B4F">
        <w:trPr>
          <w:trHeight w:val="195"/>
        </w:trPr>
        <w:tc>
          <w:tcPr>
            <w:tcW w:w="238" w:type="pct"/>
            <w:shd w:val="clear" w:color="auto" w:fill="auto"/>
            <w:noWrap/>
            <w:vAlign w:val="bottom"/>
          </w:tcPr>
          <w:p w14:paraId="14A168C4" w14:textId="719BC9B1"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25</w:t>
            </w:r>
          </w:p>
        </w:tc>
        <w:tc>
          <w:tcPr>
            <w:tcW w:w="3854" w:type="pct"/>
            <w:shd w:val="clear" w:color="auto" w:fill="auto"/>
            <w:noWrap/>
            <w:vAlign w:val="center"/>
          </w:tcPr>
          <w:p w14:paraId="0F3CE446" w14:textId="019A6245"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 xml:space="preserve"> LIMPIEZA Y RETIRO DE ESCOMBROS</w:t>
            </w:r>
          </w:p>
        </w:tc>
        <w:tc>
          <w:tcPr>
            <w:tcW w:w="312" w:type="pct"/>
            <w:shd w:val="clear" w:color="auto" w:fill="auto"/>
            <w:noWrap/>
            <w:vAlign w:val="bottom"/>
          </w:tcPr>
          <w:p w14:paraId="2E0E0655" w14:textId="39145F9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proofErr w:type="spellStart"/>
            <w:r>
              <w:rPr>
                <w:rFonts w:ascii="Verdana" w:hAnsi="Verdana"/>
                <w:sz w:val="16"/>
                <w:szCs w:val="16"/>
              </w:rPr>
              <w:t>Glb</w:t>
            </w:r>
            <w:proofErr w:type="spellEnd"/>
            <w:r>
              <w:rPr>
                <w:rFonts w:ascii="Verdana" w:hAnsi="Verdana"/>
                <w:sz w:val="16"/>
                <w:szCs w:val="16"/>
              </w:rPr>
              <w:t>.</w:t>
            </w:r>
          </w:p>
        </w:tc>
        <w:tc>
          <w:tcPr>
            <w:tcW w:w="596" w:type="pct"/>
            <w:shd w:val="clear" w:color="auto" w:fill="auto"/>
            <w:noWrap/>
            <w:vAlign w:val="bottom"/>
          </w:tcPr>
          <w:p w14:paraId="6B15A77E" w14:textId="75AEC9CD"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1.00</w:t>
            </w:r>
          </w:p>
        </w:tc>
      </w:tr>
    </w:tbl>
    <w:p w14:paraId="75F0FD3F" w14:textId="77777777" w:rsidR="00230B9B" w:rsidRPr="009E20B4" w:rsidRDefault="00230B9B" w:rsidP="00230B9B">
      <w:pPr>
        <w:spacing w:line="276" w:lineRule="auto"/>
        <w:rPr>
          <w:rFonts w:asciiTheme="minorHAnsi" w:hAnsiTheme="minorHAnsi" w:cstheme="minorHAnsi"/>
          <w:b/>
          <w:bCs/>
          <w:sz w:val="22"/>
          <w:szCs w:val="22"/>
          <w:u w:val="single"/>
        </w:rPr>
      </w:pPr>
    </w:p>
    <w:tbl>
      <w:tblPr>
        <w:tblW w:w="497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12"/>
        <w:gridCol w:w="6672"/>
        <w:gridCol w:w="569"/>
        <w:gridCol w:w="990"/>
      </w:tblGrid>
      <w:tr w:rsidR="00230B9B" w:rsidRPr="009E20B4" w14:paraId="0E4ABE20" w14:textId="77777777" w:rsidTr="008D6BD3">
        <w:trPr>
          <w:trHeight w:val="225"/>
          <w:tblHeader/>
        </w:trPr>
        <w:tc>
          <w:tcPr>
            <w:tcW w:w="5000" w:type="pct"/>
            <w:gridSpan w:val="4"/>
            <w:shd w:val="clear" w:color="auto" w:fill="44546A" w:themeFill="text2"/>
            <w:noWrap/>
            <w:vAlign w:val="center"/>
            <w:hideMark/>
          </w:tcPr>
          <w:p w14:paraId="39305572"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OBRAS MECANICAS</w:t>
            </w:r>
          </w:p>
        </w:tc>
      </w:tr>
      <w:tr w:rsidR="00230B9B" w:rsidRPr="009E20B4" w14:paraId="26113DD3" w14:textId="77777777" w:rsidTr="008D6BD3">
        <w:trPr>
          <w:trHeight w:val="225"/>
          <w:tblHeader/>
        </w:trPr>
        <w:tc>
          <w:tcPr>
            <w:tcW w:w="238" w:type="pct"/>
            <w:shd w:val="clear" w:color="auto" w:fill="44546A" w:themeFill="text2"/>
            <w:noWrap/>
            <w:vAlign w:val="center"/>
            <w:hideMark/>
          </w:tcPr>
          <w:p w14:paraId="646C7E95" w14:textId="77777777" w:rsidR="00230B9B" w:rsidRPr="009E20B4" w:rsidRDefault="00230B9B" w:rsidP="00EF6D76">
            <w:pPr>
              <w:spacing w:line="276" w:lineRule="auto"/>
              <w:jc w:val="center"/>
              <w:rPr>
                <w:rFonts w:asciiTheme="minorHAnsi" w:hAnsiTheme="minorHAnsi" w:cstheme="minorHAnsi"/>
                <w:color w:val="FFFFFF" w:themeColor="background1"/>
                <w:sz w:val="18"/>
                <w:szCs w:val="22"/>
                <w:lang w:val="es-BO" w:eastAsia="es-BO"/>
              </w:rPr>
            </w:pPr>
            <w:r w:rsidRPr="009E20B4">
              <w:rPr>
                <w:rFonts w:asciiTheme="minorHAnsi" w:hAnsiTheme="minorHAnsi" w:cstheme="minorHAnsi"/>
                <w:color w:val="FFFFFF" w:themeColor="background1"/>
                <w:sz w:val="18"/>
                <w:szCs w:val="22"/>
                <w:lang w:val="es-BO" w:eastAsia="es-BO"/>
              </w:rPr>
              <w:t>N°</w:t>
            </w:r>
          </w:p>
        </w:tc>
        <w:tc>
          <w:tcPr>
            <w:tcW w:w="3860" w:type="pct"/>
            <w:shd w:val="clear" w:color="auto" w:fill="44546A" w:themeFill="text2"/>
            <w:noWrap/>
            <w:vAlign w:val="center"/>
            <w:hideMark/>
          </w:tcPr>
          <w:p w14:paraId="3140F35F"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DESCRIPCION DEL ÍTEM</w:t>
            </w:r>
          </w:p>
        </w:tc>
        <w:tc>
          <w:tcPr>
            <w:tcW w:w="329" w:type="pct"/>
            <w:shd w:val="clear" w:color="auto" w:fill="44546A" w:themeFill="text2"/>
            <w:noWrap/>
            <w:vAlign w:val="center"/>
            <w:hideMark/>
          </w:tcPr>
          <w:p w14:paraId="23C543CD"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UNID</w:t>
            </w:r>
          </w:p>
        </w:tc>
        <w:tc>
          <w:tcPr>
            <w:tcW w:w="573" w:type="pct"/>
            <w:shd w:val="clear" w:color="auto" w:fill="44546A" w:themeFill="text2"/>
            <w:noWrap/>
            <w:vAlign w:val="center"/>
            <w:hideMark/>
          </w:tcPr>
          <w:p w14:paraId="61C6E377"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CANTIDAD</w:t>
            </w:r>
          </w:p>
        </w:tc>
      </w:tr>
      <w:tr w:rsidR="00D2571B" w:rsidRPr="009E20B4" w14:paraId="289B18CB" w14:textId="77777777" w:rsidTr="00680B4F">
        <w:trPr>
          <w:trHeight w:val="225"/>
        </w:trPr>
        <w:tc>
          <w:tcPr>
            <w:tcW w:w="238" w:type="pct"/>
            <w:shd w:val="clear" w:color="auto" w:fill="auto"/>
            <w:noWrap/>
            <w:vAlign w:val="bottom"/>
          </w:tcPr>
          <w:p w14:paraId="7E7D8936" w14:textId="57843A94"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26</w:t>
            </w:r>
          </w:p>
        </w:tc>
        <w:tc>
          <w:tcPr>
            <w:tcW w:w="3860" w:type="pct"/>
            <w:shd w:val="clear" w:color="auto" w:fill="auto"/>
            <w:noWrap/>
            <w:vAlign w:val="bottom"/>
          </w:tcPr>
          <w:p w14:paraId="3105DA59" w14:textId="483A2212"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PUNTO DE SOLDADURA  PE  Ø 40 mm</w:t>
            </w:r>
          </w:p>
        </w:tc>
        <w:tc>
          <w:tcPr>
            <w:tcW w:w="329" w:type="pct"/>
            <w:shd w:val="clear" w:color="auto" w:fill="auto"/>
            <w:noWrap/>
            <w:vAlign w:val="bottom"/>
          </w:tcPr>
          <w:p w14:paraId="48965A61" w14:textId="3F16B417"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PTO</w:t>
            </w:r>
          </w:p>
        </w:tc>
        <w:tc>
          <w:tcPr>
            <w:tcW w:w="573" w:type="pct"/>
            <w:shd w:val="clear" w:color="auto" w:fill="auto"/>
            <w:noWrap/>
            <w:vAlign w:val="bottom"/>
          </w:tcPr>
          <w:p w14:paraId="4B16111B" w14:textId="713ED402"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233.00</w:t>
            </w:r>
          </w:p>
        </w:tc>
      </w:tr>
      <w:tr w:rsidR="00D2571B" w:rsidRPr="009E20B4" w14:paraId="2B4D0B5B" w14:textId="77777777" w:rsidTr="00446D82">
        <w:trPr>
          <w:trHeight w:val="225"/>
        </w:trPr>
        <w:tc>
          <w:tcPr>
            <w:tcW w:w="238" w:type="pct"/>
            <w:shd w:val="clear" w:color="auto" w:fill="auto"/>
            <w:noWrap/>
            <w:vAlign w:val="bottom"/>
          </w:tcPr>
          <w:p w14:paraId="3D675859" w14:textId="5FAFDD05" w:rsidR="00D2571B"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27</w:t>
            </w:r>
          </w:p>
        </w:tc>
        <w:tc>
          <w:tcPr>
            <w:tcW w:w="3860" w:type="pct"/>
            <w:shd w:val="clear" w:color="auto" w:fill="auto"/>
            <w:noWrap/>
            <w:vAlign w:val="center"/>
          </w:tcPr>
          <w:p w14:paraId="40B5130B" w14:textId="4ED06FC7"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PUNTO DE SOLDADURA  PE  Ø 63 mm</w:t>
            </w:r>
          </w:p>
        </w:tc>
        <w:tc>
          <w:tcPr>
            <w:tcW w:w="329" w:type="pct"/>
            <w:shd w:val="clear" w:color="auto" w:fill="auto"/>
            <w:noWrap/>
            <w:vAlign w:val="bottom"/>
          </w:tcPr>
          <w:p w14:paraId="7DA8561F" w14:textId="670766BE"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PTO</w:t>
            </w:r>
          </w:p>
        </w:tc>
        <w:tc>
          <w:tcPr>
            <w:tcW w:w="573" w:type="pct"/>
            <w:shd w:val="clear" w:color="auto" w:fill="auto"/>
            <w:noWrap/>
            <w:vAlign w:val="bottom"/>
          </w:tcPr>
          <w:p w14:paraId="3DFCEE41" w14:textId="11938349"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26.00</w:t>
            </w:r>
          </w:p>
        </w:tc>
      </w:tr>
      <w:tr w:rsidR="00D2571B" w:rsidRPr="009E20B4" w14:paraId="3B797110" w14:textId="77777777" w:rsidTr="00680B4F">
        <w:trPr>
          <w:trHeight w:val="225"/>
        </w:trPr>
        <w:tc>
          <w:tcPr>
            <w:tcW w:w="238" w:type="pct"/>
            <w:shd w:val="clear" w:color="auto" w:fill="auto"/>
            <w:noWrap/>
            <w:vAlign w:val="bottom"/>
          </w:tcPr>
          <w:p w14:paraId="7CE1FBF6" w14:textId="692A7BC9" w:rsidR="00D2571B"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28</w:t>
            </w:r>
          </w:p>
        </w:tc>
        <w:tc>
          <w:tcPr>
            <w:tcW w:w="3860" w:type="pct"/>
            <w:shd w:val="clear" w:color="auto" w:fill="auto"/>
            <w:noWrap/>
            <w:vAlign w:val="bottom"/>
          </w:tcPr>
          <w:p w14:paraId="048BFF89" w14:textId="126C8A70"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PUNTO DE SOLDADURA  PE  Ø 90 mm</w:t>
            </w:r>
          </w:p>
        </w:tc>
        <w:tc>
          <w:tcPr>
            <w:tcW w:w="329" w:type="pct"/>
            <w:shd w:val="clear" w:color="auto" w:fill="auto"/>
            <w:noWrap/>
            <w:vAlign w:val="bottom"/>
          </w:tcPr>
          <w:p w14:paraId="09D6E54B" w14:textId="641D84F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PTO</w:t>
            </w:r>
          </w:p>
        </w:tc>
        <w:tc>
          <w:tcPr>
            <w:tcW w:w="573" w:type="pct"/>
            <w:shd w:val="clear" w:color="auto" w:fill="auto"/>
            <w:noWrap/>
            <w:vAlign w:val="bottom"/>
          </w:tcPr>
          <w:p w14:paraId="14271C68" w14:textId="76BD1F2C"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129.00</w:t>
            </w:r>
          </w:p>
        </w:tc>
      </w:tr>
      <w:tr w:rsidR="00D2571B" w:rsidRPr="009E20B4" w14:paraId="5900039F" w14:textId="77777777" w:rsidTr="00680B4F">
        <w:trPr>
          <w:trHeight w:val="225"/>
        </w:trPr>
        <w:tc>
          <w:tcPr>
            <w:tcW w:w="238" w:type="pct"/>
            <w:shd w:val="clear" w:color="auto" w:fill="auto"/>
            <w:noWrap/>
            <w:vAlign w:val="bottom"/>
          </w:tcPr>
          <w:p w14:paraId="697B48B2" w14:textId="55B80B75" w:rsidR="00D2571B"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29</w:t>
            </w:r>
          </w:p>
        </w:tc>
        <w:tc>
          <w:tcPr>
            <w:tcW w:w="3860" w:type="pct"/>
            <w:shd w:val="clear" w:color="auto" w:fill="auto"/>
            <w:noWrap/>
            <w:vAlign w:val="bottom"/>
          </w:tcPr>
          <w:p w14:paraId="39A0B147" w14:textId="5DAAB7F8" w:rsidR="00D2571B" w:rsidRPr="009E20B4" w:rsidRDefault="00D2571B" w:rsidP="00D2571B">
            <w:pPr>
              <w:spacing w:line="276" w:lineRule="auto"/>
              <w:rPr>
                <w:rFonts w:asciiTheme="minorHAnsi" w:hAnsiTheme="minorHAnsi" w:cstheme="minorHAnsi"/>
                <w:color w:val="000000"/>
                <w:sz w:val="18"/>
                <w:szCs w:val="22"/>
                <w:lang w:val="es-BO" w:eastAsia="es-BO"/>
              </w:rPr>
            </w:pPr>
            <w:r>
              <w:rPr>
                <w:rFonts w:ascii="Verdana" w:hAnsi="Verdana"/>
                <w:sz w:val="16"/>
                <w:szCs w:val="16"/>
              </w:rPr>
              <w:t>VENTEO, PRUEBA DE RESISTENCIA Y HERMETICIDAD</w:t>
            </w:r>
          </w:p>
        </w:tc>
        <w:tc>
          <w:tcPr>
            <w:tcW w:w="329" w:type="pct"/>
            <w:shd w:val="clear" w:color="auto" w:fill="auto"/>
            <w:noWrap/>
            <w:vAlign w:val="bottom"/>
          </w:tcPr>
          <w:p w14:paraId="64BDB7C0" w14:textId="0AF18EF3"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sz w:val="16"/>
                <w:szCs w:val="16"/>
              </w:rPr>
              <w:t>m</w:t>
            </w:r>
          </w:p>
        </w:tc>
        <w:tc>
          <w:tcPr>
            <w:tcW w:w="573" w:type="pct"/>
            <w:shd w:val="clear" w:color="auto" w:fill="auto"/>
            <w:noWrap/>
            <w:vAlign w:val="bottom"/>
          </w:tcPr>
          <w:p w14:paraId="5D3F1B1D" w14:textId="26E1B85F" w:rsidR="00D2571B" w:rsidRPr="009E20B4" w:rsidRDefault="00D2571B" w:rsidP="00D2571B">
            <w:pPr>
              <w:spacing w:line="276" w:lineRule="auto"/>
              <w:jc w:val="center"/>
              <w:rPr>
                <w:rFonts w:asciiTheme="minorHAnsi" w:hAnsiTheme="minorHAnsi" w:cstheme="minorHAnsi"/>
                <w:color w:val="000000"/>
                <w:sz w:val="18"/>
                <w:szCs w:val="22"/>
                <w:lang w:val="es-BO" w:eastAsia="es-BO"/>
              </w:rPr>
            </w:pPr>
            <w:r>
              <w:rPr>
                <w:rFonts w:ascii="Verdana" w:hAnsi="Verdana"/>
                <w:color w:val="000000"/>
                <w:sz w:val="16"/>
                <w:szCs w:val="16"/>
              </w:rPr>
              <w:t>15,775.00</w:t>
            </w:r>
          </w:p>
        </w:tc>
      </w:tr>
    </w:tbl>
    <w:p w14:paraId="07052700" w14:textId="77777777" w:rsidR="00230B9B" w:rsidRPr="005C426A" w:rsidRDefault="00230B9B" w:rsidP="00230B9B">
      <w:pPr>
        <w:autoSpaceDE w:val="0"/>
        <w:autoSpaceDN w:val="0"/>
        <w:adjustRightInd w:val="0"/>
        <w:jc w:val="both"/>
        <w:rPr>
          <w:rFonts w:asciiTheme="minorHAnsi" w:hAnsiTheme="minorHAnsi" w:cstheme="minorHAnsi"/>
          <w:color w:val="000000" w:themeColor="text1"/>
          <w:sz w:val="12"/>
          <w:szCs w:val="22"/>
        </w:rPr>
      </w:pPr>
    </w:p>
    <w:p w14:paraId="6BB5D39C" w14:textId="77777777" w:rsidR="00230B9B" w:rsidRPr="009E20B4" w:rsidRDefault="00230B9B" w:rsidP="00230B9B">
      <w:pPr>
        <w:autoSpaceDE w:val="0"/>
        <w:autoSpaceDN w:val="0"/>
        <w:adjustRightInd w:val="0"/>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lastRenderedPageBreak/>
        <w:t>Los proponentes deberán ofertar a cabalidad la denominación del ítem, unidad de medida, cantidad requerida, presentada en las ta</w:t>
      </w:r>
      <w:bookmarkStart w:id="1" w:name="_GoBack"/>
      <w:bookmarkEnd w:id="1"/>
      <w:r w:rsidRPr="009E20B4">
        <w:rPr>
          <w:rFonts w:asciiTheme="minorHAnsi" w:hAnsiTheme="minorHAnsi" w:cstheme="minorHAnsi"/>
          <w:color w:val="000000" w:themeColor="text1"/>
          <w:sz w:val="22"/>
          <w:szCs w:val="22"/>
        </w:rPr>
        <w:t>blas anteriores (cantidades de Obra)</w:t>
      </w:r>
      <w:r>
        <w:rPr>
          <w:rFonts w:asciiTheme="minorHAnsi" w:hAnsiTheme="minorHAnsi" w:cstheme="minorHAnsi"/>
          <w:color w:val="000000" w:themeColor="text1"/>
          <w:sz w:val="22"/>
          <w:szCs w:val="22"/>
        </w:rPr>
        <w:t>.</w:t>
      </w:r>
    </w:p>
    <w:p w14:paraId="3983F2BF"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6045298" w14:textId="77777777" w:rsidR="00230B9B" w:rsidRPr="005B5F95" w:rsidRDefault="00FC2893" w:rsidP="008D6BD3">
      <w:pPr>
        <w:pStyle w:val="Prrafodelista"/>
        <w:numPr>
          <w:ilvl w:val="1"/>
          <w:numId w:val="6"/>
        </w:numPr>
        <w:tabs>
          <w:tab w:val="left" w:pos="426"/>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Y PERSONAL</w:t>
      </w:r>
    </w:p>
    <w:p w14:paraId="3EE15674" w14:textId="77777777" w:rsidR="00230B9B" w:rsidRPr="00E314D8" w:rsidRDefault="00230B9B" w:rsidP="00FA74D8">
      <w:pPr>
        <w:tabs>
          <w:tab w:val="left" w:pos="426"/>
        </w:tabs>
        <w:spacing w:line="276" w:lineRule="auto"/>
        <w:contextualSpacing/>
        <w:rPr>
          <w:rFonts w:asciiTheme="minorHAnsi" w:hAnsiTheme="minorHAnsi" w:cstheme="minorHAnsi"/>
          <w:color w:val="000000" w:themeColor="text1"/>
          <w:sz w:val="6"/>
          <w:szCs w:val="22"/>
        </w:rPr>
      </w:pPr>
    </w:p>
    <w:p w14:paraId="65BE73AF" w14:textId="77777777" w:rsidR="00230B9B" w:rsidRPr="005B5F95" w:rsidRDefault="00230B9B" w:rsidP="008D6BD3">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MINIMO REQUERIDO PARA LA OBRA</w:t>
      </w:r>
    </w:p>
    <w:p w14:paraId="5668EEB8" w14:textId="77777777" w:rsidR="00230B9B" w:rsidRPr="009E20B4" w:rsidRDefault="00230B9B" w:rsidP="00230B9B">
      <w:pPr>
        <w:spacing w:line="276" w:lineRule="auto"/>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A continuación se detalla el equipo mínimo requerido para la ejecución de la obra.</w:t>
      </w:r>
    </w:p>
    <w:p w14:paraId="129AE323" w14:textId="77777777" w:rsidR="00230B9B" w:rsidRPr="009E20B4" w:rsidRDefault="00230B9B" w:rsidP="00230B9B">
      <w:pPr>
        <w:spacing w:line="276" w:lineRule="auto"/>
        <w:rPr>
          <w:rFonts w:asciiTheme="minorHAnsi" w:hAnsiTheme="minorHAnsi" w:cstheme="minorHAnsi"/>
          <w:b/>
          <w:bCs/>
          <w:sz w:val="22"/>
          <w:szCs w:val="22"/>
        </w:rPr>
      </w:pPr>
      <w:r w:rsidRPr="009E20B4">
        <w:rPr>
          <w:rFonts w:asciiTheme="minorHAnsi" w:hAnsiTheme="minorHAnsi" w:cstheme="minorHAnsi"/>
          <w:color w:val="000000" w:themeColor="text1"/>
          <w:sz w:val="22"/>
          <w:szCs w:val="22"/>
        </w:rPr>
        <w:t xml:space="preserve"> </w:t>
      </w:r>
    </w:p>
    <w:p w14:paraId="5B086478" w14:textId="77777777" w:rsidR="00230B9B" w:rsidRPr="009E20B4" w:rsidRDefault="00FC2893" w:rsidP="00230B9B">
      <w:pPr>
        <w:spacing w:line="276" w:lineRule="auto"/>
        <w:jc w:val="center"/>
        <w:rPr>
          <w:rFonts w:asciiTheme="minorHAnsi" w:hAnsiTheme="minorHAnsi" w:cstheme="minorHAnsi"/>
          <w:b/>
          <w:bCs/>
          <w:sz w:val="22"/>
          <w:szCs w:val="22"/>
        </w:rPr>
      </w:pPr>
      <w:r w:rsidRPr="009E20B4">
        <w:rPr>
          <w:rFonts w:asciiTheme="minorHAnsi" w:hAnsiTheme="minorHAnsi" w:cstheme="minorHAnsi"/>
          <w:b/>
          <w:bCs/>
          <w:sz w:val="22"/>
          <w:szCs w:val="22"/>
        </w:rPr>
        <w:t>EQUIPO MÍNIMO REQUERIDO</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49"/>
        <w:gridCol w:w="3810"/>
        <w:gridCol w:w="2161"/>
        <w:gridCol w:w="2166"/>
      </w:tblGrid>
      <w:tr w:rsidR="00230B9B" w:rsidRPr="008D6BD3" w14:paraId="5253423C" w14:textId="77777777" w:rsidTr="00CB06A3">
        <w:trPr>
          <w:trHeight w:val="185"/>
        </w:trPr>
        <w:tc>
          <w:tcPr>
            <w:tcW w:w="5000" w:type="pct"/>
            <w:gridSpan w:val="4"/>
            <w:shd w:val="clear" w:color="auto" w:fill="323E4F" w:themeFill="text2" w:themeFillShade="BF"/>
            <w:vAlign w:val="center"/>
            <w:hideMark/>
          </w:tcPr>
          <w:p w14:paraId="6C03369E" w14:textId="77777777" w:rsidR="00230B9B" w:rsidRPr="00E314D8" w:rsidRDefault="00230B9B" w:rsidP="00EF6D76">
            <w:pPr>
              <w:spacing w:line="276" w:lineRule="auto"/>
              <w:rPr>
                <w:rFonts w:asciiTheme="minorHAnsi" w:hAnsiTheme="minorHAnsi" w:cstheme="minorHAnsi"/>
                <w:b/>
                <w:bCs/>
                <w:color w:val="FFFFFF" w:themeColor="background1"/>
                <w:sz w:val="18"/>
                <w:szCs w:val="18"/>
                <w:lang w:val="es-BO" w:eastAsia="es-BO"/>
              </w:rPr>
            </w:pPr>
            <w:r w:rsidRPr="00E314D8">
              <w:rPr>
                <w:rFonts w:asciiTheme="minorHAnsi" w:hAnsiTheme="minorHAnsi" w:cstheme="minorHAnsi"/>
                <w:b/>
                <w:bCs/>
                <w:color w:val="FFFFFF" w:themeColor="background1"/>
                <w:sz w:val="18"/>
                <w:szCs w:val="18"/>
                <w:lang w:eastAsia="es-BO"/>
              </w:rPr>
              <w:t>PERMANENTE</w:t>
            </w:r>
          </w:p>
        </w:tc>
      </w:tr>
      <w:tr w:rsidR="00AE38DD" w:rsidRPr="008D6BD3" w14:paraId="6FFD0E01" w14:textId="77777777" w:rsidTr="00E314D8">
        <w:trPr>
          <w:trHeight w:val="70"/>
        </w:trPr>
        <w:tc>
          <w:tcPr>
            <w:tcW w:w="316" w:type="pct"/>
            <w:shd w:val="clear" w:color="auto" w:fill="D5DCE4" w:themeFill="text2" w:themeFillTint="33"/>
            <w:vAlign w:val="center"/>
            <w:hideMark/>
          </w:tcPr>
          <w:p w14:paraId="5F20D4EE" w14:textId="77777777" w:rsidR="00AE38DD" w:rsidRPr="00E314D8" w:rsidRDefault="00AE38DD" w:rsidP="00E314D8">
            <w:pPr>
              <w:jc w:val="center"/>
              <w:rPr>
                <w:rFonts w:asciiTheme="minorHAnsi" w:hAnsiTheme="minorHAnsi" w:cstheme="minorHAnsi"/>
                <w:b/>
                <w:bCs/>
                <w:color w:val="000000"/>
                <w:sz w:val="18"/>
                <w:szCs w:val="18"/>
                <w:lang w:val="es-BO" w:eastAsia="es-BO"/>
              </w:rPr>
            </w:pPr>
            <w:r w:rsidRPr="00E314D8">
              <w:rPr>
                <w:rFonts w:asciiTheme="minorHAnsi" w:hAnsiTheme="minorHAnsi" w:cstheme="minorHAnsi"/>
                <w:b/>
                <w:bCs/>
                <w:color w:val="000000"/>
                <w:sz w:val="18"/>
                <w:szCs w:val="18"/>
                <w:lang w:eastAsia="es-BO"/>
              </w:rPr>
              <w:t>N°</w:t>
            </w:r>
          </w:p>
        </w:tc>
        <w:tc>
          <w:tcPr>
            <w:tcW w:w="2193" w:type="pct"/>
            <w:shd w:val="clear" w:color="auto" w:fill="D5DCE4" w:themeFill="text2" w:themeFillTint="33"/>
            <w:vAlign w:val="center"/>
            <w:hideMark/>
          </w:tcPr>
          <w:p w14:paraId="0995A633" w14:textId="77777777" w:rsidR="00AE38DD" w:rsidRPr="00E314D8" w:rsidRDefault="00AE38DD" w:rsidP="00E314D8">
            <w:pPr>
              <w:jc w:val="center"/>
              <w:rPr>
                <w:rFonts w:asciiTheme="minorHAnsi" w:hAnsiTheme="minorHAnsi" w:cstheme="minorHAnsi"/>
                <w:b/>
                <w:bCs/>
                <w:color w:val="000000"/>
                <w:sz w:val="18"/>
                <w:szCs w:val="18"/>
                <w:lang w:val="es-BO" w:eastAsia="es-BO"/>
              </w:rPr>
            </w:pPr>
            <w:r w:rsidRPr="00E314D8">
              <w:rPr>
                <w:rFonts w:asciiTheme="minorHAnsi" w:hAnsiTheme="minorHAnsi" w:cstheme="minorHAnsi"/>
                <w:b/>
                <w:bCs/>
                <w:color w:val="000000"/>
                <w:sz w:val="18"/>
                <w:szCs w:val="18"/>
                <w:lang w:eastAsia="es-BO"/>
              </w:rPr>
              <w:t>DESCRIPCIÓN</w:t>
            </w:r>
          </w:p>
        </w:tc>
        <w:tc>
          <w:tcPr>
            <w:tcW w:w="1244" w:type="pct"/>
            <w:shd w:val="clear" w:color="auto" w:fill="D5DCE4" w:themeFill="text2" w:themeFillTint="33"/>
            <w:vAlign w:val="center"/>
          </w:tcPr>
          <w:p w14:paraId="4D15B00B" w14:textId="77777777" w:rsidR="00AE38DD" w:rsidRPr="00E314D8" w:rsidRDefault="00AE38DD" w:rsidP="00E314D8">
            <w:pPr>
              <w:jc w:val="center"/>
              <w:rPr>
                <w:rFonts w:asciiTheme="minorHAnsi" w:hAnsiTheme="minorHAnsi" w:cstheme="minorHAnsi"/>
                <w:b/>
                <w:bCs/>
                <w:color w:val="000000"/>
                <w:sz w:val="18"/>
                <w:szCs w:val="18"/>
                <w:lang w:val="es-BO" w:eastAsia="es-BO"/>
              </w:rPr>
            </w:pPr>
            <w:r w:rsidRPr="00E314D8">
              <w:rPr>
                <w:rFonts w:asciiTheme="minorHAnsi" w:hAnsiTheme="minorHAnsi" w:cstheme="minorHAnsi"/>
                <w:b/>
                <w:bCs/>
                <w:color w:val="000000"/>
                <w:sz w:val="18"/>
                <w:szCs w:val="18"/>
                <w:lang w:eastAsia="es-BO"/>
              </w:rPr>
              <w:t>CANTIDAD</w:t>
            </w:r>
          </w:p>
        </w:tc>
        <w:tc>
          <w:tcPr>
            <w:tcW w:w="1247" w:type="pct"/>
            <w:shd w:val="clear" w:color="auto" w:fill="D5DCE4" w:themeFill="text2" w:themeFillTint="33"/>
            <w:vAlign w:val="center"/>
          </w:tcPr>
          <w:p w14:paraId="540F74B4" w14:textId="77777777" w:rsidR="00AE38DD" w:rsidRPr="00E314D8" w:rsidRDefault="00AE38DD" w:rsidP="00E314D8">
            <w:pPr>
              <w:jc w:val="center"/>
              <w:rPr>
                <w:rFonts w:asciiTheme="minorHAnsi" w:hAnsiTheme="minorHAnsi" w:cstheme="minorHAnsi"/>
                <w:b/>
                <w:bCs/>
                <w:color w:val="000000"/>
                <w:sz w:val="18"/>
                <w:szCs w:val="18"/>
                <w:lang w:val="es-BO" w:eastAsia="es-BO"/>
              </w:rPr>
            </w:pPr>
            <w:r w:rsidRPr="00E314D8">
              <w:rPr>
                <w:rFonts w:asciiTheme="minorHAnsi" w:hAnsiTheme="minorHAnsi" w:cstheme="minorHAnsi"/>
                <w:b/>
                <w:bCs/>
                <w:color w:val="000000"/>
                <w:sz w:val="18"/>
                <w:szCs w:val="18"/>
                <w:lang w:eastAsia="es-BO"/>
              </w:rPr>
              <w:t>UNIDAD</w:t>
            </w:r>
          </w:p>
        </w:tc>
      </w:tr>
      <w:tr w:rsidR="009C25B4" w:rsidRPr="008D6BD3" w14:paraId="553E3E97" w14:textId="77777777" w:rsidTr="00E314D8">
        <w:trPr>
          <w:trHeight w:val="193"/>
        </w:trPr>
        <w:tc>
          <w:tcPr>
            <w:tcW w:w="316" w:type="pct"/>
            <w:shd w:val="clear" w:color="000000" w:fill="FFFFFF"/>
            <w:vAlign w:val="center"/>
            <w:hideMark/>
          </w:tcPr>
          <w:p w14:paraId="5A0F3CCA" w14:textId="51453449" w:rsidR="009C25B4" w:rsidRPr="00E314D8" w:rsidRDefault="009C25B4" w:rsidP="00E314D8">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1</w:t>
            </w:r>
          </w:p>
        </w:tc>
        <w:tc>
          <w:tcPr>
            <w:tcW w:w="2193" w:type="pct"/>
            <w:shd w:val="clear" w:color="000000" w:fill="FFFFFF"/>
            <w:vAlign w:val="center"/>
            <w:hideMark/>
          </w:tcPr>
          <w:p w14:paraId="159BF81D" w14:textId="2D18D53C" w:rsidR="009C25B4" w:rsidRPr="00E314D8" w:rsidRDefault="009C25B4" w:rsidP="00E314D8">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AMOLADORA O CORTADORA DE DISCO</w:t>
            </w:r>
          </w:p>
        </w:tc>
        <w:tc>
          <w:tcPr>
            <w:tcW w:w="1244" w:type="pct"/>
            <w:shd w:val="clear" w:color="000000" w:fill="FFFFFF"/>
            <w:vAlign w:val="center"/>
            <w:hideMark/>
          </w:tcPr>
          <w:p w14:paraId="1B8A2523" w14:textId="0BA8F065" w:rsidR="009C25B4" w:rsidRPr="00E314D8" w:rsidRDefault="009C25B4" w:rsidP="00E314D8">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1</w:t>
            </w:r>
          </w:p>
        </w:tc>
        <w:tc>
          <w:tcPr>
            <w:tcW w:w="1247" w:type="pct"/>
            <w:shd w:val="clear" w:color="000000" w:fill="FFFFFF"/>
            <w:vAlign w:val="center"/>
            <w:hideMark/>
          </w:tcPr>
          <w:p w14:paraId="1DBF76D3" w14:textId="5995C751" w:rsidR="009C25B4" w:rsidRPr="00E314D8" w:rsidRDefault="008E4E50" w:rsidP="00E314D8">
            <w:pPr>
              <w:jc w:val="center"/>
              <w:rPr>
                <w:rFonts w:asciiTheme="minorHAnsi" w:hAnsiTheme="minorHAnsi" w:cstheme="minorHAnsi"/>
                <w:color w:val="000000"/>
                <w:sz w:val="18"/>
                <w:szCs w:val="18"/>
                <w:lang w:val="es-BO" w:eastAsia="es-BO"/>
              </w:rPr>
            </w:pPr>
            <w:r>
              <w:rPr>
                <w:rFonts w:asciiTheme="minorHAnsi" w:hAnsiTheme="minorHAnsi"/>
                <w:sz w:val="18"/>
                <w:szCs w:val="18"/>
                <w:shd w:val="clear" w:color="auto" w:fill="FFFFFF"/>
                <w:lang w:eastAsia="es-BO"/>
              </w:rPr>
              <w:t>PIEZA</w:t>
            </w:r>
          </w:p>
        </w:tc>
      </w:tr>
      <w:tr w:rsidR="008E4E50" w:rsidRPr="008D6BD3" w14:paraId="1FCD3080" w14:textId="77777777" w:rsidTr="008E4E50">
        <w:trPr>
          <w:trHeight w:val="70"/>
        </w:trPr>
        <w:tc>
          <w:tcPr>
            <w:tcW w:w="316" w:type="pct"/>
            <w:shd w:val="clear" w:color="000000" w:fill="FFFFFF"/>
            <w:vAlign w:val="center"/>
            <w:hideMark/>
          </w:tcPr>
          <w:p w14:paraId="4FF3FAB3" w14:textId="55717CE8"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2</w:t>
            </w:r>
          </w:p>
        </w:tc>
        <w:tc>
          <w:tcPr>
            <w:tcW w:w="2193" w:type="pct"/>
            <w:shd w:val="clear" w:color="000000" w:fill="FFFFFF"/>
            <w:vAlign w:val="center"/>
            <w:hideMark/>
          </w:tcPr>
          <w:p w14:paraId="5DE588AE" w14:textId="72BF932B"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MARTILLO ELÉCTRICO O MOTO PERFORADORA</w:t>
            </w:r>
          </w:p>
        </w:tc>
        <w:tc>
          <w:tcPr>
            <w:tcW w:w="1244" w:type="pct"/>
            <w:shd w:val="clear" w:color="000000" w:fill="FFFFFF"/>
            <w:vAlign w:val="center"/>
            <w:hideMark/>
          </w:tcPr>
          <w:p w14:paraId="49B96B61" w14:textId="06BA11F2"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1</w:t>
            </w:r>
          </w:p>
        </w:tc>
        <w:tc>
          <w:tcPr>
            <w:tcW w:w="1247" w:type="pct"/>
            <w:shd w:val="clear" w:color="000000" w:fill="FFFFFF"/>
            <w:hideMark/>
          </w:tcPr>
          <w:p w14:paraId="69593EDA" w14:textId="14505BFC"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8D6BD3" w14:paraId="1322758F" w14:textId="77777777" w:rsidTr="008E4E50">
        <w:trPr>
          <w:trHeight w:val="99"/>
        </w:trPr>
        <w:tc>
          <w:tcPr>
            <w:tcW w:w="316" w:type="pct"/>
            <w:shd w:val="clear" w:color="000000" w:fill="FFFFFF"/>
            <w:vAlign w:val="center"/>
            <w:hideMark/>
          </w:tcPr>
          <w:p w14:paraId="1DCA6948" w14:textId="06CC013C"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3</w:t>
            </w:r>
          </w:p>
        </w:tc>
        <w:tc>
          <w:tcPr>
            <w:tcW w:w="2193" w:type="pct"/>
            <w:shd w:val="clear" w:color="000000" w:fill="FFFFFF"/>
            <w:vAlign w:val="center"/>
            <w:hideMark/>
          </w:tcPr>
          <w:p w14:paraId="7935AD45" w14:textId="5AFA92AE"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GENERADOR ELÉCTRICO</w:t>
            </w:r>
          </w:p>
        </w:tc>
        <w:tc>
          <w:tcPr>
            <w:tcW w:w="1244" w:type="pct"/>
            <w:shd w:val="clear" w:color="000000" w:fill="FFFFFF"/>
            <w:vAlign w:val="center"/>
            <w:hideMark/>
          </w:tcPr>
          <w:p w14:paraId="1B452029" w14:textId="137C414D"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2</w:t>
            </w:r>
          </w:p>
        </w:tc>
        <w:tc>
          <w:tcPr>
            <w:tcW w:w="1247" w:type="pct"/>
            <w:shd w:val="clear" w:color="000000" w:fill="FFFFFF"/>
            <w:hideMark/>
          </w:tcPr>
          <w:p w14:paraId="45EF948B" w14:textId="26F9F2D8"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8D6BD3" w14:paraId="15D833C0" w14:textId="77777777" w:rsidTr="008E4E50">
        <w:trPr>
          <w:trHeight w:val="70"/>
        </w:trPr>
        <w:tc>
          <w:tcPr>
            <w:tcW w:w="316" w:type="pct"/>
            <w:shd w:val="clear" w:color="000000" w:fill="FFFFFF"/>
            <w:vAlign w:val="center"/>
            <w:hideMark/>
          </w:tcPr>
          <w:p w14:paraId="2C04B95B" w14:textId="1B714DAE"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4</w:t>
            </w:r>
          </w:p>
        </w:tc>
        <w:tc>
          <w:tcPr>
            <w:tcW w:w="2193" w:type="pct"/>
            <w:shd w:val="clear" w:color="000000" w:fill="FFFFFF"/>
            <w:vAlign w:val="center"/>
            <w:hideMark/>
          </w:tcPr>
          <w:p w14:paraId="4C4799B2" w14:textId="5FFF22A2"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 MEZCLADORA DE HORMIGÓN</w:t>
            </w:r>
          </w:p>
        </w:tc>
        <w:tc>
          <w:tcPr>
            <w:tcW w:w="1244" w:type="pct"/>
            <w:shd w:val="clear" w:color="000000" w:fill="FFFFFF"/>
            <w:vAlign w:val="center"/>
            <w:hideMark/>
          </w:tcPr>
          <w:p w14:paraId="71E01FFF" w14:textId="136F407D"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1</w:t>
            </w:r>
          </w:p>
        </w:tc>
        <w:tc>
          <w:tcPr>
            <w:tcW w:w="1247" w:type="pct"/>
            <w:shd w:val="clear" w:color="000000" w:fill="FFFFFF"/>
            <w:hideMark/>
          </w:tcPr>
          <w:p w14:paraId="3E386DC7" w14:textId="5C219786"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8D6BD3" w14:paraId="6BC84B2F" w14:textId="77777777" w:rsidTr="008E4E50">
        <w:trPr>
          <w:trHeight w:val="70"/>
        </w:trPr>
        <w:tc>
          <w:tcPr>
            <w:tcW w:w="316" w:type="pct"/>
            <w:shd w:val="clear" w:color="000000" w:fill="FFFFFF"/>
            <w:vAlign w:val="center"/>
            <w:hideMark/>
          </w:tcPr>
          <w:p w14:paraId="22461907" w14:textId="1423063A"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5</w:t>
            </w:r>
          </w:p>
        </w:tc>
        <w:tc>
          <w:tcPr>
            <w:tcW w:w="2193" w:type="pct"/>
            <w:shd w:val="clear" w:color="000000" w:fill="FFFFFF"/>
            <w:vAlign w:val="center"/>
            <w:hideMark/>
          </w:tcPr>
          <w:p w14:paraId="763AF7EF" w14:textId="42F1FEF0"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COMPACTADORA MANUAL SALTARINA</w:t>
            </w:r>
          </w:p>
        </w:tc>
        <w:tc>
          <w:tcPr>
            <w:tcW w:w="1244" w:type="pct"/>
            <w:shd w:val="clear" w:color="000000" w:fill="FFFFFF"/>
            <w:vAlign w:val="center"/>
            <w:hideMark/>
          </w:tcPr>
          <w:p w14:paraId="4F467639" w14:textId="43A6D639"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2</w:t>
            </w:r>
          </w:p>
        </w:tc>
        <w:tc>
          <w:tcPr>
            <w:tcW w:w="1247" w:type="pct"/>
            <w:shd w:val="clear" w:color="000000" w:fill="FFFFFF"/>
            <w:hideMark/>
          </w:tcPr>
          <w:p w14:paraId="5D323FD9" w14:textId="2611DBCF"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8D6BD3" w14:paraId="6130FC73" w14:textId="77777777" w:rsidTr="008E4E50">
        <w:trPr>
          <w:trHeight w:val="252"/>
        </w:trPr>
        <w:tc>
          <w:tcPr>
            <w:tcW w:w="316" w:type="pct"/>
            <w:shd w:val="clear" w:color="000000" w:fill="FFFFFF"/>
            <w:vAlign w:val="center"/>
            <w:hideMark/>
          </w:tcPr>
          <w:p w14:paraId="7DF944BA" w14:textId="752B1B27"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6</w:t>
            </w:r>
          </w:p>
        </w:tc>
        <w:tc>
          <w:tcPr>
            <w:tcW w:w="2193" w:type="pct"/>
            <w:shd w:val="clear" w:color="000000" w:fill="FFFFFF"/>
            <w:vAlign w:val="center"/>
            <w:hideMark/>
          </w:tcPr>
          <w:p w14:paraId="5ECEA11C" w14:textId="317D73D9"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MAQUINA DE SOLDADURA P. E. POR ELECTRO FUSIÓN</w:t>
            </w:r>
          </w:p>
        </w:tc>
        <w:tc>
          <w:tcPr>
            <w:tcW w:w="1244" w:type="pct"/>
            <w:shd w:val="clear" w:color="000000" w:fill="FFFFFF"/>
            <w:vAlign w:val="center"/>
            <w:hideMark/>
          </w:tcPr>
          <w:p w14:paraId="38078DA8" w14:textId="14D78E39"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2</w:t>
            </w:r>
          </w:p>
        </w:tc>
        <w:tc>
          <w:tcPr>
            <w:tcW w:w="1247" w:type="pct"/>
            <w:shd w:val="clear" w:color="000000" w:fill="FFFFFF"/>
            <w:hideMark/>
          </w:tcPr>
          <w:p w14:paraId="14D241BF" w14:textId="71205197"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230B9B" w14:paraId="702238E2" w14:textId="77777777" w:rsidTr="008E4E50">
        <w:trPr>
          <w:trHeight w:val="70"/>
        </w:trPr>
        <w:tc>
          <w:tcPr>
            <w:tcW w:w="316" w:type="pct"/>
            <w:shd w:val="clear" w:color="000000" w:fill="FFFFFF"/>
            <w:vAlign w:val="center"/>
            <w:hideMark/>
          </w:tcPr>
          <w:p w14:paraId="2F51AD3B" w14:textId="796152AB"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7</w:t>
            </w:r>
          </w:p>
        </w:tc>
        <w:tc>
          <w:tcPr>
            <w:tcW w:w="2193" w:type="pct"/>
            <w:shd w:val="clear" w:color="000000" w:fill="FFFFFF"/>
            <w:vAlign w:val="center"/>
            <w:hideMark/>
          </w:tcPr>
          <w:p w14:paraId="6B6F8806" w14:textId="05C9C6E0" w:rsidR="008E4E50" w:rsidRPr="00E314D8" w:rsidRDefault="008E4E50" w:rsidP="008E4E50">
            <w:pP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POSICIONADOR DE TUBO</w:t>
            </w:r>
          </w:p>
        </w:tc>
        <w:tc>
          <w:tcPr>
            <w:tcW w:w="1244" w:type="pct"/>
            <w:shd w:val="clear" w:color="000000" w:fill="FFFFFF"/>
            <w:vAlign w:val="center"/>
            <w:hideMark/>
          </w:tcPr>
          <w:p w14:paraId="30C234FC" w14:textId="0AE8EE33" w:rsidR="008E4E50" w:rsidRPr="00E314D8" w:rsidRDefault="008E4E50" w:rsidP="008E4E50">
            <w:pPr>
              <w:jc w:val="center"/>
              <w:rPr>
                <w:rFonts w:asciiTheme="minorHAnsi" w:hAnsiTheme="minorHAnsi" w:cstheme="minorHAnsi"/>
                <w:color w:val="000000"/>
                <w:sz w:val="18"/>
                <w:szCs w:val="18"/>
                <w:lang w:val="es-BO" w:eastAsia="es-BO"/>
              </w:rPr>
            </w:pPr>
            <w:r w:rsidRPr="00E314D8">
              <w:rPr>
                <w:rFonts w:asciiTheme="minorHAnsi" w:hAnsiTheme="minorHAnsi"/>
                <w:sz w:val="18"/>
                <w:szCs w:val="18"/>
                <w:shd w:val="clear" w:color="auto" w:fill="FFFFFF"/>
                <w:lang w:eastAsia="es-BO"/>
              </w:rPr>
              <w:t>2 POR CADA DIÁMETRO</w:t>
            </w:r>
          </w:p>
        </w:tc>
        <w:tc>
          <w:tcPr>
            <w:tcW w:w="1247" w:type="pct"/>
            <w:shd w:val="clear" w:color="000000" w:fill="FFFFFF"/>
            <w:hideMark/>
          </w:tcPr>
          <w:p w14:paraId="2577631E" w14:textId="5EBCBFA4" w:rsidR="008E4E50" w:rsidRPr="00E314D8" w:rsidRDefault="008E4E50" w:rsidP="008E4E50">
            <w:pPr>
              <w:jc w:val="center"/>
              <w:rPr>
                <w:rFonts w:asciiTheme="minorHAnsi" w:hAnsiTheme="minorHAnsi" w:cstheme="minorHAnsi"/>
                <w:color w:val="000000"/>
                <w:sz w:val="18"/>
                <w:szCs w:val="18"/>
                <w:lang w:val="es-BO" w:eastAsia="es-BO"/>
              </w:rPr>
            </w:pPr>
            <w:r w:rsidRPr="001D6497">
              <w:rPr>
                <w:rFonts w:asciiTheme="minorHAnsi" w:hAnsiTheme="minorHAnsi"/>
                <w:sz w:val="18"/>
                <w:szCs w:val="18"/>
                <w:shd w:val="clear" w:color="auto" w:fill="FFFFFF"/>
                <w:lang w:eastAsia="es-BO"/>
              </w:rPr>
              <w:t>PIEZA</w:t>
            </w:r>
          </w:p>
        </w:tc>
      </w:tr>
      <w:tr w:rsidR="008E4E50" w:rsidRPr="00230B9B" w14:paraId="4591CD34" w14:textId="77777777" w:rsidTr="008E4E50">
        <w:trPr>
          <w:trHeight w:val="70"/>
        </w:trPr>
        <w:tc>
          <w:tcPr>
            <w:tcW w:w="316" w:type="pct"/>
            <w:shd w:val="clear" w:color="000000" w:fill="FFFFFF"/>
            <w:vAlign w:val="center"/>
          </w:tcPr>
          <w:p w14:paraId="2ADBB128" w14:textId="28DF36AC" w:rsidR="008E4E50" w:rsidRPr="00E314D8" w:rsidRDefault="008E4E50" w:rsidP="008E4E50">
            <w:pPr>
              <w:jc w:val="center"/>
              <w:rPr>
                <w:rFonts w:asciiTheme="minorHAnsi" w:hAnsiTheme="minorHAnsi" w:cstheme="minorHAnsi"/>
                <w:color w:val="000000"/>
                <w:sz w:val="18"/>
                <w:szCs w:val="18"/>
                <w:lang w:eastAsia="es-BO"/>
              </w:rPr>
            </w:pPr>
            <w:r w:rsidRPr="00E314D8">
              <w:rPr>
                <w:rFonts w:asciiTheme="minorHAnsi" w:hAnsiTheme="minorHAnsi"/>
                <w:sz w:val="18"/>
                <w:szCs w:val="18"/>
                <w:shd w:val="clear" w:color="auto" w:fill="FFFFFF"/>
                <w:lang w:eastAsia="es-BO"/>
              </w:rPr>
              <w:t>8</w:t>
            </w:r>
          </w:p>
        </w:tc>
        <w:tc>
          <w:tcPr>
            <w:tcW w:w="2193" w:type="pct"/>
            <w:shd w:val="clear" w:color="000000" w:fill="FFFFFF"/>
            <w:vAlign w:val="center"/>
          </w:tcPr>
          <w:p w14:paraId="49281915" w14:textId="16414046" w:rsidR="008E4E50" w:rsidRPr="00E314D8" w:rsidRDefault="008E4E50" w:rsidP="008E4E50">
            <w:pPr>
              <w:rPr>
                <w:rFonts w:asciiTheme="minorHAnsi" w:hAnsiTheme="minorHAnsi" w:cstheme="minorHAnsi"/>
                <w:color w:val="000000"/>
                <w:sz w:val="18"/>
                <w:szCs w:val="18"/>
                <w:lang w:eastAsia="es-BO"/>
              </w:rPr>
            </w:pPr>
            <w:r w:rsidRPr="00E314D8">
              <w:rPr>
                <w:rFonts w:asciiTheme="minorHAnsi" w:hAnsiTheme="minorHAnsi"/>
                <w:sz w:val="18"/>
                <w:szCs w:val="18"/>
                <w:shd w:val="clear" w:color="auto" w:fill="FFFFFF"/>
                <w:lang w:eastAsia="es-BO"/>
              </w:rPr>
              <w:t>BOMBA DE AGUA</w:t>
            </w:r>
          </w:p>
        </w:tc>
        <w:tc>
          <w:tcPr>
            <w:tcW w:w="1244" w:type="pct"/>
            <w:shd w:val="clear" w:color="000000" w:fill="FFFFFF"/>
            <w:vAlign w:val="center"/>
          </w:tcPr>
          <w:p w14:paraId="22571465" w14:textId="2506D426" w:rsidR="008E4E50" w:rsidRPr="00E314D8" w:rsidRDefault="008E4E50" w:rsidP="008E4E50">
            <w:pPr>
              <w:jc w:val="center"/>
              <w:rPr>
                <w:rFonts w:asciiTheme="minorHAnsi" w:hAnsiTheme="minorHAnsi" w:cstheme="minorHAnsi"/>
                <w:color w:val="000000"/>
                <w:sz w:val="18"/>
                <w:szCs w:val="18"/>
                <w:lang w:eastAsia="es-BO"/>
              </w:rPr>
            </w:pPr>
            <w:r w:rsidRPr="00E314D8">
              <w:rPr>
                <w:rFonts w:asciiTheme="minorHAnsi" w:hAnsiTheme="minorHAnsi"/>
                <w:sz w:val="18"/>
                <w:szCs w:val="18"/>
                <w:shd w:val="clear" w:color="auto" w:fill="FFFFFF"/>
                <w:lang w:eastAsia="es-BO"/>
              </w:rPr>
              <w:t>2</w:t>
            </w:r>
          </w:p>
        </w:tc>
        <w:tc>
          <w:tcPr>
            <w:tcW w:w="1247" w:type="pct"/>
            <w:shd w:val="clear" w:color="000000" w:fill="FFFFFF"/>
          </w:tcPr>
          <w:p w14:paraId="01B63166" w14:textId="422F6982" w:rsidR="008E4E50" w:rsidRPr="00E314D8" w:rsidRDefault="008E4E50" w:rsidP="008E4E50">
            <w:pPr>
              <w:jc w:val="center"/>
              <w:rPr>
                <w:rFonts w:asciiTheme="minorHAnsi" w:hAnsiTheme="minorHAnsi" w:cstheme="minorHAnsi"/>
                <w:color w:val="000000"/>
                <w:sz w:val="18"/>
                <w:szCs w:val="18"/>
                <w:lang w:eastAsia="es-BO"/>
              </w:rPr>
            </w:pPr>
            <w:r w:rsidRPr="001D6497">
              <w:rPr>
                <w:rFonts w:asciiTheme="minorHAnsi" w:hAnsiTheme="minorHAnsi"/>
                <w:sz w:val="18"/>
                <w:szCs w:val="18"/>
                <w:shd w:val="clear" w:color="auto" w:fill="FFFFFF"/>
                <w:lang w:eastAsia="es-BO"/>
              </w:rPr>
              <w:t>PIEZA</w:t>
            </w:r>
          </w:p>
        </w:tc>
      </w:tr>
      <w:tr w:rsidR="008E4E50" w:rsidRPr="00230B9B" w14:paraId="1F09588E" w14:textId="77777777" w:rsidTr="008E4E50">
        <w:trPr>
          <w:trHeight w:val="70"/>
        </w:trPr>
        <w:tc>
          <w:tcPr>
            <w:tcW w:w="316" w:type="pct"/>
            <w:shd w:val="clear" w:color="000000" w:fill="FFFFFF"/>
            <w:vAlign w:val="center"/>
          </w:tcPr>
          <w:p w14:paraId="372E88EE" w14:textId="6AECF1F1" w:rsidR="008E4E50" w:rsidRPr="00E314D8" w:rsidRDefault="00CB06A3" w:rsidP="008E4E50">
            <w:pPr>
              <w:jc w:val="center"/>
              <w:rPr>
                <w:rFonts w:asciiTheme="minorHAnsi" w:hAnsiTheme="minorHAnsi" w:cstheme="minorHAnsi"/>
                <w:color w:val="000000"/>
                <w:sz w:val="18"/>
                <w:szCs w:val="18"/>
                <w:lang w:eastAsia="es-BO"/>
              </w:rPr>
            </w:pPr>
            <w:r>
              <w:rPr>
                <w:rFonts w:asciiTheme="minorHAnsi" w:hAnsiTheme="minorHAnsi"/>
                <w:sz w:val="18"/>
                <w:szCs w:val="18"/>
                <w:shd w:val="clear" w:color="auto" w:fill="FFFFFF"/>
                <w:lang w:eastAsia="es-BO"/>
              </w:rPr>
              <w:t>9</w:t>
            </w:r>
          </w:p>
        </w:tc>
        <w:tc>
          <w:tcPr>
            <w:tcW w:w="2193" w:type="pct"/>
            <w:shd w:val="clear" w:color="000000" w:fill="FFFFFF"/>
            <w:vAlign w:val="center"/>
          </w:tcPr>
          <w:p w14:paraId="0F47DD51" w14:textId="4C258433" w:rsidR="008E4E50" w:rsidRPr="00E314D8" w:rsidRDefault="008E4E50" w:rsidP="008E4E50">
            <w:pPr>
              <w:rPr>
                <w:rFonts w:asciiTheme="minorHAnsi" w:hAnsiTheme="minorHAnsi" w:cstheme="minorHAnsi"/>
                <w:color w:val="000000"/>
                <w:sz w:val="18"/>
                <w:szCs w:val="18"/>
                <w:lang w:eastAsia="es-BO"/>
              </w:rPr>
            </w:pPr>
            <w:r w:rsidRPr="00E314D8">
              <w:rPr>
                <w:rFonts w:asciiTheme="minorHAnsi" w:hAnsiTheme="minorHAnsi"/>
                <w:sz w:val="18"/>
                <w:szCs w:val="18"/>
                <w:shd w:val="clear" w:color="auto" w:fill="FFFFFF"/>
                <w:lang w:eastAsia="es-BO"/>
              </w:rPr>
              <w:t>EQUIPO DETECTOR DE GAS</w:t>
            </w:r>
          </w:p>
        </w:tc>
        <w:tc>
          <w:tcPr>
            <w:tcW w:w="1244" w:type="pct"/>
            <w:shd w:val="clear" w:color="000000" w:fill="FFFFFF"/>
            <w:vAlign w:val="center"/>
          </w:tcPr>
          <w:p w14:paraId="53023182" w14:textId="1205836F" w:rsidR="008E4E50" w:rsidRPr="00E314D8" w:rsidRDefault="008E4E50" w:rsidP="008E4E50">
            <w:pPr>
              <w:jc w:val="center"/>
              <w:rPr>
                <w:rFonts w:asciiTheme="minorHAnsi" w:hAnsiTheme="minorHAnsi" w:cstheme="minorHAnsi"/>
                <w:color w:val="000000"/>
                <w:sz w:val="18"/>
                <w:szCs w:val="18"/>
                <w:lang w:eastAsia="es-BO"/>
              </w:rPr>
            </w:pPr>
            <w:r w:rsidRPr="00E314D8">
              <w:rPr>
                <w:rFonts w:asciiTheme="minorHAnsi" w:hAnsiTheme="minorHAnsi"/>
                <w:sz w:val="18"/>
                <w:szCs w:val="18"/>
                <w:shd w:val="clear" w:color="auto" w:fill="FFFFFF"/>
                <w:lang w:eastAsia="es-BO"/>
              </w:rPr>
              <w:t>1</w:t>
            </w:r>
          </w:p>
        </w:tc>
        <w:tc>
          <w:tcPr>
            <w:tcW w:w="1247" w:type="pct"/>
            <w:shd w:val="clear" w:color="000000" w:fill="FFFFFF"/>
          </w:tcPr>
          <w:p w14:paraId="16323433" w14:textId="11E86751" w:rsidR="008E4E50" w:rsidRPr="00E314D8" w:rsidRDefault="008E4E50" w:rsidP="008E4E50">
            <w:pPr>
              <w:jc w:val="center"/>
              <w:rPr>
                <w:rFonts w:asciiTheme="minorHAnsi" w:hAnsiTheme="minorHAnsi" w:cstheme="minorHAnsi"/>
                <w:color w:val="000000"/>
                <w:sz w:val="18"/>
                <w:szCs w:val="18"/>
                <w:lang w:eastAsia="es-BO"/>
              </w:rPr>
            </w:pPr>
            <w:r w:rsidRPr="001D6497">
              <w:rPr>
                <w:rFonts w:asciiTheme="minorHAnsi" w:hAnsiTheme="minorHAnsi"/>
                <w:sz w:val="18"/>
                <w:szCs w:val="18"/>
                <w:shd w:val="clear" w:color="auto" w:fill="FFFFFF"/>
                <w:lang w:eastAsia="es-BO"/>
              </w:rPr>
              <w:t>PIEZA</w:t>
            </w:r>
          </w:p>
        </w:tc>
      </w:tr>
      <w:tr w:rsidR="009C25B4" w:rsidRPr="00230B9B" w14:paraId="0CBEED80" w14:textId="77777777" w:rsidTr="00CB06A3">
        <w:trPr>
          <w:trHeight w:val="300"/>
        </w:trPr>
        <w:tc>
          <w:tcPr>
            <w:tcW w:w="5000" w:type="pct"/>
            <w:gridSpan w:val="4"/>
            <w:shd w:val="clear" w:color="auto" w:fill="323E4F" w:themeFill="text2" w:themeFillShade="BF"/>
            <w:vAlign w:val="center"/>
          </w:tcPr>
          <w:p w14:paraId="4372233F" w14:textId="0F21B4A5" w:rsidR="009C25B4" w:rsidRPr="00E314D8" w:rsidRDefault="009C25B4" w:rsidP="00CB06A3">
            <w:pPr>
              <w:spacing w:line="276" w:lineRule="auto"/>
              <w:rPr>
                <w:rFonts w:asciiTheme="minorHAnsi" w:hAnsiTheme="minorHAnsi"/>
                <w:sz w:val="18"/>
                <w:szCs w:val="18"/>
                <w:shd w:val="clear" w:color="auto" w:fill="FFFFFF"/>
                <w:lang w:eastAsia="es-BO"/>
              </w:rPr>
            </w:pPr>
            <w:r w:rsidRPr="00CB06A3">
              <w:rPr>
                <w:rFonts w:asciiTheme="minorHAnsi" w:hAnsiTheme="minorHAnsi" w:cstheme="minorHAnsi"/>
                <w:b/>
                <w:bCs/>
                <w:color w:val="FFFFFF" w:themeColor="background1"/>
                <w:sz w:val="18"/>
                <w:szCs w:val="18"/>
                <w:lang w:eastAsia="es-BO"/>
              </w:rPr>
              <w:t>DE ACUERDO A REQUERIMIENTO</w:t>
            </w:r>
          </w:p>
        </w:tc>
      </w:tr>
      <w:tr w:rsidR="009C25B4" w:rsidRPr="00230B9B" w14:paraId="185026F3" w14:textId="77777777" w:rsidTr="00E314D8">
        <w:trPr>
          <w:trHeight w:val="133"/>
        </w:trPr>
        <w:tc>
          <w:tcPr>
            <w:tcW w:w="316" w:type="pct"/>
            <w:shd w:val="clear" w:color="000000" w:fill="FFFFFF"/>
            <w:vAlign w:val="center"/>
          </w:tcPr>
          <w:p w14:paraId="04B18A01" w14:textId="7AA1156F" w:rsidR="009C25B4" w:rsidRPr="00E314D8" w:rsidRDefault="009C25B4" w:rsidP="00E314D8">
            <w:pPr>
              <w:jc w:val="center"/>
              <w:rPr>
                <w:rFonts w:asciiTheme="minorHAnsi" w:hAnsiTheme="minorHAnsi"/>
                <w:sz w:val="18"/>
                <w:szCs w:val="18"/>
                <w:shd w:val="clear" w:color="auto" w:fill="FFFFFF"/>
                <w:lang w:eastAsia="es-BO"/>
              </w:rPr>
            </w:pPr>
            <w:r w:rsidRPr="00E314D8">
              <w:rPr>
                <w:rFonts w:asciiTheme="minorHAnsi" w:hAnsiTheme="minorHAnsi" w:cstheme="minorHAnsi"/>
                <w:b/>
                <w:bCs/>
                <w:color w:val="000000"/>
                <w:sz w:val="18"/>
                <w:szCs w:val="18"/>
                <w:lang w:eastAsia="es-BO"/>
              </w:rPr>
              <w:t>N°</w:t>
            </w:r>
          </w:p>
        </w:tc>
        <w:tc>
          <w:tcPr>
            <w:tcW w:w="2193" w:type="pct"/>
            <w:shd w:val="clear" w:color="000000" w:fill="FFFFFF"/>
            <w:vAlign w:val="center"/>
          </w:tcPr>
          <w:p w14:paraId="2A080AAD" w14:textId="10C0319F" w:rsidR="009C25B4" w:rsidRPr="00E314D8" w:rsidRDefault="009C25B4" w:rsidP="00E314D8">
            <w:pPr>
              <w:rPr>
                <w:rFonts w:asciiTheme="minorHAnsi" w:hAnsiTheme="minorHAnsi"/>
                <w:sz w:val="18"/>
                <w:szCs w:val="18"/>
                <w:shd w:val="clear" w:color="auto" w:fill="FFFFFF"/>
                <w:lang w:eastAsia="es-BO"/>
              </w:rPr>
            </w:pPr>
            <w:r w:rsidRPr="00E314D8">
              <w:rPr>
                <w:rFonts w:asciiTheme="minorHAnsi" w:hAnsiTheme="minorHAnsi" w:cstheme="minorHAnsi"/>
                <w:b/>
                <w:bCs/>
                <w:color w:val="000000"/>
                <w:sz w:val="18"/>
                <w:szCs w:val="18"/>
                <w:lang w:eastAsia="es-BO"/>
              </w:rPr>
              <w:t>DESCRIPCIÓN</w:t>
            </w:r>
          </w:p>
        </w:tc>
        <w:tc>
          <w:tcPr>
            <w:tcW w:w="1244" w:type="pct"/>
            <w:shd w:val="clear" w:color="000000" w:fill="FFFFFF"/>
            <w:vAlign w:val="center"/>
          </w:tcPr>
          <w:p w14:paraId="118E5F2D" w14:textId="383C62A0" w:rsidR="009C25B4" w:rsidRPr="00E314D8" w:rsidRDefault="009C25B4" w:rsidP="00E314D8">
            <w:pPr>
              <w:jc w:val="center"/>
              <w:rPr>
                <w:rFonts w:asciiTheme="minorHAnsi" w:hAnsiTheme="minorHAnsi"/>
                <w:sz w:val="18"/>
                <w:szCs w:val="18"/>
                <w:shd w:val="clear" w:color="auto" w:fill="FFFFFF"/>
                <w:lang w:eastAsia="es-BO"/>
              </w:rPr>
            </w:pPr>
            <w:r w:rsidRPr="00E314D8">
              <w:rPr>
                <w:rFonts w:asciiTheme="minorHAnsi" w:hAnsiTheme="minorHAnsi" w:cstheme="minorHAnsi"/>
                <w:b/>
                <w:bCs/>
                <w:color w:val="000000"/>
                <w:sz w:val="18"/>
                <w:szCs w:val="18"/>
                <w:lang w:eastAsia="es-BO"/>
              </w:rPr>
              <w:t>CANTIDAD</w:t>
            </w:r>
          </w:p>
        </w:tc>
        <w:tc>
          <w:tcPr>
            <w:tcW w:w="1247" w:type="pct"/>
            <w:shd w:val="clear" w:color="000000" w:fill="FFFFFF"/>
            <w:vAlign w:val="center"/>
          </w:tcPr>
          <w:p w14:paraId="1DE5EA09" w14:textId="7FA060FF" w:rsidR="009C25B4" w:rsidRPr="00E314D8" w:rsidRDefault="009C25B4" w:rsidP="00E314D8">
            <w:pPr>
              <w:jc w:val="center"/>
              <w:rPr>
                <w:rFonts w:asciiTheme="minorHAnsi" w:hAnsiTheme="minorHAnsi"/>
                <w:sz w:val="18"/>
                <w:szCs w:val="18"/>
                <w:shd w:val="clear" w:color="auto" w:fill="FFFFFF"/>
                <w:lang w:eastAsia="es-BO"/>
              </w:rPr>
            </w:pPr>
            <w:r w:rsidRPr="00E314D8">
              <w:rPr>
                <w:rFonts w:asciiTheme="minorHAnsi" w:hAnsiTheme="minorHAnsi" w:cstheme="minorHAnsi"/>
                <w:b/>
                <w:bCs/>
                <w:color w:val="000000"/>
                <w:sz w:val="18"/>
                <w:szCs w:val="18"/>
                <w:lang w:eastAsia="es-BO"/>
              </w:rPr>
              <w:t>UNIDAD</w:t>
            </w:r>
          </w:p>
        </w:tc>
      </w:tr>
      <w:tr w:rsidR="008E4E50" w:rsidRPr="00230B9B" w14:paraId="1786D12A" w14:textId="77777777" w:rsidTr="008E4E50">
        <w:trPr>
          <w:trHeight w:val="179"/>
        </w:trPr>
        <w:tc>
          <w:tcPr>
            <w:tcW w:w="316" w:type="pct"/>
            <w:shd w:val="clear" w:color="000000" w:fill="FFFFFF"/>
            <w:vAlign w:val="center"/>
          </w:tcPr>
          <w:p w14:paraId="1035C650" w14:textId="68B6CD08"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1</w:t>
            </w:r>
          </w:p>
        </w:tc>
        <w:tc>
          <w:tcPr>
            <w:tcW w:w="2193" w:type="pct"/>
            <w:shd w:val="clear" w:color="000000" w:fill="FFFFFF"/>
            <w:vAlign w:val="center"/>
          </w:tcPr>
          <w:p w14:paraId="7A05A940" w14:textId="47E4A4C5"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 CAMIONETA 4X4</w:t>
            </w:r>
          </w:p>
        </w:tc>
        <w:tc>
          <w:tcPr>
            <w:tcW w:w="1244" w:type="pct"/>
            <w:shd w:val="clear" w:color="000000" w:fill="FFFFFF"/>
            <w:vAlign w:val="center"/>
          </w:tcPr>
          <w:p w14:paraId="463AF350" w14:textId="73A7EFB7"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 1</w:t>
            </w:r>
          </w:p>
        </w:tc>
        <w:tc>
          <w:tcPr>
            <w:tcW w:w="1247" w:type="pct"/>
            <w:shd w:val="clear" w:color="000000" w:fill="FFFFFF"/>
          </w:tcPr>
          <w:p w14:paraId="5E950FAA" w14:textId="5DDC7B4E"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239DE4A3" w14:textId="77777777" w:rsidTr="008E4E50">
        <w:trPr>
          <w:trHeight w:val="97"/>
        </w:trPr>
        <w:tc>
          <w:tcPr>
            <w:tcW w:w="316" w:type="pct"/>
            <w:shd w:val="clear" w:color="000000" w:fill="FFFFFF"/>
            <w:vAlign w:val="center"/>
          </w:tcPr>
          <w:p w14:paraId="0721F673" w14:textId="2991E386"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2</w:t>
            </w:r>
          </w:p>
        </w:tc>
        <w:tc>
          <w:tcPr>
            <w:tcW w:w="2193" w:type="pct"/>
            <w:shd w:val="clear" w:color="000000" w:fill="FFFFFF"/>
            <w:vAlign w:val="center"/>
          </w:tcPr>
          <w:p w14:paraId="3CF846E2" w14:textId="5CD249DE"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VEHÍCULO PARA TRANSPORTE DE MATERIALES</w:t>
            </w:r>
          </w:p>
        </w:tc>
        <w:tc>
          <w:tcPr>
            <w:tcW w:w="1244" w:type="pct"/>
            <w:shd w:val="clear" w:color="000000" w:fill="FFFFFF"/>
            <w:vAlign w:val="center"/>
          </w:tcPr>
          <w:p w14:paraId="1BC43348" w14:textId="0CA44515"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1</w:t>
            </w:r>
          </w:p>
        </w:tc>
        <w:tc>
          <w:tcPr>
            <w:tcW w:w="1247" w:type="pct"/>
            <w:shd w:val="clear" w:color="000000" w:fill="FFFFFF"/>
          </w:tcPr>
          <w:p w14:paraId="50F00934" w14:textId="56C1155F"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6AD649A5" w14:textId="77777777" w:rsidTr="008E4E50">
        <w:trPr>
          <w:trHeight w:val="70"/>
        </w:trPr>
        <w:tc>
          <w:tcPr>
            <w:tcW w:w="316" w:type="pct"/>
            <w:shd w:val="clear" w:color="000000" w:fill="FFFFFF"/>
            <w:vAlign w:val="center"/>
          </w:tcPr>
          <w:p w14:paraId="188E2E25" w14:textId="0A68C0B7"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3</w:t>
            </w:r>
          </w:p>
        </w:tc>
        <w:tc>
          <w:tcPr>
            <w:tcW w:w="2193" w:type="pct"/>
            <w:shd w:val="clear" w:color="000000" w:fill="FFFFFF"/>
            <w:vAlign w:val="center"/>
          </w:tcPr>
          <w:p w14:paraId="218D118B" w14:textId="6FB5D1A4"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 xml:space="preserve">EQUIPO DE PERFORACIÓN SUBTERRÁNEA </w:t>
            </w:r>
          </w:p>
        </w:tc>
        <w:tc>
          <w:tcPr>
            <w:tcW w:w="1244" w:type="pct"/>
            <w:shd w:val="clear" w:color="000000" w:fill="FFFFFF"/>
            <w:vAlign w:val="center"/>
          </w:tcPr>
          <w:p w14:paraId="3BE6BBA4" w14:textId="14FAE503"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1</w:t>
            </w:r>
          </w:p>
        </w:tc>
        <w:tc>
          <w:tcPr>
            <w:tcW w:w="1247" w:type="pct"/>
            <w:shd w:val="clear" w:color="000000" w:fill="FFFFFF"/>
          </w:tcPr>
          <w:p w14:paraId="1DB95A9F" w14:textId="4E4449E2"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43FBECD0" w14:textId="77777777" w:rsidTr="008E4E50">
        <w:trPr>
          <w:trHeight w:val="70"/>
        </w:trPr>
        <w:tc>
          <w:tcPr>
            <w:tcW w:w="316" w:type="pct"/>
            <w:shd w:val="clear" w:color="000000" w:fill="FFFFFF"/>
            <w:vAlign w:val="center"/>
          </w:tcPr>
          <w:p w14:paraId="59694F61" w14:textId="2D388461"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4</w:t>
            </w:r>
          </w:p>
        </w:tc>
        <w:tc>
          <w:tcPr>
            <w:tcW w:w="2193" w:type="pct"/>
            <w:shd w:val="clear" w:color="000000" w:fill="FFFFFF"/>
            <w:vAlign w:val="center"/>
          </w:tcPr>
          <w:p w14:paraId="38171135" w14:textId="6C3B4431"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VOLQUETA PARA RETIRO DE ESCOMBROS</w:t>
            </w:r>
          </w:p>
        </w:tc>
        <w:tc>
          <w:tcPr>
            <w:tcW w:w="1244" w:type="pct"/>
            <w:shd w:val="clear" w:color="000000" w:fill="FFFFFF"/>
            <w:vAlign w:val="center"/>
          </w:tcPr>
          <w:p w14:paraId="67FBF757" w14:textId="78306846"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1</w:t>
            </w:r>
          </w:p>
        </w:tc>
        <w:tc>
          <w:tcPr>
            <w:tcW w:w="1247" w:type="pct"/>
            <w:shd w:val="clear" w:color="000000" w:fill="FFFFFF"/>
          </w:tcPr>
          <w:p w14:paraId="484CC3AF" w14:textId="413CDF8C"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04089246" w14:textId="77777777" w:rsidTr="008E4E50">
        <w:trPr>
          <w:trHeight w:val="70"/>
        </w:trPr>
        <w:tc>
          <w:tcPr>
            <w:tcW w:w="316" w:type="pct"/>
            <w:shd w:val="clear" w:color="000000" w:fill="FFFFFF"/>
            <w:vAlign w:val="center"/>
          </w:tcPr>
          <w:p w14:paraId="0E2EEB95" w14:textId="38B40C87"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5</w:t>
            </w:r>
          </w:p>
        </w:tc>
        <w:tc>
          <w:tcPr>
            <w:tcW w:w="2193" w:type="pct"/>
            <w:shd w:val="clear" w:color="000000" w:fill="FFFFFF"/>
            <w:vAlign w:val="center"/>
          </w:tcPr>
          <w:p w14:paraId="39107D62" w14:textId="6E517347"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COMPRESORA DE AIRE</w:t>
            </w:r>
          </w:p>
        </w:tc>
        <w:tc>
          <w:tcPr>
            <w:tcW w:w="1244" w:type="pct"/>
            <w:shd w:val="clear" w:color="000000" w:fill="FFFFFF"/>
            <w:vAlign w:val="center"/>
          </w:tcPr>
          <w:p w14:paraId="48A6F2AA" w14:textId="741D2A81"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2</w:t>
            </w:r>
          </w:p>
        </w:tc>
        <w:tc>
          <w:tcPr>
            <w:tcW w:w="1247" w:type="pct"/>
            <w:shd w:val="clear" w:color="000000" w:fill="FFFFFF"/>
          </w:tcPr>
          <w:p w14:paraId="47B84A56" w14:textId="0657BFB4"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02222D0A" w14:textId="77777777" w:rsidTr="008E4E50">
        <w:trPr>
          <w:trHeight w:val="70"/>
        </w:trPr>
        <w:tc>
          <w:tcPr>
            <w:tcW w:w="316" w:type="pct"/>
            <w:shd w:val="clear" w:color="000000" w:fill="FFFFFF"/>
            <w:vAlign w:val="center"/>
          </w:tcPr>
          <w:p w14:paraId="60B6400F" w14:textId="45C05BA3"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6</w:t>
            </w:r>
          </w:p>
        </w:tc>
        <w:tc>
          <w:tcPr>
            <w:tcW w:w="2193" w:type="pct"/>
            <w:shd w:val="clear" w:color="000000" w:fill="FFFFFF"/>
            <w:vAlign w:val="center"/>
          </w:tcPr>
          <w:p w14:paraId="4AC47204" w14:textId="7F8844F7"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BARÓGRAFO COMPLETO</w:t>
            </w:r>
          </w:p>
        </w:tc>
        <w:tc>
          <w:tcPr>
            <w:tcW w:w="1244" w:type="pct"/>
            <w:shd w:val="clear" w:color="000000" w:fill="FFFFFF"/>
            <w:vAlign w:val="center"/>
          </w:tcPr>
          <w:p w14:paraId="6D56D2E0" w14:textId="1DF4986B"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A requerimiento del Supervisor.</w:t>
            </w:r>
          </w:p>
        </w:tc>
        <w:tc>
          <w:tcPr>
            <w:tcW w:w="1247" w:type="pct"/>
            <w:shd w:val="clear" w:color="000000" w:fill="FFFFFF"/>
          </w:tcPr>
          <w:p w14:paraId="36E4C9E5" w14:textId="1FF64A19"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8E4E50" w:rsidRPr="00230B9B" w14:paraId="4B7C95BA" w14:textId="77777777" w:rsidTr="00E314D8">
        <w:trPr>
          <w:trHeight w:val="146"/>
        </w:trPr>
        <w:tc>
          <w:tcPr>
            <w:tcW w:w="316" w:type="pct"/>
            <w:shd w:val="clear" w:color="000000" w:fill="FFFFFF"/>
            <w:vAlign w:val="center"/>
          </w:tcPr>
          <w:p w14:paraId="4C8B5E43" w14:textId="29CAC63F"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7</w:t>
            </w:r>
          </w:p>
        </w:tc>
        <w:tc>
          <w:tcPr>
            <w:tcW w:w="2193" w:type="pct"/>
            <w:shd w:val="clear" w:color="000000" w:fill="FFFFFF"/>
            <w:vAlign w:val="center"/>
          </w:tcPr>
          <w:p w14:paraId="19AC1E90" w14:textId="632424F1" w:rsidR="008E4E50" w:rsidRPr="00E314D8" w:rsidRDefault="008E4E50" w:rsidP="008E4E50">
            <w:pP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EQUIPO TOPOGRÁFICO</w:t>
            </w:r>
          </w:p>
        </w:tc>
        <w:tc>
          <w:tcPr>
            <w:tcW w:w="1244" w:type="pct"/>
            <w:shd w:val="clear" w:color="000000" w:fill="FFFFFF"/>
            <w:vAlign w:val="center"/>
          </w:tcPr>
          <w:p w14:paraId="7B1D3534" w14:textId="4B87F698" w:rsidR="008E4E50" w:rsidRPr="00E314D8" w:rsidRDefault="008E4E50" w:rsidP="008E4E50">
            <w:pPr>
              <w:jc w:val="center"/>
              <w:rPr>
                <w:rFonts w:asciiTheme="minorHAnsi" w:hAnsiTheme="minorHAnsi"/>
                <w:sz w:val="18"/>
                <w:szCs w:val="18"/>
                <w:shd w:val="clear" w:color="auto" w:fill="FFFFFF"/>
                <w:lang w:eastAsia="es-BO"/>
              </w:rPr>
            </w:pPr>
            <w:r w:rsidRPr="00E314D8">
              <w:rPr>
                <w:rFonts w:asciiTheme="minorHAnsi" w:hAnsiTheme="minorHAnsi"/>
                <w:sz w:val="18"/>
                <w:szCs w:val="18"/>
                <w:shd w:val="clear" w:color="auto" w:fill="FFFFFF"/>
                <w:lang w:eastAsia="es-BO"/>
              </w:rPr>
              <w:t>1</w:t>
            </w:r>
          </w:p>
        </w:tc>
        <w:tc>
          <w:tcPr>
            <w:tcW w:w="1247" w:type="pct"/>
            <w:shd w:val="clear" w:color="000000" w:fill="FFFFFF"/>
          </w:tcPr>
          <w:p w14:paraId="2A8F0341" w14:textId="07AD19B9" w:rsidR="008E4E50" w:rsidRPr="00E314D8" w:rsidRDefault="008E4E50" w:rsidP="008E4E50">
            <w:pPr>
              <w:jc w:val="center"/>
              <w:rPr>
                <w:rFonts w:asciiTheme="minorHAnsi" w:hAnsiTheme="minorHAnsi"/>
                <w:sz w:val="18"/>
                <w:szCs w:val="18"/>
                <w:shd w:val="clear" w:color="auto" w:fill="FFFFFF"/>
                <w:lang w:eastAsia="es-BO"/>
              </w:rPr>
            </w:pPr>
            <w:r w:rsidRPr="00F621C4">
              <w:rPr>
                <w:rFonts w:asciiTheme="minorHAnsi" w:hAnsiTheme="minorHAnsi"/>
                <w:sz w:val="18"/>
                <w:szCs w:val="18"/>
                <w:shd w:val="clear" w:color="auto" w:fill="FFFFFF"/>
                <w:lang w:eastAsia="es-BO"/>
              </w:rPr>
              <w:t>PIEZA</w:t>
            </w:r>
          </w:p>
        </w:tc>
      </w:tr>
      <w:tr w:rsidR="00AE38DD" w:rsidRPr="008D6BD3" w14:paraId="02C288B2" w14:textId="77777777" w:rsidTr="008D6BD3">
        <w:trPr>
          <w:trHeight w:val="300"/>
        </w:trPr>
        <w:tc>
          <w:tcPr>
            <w:tcW w:w="5000" w:type="pct"/>
            <w:gridSpan w:val="4"/>
            <w:shd w:val="clear" w:color="000000" w:fill="FFFFFF"/>
            <w:vAlign w:val="center"/>
          </w:tcPr>
          <w:p w14:paraId="6BED1EC6" w14:textId="77777777" w:rsidR="00AE38DD" w:rsidRPr="008D6BD3" w:rsidRDefault="00AE38DD" w:rsidP="00085E24">
            <w:pPr>
              <w:spacing w:line="276" w:lineRule="auto"/>
              <w:jc w:val="both"/>
              <w:rPr>
                <w:rFonts w:asciiTheme="minorHAnsi" w:hAnsiTheme="minorHAnsi" w:cstheme="minorHAnsi"/>
                <w:color w:val="000000"/>
                <w:sz w:val="18"/>
                <w:szCs w:val="18"/>
                <w:lang w:eastAsia="es-BO"/>
              </w:rPr>
            </w:pPr>
            <w:r>
              <w:rPr>
                <w:rFonts w:asciiTheme="minorHAnsi" w:hAnsiTheme="minorHAnsi" w:cstheme="minorHAnsi"/>
                <w:iCs/>
                <w:sz w:val="18"/>
                <w:szCs w:val="18"/>
                <w:shd w:val="clear" w:color="auto" w:fill="FFFFFF"/>
                <w:lang w:eastAsia="es-BO"/>
              </w:rPr>
              <w:t>Los equipos listados podrán ser requeridos por la supervisión en función a</w:t>
            </w:r>
            <w:r w:rsidR="00085E24">
              <w:rPr>
                <w:rFonts w:asciiTheme="minorHAnsi" w:hAnsiTheme="minorHAnsi" w:cstheme="minorHAnsi"/>
                <w:iCs/>
                <w:sz w:val="18"/>
                <w:szCs w:val="18"/>
                <w:shd w:val="clear" w:color="auto" w:fill="FFFFFF"/>
                <w:lang w:eastAsia="es-BO"/>
              </w:rPr>
              <w:t xml:space="preserve"> los requerimientos de la obra.</w:t>
            </w:r>
          </w:p>
        </w:tc>
      </w:tr>
    </w:tbl>
    <w:p w14:paraId="79D38A91" w14:textId="77777777" w:rsidR="002178AE" w:rsidRPr="009C25B4" w:rsidRDefault="002178AE" w:rsidP="009C25B4">
      <w:pPr>
        <w:tabs>
          <w:tab w:val="left" w:pos="851"/>
        </w:tabs>
        <w:spacing w:line="276" w:lineRule="auto"/>
        <w:contextualSpacing/>
        <w:jc w:val="both"/>
        <w:rPr>
          <w:rFonts w:asciiTheme="minorHAnsi" w:hAnsiTheme="minorHAnsi" w:cstheme="minorHAnsi"/>
          <w:b/>
          <w:color w:val="000000" w:themeColor="text1"/>
          <w:sz w:val="22"/>
          <w:szCs w:val="22"/>
          <w:u w:val="single"/>
        </w:rPr>
      </w:pPr>
    </w:p>
    <w:p w14:paraId="3EE1ADAF" w14:textId="77777777" w:rsidR="00230B9B" w:rsidRPr="00D328C5" w:rsidRDefault="00230B9B" w:rsidP="008870D2">
      <w:pPr>
        <w:pStyle w:val="Prrafodelista"/>
        <w:numPr>
          <w:ilvl w:val="2"/>
          <w:numId w:val="6"/>
        </w:numPr>
        <w:tabs>
          <w:tab w:val="left" w:pos="851"/>
        </w:tabs>
        <w:spacing w:line="276" w:lineRule="auto"/>
        <w:contextualSpacing/>
        <w:jc w:val="both"/>
        <w:rPr>
          <w:rFonts w:asciiTheme="minorHAnsi" w:hAnsiTheme="minorHAnsi" w:cstheme="minorHAnsi"/>
          <w:b/>
          <w:bCs/>
          <w:sz w:val="22"/>
          <w:szCs w:val="22"/>
        </w:rPr>
      </w:pPr>
      <w:r w:rsidRPr="00D328C5">
        <w:rPr>
          <w:rFonts w:asciiTheme="minorHAnsi" w:hAnsiTheme="minorHAnsi" w:cstheme="minorHAnsi"/>
          <w:b/>
          <w:bCs/>
          <w:sz w:val="22"/>
          <w:szCs w:val="22"/>
        </w:rPr>
        <w:t>PERSONAL TECNICO Y DE APOYO MINIMO REQUERIDO (OBLIGATORIO PERO NO SUJETO A EVALUACION)</w:t>
      </w:r>
    </w:p>
    <w:p w14:paraId="72D0F254" w14:textId="77777777" w:rsidR="00AE38DD" w:rsidRPr="00E314D8" w:rsidRDefault="00AE38DD" w:rsidP="008D6BD3">
      <w:pPr>
        <w:pStyle w:val="Prrafodelista"/>
        <w:tabs>
          <w:tab w:val="left" w:pos="851"/>
        </w:tabs>
        <w:spacing w:line="276" w:lineRule="auto"/>
        <w:ind w:left="504"/>
        <w:contextualSpacing/>
        <w:rPr>
          <w:rFonts w:asciiTheme="minorHAnsi" w:hAnsiTheme="minorHAnsi" w:cstheme="minorHAnsi"/>
          <w:b/>
          <w:bCs/>
          <w:sz w:val="2"/>
          <w:szCs w:val="22"/>
          <w:u w:val="single"/>
        </w:rPr>
      </w:pPr>
    </w:p>
    <w:p w14:paraId="54ED85F6" w14:textId="77777777" w:rsidR="00230B9B" w:rsidRPr="009E20B4" w:rsidRDefault="00230B9B" w:rsidP="00230B9B">
      <w:pPr>
        <w:spacing w:line="276" w:lineRule="auto"/>
        <w:contextualSpacing/>
        <w:jc w:val="center"/>
        <w:rPr>
          <w:rFonts w:asciiTheme="minorHAnsi" w:eastAsia="Calibri" w:hAnsiTheme="minorHAnsi" w:cstheme="minorHAnsi"/>
          <w:b/>
          <w:iCs/>
          <w:sz w:val="22"/>
          <w:szCs w:val="22"/>
          <w:lang w:eastAsia="en-US"/>
        </w:rPr>
      </w:pPr>
      <w:r w:rsidRPr="009E20B4">
        <w:rPr>
          <w:rFonts w:asciiTheme="minorHAnsi" w:eastAsia="Calibri" w:hAnsiTheme="minorHAnsi" w:cstheme="minorHAnsi"/>
          <w:b/>
          <w:iCs/>
          <w:sz w:val="22"/>
          <w:szCs w:val="22"/>
          <w:lang w:val="es-MX" w:eastAsia="en-US"/>
        </w:rPr>
        <w:t>TABLA: PERSONAL TÉCNICO Y DE APOYO MÍNIMO REQUERIDO</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1E0" w:firstRow="1" w:lastRow="1" w:firstColumn="1" w:lastColumn="1" w:noHBand="0" w:noVBand="0"/>
      </w:tblPr>
      <w:tblGrid>
        <w:gridCol w:w="282"/>
        <w:gridCol w:w="2670"/>
        <w:gridCol w:w="2958"/>
        <w:gridCol w:w="2776"/>
      </w:tblGrid>
      <w:tr w:rsidR="00AE38DD" w:rsidRPr="008D6BD3" w14:paraId="6F6A622A" w14:textId="77777777" w:rsidTr="008D6BD3">
        <w:trPr>
          <w:trHeight w:val="45"/>
          <w:tblHeader/>
          <w:jc w:val="center"/>
        </w:trPr>
        <w:tc>
          <w:tcPr>
            <w:tcW w:w="162" w:type="pct"/>
            <w:shd w:val="clear" w:color="auto" w:fill="F2F2F2"/>
            <w:tcMar>
              <w:left w:w="0" w:type="dxa"/>
              <w:right w:w="0" w:type="dxa"/>
            </w:tcMar>
            <w:vAlign w:val="center"/>
          </w:tcPr>
          <w:p w14:paraId="37391B8A"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N°</w:t>
            </w:r>
          </w:p>
        </w:tc>
        <w:tc>
          <w:tcPr>
            <w:tcW w:w="1537" w:type="pct"/>
            <w:shd w:val="clear" w:color="auto" w:fill="F2F2F2"/>
            <w:vAlign w:val="center"/>
          </w:tcPr>
          <w:p w14:paraId="24E24990"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CARGO</w:t>
            </w:r>
          </w:p>
        </w:tc>
        <w:tc>
          <w:tcPr>
            <w:tcW w:w="1703" w:type="pct"/>
            <w:shd w:val="clear" w:color="auto" w:fill="F2F2F2"/>
            <w:vAlign w:val="center"/>
          </w:tcPr>
          <w:p w14:paraId="182CD748"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FORMACIÓN</w:t>
            </w:r>
          </w:p>
        </w:tc>
        <w:tc>
          <w:tcPr>
            <w:tcW w:w="1598" w:type="pct"/>
            <w:shd w:val="clear" w:color="auto" w:fill="F2F2F2"/>
            <w:vAlign w:val="center"/>
          </w:tcPr>
          <w:p w14:paraId="0B4BA0F4" w14:textId="77777777" w:rsidR="00AE38DD" w:rsidRPr="008D6BD3" w:rsidRDefault="00AE38DD" w:rsidP="00EF6D76">
            <w:pPr>
              <w:spacing w:line="276" w:lineRule="auto"/>
              <w:jc w:val="center"/>
              <w:rPr>
                <w:rFonts w:asciiTheme="minorHAnsi" w:hAnsiTheme="minorHAnsi" w:cstheme="minorHAnsi"/>
                <w:b/>
                <w:sz w:val="18"/>
                <w:szCs w:val="18"/>
                <w:highlight w:val="yellow"/>
                <w:lang w:val="es-BO"/>
              </w:rPr>
            </w:pPr>
            <w:r w:rsidRPr="008D6BD3">
              <w:rPr>
                <w:rFonts w:asciiTheme="minorHAnsi" w:hAnsiTheme="minorHAnsi" w:cstheme="minorHAnsi"/>
                <w:b/>
                <w:sz w:val="18"/>
                <w:szCs w:val="18"/>
                <w:lang w:val="es-BO"/>
              </w:rPr>
              <w:t xml:space="preserve">NUMERO DE PERSONAS </w:t>
            </w:r>
          </w:p>
        </w:tc>
      </w:tr>
      <w:tr w:rsidR="009C25B4" w:rsidRPr="008D6BD3" w14:paraId="7467A0F3" w14:textId="77777777" w:rsidTr="008D6BD3">
        <w:trPr>
          <w:trHeight w:val="45"/>
          <w:jc w:val="center"/>
        </w:trPr>
        <w:tc>
          <w:tcPr>
            <w:tcW w:w="162" w:type="pct"/>
            <w:shd w:val="clear" w:color="auto" w:fill="FFFFFF" w:themeFill="background1"/>
            <w:tcMar>
              <w:left w:w="0" w:type="dxa"/>
              <w:right w:w="0" w:type="dxa"/>
            </w:tcMar>
            <w:vAlign w:val="center"/>
          </w:tcPr>
          <w:p w14:paraId="5F44E7EE" w14:textId="4666AA64" w:rsidR="009C25B4" w:rsidRPr="008D6BD3" w:rsidRDefault="009C25B4" w:rsidP="009C25B4">
            <w:pPr>
              <w:spacing w:line="276" w:lineRule="auto"/>
              <w:jc w:val="center"/>
              <w:rPr>
                <w:rFonts w:asciiTheme="minorHAnsi" w:hAnsiTheme="minorHAnsi" w:cstheme="minorHAnsi"/>
                <w:sz w:val="18"/>
                <w:szCs w:val="18"/>
                <w:lang w:val="es-BO"/>
              </w:rPr>
            </w:pPr>
            <w:r w:rsidRPr="008B4F92">
              <w:rPr>
                <w:rFonts w:asciiTheme="minorHAnsi" w:hAnsiTheme="minorHAnsi" w:cstheme="minorHAnsi"/>
                <w:sz w:val="20"/>
                <w:szCs w:val="22"/>
                <w:lang w:val="es-BO"/>
              </w:rPr>
              <w:t>1</w:t>
            </w:r>
          </w:p>
        </w:tc>
        <w:tc>
          <w:tcPr>
            <w:tcW w:w="1537" w:type="pct"/>
            <w:shd w:val="clear" w:color="auto" w:fill="FFFFFF" w:themeFill="background1"/>
            <w:vAlign w:val="center"/>
          </w:tcPr>
          <w:p w14:paraId="71828D45" w14:textId="6BA392EB" w:rsidR="009C25B4" w:rsidRPr="008D6BD3" w:rsidRDefault="009C25B4" w:rsidP="009C25B4">
            <w:pPr>
              <w:spacing w:line="276" w:lineRule="auto"/>
              <w:jc w:val="both"/>
              <w:rPr>
                <w:rFonts w:asciiTheme="minorHAnsi" w:hAnsiTheme="minorHAnsi" w:cstheme="minorHAnsi"/>
                <w:sz w:val="18"/>
                <w:szCs w:val="18"/>
                <w:lang w:val="es-BO"/>
              </w:rPr>
            </w:pPr>
            <w:r w:rsidRPr="008B4F92">
              <w:rPr>
                <w:rFonts w:asciiTheme="minorHAnsi" w:eastAsia="Calibri" w:hAnsiTheme="minorHAnsi" w:cstheme="minorHAnsi"/>
                <w:sz w:val="18"/>
                <w:szCs w:val="18"/>
                <w:lang w:val="es-MX" w:eastAsia="en-US"/>
              </w:rPr>
              <w:t>Capataz</w:t>
            </w:r>
          </w:p>
        </w:tc>
        <w:tc>
          <w:tcPr>
            <w:tcW w:w="1703" w:type="pct"/>
            <w:shd w:val="clear" w:color="auto" w:fill="FFFFFF" w:themeFill="background1"/>
            <w:vAlign w:val="center"/>
          </w:tcPr>
          <w:p w14:paraId="38727AEA" w14:textId="56317EF5" w:rsidR="009C25B4" w:rsidRPr="008D6BD3" w:rsidRDefault="009C25B4" w:rsidP="009C25B4">
            <w:pPr>
              <w:spacing w:line="276" w:lineRule="auto"/>
              <w:jc w:val="center"/>
              <w:rPr>
                <w:rFonts w:asciiTheme="minorHAnsi" w:hAnsiTheme="minorHAnsi" w:cstheme="minorHAnsi"/>
                <w:sz w:val="18"/>
                <w:szCs w:val="18"/>
                <w:lang w:val="es-BO"/>
              </w:rPr>
            </w:pPr>
            <w:r>
              <w:rPr>
                <w:rFonts w:asciiTheme="minorHAnsi" w:hAnsiTheme="minorHAnsi" w:cstheme="minorHAnsi"/>
                <w:sz w:val="20"/>
                <w:szCs w:val="22"/>
                <w:lang w:val="es-BO"/>
              </w:rPr>
              <w:t>-</w:t>
            </w:r>
          </w:p>
        </w:tc>
        <w:tc>
          <w:tcPr>
            <w:tcW w:w="1598" w:type="pct"/>
            <w:shd w:val="clear" w:color="auto" w:fill="FFFFFF" w:themeFill="background1"/>
            <w:vAlign w:val="center"/>
          </w:tcPr>
          <w:p w14:paraId="1AE23DC0" w14:textId="38DAA185"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9C25B4" w:rsidRPr="008D6BD3" w14:paraId="6E5D9B7E" w14:textId="77777777" w:rsidTr="008D6BD3">
        <w:trPr>
          <w:trHeight w:val="45"/>
          <w:jc w:val="center"/>
        </w:trPr>
        <w:tc>
          <w:tcPr>
            <w:tcW w:w="162" w:type="pct"/>
            <w:shd w:val="clear" w:color="auto" w:fill="auto"/>
            <w:tcMar>
              <w:left w:w="0" w:type="dxa"/>
              <w:right w:w="0" w:type="dxa"/>
            </w:tcMar>
            <w:vAlign w:val="center"/>
          </w:tcPr>
          <w:p w14:paraId="46967EF1" w14:textId="5872D14A" w:rsidR="009C25B4" w:rsidRPr="008D6BD3" w:rsidRDefault="009C25B4" w:rsidP="009C25B4">
            <w:pPr>
              <w:spacing w:line="276" w:lineRule="auto"/>
              <w:jc w:val="center"/>
              <w:rPr>
                <w:rFonts w:asciiTheme="minorHAnsi" w:hAnsiTheme="minorHAnsi" w:cstheme="minorHAnsi"/>
                <w:sz w:val="18"/>
                <w:szCs w:val="18"/>
              </w:rPr>
            </w:pPr>
            <w:r w:rsidRPr="008B4F92">
              <w:rPr>
                <w:rFonts w:asciiTheme="minorHAnsi" w:hAnsiTheme="minorHAnsi" w:cstheme="minorHAnsi"/>
                <w:sz w:val="20"/>
                <w:szCs w:val="22"/>
              </w:rPr>
              <w:t>2</w:t>
            </w:r>
          </w:p>
        </w:tc>
        <w:tc>
          <w:tcPr>
            <w:tcW w:w="1537" w:type="pct"/>
            <w:shd w:val="clear" w:color="auto" w:fill="auto"/>
            <w:vAlign w:val="center"/>
          </w:tcPr>
          <w:p w14:paraId="1690B659" w14:textId="47D3DE52" w:rsidR="009C25B4" w:rsidRPr="008D6BD3" w:rsidRDefault="009C25B4" w:rsidP="009C25B4">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Chofer</w:t>
            </w:r>
          </w:p>
        </w:tc>
        <w:tc>
          <w:tcPr>
            <w:tcW w:w="1703" w:type="pct"/>
            <w:shd w:val="clear" w:color="auto" w:fill="auto"/>
          </w:tcPr>
          <w:p w14:paraId="48B04328" w14:textId="43E056D8"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2D0D32AB" w14:textId="36733C8A"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9C25B4" w:rsidRPr="008D6BD3" w14:paraId="43D22F86" w14:textId="77777777" w:rsidTr="008D6BD3">
        <w:trPr>
          <w:trHeight w:val="45"/>
          <w:jc w:val="center"/>
        </w:trPr>
        <w:tc>
          <w:tcPr>
            <w:tcW w:w="162" w:type="pct"/>
            <w:shd w:val="clear" w:color="auto" w:fill="auto"/>
            <w:tcMar>
              <w:left w:w="0" w:type="dxa"/>
              <w:right w:w="0" w:type="dxa"/>
            </w:tcMar>
            <w:vAlign w:val="center"/>
          </w:tcPr>
          <w:p w14:paraId="182314A8" w14:textId="22198741" w:rsidR="009C25B4" w:rsidRPr="008D6BD3" w:rsidRDefault="009C25B4" w:rsidP="009C25B4">
            <w:pPr>
              <w:spacing w:line="276" w:lineRule="auto"/>
              <w:jc w:val="center"/>
              <w:rPr>
                <w:rFonts w:asciiTheme="minorHAnsi" w:hAnsiTheme="minorHAnsi" w:cstheme="minorHAnsi"/>
                <w:sz w:val="18"/>
                <w:szCs w:val="18"/>
              </w:rPr>
            </w:pPr>
            <w:r w:rsidRPr="008B4F92">
              <w:rPr>
                <w:rFonts w:asciiTheme="minorHAnsi" w:hAnsiTheme="minorHAnsi" w:cstheme="minorHAnsi"/>
                <w:sz w:val="20"/>
                <w:szCs w:val="22"/>
              </w:rPr>
              <w:t>3</w:t>
            </w:r>
          </w:p>
        </w:tc>
        <w:tc>
          <w:tcPr>
            <w:tcW w:w="1537" w:type="pct"/>
            <w:shd w:val="clear" w:color="auto" w:fill="auto"/>
            <w:vAlign w:val="center"/>
          </w:tcPr>
          <w:p w14:paraId="14DC2975" w14:textId="486699D6" w:rsidR="009C25B4" w:rsidRPr="008D6BD3" w:rsidRDefault="009C25B4" w:rsidP="009C25B4">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Albañil</w:t>
            </w:r>
          </w:p>
        </w:tc>
        <w:tc>
          <w:tcPr>
            <w:tcW w:w="1703" w:type="pct"/>
            <w:shd w:val="clear" w:color="auto" w:fill="auto"/>
          </w:tcPr>
          <w:p w14:paraId="5D2F185D" w14:textId="10706E25"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72C67DBA" w14:textId="7DE65012"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9C25B4" w:rsidRPr="008D6BD3" w14:paraId="6C3F2B5B" w14:textId="77777777" w:rsidTr="008D6BD3">
        <w:trPr>
          <w:trHeight w:val="45"/>
          <w:jc w:val="center"/>
        </w:trPr>
        <w:tc>
          <w:tcPr>
            <w:tcW w:w="162" w:type="pct"/>
            <w:shd w:val="clear" w:color="auto" w:fill="auto"/>
            <w:tcMar>
              <w:left w:w="0" w:type="dxa"/>
              <w:right w:w="0" w:type="dxa"/>
            </w:tcMar>
            <w:vAlign w:val="center"/>
          </w:tcPr>
          <w:p w14:paraId="7175F155" w14:textId="63442C86" w:rsidR="009C25B4" w:rsidRPr="008D6BD3" w:rsidRDefault="009C25B4" w:rsidP="009C25B4">
            <w:pPr>
              <w:spacing w:line="276" w:lineRule="auto"/>
              <w:jc w:val="center"/>
              <w:rPr>
                <w:rFonts w:asciiTheme="minorHAnsi" w:hAnsiTheme="minorHAnsi" w:cstheme="minorHAnsi"/>
                <w:sz w:val="18"/>
                <w:szCs w:val="18"/>
              </w:rPr>
            </w:pPr>
            <w:r w:rsidRPr="008B4F92">
              <w:rPr>
                <w:rFonts w:asciiTheme="minorHAnsi" w:hAnsiTheme="minorHAnsi" w:cstheme="minorHAnsi"/>
                <w:sz w:val="20"/>
                <w:szCs w:val="22"/>
              </w:rPr>
              <w:t>4</w:t>
            </w:r>
          </w:p>
        </w:tc>
        <w:tc>
          <w:tcPr>
            <w:tcW w:w="1537" w:type="pct"/>
            <w:shd w:val="clear" w:color="auto" w:fill="auto"/>
            <w:vAlign w:val="center"/>
          </w:tcPr>
          <w:p w14:paraId="54B838EC" w14:textId="496D008C" w:rsidR="009C25B4" w:rsidRPr="008D6BD3" w:rsidRDefault="009C25B4" w:rsidP="009C25B4">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Ayudante</w:t>
            </w:r>
          </w:p>
        </w:tc>
        <w:tc>
          <w:tcPr>
            <w:tcW w:w="1703" w:type="pct"/>
            <w:shd w:val="clear" w:color="auto" w:fill="auto"/>
          </w:tcPr>
          <w:p w14:paraId="3A6C9711" w14:textId="443E3478"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72EC3F24" w14:textId="079ACFDC" w:rsidR="009C25B4" w:rsidRPr="008D6BD3" w:rsidRDefault="009C25B4" w:rsidP="009C25B4">
            <w:pPr>
              <w:spacing w:line="276" w:lineRule="auto"/>
              <w:jc w:val="center"/>
              <w:rPr>
                <w:rFonts w:asciiTheme="minorHAnsi" w:hAnsiTheme="minorHAnsi" w:cstheme="minorHAnsi"/>
                <w:sz w:val="18"/>
                <w:szCs w:val="18"/>
              </w:rPr>
            </w:pPr>
            <w:r>
              <w:rPr>
                <w:rFonts w:ascii="Calibri" w:eastAsia="Calibri" w:hAnsi="Calibri"/>
                <w:sz w:val="18"/>
                <w:szCs w:val="18"/>
                <w:lang w:val="es-MX" w:eastAsia="en-US"/>
              </w:rPr>
              <w:t>4</w:t>
            </w:r>
          </w:p>
        </w:tc>
      </w:tr>
      <w:tr w:rsidR="009C25B4" w:rsidRPr="008D6BD3" w14:paraId="55B30558" w14:textId="77777777" w:rsidTr="008D6BD3">
        <w:trPr>
          <w:trHeight w:val="45"/>
          <w:jc w:val="center"/>
        </w:trPr>
        <w:tc>
          <w:tcPr>
            <w:tcW w:w="162" w:type="pct"/>
            <w:shd w:val="clear" w:color="auto" w:fill="auto"/>
            <w:tcMar>
              <w:left w:w="0" w:type="dxa"/>
              <w:right w:w="0" w:type="dxa"/>
            </w:tcMar>
            <w:vAlign w:val="center"/>
          </w:tcPr>
          <w:p w14:paraId="4E6F35D2" w14:textId="0E9FB292" w:rsidR="009C25B4" w:rsidRPr="008D6BD3" w:rsidRDefault="008E4E50"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5</w:t>
            </w:r>
          </w:p>
        </w:tc>
        <w:tc>
          <w:tcPr>
            <w:tcW w:w="1537" w:type="pct"/>
            <w:shd w:val="clear" w:color="auto" w:fill="auto"/>
            <w:vAlign w:val="center"/>
          </w:tcPr>
          <w:p w14:paraId="1B70AB8F" w14:textId="2DC8D3E3" w:rsidR="009C25B4" w:rsidRPr="008D6BD3" w:rsidRDefault="009C25B4" w:rsidP="009C25B4">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Ayudante Soldador P. E.</w:t>
            </w:r>
          </w:p>
        </w:tc>
        <w:tc>
          <w:tcPr>
            <w:tcW w:w="1703" w:type="pct"/>
            <w:shd w:val="clear" w:color="auto" w:fill="auto"/>
          </w:tcPr>
          <w:p w14:paraId="4C724080" w14:textId="216FADD2"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56214724" w14:textId="45712780" w:rsidR="009C25B4" w:rsidRPr="008D6BD3" w:rsidRDefault="005C4DDD"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0C62F7" w:rsidRPr="008D6BD3" w14:paraId="57C0C645" w14:textId="77777777" w:rsidTr="008D6BD3">
        <w:trPr>
          <w:trHeight w:val="45"/>
          <w:jc w:val="center"/>
        </w:trPr>
        <w:tc>
          <w:tcPr>
            <w:tcW w:w="162" w:type="pct"/>
            <w:shd w:val="clear" w:color="auto" w:fill="auto"/>
            <w:tcMar>
              <w:left w:w="0" w:type="dxa"/>
              <w:right w:w="0" w:type="dxa"/>
            </w:tcMar>
            <w:vAlign w:val="center"/>
          </w:tcPr>
          <w:p w14:paraId="4FE0F5EE" w14:textId="4ACB04BA"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6</w:t>
            </w:r>
          </w:p>
        </w:tc>
        <w:tc>
          <w:tcPr>
            <w:tcW w:w="1537" w:type="pct"/>
            <w:shd w:val="clear" w:color="auto" w:fill="auto"/>
            <w:vAlign w:val="center"/>
          </w:tcPr>
          <w:p w14:paraId="04479A0F" w14:textId="063BFCDA" w:rsidR="000C62F7" w:rsidRPr="008D6BD3" w:rsidRDefault="000C62F7" w:rsidP="000C62F7">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 xml:space="preserve">Plomero Calificado </w:t>
            </w:r>
          </w:p>
        </w:tc>
        <w:tc>
          <w:tcPr>
            <w:tcW w:w="1703" w:type="pct"/>
            <w:shd w:val="clear" w:color="auto" w:fill="auto"/>
          </w:tcPr>
          <w:p w14:paraId="49EDE8D2" w14:textId="546C1D0A"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4709A30B" w14:textId="7407DCA8"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w:t>
            </w:r>
          </w:p>
        </w:tc>
      </w:tr>
      <w:tr w:rsidR="000C62F7" w:rsidRPr="008D6BD3" w14:paraId="7EC837EC" w14:textId="77777777" w:rsidTr="008D6BD3">
        <w:trPr>
          <w:trHeight w:val="45"/>
          <w:jc w:val="center"/>
        </w:trPr>
        <w:tc>
          <w:tcPr>
            <w:tcW w:w="162" w:type="pct"/>
            <w:shd w:val="clear" w:color="auto" w:fill="auto"/>
            <w:tcMar>
              <w:left w:w="0" w:type="dxa"/>
              <w:right w:w="0" w:type="dxa"/>
            </w:tcMar>
            <w:vAlign w:val="center"/>
          </w:tcPr>
          <w:p w14:paraId="198326C7" w14:textId="19ACBE5B"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7</w:t>
            </w:r>
          </w:p>
        </w:tc>
        <w:tc>
          <w:tcPr>
            <w:tcW w:w="1537" w:type="pct"/>
            <w:shd w:val="clear" w:color="auto" w:fill="auto"/>
            <w:vAlign w:val="center"/>
          </w:tcPr>
          <w:p w14:paraId="57734E5F" w14:textId="7184638A" w:rsidR="000C62F7" w:rsidRPr="008D6BD3" w:rsidRDefault="000C62F7" w:rsidP="000C62F7">
            <w:pPr>
              <w:spacing w:line="276" w:lineRule="auto"/>
              <w:jc w:val="both"/>
              <w:rPr>
                <w:rFonts w:asciiTheme="minorHAnsi" w:hAnsiTheme="minorHAnsi" w:cstheme="minorHAnsi"/>
                <w:sz w:val="18"/>
                <w:szCs w:val="18"/>
              </w:rPr>
            </w:pPr>
            <w:r>
              <w:rPr>
                <w:rFonts w:asciiTheme="minorHAnsi" w:eastAsia="Calibri" w:hAnsiTheme="minorHAnsi" w:cstheme="minorHAnsi"/>
                <w:sz w:val="18"/>
                <w:szCs w:val="18"/>
                <w:lang w:val="es-MX" w:eastAsia="en-US"/>
              </w:rPr>
              <w:t>Peón</w:t>
            </w:r>
          </w:p>
        </w:tc>
        <w:tc>
          <w:tcPr>
            <w:tcW w:w="1703" w:type="pct"/>
            <w:shd w:val="clear" w:color="auto" w:fill="auto"/>
          </w:tcPr>
          <w:p w14:paraId="7D92878C" w14:textId="52A2FAF9"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7966FB6B" w14:textId="3E7BDA06" w:rsidR="000C62F7" w:rsidRPr="008D6BD3" w:rsidRDefault="00434FC6"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20</w:t>
            </w:r>
          </w:p>
        </w:tc>
      </w:tr>
      <w:tr w:rsidR="000C62F7" w:rsidRPr="008D6BD3" w14:paraId="2EF0745B" w14:textId="77777777" w:rsidTr="008D6BD3">
        <w:trPr>
          <w:trHeight w:val="45"/>
          <w:jc w:val="center"/>
        </w:trPr>
        <w:tc>
          <w:tcPr>
            <w:tcW w:w="162" w:type="pct"/>
            <w:shd w:val="clear" w:color="auto" w:fill="auto"/>
            <w:tcMar>
              <w:left w:w="0" w:type="dxa"/>
              <w:right w:w="0" w:type="dxa"/>
            </w:tcMar>
            <w:vAlign w:val="center"/>
          </w:tcPr>
          <w:p w14:paraId="621642E8" w14:textId="527721BF"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8</w:t>
            </w:r>
          </w:p>
        </w:tc>
        <w:tc>
          <w:tcPr>
            <w:tcW w:w="1537" w:type="pct"/>
            <w:shd w:val="clear" w:color="auto" w:fill="auto"/>
            <w:vAlign w:val="center"/>
          </w:tcPr>
          <w:p w14:paraId="0B11A6F6" w14:textId="3E3F868C" w:rsidR="000C62F7" w:rsidRPr="008D6BD3" w:rsidRDefault="000C62F7" w:rsidP="000C62F7">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Topógrafo</w:t>
            </w:r>
          </w:p>
        </w:tc>
        <w:tc>
          <w:tcPr>
            <w:tcW w:w="1703" w:type="pct"/>
            <w:shd w:val="clear" w:color="auto" w:fill="auto"/>
          </w:tcPr>
          <w:p w14:paraId="3F3ED554" w14:textId="51830357"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Técnico o Lic. en topografía</w:t>
            </w:r>
          </w:p>
        </w:tc>
        <w:tc>
          <w:tcPr>
            <w:tcW w:w="1598" w:type="pct"/>
            <w:vAlign w:val="center"/>
          </w:tcPr>
          <w:p w14:paraId="688AC690" w14:textId="2F5397DF"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w:t>
            </w:r>
          </w:p>
        </w:tc>
      </w:tr>
      <w:tr w:rsidR="000C62F7" w:rsidRPr="008D6BD3" w14:paraId="5775A162" w14:textId="77777777" w:rsidTr="008D6BD3">
        <w:trPr>
          <w:trHeight w:val="45"/>
          <w:jc w:val="center"/>
        </w:trPr>
        <w:tc>
          <w:tcPr>
            <w:tcW w:w="162" w:type="pct"/>
            <w:shd w:val="clear" w:color="auto" w:fill="auto"/>
            <w:tcMar>
              <w:left w:w="0" w:type="dxa"/>
              <w:right w:w="0" w:type="dxa"/>
            </w:tcMar>
            <w:vAlign w:val="center"/>
          </w:tcPr>
          <w:p w14:paraId="0D61A64F" w14:textId="31222B64"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9</w:t>
            </w:r>
          </w:p>
        </w:tc>
        <w:tc>
          <w:tcPr>
            <w:tcW w:w="1537" w:type="pct"/>
            <w:shd w:val="clear" w:color="auto" w:fill="auto"/>
            <w:vAlign w:val="center"/>
          </w:tcPr>
          <w:p w14:paraId="7635E5CF" w14:textId="3C1C7A2C" w:rsidR="000C62F7" w:rsidRPr="008D6BD3" w:rsidRDefault="000C62F7" w:rsidP="000C62F7">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Operador de compresora</w:t>
            </w:r>
          </w:p>
        </w:tc>
        <w:tc>
          <w:tcPr>
            <w:tcW w:w="1703" w:type="pct"/>
            <w:shd w:val="clear" w:color="auto" w:fill="auto"/>
          </w:tcPr>
          <w:p w14:paraId="0CBE307C" w14:textId="2A23F520"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7756C94E" w14:textId="34F61237"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0C62F7" w:rsidRPr="008D6BD3" w14:paraId="49391526" w14:textId="77777777" w:rsidTr="008D6BD3">
        <w:trPr>
          <w:trHeight w:val="45"/>
          <w:jc w:val="center"/>
        </w:trPr>
        <w:tc>
          <w:tcPr>
            <w:tcW w:w="162" w:type="pct"/>
            <w:shd w:val="clear" w:color="auto" w:fill="auto"/>
            <w:tcMar>
              <w:left w:w="0" w:type="dxa"/>
              <w:right w:w="0" w:type="dxa"/>
            </w:tcMar>
            <w:vAlign w:val="center"/>
          </w:tcPr>
          <w:p w14:paraId="48783B68" w14:textId="75116C1F"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10</w:t>
            </w:r>
          </w:p>
        </w:tc>
        <w:tc>
          <w:tcPr>
            <w:tcW w:w="1537" w:type="pct"/>
            <w:shd w:val="clear" w:color="auto" w:fill="auto"/>
            <w:vAlign w:val="center"/>
          </w:tcPr>
          <w:p w14:paraId="478BD867" w14:textId="13C09832" w:rsidR="000C62F7" w:rsidRPr="008D6BD3" w:rsidRDefault="000C62F7" w:rsidP="000C62F7">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Operador de Cortadora de Disco</w:t>
            </w:r>
          </w:p>
        </w:tc>
        <w:tc>
          <w:tcPr>
            <w:tcW w:w="1703" w:type="pct"/>
            <w:shd w:val="clear" w:color="auto" w:fill="auto"/>
          </w:tcPr>
          <w:p w14:paraId="5AF9C1A1" w14:textId="407FA245"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3A863201" w14:textId="5F259767"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w:t>
            </w:r>
          </w:p>
        </w:tc>
      </w:tr>
      <w:tr w:rsidR="000C62F7" w:rsidRPr="008D6BD3" w14:paraId="00AFF0BE" w14:textId="77777777" w:rsidTr="008D6BD3">
        <w:trPr>
          <w:trHeight w:val="45"/>
          <w:jc w:val="center"/>
        </w:trPr>
        <w:tc>
          <w:tcPr>
            <w:tcW w:w="162" w:type="pct"/>
            <w:shd w:val="clear" w:color="auto" w:fill="auto"/>
            <w:tcMar>
              <w:left w:w="0" w:type="dxa"/>
              <w:right w:w="0" w:type="dxa"/>
            </w:tcMar>
            <w:vAlign w:val="center"/>
          </w:tcPr>
          <w:p w14:paraId="2A485875" w14:textId="6ADC9F10"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11</w:t>
            </w:r>
          </w:p>
        </w:tc>
        <w:tc>
          <w:tcPr>
            <w:tcW w:w="1537" w:type="pct"/>
            <w:shd w:val="clear" w:color="auto" w:fill="auto"/>
            <w:vAlign w:val="center"/>
          </w:tcPr>
          <w:p w14:paraId="34765ADE" w14:textId="0D9A8E73" w:rsidR="000C62F7" w:rsidRPr="008D6BD3" w:rsidRDefault="000C62F7" w:rsidP="000C62F7">
            <w:pPr>
              <w:spacing w:line="276" w:lineRule="auto"/>
              <w:jc w:val="both"/>
              <w:rPr>
                <w:rFonts w:asciiTheme="minorHAnsi" w:hAnsiTheme="minorHAnsi" w:cstheme="minorHAnsi"/>
                <w:sz w:val="18"/>
                <w:szCs w:val="18"/>
              </w:rPr>
            </w:pPr>
            <w:r w:rsidRPr="008B4F92">
              <w:rPr>
                <w:rFonts w:asciiTheme="minorHAnsi" w:eastAsia="Calibri" w:hAnsiTheme="minorHAnsi" w:cstheme="minorHAnsi"/>
                <w:sz w:val="18"/>
                <w:szCs w:val="18"/>
                <w:lang w:val="es-MX" w:eastAsia="en-US"/>
              </w:rPr>
              <w:t>Operador de Martillo Perforador</w:t>
            </w:r>
          </w:p>
        </w:tc>
        <w:tc>
          <w:tcPr>
            <w:tcW w:w="1703" w:type="pct"/>
            <w:shd w:val="clear" w:color="auto" w:fill="auto"/>
          </w:tcPr>
          <w:p w14:paraId="3B88D2BC" w14:textId="7B80FC24"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0B095935" w14:textId="402E38F0"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w:t>
            </w:r>
          </w:p>
        </w:tc>
      </w:tr>
      <w:tr w:rsidR="000C62F7" w:rsidRPr="008D6BD3" w14:paraId="7E5A1284" w14:textId="77777777" w:rsidTr="008D6BD3">
        <w:trPr>
          <w:trHeight w:val="45"/>
          <w:jc w:val="center"/>
        </w:trPr>
        <w:tc>
          <w:tcPr>
            <w:tcW w:w="162" w:type="pct"/>
            <w:shd w:val="clear" w:color="auto" w:fill="auto"/>
            <w:tcMar>
              <w:left w:w="0" w:type="dxa"/>
              <w:right w:w="0" w:type="dxa"/>
            </w:tcMar>
            <w:vAlign w:val="center"/>
          </w:tcPr>
          <w:p w14:paraId="6DD4415C" w14:textId="1D26EC86" w:rsidR="000C62F7" w:rsidRPr="008D6BD3" w:rsidRDefault="008E4E50"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12</w:t>
            </w:r>
          </w:p>
        </w:tc>
        <w:tc>
          <w:tcPr>
            <w:tcW w:w="1537" w:type="pct"/>
            <w:shd w:val="clear" w:color="auto" w:fill="auto"/>
            <w:vAlign w:val="center"/>
          </w:tcPr>
          <w:p w14:paraId="02DC4FDA" w14:textId="2101C766" w:rsidR="000C62F7" w:rsidRPr="008D6BD3" w:rsidRDefault="000C62F7" w:rsidP="000C62F7">
            <w:pPr>
              <w:spacing w:line="276" w:lineRule="auto"/>
              <w:jc w:val="both"/>
              <w:rPr>
                <w:rFonts w:asciiTheme="minorHAnsi" w:hAnsiTheme="minorHAnsi" w:cstheme="minorHAnsi"/>
                <w:sz w:val="18"/>
                <w:szCs w:val="18"/>
              </w:rPr>
            </w:pPr>
            <w:r w:rsidRPr="008E3EAA">
              <w:rPr>
                <w:rFonts w:ascii="Calibri" w:eastAsia="Calibri" w:hAnsi="Calibri"/>
                <w:sz w:val="18"/>
                <w:szCs w:val="18"/>
                <w:lang w:val="es-MX" w:eastAsia="en-US"/>
              </w:rPr>
              <w:t>Operador de Compactadora</w:t>
            </w:r>
          </w:p>
        </w:tc>
        <w:tc>
          <w:tcPr>
            <w:tcW w:w="1703" w:type="pct"/>
            <w:shd w:val="clear" w:color="auto" w:fill="auto"/>
          </w:tcPr>
          <w:p w14:paraId="58F0181D" w14:textId="1E55F16F"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w:t>
            </w:r>
          </w:p>
        </w:tc>
        <w:tc>
          <w:tcPr>
            <w:tcW w:w="1598" w:type="pct"/>
            <w:vAlign w:val="center"/>
          </w:tcPr>
          <w:p w14:paraId="0DD9FA0A" w14:textId="484B25F4" w:rsidR="000C62F7" w:rsidRPr="008D6BD3" w:rsidRDefault="000C62F7"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2</w:t>
            </w:r>
          </w:p>
        </w:tc>
      </w:tr>
      <w:tr w:rsidR="009C25B4" w:rsidRPr="008D6BD3" w14:paraId="7C3049AA" w14:textId="77777777" w:rsidTr="008D6BD3">
        <w:trPr>
          <w:trHeight w:val="45"/>
          <w:jc w:val="center"/>
        </w:trPr>
        <w:tc>
          <w:tcPr>
            <w:tcW w:w="162" w:type="pct"/>
            <w:shd w:val="clear" w:color="auto" w:fill="auto"/>
            <w:tcMar>
              <w:left w:w="0" w:type="dxa"/>
              <w:right w:w="0" w:type="dxa"/>
            </w:tcMar>
            <w:vAlign w:val="center"/>
          </w:tcPr>
          <w:p w14:paraId="0093F8D6" w14:textId="0859D9FD" w:rsidR="009C25B4" w:rsidRPr="008D6BD3" w:rsidRDefault="009C25B4" w:rsidP="000C62F7">
            <w:pPr>
              <w:spacing w:line="276" w:lineRule="auto"/>
              <w:jc w:val="center"/>
              <w:rPr>
                <w:rFonts w:asciiTheme="minorHAnsi" w:hAnsiTheme="minorHAnsi" w:cstheme="minorHAnsi"/>
                <w:sz w:val="18"/>
                <w:szCs w:val="18"/>
              </w:rPr>
            </w:pPr>
            <w:r>
              <w:rPr>
                <w:rFonts w:asciiTheme="minorHAnsi" w:hAnsiTheme="minorHAnsi" w:cstheme="minorHAnsi"/>
                <w:sz w:val="20"/>
                <w:szCs w:val="22"/>
              </w:rPr>
              <w:t>1</w:t>
            </w:r>
            <w:r w:rsidR="008E4E50">
              <w:rPr>
                <w:rFonts w:asciiTheme="minorHAnsi" w:hAnsiTheme="minorHAnsi" w:cstheme="minorHAnsi"/>
                <w:sz w:val="20"/>
                <w:szCs w:val="22"/>
              </w:rPr>
              <w:t>3</w:t>
            </w:r>
          </w:p>
        </w:tc>
        <w:tc>
          <w:tcPr>
            <w:tcW w:w="1537" w:type="pct"/>
            <w:shd w:val="clear" w:color="auto" w:fill="auto"/>
            <w:vAlign w:val="center"/>
          </w:tcPr>
          <w:p w14:paraId="47BDD14E" w14:textId="542E4296" w:rsidR="009C25B4" w:rsidRPr="008D6BD3" w:rsidRDefault="009C25B4" w:rsidP="009C25B4">
            <w:pPr>
              <w:spacing w:line="276" w:lineRule="auto"/>
              <w:jc w:val="both"/>
              <w:rPr>
                <w:rFonts w:asciiTheme="minorHAnsi" w:hAnsiTheme="minorHAnsi" w:cstheme="minorHAnsi"/>
                <w:sz w:val="18"/>
                <w:szCs w:val="18"/>
              </w:rPr>
            </w:pPr>
            <w:r w:rsidRPr="00BA41A5">
              <w:rPr>
                <w:rFonts w:asciiTheme="minorHAnsi" w:hAnsiTheme="minorHAnsi" w:cstheme="minorHAnsi"/>
                <w:sz w:val="18"/>
                <w:szCs w:val="18"/>
              </w:rPr>
              <w:t>Monitor de SMS</w:t>
            </w:r>
          </w:p>
        </w:tc>
        <w:tc>
          <w:tcPr>
            <w:tcW w:w="1703" w:type="pct"/>
            <w:shd w:val="clear" w:color="auto" w:fill="auto"/>
          </w:tcPr>
          <w:p w14:paraId="58137394" w14:textId="621BE8A5" w:rsidR="009C25B4" w:rsidRPr="008D6BD3" w:rsidRDefault="009C25B4" w:rsidP="009C25B4">
            <w:pPr>
              <w:spacing w:line="276" w:lineRule="auto"/>
              <w:jc w:val="center"/>
              <w:rPr>
                <w:rFonts w:asciiTheme="minorHAnsi" w:hAnsiTheme="minorHAnsi" w:cstheme="minorHAnsi"/>
                <w:sz w:val="18"/>
                <w:szCs w:val="18"/>
              </w:rPr>
            </w:pPr>
            <w:r w:rsidRPr="005B7CFE">
              <w:rPr>
                <w:rFonts w:asciiTheme="minorHAnsi" w:hAnsiTheme="minorHAnsi" w:cstheme="minorHAnsi"/>
                <w:sz w:val="20"/>
                <w:szCs w:val="22"/>
                <w:lang w:val="es-MX"/>
              </w:rPr>
              <w:t>Profesional a nivel licenciatura en ingeniería o Técnico del área Industrial (mecánico, eléctrico, SMS o similares)</w:t>
            </w:r>
          </w:p>
        </w:tc>
        <w:tc>
          <w:tcPr>
            <w:tcW w:w="1598" w:type="pct"/>
            <w:vAlign w:val="center"/>
          </w:tcPr>
          <w:p w14:paraId="7D45DCB0" w14:textId="1FD02049" w:rsidR="009C25B4" w:rsidRPr="008D6BD3" w:rsidRDefault="009C25B4" w:rsidP="009C25B4">
            <w:pPr>
              <w:spacing w:line="276" w:lineRule="auto"/>
              <w:jc w:val="center"/>
              <w:rPr>
                <w:rFonts w:asciiTheme="minorHAnsi" w:hAnsiTheme="minorHAnsi" w:cstheme="minorHAnsi"/>
                <w:sz w:val="18"/>
                <w:szCs w:val="18"/>
              </w:rPr>
            </w:pPr>
            <w:r>
              <w:rPr>
                <w:rFonts w:asciiTheme="minorHAnsi" w:hAnsiTheme="minorHAnsi" w:cstheme="minorHAnsi"/>
                <w:sz w:val="20"/>
                <w:szCs w:val="22"/>
                <w:lang w:val="es-MX"/>
              </w:rPr>
              <w:t xml:space="preserve">1 </w:t>
            </w:r>
            <w:r w:rsidRPr="00C3383B">
              <w:rPr>
                <w:rFonts w:asciiTheme="minorHAnsi" w:hAnsiTheme="minorHAnsi" w:cstheme="minorHAnsi"/>
                <w:sz w:val="18"/>
                <w:szCs w:val="18"/>
              </w:rPr>
              <w:t xml:space="preserve">Monitor de SMS </w:t>
            </w:r>
            <w:r w:rsidRPr="0095555B">
              <w:rPr>
                <w:rFonts w:asciiTheme="minorHAnsi" w:hAnsiTheme="minorHAnsi" w:cstheme="minorHAnsi"/>
                <w:sz w:val="18"/>
                <w:szCs w:val="18"/>
              </w:rPr>
              <w:t>por cada frente de trabajo adicional (de acuerdo al análisis de Riesgos de las actividades a desarrollarse en el proyecto)</w:t>
            </w:r>
          </w:p>
        </w:tc>
      </w:tr>
      <w:tr w:rsidR="00723759" w:rsidRPr="008D6BD3" w14:paraId="01181EEA" w14:textId="77777777" w:rsidTr="008D6BD3">
        <w:trPr>
          <w:trHeight w:val="45"/>
          <w:jc w:val="center"/>
        </w:trPr>
        <w:tc>
          <w:tcPr>
            <w:tcW w:w="162" w:type="pct"/>
            <w:shd w:val="clear" w:color="auto" w:fill="auto"/>
            <w:tcMar>
              <w:left w:w="0" w:type="dxa"/>
              <w:right w:w="0" w:type="dxa"/>
            </w:tcMar>
            <w:vAlign w:val="center"/>
          </w:tcPr>
          <w:p w14:paraId="2913599E" w14:textId="1566B2BB" w:rsidR="00723759" w:rsidRDefault="00723759" w:rsidP="000C62F7">
            <w:pPr>
              <w:spacing w:line="276" w:lineRule="auto"/>
              <w:jc w:val="center"/>
              <w:rPr>
                <w:rFonts w:asciiTheme="minorHAnsi" w:hAnsiTheme="minorHAnsi" w:cstheme="minorHAnsi"/>
                <w:sz w:val="20"/>
                <w:szCs w:val="22"/>
              </w:rPr>
            </w:pPr>
            <w:r>
              <w:rPr>
                <w:rFonts w:asciiTheme="minorHAnsi" w:hAnsiTheme="minorHAnsi" w:cstheme="minorHAnsi"/>
                <w:sz w:val="20"/>
                <w:szCs w:val="22"/>
              </w:rPr>
              <w:t>14</w:t>
            </w:r>
          </w:p>
        </w:tc>
        <w:tc>
          <w:tcPr>
            <w:tcW w:w="1537" w:type="pct"/>
            <w:shd w:val="clear" w:color="auto" w:fill="auto"/>
            <w:vAlign w:val="center"/>
          </w:tcPr>
          <w:p w14:paraId="6661C9CE" w14:textId="6B316E00" w:rsidR="00723759" w:rsidRPr="00BA41A5" w:rsidRDefault="00723759" w:rsidP="00723759">
            <w:pPr>
              <w:spacing w:line="276" w:lineRule="auto"/>
              <w:jc w:val="both"/>
              <w:rPr>
                <w:rFonts w:asciiTheme="minorHAnsi" w:hAnsiTheme="minorHAnsi" w:cstheme="minorHAnsi"/>
                <w:sz w:val="18"/>
                <w:szCs w:val="18"/>
              </w:rPr>
            </w:pPr>
            <w:r w:rsidRPr="00723759">
              <w:rPr>
                <w:rFonts w:asciiTheme="minorHAnsi" w:hAnsiTheme="minorHAnsi" w:cstheme="minorHAnsi"/>
                <w:sz w:val="18"/>
                <w:szCs w:val="18"/>
              </w:rPr>
              <w:t>Dibujante de planos as - built</w:t>
            </w:r>
          </w:p>
        </w:tc>
        <w:tc>
          <w:tcPr>
            <w:tcW w:w="1703" w:type="pct"/>
            <w:shd w:val="clear" w:color="auto" w:fill="auto"/>
          </w:tcPr>
          <w:p w14:paraId="5087C1A5" w14:textId="6DD58500" w:rsidR="00723759" w:rsidRPr="00723759" w:rsidRDefault="00723759" w:rsidP="009C25B4">
            <w:pPr>
              <w:spacing w:line="276" w:lineRule="auto"/>
              <w:jc w:val="center"/>
              <w:rPr>
                <w:rFonts w:asciiTheme="minorHAnsi" w:hAnsiTheme="minorHAnsi" w:cstheme="minorHAnsi"/>
                <w:sz w:val="20"/>
                <w:szCs w:val="22"/>
              </w:rPr>
            </w:pPr>
            <w:r w:rsidRPr="00723759">
              <w:rPr>
                <w:rFonts w:asciiTheme="minorHAnsi" w:hAnsiTheme="minorHAnsi" w:cstheme="minorHAnsi"/>
                <w:sz w:val="20"/>
                <w:szCs w:val="22"/>
                <w:lang w:val="es-MX"/>
              </w:rPr>
              <w:t>Bachiller, Técnico, Egresado o Formación Superior con al menos un curso concluido en el manejo del programa AutoCAD.</w:t>
            </w:r>
          </w:p>
        </w:tc>
        <w:tc>
          <w:tcPr>
            <w:tcW w:w="1598" w:type="pct"/>
            <w:vAlign w:val="center"/>
          </w:tcPr>
          <w:p w14:paraId="031CC0AB" w14:textId="335C4F2E" w:rsidR="00723759" w:rsidRDefault="00723759" w:rsidP="009C25B4">
            <w:pPr>
              <w:spacing w:line="276" w:lineRule="auto"/>
              <w:jc w:val="center"/>
              <w:rPr>
                <w:rFonts w:asciiTheme="minorHAnsi" w:hAnsiTheme="minorHAnsi" w:cstheme="minorHAnsi"/>
                <w:sz w:val="20"/>
                <w:szCs w:val="22"/>
                <w:lang w:val="es-MX"/>
              </w:rPr>
            </w:pPr>
            <w:r>
              <w:rPr>
                <w:rFonts w:asciiTheme="minorHAnsi" w:hAnsiTheme="minorHAnsi" w:cstheme="minorHAnsi"/>
                <w:sz w:val="20"/>
                <w:szCs w:val="22"/>
                <w:lang w:val="es-MX"/>
              </w:rPr>
              <w:t>1</w:t>
            </w:r>
          </w:p>
        </w:tc>
      </w:tr>
    </w:tbl>
    <w:p w14:paraId="59AC8C11"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4B864D2E" w14:textId="77777777" w:rsidR="00230B9B" w:rsidRPr="00D328C5" w:rsidRDefault="00230B9B" w:rsidP="00230B9B">
      <w:pPr>
        <w:pStyle w:val="Prrafodelista"/>
        <w:numPr>
          <w:ilvl w:val="1"/>
          <w:numId w:val="6"/>
        </w:numPr>
        <w:tabs>
          <w:tab w:val="left" w:pos="426"/>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INFORMACIÓN ANEXA</w:t>
      </w:r>
    </w:p>
    <w:p w14:paraId="7A4BB1DA" w14:textId="77777777"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 xml:space="preserve">OBRAS CIVILES </w:t>
      </w:r>
    </w:p>
    <w:p w14:paraId="44F2F7B9" w14:textId="77777777"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p w14:paraId="3816540B" w14:textId="77777777" w:rsidR="00230B9B" w:rsidRPr="00E314D8" w:rsidRDefault="00230B9B" w:rsidP="00230B9B">
      <w:pPr>
        <w:tabs>
          <w:tab w:val="left" w:pos="426"/>
        </w:tabs>
        <w:spacing w:line="276" w:lineRule="auto"/>
        <w:contextualSpacing/>
        <w:rPr>
          <w:rFonts w:asciiTheme="minorHAnsi" w:hAnsiTheme="minorHAnsi" w:cstheme="minorHAnsi"/>
          <w:b/>
          <w:color w:val="000000" w:themeColor="text1"/>
          <w:sz w:val="8"/>
          <w:szCs w:val="22"/>
          <w:highlight w:val="yellow"/>
          <w:u w:val="single"/>
        </w:rPr>
      </w:pPr>
    </w:p>
    <w:p w14:paraId="4BA2E9AF" w14:textId="77777777"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OBRAS</w:t>
      </w:r>
      <w:r w:rsidRPr="00D328C5">
        <w:rPr>
          <w:rFonts w:asciiTheme="minorHAnsi" w:hAnsiTheme="minorHAnsi" w:cstheme="minorHAnsi"/>
          <w:b/>
          <w:color w:val="000000" w:themeColor="text1"/>
          <w:sz w:val="22"/>
          <w:szCs w:val="22"/>
        </w:rPr>
        <w:t xml:space="preserve"> MECANICAS</w:t>
      </w:r>
    </w:p>
    <w:p w14:paraId="43EBC78D" w14:textId="77777777"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 xml:space="preserve">Las especificaciones técnicas para la ejecución de las obras mecánicas se encuentran detalladas en el Anexo 2. </w:t>
      </w:r>
    </w:p>
    <w:p w14:paraId="4753320E" w14:textId="77777777" w:rsidR="00230B9B" w:rsidRPr="00E314D8" w:rsidRDefault="00230B9B" w:rsidP="00230B9B">
      <w:pPr>
        <w:tabs>
          <w:tab w:val="left" w:pos="426"/>
        </w:tabs>
        <w:spacing w:line="276" w:lineRule="auto"/>
        <w:contextualSpacing/>
        <w:rPr>
          <w:rFonts w:asciiTheme="minorHAnsi" w:hAnsiTheme="minorHAnsi" w:cstheme="minorHAnsi"/>
          <w:b/>
          <w:color w:val="000000" w:themeColor="text1"/>
          <w:sz w:val="10"/>
          <w:szCs w:val="22"/>
          <w:u w:val="single"/>
        </w:rPr>
      </w:pPr>
    </w:p>
    <w:p w14:paraId="5DB42803" w14:textId="77777777"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GRAFICOS</w:t>
      </w:r>
      <w:r w:rsidRPr="00D328C5">
        <w:rPr>
          <w:rFonts w:asciiTheme="minorHAnsi" w:hAnsiTheme="minorHAnsi" w:cstheme="minorHAnsi"/>
          <w:b/>
          <w:color w:val="000000" w:themeColor="text1"/>
          <w:sz w:val="22"/>
          <w:szCs w:val="22"/>
        </w:rPr>
        <w:t xml:space="preserve"> Y PLANOS</w:t>
      </w:r>
    </w:p>
    <w:p w14:paraId="636FEEA1" w14:textId="77777777" w:rsidR="00230B9B" w:rsidRPr="009E20B4" w:rsidRDefault="00230B9B" w:rsidP="00230B9B">
      <w:pPr>
        <w:tabs>
          <w:tab w:val="left" w:pos="426"/>
        </w:tabs>
        <w:spacing w:line="276" w:lineRule="auto"/>
        <w:contextualSpacing/>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En el Anexo 3 del presente documento se encuentran detallados los gráficos que componen la presente especificación técnica, mientras que los planos de la obra se encuentran en el Anexo 4.</w:t>
      </w:r>
    </w:p>
    <w:p w14:paraId="582273C6" w14:textId="77777777" w:rsidR="00230B9B" w:rsidRPr="00E314D8" w:rsidRDefault="00230B9B" w:rsidP="00FA74D8">
      <w:pPr>
        <w:tabs>
          <w:tab w:val="left" w:pos="426"/>
        </w:tabs>
        <w:spacing w:line="276" w:lineRule="auto"/>
        <w:contextualSpacing/>
        <w:rPr>
          <w:rFonts w:asciiTheme="minorHAnsi" w:hAnsiTheme="minorHAnsi" w:cstheme="minorHAnsi"/>
          <w:color w:val="000000" w:themeColor="text1"/>
          <w:sz w:val="12"/>
          <w:szCs w:val="22"/>
        </w:rPr>
      </w:pPr>
    </w:p>
    <w:p w14:paraId="3CC0523D" w14:textId="77777777" w:rsidR="00230B9B" w:rsidRDefault="00DF7787" w:rsidP="008D6BD3">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8D6BD3">
        <w:rPr>
          <w:rFonts w:asciiTheme="minorHAnsi" w:hAnsiTheme="minorHAnsi" w:cstheme="minorHAnsi"/>
          <w:b/>
          <w:color w:val="000000" w:themeColor="text1"/>
          <w:sz w:val="22"/>
          <w:szCs w:val="22"/>
        </w:rPr>
        <w:t xml:space="preserve">REQUISITOS </w:t>
      </w:r>
      <w:r>
        <w:rPr>
          <w:rFonts w:asciiTheme="minorHAnsi" w:hAnsiTheme="minorHAnsi" w:cstheme="minorHAnsi"/>
          <w:b/>
          <w:color w:val="000000" w:themeColor="text1"/>
          <w:sz w:val="22"/>
          <w:szCs w:val="22"/>
        </w:rPr>
        <w:t xml:space="preserve">PARA </w:t>
      </w:r>
      <w:r w:rsidR="00E06DA1">
        <w:rPr>
          <w:rFonts w:asciiTheme="minorHAnsi" w:hAnsiTheme="minorHAnsi" w:cstheme="minorHAnsi"/>
          <w:b/>
          <w:color w:val="000000" w:themeColor="text1"/>
          <w:sz w:val="22"/>
          <w:szCs w:val="22"/>
        </w:rPr>
        <w:t xml:space="preserve">EL </w:t>
      </w:r>
      <w:r>
        <w:rPr>
          <w:rFonts w:asciiTheme="minorHAnsi" w:hAnsiTheme="minorHAnsi" w:cstheme="minorHAnsi"/>
          <w:b/>
          <w:color w:val="000000" w:themeColor="text1"/>
          <w:sz w:val="22"/>
          <w:szCs w:val="22"/>
        </w:rPr>
        <w:t>PROPONENTE</w:t>
      </w:r>
    </w:p>
    <w:p w14:paraId="391FC9CC" w14:textId="77777777" w:rsidR="00230B9B" w:rsidRPr="00E314D8" w:rsidRDefault="00230B9B" w:rsidP="00FA74D8">
      <w:pPr>
        <w:tabs>
          <w:tab w:val="left" w:pos="426"/>
        </w:tabs>
        <w:spacing w:line="276" w:lineRule="auto"/>
        <w:contextualSpacing/>
        <w:rPr>
          <w:rFonts w:asciiTheme="minorHAnsi" w:hAnsiTheme="minorHAnsi" w:cstheme="minorHAnsi"/>
          <w:color w:val="000000" w:themeColor="text1"/>
          <w:sz w:val="12"/>
          <w:szCs w:val="22"/>
        </w:rPr>
      </w:pPr>
    </w:p>
    <w:p w14:paraId="138D7692" w14:textId="77777777" w:rsidR="00E06DA1" w:rsidRPr="00D328C5" w:rsidRDefault="00E06DA1" w:rsidP="00E06DA1">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sz w:val="22"/>
          <w:szCs w:val="22"/>
        </w:rPr>
        <w:t xml:space="preserve">EXPERIENCIA DE LA EMPRESA </w:t>
      </w:r>
    </w:p>
    <w:p w14:paraId="350A8240" w14:textId="77777777" w:rsidR="00BF2ABF" w:rsidRPr="00E314D8" w:rsidRDefault="00BF2ABF" w:rsidP="008870D2">
      <w:pPr>
        <w:tabs>
          <w:tab w:val="left" w:pos="851"/>
        </w:tabs>
        <w:spacing w:line="276" w:lineRule="auto"/>
        <w:contextualSpacing/>
        <w:rPr>
          <w:rFonts w:asciiTheme="minorHAnsi" w:hAnsiTheme="minorHAnsi" w:cstheme="minorHAnsi"/>
          <w:b/>
          <w:color w:val="000000" w:themeColor="text1"/>
          <w:sz w:val="4"/>
          <w:szCs w:val="22"/>
          <w:u w:val="single"/>
        </w:rPr>
      </w:pPr>
    </w:p>
    <w:p w14:paraId="6F33A877"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EXPERIENCIA GENERAL</w:t>
      </w:r>
    </w:p>
    <w:p w14:paraId="2BD2C78E" w14:textId="4FE2735F" w:rsidR="00E06DA1" w:rsidRPr="009E20B4" w:rsidRDefault="00454D94" w:rsidP="008D6BD3">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La sumatoria de la experiencia general del </w:t>
      </w:r>
      <w:r>
        <w:rPr>
          <w:rFonts w:asciiTheme="minorHAnsi" w:hAnsiTheme="minorHAnsi" w:cstheme="minorHAnsi"/>
          <w:sz w:val="22"/>
          <w:szCs w:val="22"/>
          <w:lang w:val="es-BO" w:eastAsia="es-BO"/>
        </w:rPr>
        <w:t>proponente</w:t>
      </w:r>
      <w:r w:rsidRPr="009E20B4">
        <w:rPr>
          <w:rFonts w:asciiTheme="minorHAnsi" w:hAnsiTheme="minorHAnsi" w:cstheme="minorHAnsi"/>
          <w:sz w:val="22"/>
          <w:szCs w:val="22"/>
          <w:lang w:val="es-BO" w:eastAsia="es-BO"/>
        </w:rPr>
        <w:t xml:space="preserve"> deberá </w:t>
      </w:r>
      <w:r>
        <w:rPr>
          <w:rFonts w:asciiTheme="minorHAnsi" w:hAnsiTheme="minorHAnsi" w:cstheme="minorHAnsi"/>
          <w:sz w:val="22"/>
          <w:szCs w:val="22"/>
          <w:lang w:val="es-BO" w:eastAsia="es-BO"/>
        </w:rPr>
        <w:t xml:space="preserve">sumar </w:t>
      </w:r>
      <w:r w:rsidRPr="009E20B4">
        <w:rPr>
          <w:rFonts w:asciiTheme="minorHAnsi" w:hAnsiTheme="minorHAnsi" w:cstheme="minorHAnsi"/>
          <w:sz w:val="22"/>
          <w:szCs w:val="22"/>
          <w:lang w:val="es-BO" w:eastAsia="es-BO"/>
        </w:rPr>
        <w:t xml:space="preserve">al menos (1) una vez el monto </w:t>
      </w:r>
      <w:r>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 Para la evaluación de este punto se considerará los contratos ejecutados durante los últimos 10 años</w:t>
      </w:r>
      <w:r w:rsidR="00E06DA1" w:rsidRPr="009E20B4">
        <w:rPr>
          <w:rFonts w:asciiTheme="minorHAnsi" w:hAnsiTheme="minorHAnsi" w:cstheme="minorHAnsi"/>
          <w:sz w:val="22"/>
          <w:szCs w:val="22"/>
          <w:lang w:val="es-BO" w:eastAsia="es-BO"/>
        </w:rPr>
        <w:t>.</w:t>
      </w:r>
    </w:p>
    <w:p w14:paraId="503E62D5" w14:textId="77777777" w:rsidR="00E06DA1" w:rsidRPr="00E314D8" w:rsidRDefault="00E06DA1" w:rsidP="00E06DA1">
      <w:pPr>
        <w:spacing w:line="220" w:lineRule="atLeast"/>
        <w:contextualSpacing/>
        <w:jc w:val="both"/>
        <w:rPr>
          <w:rFonts w:asciiTheme="minorHAnsi" w:hAnsiTheme="minorHAnsi" w:cstheme="minorHAnsi"/>
          <w:sz w:val="10"/>
          <w:szCs w:val="22"/>
          <w:lang w:val="es-BO" w:eastAsia="es-BO"/>
        </w:rPr>
      </w:pPr>
    </w:p>
    <w:p w14:paraId="046273D4"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9E20B4">
        <w:rPr>
          <w:rFonts w:asciiTheme="minorHAnsi" w:hAnsiTheme="minorHAnsi" w:cstheme="minorHAnsi"/>
          <w:b/>
          <w:bCs/>
          <w:sz w:val="22"/>
          <w:szCs w:val="22"/>
          <w:lang w:eastAsia="es-BO"/>
        </w:rPr>
        <w:t>EXPERIENCIA ESPECIFICA</w:t>
      </w:r>
    </w:p>
    <w:p w14:paraId="1E5A787E" w14:textId="60E986D6" w:rsidR="00454D94" w:rsidRPr="00454D94" w:rsidRDefault="00454D94" w:rsidP="00454D94">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sumatoria de la experiencia específica del</w:t>
      </w:r>
      <w:r>
        <w:rPr>
          <w:rFonts w:asciiTheme="minorHAnsi" w:hAnsiTheme="minorHAnsi" w:cstheme="minorHAnsi"/>
          <w:sz w:val="22"/>
          <w:szCs w:val="22"/>
          <w:lang w:val="es-BO" w:eastAsia="es-BO"/>
        </w:rPr>
        <w:t xml:space="preserve">  proponente</w:t>
      </w:r>
      <w:r w:rsidRPr="009E20B4">
        <w:rPr>
          <w:rFonts w:asciiTheme="minorHAnsi" w:hAnsiTheme="minorHAnsi" w:cstheme="minorHAnsi"/>
          <w:sz w:val="22"/>
          <w:szCs w:val="22"/>
          <w:lang w:val="es-BO" w:eastAsia="es-BO"/>
        </w:rPr>
        <w:t xml:space="preserve"> deberá sumar al menos (0,5) cero </w:t>
      </w:r>
      <w:r>
        <w:rPr>
          <w:rFonts w:asciiTheme="minorHAnsi" w:hAnsiTheme="minorHAnsi" w:cstheme="minorHAnsi"/>
          <w:sz w:val="22"/>
          <w:szCs w:val="22"/>
          <w:lang w:val="es-BO" w:eastAsia="es-BO"/>
        </w:rPr>
        <w:t xml:space="preserve">coma </w:t>
      </w:r>
      <w:r w:rsidRPr="009E20B4">
        <w:rPr>
          <w:rFonts w:asciiTheme="minorHAnsi" w:hAnsiTheme="minorHAnsi" w:cstheme="minorHAnsi"/>
          <w:sz w:val="22"/>
          <w:szCs w:val="22"/>
          <w:lang w:val="es-BO" w:eastAsia="es-BO"/>
        </w:rPr>
        <w:t xml:space="preserve">cinco veces el monto </w:t>
      </w:r>
      <w:r>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 xml:space="preserve">precio referencial en el </w:t>
      </w:r>
      <w:r>
        <w:rPr>
          <w:rFonts w:asciiTheme="minorHAnsi" w:hAnsiTheme="minorHAnsi" w:cstheme="minorHAnsi"/>
          <w:sz w:val="22"/>
          <w:szCs w:val="22"/>
          <w:lang w:val="es-BO" w:eastAsia="es-BO"/>
        </w:rPr>
        <w:t>D</w:t>
      </w:r>
      <w:r w:rsidRPr="009E20B4">
        <w:rPr>
          <w:rFonts w:asciiTheme="minorHAnsi" w:hAnsiTheme="minorHAnsi" w:cstheme="minorHAnsi"/>
          <w:sz w:val="22"/>
          <w:szCs w:val="22"/>
          <w:lang w:val="es-BO" w:eastAsia="es-BO"/>
        </w:rPr>
        <w:t xml:space="preserve">ocumento </w:t>
      </w:r>
      <w:r>
        <w:rPr>
          <w:rFonts w:asciiTheme="minorHAnsi" w:hAnsiTheme="minorHAnsi" w:cstheme="minorHAnsi"/>
          <w:sz w:val="22"/>
          <w:szCs w:val="22"/>
          <w:lang w:val="es-BO" w:eastAsia="es-BO"/>
        </w:rPr>
        <w:t>B</w:t>
      </w:r>
      <w:r w:rsidRPr="009E20B4">
        <w:rPr>
          <w:rFonts w:asciiTheme="minorHAnsi" w:hAnsiTheme="minorHAnsi" w:cstheme="minorHAnsi"/>
          <w:sz w:val="22"/>
          <w:szCs w:val="22"/>
          <w:lang w:val="es-BO" w:eastAsia="es-BO"/>
        </w:rPr>
        <w:t xml:space="preserve">ase de </w:t>
      </w:r>
      <w:r>
        <w:rPr>
          <w:rFonts w:asciiTheme="minorHAnsi" w:hAnsiTheme="minorHAnsi" w:cstheme="minorHAnsi"/>
          <w:sz w:val="22"/>
          <w:szCs w:val="22"/>
          <w:lang w:val="es-BO" w:eastAsia="es-BO"/>
        </w:rPr>
        <w:t>C</w:t>
      </w:r>
      <w:r w:rsidRPr="009E20B4">
        <w:rPr>
          <w:rFonts w:asciiTheme="minorHAnsi" w:hAnsiTheme="minorHAnsi" w:cstheme="minorHAnsi"/>
          <w:sz w:val="22"/>
          <w:szCs w:val="22"/>
          <w:lang w:val="es-BO" w:eastAsia="es-BO"/>
        </w:rPr>
        <w:t>ontratación,</w:t>
      </w:r>
      <w:r>
        <w:rPr>
          <w:rFonts w:asciiTheme="minorHAnsi" w:hAnsiTheme="minorHAnsi" w:cstheme="minorHAnsi"/>
          <w:sz w:val="22"/>
          <w:szCs w:val="22"/>
          <w:lang w:val="es-BO" w:eastAsia="es-BO"/>
        </w:rPr>
        <w:t xml:space="preserve"> se considerará como experiencia específica a aquellos trabajos que se encuentren dentro del alcance de </w:t>
      </w:r>
      <w:r w:rsidRPr="009E20B4">
        <w:rPr>
          <w:rFonts w:asciiTheme="minorHAnsi" w:hAnsiTheme="minorHAnsi" w:cstheme="minorHAnsi"/>
          <w:sz w:val="22"/>
          <w:szCs w:val="22"/>
          <w:lang w:val="es-BO" w:eastAsia="es-BO"/>
        </w:rPr>
        <w:t>“obras similares”</w:t>
      </w:r>
      <w:r>
        <w:rPr>
          <w:rFonts w:asciiTheme="minorHAnsi" w:hAnsiTheme="minorHAnsi" w:cstheme="minorHAnsi"/>
          <w:sz w:val="22"/>
          <w:szCs w:val="22"/>
          <w:lang w:val="es-BO" w:eastAsia="es-BO"/>
        </w:rPr>
        <w:t xml:space="preserve"> definido en este documento</w:t>
      </w:r>
      <w:r w:rsidRPr="009E20B4">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 xml:space="preserve"> </w:t>
      </w:r>
      <w:r w:rsidRPr="009E20B4">
        <w:rPr>
          <w:rFonts w:asciiTheme="minorHAnsi" w:hAnsiTheme="minorHAnsi" w:cstheme="minorHAnsi"/>
          <w:sz w:val="22"/>
          <w:szCs w:val="22"/>
          <w:lang w:val="es-BO" w:eastAsia="es-BO"/>
        </w:rPr>
        <w:t>Para la evaluación de este punto se  considerará los contratos ejecutados durante los últimos 10 años</w:t>
      </w:r>
      <w:r w:rsidRPr="00454D94">
        <w:rPr>
          <w:rFonts w:asciiTheme="minorHAnsi" w:hAnsiTheme="minorHAnsi" w:cstheme="minorHAnsi"/>
          <w:sz w:val="22"/>
          <w:szCs w:val="22"/>
          <w:lang w:val="es-BO" w:eastAsia="es-BO"/>
        </w:rPr>
        <w:t>.</w:t>
      </w:r>
    </w:p>
    <w:p w14:paraId="4CE72F21" w14:textId="77777777" w:rsidR="00174B37" w:rsidRPr="00454D94" w:rsidRDefault="00174B37" w:rsidP="008D6BD3">
      <w:pPr>
        <w:spacing w:line="220" w:lineRule="atLeast"/>
        <w:contextualSpacing/>
        <w:jc w:val="both"/>
        <w:rPr>
          <w:rFonts w:asciiTheme="minorHAnsi" w:hAnsiTheme="minorHAnsi" w:cstheme="minorHAnsi"/>
          <w:bCs/>
          <w:sz w:val="22"/>
          <w:szCs w:val="22"/>
          <w:lang w:val="es-BO" w:eastAsia="es-BO"/>
        </w:rPr>
      </w:pPr>
    </w:p>
    <w:p w14:paraId="7FC967C5" w14:textId="77777777" w:rsidR="00E06DA1" w:rsidRPr="00E314D8" w:rsidRDefault="00E06DA1" w:rsidP="00E06DA1">
      <w:pPr>
        <w:spacing w:line="220" w:lineRule="atLeast"/>
        <w:ind w:left="708"/>
        <w:contextualSpacing/>
        <w:jc w:val="both"/>
        <w:rPr>
          <w:rFonts w:asciiTheme="minorHAnsi" w:hAnsiTheme="minorHAnsi" w:cstheme="minorHAnsi"/>
          <w:sz w:val="10"/>
          <w:szCs w:val="22"/>
          <w:lang w:val="es-BO" w:eastAsia="es-BO"/>
        </w:rPr>
      </w:pPr>
    </w:p>
    <w:p w14:paraId="6C9EFF74" w14:textId="77777777" w:rsidR="006218A5" w:rsidRPr="008D6BD3" w:rsidRDefault="006218A5"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lastRenderedPageBreak/>
        <w:t>CONSIDERACIONES PARA LA EVALUACIÓN DE LA EXPERIENCIA DE LA EMPRESA</w:t>
      </w:r>
    </w:p>
    <w:p w14:paraId="2ABAEDF8" w14:textId="77777777" w:rsidR="00BF2ABF" w:rsidRDefault="00BF2ABF" w:rsidP="00BF2ABF">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Específica</w:t>
      </w:r>
      <w:r>
        <w:rPr>
          <w:rFonts w:asciiTheme="minorHAnsi" w:hAnsiTheme="minorHAnsi" w:cstheme="minorHAnsi"/>
          <w:sz w:val="22"/>
          <w:szCs w:val="22"/>
          <w:lang w:val="es-BO" w:eastAsia="es-BO"/>
        </w:rPr>
        <w:t>,</w:t>
      </w:r>
      <w:r w:rsidRPr="009E20B4">
        <w:rPr>
          <w:rFonts w:asciiTheme="minorHAnsi" w:hAnsiTheme="minorHAnsi" w:cstheme="minorHAnsi"/>
          <w:sz w:val="22"/>
          <w:szCs w:val="22"/>
          <w:lang w:val="es-BO" w:eastAsia="es-BO"/>
        </w:rPr>
        <w:t xml:space="preserve"> será</w:t>
      </w:r>
      <w:r>
        <w:rPr>
          <w:rFonts w:asciiTheme="minorHAnsi" w:hAnsiTheme="minorHAnsi" w:cstheme="minorHAnsi"/>
          <w:sz w:val="22"/>
          <w:szCs w:val="22"/>
          <w:lang w:val="es-BO" w:eastAsia="es-BO"/>
        </w:rPr>
        <w:t>n</w:t>
      </w:r>
      <w:r w:rsidRPr="009E20B4">
        <w:rPr>
          <w:rFonts w:asciiTheme="minorHAnsi" w:hAnsiTheme="minorHAnsi" w:cstheme="minorHAnsi"/>
          <w:sz w:val="22"/>
          <w:szCs w:val="22"/>
          <w:lang w:val="es-BO" w:eastAsia="es-BO"/>
        </w:rPr>
        <w:t xml:space="preserve"> evaluada</w:t>
      </w:r>
      <w:r>
        <w:rPr>
          <w:rFonts w:asciiTheme="minorHAnsi" w:hAnsiTheme="minorHAnsi" w:cstheme="minorHAnsi"/>
          <w:sz w:val="22"/>
          <w:szCs w:val="22"/>
          <w:lang w:val="es-BO" w:eastAsia="es-BO"/>
        </w:rPr>
        <w:t>s</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 xml:space="preserve">bajo </w:t>
      </w:r>
      <w:r w:rsidRPr="009E20B4">
        <w:rPr>
          <w:rFonts w:asciiTheme="minorHAnsi" w:hAnsiTheme="minorHAnsi" w:cstheme="minorHAnsi"/>
          <w:sz w:val="22"/>
          <w:szCs w:val="22"/>
          <w:lang w:val="es-BO" w:eastAsia="es-BO"/>
        </w:rPr>
        <w:t>los siguientes criterios:</w:t>
      </w:r>
    </w:p>
    <w:p w14:paraId="6047FB10" w14:textId="77777777" w:rsidR="006218A5" w:rsidRDefault="006218A5" w:rsidP="00BF2ABF">
      <w:pPr>
        <w:spacing w:line="220" w:lineRule="atLeast"/>
        <w:contextualSpacing/>
        <w:jc w:val="both"/>
        <w:rPr>
          <w:rFonts w:asciiTheme="minorHAnsi" w:hAnsiTheme="minorHAnsi" w:cstheme="minorHAnsi"/>
          <w:sz w:val="22"/>
          <w:szCs w:val="22"/>
          <w:lang w:val="es-BO" w:eastAsia="es-BO"/>
        </w:rPr>
      </w:pPr>
    </w:p>
    <w:p w14:paraId="447788F4"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Podrá ser contabilizada como Experiencia General cualquier trabajo realizado por la empresa proponente.</w:t>
      </w:r>
    </w:p>
    <w:p w14:paraId="38CDC0F2"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486FE89E" w14:textId="77777777" w:rsidR="006218A5" w:rsidRPr="00362D4F" w:rsidRDefault="006218A5" w:rsidP="008D6BD3">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8D6BD3">
        <w:rPr>
          <w:rFonts w:asciiTheme="minorHAnsi" w:hAnsiTheme="minorHAnsi" w:cstheme="minorHAnsi"/>
          <w:bCs/>
          <w:sz w:val="22"/>
          <w:szCs w:val="22"/>
          <w:lang w:eastAsia="es-BO"/>
        </w:rPr>
        <w:t>Los montos contabilizados para respaldar la experiencia</w:t>
      </w:r>
      <w:r>
        <w:rPr>
          <w:rFonts w:asciiTheme="minorHAnsi" w:hAnsiTheme="minorHAnsi" w:cstheme="minorHAnsi"/>
          <w:bCs/>
          <w:sz w:val="22"/>
          <w:szCs w:val="22"/>
          <w:lang w:eastAsia="es-BO"/>
        </w:rPr>
        <w:t>,</w:t>
      </w:r>
      <w:r w:rsidR="00BF2ABF" w:rsidRPr="009E20B4">
        <w:rPr>
          <w:rFonts w:asciiTheme="minorHAnsi" w:hAnsiTheme="minorHAnsi" w:cstheme="minorHAnsi"/>
          <w:b/>
          <w:bCs/>
          <w:sz w:val="22"/>
          <w:szCs w:val="22"/>
          <w:lang w:eastAsia="es-BO"/>
        </w:rPr>
        <w:t xml:space="preserve"> </w:t>
      </w:r>
      <w:r w:rsidR="00BF2ABF" w:rsidRPr="009E20B4">
        <w:rPr>
          <w:rFonts w:asciiTheme="minorHAnsi" w:hAnsiTheme="minorHAnsi" w:cstheme="minorHAnsi"/>
          <w:bCs/>
          <w:sz w:val="22"/>
          <w:szCs w:val="22"/>
          <w:lang w:eastAsia="es-BO"/>
        </w:rPr>
        <w:t>será</w:t>
      </w:r>
      <w:r>
        <w:rPr>
          <w:rFonts w:asciiTheme="minorHAnsi" w:hAnsiTheme="minorHAnsi" w:cstheme="minorHAnsi"/>
          <w:bCs/>
          <w:sz w:val="22"/>
          <w:szCs w:val="22"/>
          <w:lang w:eastAsia="es-BO"/>
        </w:rPr>
        <w:t>n</w:t>
      </w:r>
      <w:r w:rsidR="00BF2ABF" w:rsidRPr="009E20B4">
        <w:rPr>
          <w:rFonts w:asciiTheme="minorHAnsi" w:hAnsiTheme="minorHAnsi" w:cstheme="minorHAnsi"/>
          <w:bCs/>
          <w:sz w:val="22"/>
          <w:szCs w:val="22"/>
          <w:lang w:eastAsia="es-BO"/>
        </w:rPr>
        <w:t xml:space="preserve"> </w:t>
      </w:r>
      <w:r>
        <w:rPr>
          <w:rFonts w:asciiTheme="minorHAnsi" w:hAnsiTheme="minorHAnsi" w:cstheme="minorHAnsi"/>
          <w:bCs/>
          <w:sz w:val="22"/>
          <w:szCs w:val="22"/>
          <w:lang w:eastAsia="es-BO"/>
        </w:rPr>
        <w:t xml:space="preserve">calculados por medio de la </w:t>
      </w:r>
      <w:r w:rsidR="00BF2ABF" w:rsidRPr="009E20B4">
        <w:rPr>
          <w:rFonts w:asciiTheme="minorHAnsi" w:hAnsiTheme="minorHAnsi" w:cstheme="minorHAnsi"/>
          <w:bCs/>
          <w:sz w:val="22"/>
          <w:szCs w:val="22"/>
          <w:lang w:eastAsia="es-BO"/>
        </w:rPr>
        <w:t>sumatoria de montos de los trabajos ejecutados en obras similares.</w:t>
      </w:r>
    </w:p>
    <w:p w14:paraId="083BD409" w14:textId="250E3AB0" w:rsidR="00BF2ABF" w:rsidRPr="00362D4F" w:rsidRDefault="006218A5" w:rsidP="00362D4F">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362D4F">
        <w:rPr>
          <w:rFonts w:asciiTheme="minorHAnsi" w:hAnsiTheme="minorHAnsi" w:cstheme="minorHAnsi"/>
          <w:bCs/>
          <w:sz w:val="22"/>
          <w:szCs w:val="22"/>
          <w:lang w:eastAsia="es-BO"/>
        </w:rPr>
        <w:t>L</w:t>
      </w:r>
      <w:r w:rsidR="00362D4F" w:rsidRPr="00362D4F">
        <w:rPr>
          <w:rFonts w:asciiTheme="minorHAnsi" w:hAnsiTheme="minorHAnsi" w:cstheme="minorHAnsi"/>
          <w:bCs/>
          <w:sz w:val="22"/>
          <w:szCs w:val="22"/>
          <w:lang w:eastAsia="es-BO"/>
        </w:rPr>
        <w:t>a experiencia general y específica deberá encontrarse respalda con cualquiera de los documentos mencionados a continuación</w:t>
      </w:r>
      <w:r w:rsidR="00BF2ABF" w:rsidRPr="00362D4F">
        <w:rPr>
          <w:rFonts w:asciiTheme="minorHAnsi" w:hAnsiTheme="minorHAnsi" w:cstheme="minorHAnsi"/>
          <w:bCs/>
          <w:sz w:val="22"/>
          <w:szCs w:val="22"/>
          <w:lang w:eastAsia="es-BO"/>
        </w:rPr>
        <w:t>:</w:t>
      </w:r>
    </w:p>
    <w:p w14:paraId="7A42208D" w14:textId="77777777" w:rsidR="00BF2ABF" w:rsidRPr="00E314D8" w:rsidRDefault="00BF2ABF" w:rsidP="00BF2ABF">
      <w:pPr>
        <w:contextualSpacing/>
        <w:jc w:val="both"/>
        <w:rPr>
          <w:rFonts w:asciiTheme="minorHAnsi" w:hAnsiTheme="minorHAnsi" w:cstheme="minorHAnsi"/>
          <w:sz w:val="8"/>
          <w:szCs w:val="22"/>
          <w:lang w:val="es-BO" w:eastAsia="es-BO"/>
        </w:rPr>
      </w:pPr>
    </w:p>
    <w:p w14:paraId="0E2D77B9" w14:textId="77777777" w:rsidR="006C451B" w:rsidRP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Fotocopia simple de Acta o Documento de Entrega Definitiva.</w:t>
      </w:r>
    </w:p>
    <w:p w14:paraId="0156ACC8" w14:textId="77777777" w:rsidR="006C451B" w:rsidRP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Fotocopia simple de Acta o Documento de Recepción Definitiva.</w:t>
      </w:r>
    </w:p>
    <w:p w14:paraId="752F2D73" w14:textId="77777777" w:rsidR="006C451B" w:rsidRP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Fotocopia simple de Acta o Documento de Conformidad de Obra.</w:t>
      </w:r>
    </w:p>
    <w:p w14:paraId="2DEF88D8" w14:textId="77777777" w:rsidR="006C451B" w:rsidRP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Fotocopia simple de Acta o Documento de Conclusión de Obra.</w:t>
      </w:r>
    </w:p>
    <w:p w14:paraId="5961936B" w14:textId="77777777" w:rsidR="006C451B" w:rsidRP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Fotocopia simple de Acta o Documento de Recepción de obras Civiles para Acometidas</w:t>
      </w:r>
    </w:p>
    <w:p w14:paraId="0F615E9E" w14:textId="77777777" w:rsidR="006C451B" w:rsidRPr="006C451B" w:rsidRDefault="006C451B" w:rsidP="006C451B">
      <w:pPr>
        <w:spacing w:line="220" w:lineRule="atLeast"/>
        <w:contextualSpacing/>
        <w:jc w:val="both"/>
        <w:rPr>
          <w:rFonts w:asciiTheme="minorHAnsi" w:hAnsiTheme="minorHAnsi" w:cstheme="minorHAnsi"/>
          <w:bCs/>
          <w:sz w:val="22"/>
          <w:szCs w:val="22"/>
          <w:lang w:eastAsia="es-BO"/>
        </w:rPr>
      </w:pPr>
    </w:p>
    <w:p w14:paraId="257798B6" w14:textId="77777777" w:rsidR="006C451B" w:rsidRPr="006C451B" w:rsidRDefault="006C451B" w:rsidP="006C451B">
      <w:pPr>
        <w:spacing w:line="220" w:lineRule="atLeast"/>
        <w:contextualSpacing/>
        <w:jc w:val="both"/>
        <w:rPr>
          <w:rFonts w:asciiTheme="minorHAnsi" w:hAnsiTheme="minorHAnsi" w:cstheme="minorHAnsi"/>
          <w:bCs/>
          <w:sz w:val="22"/>
          <w:szCs w:val="22"/>
          <w:lang w:eastAsia="es-BO"/>
        </w:rPr>
      </w:pPr>
      <w:r w:rsidRPr="006C451B">
        <w:rPr>
          <w:rFonts w:asciiTheme="minorHAnsi" w:hAnsiTheme="minorHAnsi" w:cstheme="minorHAnsi"/>
          <w:bCs/>
          <w:sz w:val="22"/>
          <w:szCs w:val="22"/>
          <w:lang w:eastAsia="es-BO"/>
        </w:rPr>
        <w:t>Cuando en los documentos antes citados, no figure el monto de la obra ejecutada, el proponente debe acompañar al documento presentando, fotocopia simple del original o de la copia legalizada del libro de órdenes.  La empresa adjudicada deberá presentar el original o una copia legalizada del libro de órdenes.</w:t>
      </w:r>
    </w:p>
    <w:p w14:paraId="29D812DC" w14:textId="77777777" w:rsidR="00BF2ABF" w:rsidRPr="006C451B" w:rsidRDefault="00BF2ABF" w:rsidP="00BF2ABF">
      <w:pPr>
        <w:contextualSpacing/>
        <w:jc w:val="both"/>
        <w:rPr>
          <w:rFonts w:asciiTheme="minorHAnsi" w:hAnsiTheme="minorHAnsi" w:cstheme="minorHAnsi"/>
          <w:bCs/>
          <w:sz w:val="22"/>
          <w:szCs w:val="22"/>
          <w:lang w:val="es-BO" w:eastAsia="es-BO"/>
        </w:rPr>
      </w:pPr>
    </w:p>
    <w:p w14:paraId="615847C1" w14:textId="77777777" w:rsidR="00BF2ABF" w:rsidRPr="009E20B4" w:rsidRDefault="008A37BC"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experiencia general y específica de las empresas que el proponente tenga como subcontratistas no será considerada.</w:t>
      </w:r>
      <w:r w:rsidRPr="009E20B4">
        <w:rPr>
          <w:rFonts w:asciiTheme="minorHAnsi" w:hAnsiTheme="minorHAnsi" w:cstheme="minorHAnsi"/>
          <w:sz w:val="22"/>
          <w:szCs w:val="22"/>
          <w:lang w:val="es-BO" w:eastAsia="es-BO"/>
        </w:rPr>
        <w:t xml:space="preserve"> </w:t>
      </w:r>
    </w:p>
    <w:p w14:paraId="12C59C0B" w14:textId="77777777" w:rsidR="00BF2ABF" w:rsidRDefault="00BF2ABF"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42001F2C" w14:textId="77777777" w:rsidR="008F7E0E" w:rsidRDefault="008F7E0E"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ASOCIACIONES ACCIDENTALES</w:t>
      </w:r>
    </w:p>
    <w:p w14:paraId="19B8B846" w14:textId="77777777" w:rsidR="009B3346" w:rsidRDefault="009B3346" w:rsidP="008D6BD3">
      <w:pPr>
        <w:jc w:val="both"/>
        <w:rPr>
          <w:rFonts w:asciiTheme="minorHAnsi" w:hAnsiTheme="minorHAnsi" w:cstheme="minorHAnsi"/>
          <w:bCs/>
          <w:sz w:val="22"/>
          <w:szCs w:val="22"/>
          <w:lang w:eastAsia="es-BO"/>
        </w:rPr>
      </w:pPr>
      <w:r w:rsidRPr="008D6BD3">
        <w:rPr>
          <w:rFonts w:asciiTheme="minorHAnsi" w:hAnsiTheme="minorHAnsi" w:cstheme="minorHAnsi"/>
          <w:bCs/>
          <w:sz w:val="22"/>
          <w:szCs w:val="22"/>
          <w:lang w:eastAsia="es-BO"/>
        </w:rPr>
        <w:t>En</w:t>
      </w:r>
      <w:r>
        <w:rPr>
          <w:rFonts w:asciiTheme="minorHAnsi" w:hAnsiTheme="minorHAnsi" w:cstheme="minorHAnsi"/>
          <w:bCs/>
          <w:sz w:val="22"/>
          <w:szCs w:val="22"/>
          <w:lang w:eastAsia="es-BO"/>
        </w:rPr>
        <w:t xml:space="preserve"> lo que respecta a asociaciones accidentales se debe considerar lo siguiente:</w:t>
      </w:r>
    </w:p>
    <w:p w14:paraId="5E820E60" w14:textId="77777777" w:rsidR="009B3346" w:rsidRPr="00E314D8" w:rsidRDefault="009B3346" w:rsidP="008D6BD3">
      <w:pPr>
        <w:jc w:val="both"/>
        <w:rPr>
          <w:rFonts w:asciiTheme="minorHAnsi" w:hAnsiTheme="minorHAnsi" w:cstheme="minorHAnsi"/>
          <w:bCs/>
          <w:sz w:val="14"/>
          <w:szCs w:val="22"/>
          <w:lang w:eastAsia="es-BO"/>
        </w:rPr>
      </w:pPr>
    </w:p>
    <w:p w14:paraId="29AD050D" w14:textId="255AB314" w:rsidR="008F7E0E" w:rsidRDefault="008F7E0E" w:rsidP="00E314D8">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En los casos de Asociación Accidental, la experiencia general y específica, será la suma de los montos de las experiencias demostradas por las empresas que integran la Asociación.</w:t>
      </w:r>
    </w:p>
    <w:p w14:paraId="2394BFBD" w14:textId="77777777" w:rsidR="00E314D8" w:rsidRPr="00E314D8" w:rsidRDefault="00E314D8" w:rsidP="00E314D8">
      <w:pPr>
        <w:pStyle w:val="Prrafodelista"/>
        <w:spacing w:line="220" w:lineRule="atLeast"/>
        <w:ind w:left="284"/>
        <w:contextualSpacing/>
        <w:jc w:val="both"/>
        <w:rPr>
          <w:rFonts w:asciiTheme="minorHAnsi" w:hAnsiTheme="minorHAnsi" w:cstheme="minorHAnsi"/>
          <w:sz w:val="8"/>
          <w:szCs w:val="22"/>
          <w:lang w:val="es-BO" w:eastAsia="es-BO"/>
        </w:rPr>
      </w:pPr>
    </w:p>
    <w:p w14:paraId="6DA786EE" w14:textId="77777777" w:rsidR="008F7E0E"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Especifica de la Asociación Accidental deberá ser acreditada por separado.</w:t>
      </w:r>
    </w:p>
    <w:p w14:paraId="4EF0560A" w14:textId="77777777" w:rsidR="008F7E0E" w:rsidRPr="009E20B4" w:rsidRDefault="008F7E0E"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7521A7F4" w14:textId="77777777" w:rsidR="00E06DA1" w:rsidRPr="009E20B4" w:rsidRDefault="008A37BC"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OBRAS SIMILARES</w:t>
      </w:r>
    </w:p>
    <w:p w14:paraId="2735322E" w14:textId="77777777" w:rsidR="00E06DA1" w:rsidRPr="009E20B4" w:rsidRDefault="00E06DA1" w:rsidP="00E06DA1">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3ED2CFF9" w14:textId="77777777" w:rsidR="00E06DA1" w:rsidRPr="00E314D8" w:rsidRDefault="00E06DA1" w:rsidP="00E06DA1">
      <w:pPr>
        <w:contextualSpacing/>
        <w:jc w:val="both"/>
        <w:rPr>
          <w:rFonts w:asciiTheme="minorHAnsi" w:hAnsiTheme="minorHAnsi" w:cstheme="minorHAnsi"/>
          <w:sz w:val="8"/>
          <w:szCs w:val="22"/>
          <w:lang w:val="es-BO" w:eastAsia="es-BO"/>
        </w:rPr>
      </w:pPr>
    </w:p>
    <w:p w14:paraId="38816550" w14:textId="77777777" w:rsidR="005D3117" w:rsidRPr="005D3117" w:rsidRDefault="005D3117" w:rsidP="005D3117">
      <w:pPr>
        <w:pStyle w:val="Prrafodelista"/>
        <w:numPr>
          <w:ilvl w:val="0"/>
          <w:numId w:val="63"/>
        </w:numPr>
        <w:spacing w:line="220" w:lineRule="atLeast"/>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t>Obras civiles y/o mecánicas para la construcción y/o mantenimiento de red secundaria</w:t>
      </w:r>
    </w:p>
    <w:p w14:paraId="57189071" w14:textId="77777777" w:rsidR="005D3117" w:rsidRPr="005D3117" w:rsidRDefault="005D3117" w:rsidP="005D3117">
      <w:pPr>
        <w:pStyle w:val="Prrafodelista"/>
        <w:numPr>
          <w:ilvl w:val="0"/>
          <w:numId w:val="63"/>
        </w:numPr>
        <w:spacing w:line="220" w:lineRule="atLeast"/>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t>Obras civiles y/o mecánicas para la construcción de  variantes de red secundaria.</w:t>
      </w:r>
    </w:p>
    <w:p w14:paraId="646A2BD8" w14:textId="77777777" w:rsidR="005D3117" w:rsidRPr="005D3117" w:rsidRDefault="005D3117" w:rsidP="005D3117">
      <w:pPr>
        <w:pStyle w:val="Prrafodelista"/>
        <w:numPr>
          <w:ilvl w:val="0"/>
          <w:numId w:val="63"/>
        </w:numPr>
        <w:spacing w:line="220" w:lineRule="atLeast"/>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t>Obras civiles y/o mecánicas para la construcción y/o mantenimiento de gasoductos y redes primarias.</w:t>
      </w:r>
    </w:p>
    <w:p w14:paraId="5820F3C8" w14:textId="77777777" w:rsidR="005D3117" w:rsidRPr="005D3117" w:rsidRDefault="005D3117" w:rsidP="005D3117">
      <w:pPr>
        <w:pStyle w:val="Prrafodelista"/>
        <w:numPr>
          <w:ilvl w:val="0"/>
          <w:numId w:val="63"/>
        </w:numPr>
        <w:spacing w:line="220" w:lineRule="atLeast"/>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t>Obras civiles y/o mecánicas para la construcción de acometidas para gas natural</w:t>
      </w:r>
    </w:p>
    <w:p w14:paraId="0335123B" w14:textId="77777777" w:rsidR="00E06DA1" w:rsidRPr="008D6BD3" w:rsidRDefault="005D3117"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lastRenderedPageBreak/>
        <w:t>Construcción de redes de agua potable, alcantarillado, telefonía, desagüé pluvial, sistemas de riego, fibra óptica.</w:t>
      </w:r>
    </w:p>
    <w:p w14:paraId="26091B5B" w14:textId="77777777" w:rsidR="00E06DA1" w:rsidRDefault="00E06DA1" w:rsidP="00921984">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5D3117">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sidR="005D3117">
        <w:rPr>
          <w:rFonts w:asciiTheme="minorHAnsi" w:hAnsiTheme="minorHAnsi" w:cstheme="minorHAnsi"/>
          <w:sz w:val="22"/>
          <w:szCs w:val="22"/>
          <w:lang w:val="es-BO" w:eastAsia="es-BO"/>
        </w:rPr>
        <w:t>.</w:t>
      </w:r>
    </w:p>
    <w:p w14:paraId="466B3532" w14:textId="77777777" w:rsidR="005D3117" w:rsidRPr="005D3117" w:rsidRDefault="005D3117" w:rsidP="005D3117">
      <w:pPr>
        <w:pStyle w:val="Prrafodelista"/>
        <w:spacing w:line="220" w:lineRule="atLeast"/>
        <w:ind w:left="1276"/>
        <w:contextualSpacing/>
        <w:jc w:val="both"/>
        <w:rPr>
          <w:rFonts w:asciiTheme="minorHAnsi" w:hAnsiTheme="minorHAnsi" w:cstheme="minorHAnsi"/>
          <w:sz w:val="22"/>
          <w:szCs w:val="22"/>
          <w:lang w:val="es-BO" w:eastAsia="es-BO"/>
        </w:rPr>
      </w:pPr>
    </w:p>
    <w:p w14:paraId="19E4A66B" w14:textId="77777777" w:rsidR="009B3346" w:rsidRPr="00D328C5" w:rsidRDefault="009B3346" w:rsidP="009B3346">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D328C5">
        <w:rPr>
          <w:rFonts w:asciiTheme="minorHAnsi" w:hAnsiTheme="minorHAnsi" w:cstheme="minorHAnsi"/>
          <w:b/>
          <w:bCs/>
          <w:sz w:val="22"/>
          <w:szCs w:val="22"/>
        </w:rPr>
        <w:t>EXPERIENCIA DEL PERSONAL TECNICO CLAVE (SUJETO A EVALUACIÓN)</w:t>
      </w:r>
    </w:p>
    <w:p w14:paraId="73D115E2" w14:textId="77777777" w:rsidR="009B3346" w:rsidRPr="008D6BD3" w:rsidRDefault="00AA5746" w:rsidP="008D6BD3">
      <w:pPr>
        <w:tabs>
          <w:tab w:val="left" w:pos="851"/>
        </w:tabs>
        <w:spacing w:line="276" w:lineRule="auto"/>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clave requerid</w:t>
      </w:r>
      <w:r w:rsidR="00EE2ECD">
        <w:rPr>
          <w:rFonts w:asciiTheme="minorHAnsi" w:hAnsiTheme="minorHAnsi" w:cstheme="minorHAnsi"/>
          <w:bCs/>
          <w:sz w:val="22"/>
          <w:szCs w:val="22"/>
        </w:rPr>
        <w:t>o</w:t>
      </w:r>
      <w:r>
        <w:rPr>
          <w:rFonts w:asciiTheme="minorHAnsi" w:hAnsiTheme="minorHAnsi" w:cstheme="minorHAnsi"/>
          <w:bCs/>
          <w:sz w:val="22"/>
          <w:szCs w:val="22"/>
        </w:rPr>
        <w:t xml:space="preserve">, la cantidad y experiencia se encuentran detallados en el siguiente cuadro:  </w:t>
      </w:r>
    </w:p>
    <w:p w14:paraId="37417617" w14:textId="77777777" w:rsidR="00AA5746" w:rsidRPr="00E314D8" w:rsidRDefault="00AA5746" w:rsidP="00D328C5">
      <w:pPr>
        <w:tabs>
          <w:tab w:val="left" w:pos="851"/>
        </w:tabs>
        <w:spacing w:line="276" w:lineRule="auto"/>
        <w:contextualSpacing/>
        <w:rPr>
          <w:rFonts w:asciiTheme="minorHAnsi" w:hAnsiTheme="minorHAnsi" w:cstheme="minorHAnsi"/>
          <w:b/>
          <w:bCs/>
          <w:sz w:val="8"/>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4"/>
        <w:gridCol w:w="2180"/>
        <w:gridCol w:w="1647"/>
        <w:gridCol w:w="872"/>
        <w:gridCol w:w="2144"/>
        <w:gridCol w:w="1619"/>
      </w:tblGrid>
      <w:tr w:rsidR="009B3346" w:rsidRPr="008D6BD3" w14:paraId="2D109B44" w14:textId="77777777" w:rsidTr="00921984">
        <w:trPr>
          <w:trHeight w:val="384"/>
          <w:tblHeader/>
          <w:jc w:val="center"/>
        </w:trPr>
        <w:tc>
          <w:tcPr>
            <w:tcW w:w="129" w:type="pct"/>
            <w:tcBorders>
              <w:top w:val="single" w:sz="4" w:space="0" w:color="auto"/>
              <w:left w:val="single" w:sz="4" w:space="0" w:color="auto"/>
              <w:bottom w:val="single" w:sz="4" w:space="0" w:color="auto"/>
              <w:right w:val="single" w:sz="4" w:space="0" w:color="auto"/>
            </w:tcBorders>
            <w:shd w:val="clear" w:color="auto" w:fill="44546A" w:themeFill="text2"/>
            <w:tcMar>
              <w:left w:w="0" w:type="dxa"/>
              <w:right w:w="0" w:type="dxa"/>
            </w:tcMar>
            <w:vAlign w:val="center"/>
          </w:tcPr>
          <w:p w14:paraId="655C14EA"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N°</w:t>
            </w:r>
          </w:p>
        </w:tc>
        <w:tc>
          <w:tcPr>
            <w:tcW w:w="1255"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89B3691"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FORMACIÓN</w:t>
            </w:r>
          </w:p>
        </w:tc>
        <w:tc>
          <w:tcPr>
            <w:tcW w:w="948"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5891F30" w14:textId="77777777" w:rsidR="009B3346" w:rsidRPr="008D6BD3" w:rsidRDefault="009B3346" w:rsidP="008D6BD3">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 A DESEMPEÑAR</w:t>
            </w:r>
          </w:p>
        </w:tc>
        <w:tc>
          <w:tcPr>
            <w:tcW w:w="502" w:type="pct"/>
            <w:tcBorders>
              <w:top w:val="single" w:sz="4" w:space="0" w:color="auto"/>
              <w:left w:val="single" w:sz="4" w:space="0" w:color="auto"/>
              <w:bottom w:val="single" w:sz="4" w:space="0" w:color="auto"/>
              <w:right w:val="single" w:sz="4" w:space="0" w:color="auto"/>
            </w:tcBorders>
            <w:shd w:val="clear" w:color="auto" w:fill="44546A" w:themeFill="text2"/>
          </w:tcPr>
          <w:p w14:paraId="487E24FE"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CANTIDAD REQUERIDA</w:t>
            </w:r>
          </w:p>
        </w:tc>
        <w:tc>
          <w:tcPr>
            <w:tcW w:w="1234" w:type="pct"/>
            <w:tcBorders>
              <w:top w:val="single" w:sz="4" w:space="0" w:color="auto"/>
              <w:left w:val="single" w:sz="4" w:space="0" w:color="auto"/>
              <w:bottom w:val="single" w:sz="4" w:space="0" w:color="auto"/>
              <w:right w:val="single" w:sz="4" w:space="0" w:color="auto"/>
            </w:tcBorders>
            <w:shd w:val="clear" w:color="auto" w:fill="44546A" w:themeFill="text2"/>
          </w:tcPr>
          <w:p w14:paraId="2A5DF2BA"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EXPERIENCIA</w:t>
            </w:r>
          </w:p>
        </w:tc>
        <w:tc>
          <w:tcPr>
            <w:tcW w:w="932"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13583DD"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CARGOS SIMILARES</w:t>
            </w:r>
          </w:p>
        </w:tc>
      </w:tr>
      <w:tr w:rsidR="009B3346" w:rsidRPr="008D6BD3" w14:paraId="4830497F" w14:textId="77777777" w:rsidTr="00921984">
        <w:trPr>
          <w:trHeight w:val="487"/>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99EB95" w14:textId="50DE655F" w:rsidR="009B3346" w:rsidRPr="008D6BD3" w:rsidRDefault="00E314D8" w:rsidP="00EF6D76">
            <w:pPr>
              <w:spacing w:line="276" w:lineRule="auto"/>
              <w:rPr>
                <w:rFonts w:asciiTheme="minorHAnsi" w:hAnsiTheme="minorHAnsi" w:cstheme="minorHAnsi"/>
                <w:sz w:val="16"/>
                <w:szCs w:val="18"/>
              </w:rPr>
            </w:pPr>
            <w:r>
              <w:rPr>
                <w:rFonts w:asciiTheme="minorHAnsi" w:hAnsiTheme="minorHAnsi" w:cstheme="minorHAnsi"/>
                <w:sz w:val="16"/>
                <w:szCs w:val="18"/>
              </w:rPr>
              <w:t>1</w:t>
            </w:r>
          </w:p>
        </w:tc>
        <w:tc>
          <w:tcPr>
            <w:tcW w:w="1255" w:type="pct"/>
            <w:tcBorders>
              <w:top w:val="single" w:sz="4" w:space="0" w:color="auto"/>
              <w:left w:val="single" w:sz="4" w:space="0" w:color="auto"/>
              <w:bottom w:val="single" w:sz="4" w:space="0" w:color="auto"/>
              <w:right w:val="single" w:sz="4" w:space="0" w:color="auto"/>
            </w:tcBorders>
            <w:shd w:val="clear" w:color="auto" w:fill="auto"/>
          </w:tcPr>
          <w:p w14:paraId="26885287" w14:textId="77777777" w:rsidR="00F83371" w:rsidRPr="00F83371" w:rsidRDefault="00F83371" w:rsidP="00F83371">
            <w:pPr>
              <w:spacing w:line="276" w:lineRule="auto"/>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LICENCIADO O INGENIERO CON TÍTULO EN PROVISIÓN NACIONAL:</w:t>
            </w:r>
          </w:p>
          <w:p w14:paraId="56D2DA9C"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 xml:space="preserve">CIVIL </w:t>
            </w:r>
          </w:p>
          <w:p w14:paraId="72197D24"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MECÁNICO</w:t>
            </w:r>
          </w:p>
          <w:p w14:paraId="56E2D28D"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ELECTROMECÁNICO</w:t>
            </w:r>
          </w:p>
          <w:p w14:paraId="56B44A75"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INDUSTRIAL</w:t>
            </w:r>
          </w:p>
          <w:p w14:paraId="5D993F2C"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PETROLERO</w:t>
            </w:r>
          </w:p>
          <w:p w14:paraId="5B195E90"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ARQUITECTO</w:t>
            </w:r>
          </w:p>
          <w:p w14:paraId="774DA382" w14:textId="77777777" w:rsidR="00F83371" w:rsidRPr="00F83371" w:rsidRDefault="00F83371" w:rsidP="00F83371">
            <w:pPr>
              <w:pStyle w:val="Prrafodelista"/>
              <w:numPr>
                <w:ilvl w:val="0"/>
                <w:numId w:val="71"/>
              </w:numPr>
              <w:spacing w:line="276" w:lineRule="auto"/>
              <w:ind w:left="45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CONSTRUCTOR CIVIL</w:t>
            </w:r>
          </w:p>
          <w:p w14:paraId="7886B353" w14:textId="77777777" w:rsidR="00F83371" w:rsidRPr="00F83371" w:rsidRDefault="00F83371" w:rsidP="00F83371">
            <w:pPr>
              <w:pStyle w:val="Prrafodelista"/>
              <w:numPr>
                <w:ilvl w:val="0"/>
                <w:numId w:val="40"/>
              </w:numPr>
              <w:spacing w:line="276" w:lineRule="auto"/>
              <w:ind w:left="310" w:hanging="142"/>
              <w:jc w:val="both"/>
              <w:rPr>
                <w:rFonts w:asciiTheme="minorHAnsi" w:hAnsiTheme="minorHAnsi" w:cstheme="minorHAnsi"/>
                <w:color w:val="000000"/>
                <w:sz w:val="16"/>
                <w:szCs w:val="18"/>
                <w:lang w:val="es-BO" w:eastAsia="es-BO"/>
              </w:rPr>
            </w:pPr>
            <w:r w:rsidRPr="00F83371">
              <w:rPr>
                <w:rFonts w:asciiTheme="minorHAnsi" w:hAnsiTheme="minorHAnsi" w:cstheme="minorHAnsi"/>
                <w:color w:val="000000"/>
                <w:sz w:val="16"/>
                <w:szCs w:val="18"/>
                <w:lang w:val="es-BO" w:eastAsia="es-BO"/>
              </w:rPr>
              <w:t>OTRAS INGENIERÍAS RELACIONADAS AL ÁREA DE  HIDROCARBUROS, SIEMPRE Y CUANDO DEMUESTRE EXPERIENCIA RELACIONADA AL CARGO A DESEMPEÑAR.</w:t>
            </w:r>
          </w:p>
          <w:p w14:paraId="48764C2A" w14:textId="629A7627" w:rsidR="009B3346" w:rsidRPr="008D6BD3" w:rsidRDefault="00F83371" w:rsidP="00F83371">
            <w:pPr>
              <w:pStyle w:val="Prrafodelista"/>
              <w:numPr>
                <w:ilvl w:val="0"/>
                <w:numId w:val="40"/>
              </w:numPr>
              <w:spacing w:line="276" w:lineRule="auto"/>
              <w:ind w:left="310" w:hanging="142"/>
              <w:jc w:val="both"/>
              <w:rPr>
                <w:rFonts w:asciiTheme="minorHAnsi" w:hAnsiTheme="minorHAnsi" w:cstheme="minorHAnsi"/>
                <w:sz w:val="16"/>
                <w:szCs w:val="18"/>
                <w:lang w:val="es-BO" w:eastAsia="es-BO"/>
              </w:rPr>
            </w:pPr>
            <w:r w:rsidRPr="00F83371">
              <w:rPr>
                <w:rFonts w:asciiTheme="minorHAnsi" w:hAnsiTheme="minorHAnsi" w:cstheme="minorHAnsi"/>
                <w:color w:val="000000"/>
                <w:sz w:val="16"/>
                <w:szCs w:val="18"/>
                <w:lang w:val="es-BO" w:eastAsia="es-BO"/>
              </w:rPr>
              <w:t>OTRAS INGENIERÍAS RELACIONADAS AL ÁREA DE CIENCIAS Y TECNOLOGIA, SIEMPRE Y CUANDO DEMUESTRE EXPERIENCIA RELACIONADA AL CARGO A DESEMPEÑAR.</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D54B435" w14:textId="77777777" w:rsidR="009B3346" w:rsidRPr="008D6BD3" w:rsidRDefault="009B3346" w:rsidP="008D6BD3">
            <w:pPr>
              <w:spacing w:line="276" w:lineRule="auto"/>
              <w:jc w:val="center"/>
              <w:rPr>
                <w:rFonts w:asciiTheme="minorHAnsi" w:hAnsiTheme="minorHAnsi" w:cstheme="minorHAnsi"/>
                <w:sz w:val="16"/>
                <w:szCs w:val="18"/>
              </w:rPr>
            </w:pPr>
            <w:r w:rsidRPr="008D6BD3">
              <w:rPr>
                <w:rFonts w:asciiTheme="minorHAnsi" w:hAnsiTheme="minorHAnsi" w:cstheme="minorHAnsi"/>
                <w:sz w:val="16"/>
                <w:szCs w:val="18"/>
              </w:rPr>
              <w:t>RESIDENTE  DE OBRA</w:t>
            </w:r>
          </w:p>
        </w:tc>
        <w:tc>
          <w:tcPr>
            <w:tcW w:w="502" w:type="pct"/>
            <w:tcBorders>
              <w:top w:val="single" w:sz="4" w:space="0" w:color="auto"/>
              <w:left w:val="single" w:sz="4" w:space="0" w:color="auto"/>
              <w:bottom w:val="single" w:sz="4" w:space="0" w:color="auto"/>
              <w:right w:val="single" w:sz="4" w:space="0" w:color="auto"/>
            </w:tcBorders>
          </w:tcPr>
          <w:p w14:paraId="5E300ED9" w14:textId="77777777" w:rsidR="00CE21F6" w:rsidRDefault="00CE21F6" w:rsidP="00CE21F6">
            <w:pPr>
              <w:spacing w:line="276" w:lineRule="auto"/>
              <w:jc w:val="center"/>
              <w:rPr>
                <w:rFonts w:asciiTheme="minorHAnsi" w:hAnsiTheme="minorHAnsi" w:cstheme="minorHAnsi"/>
                <w:sz w:val="16"/>
                <w:szCs w:val="18"/>
              </w:rPr>
            </w:pPr>
          </w:p>
          <w:p w14:paraId="74B692CA" w14:textId="77777777" w:rsidR="00CE21F6" w:rsidRDefault="00CE21F6" w:rsidP="00CE21F6">
            <w:pPr>
              <w:spacing w:line="276" w:lineRule="auto"/>
              <w:jc w:val="center"/>
              <w:rPr>
                <w:rFonts w:asciiTheme="minorHAnsi" w:hAnsiTheme="minorHAnsi" w:cstheme="minorHAnsi"/>
                <w:sz w:val="16"/>
                <w:szCs w:val="18"/>
              </w:rPr>
            </w:pPr>
          </w:p>
          <w:p w14:paraId="1B2A482B" w14:textId="77777777" w:rsidR="00CE21F6" w:rsidRDefault="00CE21F6" w:rsidP="00CE21F6">
            <w:pPr>
              <w:spacing w:line="276" w:lineRule="auto"/>
              <w:jc w:val="center"/>
              <w:rPr>
                <w:rFonts w:asciiTheme="minorHAnsi" w:hAnsiTheme="minorHAnsi" w:cstheme="minorHAnsi"/>
                <w:sz w:val="16"/>
                <w:szCs w:val="18"/>
              </w:rPr>
            </w:pPr>
          </w:p>
          <w:p w14:paraId="35924400" w14:textId="12EE61F1" w:rsidR="009B3346" w:rsidRPr="008D6BD3" w:rsidRDefault="00CE21F6" w:rsidP="00CE21F6">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tcBorders>
              <w:top w:val="single" w:sz="4" w:space="0" w:color="auto"/>
              <w:left w:val="single" w:sz="4" w:space="0" w:color="auto"/>
              <w:bottom w:val="single" w:sz="4" w:space="0" w:color="auto"/>
              <w:right w:val="single" w:sz="4" w:space="0" w:color="auto"/>
            </w:tcBorders>
          </w:tcPr>
          <w:p w14:paraId="47477975" w14:textId="548129AC" w:rsidR="009B3346" w:rsidRPr="008D6BD3" w:rsidRDefault="009B3346" w:rsidP="00EF6D76">
            <w:pPr>
              <w:spacing w:line="276" w:lineRule="auto"/>
              <w:rPr>
                <w:rFonts w:asciiTheme="minorHAnsi" w:hAnsiTheme="minorHAnsi" w:cstheme="minorHAnsi"/>
                <w:sz w:val="16"/>
                <w:szCs w:val="18"/>
              </w:rPr>
            </w:pPr>
            <w:r w:rsidRPr="008D6BD3">
              <w:rPr>
                <w:rFonts w:asciiTheme="minorHAnsi" w:hAnsiTheme="minorHAnsi" w:cstheme="minorHAnsi"/>
                <w:sz w:val="16"/>
                <w:szCs w:val="18"/>
              </w:rPr>
              <w:t>ESPECIFICA</w:t>
            </w:r>
            <w:r w:rsidRPr="00E15BFB">
              <w:rPr>
                <w:rFonts w:asciiTheme="minorHAnsi" w:hAnsiTheme="minorHAnsi" w:cstheme="minorHAnsi"/>
                <w:sz w:val="16"/>
                <w:szCs w:val="18"/>
              </w:rPr>
              <w:t xml:space="preserve">: </w:t>
            </w:r>
            <w:r w:rsidR="00DA3C2D" w:rsidRPr="00E15BFB">
              <w:rPr>
                <w:rFonts w:asciiTheme="minorHAnsi" w:hAnsiTheme="minorHAnsi" w:cstheme="minorHAnsi"/>
                <w:sz w:val="16"/>
                <w:szCs w:val="18"/>
              </w:rPr>
              <w:t>UNA VEZ EL PRECIO REFERENCIAL</w:t>
            </w:r>
            <w:r w:rsidRPr="00E15BFB">
              <w:rPr>
                <w:rFonts w:asciiTheme="minorHAnsi" w:hAnsiTheme="minorHAnsi" w:cstheme="minorHAnsi"/>
                <w:sz w:val="16"/>
                <w:szCs w:val="18"/>
              </w:rPr>
              <w:t xml:space="preserve"> (COMPUTADO</w:t>
            </w:r>
            <w:r w:rsidRPr="008D6BD3">
              <w:rPr>
                <w:rFonts w:asciiTheme="minorHAnsi" w:hAnsiTheme="minorHAnsi" w:cstheme="minorHAnsi"/>
                <w:sz w:val="16"/>
                <w:szCs w:val="18"/>
              </w:rPr>
              <w:t xml:space="preserve"> A PARTIR DE LA EMISIÓN DEL TÍTULO /DIPLOMA ACADÉMICO)</w:t>
            </w:r>
            <w:r w:rsidR="00920D49" w:rsidRPr="00920D49">
              <w:rPr>
                <w:rFonts w:asciiTheme="minorHAnsi" w:hAnsiTheme="minorHAnsi" w:cstheme="minorHAnsi"/>
                <w:sz w:val="16"/>
                <w:szCs w:val="18"/>
              </w:rPr>
              <w:t xml:space="preserve"> EN CARGO DEFINIDO O SIMILARES EN OBRAS SIMILARES (*)</w:t>
            </w:r>
          </w:p>
          <w:p w14:paraId="1C0B65F5" w14:textId="77777777" w:rsidR="009B3346" w:rsidRPr="008D6BD3" w:rsidRDefault="009B3346" w:rsidP="00EF6D76">
            <w:pPr>
              <w:spacing w:line="276" w:lineRule="auto"/>
              <w:rPr>
                <w:rFonts w:asciiTheme="minorHAnsi" w:hAnsiTheme="minorHAnsi" w:cstheme="minorHAnsi"/>
                <w:sz w:val="16"/>
                <w:szCs w:val="18"/>
              </w:rPr>
            </w:pPr>
          </w:p>
          <w:p w14:paraId="7C53236B" w14:textId="77777777" w:rsidR="009B3346" w:rsidRPr="008D6BD3" w:rsidRDefault="009B3346" w:rsidP="00EF6D76">
            <w:pPr>
              <w:spacing w:line="276" w:lineRule="auto"/>
              <w:rPr>
                <w:rFonts w:asciiTheme="minorHAnsi" w:hAnsiTheme="minorHAnsi" w:cstheme="minorHAnsi"/>
                <w:sz w:val="16"/>
                <w:szCs w:val="18"/>
              </w:rPr>
            </w:pPr>
          </w:p>
          <w:p w14:paraId="1C82C1A6" w14:textId="77777777" w:rsidR="009B3346" w:rsidRPr="008D6BD3" w:rsidRDefault="009B3346" w:rsidP="00EF6D76">
            <w:pPr>
              <w:spacing w:line="276" w:lineRule="auto"/>
              <w:rPr>
                <w:rFonts w:asciiTheme="minorHAnsi" w:hAnsiTheme="minorHAnsi" w:cstheme="minorHAnsi"/>
                <w:sz w:val="16"/>
                <w:szCs w:val="18"/>
              </w:rPr>
            </w:pPr>
          </w:p>
        </w:tc>
        <w:tc>
          <w:tcPr>
            <w:tcW w:w="932" w:type="pct"/>
            <w:tcBorders>
              <w:top w:val="single" w:sz="4" w:space="0" w:color="auto"/>
              <w:left w:val="single" w:sz="4" w:space="0" w:color="auto"/>
              <w:bottom w:val="single" w:sz="4" w:space="0" w:color="auto"/>
              <w:right w:val="single" w:sz="4" w:space="0" w:color="auto"/>
            </w:tcBorders>
          </w:tcPr>
          <w:p w14:paraId="5F4BC7DB"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FISCAL DE OBRA</w:t>
            </w:r>
          </w:p>
          <w:p w14:paraId="793F127E"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SUPERVISOR DE OBRA</w:t>
            </w:r>
          </w:p>
          <w:p w14:paraId="03B5683C"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SUPERINTENDENTE DE OBRA</w:t>
            </w:r>
          </w:p>
          <w:p w14:paraId="616C6E08"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DIRECTOR  DE OBRA</w:t>
            </w:r>
          </w:p>
          <w:p w14:paraId="17C61781"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 xml:space="preserve">RESIDENTE DE OBRA </w:t>
            </w:r>
          </w:p>
          <w:p w14:paraId="2580673D"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 xml:space="preserve">INSPECTOR DE OBRA </w:t>
            </w:r>
          </w:p>
          <w:p w14:paraId="4A054B8D" w14:textId="77777777" w:rsidR="009B3346" w:rsidRPr="008D6BD3" w:rsidRDefault="009B3346" w:rsidP="00EF6D76">
            <w:pPr>
              <w:spacing w:line="276" w:lineRule="auto"/>
              <w:rPr>
                <w:rFonts w:asciiTheme="minorHAnsi" w:hAnsiTheme="minorHAnsi" w:cstheme="minorHAnsi"/>
                <w:sz w:val="16"/>
                <w:szCs w:val="18"/>
                <w:lang w:val="es-BO" w:eastAsia="es-BO"/>
              </w:rPr>
            </w:pPr>
          </w:p>
        </w:tc>
      </w:tr>
      <w:tr w:rsidR="009B3346" w:rsidRPr="008D6BD3" w14:paraId="305A2E73" w14:textId="77777777" w:rsidTr="00921984">
        <w:tblPrEx>
          <w:tblBorders>
            <w:top w:val="single" w:sz="4" w:space="0" w:color="auto"/>
            <w:left w:val="single" w:sz="4" w:space="0" w:color="auto"/>
            <w:bottom w:val="single" w:sz="4" w:space="0" w:color="auto"/>
            <w:right w:val="single" w:sz="4" w:space="0" w:color="auto"/>
          </w:tblBorders>
        </w:tblPrEx>
        <w:trPr>
          <w:trHeight w:val="611"/>
          <w:jc w:val="center"/>
        </w:trPr>
        <w:tc>
          <w:tcPr>
            <w:tcW w:w="129" w:type="pct"/>
            <w:shd w:val="clear" w:color="auto" w:fill="auto"/>
            <w:tcMar>
              <w:left w:w="0" w:type="dxa"/>
              <w:right w:w="0" w:type="dxa"/>
            </w:tcMar>
          </w:tcPr>
          <w:p w14:paraId="7F806ED7" w14:textId="071B0E90" w:rsidR="009B3346" w:rsidRPr="008D6BD3" w:rsidRDefault="00E314D8" w:rsidP="00EF6D76">
            <w:pPr>
              <w:spacing w:line="276" w:lineRule="auto"/>
              <w:rPr>
                <w:rFonts w:asciiTheme="minorHAnsi" w:hAnsiTheme="minorHAnsi" w:cstheme="minorHAnsi"/>
                <w:sz w:val="16"/>
                <w:szCs w:val="18"/>
              </w:rPr>
            </w:pPr>
            <w:r>
              <w:rPr>
                <w:rFonts w:asciiTheme="minorHAnsi" w:hAnsiTheme="minorHAnsi" w:cstheme="minorHAnsi"/>
                <w:sz w:val="16"/>
                <w:szCs w:val="18"/>
              </w:rPr>
              <w:t>2</w:t>
            </w:r>
          </w:p>
        </w:tc>
        <w:tc>
          <w:tcPr>
            <w:tcW w:w="1255" w:type="pct"/>
            <w:shd w:val="clear" w:color="auto" w:fill="auto"/>
          </w:tcPr>
          <w:p w14:paraId="7D2928E9" w14:textId="77777777" w:rsidR="009B3346" w:rsidRPr="00921984" w:rsidRDefault="00A9501F" w:rsidP="00EF6D76">
            <w:pPr>
              <w:spacing w:line="276" w:lineRule="auto"/>
              <w:jc w:val="both"/>
              <w:rPr>
                <w:rFonts w:asciiTheme="minorHAnsi" w:hAnsiTheme="minorHAnsi" w:cstheme="minorHAnsi"/>
                <w:sz w:val="16"/>
                <w:szCs w:val="18"/>
                <w:lang w:eastAsia="es-BO"/>
              </w:rPr>
            </w:pPr>
            <w:r w:rsidRPr="00921984">
              <w:rPr>
                <w:rFonts w:asciiTheme="minorHAnsi" w:hAnsiTheme="minorHAnsi" w:cstheme="minorHAnsi"/>
                <w:sz w:val="16"/>
                <w:szCs w:val="18"/>
                <w:lang w:val="es-BO" w:eastAsia="es-BO"/>
              </w:rPr>
              <w:t>CURSO DE GASISTA Y/O INSTALADOR I DE GAS NATURAL Y/O INSTALADOR II DE GAS NATURAL</w:t>
            </w:r>
          </w:p>
        </w:tc>
        <w:tc>
          <w:tcPr>
            <w:tcW w:w="948" w:type="pct"/>
            <w:shd w:val="clear" w:color="auto" w:fill="auto"/>
          </w:tcPr>
          <w:p w14:paraId="2F1367C2" w14:textId="77777777" w:rsidR="009B3346" w:rsidRPr="00921984" w:rsidRDefault="00A9501F" w:rsidP="008D6BD3">
            <w:pPr>
              <w:spacing w:line="276" w:lineRule="auto"/>
              <w:jc w:val="center"/>
              <w:rPr>
                <w:rFonts w:asciiTheme="minorHAnsi" w:hAnsiTheme="minorHAnsi" w:cstheme="minorHAnsi"/>
                <w:sz w:val="16"/>
                <w:szCs w:val="18"/>
                <w:lang w:eastAsia="es-BO"/>
              </w:rPr>
            </w:pPr>
            <w:r w:rsidRPr="00921984">
              <w:rPr>
                <w:rFonts w:asciiTheme="minorHAnsi" w:hAnsiTheme="minorHAnsi" w:cstheme="minorHAnsi"/>
                <w:sz w:val="16"/>
                <w:szCs w:val="18"/>
                <w:lang w:val="es-BO" w:eastAsia="es-BO"/>
              </w:rPr>
              <w:t>SOLDADOR DE POLIETILENO</w:t>
            </w:r>
          </w:p>
        </w:tc>
        <w:tc>
          <w:tcPr>
            <w:tcW w:w="502" w:type="pct"/>
          </w:tcPr>
          <w:p w14:paraId="168053B9" w14:textId="568049FB" w:rsidR="009B3346" w:rsidRPr="00921984" w:rsidRDefault="006C451B" w:rsidP="006C451B">
            <w:pPr>
              <w:spacing w:line="276" w:lineRule="auto"/>
              <w:jc w:val="center"/>
              <w:rPr>
                <w:rFonts w:asciiTheme="minorHAnsi" w:hAnsiTheme="minorHAnsi" w:cstheme="minorHAnsi"/>
                <w:sz w:val="16"/>
                <w:szCs w:val="18"/>
              </w:rPr>
            </w:pPr>
            <w:r>
              <w:rPr>
                <w:rFonts w:asciiTheme="minorHAnsi" w:hAnsiTheme="minorHAnsi" w:cstheme="minorHAnsi"/>
                <w:sz w:val="16"/>
                <w:szCs w:val="18"/>
              </w:rPr>
              <w:t>2</w:t>
            </w:r>
          </w:p>
        </w:tc>
        <w:tc>
          <w:tcPr>
            <w:tcW w:w="1234" w:type="pct"/>
          </w:tcPr>
          <w:p w14:paraId="5418964E" w14:textId="56B78053" w:rsidR="009B3346" w:rsidRPr="00921984" w:rsidRDefault="00F83371" w:rsidP="00EF6D76">
            <w:pPr>
              <w:spacing w:line="276" w:lineRule="auto"/>
              <w:rPr>
                <w:rFonts w:asciiTheme="minorHAnsi" w:hAnsiTheme="minorHAnsi" w:cstheme="minorHAnsi"/>
                <w:sz w:val="16"/>
                <w:szCs w:val="18"/>
              </w:rPr>
            </w:pPr>
            <w:r w:rsidRPr="00F83371">
              <w:rPr>
                <w:rFonts w:asciiTheme="minorHAnsi" w:hAnsiTheme="minorHAnsi" w:cstheme="minorHAnsi"/>
                <w:sz w:val="16"/>
                <w:szCs w:val="18"/>
              </w:rPr>
              <w:t>ESPECIFICA: HABER TRABAJADO COMO SOLDADOR DE POLIETILENO O CARGO SIMILAR DURANTE 6 MESES COMO TIEMPO  MÍNIMO</w:t>
            </w:r>
          </w:p>
        </w:tc>
        <w:tc>
          <w:tcPr>
            <w:tcW w:w="932" w:type="pct"/>
          </w:tcPr>
          <w:p w14:paraId="4E4B0DB8" w14:textId="4C6C8073" w:rsidR="009B3346" w:rsidRPr="00921984" w:rsidRDefault="00A9501F" w:rsidP="00492094">
            <w:pPr>
              <w:spacing w:line="276" w:lineRule="auto"/>
              <w:ind w:left="124"/>
              <w:jc w:val="both"/>
              <w:rPr>
                <w:rFonts w:asciiTheme="minorHAnsi" w:hAnsiTheme="minorHAnsi" w:cstheme="minorHAnsi"/>
                <w:sz w:val="16"/>
                <w:szCs w:val="18"/>
                <w:lang w:eastAsia="es-BO"/>
              </w:rPr>
            </w:pPr>
            <w:r w:rsidRPr="00E314D8">
              <w:rPr>
                <w:rFonts w:asciiTheme="minorHAnsi" w:hAnsiTheme="minorHAnsi" w:cstheme="minorHAnsi"/>
                <w:sz w:val="16"/>
                <w:szCs w:val="18"/>
                <w:lang w:eastAsia="es-BO"/>
              </w:rPr>
              <w:t>SOLDADOR O CARGO RELACIONADO A SOLDADURA DE POLIETILENO</w:t>
            </w:r>
            <w:r w:rsidR="00454D94">
              <w:rPr>
                <w:rFonts w:asciiTheme="minorHAnsi" w:hAnsiTheme="minorHAnsi" w:cstheme="minorHAnsi"/>
                <w:sz w:val="16"/>
                <w:szCs w:val="18"/>
                <w:lang w:eastAsia="es-BO"/>
              </w:rPr>
              <w:t xml:space="preserve"> </w:t>
            </w:r>
            <w:r w:rsidR="00454D94" w:rsidRPr="003872BB">
              <w:rPr>
                <w:rFonts w:asciiTheme="minorHAnsi" w:hAnsiTheme="minorHAnsi" w:cstheme="minorHAnsi"/>
                <w:sz w:val="16"/>
                <w:szCs w:val="18"/>
                <w:lang w:eastAsia="es-BO"/>
              </w:rPr>
              <w:t xml:space="preserve">(ELECTROFUSIÓN)  </w:t>
            </w:r>
          </w:p>
        </w:tc>
      </w:tr>
    </w:tbl>
    <w:p w14:paraId="0C3AD57C" w14:textId="2684EC6D" w:rsidR="0027528C" w:rsidRDefault="009B3346" w:rsidP="002178AE">
      <w:pPr>
        <w:spacing w:line="276" w:lineRule="auto"/>
        <w:jc w:val="both"/>
        <w:rPr>
          <w:rFonts w:asciiTheme="minorHAnsi" w:hAnsiTheme="minorHAnsi" w:cstheme="minorHAnsi"/>
          <w:bCs/>
          <w:sz w:val="20"/>
          <w:szCs w:val="22"/>
        </w:rPr>
      </w:pPr>
      <w:r w:rsidRPr="008D6BD3">
        <w:rPr>
          <w:rFonts w:asciiTheme="minorHAnsi" w:hAnsiTheme="minorHAnsi" w:cstheme="minorHAnsi"/>
          <w:bCs/>
          <w:sz w:val="20"/>
          <w:szCs w:val="22"/>
        </w:rPr>
        <w:t>(*) Las Obras similares se encuentran detalladas en el punto EXPERIENCIA DE LA EMPRESA</w:t>
      </w:r>
      <w:r w:rsidR="001B6FD9">
        <w:rPr>
          <w:rFonts w:asciiTheme="minorHAnsi" w:hAnsiTheme="minorHAnsi" w:cstheme="minorHAnsi"/>
          <w:bCs/>
          <w:sz w:val="20"/>
          <w:szCs w:val="22"/>
        </w:rPr>
        <w:t>.</w:t>
      </w:r>
    </w:p>
    <w:p w14:paraId="6AB5221B" w14:textId="77777777" w:rsidR="00F83371" w:rsidRPr="002178AE" w:rsidRDefault="00F83371" w:rsidP="002178AE">
      <w:pPr>
        <w:spacing w:line="276" w:lineRule="auto"/>
        <w:jc w:val="both"/>
        <w:rPr>
          <w:rFonts w:asciiTheme="minorHAnsi" w:hAnsiTheme="minorHAnsi" w:cstheme="minorHAnsi"/>
          <w:bCs/>
          <w:sz w:val="20"/>
          <w:szCs w:val="22"/>
        </w:rPr>
      </w:pPr>
    </w:p>
    <w:p w14:paraId="3721B370" w14:textId="3377324D" w:rsidR="00492094" w:rsidRPr="00E314D8" w:rsidRDefault="00AA5746" w:rsidP="00AA5746">
      <w:pPr>
        <w:pStyle w:val="Prrafodelista"/>
        <w:numPr>
          <w:ilvl w:val="2"/>
          <w:numId w:val="6"/>
        </w:numPr>
        <w:jc w:val="both"/>
        <w:rPr>
          <w:rFonts w:asciiTheme="minorHAnsi" w:hAnsiTheme="minorHAnsi" w:cstheme="minorHAnsi"/>
          <w:b/>
          <w:bCs/>
          <w:sz w:val="22"/>
          <w:szCs w:val="22"/>
          <w:lang w:eastAsia="es-BO"/>
        </w:rPr>
      </w:pPr>
      <w:r w:rsidRPr="00E314D8">
        <w:rPr>
          <w:rFonts w:asciiTheme="minorHAnsi" w:hAnsiTheme="minorHAnsi" w:cstheme="minorHAnsi"/>
          <w:b/>
          <w:bCs/>
          <w:sz w:val="22"/>
          <w:szCs w:val="22"/>
          <w:lang w:eastAsia="es-BO"/>
        </w:rPr>
        <w:t xml:space="preserve">CONSIDERACIONES PARA LA </w:t>
      </w:r>
      <w:r w:rsidR="00492094" w:rsidRPr="00E314D8">
        <w:rPr>
          <w:rFonts w:asciiTheme="minorHAnsi" w:hAnsiTheme="minorHAnsi" w:cstheme="minorHAnsi"/>
          <w:b/>
          <w:bCs/>
          <w:sz w:val="22"/>
          <w:szCs w:val="22"/>
          <w:lang w:eastAsia="es-BO"/>
        </w:rPr>
        <w:t xml:space="preserve">EVALUACIÓN DE LA EXPERIENCIA DEL PERSONAL TÉCNICO    </w:t>
      </w:r>
    </w:p>
    <w:p w14:paraId="7A7E57BD" w14:textId="0ECA7D0B" w:rsidR="00AA5746" w:rsidRPr="009E20B4" w:rsidRDefault="00492094" w:rsidP="00492094">
      <w:pPr>
        <w:pStyle w:val="Prrafodelista"/>
        <w:ind w:left="504"/>
        <w:jc w:val="both"/>
        <w:rPr>
          <w:rFonts w:asciiTheme="minorHAnsi" w:hAnsiTheme="minorHAnsi" w:cstheme="minorHAnsi"/>
          <w:b/>
          <w:bCs/>
          <w:sz w:val="22"/>
          <w:szCs w:val="22"/>
          <w:lang w:eastAsia="es-BO"/>
        </w:rPr>
      </w:pPr>
      <w:r w:rsidRPr="00E314D8">
        <w:rPr>
          <w:rFonts w:asciiTheme="minorHAnsi" w:hAnsiTheme="minorHAnsi" w:cstheme="minorHAnsi"/>
          <w:b/>
          <w:bCs/>
          <w:sz w:val="22"/>
          <w:szCs w:val="22"/>
          <w:lang w:eastAsia="es-BO"/>
        </w:rPr>
        <w:t xml:space="preserve">    CLAVE</w:t>
      </w:r>
    </w:p>
    <w:p w14:paraId="5BF8E9BD" w14:textId="77777777" w:rsidR="00AA5746" w:rsidRPr="00E314D8" w:rsidRDefault="00AA5746" w:rsidP="009B3346">
      <w:pPr>
        <w:spacing w:line="276" w:lineRule="auto"/>
        <w:jc w:val="both"/>
        <w:rPr>
          <w:rFonts w:asciiTheme="minorHAnsi" w:hAnsiTheme="minorHAnsi" w:cstheme="minorHAnsi"/>
          <w:b/>
          <w:sz w:val="12"/>
          <w:szCs w:val="22"/>
        </w:rPr>
      </w:pPr>
    </w:p>
    <w:p w14:paraId="702B0F12" w14:textId="77777777" w:rsidR="006C451B" w:rsidRDefault="006C451B" w:rsidP="006C451B">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3EEE1136" w14:textId="77777777" w:rsidR="006C451B" w:rsidRDefault="006C451B" w:rsidP="006C451B">
      <w:pPr>
        <w:spacing w:line="276" w:lineRule="auto"/>
        <w:jc w:val="both"/>
        <w:rPr>
          <w:rFonts w:asciiTheme="minorHAnsi" w:hAnsiTheme="minorHAnsi" w:cstheme="minorHAnsi"/>
          <w:b/>
          <w:sz w:val="22"/>
          <w:szCs w:val="22"/>
          <w:lang w:val="es-BO"/>
        </w:rPr>
      </w:pPr>
    </w:p>
    <w:p w14:paraId="5C07F2D5" w14:textId="77777777" w:rsidR="00174B37" w:rsidRPr="008D6BD3" w:rsidRDefault="00174B37" w:rsidP="006C451B">
      <w:pPr>
        <w:spacing w:line="276" w:lineRule="auto"/>
        <w:jc w:val="both"/>
        <w:rPr>
          <w:rFonts w:asciiTheme="minorHAnsi" w:hAnsiTheme="minorHAnsi" w:cstheme="minorHAnsi"/>
          <w:b/>
          <w:sz w:val="22"/>
          <w:szCs w:val="22"/>
          <w:lang w:val="es-BO"/>
        </w:rPr>
      </w:pPr>
    </w:p>
    <w:p w14:paraId="4E171F34" w14:textId="13BEDF6F" w:rsid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Pr>
          <w:rFonts w:asciiTheme="minorHAnsi" w:hAnsiTheme="minorHAnsi" w:cstheme="minorHAnsi"/>
          <w:sz w:val="22"/>
          <w:szCs w:val="22"/>
        </w:rPr>
        <w:lastRenderedPageBreak/>
        <w:t>Residente de Obra</w:t>
      </w:r>
      <w:r w:rsidRPr="009E20B4">
        <w:rPr>
          <w:rFonts w:asciiTheme="minorHAnsi" w:hAnsiTheme="minorHAnsi" w:cstheme="minorHAnsi"/>
          <w:sz w:val="22"/>
          <w:szCs w:val="22"/>
        </w:rPr>
        <w:t xml:space="preserve">: </w:t>
      </w:r>
    </w:p>
    <w:p w14:paraId="6814FEE1" w14:textId="77777777" w:rsidR="006C451B" w:rsidRPr="00255154" w:rsidRDefault="006C451B" w:rsidP="006C451B">
      <w:pPr>
        <w:spacing w:line="220" w:lineRule="atLeast"/>
        <w:contextualSpacing/>
        <w:jc w:val="both"/>
        <w:rPr>
          <w:rFonts w:asciiTheme="minorHAnsi" w:hAnsiTheme="minorHAnsi" w:cstheme="minorHAnsi"/>
          <w:sz w:val="22"/>
          <w:szCs w:val="22"/>
        </w:rPr>
      </w:pPr>
    </w:p>
    <w:p w14:paraId="0882FAA6" w14:textId="77777777" w:rsidR="006C451B" w:rsidRPr="006C451B" w:rsidRDefault="006C451B" w:rsidP="006C451B">
      <w:pPr>
        <w:numPr>
          <w:ilvl w:val="0"/>
          <w:numId w:val="36"/>
        </w:numPr>
        <w:ind w:left="284" w:firstLine="0"/>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 Título/Diploma Académico y Título en Provisión Nacional</w:t>
      </w:r>
    </w:p>
    <w:p w14:paraId="23D65DEA" w14:textId="77777777" w:rsidR="006C451B" w:rsidRDefault="006C451B" w:rsidP="006C451B">
      <w:pPr>
        <w:numPr>
          <w:ilvl w:val="0"/>
          <w:numId w:val="36"/>
        </w:numPr>
        <w:ind w:left="284" w:firstLine="0"/>
        <w:contextualSpacing/>
        <w:jc w:val="both"/>
        <w:rPr>
          <w:rFonts w:asciiTheme="minorHAnsi" w:hAnsiTheme="minorHAnsi" w:cstheme="minorHAnsi"/>
          <w:sz w:val="22"/>
          <w:szCs w:val="22"/>
        </w:rPr>
      </w:pPr>
      <w:r w:rsidRPr="009E20B4">
        <w:rPr>
          <w:rFonts w:asciiTheme="minorHAnsi" w:hAnsiTheme="minorHAnsi" w:cstheme="minorHAnsi"/>
          <w:sz w:val="22"/>
          <w:szCs w:val="22"/>
        </w:rPr>
        <w:t>Para profesionales extranjeros</w:t>
      </w:r>
      <w:r>
        <w:rPr>
          <w:rFonts w:asciiTheme="minorHAnsi" w:hAnsiTheme="minorHAnsi" w:cstheme="minorHAnsi"/>
          <w:sz w:val="22"/>
          <w:szCs w:val="22"/>
        </w:rPr>
        <w:t>,</w:t>
      </w:r>
      <w:r w:rsidRPr="009E20B4">
        <w:rPr>
          <w:rFonts w:asciiTheme="minorHAnsi" w:hAnsiTheme="minorHAnsi" w:cstheme="minorHAnsi"/>
          <w:sz w:val="22"/>
          <w:szCs w:val="22"/>
        </w:rPr>
        <w:t xml:space="preserve"> </w:t>
      </w:r>
      <w:r w:rsidRPr="006C451B">
        <w:rPr>
          <w:rFonts w:asciiTheme="minorHAnsi" w:hAnsiTheme="minorHAnsi" w:cstheme="minorHAnsi"/>
          <w:sz w:val="22"/>
          <w:szCs w:val="22"/>
        </w:rPr>
        <w:t>fotocopia simple de</w:t>
      </w:r>
      <w:r>
        <w:rPr>
          <w:rFonts w:asciiTheme="minorHAnsi" w:hAnsiTheme="minorHAnsi" w:cstheme="minorHAnsi"/>
          <w:sz w:val="22"/>
          <w:szCs w:val="22"/>
        </w:rPr>
        <w:t xml:space="preserve"> </w:t>
      </w:r>
      <w:r w:rsidRPr="009E20B4">
        <w:rPr>
          <w:rFonts w:asciiTheme="minorHAnsi" w:hAnsiTheme="minorHAnsi" w:cstheme="minorHAnsi"/>
          <w:sz w:val="22"/>
          <w:szCs w:val="22"/>
        </w:rPr>
        <w:t xml:space="preserve">título </w:t>
      </w:r>
      <w:r w:rsidRPr="006C451B">
        <w:rPr>
          <w:rFonts w:asciiTheme="minorHAnsi" w:hAnsiTheme="minorHAnsi" w:cstheme="minorHAnsi"/>
          <w:sz w:val="22"/>
          <w:szCs w:val="22"/>
        </w:rPr>
        <w:t>debidamente</w:t>
      </w:r>
      <w:r w:rsidRPr="009E20B4">
        <w:rPr>
          <w:rFonts w:asciiTheme="minorHAnsi" w:hAnsiTheme="minorHAnsi" w:cstheme="minorHAnsi"/>
          <w:sz w:val="22"/>
          <w:szCs w:val="22"/>
        </w:rPr>
        <w:t xml:space="preserve"> homol</w:t>
      </w:r>
      <w:r>
        <w:rPr>
          <w:rFonts w:asciiTheme="minorHAnsi" w:hAnsiTheme="minorHAnsi" w:cstheme="minorHAnsi"/>
          <w:sz w:val="22"/>
          <w:szCs w:val="22"/>
        </w:rPr>
        <w:t>ogado por autoridad competente.</w:t>
      </w:r>
    </w:p>
    <w:p w14:paraId="71DDA8E8" w14:textId="77777777" w:rsidR="006C451B" w:rsidRPr="009E20B4" w:rsidRDefault="006C451B" w:rsidP="006C451B">
      <w:pPr>
        <w:ind w:left="284"/>
        <w:contextualSpacing/>
        <w:jc w:val="both"/>
        <w:rPr>
          <w:rFonts w:asciiTheme="minorHAnsi" w:hAnsiTheme="minorHAnsi" w:cstheme="minorHAnsi"/>
          <w:sz w:val="22"/>
          <w:szCs w:val="22"/>
        </w:rPr>
      </w:pPr>
    </w:p>
    <w:p w14:paraId="5FA5B062" w14:textId="77777777" w:rsidR="006C451B" w:rsidRPr="00F10B1E" w:rsidRDefault="006C451B" w:rsidP="006C451B">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F10B1E">
        <w:rPr>
          <w:rFonts w:asciiTheme="minorHAnsi" w:hAnsiTheme="minorHAnsi" w:cstheme="minorHAnsi"/>
          <w:sz w:val="22"/>
          <w:szCs w:val="22"/>
        </w:rPr>
        <w:t>Para Soldador de Polietileno:</w:t>
      </w:r>
    </w:p>
    <w:p w14:paraId="726C9337" w14:textId="77777777" w:rsidR="006C451B" w:rsidRPr="00F10B1E" w:rsidRDefault="006C451B" w:rsidP="006C451B">
      <w:pPr>
        <w:pStyle w:val="Prrafodelista"/>
        <w:spacing w:line="220" w:lineRule="atLeast"/>
        <w:ind w:left="284"/>
        <w:contextualSpacing/>
        <w:jc w:val="both"/>
        <w:rPr>
          <w:rFonts w:asciiTheme="minorHAnsi" w:hAnsiTheme="minorHAnsi" w:cstheme="minorHAnsi"/>
          <w:sz w:val="22"/>
          <w:szCs w:val="22"/>
        </w:rPr>
      </w:pPr>
    </w:p>
    <w:p w14:paraId="4A58893C" w14:textId="77777777" w:rsidR="006C451B" w:rsidRPr="00F10B1E" w:rsidRDefault="006C451B" w:rsidP="006C451B">
      <w:pPr>
        <w:numPr>
          <w:ilvl w:val="0"/>
          <w:numId w:val="36"/>
        </w:numPr>
        <w:ind w:left="284" w:firstLine="0"/>
        <w:contextualSpacing/>
        <w:jc w:val="both"/>
        <w:rPr>
          <w:rFonts w:asciiTheme="minorHAnsi" w:hAnsiTheme="minorHAnsi" w:cstheme="minorHAnsi"/>
          <w:sz w:val="22"/>
          <w:szCs w:val="22"/>
        </w:rPr>
      </w:pPr>
      <w:r w:rsidRPr="00F10B1E">
        <w:rPr>
          <w:rFonts w:asciiTheme="minorHAnsi" w:hAnsiTheme="minorHAnsi" w:cstheme="minorHAnsi"/>
          <w:sz w:val="22"/>
          <w:szCs w:val="22"/>
        </w:rPr>
        <w:t xml:space="preserve">Fotocopia </w:t>
      </w:r>
      <w:r w:rsidRPr="006C451B">
        <w:rPr>
          <w:rFonts w:asciiTheme="minorHAnsi" w:hAnsiTheme="minorHAnsi" w:cstheme="minorHAnsi"/>
          <w:sz w:val="22"/>
          <w:szCs w:val="22"/>
        </w:rPr>
        <w:t>simple</w:t>
      </w:r>
      <w:r>
        <w:rPr>
          <w:rFonts w:asciiTheme="minorHAnsi" w:hAnsiTheme="minorHAnsi" w:cstheme="minorHAnsi"/>
          <w:sz w:val="22"/>
          <w:szCs w:val="22"/>
        </w:rPr>
        <w:t xml:space="preserve"> </w:t>
      </w:r>
      <w:r w:rsidRPr="00F10B1E">
        <w:rPr>
          <w:rFonts w:asciiTheme="minorHAnsi" w:hAnsiTheme="minorHAnsi" w:cstheme="minorHAnsi"/>
          <w:sz w:val="22"/>
          <w:szCs w:val="22"/>
        </w:rPr>
        <w:t xml:space="preserve">de Certificado de Curso de Gasista y/o Instalador I de Gas Natural y/o </w:t>
      </w:r>
      <w:r>
        <w:rPr>
          <w:rFonts w:asciiTheme="minorHAnsi" w:hAnsiTheme="minorHAnsi" w:cstheme="minorHAnsi"/>
          <w:sz w:val="22"/>
          <w:szCs w:val="22"/>
        </w:rPr>
        <w:t>I</w:t>
      </w:r>
      <w:r w:rsidRPr="00F10B1E">
        <w:rPr>
          <w:rFonts w:asciiTheme="minorHAnsi" w:hAnsiTheme="minorHAnsi" w:cstheme="minorHAnsi"/>
          <w:sz w:val="22"/>
          <w:szCs w:val="22"/>
        </w:rPr>
        <w:t>nstalador II de Gas Natural.</w:t>
      </w:r>
    </w:p>
    <w:p w14:paraId="41959E22" w14:textId="77777777" w:rsidR="006C451B" w:rsidRPr="00F405D8" w:rsidRDefault="006C451B" w:rsidP="006C451B">
      <w:pPr>
        <w:spacing w:line="220" w:lineRule="atLeast"/>
        <w:contextualSpacing/>
        <w:jc w:val="both"/>
        <w:rPr>
          <w:rFonts w:asciiTheme="minorHAnsi" w:hAnsiTheme="minorHAnsi" w:cstheme="minorHAnsi"/>
          <w:sz w:val="22"/>
          <w:szCs w:val="22"/>
          <w:lang w:eastAsia="es-BO"/>
        </w:rPr>
      </w:pPr>
    </w:p>
    <w:p w14:paraId="23E0684D" w14:textId="77777777" w:rsidR="006C451B" w:rsidRDefault="006C451B" w:rsidP="006C451B">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experiencia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730E25AA" w14:textId="77777777" w:rsidR="006C451B" w:rsidRPr="009E20B4" w:rsidRDefault="006C451B" w:rsidP="006C451B">
      <w:pPr>
        <w:spacing w:line="276" w:lineRule="auto"/>
        <w:jc w:val="both"/>
        <w:rPr>
          <w:rFonts w:asciiTheme="minorHAnsi" w:hAnsiTheme="minorHAnsi" w:cstheme="minorHAnsi"/>
          <w:b/>
          <w:bCs/>
          <w:sz w:val="22"/>
          <w:szCs w:val="22"/>
        </w:rPr>
      </w:pPr>
    </w:p>
    <w:p w14:paraId="00C7E6D8" w14:textId="09834998" w:rsid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E20B4">
        <w:rPr>
          <w:rFonts w:asciiTheme="minorHAnsi" w:hAnsiTheme="minorHAnsi" w:cstheme="minorHAnsi"/>
          <w:sz w:val="22"/>
          <w:szCs w:val="22"/>
        </w:rPr>
        <w:t>Residente de Obra</w:t>
      </w:r>
      <w:r>
        <w:rPr>
          <w:rFonts w:asciiTheme="minorHAnsi" w:hAnsiTheme="minorHAnsi" w:cstheme="minorHAnsi"/>
          <w:sz w:val="22"/>
          <w:szCs w:val="22"/>
        </w:rPr>
        <w:t>:</w:t>
      </w:r>
      <w:r w:rsidRPr="009E20B4">
        <w:rPr>
          <w:rFonts w:asciiTheme="minorHAnsi" w:hAnsiTheme="minorHAnsi" w:cstheme="minorHAnsi"/>
          <w:sz w:val="22"/>
          <w:szCs w:val="22"/>
        </w:rPr>
        <w:t xml:space="preserve"> </w:t>
      </w:r>
    </w:p>
    <w:p w14:paraId="63215FD5" w14:textId="77777777" w:rsidR="00F83371" w:rsidRDefault="00F83371" w:rsidP="00F83371">
      <w:pPr>
        <w:pStyle w:val="Prrafodelista"/>
        <w:spacing w:line="220" w:lineRule="atLeast"/>
        <w:ind w:left="284"/>
        <w:contextualSpacing/>
        <w:jc w:val="both"/>
        <w:rPr>
          <w:rFonts w:asciiTheme="minorHAnsi" w:hAnsiTheme="minorHAnsi" w:cstheme="minorHAnsi"/>
          <w:sz w:val="22"/>
          <w:szCs w:val="22"/>
        </w:rPr>
      </w:pPr>
    </w:p>
    <w:p w14:paraId="0FEF9828" w14:textId="77777777" w:rsidR="006C451B" w:rsidRPr="008D6BD3" w:rsidRDefault="006C451B" w:rsidP="006C451B">
      <w:pPr>
        <w:numPr>
          <w:ilvl w:val="0"/>
          <w:numId w:val="36"/>
        </w:numPr>
        <w:ind w:left="284" w:firstLine="0"/>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w:t>
      </w:r>
      <w:r>
        <w:rPr>
          <w:rFonts w:asciiTheme="minorHAnsi" w:hAnsiTheme="minorHAnsi" w:cstheme="minorHAnsi"/>
          <w:sz w:val="22"/>
          <w:szCs w:val="22"/>
        </w:rPr>
        <w:t xml:space="preserve"> </w:t>
      </w:r>
      <w:r w:rsidRPr="008D6BD3">
        <w:rPr>
          <w:rFonts w:asciiTheme="minorHAnsi" w:hAnsiTheme="minorHAnsi" w:cstheme="minorHAnsi"/>
          <w:sz w:val="22"/>
          <w:szCs w:val="22"/>
        </w:rPr>
        <w:t>Acta o documento de Entrega Definitiva</w:t>
      </w:r>
    </w:p>
    <w:p w14:paraId="75ACE609" w14:textId="77777777" w:rsidR="006C451B" w:rsidRPr="008D6BD3" w:rsidRDefault="006C451B" w:rsidP="006C451B">
      <w:pPr>
        <w:numPr>
          <w:ilvl w:val="0"/>
          <w:numId w:val="36"/>
        </w:numPr>
        <w:ind w:left="284" w:firstLine="0"/>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w:t>
      </w:r>
      <w:r>
        <w:rPr>
          <w:rFonts w:asciiTheme="minorHAnsi" w:hAnsiTheme="minorHAnsi" w:cstheme="minorHAnsi"/>
          <w:sz w:val="22"/>
          <w:szCs w:val="22"/>
        </w:rPr>
        <w:t xml:space="preserve"> </w:t>
      </w:r>
      <w:r w:rsidRPr="008D6BD3">
        <w:rPr>
          <w:rFonts w:asciiTheme="minorHAnsi" w:hAnsiTheme="minorHAnsi" w:cstheme="minorHAnsi"/>
          <w:sz w:val="22"/>
          <w:szCs w:val="22"/>
        </w:rPr>
        <w:t>Acta o documento de  Recepción Definitiva.</w:t>
      </w:r>
    </w:p>
    <w:p w14:paraId="0501D2C2" w14:textId="77777777" w:rsidR="006C451B" w:rsidRPr="008D6BD3" w:rsidRDefault="006C451B" w:rsidP="006C451B">
      <w:pPr>
        <w:numPr>
          <w:ilvl w:val="0"/>
          <w:numId w:val="36"/>
        </w:numPr>
        <w:ind w:left="284" w:firstLine="0"/>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w:t>
      </w:r>
      <w:r>
        <w:rPr>
          <w:rFonts w:asciiTheme="minorHAnsi" w:hAnsiTheme="minorHAnsi" w:cstheme="minorHAnsi"/>
          <w:sz w:val="22"/>
          <w:szCs w:val="22"/>
        </w:rPr>
        <w:t xml:space="preserve"> </w:t>
      </w:r>
      <w:r w:rsidRPr="008D6BD3">
        <w:rPr>
          <w:rFonts w:asciiTheme="minorHAnsi" w:hAnsiTheme="minorHAnsi" w:cstheme="minorHAnsi"/>
          <w:sz w:val="22"/>
          <w:szCs w:val="22"/>
        </w:rPr>
        <w:t>Acta</w:t>
      </w:r>
      <w:r w:rsidRPr="009E20B4">
        <w:rPr>
          <w:rFonts w:asciiTheme="minorHAnsi" w:hAnsiTheme="minorHAnsi" w:cstheme="minorHAnsi"/>
          <w:sz w:val="22"/>
          <w:szCs w:val="22"/>
        </w:rPr>
        <w:t xml:space="preserve"> o documento de Conformidad de Obra</w:t>
      </w:r>
    </w:p>
    <w:p w14:paraId="31FF1280" w14:textId="77777777" w:rsidR="006C451B" w:rsidRDefault="006C451B" w:rsidP="006C451B">
      <w:pPr>
        <w:numPr>
          <w:ilvl w:val="0"/>
          <w:numId w:val="36"/>
        </w:numPr>
        <w:ind w:left="284" w:firstLine="0"/>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w:t>
      </w:r>
      <w:r>
        <w:rPr>
          <w:rFonts w:asciiTheme="minorHAnsi" w:hAnsiTheme="minorHAnsi" w:cstheme="minorHAnsi"/>
          <w:sz w:val="22"/>
          <w:szCs w:val="22"/>
        </w:rPr>
        <w:t xml:space="preserve"> </w:t>
      </w:r>
      <w:r w:rsidRPr="008D6BD3">
        <w:rPr>
          <w:rFonts w:asciiTheme="minorHAnsi" w:hAnsiTheme="minorHAnsi" w:cstheme="minorHAnsi"/>
          <w:sz w:val="22"/>
          <w:szCs w:val="22"/>
        </w:rPr>
        <w:t>Acta</w:t>
      </w:r>
      <w:r w:rsidRPr="009E20B4">
        <w:rPr>
          <w:rFonts w:asciiTheme="minorHAnsi" w:hAnsiTheme="minorHAnsi" w:cstheme="minorHAnsi"/>
          <w:sz w:val="22"/>
          <w:szCs w:val="22"/>
        </w:rPr>
        <w:t xml:space="preserve"> o documento de Conclusión de Obra.</w:t>
      </w:r>
    </w:p>
    <w:p w14:paraId="217590EB" w14:textId="77777777" w:rsidR="006C451B" w:rsidRDefault="006C451B" w:rsidP="006C451B">
      <w:pPr>
        <w:ind w:left="284"/>
        <w:contextualSpacing/>
        <w:jc w:val="both"/>
        <w:rPr>
          <w:rFonts w:asciiTheme="minorHAnsi" w:hAnsiTheme="minorHAnsi" w:cstheme="minorHAnsi"/>
          <w:sz w:val="22"/>
          <w:szCs w:val="22"/>
        </w:rPr>
      </w:pPr>
    </w:p>
    <w:p w14:paraId="364547BC" w14:textId="77777777" w:rsidR="006C451B" w:rsidRPr="006C451B" w:rsidRDefault="006C451B" w:rsidP="006C451B">
      <w:pPr>
        <w:contextualSpacing/>
        <w:jc w:val="both"/>
        <w:rPr>
          <w:rFonts w:asciiTheme="minorHAnsi" w:hAnsiTheme="minorHAnsi" w:cstheme="minorHAnsi"/>
          <w:sz w:val="22"/>
          <w:szCs w:val="22"/>
        </w:rPr>
      </w:pPr>
      <w:r w:rsidRPr="006C451B">
        <w:rPr>
          <w:rFonts w:asciiTheme="minorHAnsi" w:hAnsiTheme="minorHAnsi" w:cstheme="minorHAnsi"/>
          <w:sz w:val="22"/>
          <w:szCs w:val="22"/>
        </w:rPr>
        <w:t>Cuando en los documentos antes citados, no figure el nombre, cargo y monto de la obra ejecutada en la que el personal propuesto participó como Residente, Director, Superintendente o cargos similares, el proponente debe acompañar al documento presentando, fotocopia simple del original o de la copia legalizada del libro de órdenes.  La empresa adjudicada deberá presentar el original o una copia legalizada del libro de órdenes.</w:t>
      </w:r>
    </w:p>
    <w:p w14:paraId="1ADDD243" w14:textId="77777777" w:rsidR="006C451B" w:rsidRDefault="006C451B" w:rsidP="006C451B">
      <w:pPr>
        <w:ind w:left="284"/>
        <w:contextualSpacing/>
        <w:jc w:val="both"/>
        <w:rPr>
          <w:rFonts w:asciiTheme="minorHAnsi" w:hAnsiTheme="minorHAnsi" w:cstheme="minorHAnsi"/>
          <w:sz w:val="22"/>
          <w:szCs w:val="22"/>
        </w:rPr>
      </w:pPr>
    </w:p>
    <w:p w14:paraId="4AD81B72" w14:textId="77777777" w:rsidR="006C451B" w:rsidRDefault="006C451B" w:rsidP="006C451B">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Para el </w:t>
      </w:r>
      <w:r w:rsidRPr="00F10B1E">
        <w:rPr>
          <w:rFonts w:asciiTheme="minorHAnsi" w:hAnsiTheme="minorHAnsi" w:cstheme="minorHAnsi"/>
          <w:sz w:val="22"/>
          <w:szCs w:val="22"/>
        </w:rPr>
        <w:t>Soldador de Polietileno:</w:t>
      </w:r>
    </w:p>
    <w:p w14:paraId="5FA1CCB6" w14:textId="77777777" w:rsidR="006C451B" w:rsidRPr="00F10B1E" w:rsidRDefault="006C451B" w:rsidP="006C451B">
      <w:pPr>
        <w:pStyle w:val="Prrafodelista"/>
        <w:spacing w:line="220" w:lineRule="atLeast"/>
        <w:ind w:left="284"/>
        <w:contextualSpacing/>
        <w:jc w:val="both"/>
        <w:rPr>
          <w:rFonts w:asciiTheme="minorHAnsi" w:hAnsiTheme="minorHAnsi" w:cstheme="minorHAnsi"/>
          <w:sz w:val="22"/>
          <w:szCs w:val="22"/>
        </w:rPr>
      </w:pPr>
      <w:r>
        <w:rPr>
          <w:rFonts w:asciiTheme="minorHAnsi" w:hAnsiTheme="minorHAnsi" w:cstheme="minorHAnsi"/>
          <w:sz w:val="22"/>
          <w:szCs w:val="22"/>
        </w:rPr>
        <w:t xml:space="preserve">  </w:t>
      </w:r>
    </w:p>
    <w:p w14:paraId="5D375C53" w14:textId="77777777" w:rsidR="006C451B" w:rsidRPr="006C451B" w:rsidRDefault="006C451B" w:rsidP="006C451B">
      <w:pPr>
        <w:pStyle w:val="Prrafodelista"/>
        <w:numPr>
          <w:ilvl w:val="0"/>
          <w:numId w:val="70"/>
        </w:numPr>
        <w:ind w:left="284"/>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 Certificado de Trabajo</w:t>
      </w:r>
    </w:p>
    <w:p w14:paraId="2FDDBFCF" w14:textId="77777777" w:rsidR="006C451B" w:rsidRPr="006C451B" w:rsidRDefault="006C451B" w:rsidP="006C451B">
      <w:pPr>
        <w:pStyle w:val="Prrafodelista"/>
        <w:numPr>
          <w:ilvl w:val="0"/>
          <w:numId w:val="70"/>
        </w:numPr>
        <w:ind w:left="284"/>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 Acta de Conformidad de Servicios</w:t>
      </w:r>
    </w:p>
    <w:p w14:paraId="69143200" w14:textId="77777777" w:rsidR="006C451B" w:rsidRPr="006C451B" w:rsidRDefault="006C451B" w:rsidP="006C451B">
      <w:pPr>
        <w:pStyle w:val="Prrafodelista"/>
        <w:numPr>
          <w:ilvl w:val="0"/>
          <w:numId w:val="70"/>
        </w:numPr>
        <w:ind w:left="284"/>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 Acta de Cierre del Contrato</w:t>
      </w:r>
    </w:p>
    <w:p w14:paraId="46CF26FB" w14:textId="77777777" w:rsidR="006C451B" w:rsidRPr="006C451B" w:rsidRDefault="006C451B" w:rsidP="006C451B">
      <w:pPr>
        <w:pStyle w:val="Prrafodelista"/>
        <w:numPr>
          <w:ilvl w:val="0"/>
          <w:numId w:val="70"/>
        </w:numPr>
        <w:ind w:left="284"/>
        <w:contextualSpacing/>
        <w:jc w:val="both"/>
        <w:rPr>
          <w:rFonts w:asciiTheme="minorHAnsi" w:hAnsiTheme="minorHAnsi" w:cstheme="minorHAnsi"/>
          <w:sz w:val="22"/>
          <w:szCs w:val="22"/>
        </w:rPr>
      </w:pPr>
      <w:r w:rsidRPr="006C451B">
        <w:rPr>
          <w:rFonts w:asciiTheme="minorHAnsi" w:hAnsiTheme="minorHAnsi" w:cstheme="minorHAnsi"/>
          <w:sz w:val="22"/>
          <w:szCs w:val="22"/>
        </w:rPr>
        <w:t>Fotocopia simple de Otro documento similar</w:t>
      </w:r>
    </w:p>
    <w:p w14:paraId="7D4E6B93" w14:textId="77777777" w:rsidR="00F83371" w:rsidRDefault="00F83371" w:rsidP="006C451B">
      <w:pPr>
        <w:contextualSpacing/>
        <w:jc w:val="both"/>
        <w:rPr>
          <w:rFonts w:asciiTheme="minorHAnsi" w:hAnsiTheme="minorHAnsi" w:cstheme="minorHAnsi"/>
          <w:sz w:val="22"/>
          <w:szCs w:val="22"/>
          <w:highlight w:val="green"/>
        </w:rPr>
      </w:pPr>
    </w:p>
    <w:p w14:paraId="5B9D4A67" w14:textId="77777777" w:rsidR="006C451B" w:rsidRPr="006C451B" w:rsidRDefault="006C451B" w:rsidP="00876298">
      <w:pPr>
        <w:pStyle w:val="Prrafodelista"/>
        <w:ind w:left="0"/>
        <w:contextualSpacing/>
        <w:jc w:val="both"/>
        <w:rPr>
          <w:rFonts w:asciiTheme="minorHAnsi" w:hAnsiTheme="minorHAnsi" w:cstheme="minorHAnsi"/>
          <w:sz w:val="22"/>
          <w:szCs w:val="22"/>
        </w:rPr>
      </w:pPr>
      <w:r w:rsidRPr="006C451B">
        <w:rPr>
          <w:rFonts w:asciiTheme="minorHAnsi" w:hAnsiTheme="minorHAnsi" w:cstheme="minorHAnsi"/>
          <w:sz w:val="22"/>
          <w:szCs w:val="22"/>
        </w:rPr>
        <w:t>En cualquiera de los casos anteriores, para el Soldador de Polietileno o cargo similar, debe señalarse claramente las fechas de inicio y finalización de la prestación de servicios, caso contrario el documento presentado deberá estar acompañado de copia simple de contrato donde sí figuren las fechas requeridas.</w:t>
      </w:r>
    </w:p>
    <w:p w14:paraId="0F4E0A58" w14:textId="77777777" w:rsidR="009B3346" w:rsidRDefault="009B3346" w:rsidP="00540EA9">
      <w:pPr>
        <w:tabs>
          <w:tab w:val="left" w:pos="1843"/>
        </w:tabs>
        <w:contextualSpacing/>
        <w:jc w:val="both"/>
        <w:rPr>
          <w:rFonts w:asciiTheme="minorHAnsi" w:hAnsiTheme="minorHAnsi" w:cstheme="minorHAnsi"/>
          <w:sz w:val="22"/>
          <w:szCs w:val="22"/>
          <w:lang w:eastAsia="es-BO"/>
        </w:rPr>
      </w:pPr>
    </w:p>
    <w:p w14:paraId="37FBBA29" w14:textId="77777777" w:rsidR="00174B37" w:rsidRDefault="00174B37" w:rsidP="00540EA9">
      <w:pPr>
        <w:tabs>
          <w:tab w:val="left" w:pos="1843"/>
        </w:tabs>
        <w:contextualSpacing/>
        <w:jc w:val="both"/>
        <w:rPr>
          <w:rFonts w:asciiTheme="minorHAnsi" w:hAnsiTheme="minorHAnsi" w:cstheme="minorHAnsi"/>
          <w:sz w:val="22"/>
          <w:szCs w:val="22"/>
          <w:lang w:eastAsia="es-BO"/>
        </w:rPr>
      </w:pPr>
    </w:p>
    <w:p w14:paraId="4F217622" w14:textId="77777777" w:rsidR="00174B37" w:rsidRDefault="00174B37" w:rsidP="00540EA9">
      <w:pPr>
        <w:tabs>
          <w:tab w:val="left" w:pos="1843"/>
        </w:tabs>
        <w:contextualSpacing/>
        <w:jc w:val="both"/>
        <w:rPr>
          <w:rFonts w:asciiTheme="minorHAnsi" w:hAnsiTheme="minorHAnsi" w:cstheme="minorHAnsi"/>
          <w:sz w:val="22"/>
          <w:szCs w:val="22"/>
          <w:lang w:eastAsia="es-BO"/>
        </w:rPr>
      </w:pPr>
    </w:p>
    <w:p w14:paraId="51BDDBE1" w14:textId="77777777" w:rsidR="00174B37" w:rsidRDefault="00174B37" w:rsidP="00540EA9">
      <w:pPr>
        <w:tabs>
          <w:tab w:val="left" w:pos="1843"/>
        </w:tabs>
        <w:contextualSpacing/>
        <w:jc w:val="both"/>
        <w:rPr>
          <w:rFonts w:asciiTheme="minorHAnsi" w:hAnsiTheme="minorHAnsi" w:cstheme="minorHAnsi"/>
          <w:sz w:val="22"/>
          <w:szCs w:val="22"/>
          <w:lang w:eastAsia="es-BO"/>
        </w:rPr>
      </w:pPr>
    </w:p>
    <w:p w14:paraId="7BA9254B" w14:textId="77777777" w:rsidR="00174B37" w:rsidRDefault="00174B37" w:rsidP="00540EA9">
      <w:pPr>
        <w:tabs>
          <w:tab w:val="left" w:pos="1843"/>
        </w:tabs>
        <w:contextualSpacing/>
        <w:jc w:val="both"/>
        <w:rPr>
          <w:rFonts w:asciiTheme="minorHAnsi" w:hAnsiTheme="minorHAnsi" w:cstheme="minorHAnsi"/>
          <w:sz w:val="22"/>
          <w:szCs w:val="22"/>
          <w:lang w:eastAsia="es-BO"/>
        </w:rPr>
      </w:pPr>
    </w:p>
    <w:p w14:paraId="2308B74B" w14:textId="77777777" w:rsidR="00174B37" w:rsidRPr="006C451B" w:rsidRDefault="00174B37" w:rsidP="00540EA9">
      <w:pPr>
        <w:tabs>
          <w:tab w:val="left" w:pos="1843"/>
        </w:tabs>
        <w:contextualSpacing/>
        <w:jc w:val="both"/>
        <w:rPr>
          <w:rFonts w:asciiTheme="minorHAnsi" w:hAnsiTheme="minorHAnsi" w:cstheme="minorHAnsi"/>
          <w:sz w:val="22"/>
          <w:szCs w:val="22"/>
          <w:lang w:eastAsia="es-BO"/>
        </w:rPr>
      </w:pPr>
    </w:p>
    <w:p w14:paraId="3FEF884B" w14:textId="77777777" w:rsidR="008400F6" w:rsidRPr="0079366A" w:rsidRDefault="008400F6" w:rsidP="008400F6">
      <w:pPr>
        <w:pStyle w:val="Prrafodelista"/>
        <w:numPr>
          <w:ilvl w:val="1"/>
          <w:numId w:val="6"/>
        </w:numPr>
        <w:tabs>
          <w:tab w:val="left" w:pos="851"/>
        </w:tabs>
        <w:spacing w:line="276" w:lineRule="auto"/>
        <w:contextualSpacing/>
        <w:jc w:val="both"/>
        <w:rPr>
          <w:rFonts w:asciiTheme="minorHAnsi" w:hAnsiTheme="minorHAnsi" w:cstheme="minorHAnsi"/>
          <w:b/>
          <w:color w:val="000000" w:themeColor="text1"/>
          <w:sz w:val="22"/>
          <w:szCs w:val="22"/>
          <w:u w:val="single"/>
        </w:rPr>
      </w:pPr>
      <w:r w:rsidRPr="0079366A">
        <w:rPr>
          <w:rFonts w:asciiTheme="minorHAnsi" w:hAnsiTheme="minorHAnsi" w:cstheme="minorHAnsi"/>
          <w:b/>
          <w:color w:val="000000" w:themeColor="text1"/>
          <w:sz w:val="22"/>
          <w:szCs w:val="22"/>
          <w:u w:val="single"/>
        </w:rPr>
        <w:lastRenderedPageBreak/>
        <w:t>RESOLUCIÓN ADMINISTRATIVA EMITIDA POR LA AGENCIA NACIONAL DE HIDROCARBUROS</w:t>
      </w:r>
    </w:p>
    <w:p w14:paraId="58B0FA4B"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r w:rsidRPr="006C451B">
        <w:rPr>
          <w:rFonts w:asciiTheme="minorHAnsi" w:hAnsiTheme="minorHAnsi" w:cstheme="minorHAnsi"/>
          <w:sz w:val="22"/>
          <w:szCs w:val="22"/>
        </w:rPr>
        <w:t xml:space="preserve">Los proponentes, deberán presentar fotocopia simple de la Resolución Administrativa y Certificado de Habilitación, vigentes a la fecha establecida para la presentación de propuestas, que habilite a la empresa a realizar instalaciones de gas natural para la categoría Industrial o categoría redes de gas, otorgado por la Agencia Nacional de Hidrocarburos. </w:t>
      </w:r>
    </w:p>
    <w:p w14:paraId="187EFEAB"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p>
    <w:p w14:paraId="5AFC9D6B"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r w:rsidRPr="006C451B">
        <w:rPr>
          <w:rFonts w:asciiTheme="minorHAnsi" w:hAnsiTheme="minorHAnsi" w:cstheme="minorHAnsi"/>
          <w:sz w:val="22"/>
          <w:szCs w:val="22"/>
        </w:rPr>
        <w:t xml:space="preserve">Cuando el proponente sea una asociación accidental, cada una de las empresas que conforman la asociación deberá presentar fotocopias simples de la Resolución Administrativa y Certificado de Habilitación, vigentes a la fecha establecida para la presentación de propuestas. </w:t>
      </w:r>
    </w:p>
    <w:p w14:paraId="282FEDA9"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p>
    <w:p w14:paraId="51BD336D"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r w:rsidRPr="006C451B">
        <w:rPr>
          <w:rFonts w:asciiTheme="minorHAnsi" w:hAnsiTheme="minorHAnsi" w:cstheme="minorHAnsi"/>
          <w:sz w:val="22"/>
          <w:szCs w:val="22"/>
        </w:rPr>
        <w:t>Quedan exceptuadas de contar con dicha Resolución y Certificado, las empresas contratistas que únicamente realicen trabajos de obras civiles.</w:t>
      </w:r>
    </w:p>
    <w:p w14:paraId="626ABDED" w14:textId="77777777" w:rsidR="006C451B" w:rsidRPr="006C451B" w:rsidRDefault="006C451B" w:rsidP="006C451B">
      <w:pPr>
        <w:tabs>
          <w:tab w:val="left" w:pos="851"/>
        </w:tabs>
        <w:spacing w:line="276" w:lineRule="auto"/>
        <w:contextualSpacing/>
        <w:jc w:val="both"/>
        <w:rPr>
          <w:rFonts w:asciiTheme="minorHAnsi" w:hAnsiTheme="minorHAnsi" w:cstheme="minorHAnsi"/>
          <w:sz w:val="22"/>
          <w:szCs w:val="22"/>
        </w:rPr>
      </w:pPr>
    </w:p>
    <w:p w14:paraId="58C425FD" w14:textId="34052B6E" w:rsidR="008400F6" w:rsidRPr="00540EA9" w:rsidRDefault="006C451B" w:rsidP="006C451B">
      <w:pPr>
        <w:tabs>
          <w:tab w:val="left" w:pos="851"/>
        </w:tabs>
        <w:spacing w:line="276" w:lineRule="auto"/>
        <w:contextualSpacing/>
        <w:jc w:val="both"/>
        <w:rPr>
          <w:rFonts w:asciiTheme="minorHAnsi" w:hAnsiTheme="minorHAnsi" w:cstheme="minorHAnsi"/>
          <w:sz w:val="22"/>
          <w:szCs w:val="22"/>
        </w:rPr>
      </w:pPr>
      <w:r w:rsidRPr="006C451B">
        <w:rPr>
          <w:rFonts w:asciiTheme="minorHAnsi" w:hAnsiTheme="minorHAnsi" w:cstheme="minorHAnsi"/>
          <w:sz w:val="22"/>
          <w:szCs w:val="22"/>
        </w:rPr>
        <w:t>La empresa adjudicada, para la elaboración y suscripción del contrato, debe presentar original o copia legalizada de la Resolución Administrativa y Certificado de Habilitación vigentes</w:t>
      </w:r>
      <w:r w:rsidR="00C74AF9">
        <w:rPr>
          <w:rFonts w:asciiTheme="minorHAnsi" w:hAnsiTheme="minorHAnsi" w:cstheme="minorHAnsi"/>
          <w:sz w:val="22"/>
          <w:szCs w:val="22"/>
        </w:rPr>
        <w:t>.</w:t>
      </w:r>
    </w:p>
    <w:p w14:paraId="77F2363F" w14:textId="77777777" w:rsidR="008D6BD3" w:rsidRPr="00540EA9" w:rsidRDefault="008D6BD3" w:rsidP="009B3346">
      <w:pPr>
        <w:tabs>
          <w:tab w:val="left" w:pos="1843"/>
        </w:tabs>
        <w:ind w:left="1560"/>
        <w:contextualSpacing/>
        <w:jc w:val="both"/>
        <w:rPr>
          <w:rFonts w:asciiTheme="minorHAnsi" w:hAnsiTheme="minorHAnsi" w:cstheme="minorHAnsi"/>
          <w:sz w:val="22"/>
          <w:szCs w:val="22"/>
          <w:lang w:eastAsia="es-BO"/>
        </w:rPr>
      </w:pPr>
    </w:p>
    <w:p w14:paraId="2217F8D6" w14:textId="77777777" w:rsidR="007557DB" w:rsidRPr="00085E24" w:rsidRDefault="007557DB" w:rsidP="00540EA9">
      <w:pPr>
        <w:pStyle w:val="Prrafodelista"/>
        <w:numPr>
          <w:ilvl w:val="1"/>
          <w:numId w:val="6"/>
        </w:numPr>
        <w:rPr>
          <w:lang w:val="es-BO" w:eastAsia="es-BO"/>
        </w:rPr>
      </w:pPr>
      <w:r w:rsidRPr="00085E24">
        <w:rPr>
          <w:rFonts w:asciiTheme="minorHAnsi" w:hAnsiTheme="minorHAnsi" w:cstheme="minorHAnsi"/>
          <w:b/>
          <w:color w:val="000000" w:themeColor="text1"/>
          <w:sz w:val="22"/>
          <w:szCs w:val="22"/>
        </w:rPr>
        <w:t>CONSIDERACIONES DE CUMPLIMIENTO OBLIGATORIO</w:t>
      </w:r>
    </w:p>
    <w:p w14:paraId="235A4726" w14:textId="11CE95B0" w:rsidR="007557DB" w:rsidRPr="00540EA9" w:rsidRDefault="006C451B" w:rsidP="00540EA9">
      <w:pPr>
        <w:tabs>
          <w:tab w:val="left" w:pos="1843"/>
        </w:tabs>
        <w:contextualSpacing/>
        <w:rPr>
          <w:rFonts w:asciiTheme="minorHAnsi" w:hAnsiTheme="minorHAnsi" w:cstheme="minorHAnsi"/>
          <w:sz w:val="22"/>
          <w:szCs w:val="22"/>
          <w:lang w:eastAsia="es-BO"/>
        </w:rPr>
      </w:pPr>
      <w:r w:rsidRPr="006C451B">
        <w:rPr>
          <w:rFonts w:asciiTheme="minorHAnsi" w:hAnsiTheme="minorHAnsi" w:cstheme="minorHAnsi"/>
          <w:sz w:val="22"/>
          <w:szCs w:val="22"/>
        </w:rPr>
        <w:t>La empresa proponente y/o adjudicada debe cumplir los siguientes acápites detallados en el anexo correspondiente:</w:t>
      </w:r>
    </w:p>
    <w:p w14:paraId="5968469C"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1069A54B"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3FF6E0D3" w14:textId="77777777" w:rsidR="00D55729" w:rsidRDefault="00D55729"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7D1BC96D"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2E0B6571" w14:textId="77777777" w:rsidR="007557DB" w:rsidRPr="00540EA9"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063F69DC" w14:textId="77777777" w:rsidR="003958B5" w:rsidRPr="007557DB" w:rsidRDefault="00E316B3" w:rsidP="007A7DD4">
      <w:pPr>
        <w:pStyle w:val="Piedepgina"/>
        <w:tabs>
          <w:tab w:val="left" w:pos="2310"/>
        </w:tabs>
        <w:ind w:left="1575" w:hanging="360"/>
        <w:jc w:val="both"/>
        <w:rPr>
          <w:rFonts w:asciiTheme="minorHAnsi" w:hAnsiTheme="minorHAnsi" w:cstheme="minorHAnsi"/>
          <w:sz w:val="22"/>
          <w:szCs w:val="22"/>
        </w:rPr>
      </w:pPr>
      <w:r w:rsidRPr="007557DB">
        <w:rPr>
          <w:rFonts w:asciiTheme="minorHAnsi" w:hAnsiTheme="minorHAnsi" w:cstheme="minorHAnsi"/>
          <w:sz w:val="22"/>
          <w:szCs w:val="22"/>
        </w:rPr>
        <w:tab/>
      </w:r>
    </w:p>
    <w:p w14:paraId="49CCCD2D" w14:textId="197CFB68" w:rsidR="006E3E3A" w:rsidRPr="00E314D8" w:rsidRDefault="008870D2" w:rsidP="00540EA9">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E314D8">
        <w:rPr>
          <w:rFonts w:asciiTheme="minorHAnsi" w:hAnsiTheme="minorHAnsi" w:cstheme="minorHAnsi"/>
          <w:b/>
          <w:color w:val="000000" w:themeColor="text1"/>
          <w:sz w:val="22"/>
          <w:szCs w:val="22"/>
        </w:rPr>
        <w:t>CONDI</w:t>
      </w:r>
      <w:r w:rsidR="00811C45" w:rsidRPr="00E314D8">
        <w:rPr>
          <w:rFonts w:asciiTheme="minorHAnsi" w:hAnsiTheme="minorHAnsi" w:cstheme="minorHAnsi"/>
          <w:b/>
          <w:color w:val="000000" w:themeColor="text1"/>
          <w:sz w:val="22"/>
          <w:szCs w:val="22"/>
        </w:rPr>
        <w:t>CI</w:t>
      </w:r>
      <w:r w:rsidRPr="00E314D8">
        <w:rPr>
          <w:rFonts w:asciiTheme="minorHAnsi" w:hAnsiTheme="minorHAnsi" w:cstheme="minorHAnsi"/>
          <w:b/>
          <w:color w:val="000000" w:themeColor="text1"/>
          <w:sz w:val="22"/>
          <w:szCs w:val="22"/>
        </w:rPr>
        <w:t>ONES ADICIONA</w:t>
      </w:r>
      <w:r w:rsidR="00492094" w:rsidRPr="00E314D8">
        <w:rPr>
          <w:rFonts w:asciiTheme="minorHAnsi" w:hAnsiTheme="minorHAnsi" w:cstheme="minorHAnsi"/>
          <w:b/>
          <w:color w:val="000000" w:themeColor="text1"/>
          <w:sz w:val="22"/>
          <w:szCs w:val="22"/>
        </w:rPr>
        <w:t>LES</w:t>
      </w:r>
      <w:r w:rsidRPr="00E314D8">
        <w:rPr>
          <w:rFonts w:asciiTheme="minorHAnsi" w:hAnsiTheme="minorHAnsi" w:cstheme="minorHAnsi"/>
          <w:b/>
          <w:color w:val="000000" w:themeColor="text1"/>
          <w:sz w:val="22"/>
          <w:szCs w:val="22"/>
        </w:rPr>
        <w:t xml:space="preserve"> </w:t>
      </w:r>
    </w:p>
    <w:p w14:paraId="50E81049" w14:textId="77777777" w:rsidR="0037036D" w:rsidRPr="00540EA9" w:rsidRDefault="00596B67"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t xml:space="preserve">  </w:t>
      </w:r>
      <w:r w:rsidR="0037036D" w:rsidRPr="00540EA9">
        <w:rPr>
          <w:rFonts w:asciiTheme="minorHAnsi" w:hAnsiTheme="minorHAnsi" w:cstheme="minorHAnsi"/>
          <w:b/>
          <w:color w:val="000000" w:themeColor="text1"/>
          <w:sz w:val="22"/>
          <w:szCs w:val="22"/>
        </w:rPr>
        <w:t>NORMATIVA</w:t>
      </w:r>
      <w:r w:rsidR="0037036D" w:rsidRPr="00540EA9">
        <w:rPr>
          <w:rFonts w:asciiTheme="minorHAnsi" w:hAnsiTheme="minorHAnsi" w:cstheme="minorHAnsi"/>
          <w:b/>
          <w:bCs/>
          <w:sz w:val="22"/>
          <w:szCs w:val="22"/>
        </w:rPr>
        <w:t xml:space="preserve"> APLICABLE AL PROCESO DE CONTRATACIÓN</w:t>
      </w:r>
    </w:p>
    <w:p w14:paraId="71C5B1A9" w14:textId="77777777" w:rsidR="0037036D" w:rsidRPr="00540EA9" w:rsidRDefault="0037036D" w:rsidP="00540EA9">
      <w:pPr>
        <w:jc w:val="both"/>
        <w:rPr>
          <w:rFonts w:asciiTheme="minorHAnsi" w:eastAsiaTheme="minorHAnsi" w:hAnsiTheme="minorHAnsi" w:cstheme="minorHAnsi"/>
          <w:sz w:val="22"/>
          <w:szCs w:val="22"/>
          <w:lang w:val="es-BO" w:eastAsia="en-US"/>
        </w:rPr>
      </w:pPr>
      <w:r w:rsidRPr="00540EA9">
        <w:rPr>
          <w:rFonts w:asciiTheme="minorHAnsi" w:eastAsiaTheme="minorHAnsi" w:hAnsiTheme="minorHAnsi" w:cstheme="minorHAnsi"/>
          <w:sz w:val="22"/>
          <w:szCs w:val="22"/>
          <w:lang w:val="es-BO" w:eastAsia="en-US"/>
        </w:rPr>
        <w:t>La normativa aplicable al presente proceso de contratación es el Reglamento de Contrataci</w:t>
      </w:r>
      <w:r w:rsidR="0075334C" w:rsidRPr="00540EA9">
        <w:rPr>
          <w:rFonts w:asciiTheme="minorHAnsi" w:eastAsiaTheme="minorHAnsi" w:hAnsiTheme="minorHAnsi" w:cstheme="minorHAnsi"/>
          <w:sz w:val="22"/>
          <w:szCs w:val="22"/>
          <w:lang w:val="es-BO" w:eastAsia="en-US"/>
        </w:rPr>
        <w:t>ón</w:t>
      </w:r>
      <w:r w:rsidR="00596B67" w:rsidRPr="00540EA9">
        <w:rPr>
          <w:rFonts w:asciiTheme="minorHAnsi" w:eastAsiaTheme="minorHAnsi" w:hAnsiTheme="minorHAnsi" w:cstheme="minorHAnsi"/>
          <w:sz w:val="22"/>
          <w:szCs w:val="22"/>
          <w:lang w:val="es-BO" w:eastAsia="en-US"/>
        </w:rPr>
        <w:t xml:space="preserve"> </w:t>
      </w:r>
      <w:r w:rsidR="0075334C" w:rsidRPr="00540EA9">
        <w:rPr>
          <w:rFonts w:asciiTheme="minorHAnsi" w:eastAsiaTheme="minorHAnsi" w:hAnsiTheme="minorHAnsi" w:cstheme="minorHAnsi"/>
          <w:sz w:val="22"/>
          <w:szCs w:val="22"/>
          <w:lang w:val="es-BO" w:eastAsia="en-US"/>
        </w:rPr>
        <w:t xml:space="preserve">de Bienes y Servicios </w:t>
      </w:r>
      <w:r w:rsidR="00596B67" w:rsidRPr="00540EA9">
        <w:rPr>
          <w:rFonts w:asciiTheme="minorHAnsi" w:eastAsiaTheme="minorHAnsi" w:hAnsiTheme="minorHAnsi" w:cstheme="minorHAnsi"/>
          <w:sz w:val="22"/>
          <w:szCs w:val="22"/>
          <w:lang w:val="es-BO" w:eastAsia="en-US"/>
        </w:rPr>
        <w:t>en el Marco d</w:t>
      </w:r>
      <w:r w:rsidR="00AD0D9C" w:rsidRPr="00540EA9">
        <w:rPr>
          <w:rFonts w:asciiTheme="minorHAnsi" w:eastAsiaTheme="minorHAnsi" w:hAnsiTheme="minorHAnsi" w:cstheme="minorHAnsi"/>
          <w:sz w:val="22"/>
          <w:szCs w:val="22"/>
          <w:lang w:val="es-BO" w:eastAsia="en-US"/>
        </w:rPr>
        <w:t>el Decreto Supremo N</w:t>
      </w:r>
      <w:r w:rsidR="000139AE" w:rsidRPr="00540EA9">
        <w:rPr>
          <w:rFonts w:asciiTheme="minorHAnsi" w:eastAsiaTheme="minorHAnsi" w:hAnsiTheme="minorHAnsi" w:cstheme="minorHAnsi"/>
          <w:sz w:val="22"/>
          <w:szCs w:val="22"/>
          <w:lang w:val="es-BO" w:eastAsia="en-US"/>
        </w:rPr>
        <w:t>° 29506</w:t>
      </w:r>
    </w:p>
    <w:p w14:paraId="483D84E0" w14:textId="77777777" w:rsidR="00987BE8" w:rsidRPr="00540EA9" w:rsidRDefault="00987BE8" w:rsidP="00987BE8">
      <w:pPr>
        <w:pStyle w:val="Prrafodelista"/>
        <w:tabs>
          <w:tab w:val="left" w:pos="851"/>
        </w:tabs>
        <w:spacing w:line="276" w:lineRule="auto"/>
        <w:ind w:left="720"/>
        <w:contextualSpacing/>
        <w:rPr>
          <w:rFonts w:asciiTheme="minorHAnsi" w:hAnsiTheme="minorHAnsi" w:cstheme="minorHAnsi"/>
          <w:b/>
          <w:sz w:val="22"/>
          <w:szCs w:val="22"/>
          <w:u w:val="single"/>
        </w:rPr>
      </w:pPr>
    </w:p>
    <w:p w14:paraId="7B1F4F2D" w14:textId="77777777" w:rsidR="00257313" w:rsidRDefault="00253697" w:rsidP="00540EA9">
      <w:pPr>
        <w:pStyle w:val="Prrafodelista"/>
        <w:numPr>
          <w:ilvl w:val="1"/>
          <w:numId w:val="6"/>
        </w:numPr>
        <w:rPr>
          <w:rFonts w:asciiTheme="minorHAnsi" w:hAnsiTheme="minorHAnsi" w:cstheme="minorHAnsi"/>
          <w:b/>
          <w:color w:val="000000" w:themeColor="text1"/>
          <w:sz w:val="22"/>
          <w:szCs w:val="22"/>
        </w:rPr>
      </w:pPr>
      <w:r w:rsidRPr="00540EA9">
        <w:rPr>
          <w:rFonts w:asciiTheme="minorHAnsi" w:hAnsiTheme="minorHAnsi" w:cstheme="minorHAnsi"/>
          <w:b/>
          <w:color w:val="000000" w:themeColor="text1"/>
          <w:sz w:val="22"/>
          <w:szCs w:val="22"/>
        </w:rPr>
        <w:t xml:space="preserve">FORMA DE PAGO </w:t>
      </w:r>
    </w:p>
    <w:p w14:paraId="7B2D6E53" w14:textId="77777777" w:rsidR="00763C39" w:rsidRPr="00811C45" w:rsidRDefault="00763C39" w:rsidP="00540EA9">
      <w:pPr>
        <w:autoSpaceDE w:val="0"/>
        <w:autoSpaceDN w:val="0"/>
        <w:adjustRightInd w:val="0"/>
        <w:spacing w:line="276" w:lineRule="auto"/>
        <w:jc w:val="both"/>
        <w:rPr>
          <w:rFonts w:asciiTheme="minorHAnsi" w:eastAsiaTheme="minorHAnsi" w:hAnsiTheme="minorHAnsi" w:cstheme="minorHAnsi"/>
          <w:sz w:val="22"/>
          <w:szCs w:val="22"/>
          <w:lang w:eastAsia="en-US"/>
        </w:rPr>
      </w:pPr>
      <w:r w:rsidRPr="00763C39">
        <w:rPr>
          <w:rFonts w:asciiTheme="minorHAnsi" w:eastAsiaTheme="minorHAnsi" w:hAnsiTheme="minorHAnsi" w:cstheme="minorHAnsi"/>
          <w:sz w:val="22"/>
          <w:szCs w:val="22"/>
          <w:lang w:eastAsia="en-US"/>
        </w:rPr>
        <w:t xml:space="preserve">La </w:t>
      </w:r>
      <w:r>
        <w:rPr>
          <w:rFonts w:asciiTheme="minorHAnsi" w:eastAsiaTheme="minorHAnsi" w:hAnsiTheme="minorHAnsi" w:cstheme="minorHAnsi"/>
          <w:sz w:val="22"/>
          <w:szCs w:val="22"/>
          <w:lang w:eastAsia="en-US"/>
        </w:rPr>
        <w:t xml:space="preserve">forma </w:t>
      </w:r>
      <w:r w:rsidRPr="00763C39">
        <w:rPr>
          <w:rFonts w:asciiTheme="minorHAnsi" w:eastAsiaTheme="minorHAnsi" w:hAnsiTheme="minorHAnsi" w:cstheme="minorHAnsi"/>
          <w:sz w:val="22"/>
          <w:szCs w:val="22"/>
          <w:lang w:eastAsia="en-US"/>
        </w:rPr>
        <w:t>de pago será contra avance de obra en</w:t>
      </w:r>
      <w:r>
        <w:rPr>
          <w:rFonts w:asciiTheme="minorHAnsi" w:eastAsiaTheme="minorHAnsi" w:hAnsiTheme="minorHAnsi" w:cstheme="minorHAnsi"/>
          <w:sz w:val="22"/>
          <w:szCs w:val="22"/>
          <w:lang w:eastAsia="en-US"/>
        </w:rPr>
        <w:t xml:space="preserve"> planilla o certificado de avance.  Las planillas será paralelo al progreso de la obra previa aprobación por el supervisor y Fiscal de obras, </w:t>
      </w:r>
      <w:r w:rsidRPr="00763C39">
        <w:rPr>
          <w:rFonts w:asciiTheme="minorHAnsi" w:eastAsiaTheme="minorHAnsi" w:hAnsiTheme="minorHAnsi" w:cstheme="minorHAnsi"/>
          <w:sz w:val="22"/>
          <w:szCs w:val="22"/>
          <w:lang w:eastAsia="en-US"/>
        </w:rPr>
        <w:t xml:space="preserve">la planilla debe ser entregada en un máximo de 5 días </w:t>
      </w:r>
      <w:r>
        <w:rPr>
          <w:rFonts w:asciiTheme="minorHAnsi" w:eastAsiaTheme="minorHAnsi" w:hAnsiTheme="minorHAnsi" w:cstheme="minorHAnsi"/>
          <w:sz w:val="22"/>
          <w:szCs w:val="22"/>
          <w:lang w:eastAsia="en-US"/>
        </w:rPr>
        <w:t xml:space="preserve">hábiles </w:t>
      </w:r>
      <w:r w:rsidRPr="00763C39">
        <w:rPr>
          <w:rFonts w:asciiTheme="minorHAnsi" w:eastAsiaTheme="minorHAnsi" w:hAnsiTheme="minorHAnsi" w:cstheme="minorHAnsi"/>
          <w:sz w:val="22"/>
          <w:szCs w:val="22"/>
          <w:lang w:eastAsia="en-US"/>
        </w:rPr>
        <w:t>después de realizada la medición.</w:t>
      </w:r>
    </w:p>
    <w:p w14:paraId="18EE6575" w14:textId="77777777" w:rsidR="000246D0" w:rsidRPr="00AC235F" w:rsidRDefault="000246D0" w:rsidP="000246D0">
      <w:pPr>
        <w:autoSpaceDE w:val="0"/>
        <w:autoSpaceDN w:val="0"/>
        <w:adjustRightInd w:val="0"/>
        <w:spacing w:line="276" w:lineRule="auto"/>
        <w:ind w:left="284"/>
        <w:jc w:val="both"/>
        <w:rPr>
          <w:rFonts w:asciiTheme="minorHAnsi" w:eastAsiaTheme="minorHAnsi" w:hAnsiTheme="minorHAnsi" w:cstheme="minorHAnsi"/>
          <w:sz w:val="10"/>
          <w:szCs w:val="22"/>
          <w:lang w:val="es-BO" w:eastAsia="en-US"/>
        </w:rPr>
      </w:pPr>
    </w:p>
    <w:p w14:paraId="0CB7045C" w14:textId="77777777" w:rsidR="000246D0" w:rsidRPr="007557DB" w:rsidRDefault="000246D0"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7557DB">
        <w:rPr>
          <w:rFonts w:asciiTheme="minorHAnsi" w:eastAsiaTheme="minorHAnsi" w:hAnsiTheme="minorHAnsi" w:cstheme="minorHAnsi"/>
          <w:sz w:val="22"/>
          <w:szCs w:val="22"/>
          <w:lang w:val="es-BO" w:eastAsia="en-US"/>
        </w:rPr>
        <w:t>La empresa contratista deberá presentar una planilla de avance de obra por periodo de avance ejecutado, conforme al cronograma físico-financiero presentado por el contratista.</w:t>
      </w:r>
    </w:p>
    <w:p w14:paraId="642F0281" w14:textId="77777777" w:rsidR="000246D0" w:rsidRPr="00AC235F" w:rsidRDefault="000246D0" w:rsidP="000246D0">
      <w:pPr>
        <w:autoSpaceDE w:val="0"/>
        <w:autoSpaceDN w:val="0"/>
        <w:adjustRightInd w:val="0"/>
        <w:spacing w:line="276" w:lineRule="auto"/>
        <w:ind w:left="284"/>
        <w:jc w:val="both"/>
        <w:rPr>
          <w:rFonts w:asciiTheme="minorHAnsi" w:eastAsiaTheme="minorHAnsi" w:hAnsiTheme="minorHAnsi" w:cstheme="minorHAnsi"/>
          <w:sz w:val="12"/>
          <w:szCs w:val="22"/>
          <w:lang w:val="es-BO" w:eastAsia="en-US"/>
        </w:rPr>
      </w:pPr>
    </w:p>
    <w:p w14:paraId="7A7FFAD5" w14:textId="77777777" w:rsidR="000246D0" w:rsidRPr="007557DB" w:rsidRDefault="00C81247"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w:t>
      </w:r>
      <w:r w:rsidR="00FD177B" w:rsidRPr="007557DB">
        <w:rPr>
          <w:rFonts w:asciiTheme="minorHAnsi" w:eastAsiaTheme="minorHAnsi" w:hAnsiTheme="minorHAnsi" w:cstheme="minorHAnsi"/>
          <w:sz w:val="22"/>
          <w:szCs w:val="22"/>
          <w:lang w:val="es-BO" w:eastAsia="en-US"/>
        </w:rPr>
        <w:t xml:space="preserve">n todos los casos el 20% final del monto de contrato será pagado con la planilla final de avance de obra una vez realizada la recepción definitiva de la obra. </w:t>
      </w:r>
      <w:r w:rsidR="000246D0" w:rsidRPr="007557DB">
        <w:rPr>
          <w:rFonts w:asciiTheme="minorHAnsi" w:eastAsiaTheme="minorHAnsi" w:hAnsiTheme="minorHAnsi" w:cstheme="minorHAnsi"/>
          <w:sz w:val="22"/>
          <w:szCs w:val="22"/>
          <w:lang w:val="es-BO" w:eastAsia="en-US"/>
        </w:rPr>
        <w:t xml:space="preserve"> </w:t>
      </w:r>
    </w:p>
    <w:p w14:paraId="1AC6B3C5" w14:textId="77777777" w:rsidR="004E55DA" w:rsidRPr="007557DB" w:rsidRDefault="004E55DA" w:rsidP="000246D0">
      <w:pPr>
        <w:autoSpaceDE w:val="0"/>
        <w:autoSpaceDN w:val="0"/>
        <w:adjustRightInd w:val="0"/>
        <w:spacing w:line="276" w:lineRule="auto"/>
        <w:ind w:left="284"/>
        <w:jc w:val="both"/>
        <w:rPr>
          <w:rFonts w:asciiTheme="minorHAnsi" w:eastAsiaTheme="minorHAnsi" w:hAnsiTheme="minorHAnsi" w:cstheme="minorHAnsi"/>
          <w:sz w:val="22"/>
          <w:szCs w:val="22"/>
          <w:lang w:val="es-BO" w:eastAsia="en-US"/>
        </w:rPr>
      </w:pPr>
    </w:p>
    <w:p w14:paraId="53EB3FBE" w14:textId="77777777" w:rsidR="00CD1D40" w:rsidRDefault="00CD1D40"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lastRenderedPageBreak/>
        <w:t>ANTICIPO</w:t>
      </w:r>
    </w:p>
    <w:p w14:paraId="02F93830" w14:textId="77777777" w:rsidR="00473870" w:rsidRDefault="00473870"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La empresa adjudicada antes de la firma de contrato podrá solicitar un anticipo que</w:t>
      </w:r>
      <w:r w:rsidRPr="00540EA9">
        <w:rPr>
          <w:rFonts w:asciiTheme="minorHAnsi" w:eastAsiaTheme="minorHAnsi" w:hAnsiTheme="minorHAnsi" w:cstheme="minorHAnsi"/>
          <w:sz w:val="22"/>
          <w:szCs w:val="22"/>
          <w:lang w:val="es-BO" w:eastAsia="en-US"/>
        </w:rPr>
        <w:t xml:space="preserve"> no deberá exceder del 20% (veinte por ciento) del monto total del Contrato</w:t>
      </w:r>
      <w:r>
        <w:rPr>
          <w:rFonts w:asciiTheme="minorHAnsi" w:eastAsiaTheme="minorHAnsi" w:hAnsiTheme="minorHAnsi" w:cstheme="minorHAnsi"/>
          <w:sz w:val="22"/>
          <w:szCs w:val="22"/>
          <w:lang w:val="es-BO" w:eastAsia="en-US"/>
        </w:rPr>
        <w:t xml:space="preserve"> y el cual deberá ser requerido previa presentación de la garantía de correcta inversión de anticipo por el 100% (cien por ciento) del monto a ser desembolsado, caso contrario se entenderá por anticipo no solicitado.</w:t>
      </w:r>
      <w:r w:rsidRPr="00473870">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C</w:t>
      </w:r>
      <w:r w:rsidRPr="00540EA9">
        <w:rPr>
          <w:rFonts w:asciiTheme="minorHAnsi" w:eastAsiaTheme="minorHAnsi" w:hAnsiTheme="minorHAnsi" w:cstheme="minorHAnsi"/>
          <w:sz w:val="22"/>
          <w:szCs w:val="22"/>
          <w:lang w:val="es-BO" w:eastAsia="en-US"/>
        </w:rPr>
        <w:t xml:space="preserve">onforme lo establecido en el </w:t>
      </w:r>
      <w:r>
        <w:rPr>
          <w:rFonts w:asciiTheme="minorHAnsi" w:eastAsiaTheme="minorHAnsi" w:hAnsiTheme="minorHAnsi" w:cstheme="minorHAnsi"/>
          <w:sz w:val="22"/>
          <w:szCs w:val="22"/>
          <w:lang w:val="es-BO" w:eastAsia="en-US"/>
        </w:rPr>
        <w:t xml:space="preserve">Anexo 5 </w:t>
      </w:r>
      <w:r w:rsidRPr="00540EA9">
        <w:rPr>
          <w:rFonts w:asciiTheme="minorHAnsi" w:eastAsiaTheme="minorHAnsi" w:hAnsiTheme="minorHAnsi" w:cstheme="minorHAnsi"/>
          <w:sz w:val="22"/>
          <w:szCs w:val="22"/>
          <w:lang w:val="es-BO" w:eastAsia="en-US"/>
        </w:rPr>
        <w:t>del presente documento</w:t>
      </w:r>
    </w:p>
    <w:p w14:paraId="2DED4CF3" w14:textId="77777777" w:rsidR="009A77B7" w:rsidRPr="007557DB" w:rsidRDefault="009A77B7" w:rsidP="00FA74D8">
      <w:pPr>
        <w:spacing w:line="276" w:lineRule="auto"/>
        <w:rPr>
          <w:rFonts w:asciiTheme="minorHAnsi" w:hAnsiTheme="minorHAnsi" w:cstheme="minorHAnsi"/>
          <w:b/>
          <w:bCs/>
          <w:sz w:val="22"/>
          <w:szCs w:val="22"/>
          <w:lang w:val="es-BO"/>
        </w:rPr>
      </w:pPr>
    </w:p>
    <w:p w14:paraId="03ADD303" w14:textId="77777777" w:rsidR="00735CE0" w:rsidRPr="00FC1F20" w:rsidRDefault="00735CE0" w:rsidP="00FC1F20">
      <w:pPr>
        <w:pStyle w:val="Prrafodelista"/>
        <w:numPr>
          <w:ilvl w:val="1"/>
          <w:numId w:val="6"/>
        </w:numPr>
        <w:rPr>
          <w:rFonts w:asciiTheme="minorHAnsi" w:hAnsiTheme="minorHAnsi" w:cstheme="minorHAnsi"/>
          <w:b/>
          <w:bCs/>
          <w:sz w:val="22"/>
          <w:szCs w:val="22"/>
        </w:rPr>
      </w:pPr>
      <w:r w:rsidRPr="00FC1F20">
        <w:rPr>
          <w:rFonts w:asciiTheme="minorHAnsi" w:hAnsiTheme="minorHAnsi" w:cstheme="minorHAnsi"/>
          <w:b/>
          <w:bCs/>
          <w:sz w:val="22"/>
          <w:szCs w:val="22"/>
        </w:rPr>
        <w:t>MULTAS</w:t>
      </w:r>
    </w:p>
    <w:p w14:paraId="3E84BE35" w14:textId="77777777" w:rsidR="00A57140" w:rsidRDefault="00A57140" w:rsidP="00FC1F20">
      <w:pPr>
        <w:tabs>
          <w:tab w:val="left" w:pos="426"/>
        </w:tabs>
        <w:spacing w:line="276" w:lineRule="auto"/>
        <w:contextualSpacing/>
        <w:rPr>
          <w:rFonts w:asciiTheme="minorHAnsi" w:hAnsiTheme="minorHAnsi" w:cstheme="minorHAnsi"/>
          <w:sz w:val="22"/>
          <w:szCs w:val="22"/>
        </w:rPr>
      </w:pPr>
      <w:r w:rsidRPr="007557DB">
        <w:rPr>
          <w:rFonts w:asciiTheme="minorHAnsi" w:hAnsiTheme="minorHAnsi" w:cstheme="minorHAnsi"/>
          <w:sz w:val="22"/>
          <w:szCs w:val="22"/>
        </w:rPr>
        <w:t>Se han establecido multas para la presente especificación conforme el siguiente detalle:</w:t>
      </w:r>
    </w:p>
    <w:p w14:paraId="0581BFDD" w14:textId="77777777" w:rsidR="00C81247" w:rsidRPr="007557DB" w:rsidRDefault="00C81247" w:rsidP="00FC1F20">
      <w:pPr>
        <w:tabs>
          <w:tab w:val="left" w:pos="426"/>
        </w:tabs>
        <w:spacing w:line="276" w:lineRule="auto"/>
        <w:contextualSpacing/>
        <w:rPr>
          <w:rFonts w:asciiTheme="minorHAnsi" w:hAnsiTheme="minorHAnsi" w:cstheme="minorHAnsi"/>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107"/>
        <w:gridCol w:w="4579"/>
      </w:tblGrid>
      <w:tr w:rsidR="007557DB" w:rsidRPr="008F10A1" w14:paraId="5D49026E" w14:textId="77777777" w:rsidTr="00FC1F20">
        <w:trPr>
          <w:trHeight w:val="189"/>
        </w:trPr>
        <w:tc>
          <w:tcPr>
            <w:tcW w:w="2364" w:type="pct"/>
            <w:shd w:val="clear" w:color="auto" w:fill="44546A" w:themeFill="text2"/>
            <w:vAlign w:val="center"/>
          </w:tcPr>
          <w:p w14:paraId="5DAA3522" w14:textId="77777777" w:rsidR="00735CE0" w:rsidRPr="00FC1F20" w:rsidRDefault="00641BCB" w:rsidP="00FA74D8">
            <w:pPr>
              <w:pStyle w:val="Default"/>
              <w:spacing w:line="276" w:lineRule="auto"/>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MOTIVO DE LA MULTA</w:t>
            </w:r>
          </w:p>
        </w:tc>
        <w:tc>
          <w:tcPr>
            <w:tcW w:w="2636" w:type="pct"/>
            <w:shd w:val="clear" w:color="auto" w:fill="44546A" w:themeFill="text2"/>
            <w:vAlign w:val="center"/>
          </w:tcPr>
          <w:p w14:paraId="65C54DDD" w14:textId="77777777" w:rsidR="00735CE0" w:rsidRPr="00FC1F20" w:rsidRDefault="00641BCB" w:rsidP="00FC1F20">
            <w:pPr>
              <w:pStyle w:val="Default"/>
              <w:spacing w:line="276" w:lineRule="auto"/>
              <w:jc w:val="center"/>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MULTA</w:t>
            </w:r>
          </w:p>
        </w:tc>
      </w:tr>
      <w:tr w:rsidR="007557DB" w:rsidRPr="008F10A1" w14:paraId="5C375010" w14:textId="77777777" w:rsidTr="00FC1F20">
        <w:trPr>
          <w:trHeight w:val="189"/>
        </w:trPr>
        <w:tc>
          <w:tcPr>
            <w:tcW w:w="2364" w:type="pct"/>
            <w:vAlign w:val="center"/>
          </w:tcPr>
          <w:p w14:paraId="54EF2C6C" w14:textId="77777777" w:rsidR="00735CE0" w:rsidRPr="00FC1F20" w:rsidRDefault="00641BCB" w:rsidP="00FC1F20">
            <w:pPr>
              <w:tabs>
                <w:tab w:val="left" w:pos="426"/>
              </w:tabs>
              <w:spacing w:line="276" w:lineRule="auto"/>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 xml:space="preserve">Por </w:t>
            </w:r>
            <w:r w:rsidR="00E40805" w:rsidRPr="008F10A1">
              <w:rPr>
                <w:rFonts w:asciiTheme="minorHAnsi" w:hAnsiTheme="minorHAnsi" w:cstheme="minorHAnsi"/>
                <w:sz w:val="22"/>
                <w:szCs w:val="22"/>
              </w:rPr>
              <w:t>incumplimiento en el Plazo de Ejecución de la Obra</w:t>
            </w:r>
            <w:r w:rsidRPr="008F10A1">
              <w:rPr>
                <w:rFonts w:asciiTheme="minorHAnsi" w:hAnsiTheme="minorHAnsi" w:cstheme="minorHAnsi"/>
                <w:sz w:val="22"/>
                <w:szCs w:val="22"/>
              </w:rPr>
              <w:t>.</w:t>
            </w:r>
          </w:p>
        </w:tc>
        <w:tc>
          <w:tcPr>
            <w:tcW w:w="2636" w:type="pct"/>
            <w:vAlign w:val="center"/>
          </w:tcPr>
          <w:p w14:paraId="76880BBD"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 xml:space="preserve">1% </w:t>
            </w:r>
            <w:r w:rsidR="00E40805" w:rsidRPr="00FC1F20">
              <w:rPr>
                <w:rFonts w:asciiTheme="minorHAnsi" w:eastAsiaTheme="minorHAnsi" w:hAnsiTheme="minorHAnsi" w:cstheme="minorHAnsi"/>
                <w:sz w:val="22"/>
                <w:szCs w:val="22"/>
                <w:lang w:val="es-BO" w:eastAsia="en-US"/>
              </w:rPr>
              <w:t xml:space="preserve"> </w:t>
            </w:r>
            <w:r w:rsidR="0058081F" w:rsidRPr="00FC1F20">
              <w:rPr>
                <w:rFonts w:asciiTheme="minorHAnsi" w:eastAsiaTheme="minorHAnsi" w:hAnsiTheme="minorHAnsi" w:cstheme="minorHAnsi"/>
                <w:sz w:val="22"/>
                <w:szCs w:val="22"/>
                <w:lang w:val="es-BO" w:eastAsia="en-US"/>
              </w:rPr>
              <w:t>del monto total del contrato</w:t>
            </w:r>
            <w:r w:rsidR="008C67C1" w:rsidRPr="00FC1F20">
              <w:rPr>
                <w:rFonts w:asciiTheme="minorHAnsi" w:eastAsiaTheme="minorHAnsi" w:hAnsiTheme="minorHAnsi" w:cstheme="minorHAnsi"/>
                <w:sz w:val="22"/>
                <w:szCs w:val="22"/>
                <w:lang w:val="es-BO" w:eastAsia="en-US"/>
              </w:rPr>
              <w:t xml:space="preserve"> original</w:t>
            </w:r>
            <w:r w:rsidR="0058081F"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por cada día de retraso</w:t>
            </w:r>
          </w:p>
        </w:tc>
      </w:tr>
      <w:tr w:rsidR="007557DB" w:rsidRPr="008F10A1" w14:paraId="4F7C61F1" w14:textId="77777777" w:rsidTr="00FC1F20">
        <w:trPr>
          <w:trHeight w:val="189"/>
        </w:trPr>
        <w:tc>
          <w:tcPr>
            <w:tcW w:w="2364" w:type="pct"/>
            <w:vAlign w:val="center"/>
          </w:tcPr>
          <w:p w14:paraId="51076023" w14:textId="77777777" w:rsidR="00641BCB" w:rsidRPr="008F10A1" w:rsidRDefault="00641BCB" w:rsidP="00FA74D8">
            <w:pPr>
              <w:tabs>
                <w:tab w:val="left" w:pos="426"/>
              </w:tabs>
              <w:spacing w:line="276" w:lineRule="auto"/>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22FFEEE4"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w:t>
            </w:r>
            <w:r w:rsidR="004D25A9" w:rsidRPr="00FC1F20">
              <w:rPr>
                <w:rFonts w:asciiTheme="minorHAnsi" w:eastAsiaTheme="minorHAnsi" w:hAnsiTheme="minorHAnsi" w:cstheme="minorHAnsi"/>
                <w:sz w:val="22"/>
                <w:szCs w:val="22"/>
                <w:lang w:val="es-BO" w:eastAsia="en-US"/>
              </w:rPr>
              <w:t xml:space="preserve">50 </w:t>
            </w:r>
            <w:r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p>
        </w:tc>
      </w:tr>
      <w:tr w:rsidR="007557DB" w:rsidRPr="008F10A1" w14:paraId="41DC8168" w14:textId="77777777" w:rsidTr="00FC1F20">
        <w:trPr>
          <w:trHeight w:val="189"/>
        </w:trPr>
        <w:tc>
          <w:tcPr>
            <w:tcW w:w="2364" w:type="pct"/>
            <w:vAlign w:val="center"/>
          </w:tcPr>
          <w:p w14:paraId="71C62E78" w14:textId="77777777" w:rsidR="00641BCB" w:rsidRPr="009F77A1" w:rsidRDefault="00641BCB" w:rsidP="004756E7">
            <w:pPr>
              <w:tabs>
                <w:tab w:val="left" w:pos="426"/>
              </w:tabs>
              <w:spacing w:line="276" w:lineRule="auto"/>
              <w:contextualSpacing/>
              <w:jc w:val="both"/>
              <w:rPr>
                <w:rFonts w:asciiTheme="minorHAnsi" w:hAnsiTheme="minorHAnsi" w:cstheme="minorHAnsi"/>
                <w:sz w:val="22"/>
                <w:szCs w:val="22"/>
              </w:rPr>
            </w:pPr>
            <w:r w:rsidRPr="009F77A1">
              <w:rPr>
                <w:rFonts w:asciiTheme="minorHAnsi" w:hAnsiTheme="minorHAnsi" w:cstheme="minorHAnsi"/>
                <w:sz w:val="22"/>
                <w:szCs w:val="22"/>
              </w:rPr>
              <w:t xml:space="preserve">Por </w:t>
            </w:r>
            <w:r w:rsidR="004756E7" w:rsidRPr="009F77A1">
              <w:rPr>
                <w:rFonts w:asciiTheme="minorHAnsi" w:hAnsiTheme="minorHAnsi" w:cstheme="minorHAnsi"/>
                <w:sz w:val="22"/>
                <w:szCs w:val="22"/>
              </w:rPr>
              <w:t>l</w:t>
            </w:r>
            <w:r w:rsidRPr="009F77A1">
              <w:rPr>
                <w:rFonts w:asciiTheme="minorHAnsi" w:hAnsiTheme="minorHAnsi" w:cstheme="minorHAnsi"/>
                <w:sz w:val="22"/>
                <w:szCs w:val="22"/>
              </w:rPr>
              <w:t>lamad</w:t>
            </w:r>
            <w:r w:rsidR="004756E7" w:rsidRPr="009F77A1">
              <w:rPr>
                <w:rFonts w:asciiTheme="minorHAnsi" w:hAnsiTheme="minorHAnsi" w:cstheme="minorHAnsi"/>
                <w:sz w:val="22"/>
                <w:szCs w:val="22"/>
              </w:rPr>
              <w:t>a</w:t>
            </w:r>
            <w:r w:rsidRPr="008F10A1">
              <w:rPr>
                <w:rFonts w:asciiTheme="minorHAnsi" w:hAnsiTheme="minorHAnsi" w:cstheme="minorHAnsi"/>
                <w:sz w:val="22"/>
                <w:szCs w:val="22"/>
              </w:rPr>
              <w:t xml:space="preserve"> de atenci</w:t>
            </w:r>
            <w:r w:rsidR="000325EA" w:rsidRPr="008F10A1">
              <w:rPr>
                <w:rFonts w:asciiTheme="minorHAnsi" w:hAnsiTheme="minorHAnsi" w:cstheme="minorHAnsi"/>
                <w:sz w:val="22"/>
                <w:szCs w:val="22"/>
              </w:rPr>
              <w:t>ón</w:t>
            </w:r>
            <w:r w:rsidR="000325EA" w:rsidRPr="009F77A1">
              <w:rPr>
                <w:rFonts w:asciiTheme="minorHAnsi" w:hAnsiTheme="minorHAnsi" w:cstheme="minorHAnsi"/>
                <w:sz w:val="22"/>
                <w:szCs w:val="22"/>
              </w:rPr>
              <w:t xml:space="preserve"> </w:t>
            </w:r>
          </w:p>
        </w:tc>
        <w:tc>
          <w:tcPr>
            <w:tcW w:w="2636" w:type="pct"/>
            <w:vAlign w:val="center"/>
          </w:tcPr>
          <w:p w14:paraId="5AF19C37" w14:textId="77777777" w:rsidR="00641BCB" w:rsidRPr="00FC1F20" w:rsidRDefault="00611449" w:rsidP="00FC1F20">
            <w:pPr>
              <w:pStyle w:val="Prrafodelista"/>
              <w:numPr>
                <w:ilvl w:val="0"/>
                <w:numId w:val="63"/>
              </w:num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sidR="009F77A1">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w:t>
            </w:r>
            <w:r w:rsidR="004D25A9" w:rsidRPr="00FC1F20">
              <w:rPr>
                <w:rFonts w:asciiTheme="minorHAnsi" w:eastAsiaTheme="minorHAnsi" w:hAnsiTheme="minorHAnsi" w:cstheme="minorHAnsi"/>
                <w:sz w:val="22"/>
                <w:szCs w:val="22"/>
                <w:lang w:val="es-BO" w:eastAsia="en-US"/>
              </w:rPr>
              <w:t xml:space="preserve"> </w:t>
            </w:r>
            <w:r w:rsidR="00641BCB"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p w14:paraId="0202D61B" w14:textId="77777777" w:rsidR="00611449" w:rsidRPr="00FC1F20" w:rsidRDefault="00611449" w:rsidP="00FC1F20">
            <w:pPr>
              <w:pStyle w:val="Prrafodelista"/>
              <w:numPr>
                <w:ilvl w:val="0"/>
                <w:numId w:val="63"/>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sidR="009F77A1">
              <w:rPr>
                <w:rFonts w:asciiTheme="minorHAnsi" w:eastAsiaTheme="minorHAnsi" w:hAnsiTheme="minorHAnsi" w:cstheme="minorHAnsi"/>
                <w:sz w:val="22"/>
                <w:szCs w:val="22"/>
                <w:lang w:val="es-BO" w:eastAsia="en-US"/>
              </w:rPr>
              <w:t>,</w:t>
            </w:r>
            <w:r w:rsidR="00257202"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2 %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tc>
      </w:tr>
    </w:tbl>
    <w:p w14:paraId="435D4415" w14:textId="77777777" w:rsidR="00811C45" w:rsidRDefault="00811C45" w:rsidP="00E13CFA">
      <w:pPr>
        <w:jc w:val="both"/>
        <w:rPr>
          <w:rFonts w:asciiTheme="minorHAnsi" w:hAnsiTheme="minorHAnsi" w:cstheme="minorHAnsi"/>
          <w:sz w:val="22"/>
          <w:szCs w:val="22"/>
          <w:lang w:val="es-BO" w:eastAsia="es-BO"/>
        </w:rPr>
      </w:pPr>
    </w:p>
    <w:p w14:paraId="6C09A72D"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p>
    <w:p w14:paraId="495F697A" w14:textId="77777777" w:rsidR="00E13CFA" w:rsidRPr="00811C45" w:rsidRDefault="00E13CFA" w:rsidP="00E13CFA">
      <w:pPr>
        <w:jc w:val="both"/>
        <w:rPr>
          <w:rFonts w:asciiTheme="minorHAnsi" w:hAnsiTheme="minorHAnsi" w:cstheme="minorHAnsi"/>
          <w:sz w:val="22"/>
          <w:szCs w:val="22"/>
          <w:lang w:val="es-BO" w:eastAsia="es-BO"/>
        </w:rPr>
      </w:pPr>
    </w:p>
    <w:p w14:paraId="6C5E382C"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759DDB6E"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43F7F715"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1ACEBEAB" w14:textId="77777777" w:rsidR="00E13CFA" w:rsidRPr="00811C45" w:rsidRDefault="00E13CFA" w:rsidP="00E13CFA">
      <w:pPr>
        <w:jc w:val="both"/>
        <w:rPr>
          <w:rFonts w:asciiTheme="minorHAnsi" w:hAnsiTheme="minorHAnsi" w:cstheme="minorHAnsi"/>
          <w:sz w:val="22"/>
          <w:szCs w:val="22"/>
          <w:lang w:val="es-BO" w:eastAsia="es-BO"/>
        </w:rPr>
      </w:pPr>
    </w:p>
    <w:p w14:paraId="18BEB6F9" w14:textId="1C8C755A" w:rsidR="00491ADD" w:rsidRDefault="00E13CFA" w:rsidP="00E314D8">
      <w:pPr>
        <w:tabs>
          <w:tab w:val="left" w:pos="426"/>
        </w:tabs>
        <w:contextualSpacing/>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w:t>
      </w:r>
      <w:r w:rsidR="00EB4575" w:rsidRPr="00811C45">
        <w:rPr>
          <w:rFonts w:asciiTheme="minorHAnsi" w:hAnsiTheme="minorHAnsi" w:cstheme="minorHAnsi"/>
          <w:sz w:val="22"/>
          <w:szCs w:val="22"/>
          <w:lang w:val="es-BO" w:eastAsia="es-BO"/>
        </w:rPr>
        <w:t>ertificado de liquidación final</w:t>
      </w:r>
      <w:r w:rsidRPr="00811C45">
        <w:rPr>
          <w:rFonts w:asciiTheme="minorHAnsi" w:hAnsiTheme="minorHAnsi" w:cstheme="minorHAnsi"/>
          <w:sz w:val="22"/>
          <w:szCs w:val="22"/>
          <w:lang w:val="es-BO" w:eastAsia="es-BO"/>
        </w:rPr>
        <w:t>, sin perjuicio de que YPFB ejecute la garantía de Cumplimiento de Contrato.</w:t>
      </w:r>
    </w:p>
    <w:p w14:paraId="537EC04E" w14:textId="77777777" w:rsidR="00E314D8" w:rsidRPr="0079366A" w:rsidRDefault="00E314D8" w:rsidP="00E314D8">
      <w:pPr>
        <w:tabs>
          <w:tab w:val="left" w:pos="426"/>
        </w:tabs>
        <w:contextualSpacing/>
        <w:rPr>
          <w:rFonts w:asciiTheme="minorHAnsi" w:hAnsiTheme="minorHAnsi" w:cstheme="minorHAnsi"/>
          <w:sz w:val="22"/>
          <w:szCs w:val="22"/>
          <w:lang w:val="es-BO" w:eastAsia="es-BO"/>
        </w:rPr>
      </w:pPr>
    </w:p>
    <w:p w14:paraId="677E2B4C" w14:textId="77777777" w:rsidR="000A2843" w:rsidRPr="00FC1F20" w:rsidRDefault="000A2843" w:rsidP="000A2843">
      <w:pPr>
        <w:pStyle w:val="Prrafodelista"/>
        <w:numPr>
          <w:ilvl w:val="1"/>
          <w:numId w:val="26"/>
        </w:numPr>
        <w:tabs>
          <w:tab w:val="left" w:pos="851"/>
        </w:tabs>
        <w:spacing w:line="276" w:lineRule="auto"/>
        <w:contextualSpacing/>
        <w:rPr>
          <w:rFonts w:asciiTheme="minorHAnsi" w:hAnsiTheme="minorHAnsi" w:cstheme="minorHAnsi"/>
          <w:b/>
          <w:sz w:val="22"/>
          <w:szCs w:val="22"/>
        </w:rPr>
      </w:pPr>
      <w:r w:rsidRPr="0079366A">
        <w:rPr>
          <w:rFonts w:asciiTheme="minorHAnsi" w:hAnsiTheme="minorHAnsi" w:cstheme="minorHAnsi"/>
          <w:b/>
          <w:bCs/>
          <w:sz w:val="22"/>
          <w:szCs w:val="22"/>
        </w:rPr>
        <w:t>SUBCONTRATOS</w:t>
      </w:r>
    </w:p>
    <w:p w14:paraId="227E5204" w14:textId="77777777" w:rsidR="006C451B" w:rsidRPr="006C451B" w:rsidRDefault="006C451B" w:rsidP="006C451B">
      <w:pPr>
        <w:tabs>
          <w:tab w:val="left" w:pos="851"/>
        </w:tabs>
        <w:spacing w:line="276" w:lineRule="auto"/>
        <w:contextualSpacing/>
        <w:rPr>
          <w:rFonts w:asciiTheme="minorHAnsi" w:hAnsiTheme="minorHAnsi" w:cstheme="minorHAnsi"/>
          <w:sz w:val="22"/>
          <w:szCs w:val="22"/>
          <w:lang w:val="es-BO" w:eastAsia="es-BO"/>
        </w:rPr>
      </w:pPr>
      <w:r w:rsidRPr="006C451B">
        <w:rPr>
          <w:rFonts w:asciiTheme="minorHAnsi" w:hAnsiTheme="minorHAnsi" w:cstheme="minorHAnsi"/>
          <w:sz w:val="22"/>
          <w:szCs w:val="22"/>
          <w:lang w:val="es-BO" w:eastAsia="es-BO"/>
        </w:rPr>
        <w:t>El fiscal de obra a solicitud de la empresa Contratista podrá autorizar la subcontratación para la ejecución de alguna fase de la obra  al Contratista, subcontrataciones que acumuladas no deberán exceder el 25% (veinticinco por ciento) del valor total del Contrato, siendo el Contratista directo y exclusivo responsable por los trabajos, su calidad, la perfección de ellos, los pagos, así como también por los actos y omisiones de los subcontratistas y de todas las personas empleadas en la Obra.</w:t>
      </w:r>
    </w:p>
    <w:p w14:paraId="631D2025" w14:textId="77777777" w:rsidR="006C451B" w:rsidRPr="006C451B" w:rsidRDefault="006C451B" w:rsidP="006C451B">
      <w:pPr>
        <w:tabs>
          <w:tab w:val="left" w:pos="851"/>
        </w:tabs>
        <w:spacing w:line="276" w:lineRule="auto"/>
        <w:contextualSpacing/>
        <w:rPr>
          <w:rFonts w:asciiTheme="minorHAnsi" w:hAnsiTheme="minorHAnsi" w:cstheme="minorHAnsi"/>
          <w:sz w:val="22"/>
          <w:szCs w:val="22"/>
          <w:lang w:val="es-BO" w:eastAsia="es-BO"/>
        </w:rPr>
      </w:pPr>
    </w:p>
    <w:p w14:paraId="37E414AF" w14:textId="46DB488C" w:rsidR="0035790C" w:rsidRDefault="006C451B" w:rsidP="006C451B">
      <w:pPr>
        <w:tabs>
          <w:tab w:val="left" w:pos="851"/>
        </w:tabs>
        <w:spacing w:line="276" w:lineRule="auto"/>
        <w:contextualSpacing/>
        <w:rPr>
          <w:rFonts w:asciiTheme="minorHAnsi" w:hAnsiTheme="minorHAnsi" w:cstheme="minorHAnsi"/>
          <w:sz w:val="22"/>
          <w:szCs w:val="22"/>
          <w:lang w:val="es-BO" w:eastAsia="es-BO"/>
        </w:rPr>
      </w:pPr>
      <w:r w:rsidRPr="006C451B">
        <w:rPr>
          <w:rFonts w:asciiTheme="minorHAnsi" w:hAnsiTheme="minorHAnsi" w:cstheme="minorHAnsi"/>
          <w:sz w:val="22"/>
          <w:szCs w:val="22"/>
          <w:lang w:val="es-BO" w:eastAsia="es-BO"/>
        </w:rPr>
        <w:t xml:space="preserve">Ningún subcontrato o intervención de terceras personas relevará a la empresa Contratada del cumplimiento de todas sus obligaciones y responsabilidades emergentes del Contrato. La empresa </w:t>
      </w:r>
      <w:r w:rsidR="00FB5EEF">
        <w:rPr>
          <w:rFonts w:asciiTheme="minorHAnsi" w:hAnsiTheme="minorHAnsi" w:cstheme="minorHAnsi"/>
          <w:sz w:val="22"/>
          <w:szCs w:val="22"/>
          <w:lang w:val="es-BO" w:eastAsia="es-BO"/>
        </w:rPr>
        <w:t>Contratista</w:t>
      </w:r>
      <w:r w:rsidRPr="006C451B">
        <w:rPr>
          <w:rFonts w:asciiTheme="minorHAnsi" w:hAnsiTheme="minorHAnsi" w:cstheme="minorHAnsi"/>
          <w:sz w:val="22"/>
          <w:szCs w:val="22"/>
          <w:lang w:val="es-BO" w:eastAsia="es-BO"/>
        </w:rPr>
        <w:t xml:space="preserve">  deberá presentar al Fiscal de Obra a solo requerimiento del Supervisor para fines de conocimiento todos los subcontratos que suscriba con terceros.</w:t>
      </w:r>
    </w:p>
    <w:p w14:paraId="5F00244A" w14:textId="77777777" w:rsidR="006C451B" w:rsidRPr="006C451B" w:rsidRDefault="006C451B" w:rsidP="006C451B">
      <w:pPr>
        <w:tabs>
          <w:tab w:val="left" w:pos="851"/>
        </w:tabs>
        <w:spacing w:line="276" w:lineRule="auto"/>
        <w:contextualSpacing/>
        <w:rPr>
          <w:rFonts w:asciiTheme="minorHAnsi" w:hAnsiTheme="minorHAnsi" w:cstheme="minorHAnsi"/>
          <w:b/>
          <w:sz w:val="22"/>
          <w:szCs w:val="22"/>
          <w:lang w:val="es-BO"/>
        </w:rPr>
      </w:pPr>
    </w:p>
    <w:p w14:paraId="43FA625A" w14:textId="77777777" w:rsidR="00743F10" w:rsidRPr="00E962C8" w:rsidRDefault="0079366A" w:rsidP="00E962C8">
      <w:pPr>
        <w:pStyle w:val="Prrafodelista"/>
        <w:numPr>
          <w:ilvl w:val="0"/>
          <w:numId w:val="6"/>
        </w:numPr>
        <w:tabs>
          <w:tab w:val="left" w:pos="851"/>
        </w:tabs>
        <w:spacing w:line="276" w:lineRule="auto"/>
        <w:contextualSpacing/>
        <w:rPr>
          <w:rFonts w:asciiTheme="minorHAnsi" w:hAnsiTheme="minorHAnsi" w:cstheme="minorHAnsi"/>
          <w:b/>
          <w:sz w:val="22"/>
          <w:szCs w:val="22"/>
        </w:rPr>
      </w:pPr>
      <w:r w:rsidRPr="0079366A">
        <w:rPr>
          <w:rFonts w:asciiTheme="minorHAnsi" w:hAnsiTheme="minorHAnsi" w:cstheme="minorHAnsi"/>
          <w:b/>
          <w:sz w:val="22"/>
          <w:szCs w:val="22"/>
        </w:rPr>
        <w:t>PROPUESTA TECNICA</w:t>
      </w:r>
    </w:p>
    <w:p w14:paraId="779BFC4C" w14:textId="77777777" w:rsidR="000F19C7" w:rsidRPr="00E962C8" w:rsidRDefault="00E962C8" w:rsidP="00A57E66">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362AD523" w14:textId="77777777" w:rsidR="00E962C8" w:rsidRDefault="00E962C8" w:rsidP="00A57E66">
      <w:pPr>
        <w:spacing w:line="276" w:lineRule="auto"/>
        <w:rPr>
          <w:rFonts w:asciiTheme="minorHAnsi" w:hAnsiTheme="minorHAnsi" w:cstheme="minorHAnsi"/>
          <w:b/>
          <w:bCs/>
          <w:sz w:val="22"/>
          <w:szCs w:val="22"/>
        </w:rPr>
      </w:pPr>
    </w:p>
    <w:p w14:paraId="243F7E5A" w14:textId="77777777" w:rsidR="00E962C8" w:rsidRDefault="00A01DDE" w:rsidP="00EE2ECD">
      <w:pPr>
        <w:pStyle w:val="Prrafodelista"/>
        <w:numPr>
          <w:ilvl w:val="0"/>
          <w:numId w:val="63"/>
        </w:numPr>
        <w:spacing w:line="276" w:lineRule="auto"/>
        <w:rPr>
          <w:rFonts w:asciiTheme="minorHAnsi" w:hAnsiTheme="minorHAnsi" w:cstheme="minorHAnsi"/>
          <w:b/>
          <w:bCs/>
          <w:sz w:val="22"/>
          <w:szCs w:val="22"/>
        </w:rPr>
      </w:pPr>
      <w:r>
        <w:rPr>
          <w:rFonts w:asciiTheme="minorHAnsi" w:hAnsiTheme="minorHAnsi" w:cstheme="minorHAnsi"/>
          <w:b/>
          <w:bCs/>
          <w:sz w:val="22"/>
          <w:szCs w:val="22"/>
        </w:rPr>
        <w:t>METODOS CONSTRUCTIVOS</w:t>
      </w:r>
    </w:p>
    <w:p w14:paraId="30F54C5F" w14:textId="481CA45A" w:rsidR="00CF7AF0" w:rsidRDefault="00553D27" w:rsidP="00917F42">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 xml:space="preserve">Las empresas proponentes deberán </w:t>
      </w:r>
      <w:r w:rsidR="00BE6AD7" w:rsidRPr="00917F42">
        <w:rPr>
          <w:rFonts w:asciiTheme="minorHAnsi" w:eastAsiaTheme="minorHAnsi" w:hAnsiTheme="minorHAnsi" w:cstheme="minorHAnsi"/>
          <w:sz w:val="22"/>
          <w:szCs w:val="22"/>
          <w:lang w:val="es-BO" w:eastAsia="en-US"/>
        </w:rPr>
        <w:t xml:space="preserve">presentar </w:t>
      </w:r>
      <w:r w:rsidRPr="00917F42">
        <w:rPr>
          <w:rFonts w:asciiTheme="minorHAnsi" w:eastAsiaTheme="minorHAnsi" w:hAnsiTheme="minorHAnsi" w:cstheme="minorHAnsi"/>
          <w:sz w:val="22"/>
          <w:szCs w:val="22"/>
          <w:lang w:val="es-BO" w:eastAsia="en-US"/>
        </w:rPr>
        <w:t xml:space="preserve">una descripción </w:t>
      </w:r>
      <w:r w:rsidR="00BE6AD7" w:rsidRPr="00917F42">
        <w:rPr>
          <w:rFonts w:asciiTheme="minorHAnsi" w:eastAsiaTheme="minorHAnsi" w:hAnsiTheme="minorHAnsi" w:cstheme="minorHAnsi"/>
          <w:sz w:val="22"/>
          <w:szCs w:val="22"/>
          <w:lang w:val="es-BO" w:eastAsia="en-US"/>
        </w:rPr>
        <w:t xml:space="preserve">de la forma de encarar la ejecución de la obra realizando un detalle explicativo de los métodos constructivos los mismos deben contemplar el </w:t>
      </w:r>
      <w:r w:rsidR="00D81231">
        <w:rPr>
          <w:rFonts w:asciiTheme="minorHAnsi" w:eastAsiaTheme="minorHAnsi" w:hAnsiTheme="minorHAnsi" w:cstheme="minorHAnsi"/>
          <w:sz w:val="22"/>
          <w:szCs w:val="22"/>
          <w:lang w:val="es-BO" w:eastAsia="en-US"/>
        </w:rPr>
        <w:t>personal necesario</w:t>
      </w:r>
      <w:r w:rsidR="00BE6AD7" w:rsidRPr="00917F42">
        <w:rPr>
          <w:rFonts w:asciiTheme="minorHAnsi" w:eastAsiaTheme="minorHAnsi" w:hAnsiTheme="minorHAnsi" w:cstheme="minorHAnsi"/>
          <w:sz w:val="22"/>
          <w:szCs w:val="22"/>
          <w:lang w:val="es-BO" w:eastAsia="en-US"/>
        </w:rPr>
        <w:t>.</w:t>
      </w:r>
    </w:p>
    <w:p w14:paraId="410D9D3A" w14:textId="77777777" w:rsidR="0027528C" w:rsidRPr="00917F42" w:rsidRDefault="0027528C" w:rsidP="00917F42">
      <w:pPr>
        <w:spacing w:line="276" w:lineRule="auto"/>
        <w:jc w:val="both"/>
        <w:rPr>
          <w:rFonts w:asciiTheme="minorHAnsi" w:eastAsiaTheme="minorHAnsi" w:hAnsiTheme="minorHAnsi" w:cstheme="minorHAnsi"/>
          <w:sz w:val="22"/>
          <w:szCs w:val="22"/>
          <w:lang w:val="es-BO" w:eastAsia="en-US"/>
        </w:rPr>
      </w:pPr>
    </w:p>
    <w:p w14:paraId="4D7F985A" w14:textId="77777777" w:rsidR="00A57E66" w:rsidRPr="00EE2ECD" w:rsidRDefault="00A57E66" w:rsidP="00EE2ECD">
      <w:pPr>
        <w:pStyle w:val="Prrafodelista"/>
        <w:numPr>
          <w:ilvl w:val="0"/>
          <w:numId w:val="63"/>
        </w:numPr>
        <w:tabs>
          <w:tab w:val="left" w:pos="851"/>
        </w:tabs>
        <w:spacing w:line="276" w:lineRule="auto"/>
        <w:contextualSpacing/>
        <w:rPr>
          <w:rFonts w:asciiTheme="minorHAnsi" w:hAnsiTheme="minorHAnsi" w:cstheme="minorHAnsi"/>
          <w:b/>
          <w:bCs/>
          <w:sz w:val="22"/>
          <w:szCs w:val="22"/>
        </w:rPr>
      </w:pPr>
      <w:r w:rsidRPr="00EE2ECD">
        <w:rPr>
          <w:rFonts w:asciiTheme="minorHAnsi" w:hAnsiTheme="minorHAnsi" w:cstheme="minorHAnsi"/>
          <w:b/>
          <w:bCs/>
          <w:sz w:val="22"/>
          <w:szCs w:val="22"/>
        </w:rPr>
        <w:t>ORGANIGRAMA</w:t>
      </w:r>
    </w:p>
    <w:p w14:paraId="4045155D" w14:textId="77777777" w:rsidR="006C451B" w:rsidRDefault="006C451B" w:rsidP="006C451B">
      <w:pPr>
        <w:spacing w:line="276" w:lineRule="auto"/>
        <w:jc w:val="both"/>
        <w:rPr>
          <w:rFonts w:asciiTheme="minorHAnsi" w:eastAsiaTheme="minorHAnsi" w:hAnsiTheme="minorHAnsi" w:cstheme="minorHAnsi"/>
          <w:sz w:val="22"/>
          <w:szCs w:val="22"/>
          <w:lang w:val="es-BO" w:eastAsia="en-US"/>
        </w:rPr>
      </w:pPr>
      <w:r w:rsidRPr="00E962C8">
        <w:rPr>
          <w:rFonts w:asciiTheme="minorHAnsi" w:eastAsiaTheme="minorHAnsi" w:hAnsiTheme="minorHAnsi" w:cstheme="minorHAnsi"/>
          <w:sz w:val="22"/>
          <w:szCs w:val="22"/>
          <w:lang w:val="es-BO" w:eastAsia="en-US"/>
        </w:rPr>
        <w:t>Los proponentes deberán presentar un organigrama que contemple a todo el personal comprometido para la obra, este organigrama debe contemplar</w:t>
      </w:r>
      <w:r>
        <w:rPr>
          <w:rFonts w:asciiTheme="minorHAnsi" w:eastAsiaTheme="minorHAnsi" w:hAnsiTheme="minorHAnsi" w:cstheme="minorHAnsi"/>
          <w:sz w:val="22"/>
          <w:szCs w:val="22"/>
          <w:lang w:val="es-BO" w:eastAsia="en-US"/>
        </w:rPr>
        <w:t xml:space="preserve"> el número de frentes de trabajo propuestos tanto para obras civiles, como para obras mecánicas:</w:t>
      </w:r>
    </w:p>
    <w:p w14:paraId="35516036" w14:textId="77777777" w:rsidR="006C451B" w:rsidRPr="000B04D8" w:rsidRDefault="006C451B" w:rsidP="006C451B">
      <w:pPr>
        <w:spacing w:line="276" w:lineRule="auto"/>
        <w:ind w:left="284"/>
        <w:jc w:val="both"/>
        <w:rPr>
          <w:rFonts w:asciiTheme="minorHAnsi" w:eastAsiaTheme="minorHAnsi" w:hAnsiTheme="minorHAnsi" w:cstheme="minorHAnsi"/>
          <w:sz w:val="14"/>
          <w:szCs w:val="22"/>
          <w:lang w:val="es-BO" w:eastAsia="en-US"/>
        </w:rPr>
      </w:pPr>
    </w:p>
    <w:p w14:paraId="0DE4BFC7" w14:textId="77777777" w:rsidR="006C451B" w:rsidRPr="00E962C8" w:rsidRDefault="006C451B" w:rsidP="006C451B">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técnico clave </w:t>
      </w:r>
    </w:p>
    <w:p w14:paraId="1B9DE5B3" w14:textId="77777777" w:rsidR="006C451B" w:rsidRDefault="006C451B" w:rsidP="006C451B">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ersonal técnico y de apoyo.</w:t>
      </w:r>
    </w:p>
    <w:p w14:paraId="1381C48B" w14:textId="77777777" w:rsidR="006C451B" w:rsidRPr="000B04D8" w:rsidRDefault="006C451B" w:rsidP="006C451B">
      <w:pPr>
        <w:pStyle w:val="Prrafodelista"/>
        <w:spacing w:line="276" w:lineRule="auto"/>
        <w:ind w:left="0"/>
        <w:jc w:val="both"/>
        <w:rPr>
          <w:rFonts w:asciiTheme="minorHAnsi" w:eastAsiaTheme="minorHAnsi" w:hAnsiTheme="minorHAnsi" w:cstheme="minorHAnsi"/>
          <w:sz w:val="12"/>
          <w:szCs w:val="22"/>
          <w:lang w:val="es-BO" w:eastAsia="en-US"/>
        </w:rPr>
      </w:pPr>
    </w:p>
    <w:p w14:paraId="745DCB08" w14:textId="77777777" w:rsidR="006C451B" w:rsidRPr="00CD7335" w:rsidRDefault="006C451B" w:rsidP="006C451B">
      <w:pPr>
        <w:pStyle w:val="Prrafodelista"/>
        <w:spacing w:line="276" w:lineRule="auto"/>
        <w:ind w:left="0"/>
        <w:jc w:val="both"/>
        <w:rPr>
          <w:rFonts w:asciiTheme="minorHAnsi" w:eastAsiaTheme="minorHAnsi" w:hAnsiTheme="minorHAnsi" w:cstheme="minorHAnsi"/>
          <w:sz w:val="22"/>
          <w:szCs w:val="22"/>
          <w:lang w:val="es-BO" w:eastAsia="en-US"/>
        </w:rPr>
      </w:pPr>
      <w:r w:rsidRPr="006C451B">
        <w:rPr>
          <w:rFonts w:asciiTheme="minorHAnsi" w:eastAsiaTheme="minorHAnsi" w:hAnsiTheme="minorHAnsi" w:cstheme="minorHAnsi"/>
          <w:sz w:val="22"/>
          <w:szCs w:val="22"/>
          <w:lang w:val="es-BO" w:eastAsia="en-US"/>
        </w:rPr>
        <w:t>Con relación al personal técnico clave y personal técnico de apoyo mínimo requerido, los  denominativos de estos cargos en el organigrama, deben corresponder a cabalidad con la descripción realizada en los puntos 1.4.2 y 2.2.</w:t>
      </w:r>
    </w:p>
    <w:p w14:paraId="541D79CA" w14:textId="77777777" w:rsidR="00917F42" w:rsidRDefault="00917F42" w:rsidP="00917F42">
      <w:pPr>
        <w:pStyle w:val="Prrafodelista"/>
        <w:spacing w:line="276" w:lineRule="auto"/>
        <w:ind w:left="360"/>
        <w:jc w:val="both"/>
        <w:rPr>
          <w:rFonts w:asciiTheme="minorHAnsi" w:eastAsiaTheme="minorHAnsi" w:hAnsiTheme="minorHAnsi" w:cstheme="minorHAnsi"/>
          <w:sz w:val="22"/>
          <w:szCs w:val="22"/>
          <w:lang w:val="es-BO" w:eastAsia="en-US"/>
        </w:rPr>
      </w:pPr>
    </w:p>
    <w:p w14:paraId="09D61D71" w14:textId="77777777" w:rsidR="00FA40FC" w:rsidRPr="00EE2ECD" w:rsidRDefault="00FA40FC" w:rsidP="00FA40FC">
      <w:pPr>
        <w:pStyle w:val="Prrafodelista"/>
        <w:numPr>
          <w:ilvl w:val="0"/>
          <w:numId w:val="57"/>
        </w:numPr>
        <w:tabs>
          <w:tab w:val="left" w:pos="851"/>
        </w:tabs>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FRENTES DE TRABAJO</w:t>
      </w:r>
    </w:p>
    <w:p w14:paraId="76343078" w14:textId="77777777" w:rsidR="00FA40FC" w:rsidRDefault="00917F42" w:rsidP="00CF7AF0">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Las empresas proponentes deben presentar</w:t>
      </w:r>
      <w:r w:rsidR="00D81231">
        <w:rPr>
          <w:rFonts w:asciiTheme="minorHAnsi" w:eastAsiaTheme="minorHAnsi" w:hAnsiTheme="minorHAnsi" w:cstheme="minorHAnsi"/>
          <w:sz w:val="22"/>
          <w:szCs w:val="22"/>
          <w:lang w:val="es-BO" w:eastAsia="en-US"/>
        </w:rPr>
        <w:t xml:space="preserve"> un</w:t>
      </w:r>
      <w:r w:rsidRPr="00917F42">
        <w:rPr>
          <w:rFonts w:asciiTheme="minorHAnsi" w:eastAsiaTheme="minorHAnsi" w:hAnsiTheme="minorHAnsi" w:cstheme="minorHAnsi"/>
          <w:sz w:val="22"/>
          <w:szCs w:val="22"/>
          <w:lang w:val="es-BO" w:eastAsia="en-US"/>
        </w:rPr>
        <w:t xml:space="preserve"> documento que detalle: Número de frentes de trabajo a utilizar, </w:t>
      </w:r>
      <w:r w:rsidR="00CF7AF0">
        <w:rPr>
          <w:rFonts w:asciiTheme="minorHAnsi" w:eastAsiaTheme="minorHAnsi" w:hAnsiTheme="minorHAnsi" w:cstheme="minorHAnsi"/>
          <w:sz w:val="22"/>
          <w:szCs w:val="22"/>
          <w:lang w:val="es-BO" w:eastAsia="en-US"/>
        </w:rPr>
        <w:t xml:space="preserve">con la </w:t>
      </w:r>
      <w:r w:rsidRPr="00917F42">
        <w:rPr>
          <w:rFonts w:asciiTheme="minorHAnsi" w:eastAsiaTheme="minorHAnsi" w:hAnsiTheme="minorHAnsi" w:cstheme="minorHAnsi"/>
          <w:sz w:val="22"/>
          <w:szCs w:val="22"/>
          <w:lang w:val="es-BO" w:eastAsia="en-US"/>
        </w:rPr>
        <w:t>descripción</w:t>
      </w:r>
      <w:r w:rsidR="00D81231">
        <w:rPr>
          <w:rFonts w:asciiTheme="minorHAnsi" w:eastAsiaTheme="minorHAnsi" w:hAnsiTheme="minorHAnsi" w:cstheme="minorHAnsi"/>
          <w:sz w:val="22"/>
          <w:szCs w:val="22"/>
          <w:lang w:val="es-BO" w:eastAsia="en-US"/>
        </w:rPr>
        <w:t xml:space="preserve"> de las </w:t>
      </w:r>
      <w:r w:rsidR="00CF7AF0">
        <w:rPr>
          <w:rFonts w:asciiTheme="minorHAnsi" w:eastAsiaTheme="minorHAnsi" w:hAnsiTheme="minorHAnsi" w:cstheme="minorHAnsi"/>
          <w:sz w:val="22"/>
          <w:szCs w:val="22"/>
          <w:lang w:val="es-BO" w:eastAsia="en-US"/>
        </w:rPr>
        <w:t>funciones asignadas a cada frente de trabajo.</w:t>
      </w:r>
      <w:r w:rsidRPr="00917F42">
        <w:rPr>
          <w:rFonts w:asciiTheme="minorHAnsi" w:eastAsiaTheme="minorHAnsi" w:hAnsiTheme="minorHAnsi" w:cstheme="minorHAnsi"/>
          <w:sz w:val="22"/>
          <w:szCs w:val="22"/>
          <w:lang w:val="es-BO" w:eastAsia="en-US"/>
        </w:rPr>
        <w:t xml:space="preserve">  </w:t>
      </w:r>
    </w:p>
    <w:p w14:paraId="4B34632E" w14:textId="77777777" w:rsidR="00EE2ECD" w:rsidRDefault="00EE2ECD" w:rsidP="00EE2ECD">
      <w:pPr>
        <w:spacing w:line="276" w:lineRule="auto"/>
        <w:jc w:val="both"/>
        <w:rPr>
          <w:rFonts w:asciiTheme="minorHAnsi" w:eastAsiaTheme="minorHAnsi" w:hAnsiTheme="minorHAnsi" w:cstheme="minorHAnsi"/>
          <w:sz w:val="22"/>
          <w:szCs w:val="22"/>
          <w:lang w:val="es-BO" w:eastAsia="en-US"/>
        </w:rPr>
      </w:pPr>
    </w:p>
    <w:p w14:paraId="75253A9E" w14:textId="206C7444" w:rsidR="0005796B" w:rsidRPr="00174B37" w:rsidRDefault="0005796B" w:rsidP="00EE2ECD">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DOCUMENTOS SOPORTE DE LA PROPUESTA ECONOMICA</w:t>
      </w:r>
    </w:p>
    <w:p w14:paraId="22BEA4E3" w14:textId="63BC51B3" w:rsidR="00324C0B" w:rsidRDefault="00091F30" w:rsidP="00EE2ECD">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La presentación de estos formularios deberá </w:t>
      </w:r>
      <w:r w:rsidR="00DB7407">
        <w:rPr>
          <w:rFonts w:asciiTheme="minorHAnsi" w:eastAsiaTheme="minorHAnsi" w:hAnsiTheme="minorHAnsi" w:cstheme="minorHAnsi"/>
          <w:sz w:val="22"/>
          <w:szCs w:val="22"/>
          <w:lang w:eastAsia="en-US"/>
        </w:rPr>
        <w:t>ser realizada en formato físico</w:t>
      </w:r>
    </w:p>
    <w:p w14:paraId="3A41D20A" w14:textId="77777777" w:rsidR="00FD547D" w:rsidRDefault="00FD547D" w:rsidP="00FD547D">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B-1 Presupuesto por Ítems y General de la Obra</w:t>
      </w:r>
    </w:p>
    <w:p w14:paraId="0A23AE0A" w14:textId="77777777" w:rsidR="00FD547D" w:rsidRDefault="00FD547D" w:rsidP="00FD547D">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B-2 Análisis de Precios Unitarios</w:t>
      </w:r>
    </w:p>
    <w:p w14:paraId="15D87866" w14:textId="77777777" w:rsidR="00FD547D" w:rsidRDefault="00FD547D" w:rsidP="00FD547D">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B-3 Precios Unitarios Elementales</w:t>
      </w:r>
    </w:p>
    <w:p w14:paraId="4602AEEC" w14:textId="77777777" w:rsidR="006C451B" w:rsidRDefault="006C451B" w:rsidP="006C451B">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0ABC1908" w14:textId="77777777" w:rsidR="00CC7F20" w:rsidRPr="007557DB" w:rsidRDefault="00CC7F20" w:rsidP="00174B37">
      <w:pPr>
        <w:spacing w:line="276" w:lineRule="auto"/>
        <w:rPr>
          <w:rFonts w:asciiTheme="minorHAnsi" w:hAnsiTheme="minorHAnsi" w:cstheme="minorHAnsi"/>
          <w:b/>
          <w:bCs/>
          <w:sz w:val="22"/>
          <w:szCs w:val="22"/>
          <w:u w:val="single"/>
        </w:rPr>
      </w:pPr>
    </w:p>
    <w:sectPr w:rsidR="00CC7F20" w:rsidRPr="007557DB" w:rsidSect="00B170F8">
      <w:headerReference w:type="default" r:id="rId10"/>
      <w:footerReference w:type="default" r:id="rId11"/>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BF8A4" w14:textId="77777777" w:rsidR="00B055D8" w:rsidRDefault="00B055D8" w:rsidP="002D1D82">
      <w:r>
        <w:separator/>
      </w:r>
    </w:p>
  </w:endnote>
  <w:endnote w:type="continuationSeparator" w:id="0">
    <w:p w14:paraId="01CC5856" w14:textId="77777777" w:rsidR="00B055D8" w:rsidRDefault="00B055D8"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3"/>
      <w:gridCol w:w="2897"/>
      <w:gridCol w:w="2901"/>
    </w:tblGrid>
    <w:tr w:rsidR="00191148" w:rsidRPr="000810BB" w14:paraId="32F40A07" w14:textId="77777777" w:rsidTr="000810BB">
      <w:tc>
        <w:tcPr>
          <w:tcW w:w="2942" w:type="dxa"/>
        </w:tcPr>
        <w:p w14:paraId="3DEB4750" w14:textId="77777777" w:rsidR="00191148" w:rsidRPr="000810BB" w:rsidRDefault="00191148"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61BA20E" w14:textId="77777777" w:rsidR="00191148" w:rsidRPr="000810BB" w:rsidRDefault="00191148"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D24AC54" w14:textId="77777777" w:rsidR="00191148" w:rsidRPr="000810BB" w:rsidRDefault="00191148" w:rsidP="000810BB">
          <w:pPr>
            <w:pStyle w:val="Piedepgina"/>
            <w:rPr>
              <w:rFonts w:ascii="Calibri" w:hAnsi="Calibri"/>
              <w:sz w:val="16"/>
              <w:szCs w:val="20"/>
            </w:rPr>
          </w:pPr>
          <w:r w:rsidRPr="000810BB">
            <w:rPr>
              <w:rFonts w:ascii="Calibri" w:hAnsi="Calibri"/>
              <w:sz w:val="16"/>
              <w:szCs w:val="20"/>
            </w:rPr>
            <w:t>Aprobado por:</w:t>
          </w:r>
        </w:p>
      </w:tc>
    </w:tr>
    <w:tr w:rsidR="00191148" w:rsidRPr="000810BB" w14:paraId="6FC81FBA" w14:textId="77777777" w:rsidTr="006D2CC3">
      <w:trPr>
        <w:trHeight w:val="918"/>
      </w:trPr>
      <w:tc>
        <w:tcPr>
          <w:tcW w:w="2942" w:type="dxa"/>
        </w:tcPr>
        <w:p w14:paraId="57317D97" w14:textId="77777777" w:rsidR="00191148" w:rsidRDefault="00191148" w:rsidP="000810BB">
          <w:pPr>
            <w:pStyle w:val="Piedepgina"/>
            <w:rPr>
              <w:rFonts w:ascii="Calibri" w:hAnsi="Calibri"/>
              <w:sz w:val="16"/>
              <w:szCs w:val="20"/>
            </w:rPr>
          </w:pPr>
        </w:p>
        <w:p w14:paraId="00EB6B91" w14:textId="77777777" w:rsidR="00191148" w:rsidRDefault="00191148" w:rsidP="000810BB">
          <w:pPr>
            <w:pStyle w:val="Piedepgina"/>
            <w:rPr>
              <w:rFonts w:ascii="Calibri" w:hAnsi="Calibri"/>
              <w:sz w:val="16"/>
              <w:szCs w:val="20"/>
            </w:rPr>
          </w:pPr>
        </w:p>
        <w:p w14:paraId="628A5850" w14:textId="77777777" w:rsidR="00191148" w:rsidRPr="000810BB" w:rsidRDefault="00191148" w:rsidP="000810BB">
          <w:pPr>
            <w:pStyle w:val="Piedepgina"/>
            <w:rPr>
              <w:rFonts w:ascii="Calibri" w:hAnsi="Calibri"/>
              <w:sz w:val="16"/>
              <w:szCs w:val="20"/>
            </w:rPr>
          </w:pPr>
        </w:p>
      </w:tc>
      <w:tc>
        <w:tcPr>
          <w:tcW w:w="2943" w:type="dxa"/>
        </w:tcPr>
        <w:p w14:paraId="706AEF92" w14:textId="77777777" w:rsidR="00191148" w:rsidRPr="000810BB" w:rsidRDefault="00191148" w:rsidP="000810BB">
          <w:pPr>
            <w:pStyle w:val="Piedepgina"/>
            <w:rPr>
              <w:rFonts w:ascii="Calibri" w:hAnsi="Calibri"/>
              <w:sz w:val="16"/>
              <w:szCs w:val="20"/>
            </w:rPr>
          </w:pPr>
        </w:p>
      </w:tc>
      <w:tc>
        <w:tcPr>
          <w:tcW w:w="2943" w:type="dxa"/>
        </w:tcPr>
        <w:p w14:paraId="517598AB" w14:textId="77777777" w:rsidR="00191148" w:rsidRPr="000810BB" w:rsidRDefault="00191148" w:rsidP="000810BB">
          <w:pPr>
            <w:pStyle w:val="Piedepgina"/>
            <w:rPr>
              <w:rFonts w:ascii="Calibri" w:hAnsi="Calibri"/>
              <w:sz w:val="16"/>
              <w:szCs w:val="20"/>
            </w:rPr>
          </w:pPr>
        </w:p>
        <w:p w14:paraId="276EAFDD" w14:textId="77777777" w:rsidR="00191148" w:rsidRPr="000810BB" w:rsidRDefault="00191148" w:rsidP="000810BB">
          <w:pPr>
            <w:pStyle w:val="Piedepgina"/>
            <w:rPr>
              <w:rFonts w:ascii="Calibri" w:hAnsi="Calibri"/>
              <w:sz w:val="16"/>
              <w:szCs w:val="20"/>
            </w:rPr>
          </w:pPr>
        </w:p>
        <w:p w14:paraId="5C5D7FA9" w14:textId="77777777" w:rsidR="00191148" w:rsidRPr="000810BB" w:rsidRDefault="00191148" w:rsidP="000810BB">
          <w:pPr>
            <w:pStyle w:val="Piedepgina"/>
            <w:rPr>
              <w:rFonts w:ascii="Calibri" w:hAnsi="Calibri"/>
              <w:sz w:val="16"/>
              <w:szCs w:val="20"/>
            </w:rPr>
          </w:pPr>
        </w:p>
        <w:p w14:paraId="09F75016" w14:textId="77777777" w:rsidR="00191148" w:rsidRPr="000810BB" w:rsidRDefault="00191148" w:rsidP="000810BB">
          <w:pPr>
            <w:pStyle w:val="Piedepgina"/>
            <w:rPr>
              <w:rFonts w:ascii="Calibri" w:hAnsi="Calibri"/>
              <w:sz w:val="16"/>
              <w:szCs w:val="20"/>
            </w:rPr>
          </w:pPr>
        </w:p>
      </w:tc>
    </w:tr>
    <w:tr w:rsidR="00191148" w:rsidRPr="000810BB" w14:paraId="58821080" w14:textId="77777777" w:rsidTr="006D2CC3">
      <w:trPr>
        <w:trHeight w:val="60"/>
      </w:trPr>
      <w:tc>
        <w:tcPr>
          <w:tcW w:w="2942" w:type="dxa"/>
        </w:tcPr>
        <w:p w14:paraId="6B760433" w14:textId="77777777" w:rsidR="00191148" w:rsidRPr="000810BB" w:rsidRDefault="00191148" w:rsidP="009D05E6">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298C0C71" w14:textId="77777777" w:rsidR="00191148" w:rsidRPr="000810BB" w:rsidRDefault="00191148" w:rsidP="009D05E6">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7CC624E3" w14:textId="77777777" w:rsidR="00191148" w:rsidRPr="000810BB" w:rsidRDefault="00191148" w:rsidP="009D05E6">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10BFD80B" w14:textId="77777777" w:rsidR="00191148" w:rsidRDefault="001911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A717" w14:textId="77777777" w:rsidR="00B055D8" w:rsidRDefault="00B055D8" w:rsidP="002D1D82">
      <w:r>
        <w:separator/>
      </w:r>
    </w:p>
  </w:footnote>
  <w:footnote w:type="continuationSeparator" w:id="0">
    <w:p w14:paraId="2E5923AB" w14:textId="77777777" w:rsidR="00B055D8" w:rsidRDefault="00B055D8"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191148" w14:paraId="0BDEDEC0" w14:textId="77777777" w:rsidTr="008870D2">
      <w:tc>
        <w:tcPr>
          <w:tcW w:w="618" w:type="pct"/>
          <w:vMerge w:val="restart"/>
        </w:tcPr>
        <w:p w14:paraId="56DCFE68" w14:textId="77777777" w:rsidR="00191148" w:rsidRDefault="00191148" w:rsidP="002B619D">
          <w:pPr>
            <w:pStyle w:val="Encabezado"/>
          </w:pPr>
          <w:r w:rsidRPr="008870D2">
            <w:rPr>
              <w:rFonts w:asciiTheme="minorHAnsi" w:eastAsia="Arial Unicode MS" w:hAnsiTheme="minorHAnsi" w:cstheme="minorHAnsi"/>
              <w:noProof/>
              <w:szCs w:val="12"/>
              <w:lang w:val="es-BO" w:eastAsia="es-BO"/>
            </w:rPr>
            <w:drawing>
              <wp:anchor distT="0" distB="0" distL="114300" distR="114300" simplePos="0" relativeHeight="251729408" behindDoc="0" locked="0" layoutInCell="1" allowOverlap="1" wp14:anchorId="61742C7D" wp14:editId="40DB9140">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tcPr>
        <w:p w14:paraId="7718AF66" w14:textId="1BB87794" w:rsidR="00191148" w:rsidRDefault="00191148" w:rsidP="008870D2">
          <w:pPr>
            <w:pStyle w:val="Encabezado"/>
            <w:jc w:val="center"/>
            <w:rPr>
              <w:rFonts w:asciiTheme="minorHAnsi" w:hAnsiTheme="minorHAnsi" w:cstheme="minorHAnsi"/>
              <w:b/>
              <w:sz w:val="18"/>
              <w:szCs w:val="18"/>
            </w:rPr>
          </w:pPr>
          <w:r w:rsidRPr="00195D10">
            <w:rPr>
              <w:rFonts w:asciiTheme="minorHAnsi" w:hAnsiTheme="minorHAnsi" w:cstheme="minorHAnsi"/>
              <w:b/>
              <w:sz w:val="18"/>
              <w:szCs w:val="18"/>
            </w:rPr>
            <w:t xml:space="preserve">ESPECIFICACIONES TÉCNICAS PARA LA CONSTRUCCIÓN DE </w:t>
          </w:r>
        </w:p>
        <w:p w14:paraId="42DFD83C" w14:textId="77777777" w:rsidR="00191148" w:rsidRPr="00442ED6" w:rsidRDefault="00191148" w:rsidP="00442ED6">
          <w:pPr>
            <w:pStyle w:val="Encabezado"/>
            <w:jc w:val="center"/>
            <w:rPr>
              <w:rFonts w:asciiTheme="minorHAnsi" w:hAnsiTheme="minorHAnsi" w:cstheme="minorHAnsi"/>
              <w:b/>
              <w:sz w:val="18"/>
              <w:szCs w:val="18"/>
            </w:rPr>
          </w:pPr>
          <w:r w:rsidRPr="00442ED6">
            <w:rPr>
              <w:rFonts w:asciiTheme="minorHAnsi" w:hAnsiTheme="minorHAnsi" w:cstheme="minorHAnsi"/>
              <w:b/>
              <w:sz w:val="18"/>
              <w:szCs w:val="18"/>
            </w:rPr>
            <w:t>OBRAS CIVILES Y MECANICAS AMPLIACIONES RED SECUNDARIA SISTEMAS DE DISTRIBUCION DE GAS VIRTUAL ASCENSION DE</w:t>
          </w:r>
        </w:p>
        <w:p w14:paraId="090DD12C" w14:textId="20774C57" w:rsidR="00191148" w:rsidRDefault="00191148" w:rsidP="00442ED6">
          <w:pPr>
            <w:pStyle w:val="Encabezado"/>
            <w:jc w:val="center"/>
          </w:pPr>
          <w:r w:rsidRPr="00442ED6">
            <w:rPr>
              <w:rFonts w:asciiTheme="minorHAnsi" w:hAnsiTheme="minorHAnsi" w:cstheme="minorHAnsi"/>
              <w:b/>
              <w:sz w:val="18"/>
              <w:szCs w:val="18"/>
            </w:rPr>
            <w:t>GUARAYOS</w:t>
          </w:r>
        </w:p>
      </w:tc>
      <w:tc>
        <w:tcPr>
          <w:tcW w:w="1122" w:type="pct"/>
          <w:vAlign w:val="center"/>
        </w:tcPr>
        <w:p w14:paraId="721E34DC" w14:textId="77777777" w:rsidR="00191148" w:rsidRDefault="00191148" w:rsidP="008D6BD3">
          <w:pPr>
            <w:pStyle w:val="Encabezado"/>
          </w:pPr>
          <w:r w:rsidRPr="009E20B4">
            <w:rPr>
              <w:rFonts w:asciiTheme="minorHAnsi" w:eastAsia="Arial Unicode MS" w:hAnsiTheme="minorHAnsi" w:cstheme="minorHAnsi"/>
              <w:b/>
              <w:sz w:val="18"/>
              <w:szCs w:val="18"/>
              <w:lang w:val="es-MX"/>
            </w:rPr>
            <w:t>RG-02-A-GCC</w:t>
          </w:r>
        </w:p>
      </w:tc>
    </w:tr>
    <w:tr w:rsidR="00191148" w14:paraId="7E6D04C7" w14:textId="77777777" w:rsidTr="008870D2">
      <w:tc>
        <w:tcPr>
          <w:tcW w:w="618" w:type="pct"/>
          <w:vMerge/>
        </w:tcPr>
        <w:p w14:paraId="001424ED" w14:textId="77777777" w:rsidR="00191148" w:rsidRDefault="00191148" w:rsidP="002B619D">
          <w:pPr>
            <w:pStyle w:val="Encabezado"/>
          </w:pPr>
        </w:p>
      </w:tc>
      <w:tc>
        <w:tcPr>
          <w:tcW w:w="3260" w:type="pct"/>
          <w:vMerge/>
        </w:tcPr>
        <w:p w14:paraId="1FD93BEA" w14:textId="77777777" w:rsidR="00191148" w:rsidRDefault="00191148" w:rsidP="002B619D">
          <w:pPr>
            <w:pStyle w:val="Encabezado"/>
          </w:pPr>
        </w:p>
      </w:tc>
      <w:tc>
        <w:tcPr>
          <w:tcW w:w="1122" w:type="pct"/>
          <w:vAlign w:val="center"/>
        </w:tcPr>
        <w:p w14:paraId="6BDC531A" w14:textId="1E154B51" w:rsidR="00191148" w:rsidRPr="00442ED6" w:rsidRDefault="00191148" w:rsidP="00CF62BD">
          <w:pPr>
            <w:pStyle w:val="Encabezado"/>
            <w:rPr>
              <w:rFonts w:asciiTheme="minorHAnsi" w:eastAsia="Arial Unicode MS" w:hAnsiTheme="minorHAnsi" w:cstheme="minorHAnsi"/>
              <w:b/>
              <w:sz w:val="18"/>
              <w:szCs w:val="18"/>
              <w:lang w:val="es-MX"/>
            </w:rPr>
          </w:pPr>
          <w:r>
            <w:rPr>
              <w:rFonts w:asciiTheme="minorHAnsi" w:eastAsia="Arial Unicode MS" w:hAnsiTheme="minorHAnsi" w:cstheme="minorHAnsi"/>
              <w:b/>
              <w:sz w:val="18"/>
              <w:szCs w:val="18"/>
              <w:lang w:val="es-MX"/>
            </w:rPr>
            <w:t>Fecha: 01/06/2018</w:t>
          </w:r>
        </w:p>
      </w:tc>
    </w:tr>
    <w:tr w:rsidR="00191148" w14:paraId="6C1920C5" w14:textId="77777777" w:rsidTr="008870D2">
      <w:trPr>
        <w:trHeight w:val="232"/>
      </w:trPr>
      <w:tc>
        <w:tcPr>
          <w:tcW w:w="618" w:type="pct"/>
          <w:vMerge/>
        </w:tcPr>
        <w:p w14:paraId="375D3BB5" w14:textId="635AF9A6" w:rsidR="00191148" w:rsidRDefault="00191148" w:rsidP="002B619D">
          <w:pPr>
            <w:pStyle w:val="Encabezado"/>
          </w:pPr>
        </w:p>
      </w:tc>
      <w:tc>
        <w:tcPr>
          <w:tcW w:w="3260" w:type="pct"/>
          <w:vMerge/>
        </w:tcPr>
        <w:p w14:paraId="0EC85A82" w14:textId="77777777" w:rsidR="00191148" w:rsidRDefault="00191148" w:rsidP="002B619D">
          <w:pPr>
            <w:pStyle w:val="Encabezado"/>
          </w:pPr>
        </w:p>
      </w:tc>
      <w:tc>
        <w:tcPr>
          <w:tcW w:w="1122" w:type="pct"/>
          <w:vAlign w:val="center"/>
        </w:tcPr>
        <w:p w14:paraId="3744F934" w14:textId="77777777" w:rsidR="00191148" w:rsidRDefault="00191148" w:rsidP="008D6BD3">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D2571B">
            <w:rPr>
              <w:rStyle w:val="Nmerodepgina"/>
              <w:rFonts w:asciiTheme="minorHAnsi" w:eastAsiaTheme="majorEastAsia" w:hAnsiTheme="minorHAnsi" w:cstheme="minorHAnsi"/>
              <w:noProof/>
              <w:sz w:val="18"/>
              <w:szCs w:val="18"/>
            </w:rPr>
            <w:t>7</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D2571B">
            <w:rPr>
              <w:rStyle w:val="Nmerodepgina"/>
              <w:rFonts w:asciiTheme="minorHAnsi" w:eastAsiaTheme="majorEastAsia" w:hAnsiTheme="minorHAnsi" w:cstheme="minorHAnsi"/>
              <w:noProof/>
              <w:sz w:val="18"/>
              <w:szCs w:val="18"/>
            </w:rPr>
            <w:t>13</w:t>
          </w:r>
          <w:r w:rsidRPr="009E20B4">
            <w:rPr>
              <w:rStyle w:val="Nmerodepgina"/>
              <w:rFonts w:asciiTheme="minorHAnsi" w:eastAsiaTheme="majorEastAsia" w:hAnsiTheme="minorHAnsi" w:cstheme="minorHAnsi"/>
              <w:sz w:val="18"/>
              <w:szCs w:val="18"/>
            </w:rPr>
            <w:fldChar w:fldCharType="end"/>
          </w:r>
        </w:p>
      </w:tc>
    </w:tr>
  </w:tbl>
  <w:p w14:paraId="1B0B2074" w14:textId="77777777" w:rsidR="00191148" w:rsidRDefault="00191148" w:rsidP="008D6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FAC"/>
    <w:multiLevelType w:val="multilevel"/>
    <w:tmpl w:val="0EF8A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022D9"/>
    <w:multiLevelType w:val="hybridMultilevel"/>
    <w:tmpl w:val="2AAC8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E952A2"/>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0DA34927"/>
    <w:multiLevelType w:val="hybridMultilevel"/>
    <w:tmpl w:val="8E1C2B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0EE52103"/>
    <w:multiLevelType w:val="multilevel"/>
    <w:tmpl w:val="27AC7840"/>
    <w:lvl w:ilvl="0">
      <w:start w:val="3"/>
      <w:numFmt w:val="decimal"/>
      <w:lvlText w:val="%1."/>
      <w:lvlJc w:val="left"/>
      <w:pPr>
        <w:ind w:left="360" w:hanging="360"/>
      </w:pPr>
      <w:rPr>
        <w:rFonts w:hint="default"/>
        <w:sz w:val="2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nsid w:val="14052C71"/>
    <w:multiLevelType w:val="hybridMultilevel"/>
    <w:tmpl w:val="F4B42DA4"/>
    <w:lvl w:ilvl="0" w:tplc="11B0F880">
      <w:numFmt w:val="bullet"/>
      <w:lvlText w:val="-"/>
      <w:lvlJc w:val="left"/>
      <w:pPr>
        <w:ind w:left="720" w:hanging="360"/>
      </w:pPr>
      <w:rPr>
        <w:rFonts w:ascii="Calibri" w:eastAsia="Times New Roman" w:hAnsi="Calibri"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737417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1ED9166B"/>
    <w:multiLevelType w:val="multilevel"/>
    <w:tmpl w:val="84D0A3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20F20E95"/>
    <w:multiLevelType w:val="multilevel"/>
    <w:tmpl w:val="E4B20334"/>
    <w:lvl w:ilvl="0">
      <w:start w:val="8"/>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C86D7E"/>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53345E"/>
    <w:multiLevelType w:val="hybridMultilevel"/>
    <w:tmpl w:val="79182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2A6B0536"/>
    <w:multiLevelType w:val="multilevel"/>
    <w:tmpl w:val="DB365598"/>
    <w:lvl w:ilvl="0">
      <w:start w:val="1"/>
      <w:numFmt w:val="decimal"/>
      <w:lvlText w:val="%1."/>
      <w:lvlJc w:val="left"/>
      <w:pPr>
        <w:ind w:left="360" w:hanging="360"/>
      </w:pPr>
      <w:rPr>
        <w:rFonts w:hint="default"/>
        <w:b/>
        <w:sz w:val="22"/>
      </w:rPr>
    </w:lvl>
    <w:lvl w:ilvl="1">
      <w:start w:val="1"/>
      <w:numFmt w:val="decimal"/>
      <w:lvlText w:val="%1.%2."/>
      <w:lvlJc w:val="left"/>
      <w:pPr>
        <w:ind w:left="432" w:hanging="432"/>
      </w:pPr>
      <w:rPr>
        <w:rFonts w:asciiTheme="minorHAnsi" w:hAnsiTheme="minorHAnsi" w:cstheme="minorHAnsi" w:hint="default"/>
        <w:b/>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B09206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nsid w:val="2C986D66"/>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E773AD9"/>
    <w:multiLevelType w:val="hybridMultilevel"/>
    <w:tmpl w:val="C82268BA"/>
    <w:lvl w:ilvl="0" w:tplc="400A000D">
      <w:start w:val="1"/>
      <w:numFmt w:val="bullet"/>
      <w:lvlText w:val=""/>
      <w:lvlJc w:val="left"/>
      <w:pPr>
        <w:ind w:left="1152" w:hanging="360"/>
      </w:pPr>
      <w:rPr>
        <w:rFonts w:ascii="Wingdings" w:hAnsi="Wingding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6">
    <w:nsid w:val="2EE95B50"/>
    <w:multiLevelType w:val="hybridMultilevel"/>
    <w:tmpl w:val="F35C9D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F8F39CC"/>
    <w:multiLevelType w:val="hybridMultilevel"/>
    <w:tmpl w:val="919C9D56"/>
    <w:lvl w:ilvl="0" w:tplc="2D0C9F22">
      <w:start w:val="1"/>
      <w:numFmt w:val="bullet"/>
      <w:lvlText w:val="-"/>
      <w:lvlJc w:val="left"/>
      <w:pPr>
        <w:ind w:left="360" w:hanging="360"/>
      </w:pPr>
      <w:rPr>
        <w:rFonts w:ascii="Courier New" w:hAnsi="Courier New"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3193197D"/>
    <w:multiLevelType w:val="hybridMultilevel"/>
    <w:tmpl w:val="EBBC3A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26E673F"/>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nsid w:val="32EF31B6"/>
    <w:multiLevelType w:val="hybridMultilevel"/>
    <w:tmpl w:val="7BE476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5">
    <w:nsid w:val="3A631E6E"/>
    <w:multiLevelType w:val="hybridMultilevel"/>
    <w:tmpl w:val="038A2224"/>
    <w:lvl w:ilvl="0" w:tplc="220A5E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3AE0690E"/>
    <w:multiLevelType w:val="hybridMultilevel"/>
    <w:tmpl w:val="0C7A2A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C651E91"/>
    <w:multiLevelType w:val="multilevel"/>
    <w:tmpl w:val="AB8003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tentative="1">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2">
    <w:nsid w:val="45A50D33"/>
    <w:multiLevelType w:val="hybridMultilevel"/>
    <w:tmpl w:val="376C70FE"/>
    <w:lvl w:ilvl="0" w:tplc="400A0005">
      <w:start w:val="1"/>
      <w:numFmt w:val="bullet"/>
      <w:lvlText w:val=""/>
      <w:lvlJc w:val="left"/>
      <w:pPr>
        <w:ind w:left="643" w:hanging="360"/>
      </w:pPr>
      <w:rPr>
        <w:rFonts w:ascii="Wingdings" w:hAnsi="Wingdings" w:hint="default"/>
        <w:b w:val="0"/>
      </w:rPr>
    </w:lvl>
    <w:lvl w:ilvl="1" w:tplc="400A0003" w:tentative="1">
      <w:start w:val="1"/>
      <w:numFmt w:val="bullet"/>
      <w:lvlText w:val="o"/>
      <w:lvlJc w:val="left"/>
      <w:pPr>
        <w:ind w:left="1363" w:hanging="360"/>
      </w:pPr>
      <w:rPr>
        <w:rFonts w:ascii="Courier New" w:hAnsi="Courier New" w:cs="Courier New" w:hint="default"/>
      </w:rPr>
    </w:lvl>
    <w:lvl w:ilvl="2" w:tplc="400A0005" w:tentative="1">
      <w:start w:val="1"/>
      <w:numFmt w:val="bullet"/>
      <w:lvlText w:val=""/>
      <w:lvlJc w:val="left"/>
      <w:pPr>
        <w:ind w:left="2083" w:hanging="360"/>
      </w:pPr>
      <w:rPr>
        <w:rFonts w:ascii="Wingdings" w:hAnsi="Wingdings" w:hint="default"/>
      </w:rPr>
    </w:lvl>
    <w:lvl w:ilvl="3" w:tplc="400A0001" w:tentative="1">
      <w:start w:val="1"/>
      <w:numFmt w:val="bullet"/>
      <w:lvlText w:val=""/>
      <w:lvlJc w:val="left"/>
      <w:pPr>
        <w:ind w:left="2803" w:hanging="360"/>
      </w:pPr>
      <w:rPr>
        <w:rFonts w:ascii="Symbol" w:hAnsi="Symbol" w:hint="default"/>
      </w:rPr>
    </w:lvl>
    <w:lvl w:ilvl="4" w:tplc="400A0003" w:tentative="1">
      <w:start w:val="1"/>
      <w:numFmt w:val="bullet"/>
      <w:lvlText w:val="o"/>
      <w:lvlJc w:val="left"/>
      <w:pPr>
        <w:ind w:left="3523" w:hanging="360"/>
      </w:pPr>
      <w:rPr>
        <w:rFonts w:ascii="Courier New" w:hAnsi="Courier New" w:cs="Courier New" w:hint="default"/>
      </w:rPr>
    </w:lvl>
    <w:lvl w:ilvl="5" w:tplc="400A0005" w:tentative="1">
      <w:start w:val="1"/>
      <w:numFmt w:val="bullet"/>
      <w:lvlText w:val=""/>
      <w:lvlJc w:val="left"/>
      <w:pPr>
        <w:ind w:left="4243" w:hanging="360"/>
      </w:pPr>
      <w:rPr>
        <w:rFonts w:ascii="Wingdings" w:hAnsi="Wingdings" w:hint="default"/>
      </w:rPr>
    </w:lvl>
    <w:lvl w:ilvl="6" w:tplc="400A0001" w:tentative="1">
      <w:start w:val="1"/>
      <w:numFmt w:val="bullet"/>
      <w:lvlText w:val=""/>
      <w:lvlJc w:val="left"/>
      <w:pPr>
        <w:ind w:left="4963" w:hanging="360"/>
      </w:pPr>
      <w:rPr>
        <w:rFonts w:ascii="Symbol" w:hAnsi="Symbol" w:hint="default"/>
      </w:rPr>
    </w:lvl>
    <w:lvl w:ilvl="7" w:tplc="400A0003" w:tentative="1">
      <w:start w:val="1"/>
      <w:numFmt w:val="bullet"/>
      <w:lvlText w:val="o"/>
      <w:lvlJc w:val="left"/>
      <w:pPr>
        <w:ind w:left="5683" w:hanging="360"/>
      </w:pPr>
      <w:rPr>
        <w:rFonts w:ascii="Courier New" w:hAnsi="Courier New" w:cs="Courier New" w:hint="default"/>
      </w:rPr>
    </w:lvl>
    <w:lvl w:ilvl="8" w:tplc="400A0005" w:tentative="1">
      <w:start w:val="1"/>
      <w:numFmt w:val="bullet"/>
      <w:lvlText w:val=""/>
      <w:lvlJc w:val="left"/>
      <w:pPr>
        <w:ind w:left="6403" w:hanging="360"/>
      </w:pPr>
      <w:rPr>
        <w:rFonts w:ascii="Wingdings" w:hAnsi="Wingdings" w:hint="default"/>
      </w:rPr>
    </w:lvl>
  </w:abstractNum>
  <w:abstractNum w:abstractNumId="43">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9E06BB7"/>
    <w:multiLevelType w:val="hybridMultilevel"/>
    <w:tmpl w:val="D8F00CA4"/>
    <w:lvl w:ilvl="0" w:tplc="842AA0BE">
      <w:start w:val="1"/>
      <w:numFmt w:val="decimal"/>
      <w:lvlText w:val="%1."/>
      <w:lvlJc w:val="left"/>
      <w:pPr>
        <w:ind w:left="3261" w:hanging="360"/>
      </w:pPr>
      <w:rPr>
        <w:rFonts w:hint="default"/>
      </w:rPr>
    </w:lvl>
    <w:lvl w:ilvl="1" w:tplc="0C0A0019">
      <w:start w:val="1"/>
      <w:numFmt w:val="lowerLetter"/>
      <w:lvlText w:val="%2."/>
      <w:lvlJc w:val="left"/>
      <w:pPr>
        <w:ind w:left="3981" w:hanging="360"/>
      </w:pPr>
    </w:lvl>
    <w:lvl w:ilvl="2" w:tplc="0C0A001B">
      <w:start w:val="1"/>
      <w:numFmt w:val="lowerRoman"/>
      <w:lvlText w:val="%3."/>
      <w:lvlJc w:val="right"/>
      <w:pPr>
        <w:ind w:left="4701" w:hanging="180"/>
      </w:pPr>
    </w:lvl>
    <w:lvl w:ilvl="3" w:tplc="0C0A000F" w:tentative="1">
      <w:start w:val="1"/>
      <w:numFmt w:val="decimal"/>
      <w:lvlText w:val="%4."/>
      <w:lvlJc w:val="left"/>
      <w:pPr>
        <w:ind w:left="5421" w:hanging="360"/>
      </w:pPr>
    </w:lvl>
    <w:lvl w:ilvl="4" w:tplc="0C0A0019" w:tentative="1">
      <w:start w:val="1"/>
      <w:numFmt w:val="lowerLetter"/>
      <w:lvlText w:val="%5."/>
      <w:lvlJc w:val="left"/>
      <w:pPr>
        <w:ind w:left="6141" w:hanging="360"/>
      </w:pPr>
    </w:lvl>
    <w:lvl w:ilvl="5" w:tplc="0C0A001B" w:tentative="1">
      <w:start w:val="1"/>
      <w:numFmt w:val="lowerRoman"/>
      <w:lvlText w:val="%6."/>
      <w:lvlJc w:val="right"/>
      <w:pPr>
        <w:ind w:left="6861" w:hanging="180"/>
      </w:pPr>
    </w:lvl>
    <w:lvl w:ilvl="6" w:tplc="0C0A000F" w:tentative="1">
      <w:start w:val="1"/>
      <w:numFmt w:val="decimal"/>
      <w:lvlText w:val="%7."/>
      <w:lvlJc w:val="left"/>
      <w:pPr>
        <w:ind w:left="7581" w:hanging="360"/>
      </w:pPr>
    </w:lvl>
    <w:lvl w:ilvl="7" w:tplc="0C0A0019" w:tentative="1">
      <w:start w:val="1"/>
      <w:numFmt w:val="lowerLetter"/>
      <w:lvlText w:val="%8."/>
      <w:lvlJc w:val="left"/>
      <w:pPr>
        <w:ind w:left="8301" w:hanging="360"/>
      </w:pPr>
    </w:lvl>
    <w:lvl w:ilvl="8" w:tplc="0C0A001B" w:tentative="1">
      <w:start w:val="1"/>
      <w:numFmt w:val="lowerRoman"/>
      <w:lvlText w:val="%9."/>
      <w:lvlJc w:val="right"/>
      <w:pPr>
        <w:ind w:left="9021" w:hanging="180"/>
      </w:pPr>
    </w:lvl>
  </w:abstractNum>
  <w:abstractNum w:abstractNumId="45">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46">
    <w:nsid w:val="4AA011D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8DC3870"/>
    <w:multiLevelType w:val="hybridMultilevel"/>
    <w:tmpl w:val="2B640332"/>
    <w:lvl w:ilvl="0" w:tplc="C5FE567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1">
    <w:nsid w:val="5E0D7559"/>
    <w:multiLevelType w:val="hybridMultilevel"/>
    <w:tmpl w:val="1054BD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1AA7747"/>
    <w:multiLevelType w:val="hybridMultilevel"/>
    <w:tmpl w:val="4E1877D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3">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64780C5B"/>
    <w:multiLevelType w:val="hybridMultilevel"/>
    <w:tmpl w:val="DA2C45C0"/>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55">
    <w:nsid w:val="66F0621F"/>
    <w:multiLevelType w:val="hybridMultilevel"/>
    <w:tmpl w:val="0734950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6">
    <w:nsid w:val="678B1673"/>
    <w:multiLevelType w:val="hybridMultilevel"/>
    <w:tmpl w:val="E53CB2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nsid w:val="69E13C5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60">
    <w:nsid w:val="6C932220"/>
    <w:multiLevelType w:val="hybridMultilevel"/>
    <w:tmpl w:val="03F87E5C"/>
    <w:lvl w:ilvl="0" w:tplc="2CA03A1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6D2E5248"/>
    <w:multiLevelType w:val="hybridMultilevel"/>
    <w:tmpl w:val="D13EB0B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2">
    <w:nsid w:val="6D330948"/>
    <w:multiLevelType w:val="multilevel"/>
    <w:tmpl w:val="0966EA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5">
    <w:nsid w:val="702D2B73"/>
    <w:multiLevelType w:val="hybridMultilevel"/>
    <w:tmpl w:val="4856A350"/>
    <w:lvl w:ilvl="0" w:tplc="A7A62DF2">
      <w:start w:val="1"/>
      <w:numFmt w:val="bullet"/>
      <w:lvlText w:val="-"/>
      <w:lvlJc w:val="left"/>
      <w:pPr>
        <w:ind w:left="720" w:hanging="360"/>
      </w:pPr>
      <w:rPr>
        <w:rFonts w:ascii="Calibri" w:eastAsia="Times New Roman"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2950C65"/>
    <w:multiLevelType w:val="hybridMultilevel"/>
    <w:tmpl w:val="8486A0F0"/>
    <w:lvl w:ilvl="0" w:tplc="72C22178">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7">
    <w:nsid w:val="759C36CA"/>
    <w:multiLevelType w:val="multilevel"/>
    <w:tmpl w:val="63AE83D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nsid w:val="79406788"/>
    <w:multiLevelType w:val="multilevel"/>
    <w:tmpl w:val="5862F93A"/>
    <w:lvl w:ilvl="0">
      <w:start w:val="5"/>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6"/>
  </w:num>
  <w:num w:numId="2">
    <w:abstractNumId w:val="14"/>
  </w:num>
  <w:num w:numId="3">
    <w:abstractNumId w:val="18"/>
  </w:num>
  <w:num w:numId="4">
    <w:abstractNumId w:val="48"/>
  </w:num>
  <w:num w:numId="5">
    <w:abstractNumId w:val="13"/>
  </w:num>
  <w:num w:numId="6">
    <w:abstractNumId w:val="22"/>
  </w:num>
  <w:num w:numId="7">
    <w:abstractNumId w:val="19"/>
  </w:num>
  <w:num w:numId="8">
    <w:abstractNumId w:val="34"/>
  </w:num>
  <w:num w:numId="9">
    <w:abstractNumId w:val="27"/>
  </w:num>
  <w:num w:numId="10">
    <w:abstractNumId w:val="28"/>
  </w:num>
  <w:num w:numId="11">
    <w:abstractNumId w:val="70"/>
  </w:num>
  <w:num w:numId="12">
    <w:abstractNumId w:val="11"/>
  </w:num>
  <w:num w:numId="13">
    <w:abstractNumId w:val="15"/>
  </w:num>
  <w:num w:numId="14">
    <w:abstractNumId w:val="40"/>
  </w:num>
  <w:num w:numId="15">
    <w:abstractNumId w:val="59"/>
  </w:num>
  <w:num w:numId="16">
    <w:abstractNumId w:val="24"/>
  </w:num>
  <w:num w:numId="17">
    <w:abstractNumId w:val="5"/>
  </w:num>
  <w:num w:numId="18">
    <w:abstractNumId w:val="58"/>
  </w:num>
  <w:num w:numId="19">
    <w:abstractNumId w:val="46"/>
  </w:num>
  <w:num w:numId="20">
    <w:abstractNumId w:val="3"/>
  </w:num>
  <w:num w:numId="21">
    <w:abstractNumId w:val="20"/>
  </w:num>
  <w:num w:numId="22">
    <w:abstractNumId w:val="55"/>
  </w:num>
  <w:num w:numId="23">
    <w:abstractNumId w:val="35"/>
  </w:num>
  <w:num w:numId="24">
    <w:abstractNumId w:val="61"/>
  </w:num>
  <w:num w:numId="25">
    <w:abstractNumId w:val="33"/>
  </w:num>
  <w:num w:numId="26">
    <w:abstractNumId w:val="69"/>
  </w:num>
  <w:num w:numId="27">
    <w:abstractNumId w:val="7"/>
  </w:num>
  <w:num w:numId="28">
    <w:abstractNumId w:val="32"/>
  </w:num>
  <w:num w:numId="29">
    <w:abstractNumId w:val="9"/>
  </w:num>
  <w:num w:numId="30">
    <w:abstractNumId w:val="38"/>
  </w:num>
  <w:num w:numId="31">
    <w:abstractNumId w:val="68"/>
  </w:num>
  <w:num w:numId="32">
    <w:abstractNumId w:val="62"/>
  </w:num>
  <w:num w:numId="33">
    <w:abstractNumId w:val="17"/>
  </w:num>
  <w:num w:numId="34">
    <w:abstractNumId w:val="47"/>
  </w:num>
  <w:num w:numId="35">
    <w:abstractNumId w:val="50"/>
  </w:num>
  <w:num w:numId="36">
    <w:abstractNumId w:val="41"/>
  </w:num>
  <w:num w:numId="37">
    <w:abstractNumId w:val="45"/>
  </w:num>
  <w:num w:numId="38">
    <w:abstractNumId w:val="37"/>
  </w:num>
  <w:num w:numId="39">
    <w:abstractNumId w:val="39"/>
  </w:num>
  <w:num w:numId="40">
    <w:abstractNumId w:val="54"/>
  </w:num>
  <w:num w:numId="41">
    <w:abstractNumId w:val="49"/>
  </w:num>
  <w:num w:numId="42">
    <w:abstractNumId w:val="6"/>
  </w:num>
  <w:num w:numId="43">
    <w:abstractNumId w:val="57"/>
  </w:num>
  <w:num w:numId="44">
    <w:abstractNumId w:val="29"/>
  </w:num>
  <w:num w:numId="45">
    <w:abstractNumId w:val="21"/>
  </w:num>
  <w:num w:numId="46">
    <w:abstractNumId w:val="67"/>
  </w:num>
  <w:num w:numId="47">
    <w:abstractNumId w:val="63"/>
  </w:num>
  <w:num w:numId="48">
    <w:abstractNumId w:val="16"/>
  </w:num>
  <w:num w:numId="49">
    <w:abstractNumId w:val="60"/>
  </w:num>
  <w:num w:numId="50">
    <w:abstractNumId w:val="8"/>
  </w:num>
  <w:num w:numId="51">
    <w:abstractNumId w:val="2"/>
  </w:num>
  <w:num w:numId="52">
    <w:abstractNumId w:val="66"/>
  </w:num>
  <w:num w:numId="53">
    <w:abstractNumId w:val="65"/>
  </w:num>
  <w:num w:numId="54">
    <w:abstractNumId w:val="25"/>
  </w:num>
  <w:num w:numId="55">
    <w:abstractNumId w:val="1"/>
  </w:num>
  <w:num w:numId="56">
    <w:abstractNumId w:val="56"/>
  </w:num>
  <w:num w:numId="57">
    <w:abstractNumId w:val="64"/>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num>
  <w:num w:numId="60">
    <w:abstractNumId w:val="12"/>
  </w:num>
  <w:num w:numId="61">
    <w:abstractNumId w:val="52"/>
  </w:num>
  <w:num w:numId="62">
    <w:abstractNumId w:val="0"/>
  </w:num>
  <w:num w:numId="63">
    <w:abstractNumId w:val="43"/>
  </w:num>
  <w:num w:numId="64">
    <w:abstractNumId w:val="44"/>
  </w:num>
  <w:num w:numId="65">
    <w:abstractNumId w:val="26"/>
  </w:num>
  <w:num w:numId="66">
    <w:abstractNumId w:val="51"/>
  </w:num>
  <w:num w:numId="67">
    <w:abstractNumId w:val="53"/>
  </w:num>
  <w:num w:numId="68">
    <w:abstractNumId w:val="4"/>
  </w:num>
  <w:num w:numId="69">
    <w:abstractNumId w:val="10"/>
  </w:num>
  <w:num w:numId="70">
    <w:abstractNumId w:val="42"/>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2D91"/>
    <w:rsid w:val="00004816"/>
    <w:rsid w:val="000139AE"/>
    <w:rsid w:val="00013A70"/>
    <w:rsid w:val="000205CC"/>
    <w:rsid w:val="000246D0"/>
    <w:rsid w:val="000248CE"/>
    <w:rsid w:val="0002560D"/>
    <w:rsid w:val="00025E09"/>
    <w:rsid w:val="0002614B"/>
    <w:rsid w:val="000270E9"/>
    <w:rsid w:val="00030962"/>
    <w:rsid w:val="000325EA"/>
    <w:rsid w:val="000415C4"/>
    <w:rsid w:val="000463B8"/>
    <w:rsid w:val="0005249A"/>
    <w:rsid w:val="000541CD"/>
    <w:rsid w:val="00056EE8"/>
    <w:rsid w:val="0005796B"/>
    <w:rsid w:val="00060B4B"/>
    <w:rsid w:val="000627AB"/>
    <w:rsid w:val="00067083"/>
    <w:rsid w:val="00071E4D"/>
    <w:rsid w:val="00072FEB"/>
    <w:rsid w:val="000810BB"/>
    <w:rsid w:val="000823B5"/>
    <w:rsid w:val="00083221"/>
    <w:rsid w:val="0008596D"/>
    <w:rsid w:val="00085E24"/>
    <w:rsid w:val="00090181"/>
    <w:rsid w:val="00091F30"/>
    <w:rsid w:val="00092EF0"/>
    <w:rsid w:val="00093379"/>
    <w:rsid w:val="00095347"/>
    <w:rsid w:val="000A1104"/>
    <w:rsid w:val="000A2270"/>
    <w:rsid w:val="000A2843"/>
    <w:rsid w:val="000A4AB3"/>
    <w:rsid w:val="000A72BC"/>
    <w:rsid w:val="000B04D8"/>
    <w:rsid w:val="000B08B1"/>
    <w:rsid w:val="000B24B0"/>
    <w:rsid w:val="000B3E5A"/>
    <w:rsid w:val="000C3DF3"/>
    <w:rsid w:val="000C415C"/>
    <w:rsid w:val="000C5F6B"/>
    <w:rsid w:val="000C62F7"/>
    <w:rsid w:val="000C7841"/>
    <w:rsid w:val="000D412B"/>
    <w:rsid w:val="000D6F9D"/>
    <w:rsid w:val="000E1789"/>
    <w:rsid w:val="000E451A"/>
    <w:rsid w:val="000E5832"/>
    <w:rsid w:val="000F0B21"/>
    <w:rsid w:val="000F0D0C"/>
    <w:rsid w:val="000F19C7"/>
    <w:rsid w:val="000F2E95"/>
    <w:rsid w:val="000F53EF"/>
    <w:rsid w:val="000F6B9B"/>
    <w:rsid w:val="00105499"/>
    <w:rsid w:val="001065BB"/>
    <w:rsid w:val="001073D1"/>
    <w:rsid w:val="00113274"/>
    <w:rsid w:val="00117037"/>
    <w:rsid w:val="0012024D"/>
    <w:rsid w:val="001228F5"/>
    <w:rsid w:val="00123F1E"/>
    <w:rsid w:val="001254F0"/>
    <w:rsid w:val="00134813"/>
    <w:rsid w:val="00135C7E"/>
    <w:rsid w:val="00135D65"/>
    <w:rsid w:val="00143A2C"/>
    <w:rsid w:val="00147443"/>
    <w:rsid w:val="00147C13"/>
    <w:rsid w:val="00150B67"/>
    <w:rsid w:val="00164179"/>
    <w:rsid w:val="00167FB3"/>
    <w:rsid w:val="00174716"/>
    <w:rsid w:val="00174B37"/>
    <w:rsid w:val="00174FF0"/>
    <w:rsid w:val="00175CFD"/>
    <w:rsid w:val="00180F8E"/>
    <w:rsid w:val="0018435C"/>
    <w:rsid w:val="0018639D"/>
    <w:rsid w:val="001872FE"/>
    <w:rsid w:val="00190468"/>
    <w:rsid w:val="00190A71"/>
    <w:rsid w:val="00190D7D"/>
    <w:rsid w:val="00191135"/>
    <w:rsid w:val="00191148"/>
    <w:rsid w:val="001927C5"/>
    <w:rsid w:val="001939D7"/>
    <w:rsid w:val="00195D10"/>
    <w:rsid w:val="00196FB4"/>
    <w:rsid w:val="00197768"/>
    <w:rsid w:val="001A11A1"/>
    <w:rsid w:val="001A19A4"/>
    <w:rsid w:val="001A2BA5"/>
    <w:rsid w:val="001B119D"/>
    <w:rsid w:val="001B1999"/>
    <w:rsid w:val="001B5E15"/>
    <w:rsid w:val="001B6FD9"/>
    <w:rsid w:val="001B7A30"/>
    <w:rsid w:val="001B7CDA"/>
    <w:rsid w:val="001C08FA"/>
    <w:rsid w:val="001C11FD"/>
    <w:rsid w:val="001C4082"/>
    <w:rsid w:val="001D4151"/>
    <w:rsid w:val="001D69B3"/>
    <w:rsid w:val="001D7D7E"/>
    <w:rsid w:val="001E04F8"/>
    <w:rsid w:val="001E5429"/>
    <w:rsid w:val="001E6FD7"/>
    <w:rsid w:val="001F1645"/>
    <w:rsid w:val="001F19E9"/>
    <w:rsid w:val="001F238E"/>
    <w:rsid w:val="001F30AA"/>
    <w:rsid w:val="001F4F7F"/>
    <w:rsid w:val="001F6BF3"/>
    <w:rsid w:val="001F6E05"/>
    <w:rsid w:val="00200F0E"/>
    <w:rsid w:val="00204CA7"/>
    <w:rsid w:val="00207651"/>
    <w:rsid w:val="00210DDB"/>
    <w:rsid w:val="00211C43"/>
    <w:rsid w:val="0021255B"/>
    <w:rsid w:val="00212D39"/>
    <w:rsid w:val="002154AA"/>
    <w:rsid w:val="00215F49"/>
    <w:rsid w:val="002178AE"/>
    <w:rsid w:val="0022405F"/>
    <w:rsid w:val="00224C1F"/>
    <w:rsid w:val="00226C8A"/>
    <w:rsid w:val="00230296"/>
    <w:rsid w:val="00230B9B"/>
    <w:rsid w:val="00240ED2"/>
    <w:rsid w:val="00241E17"/>
    <w:rsid w:val="002447F5"/>
    <w:rsid w:val="002449D6"/>
    <w:rsid w:val="0024708A"/>
    <w:rsid w:val="00252A3B"/>
    <w:rsid w:val="00253593"/>
    <w:rsid w:val="00253697"/>
    <w:rsid w:val="00254C70"/>
    <w:rsid w:val="00255154"/>
    <w:rsid w:val="00257202"/>
    <w:rsid w:val="00257313"/>
    <w:rsid w:val="00260829"/>
    <w:rsid w:val="00262B9F"/>
    <w:rsid w:val="002676EB"/>
    <w:rsid w:val="002705B2"/>
    <w:rsid w:val="00271B44"/>
    <w:rsid w:val="00273DAA"/>
    <w:rsid w:val="0027528C"/>
    <w:rsid w:val="002826BB"/>
    <w:rsid w:val="00282AC1"/>
    <w:rsid w:val="00282E10"/>
    <w:rsid w:val="00283ACF"/>
    <w:rsid w:val="002848B6"/>
    <w:rsid w:val="00286202"/>
    <w:rsid w:val="00292574"/>
    <w:rsid w:val="002926F5"/>
    <w:rsid w:val="002951CE"/>
    <w:rsid w:val="0029677D"/>
    <w:rsid w:val="0029791A"/>
    <w:rsid w:val="002A300D"/>
    <w:rsid w:val="002A5725"/>
    <w:rsid w:val="002B0A97"/>
    <w:rsid w:val="002B0CB6"/>
    <w:rsid w:val="002B136D"/>
    <w:rsid w:val="002B4734"/>
    <w:rsid w:val="002B619D"/>
    <w:rsid w:val="002C20CE"/>
    <w:rsid w:val="002C48BE"/>
    <w:rsid w:val="002D169A"/>
    <w:rsid w:val="002D1D82"/>
    <w:rsid w:val="002D314F"/>
    <w:rsid w:val="002E50B0"/>
    <w:rsid w:val="002E766B"/>
    <w:rsid w:val="002F00FF"/>
    <w:rsid w:val="002F0C6B"/>
    <w:rsid w:val="002F556E"/>
    <w:rsid w:val="003024CC"/>
    <w:rsid w:val="00303314"/>
    <w:rsid w:val="00303F0D"/>
    <w:rsid w:val="00304431"/>
    <w:rsid w:val="0031090A"/>
    <w:rsid w:val="00313FBB"/>
    <w:rsid w:val="003157D4"/>
    <w:rsid w:val="003173BC"/>
    <w:rsid w:val="00320759"/>
    <w:rsid w:val="00324C0B"/>
    <w:rsid w:val="0032612B"/>
    <w:rsid w:val="00327BB1"/>
    <w:rsid w:val="00333618"/>
    <w:rsid w:val="00333A76"/>
    <w:rsid w:val="0033464E"/>
    <w:rsid w:val="00335F2C"/>
    <w:rsid w:val="00337296"/>
    <w:rsid w:val="00337B37"/>
    <w:rsid w:val="0034252E"/>
    <w:rsid w:val="00342E93"/>
    <w:rsid w:val="00352D45"/>
    <w:rsid w:val="00352D6F"/>
    <w:rsid w:val="003542C7"/>
    <w:rsid w:val="003544FA"/>
    <w:rsid w:val="00354520"/>
    <w:rsid w:val="003555F9"/>
    <w:rsid w:val="0035790C"/>
    <w:rsid w:val="00362AD7"/>
    <w:rsid w:val="00362D4F"/>
    <w:rsid w:val="00364CD8"/>
    <w:rsid w:val="003654E7"/>
    <w:rsid w:val="00365B0F"/>
    <w:rsid w:val="00365F95"/>
    <w:rsid w:val="0037036D"/>
    <w:rsid w:val="00373183"/>
    <w:rsid w:val="0037372A"/>
    <w:rsid w:val="00382525"/>
    <w:rsid w:val="003851AD"/>
    <w:rsid w:val="003867DC"/>
    <w:rsid w:val="003909B8"/>
    <w:rsid w:val="00393E9D"/>
    <w:rsid w:val="003942C8"/>
    <w:rsid w:val="00394DA6"/>
    <w:rsid w:val="003958B5"/>
    <w:rsid w:val="003A0954"/>
    <w:rsid w:val="003A0DD3"/>
    <w:rsid w:val="003A1615"/>
    <w:rsid w:val="003A1BD6"/>
    <w:rsid w:val="003A2642"/>
    <w:rsid w:val="003A2951"/>
    <w:rsid w:val="003A771C"/>
    <w:rsid w:val="003B1018"/>
    <w:rsid w:val="003B1762"/>
    <w:rsid w:val="003B18C3"/>
    <w:rsid w:val="003B3E5B"/>
    <w:rsid w:val="003B6EDC"/>
    <w:rsid w:val="003B6F4C"/>
    <w:rsid w:val="003C2DBD"/>
    <w:rsid w:val="003C628C"/>
    <w:rsid w:val="003C6B06"/>
    <w:rsid w:val="003D2E2F"/>
    <w:rsid w:val="003D5CC8"/>
    <w:rsid w:val="003D78F4"/>
    <w:rsid w:val="003E3750"/>
    <w:rsid w:val="003E3963"/>
    <w:rsid w:val="003E39EF"/>
    <w:rsid w:val="003E5D03"/>
    <w:rsid w:val="003E6469"/>
    <w:rsid w:val="003E6E88"/>
    <w:rsid w:val="003E74C8"/>
    <w:rsid w:val="003F3BFC"/>
    <w:rsid w:val="003F4E91"/>
    <w:rsid w:val="00404523"/>
    <w:rsid w:val="004059E7"/>
    <w:rsid w:val="00406487"/>
    <w:rsid w:val="0041582F"/>
    <w:rsid w:val="00417C3C"/>
    <w:rsid w:val="00420239"/>
    <w:rsid w:val="00420806"/>
    <w:rsid w:val="00420BF4"/>
    <w:rsid w:val="004210BF"/>
    <w:rsid w:val="00434FC6"/>
    <w:rsid w:val="00435140"/>
    <w:rsid w:val="00436AC1"/>
    <w:rsid w:val="004410CA"/>
    <w:rsid w:val="00442ED6"/>
    <w:rsid w:val="0044670D"/>
    <w:rsid w:val="00447162"/>
    <w:rsid w:val="004472DE"/>
    <w:rsid w:val="00452D32"/>
    <w:rsid w:val="00453CE7"/>
    <w:rsid w:val="00454D94"/>
    <w:rsid w:val="00455539"/>
    <w:rsid w:val="00456993"/>
    <w:rsid w:val="0045755B"/>
    <w:rsid w:val="00457869"/>
    <w:rsid w:val="00460489"/>
    <w:rsid w:val="00462E34"/>
    <w:rsid w:val="00466AC8"/>
    <w:rsid w:val="00466B39"/>
    <w:rsid w:val="0046776A"/>
    <w:rsid w:val="0047023F"/>
    <w:rsid w:val="00470554"/>
    <w:rsid w:val="0047195C"/>
    <w:rsid w:val="00473870"/>
    <w:rsid w:val="00473FD9"/>
    <w:rsid w:val="00474A2E"/>
    <w:rsid w:val="004756E7"/>
    <w:rsid w:val="0047700F"/>
    <w:rsid w:val="0048407B"/>
    <w:rsid w:val="0048661D"/>
    <w:rsid w:val="00486E68"/>
    <w:rsid w:val="00491667"/>
    <w:rsid w:val="00491ADD"/>
    <w:rsid w:val="00492094"/>
    <w:rsid w:val="004947ED"/>
    <w:rsid w:val="004A21E2"/>
    <w:rsid w:val="004A6EBB"/>
    <w:rsid w:val="004A78EF"/>
    <w:rsid w:val="004B042F"/>
    <w:rsid w:val="004B29F2"/>
    <w:rsid w:val="004B30A9"/>
    <w:rsid w:val="004B54FF"/>
    <w:rsid w:val="004C03A5"/>
    <w:rsid w:val="004C1A4B"/>
    <w:rsid w:val="004D211D"/>
    <w:rsid w:val="004D25A9"/>
    <w:rsid w:val="004E43E8"/>
    <w:rsid w:val="004E55DA"/>
    <w:rsid w:val="004F1F72"/>
    <w:rsid w:val="004F4C36"/>
    <w:rsid w:val="00502618"/>
    <w:rsid w:val="00505D4F"/>
    <w:rsid w:val="0050776D"/>
    <w:rsid w:val="00507DF8"/>
    <w:rsid w:val="00510917"/>
    <w:rsid w:val="00522D5A"/>
    <w:rsid w:val="005252D9"/>
    <w:rsid w:val="005279CE"/>
    <w:rsid w:val="00527F0F"/>
    <w:rsid w:val="0053294A"/>
    <w:rsid w:val="0053485D"/>
    <w:rsid w:val="00535089"/>
    <w:rsid w:val="005354BC"/>
    <w:rsid w:val="00540240"/>
    <w:rsid w:val="00540EA9"/>
    <w:rsid w:val="00542C98"/>
    <w:rsid w:val="005464C7"/>
    <w:rsid w:val="00547506"/>
    <w:rsid w:val="00553D27"/>
    <w:rsid w:val="00557525"/>
    <w:rsid w:val="00560159"/>
    <w:rsid w:val="00574869"/>
    <w:rsid w:val="005801AA"/>
    <w:rsid w:val="0058081F"/>
    <w:rsid w:val="0058095A"/>
    <w:rsid w:val="005821EF"/>
    <w:rsid w:val="00587A51"/>
    <w:rsid w:val="0059168C"/>
    <w:rsid w:val="005953A9"/>
    <w:rsid w:val="00596A31"/>
    <w:rsid w:val="00596B67"/>
    <w:rsid w:val="005A576A"/>
    <w:rsid w:val="005A6454"/>
    <w:rsid w:val="005B1B11"/>
    <w:rsid w:val="005B3DDA"/>
    <w:rsid w:val="005B5F95"/>
    <w:rsid w:val="005B62F0"/>
    <w:rsid w:val="005B764E"/>
    <w:rsid w:val="005C426A"/>
    <w:rsid w:val="005C4484"/>
    <w:rsid w:val="005C4DDD"/>
    <w:rsid w:val="005C61B1"/>
    <w:rsid w:val="005C77EC"/>
    <w:rsid w:val="005D17C0"/>
    <w:rsid w:val="005D3117"/>
    <w:rsid w:val="005E5545"/>
    <w:rsid w:val="005F2AFE"/>
    <w:rsid w:val="005F496D"/>
    <w:rsid w:val="005F56DA"/>
    <w:rsid w:val="006009DF"/>
    <w:rsid w:val="00603C91"/>
    <w:rsid w:val="00611449"/>
    <w:rsid w:val="006130BC"/>
    <w:rsid w:val="0061325D"/>
    <w:rsid w:val="006152E1"/>
    <w:rsid w:val="00615FD3"/>
    <w:rsid w:val="006218A5"/>
    <w:rsid w:val="00624A4B"/>
    <w:rsid w:val="006254C2"/>
    <w:rsid w:val="0063310B"/>
    <w:rsid w:val="00640177"/>
    <w:rsid w:val="00641BCB"/>
    <w:rsid w:val="00643705"/>
    <w:rsid w:val="00646456"/>
    <w:rsid w:val="00651F78"/>
    <w:rsid w:val="00652FAA"/>
    <w:rsid w:val="00654CD3"/>
    <w:rsid w:val="006576AD"/>
    <w:rsid w:val="006705AC"/>
    <w:rsid w:val="00670EB3"/>
    <w:rsid w:val="006741AC"/>
    <w:rsid w:val="006751F4"/>
    <w:rsid w:val="00680B4F"/>
    <w:rsid w:val="006831A6"/>
    <w:rsid w:val="006831C4"/>
    <w:rsid w:val="00683A4C"/>
    <w:rsid w:val="00684D76"/>
    <w:rsid w:val="00690497"/>
    <w:rsid w:val="006907E7"/>
    <w:rsid w:val="00694575"/>
    <w:rsid w:val="00695568"/>
    <w:rsid w:val="006970F0"/>
    <w:rsid w:val="006A0CCA"/>
    <w:rsid w:val="006A2370"/>
    <w:rsid w:val="006A46DC"/>
    <w:rsid w:val="006A6316"/>
    <w:rsid w:val="006A6874"/>
    <w:rsid w:val="006B0C4E"/>
    <w:rsid w:val="006B6AE3"/>
    <w:rsid w:val="006C3215"/>
    <w:rsid w:val="006C451B"/>
    <w:rsid w:val="006D1974"/>
    <w:rsid w:val="006D2CC3"/>
    <w:rsid w:val="006D4A1C"/>
    <w:rsid w:val="006D5DBD"/>
    <w:rsid w:val="006D71B7"/>
    <w:rsid w:val="006D771C"/>
    <w:rsid w:val="006E1CEB"/>
    <w:rsid w:val="006E3683"/>
    <w:rsid w:val="006E3E3A"/>
    <w:rsid w:val="006E58C9"/>
    <w:rsid w:val="006F0A1B"/>
    <w:rsid w:val="006F4D62"/>
    <w:rsid w:val="006F5D9D"/>
    <w:rsid w:val="006F67CE"/>
    <w:rsid w:val="006F70FE"/>
    <w:rsid w:val="00702014"/>
    <w:rsid w:val="0070481A"/>
    <w:rsid w:val="00704B1A"/>
    <w:rsid w:val="00704F94"/>
    <w:rsid w:val="00704FCD"/>
    <w:rsid w:val="007070D8"/>
    <w:rsid w:val="00710156"/>
    <w:rsid w:val="007101C1"/>
    <w:rsid w:val="00710211"/>
    <w:rsid w:val="00714655"/>
    <w:rsid w:val="0072011D"/>
    <w:rsid w:val="00720B1C"/>
    <w:rsid w:val="0072277A"/>
    <w:rsid w:val="00722850"/>
    <w:rsid w:val="00723759"/>
    <w:rsid w:val="00724027"/>
    <w:rsid w:val="00726A83"/>
    <w:rsid w:val="00730364"/>
    <w:rsid w:val="00730FD6"/>
    <w:rsid w:val="0073206B"/>
    <w:rsid w:val="0073284A"/>
    <w:rsid w:val="00735C4E"/>
    <w:rsid w:val="00735CE0"/>
    <w:rsid w:val="007407F4"/>
    <w:rsid w:val="00742CC2"/>
    <w:rsid w:val="00743F10"/>
    <w:rsid w:val="00744323"/>
    <w:rsid w:val="007466D4"/>
    <w:rsid w:val="0074694C"/>
    <w:rsid w:val="00746ED4"/>
    <w:rsid w:val="0075072A"/>
    <w:rsid w:val="007514DA"/>
    <w:rsid w:val="007514F2"/>
    <w:rsid w:val="0075334C"/>
    <w:rsid w:val="007557DB"/>
    <w:rsid w:val="0076255A"/>
    <w:rsid w:val="00763C39"/>
    <w:rsid w:val="007651D6"/>
    <w:rsid w:val="00766481"/>
    <w:rsid w:val="00772CD5"/>
    <w:rsid w:val="0077391C"/>
    <w:rsid w:val="0077792C"/>
    <w:rsid w:val="00782714"/>
    <w:rsid w:val="00783525"/>
    <w:rsid w:val="00783DA1"/>
    <w:rsid w:val="00787472"/>
    <w:rsid w:val="00787623"/>
    <w:rsid w:val="00787CBE"/>
    <w:rsid w:val="00792780"/>
    <w:rsid w:val="0079366A"/>
    <w:rsid w:val="007A0C47"/>
    <w:rsid w:val="007A6C8E"/>
    <w:rsid w:val="007A7BB9"/>
    <w:rsid w:val="007A7DD4"/>
    <w:rsid w:val="007B193C"/>
    <w:rsid w:val="007B1B5F"/>
    <w:rsid w:val="007B23E6"/>
    <w:rsid w:val="007B592C"/>
    <w:rsid w:val="007C2079"/>
    <w:rsid w:val="007C3E78"/>
    <w:rsid w:val="007C51C8"/>
    <w:rsid w:val="007C5A86"/>
    <w:rsid w:val="007D3CD5"/>
    <w:rsid w:val="007D4CF4"/>
    <w:rsid w:val="007D6D1E"/>
    <w:rsid w:val="007E4F2B"/>
    <w:rsid w:val="007E611E"/>
    <w:rsid w:val="007E6AE4"/>
    <w:rsid w:val="007F17EB"/>
    <w:rsid w:val="00801524"/>
    <w:rsid w:val="00811C45"/>
    <w:rsid w:val="00811ED9"/>
    <w:rsid w:val="0081271D"/>
    <w:rsid w:val="00816DD0"/>
    <w:rsid w:val="008206DD"/>
    <w:rsid w:val="00826536"/>
    <w:rsid w:val="008268F1"/>
    <w:rsid w:val="00827AE7"/>
    <w:rsid w:val="00830A30"/>
    <w:rsid w:val="00831173"/>
    <w:rsid w:val="008340C2"/>
    <w:rsid w:val="008352E2"/>
    <w:rsid w:val="008400F6"/>
    <w:rsid w:val="00843267"/>
    <w:rsid w:val="00844F25"/>
    <w:rsid w:val="0084591D"/>
    <w:rsid w:val="00853E5E"/>
    <w:rsid w:val="0085472C"/>
    <w:rsid w:val="00856F4E"/>
    <w:rsid w:val="0085701D"/>
    <w:rsid w:val="00863830"/>
    <w:rsid w:val="008651A7"/>
    <w:rsid w:val="0087220F"/>
    <w:rsid w:val="008743D3"/>
    <w:rsid w:val="00876298"/>
    <w:rsid w:val="00882F3B"/>
    <w:rsid w:val="00885310"/>
    <w:rsid w:val="00885B93"/>
    <w:rsid w:val="008870D2"/>
    <w:rsid w:val="008871A8"/>
    <w:rsid w:val="008910D9"/>
    <w:rsid w:val="0089650F"/>
    <w:rsid w:val="00897CB0"/>
    <w:rsid w:val="008A0B02"/>
    <w:rsid w:val="008A37BC"/>
    <w:rsid w:val="008A66AE"/>
    <w:rsid w:val="008A6AA5"/>
    <w:rsid w:val="008B2823"/>
    <w:rsid w:val="008B4F92"/>
    <w:rsid w:val="008B7B94"/>
    <w:rsid w:val="008C3015"/>
    <w:rsid w:val="008C67C1"/>
    <w:rsid w:val="008D1F19"/>
    <w:rsid w:val="008D6BD3"/>
    <w:rsid w:val="008E04D8"/>
    <w:rsid w:val="008E4067"/>
    <w:rsid w:val="008E417A"/>
    <w:rsid w:val="008E4E50"/>
    <w:rsid w:val="008E5A31"/>
    <w:rsid w:val="008F07EF"/>
    <w:rsid w:val="008F10A1"/>
    <w:rsid w:val="008F2C11"/>
    <w:rsid w:val="008F2D76"/>
    <w:rsid w:val="008F7E0E"/>
    <w:rsid w:val="008F7EF2"/>
    <w:rsid w:val="00903A34"/>
    <w:rsid w:val="00906DCA"/>
    <w:rsid w:val="00912673"/>
    <w:rsid w:val="00914B92"/>
    <w:rsid w:val="009156A0"/>
    <w:rsid w:val="009157F1"/>
    <w:rsid w:val="00917576"/>
    <w:rsid w:val="00917883"/>
    <w:rsid w:val="00917F42"/>
    <w:rsid w:val="00920D49"/>
    <w:rsid w:val="00921984"/>
    <w:rsid w:val="00924916"/>
    <w:rsid w:val="009253FC"/>
    <w:rsid w:val="00933E79"/>
    <w:rsid w:val="0093533B"/>
    <w:rsid w:val="00941754"/>
    <w:rsid w:val="0094255D"/>
    <w:rsid w:val="00943156"/>
    <w:rsid w:val="009467C7"/>
    <w:rsid w:val="00951B66"/>
    <w:rsid w:val="0095239B"/>
    <w:rsid w:val="00952C8C"/>
    <w:rsid w:val="00960B94"/>
    <w:rsid w:val="00962C61"/>
    <w:rsid w:val="00972424"/>
    <w:rsid w:val="0097327A"/>
    <w:rsid w:val="00973D5E"/>
    <w:rsid w:val="009807A8"/>
    <w:rsid w:val="0098680C"/>
    <w:rsid w:val="00987BE8"/>
    <w:rsid w:val="009907AB"/>
    <w:rsid w:val="00991823"/>
    <w:rsid w:val="00994F1A"/>
    <w:rsid w:val="0099526C"/>
    <w:rsid w:val="00995355"/>
    <w:rsid w:val="009956C3"/>
    <w:rsid w:val="00997978"/>
    <w:rsid w:val="009A29B9"/>
    <w:rsid w:val="009A77B7"/>
    <w:rsid w:val="009B2EE3"/>
    <w:rsid w:val="009B3346"/>
    <w:rsid w:val="009B47E5"/>
    <w:rsid w:val="009B5F77"/>
    <w:rsid w:val="009B6482"/>
    <w:rsid w:val="009C20B5"/>
    <w:rsid w:val="009C25B4"/>
    <w:rsid w:val="009C3E27"/>
    <w:rsid w:val="009C4FE8"/>
    <w:rsid w:val="009D0400"/>
    <w:rsid w:val="009D05E6"/>
    <w:rsid w:val="009D2743"/>
    <w:rsid w:val="009D5098"/>
    <w:rsid w:val="009D530C"/>
    <w:rsid w:val="009D6F4F"/>
    <w:rsid w:val="009D7301"/>
    <w:rsid w:val="009E0C9B"/>
    <w:rsid w:val="009E1BCE"/>
    <w:rsid w:val="009E7597"/>
    <w:rsid w:val="009F0722"/>
    <w:rsid w:val="009F4C4C"/>
    <w:rsid w:val="009F77A1"/>
    <w:rsid w:val="00A01DDE"/>
    <w:rsid w:val="00A029B0"/>
    <w:rsid w:val="00A046AB"/>
    <w:rsid w:val="00A06948"/>
    <w:rsid w:val="00A118CD"/>
    <w:rsid w:val="00A12C63"/>
    <w:rsid w:val="00A16DE7"/>
    <w:rsid w:val="00A22F39"/>
    <w:rsid w:val="00A27C4B"/>
    <w:rsid w:val="00A34575"/>
    <w:rsid w:val="00A358AE"/>
    <w:rsid w:val="00A41510"/>
    <w:rsid w:val="00A426F3"/>
    <w:rsid w:val="00A537D9"/>
    <w:rsid w:val="00A5478A"/>
    <w:rsid w:val="00A57140"/>
    <w:rsid w:val="00A57E66"/>
    <w:rsid w:val="00A64990"/>
    <w:rsid w:val="00A703C1"/>
    <w:rsid w:val="00A72749"/>
    <w:rsid w:val="00A779D8"/>
    <w:rsid w:val="00A871C8"/>
    <w:rsid w:val="00A9336D"/>
    <w:rsid w:val="00A9501F"/>
    <w:rsid w:val="00A96149"/>
    <w:rsid w:val="00A96F9A"/>
    <w:rsid w:val="00AA1A8E"/>
    <w:rsid w:val="00AA2C28"/>
    <w:rsid w:val="00AA5746"/>
    <w:rsid w:val="00AA5910"/>
    <w:rsid w:val="00AB2988"/>
    <w:rsid w:val="00AB2F5E"/>
    <w:rsid w:val="00AB6C30"/>
    <w:rsid w:val="00AC235F"/>
    <w:rsid w:val="00AC62F2"/>
    <w:rsid w:val="00AC7136"/>
    <w:rsid w:val="00AC7966"/>
    <w:rsid w:val="00AD0D9C"/>
    <w:rsid w:val="00AD1A26"/>
    <w:rsid w:val="00AD24ED"/>
    <w:rsid w:val="00AD53A2"/>
    <w:rsid w:val="00AD738E"/>
    <w:rsid w:val="00AE38DD"/>
    <w:rsid w:val="00AE5C96"/>
    <w:rsid w:val="00AE6D34"/>
    <w:rsid w:val="00AF1497"/>
    <w:rsid w:val="00AF15B2"/>
    <w:rsid w:val="00AF191B"/>
    <w:rsid w:val="00B01010"/>
    <w:rsid w:val="00B055D8"/>
    <w:rsid w:val="00B068E9"/>
    <w:rsid w:val="00B06E29"/>
    <w:rsid w:val="00B11F45"/>
    <w:rsid w:val="00B13582"/>
    <w:rsid w:val="00B170F8"/>
    <w:rsid w:val="00B17F6D"/>
    <w:rsid w:val="00B249C5"/>
    <w:rsid w:val="00B25438"/>
    <w:rsid w:val="00B27A1D"/>
    <w:rsid w:val="00B32649"/>
    <w:rsid w:val="00B33F72"/>
    <w:rsid w:val="00B424B3"/>
    <w:rsid w:val="00B43175"/>
    <w:rsid w:val="00B46522"/>
    <w:rsid w:val="00B46816"/>
    <w:rsid w:val="00B47BAD"/>
    <w:rsid w:val="00B47DF5"/>
    <w:rsid w:val="00B504B2"/>
    <w:rsid w:val="00B5124A"/>
    <w:rsid w:val="00B51552"/>
    <w:rsid w:val="00B51B60"/>
    <w:rsid w:val="00B52A3A"/>
    <w:rsid w:val="00B536E3"/>
    <w:rsid w:val="00B57F20"/>
    <w:rsid w:val="00B62C73"/>
    <w:rsid w:val="00B63E58"/>
    <w:rsid w:val="00B64F5C"/>
    <w:rsid w:val="00B719F2"/>
    <w:rsid w:val="00B72083"/>
    <w:rsid w:val="00B724A6"/>
    <w:rsid w:val="00B82915"/>
    <w:rsid w:val="00B82CA3"/>
    <w:rsid w:val="00B91F72"/>
    <w:rsid w:val="00B92937"/>
    <w:rsid w:val="00B949A4"/>
    <w:rsid w:val="00B96B75"/>
    <w:rsid w:val="00BA333F"/>
    <w:rsid w:val="00BA5522"/>
    <w:rsid w:val="00BA5876"/>
    <w:rsid w:val="00BB1013"/>
    <w:rsid w:val="00BB19B9"/>
    <w:rsid w:val="00BB25AE"/>
    <w:rsid w:val="00BC0817"/>
    <w:rsid w:val="00BC0A2D"/>
    <w:rsid w:val="00BC59E0"/>
    <w:rsid w:val="00BC6CAC"/>
    <w:rsid w:val="00BC732D"/>
    <w:rsid w:val="00BC78C6"/>
    <w:rsid w:val="00BC7B14"/>
    <w:rsid w:val="00BC7F61"/>
    <w:rsid w:val="00BD1B34"/>
    <w:rsid w:val="00BD248D"/>
    <w:rsid w:val="00BD24A0"/>
    <w:rsid w:val="00BD4441"/>
    <w:rsid w:val="00BE0159"/>
    <w:rsid w:val="00BE5E88"/>
    <w:rsid w:val="00BE6AD7"/>
    <w:rsid w:val="00BF2ABF"/>
    <w:rsid w:val="00BF42E2"/>
    <w:rsid w:val="00BF5CE4"/>
    <w:rsid w:val="00BF6EC1"/>
    <w:rsid w:val="00C00002"/>
    <w:rsid w:val="00C00B6B"/>
    <w:rsid w:val="00C00F36"/>
    <w:rsid w:val="00C04D20"/>
    <w:rsid w:val="00C05A53"/>
    <w:rsid w:val="00C06881"/>
    <w:rsid w:val="00C10D3A"/>
    <w:rsid w:val="00C133F2"/>
    <w:rsid w:val="00C14FE6"/>
    <w:rsid w:val="00C16425"/>
    <w:rsid w:val="00C21BEC"/>
    <w:rsid w:val="00C230F5"/>
    <w:rsid w:val="00C266A0"/>
    <w:rsid w:val="00C270CB"/>
    <w:rsid w:val="00C41B8B"/>
    <w:rsid w:val="00C45021"/>
    <w:rsid w:val="00C46536"/>
    <w:rsid w:val="00C51E0D"/>
    <w:rsid w:val="00C55B7E"/>
    <w:rsid w:val="00C55FAB"/>
    <w:rsid w:val="00C615CE"/>
    <w:rsid w:val="00C61E83"/>
    <w:rsid w:val="00C629FA"/>
    <w:rsid w:val="00C679C8"/>
    <w:rsid w:val="00C7110E"/>
    <w:rsid w:val="00C74AF9"/>
    <w:rsid w:val="00C75A64"/>
    <w:rsid w:val="00C81247"/>
    <w:rsid w:val="00C82724"/>
    <w:rsid w:val="00C837E4"/>
    <w:rsid w:val="00C900E5"/>
    <w:rsid w:val="00C912B6"/>
    <w:rsid w:val="00C9413F"/>
    <w:rsid w:val="00C9454D"/>
    <w:rsid w:val="00C95A6C"/>
    <w:rsid w:val="00C95BD7"/>
    <w:rsid w:val="00C95D18"/>
    <w:rsid w:val="00CA1809"/>
    <w:rsid w:val="00CA4B60"/>
    <w:rsid w:val="00CA6C14"/>
    <w:rsid w:val="00CB06A3"/>
    <w:rsid w:val="00CB3849"/>
    <w:rsid w:val="00CB4470"/>
    <w:rsid w:val="00CB648D"/>
    <w:rsid w:val="00CC0869"/>
    <w:rsid w:val="00CC0A94"/>
    <w:rsid w:val="00CC3B87"/>
    <w:rsid w:val="00CC58B0"/>
    <w:rsid w:val="00CC61CD"/>
    <w:rsid w:val="00CC6C0A"/>
    <w:rsid w:val="00CC7F20"/>
    <w:rsid w:val="00CD0758"/>
    <w:rsid w:val="00CD1D40"/>
    <w:rsid w:val="00CD25D4"/>
    <w:rsid w:val="00CD5400"/>
    <w:rsid w:val="00CD79C1"/>
    <w:rsid w:val="00CE21F6"/>
    <w:rsid w:val="00CE54A1"/>
    <w:rsid w:val="00CE6C1F"/>
    <w:rsid w:val="00CE7E34"/>
    <w:rsid w:val="00CF5006"/>
    <w:rsid w:val="00CF5FB8"/>
    <w:rsid w:val="00CF62BD"/>
    <w:rsid w:val="00CF7AF0"/>
    <w:rsid w:val="00D01C54"/>
    <w:rsid w:val="00D04100"/>
    <w:rsid w:val="00D1064C"/>
    <w:rsid w:val="00D21312"/>
    <w:rsid w:val="00D21521"/>
    <w:rsid w:val="00D23B85"/>
    <w:rsid w:val="00D2571B"/>
    <w:rsid w:val="00D27CF6"/>
    <w:rsid w:val="00D32434"/>
    <w:rsid w:val="00D324CA"/>
    <w:rsid w:val="00D328C5"/>
    <w:rsid w:val="00D33C35"/>
    <w:rsid w:val="00D34908"/>
    <w:rsid w:val="00D34CB7"/>
    <w:rsid w:val="00D34F43"/>
    <w:rsid w:val="00D3503F"/>
    <w:rsid w:val="00D35311"/>
    <w:rsid w:val="00D36F90"/>
    <w:rsid w:val="00D43102"/>
    <w:rsid w:val="00D46830"/>
    <w:rsid w:val="00D51C18"/>
    <w:rsid w:val="00D535AF"/>
    <w:rsid w:val="00D55729"/>
    <w:rsid w:val="00D56DCF"/>
    <w:rsid w:val="00D579FD"/>
    <w:rsid w:val="00D6328C"/>
    <w:rsid w:val="00D71D24"/>
    <w:rsid w:val="00D73341"/>
    <w:rsid w:val="00D77862"/>
    <w:rsid w:val="00D811AF"/>
    <w:rsid w:val="00D81231"/>
    <w:rsid w:val="00D818D7"/>
    <w:rsid w:val="00D84126"/>
    <w:rsid w:val="00D90E12"/>
    <w:rsid w:val="00D9272D"/>
    <w:rsid w:val="00D969BF"/>
    <w:rsid w:val="00DA00AE"/>
    <w:rsid w:val="00DA0D69"/>
    <w:rsid w:val="00DA3C2D"/>
    <w:rsid w:val="00DB0803"/>
    <w:rsid w:val="00DB3262"/>
    <w:rsid w:val="00DB5727"/>
    <w:rsid w:val="00DB7407"/>
    <w:rsid w:val="00DC115C"/>
    <w:rsid w:val="00DC2B7C"/>
    <w:rsid w:val="00DC3868"/>
    <w:rsid w:val="00DC6569"/>
    <w:rsid w:val="00DD2F58"/>
    <w:rsid w:val="00DD3BD8"/>
    <w:rsid w:val="00DE322F"/>
    <w:rsid w:val="00DE5241"/>
    <w:rsid w:val="00DE5478"/>
    <w:rsid w:val="00DE74AA"/>
    <w:rsid w:val="00DF45EA"/>
    <w:rsid w:val="00DF7787"/>
    <w:rsid w:val="00E007DA"/>
    <w:rsid w:val="00E02136"/>
    <w:rsid w:val="00E052CC"/>
    <w:rsid w:val="00E05BE8"/>
    <w:rsid w:val="00E06DA1"/>
    <w:rsid w:val="00E10321"/>
    <w:rsid w:val="00E11088"/>
    <w:rsid w:val="00E11C55"/>
    <w:rsid w:val="00E1297A"/>
    <w:rsid w:val="00E129E0"/>
    <w:rsid w:val="00E13CFA"/>
    <w:rsid w:val="00E13E3C"/>
    <w:rsid w:val="00E15BFB"/>
    <w:rsid w:val="00E16EC4"/>
    <w:rsid w:val="00E20960"/>
    <w:rsid w:val="00E24294"/>
    <w:rsid w:val="00E25566"/>
    <w:rsid w:val="00E3033B"/>
    <w:rsid w:val="00E314D8"/>
    <w:rsid w:val="00E316B3"/>
    <w:rsid w:val="00E4050A"/>
    <w:rsid w:val="00E40805"/>
    <w:rsid w:val="00E41BA7"/>
    <w:rsid w:val="00E44DDD"/>
    <w:rsid w:val="00E470D4"/>
    <w:rsid w:val="00E5056F"/>
    <w:rsid w:val="00E5391F"/>
    <w:rsid w:val="00E54F63"/>
    <w:rsid w:val="00E60CA0"/>
    <w:rsid w:val="00E62F59"/>
    <w:rsid w:val="00E638DC"/>
    <w:rsid w:val="00E64568"/>
    <w:rsid w:val="00E65404"/>
    <w:rsid w:val="00E655CB"/>
    <w:rsid w:val="00E66C20"/>
    <w:rsid w:val="00E7010C"/>
    <w:rsid w:val="00E7013A"/>
    <w:rsid w:val="00E70243"/>
    <w:rsid w:val="00E74161"/>
    <w:rsid w:val="00E74D54"/>
    <w:rsid w:val="00E7600A"/>
    <w:rsid w:val="00E76EAE"/>
    <w:rsid w:val="00E77E88"/>
    <w:rsid w:val="00E804DA"/>
    <w:rsid w:val="00E80D2F"/>
    <w:rsid w:val="00E83BEF"/>
    <w:rsid w:val="00E83ECA"/>
    <w:rsid w:val="00E84B20"/>
    <w:rsid w:val="00E850C9"/>
    <w:rsid w:val="00E874C1"/>
    <w:rsid w:val="00E901AB"/>
    <w:rsid w:val="00E90596"/>
    <w:rsid w:val="00E92F33"/>
    <w:rsid w:val="00E93B7A"/>
    <w:rsid w:val="00E962C8"/>
    <w:rsid w:val="00EA173E"/>
    <w:rsid w:val="00EB44CA"/>
    <w:rsid w:val="00EB4575"/>
    <w:rsid w:val="00EB5EC2"/>
    <w:rsid w:val="00EC3C76"/>
    <w:rsid w:val="00EC417C"/>
    <w:rsid w:val="00EC6883"/>
    <w:rsid w:val="00EE01D7"/>
    <w:rsid w:val="00EE2263"/>
    <w:rsid w:val="00EE28FA"/>
    <w:rsid w:val="00EE2ECD"/>
    <w:rsid w:val="00EE3968"/>
    <w:rsid w:val="00EE3AF0"/>
    <w:rsid w:val="00EE42E2"/>
    <w:rsid w:val="00EE4B97"/>
    <w:rsid w:val="00EE71AC"/>
    <w:rsid w:val="00EF0C2B"/>
    <w:rsid w:val="00EF1B05"/>
    <w:rsid w:val="00EF2EFA"/>
    <w:rsid w:val="00EF3F95"/>
    <w:rsid w:val="00EF6D76"/>
    <w:rsid w:val="00F00B48"/>
    <w:rsid w:val="00F01035"/>
    <w:rsid w:val="00F01047"/>
    <w:rsid w:val="00F01286"/>
    <w:rsid w:val="00F05AEE"/>
    <w:rsid w:val="00F05C76"/>
    <w:rsid w:val="00F10AB4"/>
    <w:rsid w:val="00F10B1E"/>
    <w:rsid w:val="00F122AE"/>
    <w:rsid w:val="00F14623"/>
    <w:rsid w:val="00F1571F"/>
    <w:rsid w:val="00F16CAC"/>
    <w:rsid w:val="00F17A73"/>
    <w:rsid w:val="00F17CDC"/>
    <w:rsid w:val="00F234D6"/>
    <w:rsid w:val="00F235D5"/>
    <w:rsid w:val="00F2422F"/>
    <w:rsid w:val="00F27BB4"/>
    <w:rsid w:val="00F305EE"/>
    <w:rsid w:val="00F31223"/>
    <w:rsid w:val="00F31A67"/>
    <w:rsid w:val="00F34013"/>
    <w:rsid w:val="00F405D8"/>
    <w:rsid w:val="00F42703"/>
    <w:rsid w:val="00F43367"/>
    <w:rsid w:val="00F44321"/>
    <w:rsid w:val="00F45ADB"/>
    <w:rsid w:val="00F46414"/>
    <w:rsid w:val="00F4649E"/>
    <w:rsid w:val="00F46CDC"/>
    <w:rsid w:val="00F50B09"/>
    <w:rsid w:val="00F50C97"/>
    <w:rsid w:val="00F51C26"/>
    <w:rsid w:val="00F56259"/>
    <w:rsid w:val="00F609C1"/>
    <w:rsid w:val="00F611BC"/>
    <w:rsid w:val="00F71239"/>
    <w:rsid w:val="00F715B4"/>
    <w:rsid w:val="00F73153"/>
    <w:rsid w:val="00F73850"/>
    <w:rsid w:val="00F772FB"/>
    <w:rsid w:val="00F82020"/>
    <w:rsid w:val="00F82E9C"/>
    <w:rsid w:val="00F83371"/>
    <w:rsid w:val="00F844A4"/>
    <w:rsid w:val="00F848B4"/>
    <w:rsid w:val="00F918A3"/>
    <w:rsid w:val="00F91BD6"/>
    <w:rsid w:val="00F963DE"/>
    <w:rsid w:val="00FA1E10"/>
    <w:rsid w:val="00FA40FC"/>
    <w:rsid w:val="00FA416B"/>
    <w:rsid w:val="00FA460C"/>
    <w:rsid w:val="00FA54D4"/>
    <w:rsid w:val="00FA5B21"/>
    <w:rsid w:val="00FA681F"/>
    <w:rsid w:val="00FA6DF8"/>
    <w:rsid w:val="00FA74D8"/>
    <w:rsid w:val="00FB0D73"/>
    <w:rsid w:val="00FB0EFC"/>
    <w:rsid w:val="00FB38A9"/>
    <w:rsid w:val="00FB490E"/>
    <w:rsid w:val="00FB5EEF"/>
    <w:rsid w:val="00FB6584"/>
    <w:rsid w:val="00FC0915"/>
    <w:rsid w:val="00FC1F20"/>
    <w:rsid w:val="00FC2893"/>
    <w:rsid w:val="00FC69A8"/>
    <w:rsid w:val="00FD177B"/>
    <w:rsid w:val="00FD547D"/>
    <w:rsid w:val="00FE111A"/>
    <w:rsid w:val="00FE1CF4"/>
    <w:rsid w:val="00FE4F6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4776C"/>
  <w15:docId w15:val="{06E8110B-055D-4F96-B87D-AAEE79A2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336">
      <w:bodyDiv w:val="1"/>
      <w:marLeft w:val="0"/>
      <w:marRight w:val="0"/>
      <w:marTop w:val="0"/>
      <w:marBottom w:val="0"/>
      <w:divBdr>
        <w:top w:val="none" w:sz="0" w:space="0" w:color="auto"/>
        <w:left w:val="none" w:sz="0" w:space="0" w:color="auto"/>
        <w:bottom w:val="none" w:sz="0" w:space="0" w:color="auto"/>
        <w:right w:val="none" w:sz="0" w:space="0" w:color="auto"/>
      </w:divBdr>
    </w:div>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19558106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37815097">
      <w:bodyDiv w:val="1"/>
      <w:marLeft w:val="0"/>
      <w:marRight w:val="0"/>
      <w:marTop w:val="0"/>
      <w:marBottom w:val="0"/>
      <w:divBdr>
        <w:top w:val="none" w:sz="0" w:space="0" w:color="auto"/>
        <w:left w:val="none" w:sz="0" w:space="0" w:color="auto"/>
        <w:bottom w:val="none" w:sz="0" w:space="0" w:color="auto"/>
        <w:right w:val="none" w:sz="0" w:space="0" w:color="auto"/>
      </w:divBdr>
    </w:div>
    <w:div w:id="554391981">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868839561">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67238335">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208298963">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591206167">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74534081">
      <w:bodyDiv w:val="1"/>
      <w:marLeft w:val="0"/>
      <w:marRight w:val="0"/>
      <w:marTop w:val="0"/>
      <w:marBottom w:val="0"/>
      <w:divBdr>
        <w:top w:val="none" w:sz="0" w:space="0" w:color="auto"/>
        <w:left w:val="none" w:sz="0" w:space="0" w:color="auto"/>
        <w:bottom w:val="none" w:sz="0" w:space="0" w:color="auto"/>
        <w:right w:val="none" w:sz="0" w:space="0" w:color="auto"/>
      </w:divBdr>
    </w:div>
    <w:div w:id="1915777539">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9A30-5EE7-45A7-B1BC-B0B3F891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13</Pages>
  <Words>3868</Words>
  <Characters>21279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Carla Garcia Teran</cp:lastModifiedBy>
  <cp:revision>88</cp:revision>
  <cp:lastPrinted>2018-06-22T19:34:00Z</cp:lastPrinted>
  <dcterms:created xsi:type="dcterms:W3CDTF">2018-02-20T13:46:00Z</dcterms:created>
  <dcterms:modified xsi:type="dcterms:W3CDTF">2018-06-22T19:37:00Z</dcterms:modified>
</cp:coreProperties>
</file>