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1D648E"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12395</wp:posOffset>
                </wp:positionH>
                <wp:positionV relativeFrom="paragraph">
                  <wp:posOffset>2095</wp:posOffset>
                </wp:positionV>
                <wp:extent cx="5798820" cy="7386452"/>
                <wp:effectExtent l="0" t="0" r="87630" b="1003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38645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B3FA0" w:rsidRDefault="00FB3FA0" w:rsidP="0056607D">
                            <w:pPr>
                              <w:rPr>
                                <w:b/>
                              </w:rPr>
                            </w:pPr>
                          </w:p>
                          <w:p w:rsidR="00FB3FA0" w:rsidRPr="005E4A42" w:rsidRDefault="00FB3FA0" w:rsidP="00096A7B">
                            <w:pPr>
                              <w:pStyle w:val="Ttulo1"/>
                              <w:ind w:left="360" w:hanging="502"/>
                              <w:jc w:val="center"/>
                              <w:rPr>
                                <w:rFonts w:ascii="Century Gothic" w:hAnsi="Century Gothic"/>
                                <w:color w:val="0F243E"/>
                                <w:lang w:val="es-BO"/>
                              </w:rPr>
                            </w:pPr>
                          </w:p>
                          <w:p w:rsidR="00FB3FA0" w:rsidRPr="005E4A42" w:rsidRDefault="00FB3FA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B3FA0" w:rsidRPr="008F17CF" w:rsidRDefault="00FB3FA0" w:rsidP="0056607D">
                            <w:pPr>
                              <w:rPr>
                                <w:rFonts w:ascii="Century Gothic" w:hAnsi="Century Gothic"/>
                                <w:b/>
                              </w:rPr>
                            </w:pPr>
                          </w:p>
                          <w:p w:rsidR="00984B27" w:rsidRDefault="00984B27" w:rsidP="002F1F96">
                            <w:pPr>
                              <w:jc w:val="center"/>
                              <w:rPr>
                                <w:rFonts w:ascii="Century Gothic" w:hAnsi="Century Gothic"/>
                                <w:b/>
                              </w:rPr>
                            </w:pPr>
                          </w:p>
                          <w:p w:rsidR="00FB3FA0" w:rsidRDefault="00FB3FA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84B27" w:rsidRPr="008F17CF" w:rsidRDefault="00984B27" w:rsidP="002F1F96">
                            <w:pPr>
                              <w:jc w:val="center"/>
                              <w:rPr>
                                <w:rFonts w:ascii="Century Gothic" w:hAnsi="Century Gothic"/>
                                <w:b/>
                              </w:rPr>
                            </w:pPr>
                          </w:p>
                          <w:p w:rsidR="00FB3FA0" w:rsidRDefault="00FB3FA0" w:rsidP="002F1F96">
                            <w:pPr>
                              <w:jc w:val="center"/>
                              <w:rPr>
                                <w:rFonts w:ascii="Century Gothic" w:hAnsi="Century Gothic"/>
                                <w:b/>
                                <w:sz w:val="32"/>
                                <w:lang w:val="es-BO"/>
                              </w:rPr>
                            </w:pPr>
                          </w:p>
                          <w:p w:rsidR="00FB3FA0" w:rsidRPr="008F17CF" w:rsidRDefault="00FB3FA0" w:rsidP="0075488C">
                            <w:pPr>
                              <w:jc w:val="center"/>
                              <w:rPr>
                                <w:rFonts w:ascii="Century Gothic" w:hAnsi="Century Gothic"/>
                                <w:b/>
                              </w:rPr>
                            </w:pPr>
                          </w:p>
                          <w:p w:rsidR="00FB3FA0" w:rsidRPr="005E4A42" w:rsidRDefault="00FB3F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B3FA0" w:rsidRPr="005E4A42" w:rsidRDefault="00FB3F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B3FA0" w:rsidRPr="005E4A42" w:rsidRDefault="00FB3FA0" w:rsidP="00631500">
                            <w:pPr>
                              <w:jc w:val="center"/>
                              <w:rPr>
                                <w:rFonts w:ascii="Century Gothic" w:hAnsi="Century Gothic" w:cs="Arial"/>
                                <w:b/>
                                <w:color w:val="0F243E"/>
                                <w:sz w:val="32"/>
                                <w:szCs w:val="32"/>
                              </w:rPr>
                            </w:pPr>
                          </w:p>
                          <w:p w:rsidR="00FB3FA0" w:rsidRPr="005E4A42" w:rsidRDefault="00FB3F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B3FA0" w:rsidRPr="005E4A42" w:rsidRDefault="00FB3F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B3FA0" w:rsidRPr="005E4A42" w:rsidRDefault="00FB3FA0" w:rsidP="00631500">
                            <w:pPr>
                              <w:ind w:left="142"/>
                              <w:jc w:val="center"/>
                              <w:rPr>
                                <w:rFonts w:ascii="Century Gothic" w:hAnsi="Century Gothic" w:cs="Arial"/>
                                <w:b/>
                                <w:color w:val="0F243E"/>
                                <w:sz w:val="32"/>
                                <w:szCs w:val="32"/>
                              </w:rPr>
                            </w:pPr>
                          </w:p>
                          <w:p w:rsidR="00FB3FA0" w:rsidRPr="005E4A42" w:rsidRDefault="00FB3FA0" w:rsidP="00631500">
                            <w:pPr>
                              <w:ind w:left="142"/>
                              <w:rPr>
                                <w:rFonts w:ascii="Century Gothic" w:hAnsi="Century Gothic"/>
                                <w:b/>
                                <w:color w:val="0F243E"/>
                              </w:rPr>
                            </w:pPr>
                          </w:p>
                          <w:p w:rsidR="00FB3FA0" w:rsidRPr="005E4A42" w:rsidRDefault="00FB3FA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F1201">
                              <w:rPr>
                                <w:rFonts w:ascii="Century Gothic" w:hAnsi="Century Gothic" w:cs="Century Gothic"/>
                                <w:b/>
                                <w:bCs/>
                                <w:color w:val="0F243E"/>
                                <w:sz w:val="28"/>
                                <w:szCs w:val="32"/>
                              </w:rPr>
                              <w:t>ADQUISICIÓN DE EQUIPAMIENTO DE TELEFONÍA IP</w:t>
                            </w:r>
                          </w:p>
                          <w:p w:rsidR="00FB3FA0" w:rsidRDefault="00FB3FA0" w:rsidP="00C978ED">
                            <w:pPr>
                              <w:autoSpaceDE w:val="0"/>
                              <w:autoSpaceDN w:val="0"/>
                              <w:adjustRightInd w:val="0"/>
                              <w:ind w:left="142"/>
                              <w:jc w:val="center"/>
                              <w:rPr>
                                <w:rFonts w:ascii="Century Gothic" w:hAnsi="Century Gothic" w:cs="Century Gothic"/>
                                <w:b/>
                                <w:bCs/>
                                <w:color w:val="0F243E"/>
                                <w:sz w:val="28"/>
                                <w:szCs w:val="32"/>
                              </w:rPr>
                            </w:pPr>
                          </w:p>
                          <w:p w:rsidR="00984B27" w:rsidRPr="005E4A42" w:rsidRDefault="00984B27" w:rsidP="00C978ED">
                            <w:pPr>
                              <w:autoSpaceDE w:val="0"/>
                              <w:autoSpaceDN w:val="0"/>
                              <w:adjustRightInd w:val="0"/>
                              <w:ind w:left="142"/>
                              <w:jc w:val="center"/>
                              <w:rPr>
                                <w:rFonts w:ascii="Century Gothic" w:hAnsi="Century Gothic" w:cs="Century Gothic"/>
                                <w:b/>
                                <w:bCs/>
                                <w:color w:val="0F243E"/>
                                <w:sz w:val="28"/>
                                <w:szCs w:val="32"/>
                              </w:rPr>
                            </w:pPr>
                            <w:bookmarkStart w:id="0" w:name="_GoBack"/>
                            <w:bookmarkEnd w:id="0"/>
                          </w:p>
                          <w:p w:rsidR="00FB3FA0" w:rsidRPr="005E4A42" w:rsidRDefault="00FB3FA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2F3710">
                              <w:rPr>
                                <w:rFonts w:ascii="Century Gothic" w:hAnsi="Century Gothic" w:cs="Century Gothic"/>
                                <w:b/>
                                <w:bCs/>
                                <w:color w:val="0F243E"/>
                                <w:sz w:val="28"/>
                                <w:szCs w:val="32"/>
                              </w:rPr>
                              <w:t>DCO-EPNE-GTIC-186-18</w:t>
                            </w:r>
                          </w:p>
                          <w:p w:rsidR="00FB3FA0" w:rsidRPr="005E4A42" w:rsidRDefault="00FB3FA0" w:rsidP="0075488C">
                            <w:pPr>
                              <w:pStyle w:val="Textodebloque"/>
                              <w:rPr>
                                <w:rFonts w:ascii="Century Gothic" w:hAnsi="Century Gothic"/>
                                <w:b/>
                                <w:color w:val="0F243E"/>
                                <w:sz w:val="20"/>
                              </w:rPr>
                            </w:pPr>
                          </w:p>
                          <w:p w:rsidR="00FB3FA0" w:rsidRPr="005E4A42" w:rsidRDefault="00FB3FA0" w:rsidP="0075488C">
                            <w:pPr>
                              <w:pStyle w:val="Textodebloque"/>
                              <w:rPr>
                                <w:rFonts w:ascii="Century Gothic" w:hAnsi="Century Gothic"/>
                                <w:b/>
                                <w:color w:val="0F243E"/>
                                <w:sz w:val="20"/>
                              </w:rPr>
                            </w:pPr>
                          </w:p>
                          <w:p w:rsidR="00FB3FA0" w:rsidRDefault="00FB3FA0" w:rsidP="0075488C">
                            <w:pPr>
                              <w:pStyle w:val="Textodebloque"/>
                              <w:rPr>
                                <w:rFonts w:ascii="Century Gothic" w:hAnsi="Century Gothic"/>
                                <w:b/>
                                <w:sz w:val="20"/>
                              </w:rPr>
                            </w:pPr>
                          </w:p>
                          <w:p w:rsidR="00FB3FA0" w:rsidRPr="008F17CF" w:rsidRDefault="00FB3FA0" w:rsidP="0075488C">
                            <w:pPr>
                              <w:pStyle w:val="Textodebloque"/>
                              <w:rPr>
                                <w:rFonts w:ascii="Century Gothic" w:hAnsi="Century Gothic"/>
                                <w:b/>
                                <w:sz w:val="20"/>
                              </w:rPr>
                            </w:pPr>
                          </w:p>
                          <w:p w:rsidR="00FB3FA0" w:rsidRPr="008F17CF" w:rsidRDefault="00FB3FA0"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pt;margin-top:.15pt;width:456.6pt;height:581.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">
                <v:shadow on="t" color="#333" offset="6pt,6pt"/>
                <v:textbox>
                  <w:txbxContent>
                    <w:p w:rsidR="00FB3FA0" w:rsidRDefault="00FB3FA0" w:rsidP="0056607D">
                      <w:pPr>
                        <w:rPr>
                          <w:b/>
                        </w:rPr>
                      </w:pPr>
                    </w:p>
                    <w:p w:rsidR="00FB3FA0" w:rsidRPr="005E4A42" w:rsidRDefault="00FB3FA0" w:rsidP="00096A7B">
                      <w:pPr>
                        <w:pStyle w:val="Ttulo1"/>
                        <w:ind w:left="360" w:hanging="502"/>
                        <w:jc w:val="center"/>
                        <w:rPr>
                          <w:rFonts w:ascii="Century Gothic" w:hAnsi="Century Gothic"/>
                          <w:color w:val="0F243E"/>
                          <w:lang w:val="es-BO"/>
                        </w:rPr>
                      </w:pPr>
                    </w:p>
                    <w:p w:rsidR="00FB3FA0" w:rsidRPr="005E4A42" w:rsidRDefault="00FB3FA0"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FB3FA0" w:rsidRPr="008F17CF" w:rsidRDefault="00FB3FA0" w:rsidP="0056607D">
                      <w:pPr>
                        <w:rPr>
                          <w:rFonts w:ascii="Century Gothic" w:hAnsi="Century Gothic"/>
                          <w:b/>
                        </w:rPr>
                      </w:pPr>
                    </w:p>
                    <w:p w:rsidR="00984B27" w:rsidRDefault="00984B27" w:rsidP="002F1F96">
                      <w:pPr>
                        <w:jc w:val="center"/>
                        <w:rPr>
                          <w:rFonts w:ascii="Century Gothic" w:hAnsi="Century Gothic"/>
                          <w:b/>
                        </w:rPr>
                      </w:pPr>
                    </w:p>
                    <w:p w:rsidR="00FB3FA0" w:rsidRDefault="00FB3FA0"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664823" cy="1816925"/>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66583" cy="1818125"/>
                                    </a:xfrm>
                                    <a:prstGeom prst="rect">
                                      <a:avLst/>
                                    </a:prstGeom>
                                    <a:noFill/>
                                    <a:ln>
                                      <a:noFill/>
                                    </a:ln>
                                  </pic:spPr>
                                </pic:pic>
                              </a:graphicData>
                            </a:graphic>
                          </wp:inline>
                        </w:drawing>
                      </w:r>
                    </w:p>
                    <w:p w:rsidR="00984B27" w:rsidRPr="008F17CF" w:rsidRDefault="00984B27" w:rsidP="002F1F96">
                      <w:pPr>
                        <w:jc w:val="center"/>
                        <w:rPr>
                          <w:rFonts w:ascii="Century Gothic" w:hAnsi="Century Gothic"/>
                          <w:b/>
                        </w:rPr>
                      </w:pPr>
                    </w:p>
                    <w:p w:rsidR="00FB3FA0" w:rsidRDefault="00FB3FA0" w:rsidP="002F1F96">
                      <w:pPr>
                        <w:jc w:val="center"/>
                        <w:rPr>
                          <w:rFonts w:ascii="Century Gothic" w:hAnsi="Century Gothic"/>
                          <w:b/>
                          <w:sz w:val="32"/>
                          <w:lang w:val="es-BO"/>
                        </w:rPr>
                      </w:pPr>
                    </w:p>
                    <w:p w:rsidR="00FB3FA0" w:rsidRPr="008F17CF" w:rsidRDefault="00FB3FA0" w:rsidP="0075488C">
                      <w:pPr>
                        <w:jc w:val="center"/>
                        <w:rPr>
                          <w:rFonts w:ascii="Century Gothic" w:hAnsi="Century Gothic"/>
                          <w:b/>
                        </w:rPr>
                      </w:pPr>
                    </w:p>
                    <w:p w:rsidR="00FB3FA0" w:rsidRPr="005E4A42" w:rsidRDefault="00FB3F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FB3FA0" w:rsidRPr="005E4A42" w:rsidRDefault="00FB3FA0"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FB3FA0" w:rsidRPr="005E4A42" w:rsidRDefault="00FB3FA0" w:rsidP="00631500">
                      <w:pPr>
                        <w:jc w:val="center"/>
                        <w:rPr>
                          <w:rFonts w:ascii="Century Gothic" w:hAnsi="Century Gothic" w:cs="Arial"/>
                          <w:b/>
                          <w:color w:val="0F243E"/>
                          <w:sz w:val="32"/>
                          <w:szCs w:val="32"/>
                        </w:rPr>
                      </w:pPr>
                    </w:p>
                    <w:p w:rsidR="00FB3FA0" w:rsidRPr="005E4A42" w:rsidRDefault="00FB3F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FB3FA0" w:rsidRPr="005E4A42" w:rsidRDefault="00FB3FA0"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FB3FA0" w:rsidRPr="005E4A42" w:rsidRDefault="00FB3FA0" w:rsidP="00631500">
                      <w:pPr>
                        <w:ind w:left="142"/>
                        <w:jc w:val="center"/>
                        <w:rPr>
                          <w:rFonts w:ascii="Century Gothic" w:hAnsi="Century Gothic" w:cs="Arial"/>
                          <w:b/>
                          <w:color w:val="0F243E"/>
                          <w:sz w:val="32"/>
                          <w:szCs w:val="32"/>
                        </w:rPr>
                      </w:pPr>
                    </w:p>
                    <w:p w:rsidR="00FB3FA0" w:rsidRPr="005E4A42" w:rsidRDefault="00FB3FA0" w:rsidP="00631500">
                      <w:pPr>
                        <w:ind w:left="142"/>
                        <w:rPr>
                          <w:rFonts w:ascii="Century Gothic" w:hAnsi="Century Gothic"/>
                          <w:b/>
                          <w:color w:val="0F243E"/>
                        </w:rPr>
                      </w:pPr>
                    </w:p>
                    <w:p w:rsidR="00FB3FA0" w:rsidRPr="005E4A42" w:rsidRDefault="00FB3FA0"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4F1201">
                        <w:rPr>
                          <w:rFonts w:ascii="Century Gothic" w:hAnsi="Century Gothic" w:cs="Century Gothic"/>
                          <w:b/>
                          <w:bCs/>
                          <w:color w:val="0F243E"/>
                          <w:sz w:val="28"/>
                          <w:szCs w:val="32"/>
                        </w:rPr>
                        <w:t>ADQUISICIÓN DE EQUIPAMIENTO DE TELEFONÍA IP</w:t>
                      </w:r>
                    </w:p>
                    <w:p w:rsidR="00FB3FA0" w:rsidRDefault="00FB3FA0" w:rsidP="00C978ED">
                      <w:pPr>
                        <w:autoSpaceDE w:val="0"/>
                        <w:autoSpaceDN w:val="0"/>
                        <w:adjustRightInd w:val="0"/>
                        <w:ind w:left="142"/>
                        <w:jc w:val="center"/>
                        <w:rPr>
                          <w:rFonts w:ascii="Century Gothic" w:hAnsi="Century Gothic" w:cs="Century Gothic"/>
                          <w:b/>
                          <w:bCs/>
                          <w:color w:val="0F243E"/>
                          <w:sz w:val="28"/>
                          <w:szCs w:val="32"/>
                        </w:rPr>
                      </w:pPr>
                    </w:p>
                    <w:p w:rsidR="00984B27" w:rsidRPr="005E4A42" w:rsidRDefault="00984B27" w:rsidP="00C978ED">
                      <w:pPr>
                        <w:autoSpaceDE w:val="0"/>
                        <w:autoSpaceDN w:val="0"/>
                        <w:adjustRightInd w:val="0"/>
                        <w:ind w:left="142"/>
                        <w:jc w:val="center"/>
                        <w:rPr>
                          <w:rFonts w:ascii="Century Gothic" w:hAnsi="Century Gothic" w:cs="Century Gothic"/>
                          <w:b/>
                          <w:bCs/>
                          <w:color w:val="0F243E"/>
                          <w:sz w:val="28"/>
                          <w:szCs w:val="32"/>
                        </w:rPr>
                      </w:pPr>
                      <w:bookmarkStart w:id="1" w:name="_GoBack"/>
                      <w:bookmarkEnd w:id="1"/>
                    </w:p>
                    <w:p w:rsidR="00FB3FA0" w:rsidRPr="005E4A42" w:rsidRDefault="00FB3FA0"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Pr="002F3710">
                        <w:rPr>
                          <w:rFonts w:ascii="Century Gothic" w:hAnsi="Century Gothic" w:cs="Century Gothic"/>
                          <w:b/>
                          <w:bCs/>
                          <w:color w:val="0F243E"/>
                          <w:sz w:val="28"/>
                          <w:szCs w:val="32"/>
                        </w:rPr>
                        <w:t>DCO-EPNE-GTIC-186-18</w:t>
                      </w:r>
                    </w:p>
                    <w:p w:rsidR="00FB3FA0" w:rsidRPr="005E4A42" w:rsidRDefault="00FB3FA0" w:rsidP="0075488C">
                      <w:pPr>
                        <w:pStyle w:val="Textodebloque"/>
                        <w:rPr>
                          <w:rFonts w:ascii="Century Gothic" w:hAnsi="Century Gothic"/>
                          <w:b/>
                          <w:color w:val="0F243E"/>
                          <w:sz w:val="20"/>
                        </w:rPr>
                      </w:pPr>
                    </w:p>
                    <w:p w:rsidR="00FB3FA0" w:rsidRPr="005E4A42" w:rsidRDefault="00FB3FA0" w:rsidP="0075488C">
                      <w:pPr>
                        <w:pStyle w:val="Textodebloque"/>
                        <w:rPr>
                          <w:rFonts w:ascii="Century Gothic" w:hAnsi="Century Gothic"/>
                          <w:b/>
                          <w:color w:val="0F243E"/>
                          <w:sz w:val="20"/>
                        </w:rPr>
                      </w:pPr>
                    </w:p>
                    <w:p w:rsidR="00FB3FA0" w:rsidRDefault="00FB3FA0" w:rsidP="0075488C">
                      <w:pPr>
                        <w:pStyle w:val="Textodebloque"/>
                        <w:rPr>
                          <w:rFonts w:ascii="Century Gothic" w:hAnsi="Century Gothic"/>
                          <w:b/>
                          <w:sz w:val="20"/>
                        </w:rPr>
                      </w:pPr>
                    </w:p>
                    <w:p w:rsidR="00FB3FA0" w:rsidRPr="008F17CF" w:rsidRDefault="00FB3FA0" w:rsidP="0075488C">
                      <w:pPr>
                        <w:pStyle w:val="Textodebloque"/>
                        <w:rPr>
                          <w:rFonts w:ascii="Century Gothic" w:hAnsi="Century Gothic"/>
                          <w:b/>
                          <w:sz w:val="20"/>
                        </w:rPr>
                      </w:pPr>
                    </w:p>
                    <w:p w:rsidR="00FB3FA0" w:rsidRPr="008F17CF" w:rsidRDefault="00FB3FA0"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AB2F4E" w:rsidP="00CA04A3">
      <w:pPr>
        <w:pStyle w:val="Norma"/>
        <w:spacing w:line="240" w:lineRule="auto"/>
        <w:jc w:val="center"/>
        <w:rPr>
          <w:rFonts w:cs="Calibri"/>
          <w:b/>
        </w:rPr>
      </w:pPr>
      <w:r>
        <w:rPr>
          <w:rFonts w:cs="Calibri"/>
          <w:b/>
        </w:rPr>
        <w:br w:type="page"/>
      </w:r>
      <w:r w:rsidR="00CA04A3"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A747F2" w:rsidRDefault="00A747F2" w:rsidP="00B57013">
            <w:pPr>
              <w:rPr>
                <w:rFonts w:ascii="Calibri" w:eastAsia="Calibri" w:hAnsi="Calibri" w:cs="Calibri"/>
                <w:b/>
                <w:sz w:val="22"/>
                <w:szCs w:val="22"/>
              </w:rPr>
            </w:pPr>
            <w:r>
              <w:rPr>
                <w:rFonts w:ascii="Calibri" w:eastAsia="Calibri" w:hAnsi="Calibri" w:cs="Calibri"/>
                <w:b/>
                <w:sz w:val="22"/>
                <w:szCs w:val="22"/>
              </w:rPr>
              <w:t>CONTRATO</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AB2F4E" w:rsidRPr="00552079" w:rsidTr="004F1201">
        <w:trPr>
          <w:trHeight w:val="852"/>
        </w:trPr>
        <w:tc>
          <w:tcPr>
            <w:tcW w:w="433"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1</w:t>
            </w:r>
          </w:p>
        </w:tc>
        <w:tc>
          <w:tcPr>
            <w:tcW w:w="3106" w:type="dxa"/>
            <w:shd w:val="clear" w:color="auto" w:fill="auto"/>
            <w:vAlign w:val="center"/>
          </w:tcPr>
          <w:p w:rsidR="00AB2F4E" w:rsidRPr="00267BC1" w:rsidRDefault="00AB2F4E" w:rsidP="00AB2F4E">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5"/>
            <w:shd w:val="clear" w:color="auto" w:fill="auto"/>
            <w:vAlign w:val="center"/>
          </w:tcPr>
          <w:p w:rsidR="00AB2F4E" w:rsidRPr="00267BC1" w:rsidRDefault="00AB2F4E" w:rsidP="00C108A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Pr="00910C25">
              <w:rPr>
                <w:rFonts w:ascii="Calibri" w:hAnsi="Calibri" w:cs="Calibri"/>
                <w:b/>
                <w:szCs w:val="22"/>
              </w:rPr>
              <w:t>0</w:t>
            </w:r>
            <w:r w:rsidR="00C108A3">
              <w:rPr>
                <w:rFonts w:ascii="Calibri" w:hAnsi="Calibri" w:cs="Calibri"/>
                <w:b/>
                <w:szCs w:val="22"/>
              </w:rPr>
              <w:t>6</w:t>
            </w:r>
            <w:r w:rsidR="004F1201">
              <w:rPr>
                <w:rFonts w:ascii="Calibri" w:hAnsi="Calibri" w:cs="Calibri"/>
                <w:b/>
                <w:szCs w:val="22"/>
              </w:rPr>
              <w:t>/07</w:t>
            </w:r>
            <w:r w:rsidRPr="00910C25">
              <w:rPr>
                <w:rFonts w:ascii="Calibri" w:hAnsi="Calibri" w:cs="Calibri"/>
                <w:b/>
                <w:szCs w:val="22"/>
              </w:rPr>
              <w:t>/2018</w:t>
            </w:r>
          </w:p>
        </w:tc>
      </w:tr>
      <w:tr w:rsidR="00AB2F4E" w:rsidRPr="00552079" w:rsidTr="008979CB">
        <w:trPr>
          <w:trHeight w:val="64"/>
        </w:trPr>
        <w:tc>
          <w:tcPr>
            <w:tcW w:w="433" w:type="dxa"/>
          </w:tcPr>
          <w:p w:rsidR="00AB2F4E" w:rsidRPr="00241AE7" w:rsidRDefault="00AB2F4E" w:rsidP="00AB2F4E">
            <w:pPr>
              <w:rPr>
                <w:rFonts w:ascii="Calibri" w:hAnsi="Calibri" w:cs="Calibri"/>
                <w:sz w:val="22"/>
                <w:szCs w:val="22"/>
              </w:rPr>
            </w:pPr>
          </w:p>
        </w:tc>
        <w:tc>
          <w:tcPr>
            <w:tcW w:w="3106" w:type="dxa"/>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highlight w:val="yellow"/>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0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2</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jc w:val="center"/>
              <w:rPr>
                <w:rFonts w:ascii="Calibri" w:hAnsi="Calibri" w:cs="Calibri"/>
                <w:color w:val="000000"/>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lang w:val="es-ES_tradnl"/>
              </w:rPr>
            </w:pPr>
            <w:r w:rsidRPr="003C2289">
              <w:rPr>
                <w:rFonts w:ascii="Calibri" w:hAnsi="Calibri"/>
                <w:b/>
                <w:color w:val="000000"/>
                <w:szCs w:val="16"/>
              </w:rPr>
              <w:t>NO APLICA</w:t>
            </w:r>
          </w:p>
        </w:tc>
      </w:tr>
      <w:tr w:rsidR="00AB2F4E" w:rsidRPr="00552079" w:rsidTr="008979CB">
        <w:trPr>
          <w:trHeight w:val="155"/>
        </w:trPr>
        <w:tc>
          <w:tcPr>
            <w:tcW w:w="433" w:type="dxa"/>
            <w:vAlign w:val="center"/>
          </w:tcPr>
          <w:p w:rsidR="00AB2F4E" w:rsidRPr="00241AE7" w:rsidRDefault="00AB2F4E" w:rsidP="00AB2F4E">
            <w:pP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jc w:val="center"/>
              <w:rPr>
                <w:rFonts w:ascii="Calibri" w:hAnsi="Calibri" w:cs="Calibri"/>
                <w:sz w:val="22"/>
                <w:szCs w:val="22"/>
              </w:rPr>
            </w:pPr>
          </w:p>
        </w:tc>
        <w:tc>
          <w:tcPr>
            <w:tcW w:w="3534" w:type="dxa"/>
          </w:tcPr>
          <w:p w:rsidR="00AB2F4E" w:rsidRPr="00241AE7" w:rsidRDefault="00AB2F4E" w:rsidP="00AB2F4E">
            <w:pPr>
              <w:jc w:val="both"/>
              <w:rPr>
                <w:rFonts w:ascii="Calibri" w:hAnsi="Calibri" w:cs="Calibri"/>
                <w:sz w:val="22"/>
                <w:szCs w:val="22"/>
              </w:rPr>
            </w:pPr>
          </w:p>
        </w:tc>
      </w:tr>
      <w:tr w:rsidR="00AB2F4E" w:rsidRPr="00552079" w:rsidTr="008979CB">
        <w:trPr>
          <w:trHeight w:val="433"/>
        </w:trPr>
        <w:tc>
          <w:tcPr>
            <w:tcW w:w="433" w:type="dxa"/>
            <w:shd w:val="clear" w:color="auto" w:fill="auto"/>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3</w:t>
            </w:r>
          </w:p>
        </w:tc>
        <w:tc>
          <w:tcPr>
            <w:tcW w:w="3106" w:type="dxa"/>
            <w:vAlign w:val="center"/>
          </w:tcPr>
          <w:p w:rsidR="00AB2F4E" w:rsidRPr="003C2289" w:rsidRDefault="00AB2F4E" w:rsidP="00AB2F4E">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rPr>
                <w:rFonts w:ascii="Calibri" w:hAnsi="Calibri" w:cs="Calibri"/>
                <w:sz w:val="22"/>
                <w:szCs w:val="22"/>
              </w:rPr>
            </w:pPr>
          </w:p>
        </w:tc>
        <w:tc>
          <w:tcPr>
            <w:tcW w:w="3534" w:type="dxa"/>
            <w:vAlign w:val="center"/>
          </w:tcPr>
          <w:p w:rsidR="00AB2F4E" w:rsidRPr="00241AE7" w:rsidRDefault="00AB2F4E" w:rsidP="00AB2F4E">
            <w:pPr>
              <w:jc w:val="both"/>
              <w:rPr>
                <w:rFonts w:ascii="Calibri" w:hAnsi="Calibri" w:cs="Calibri"/>
                <w:color w:val="000000"/>
                <w:sz w:val="22"/>
                <w:szCs w:val="22"/>
              </w:rPr>
            </w:pPr>
            <w:r w:rsidRPr="003C2289">
              <w:rPr>
                <w:rFonts w:ascii="Calibri" w:hAnsi="Calibri"/>
                <w:b/>
                <w:color w:val="000000"/>
                <w:szCs w:val="16"/>
              </w:rPr>
              <w:t>NO APLICA</w:t>
            </w:r>
          </w:p>
        </w:tc>
      </w:tr>
      <w:tr w:rsidR="00AB2F4E" w:rsidRPr="00552079" w:rsidTr="008979CB">
        <w:trPr>
          <w:trHeight w:val="65"/>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tcPr>
          <w:p w:rsidR="00AB2F4E" w:rsidRPr="00241AE7" w:rsidRDefault="00AB2F4E" w:rsidP="00AB2F4E">
            <w:pPr>
              <w:rPr>
                <w:rFonts w:ascii="Calibri" w:hAnsi="Calibri" w:cs="Calibri"/>
                <w:sz w:val="22"/>
                <w:szCs w:val="22"/>
              </w:rPr>
            </w:pPr>
          </w:p>
        </w:tc>
        <w:tc>
          <w:tcPr>
            <w:tcW w:w="3534" w:type="dxa"/>
          </w:tcPr>
          <w:p w:rsidR="00AB2F4E" w:rsidRPr="00241AE7" w:rsidRDefault="00AB2F4E" w:rsidP="00AB2F4E">
            <w:pPr>
              <w:rPr>
                <w:rFonts w:ascii="Calibri" w:hAnsi="Calibri" w:cs="Calibri"/>
                <w:sz w:val="22"/>
                <w:szCs w:val="22"/>
              </w:rPr>
            </w:pPr>
          </w:p>
        </w:tc>
      </w:tr>
      <w:tr w:rsidR="00AB2F4E" w:rsidRPr="00552079" w:rsidTr="008979CB">
        <w:trPr>
          <w:trHeight w:val="37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4</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AB2F4E" w:rsidP="00AB2F4E">
            <w:pPr>
              <w:rPr>
                <w:rFonts w:ascii="Calibri" w:hAnsi="Calibri" w:cs="Calibri"/>
                <w:sz w:val="22"/>
                <w:szCs w:val="22"/>
              </w:rPr>
            </w:pP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Hora:</w:t>
            </w:r>
          </w:p>
          <w:p w:rsidR="00AB2F4E" w:rsidRPr="00241AE7" w:rsidRDefault="00AB2F4E" w:rsidP="00AB2F4E">
            <w:pPr>
              <w:rPr>
                <w:rFonts w:ascii="Calibri" w:hAnsi="Calibri" w:cs="Calibri"/>
                <w:sz w:val="22"/>
                <w:szCs w:val="22"/>
              </w:rPr>
            </w:pPr>
          </w:p>
        </w:tc>
        <w:tc>
          <w:tcPr>
            <w:tcW w:w="3534" w:type="dxa"/>
          </w:tcPr>
          <w:p w:rsidR="00AB2F4E" w:rsidRDefault="00AB2F4E" w:rsidP="00AB2F4E">
            <w:pPr>
              <w:rPr>
                <w:rFonts w:ascii="Calibri" w:hAnsi="Calibri" w:cs="Arial"/>
                <w:b/>
                <w:color w:val="FF0000"/>
                <w:sz w:val="16"/>
                <w:szCs w:val="16"/>
              </w:rPr>
            </w:pPr>
          </w:p>
          <w:p w:rsidR="00AB2F4E" w:rsidRPr="00241AE7" w:rsidRDefault="00AB2F4E" w:rsidP="00AB2F4E">
            <w:pPr>
              <w:jc w:val="both"/>
              <w:rPr>
                <w:rFonts w:ascii="Calibri" w:hAnsi="Calibri" w:cs="Calibri"/>
                <w:color w:val="FF0000"/>
                <w:sz w:val="22"/>
                <w:szCs w:val="22"/>
              </w:rPr>
            </w:pPr>
            <w:r w:rsidRPr="003C2289">
              <w:rPr>
                <w:rFonts w:ascii="Calibri" w:hAnsi="Calibri"/>
                <w:b/>
                <w:color w:val="000000"/>
                <w:szCs w:val="16"/>
              </w:rPr>
              <w:t>NO APLICA</w:t>
            </w:r>
          </w:p>
        </w:tc>
      </w:tr>
      <w:tr w:rsidR="00AB2F4E" w:rsidRPr="00552079" w:rsidTr="008979CB">
        <w:trPr>
          <w:trHeight w:val="6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jc w:val="cente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FF0000"/>
                <w:sz w:val="22"/>
                <w:szCs w:val="22"/>
              </w:rPr>
            </w:pPr>
          </w:p>
        </w:tc>
      </w:tr>
      <w:tr w:rsidR="00AB2F4E" w:rsidRPr="00552079" w:rsidTr="004F1201">
        <w:trPr>
          <w:trHeight w:val="774"/>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5</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Fecha:</w:t>
            </w:r>
          </w:p>
          <w:p w:rsidR="00AB2F4E" w:rsidRPr="00241AE7" w:rsidRDefault="004F1201" w:rsidP="00C108A3">
            <w:pPr>
              <w:rPr>
                <w:rFonts w:ascii="Calibri" w:hAnsi="Calibri" w:cs="Calibri"/>
                <w:sz w:val="22"/>
                <w:szCs w:val="22"/>
              </w:rPr>
            </w:pPr>
            <w:r>
              <w:rPr>
                <w:rFonts w:ascii="Calibri" w:hAnsi="Calibri" w:cs="Calibri"/>
                <w:b/>
              </w:rPr>
              <w:t>1</w:t>
            </w:r>
            <w:r w:rsidR="00C108A3">
              <w:rPr>
                <w:rFonts w:ascii="Calibri" w:hAnsi="Calibri" w:cs="Calibri"/>
                <w:b/>
              </w:rPr>
              <w:t>8</w:t>
            </w:r>
            <w:r w:rsidR="00AB2F4E">
              <w:rPr>
                <w:rFonts w:ascii="Calibri" w:hAnsi="Calibri" w:cs="Calibri"/>
                <w:b/>
              </w:rPr>
              <w:t>/07/2018</w:t>
            </w:r>
          </w:p>
        </w:tc>
        <w:tc>
          <w:tcPr>
            <w:tcW w:w="1528" w:type="dxa"/>
            <w:gridSpan w:val="2"/>
            <w:vAlign w:val="center"/>
          </w:tcPr>
          <w:p w:rsidR="00AB2F4E" w:rsidRPr="00241AE7" w:rsidRDefault="00AB2F4E" w:rsidP="00AB2F4E">
            <w:pPr>
              <w:jc w:val="center"/>
              <w:rPr>
                <w:rFonts w:ascii="Calibri" w:hAnsi="Calibri" w:cs="Calibri"/>
                <w:sz w:val="22"/>
                <w:szCs w:val="22"/>
              </w:rPr>
            </w:pPr>
            <w:r w:rsidRPr="00241AE7">
              <w:rPr>
                <w:rFonts w:ascii="Calibri" w:hAnsi="Calibri" w:cs="Calibri"/>
                <w:sz w:val="22"/>
                <w:szCs w:val="22"/>
              </w:rPr>
              <w:t>Hasta hora:</w:t>
            </w:r>
          </w:p>
          <w:p w:rsidR="00AB2F4E" w:rsidRPr="00241AE7" w:rsidRDefault="00AB2F4E" w:rsidP="00AB2F4E">
            <w:pPr>
              <w:jc w:val="center"/>
              <w:rPr>
                <w:rFonts w:ascii="Calibri" w:hAnsi="Calibri" w:cs="Calibri"/>
                <w:sz w:val="22"/>
                <w:szCs w:val="22"/>
              </w:rPr>
            </w:pPr>
            <w:r w:rsidRPr="003C2289">
              <w:rPr>
                <w:rFonts w:ascii="Calibri" w:hAnsi="Calibri" w:cs="Calibri"/>
                <w:b/>
                <w:color w:val="000000"/>
              </w:rPr>
              <w:t>10:30</w:t>
            </w:r>
          </w:p>
        </w:tc>
        <w:tc>
          <w:tcPr>
            <w:tcW w:w="3534" w:type="dxa"/>
            <w:vAlign w:val="center"/>
          </w:tcPr>
          <w:p w:rsidR="00AB2F4E" w:rsidRPr="003C2289" w:rsidRDefault="00AB2F4E" w:rsidP="004F1201">
            <w:pPr>
              <w:rPr>
                <w:rFonts w:ascii="Calibri" w:hAnsi="Calibri" w:cs="Arial"/>
                <w:b/>
                <w:color w:val="000000"/>
                <w:sz w:val="16"/>
                <w:szCs w:val="16"/>
              </w:rPr>
            </w:pPr>
            <w:r w:rsidRPr="003C2289">
              <w:rPr>
                <w:rFonts w:ascii="Calibri" w:hAnsi="Calibri" w:cs="Arial"/>
                <w:b/>
                <w:color w:val="000000"/>
                <w:sz w:val="16"/>
                <w:szCs w:val="16"/>
              </w:rPr>
              <w:t>Lugar: Calle Bueno N° 185 Edificio YPFB, La Paz –Bolivia</w:t>
            </w:r>
          </w:p>
          <w:p w:rsidR="00AB2F4E" w:rsidRPr="00241AE7" w:rsidRDefault="00AB2F4E" w:rsidP="004F1201">
            <w:pPr>
              <w:rPr>
                <w:rFonts w:ascii="Calibri" w:hAnsi="Calibri" w:cs="Calibri"/>
                <w:color w:val="FF0000"/>
                <w:sz w:val="22"/>
                <w:szCs w:val="22"/>
              </w:rPr>
            </w:pPr>
            <w:r w:rsidRPr="003C2289">
              <w:rPr>
                <w:rFonts w:ascii="Calibri" w:hAnsi="Calibri" w:cs="Arial"/>
                <w:b/>
                <w:color w:val="000000"/>
                <w:sz w:val="16"/>
                <w:szCs w:val="16"/>
              </w:rPr>
              <w:t>Responsable: Andrea Jorge Ferrufino Int. 1141</w:t>
            </w:r>
          </w:p>
        </w:tc>
      </w:tr>
      <w:tr w:rsidR="00AB2F4E" w:rsidRPr="00552079" w:rsidTr="004F1201">
        <w:trPr>
          <w:trHeight w:val="214"/>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4F1201">
            <w:pPr>
              <w:rPr>
                <w:rFonts w:ascii="Calibri" w:hAnsi="Calibri" w:cs="Calibri"/>
                <w:color w:val="FF0000"/>
                <w:sz w:val="22"/>
                <w:szCs w:val="22"/>
              </w:rPr>
            </w:pPr>
          </w:p>
        </w:tc>
      </w:tr>
      <w:tr w:rsidR="00AB2F4E" w:rsidRPr="00552079" w:rsidTr="004F1201">
        <w:trPr>
          <w:trHeight w:val="113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6</w:t>
            </w:r>
          </w:p>
        </w:tc>
        <w:tc>
          <w:tcPr>
            <w:tcW w:w="3106" w:type="dxa"/>
            <w:vAlign w:val="center"/>
          </w:tcPr>
          <w:p w:rsidR="00AB2F4E" w:rsidRPr="00241AE7" w:rsidRDefault="00AB2F4E" w:rsidP="00AB2F4E">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AB2F4E" w:rsidRPr="00CA04A3" w:rsidRDefault="00AB2F4E" w:rsidP="00AB2F4E">
            <w:pPr>
              <w:rPr>
                <w:rFonts w:ascii="Calibri" w:hAnsi="Calibri" w:cs="Calibri"/>
                <w:sz w:val="22"/>
                <w:szCs w:val="22"/>
              </w:rPr>
            </w:pPr>
            <w:r w:rsidRPr="00CA04A3">
              <w:rPr>
                <w:rFonts w:ascii="Calibri" w:hAnsi="Calibri" w:cs="Calibri"/>
                <w:sz w:val="22"/>
                <w:szCs w:val="22"/>
              </w:rPr>
              <w:t>Fecha:</w:t>
            </w:r>
          </w:p>
          <w:p w:rsidR="00AB2F4E" w:rsidRPr="00CA04A3" w:rsidRDefault="00C108A3" w:rsidP="00AB2F4E">
            <w:pPr>
              <w:rPr>
                <w:rFonts w:ascii="Calibri" w:hAnsi="Calibri" w:cs="Calibri"/>
                <w:sz w:val="22"/>
                <w:szCs w:val="22"/>
              </w:rPr>
            </w:pPr>
            <w:r>
              <w:rPr>
                <w:rFonts w:ascii="Calibri" w:hAnsi="Calibri" w:cs="Calibri"/>
                <w:b/>
              </w:rPr>
              <w:t>18</w:t>
            </w:r>
            <w:r w:rsidR="00AB2F4E">
              <w:rPr>
                <w:rFonts w:ascii="Calibri" w:hAnsi="Calibri" w:cs="Calibri"/>
                <w:b/>
              </w:rPr>
              <w:t>/07/2018</w:t>
            </w:r>
          </w:p>
        </w:tc>
        <w:tc>
          <w:tcPr>
            <w:tcW w:w="1576" w:type="dxa"/>
            <w:gridSpan w:val="3"/>
            <w:vAlign w:val="center"/>
          </w:tcPr>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AB2F4E" w:rsidRPr="00E86694" w:rsidRDefault="00AB2F4E" w:rsidP="00AB2F4E">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 xml:space="preserve">Lugar:  Calle Bueno N° 185 Edificio YPFB, La Paz –Bolivia </w:t>
            </w:r>
          </w:p>
          <w:p w:rsidR="00AB2F4E" w:rsidRPr="00910C25" w:rsidRDefault="00AB2F4E" w:rsidP="004F1201">
            <w:pPr>
              <w:rPr>
                <w:rFonts w:ascii="Calibri" w:hAnsi="Calibri" w:cs="Arial"/>
                <w:b/>
                <w:color w:val="000000"/>
                <w:sz w:val="16"/>
                <w:szCs w:val="16"/>
              </w:rPr>
            </w:pPr>
            <w:r w:rsidRPr="00910C25">
              <w:rPr>
                <w:rFonts w:ascii="Calibri" w:hAnsi="Calibri" w:cs="Arial"/>
                <w:b/>
                <w:color w:val="000000"/>
                <w:sz w:val="16"/>
                <w:szCs w:val="16"/>
              </w:rPr>
              <w:t>Gerencia de Contrataciones Corporativa</w:t>
            </w:r>
          </w:p>
          <w:p w:rsidR="00AB2F4E" w:rsidRPr="00241AE7" w:rsidRDefault="00AB2F4E" w:rsidP="004F1201">
            <w:pPr>
              <w:rPr>
                <w:rFonts w:ascii="Calibri" w:hAnsi="Calibri" w:cs="Calibri"/>
                <w:color w:val="FF0000"/>
                <w:sz w:val="22"/>
                <w:szCs w:val="22"/>
                <w:lang w:val="es-BO"/>
              </w:rPr>
            </w:pPr>
            <w:r w:rsidRPr="00910C25">
              <w:rPr>
                <w:rFonts w:ascii="Calibri" w:hAnsi="Calibri" w:cs="Arial"/>
                <w:b/>
                <w:color w:val="000000"/>
                <w:sz w:val="16"/>
                <w:szCs w:val="16"/>
              </w:rPr>
              <w:t>Responsable: Andrea Jorge Ferrufino Int. 1141</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710"/>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7</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Resultados del Proceso</w:t>
            </w:r>
          </w:p>
        </w:tc>
        <w:tc>
          <w:tcPr>
            <w:tcW w:w="2921" w:type="dxa"/>
            <w:gridSpan w:val="4"/>
            <w:vAlign w:val="center"/>
          </w:tcPr>
          <w:p w:rsidR="00AB2F4E" w:rsidRPr="00E86694" w:rsidRDefault="00AB2F4E" w:rsidP="00AB2F4E">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AB2F4E" w:rsidRPr="00E86694" w:rsidRDefault="00A4309C" w:rsidP="00A4309C">
            <w:pPr>
              <w:jc w:val="center"/>
              <w:rPr>
                <w:rFonts w:ascii="Calibri" w:hAnsi="Calibri" w:cs="Calibri"/>
                <w:b/>
                <w:color w:val="000000" w:themeColor="text1"/>
                <w:szCs w:val="22"/>
              </w:rPr>
            </w:pPr>
            <w:r>
              <w:rPr>
                <w:rFonts w:ascii="Calibri" w:hAnsi="Calibri" w:cs="Calibri"/>
                <w:b/>
                <w:color w:val="000000" w:themeColor="text1"/>
                <w:szCs w:val="22"/>
              </w:rPr>
              <w:t>20</w:t>
            </w:r>
            <w:r w:rsidR="00AB2F4E" w:rsidRPr="00E86694">
              <w:rPr>
                <w:rFonts w:ascii="Calibri" w:hAnsi="Calibri" w:cs="Calibri"/>
                <w:b/>
                <w:color w:val="000000" w:themeColor="text1"/>
                <w:szCs w:val="22"/>
              </w:rPr>
              <w:t>/0</w:t>
            </w:r>
            <w:r w:rsidR="00AB2F4E">
              <w:rPr>
                <w:rFonts w:ascii="Calibri" w:hAnsi="Calibri" w:cs="Calibri"/>
                <w:b/>
                <w:color w:val="000000" w:themeColor="text1"/>
                <w:szCs w:val="22"/>
              </w:rPr>
              <w:t>8</w:t>
            </w:r>
            <w:r w:rsidR="00AB2F4E" w:rsidRPr="00E86694">
              <w:rPr>
                <w:rFonts w:ascii="Calibri" w:hAnsi="Calibri" w:cs="Calibri"/>
                <w:b/>
                <w:color w:val="000000" w:themeColor="text1"/>
                <w:szCs w:val="22"/>
              </w:rPr>
              <w:t>/2018</w:t>
            </w:r>
          </w:p>
        </w:tc>
        <w:tc>
          <w:tcPr>
            <w:tcW w:w="3534" w:type="dxa"/>
            <w:vAlign w:val="center"/>
          </w:tcPr>
          <w:p w:rsidR="00AB2F4E" w:rsidRPr="00E86694" w:rsidRDefault="00AB2F4E" w:rsidP="00AB2F4E">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Pr>
                <w:rFonts w:ascii="Calibri" w:hAnsi="Calibri" w:cs="Calibri"/>
                <w:color w:val="000000" w:themeColor="text1"/>
                <w:sz w:val="18"/>
                <w:szCs w:val="18"/>
                <w:lang w:val="es-BO"/>
              </w:rPr>
              <w:t xml:space="preserve"> </w:t>
            </w:r>
          </w:p>
        </w:tc>
      </w:tr>
      <w:tr w:rsidR="00AB2F4E" w:rsidRPr="00552079" w:rsidTr="008979CB">
        <w:trPr>
          <w:trHeight w:val="246"/>
        </w:trPr>
        <w:tc>
          <w:tcPr>
            <w:tcW w:w="433" w:type="dxa"/>
            <w:vAlign w:val="center"/>
          </w:tcPr>
          <w:p w:rsidR="00AB2F4E" w:rsidRPr="00241AE7" w:rsidRDefault="00AB2F4E" w:rsidP="00AB2F4E">
            <w:pPr>
              <w:jc w:val="center"/>
              <w:rPr>
                <w:rFonts w:ascii="Calibri" w:hAnsi="Calibri" w:cs="Calibri"/>
                <w:sz w:val="22"/>
                <w:szCs w:val="22"/>
              </w:rPr>
            </w:pPr>
          </w:p>
        </w:tc>
        <w:tc>
          <w:tcPr>
            <w:tcW w:w="3106" w:type="dxa"/>
            <w:vAlign w:val="center"/>
          </w:tcPr>
          <w:p w:rsidR="00AB2F4E" w:rsidRPr="00241AE7" w:rsidRDefault="00AB2F4E" w:rsidP="00AB2F4E">
            <w:pPr>
              <w:rPr>
                <w:rFonts w:ascii="Calibri" w:hAnsi="Calibri" w:cs="Calibri"/>
                <w:sz w:val="22"/>
                <w:szCs w:val="22"/>
              </w:rPr>
            </w:pPr>
          </w:p>
        </w:tc>
        <w:tc>
          <w:tcPr>
            <w:tcW w:w="2921" w:type="dxa"/>
            <w:gridSpan w:val="4"/>
            <w:vAlign w:val="center"/>
          </w:tcPr>
          <w:p w:rsidR="00AB2F4E" w:rsidRPr="00241AE7" w:rsidRDefault="00AB2F4E" w:rsidP="00AB2F4E">
            <w:pPr>
              <w:jc w:val="center"/>
              <w:rPr>
                <w:rFonts w:ascii="Calibri" w:hAnsi="Calibri" w:cs="Calibri"/>
                <w:sz w:val="22"/>
                <w:szCs w:val="22"/>
              </w:rPr>
            </w:pPr>
          </w:p>
        </w:tc>
        <w:tc>
          <w:tcPr>
            <w:tcW w:w="3534" w:type="dxa"/>
            <w:vAlign w:val="center"/>
          </w:tcPr>
          <w:p w:rsidR="00AB2F4E" w:rsidRPr="00241AE7" w:rsidRDefault="00AB2F4E" w:rsidP="00AB2F4E">
            <w:pPr>
              <w:rPr>
                <w:rFonts w:ascii="Calibri" w:hAnsi="Calibri" w:cs="Calibri"/>
                <w:color w:val="000000"/>
                <w:sz w:val="22"/>
                <w:szCs w:val="22"/>
                <w:lang w:val="es-BO"/>
              </w:rPr>
            </w:pPr>
          </w:p>
        </w:tc>
      </w:tr>
      <w:tr w:rsidR="00AB2F4E" w:rsidRPr="00552079" w:rsidTr="004F1201">
        <w:trPr>
          <w:trHeight w:val="696"/>
        </w:trPr>
        <w:tc>
          <w:tcPr>
            <w:tcW w:w="433" w:type="dxa"/>
            <w:vAlign w:val="center"/>
          </w:tcPr>
          <w:p w:rsidR="00AB2F4E" w:rsidRPr="00241AE7" w:rsidRDefault="00AB2F4E" w:rsidP="00AB2F4E">
            <w:pPr>
              <w:jc w:val="center"/>
              <w:rPr>
                <w:rFonts w:ascii="Calibri" w:hAnsi="Calibri" w:cs="Calibri"/>
                <w:sz w:val="22"/>
                <w:szCs w:val="22"/>
              </w:rPr>
            </w:pPr>
            <w:r>
              <w:rPr>
                <w:rFonts w:ascii="Calibri" w:hAnsi="Calibri" w:cs="Calibri"/>
                <w:sz w:val="22"/>
                <w:szCs w:val="22"/>
              </w:rPr>
              <w:t>8</w:t>
            </w:r>
          </w:p>
        </w:tc>
        <w:tc>
          <w:tcPr>
            <w:tcW w:w="3106" w:type="dxa"/>
            <w:vAlign w:val="center"/>
          </w:tcPr>
          <w:p w:rsidR="00AB2F4E" w:rsidRPr="00241AE7" w:rsidRDefault="00AB2F4E" w:rsidP="00AB2F4E">
            <w:pPr>
              <w:rPr>
                <w:rFonts w:ascii="Calibri" w:hAnsi="Calibri" w:cs="Calibri"/>
                <w:sz w:val="22"/>
                <w:szCs w:val="22"/>
              </w:rPr>
            </w:pPr>
            <w:r w:rsidRPr="00241AE7">
              <w:rPr>
                <w:rFonts w:ascii="Calibri" w:hAnsi="Calibri" w:cs="Calibri"/>
                <w:sz w:val="22"/>
                <w:szCs w:val="22"/>
              </w:rPr>
              <w:t>Firma de Contrato</w:t>
            </w:r>
          </w:p>
        </w:tc>
        <w:tc>
          <w:tcPr>
            <w:tcW w:w="6455" w:type="dxa"/>
            <w:gridSpan w:val="5"/>
            <w:vAlign w:val="center"/>
          </w:tcPr>
          <w:p w:rsidR="00AB2F4E" w:rsidRPr="00E86694" w:rsidRDefault="00AB2F4E" w:rsidP="00A4309C">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A4309C">
              <w:rPr>
                <w:rFonts w:ascii="Calibri" w:hAnsi="Calibri" w:cs="Calibri"/>
                <w:b/>
                <w:color w:val="000000" w:themeColor="text1"/>
                <w:szCs w:val="22"/>
              </w:rPr>
              <w:t>30</w:t>
            </w:r>
            <w:r w:rsidR="009C3F0C">
              <w:rPr>
                <w:rFonts w:ascii="Calibri" w:hAnsi="Calibri" w:cs="Calibri"/>
                <w:b/>
                <w:color w:val="000000" w:themeColor="text1"/>
                <w:szCs w:val="22"/>
              </w:rPr>
              <w:t>/</w:t>
            </w:r>
            <w:r w:rsidRPr="00E86694">
              <w:rPr>
                <w:rFonts w:ascii="Calibri" w:hAnsi="Calibri" w:cs="Calibri"/>
                <w:b/>
                <w:color w:val="000000" w:themeColor="text1"/>
                <w:szCs w:val="22"/>
              </w:rPr>
              <w:t>08/2018</w:t>
            </w:r>
          </w:p>
        </w:tc>
      </w:tr>
    </w:tbl>
    <w:p w:rsidR="00CA04A3" w:rsidRDefault="00CA04A3" w:rsidP="00CA04A3">
      <w:pPr>
        <w:rPr>
          <w:rFonts w:ascii="Calibri" w:hAnsi="Calibri" w:cs="Calibri"/>
          <w:sz w:val="22"/>
          <w:szCs w:val="22"/>
        </w:rPr>
      </w:pPr>
    </w:p>
    <w:p w:rsidR="004F1201" w:rsidRDefault="004F1201">
      <w:pPr>
        <w:rPr>
          <w:rFonts w:ascii="Calibri" w:hAnsi="Calibri" w:cs="Calibri"/>
          <w:sz w:val="22"/>
          <w:szCs w:val="22"/>
        </w:rPr>
      </w:pPr>
      <w:r>
        <w:rPr>
          <w:rFonts w:ascii="Calibri" w:hAnsi="Calibri" w:cs="Calibri"/>
          <w:sz w:val="22"/>
          <w:szCs w:val="22"/>
        </w:rPr>
        <w:br w:type="page"/>
      </w:r>
    </w:p>
    <w:p w:rsidR="00CA04A3" w:rsidRDefault="00CA04A3" w:rsidP="00CA04A3">
      <w:pPr>
        <w:rPr>
          <w:rFonts w:ascii="Calibri" w:hAnsi="Calibri" w:cs="Calibri"/>
          <w:sz w:val="22"/>
          <w:szCs w:val="22"/>
        </w:rPr>
      </w:pPr>
    </w:p>
    <w:tbl>
      <w:tblPr>
        <w:tblW w:w="10075" w:type="dxa"/>
        <w:jc w:val="center"/>
        <w:tblLayout w:type="fixed"/>
        <w:tblCellMar>
          <w:left w:w="70" w:type="dxa"/>
          <w:right w:w="70" w:type="dxa"/>
        </w:tblCellMar>
        <w:tblLook w:val="04A0" w:firstRow="1" w:lastRow="0" w:firstColumn="1" w:lastColumn="0" w:noHBand="0" w:noVBand="1"/>
      </w:tblPr>
      <w:tblGrid>
        <w:gridCol w:w="10"/>
        <w:gridCol w:w="924"/>
        <w:gridCol w:w="3188"/>
        <w:gridCol w:w="850"/>
        <w:gridCol w:w="1560"/>
        <w:gridCol w:w="1984"/>
        <w:gridCol w:w="1549"/>
        <w:gridCol w:w="10"/>
      </w:tblGrid>
      <w:tr w:rsidR="00CA04A3" w:rsidRPr="004F1201" w:rsidTr="003544C1">
        <w:trPr>
          <w:gridAfter w:val="1"/>
          <w:wAfter w:w="10" w:type="dxa"/>
          <w:trHeight w:val="469"/>
          <w:jc w:val="center"/>
        </w:trPr>
        <w:tc>
          <w:tcPr>
            <w:tcW w:w="10065"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04A3" w:rsidRPr="004F1201" w:rsidRDefault="00CA04A3" w:rsidP="00A20D38">
            <w:pPr>
              <w:ind w:left="705"/>
              <w:jc w:val="center"/>
              <w:rPr>
                <w:rFonts w:ascii="Calibri" w:hAnsi="Calibri" w:cs="Calibri"/>
                <w:b/>
                <w:sz w:val="22"/>
                <w:szCs w:val="22"/>
              </w:rPr>
            </w:pPr>
            <w:r w:rsidRPr="004F1201">
              <w:rPr>
                <w:rFonts w:ascii="Calibri" w:hAnsi="Calibri" w:cs="Calibri"/>
                <w:b/>
                <w:sz w:val="22"/>
                <w:szCs w:val="22"/>
              </w:rPr>
              <w:t xml:space="preserve">PRECIO REFERENCIAL </w:t>
            </w:r>
          </w:p>
        </w:tc>
      </w:tr>
      <w:tr w:rsidR="00A20D38"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921"/>
        </w:trPr>
        <w:tc>
          <w:tcPr>
            <w:tcW w:w="92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N°</w:t>
            </w:r>
          </w:p>
        </w:tc>
        <w:tc>
          <w:tcPr>
            <w:tcW w:w="318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rFonts w:ascii="Calibri" w:hAnsi="Calibri" w:cs="Arial"/>
                <w:b/>
                <w:sz w:val="22"/>
                <w:szCs w:val="22"/>
              </w:rPr>
            </w:pPr>
          </w:p>
          <w:p w:rsidR="00A20D38" w:rsidRPr="004F1201" w:rsidRDefault="00A20D38" w:rsidP="00B00123">
            <w:pPr>
              <w:jc w:val="center"/>
              <w:rPr>
                <w:sz w:val="22"/>
                <w:szCs w:val="22"/>
              </w:rPr>
            </w:pPr>
            <w:r w:rsidRPr="004F1201">
              <w:rPr>
                <w:rFonts w:ascii="Calibri" w:hAnsi="Calibri" w:cs="Arial"/>
                <w:b/>
                <w:sz w:val="22"/>
                <w:szCs w:val="22"/>
              </w:rPr>
              <w:t>DESCRIPCION</w:t>
            </w:r>
          </w:p>
          <w:p w:rsidR="00A20D38" w:rsidRPr="004F1201" w:rsidRDefault="00A20D38" w:rsidP="00B00123">
            <w:pPr>
              <w:jc w:val="center"/>
              <w:rPr>
                <w:rFonts w:ascii="Calibri" w:hAnsi="Calibri" w:cs="Arial"/>
                <w:b/>
                <w:sz w:val="22"/>
                <w:szCs w:val="22"/>
              </w:rPr>
            </w:pPr>
          </w:p>
        </w:tc>
        <w:tc>
          <w:tcPr>
            <w:tcW w:w="85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UNIDAD DE MEDIDA</w:t>
            </w:r>
          </w:p>
        </w:tc>
        <w:tc>
          <w:tcPr>
            <w:tcW w:w="1984"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UNITARIO Bs</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vAlign w:val="center"/>
          </w:tcPr>
          <w:p w:rsidR="00A20D38" w:rsidRPr="004F1201" w:rsidRDefault="00A20D38" w:rsidP="00B00123">
            <w:pPr>
              <w:jc w:val="center"/>
              <w:rPr>
                <w:sz w:val="22"/>
                <w:szCs w:val="22"/>
              </w:rPr>
            </w:pPr>
            <w:r w:rsidRPr="004F1201">
              <w:rPr>
                <w:rFonts w:ascii="Calibri" w:hAnsi="Calibri" w:cs="Arial"/>
                <w:b/>
                <w:sz w:val="22"/>
                <w:szCs w:val="22"/>
              </w:rPr>
              <w:t>PRECIO TOTAL</w:t>
            </w:r>
            <w:r w:rsidR="00B00123" w:rsidRPr="004F1201">
              <w:rPr>
                <w:rFonts w:ascii="Calibri" w:hAnsi="Calibri" w:cs="Arial"/>
                <w:b/>
                <w:sz w:val="22"/>
                <w:szCs w:val="22"/>
              </w:rPr>
              <w:t xml:space="preserve"> Bs</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72"/>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sz w:val="22"/>
                <w:szCs w:val="22"/>
              </w:rPr>
            </w:pPr>
            <w:r w:rsidRPr="004F1201">
              <w:rPr>
                <w:rFonts w:ascii="Calibri" w:hAnsi="Calibri" w:cs="Arial"/>
                <w:sz w:val="22"/>
                <w:szCs w:val="22"/>
              </w:rPr>
              <w:t>1</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pStyle w:val="Default"/>
              <w:jc w:val="center"/>
              <w:rPr>
                <w:rFonts w:ascii="Calibri" w:eastAsia="Arial Unicode MS" w:hAnsi="Calibri" w:cs="Calibri"/>
                <w:b/>
                <w:sz w:val="22"/>
                <w:szCs w:val="22"/>
                <w:lang w:val="es-MX"/>
              </w:rPr>
            </w:pPr>
            <w:r w:rsidRPr="004F1201">
              <w:rPr>
                <w:rFonts w:ascii="Calibri" w:hAnsi="Calibri" w:cs="Calibri"/>
                <w:sz w:val="22"/>
                <w:szCs w:val="22"/>
              </w:rPr>
              <w:t>Teléfonos IP</w:t>
            </w:r>
            <w:r w:rsidR="00A4309C">
              <w:rPr>
                <w:rFonts w:ascii="Calibri" w:hAnsi="Calibri" w:cs="Calibri"/>
                <w:sz w:val="22"/>
                <w:szCs w:val="22"/>
              </w:rPr>
              <w:t xml:space="preserve"> para videoconferencia</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olor w:val="000000"/>
                <w:sz w:val="22"/>
                <w:szCs w:val="22"/>
              </w:rPr>
            </w:pPr>
            <w:r w:rsidRPr="004F1201">
              <w:rPr>
                <w:rFonts w:ascii="Calibri" w:hAnsi="Calibri"/>
                <w:color w:val="000000"/>
                <w:sz w:val="22"/>
                <w:szCs w:val="22"/>
              </w:rPr>
              <w:t>250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rFonts w:ascii="Calibri" w:hAnsi="Calibri" w:cs="Arial"/>
                <w:sz w:val="22"/>
                <w:szCs w:val="22"/>
              </w:rPr>
            </w:pPr>
            <w:r w:rsidRPr="004F1201">
              <w:rPr>
                <w:rFonts w:ascii="Calibri" w:hAnsi="Calibri" w:cs="Arial"/>
                <w:sz w:val="22"/>
                <w:szCs w:val="22"/>
              </w:rPr>
              <w:t>6.609,36</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1.652.340,00</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838"/>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sz w:val="22"/>
                <w:szCs w:val="22"/>
              </w:rPr>
            </w:pPr>
            <w:r w:rsidRPr="004F1201">
              <w:rPr>
                <w:rFonts w:ascii="Calibri" w:hAnsi="Calibri" w:cs="Arial"/>
                <w:sz w:val="22"/>
                <w:szCs w:val="22"/>
              </w:rPr>
              <w:t>2</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pStyle w:val="Default"/>
              <w:jc w:val="center"/>
              <w:rPr>
                <w:rFonts w:ascii="Calibri" w:eastAsia="Arial Unicode MS" w:hAnsi="Calibri" w:cs="Calibri"/>
                <w:b/>
                <w:sz w:val="22"/>
                <w:szCs w:val="22"/>
                <w:lang w:val="es-MX"/>
              </w:rPr>
            </w:pPr>
            <w:r w:rsidRPr="004F1201">
              <w:rPr>
                <w:rFonts w:ascii="Calibri" w:hAnsi="Calibri" w:cs="Calibri"/>
                <w:sz w:val="22"/>
                <w:szCs w:val="22"/>
              </w:rPr>
              <w:t>Conversores Teléfono IP/Analógico</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olor w:val="000000"/>
                <w:sz w:val="22"/>
                <w:szCs w:val="22"/>
              </w:rPr>
            </w:pPr>
            <w:r w:rsidRPr="004F1201">
              <w:rPr>
                <w:rFonts w:ascii="Calibri" w:hAnsi="Calibri"/>
                <w:color w:val="000000"/>
                <w:sz w:val="22"/>
                <w:szCs w:val="22"/>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rFonts w:ascii="Calibri" w:hAnsi="Calibri" w:cs="Arial"/>
                <w:sz w:val="22"/>
                <w:szCs w:val="22"/>
              </w:rPr>
            </w:pPr>
            <w:r w:rsidRPr="004F1201">
              <w:rPr>
                <w:rFonts w:ascii="Calibri" w:hAnsi="Calibri" w:cs="Arial"/>
                <w:sz w:val="22"/>
                <w:szCs w:val="22"/>
              </w:rPr>
              <w:t>3.023,70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30.237,00</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566"/>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s="Arial"/>
                <w:sz w:val="22"/>
                <w:szCs w:val="22"/>
              </w:rPr>
            </w:pPr>
            <w:r w:rsidRPr="004F1201">
              <w:rPr>
                <w:rFonts w:ascii="Calibri" w:hAnsi="Calibri" w:cs="Arial"/>
                <w:sz w:val="22"/>
                <w:szCs w:val="22"/>
              </w:rPr>
              <w:t>3</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pStyle w:val="Default"/>
              <w:jc w:val="center"/>
              <w:rPr>
                <w:rFonts w:ascii="Calibri" w:eastAsia="Arial Unicode MS" w:hAnsi="Calibri" w:cs="Calibri"/>
                <w:b/>
                <w:sz w:val="22"/>
                <w:szCs w:val="22"/>
                <w:lang w:val="es-MX"/>
              </w:rPr>
            </w:pPr>
            <w:r w:rsidRPr="004F1201">
              <w:rPr>
                <w:rFonts w:ascii="Calibri" w:hAnsi="Calibri" w:cs="Calibri"/>
                <w:sz w:val="22"/>
                <w:szCs w:val="22"/>
              </w:rPr>
              <w:t>Servidor para Telefonía IP</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olor w:val="000000"/>
                <w:sz w:val="22"/>
                <w:szCs w:val="22"/>
              </w:rPr>
            </w:pPr>
            <w:r w:rsidRPr="004F1201">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1.457.189,20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1.457.189,20</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89"/>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s="Arial"/>
                <w:sz w:val="22"/>
                <w:szCs w:val="22"/>
              </w:rPr>
            </w:pPr>
            <w:r w:rsidRPr="004F1201">
              <w:rPr>
                <w:rFonts w:ascii="Calibri" w:hAnsi="Calibri" w:cs="Arial"/>
                <w:sz w:val="22"/>
                <w:szCs w:val="22"/>
              </w:rPr>
              <w:t>4</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pStyle w:val="Default"/>
              <w:jc w:val="center"/>
              <w:rPr>
                <w:rFonts w:ascii="Calibri" w:eastAsia="Arial Unicode MS" w:hAnsi="Calibri" w:cs="Calibri"/>
                <w:b/>
                <w:sz w:val="22"/>
                <w:szCs w:val="22"/>
                <w:lang w:val="es-MX"/>
              </w:rPr>
            </w:pPr>
            <w:r w:rsidRPr="004F1201">
              <w:rPr>
                <w:rFonts w:ascii="Calibri" w:hAnsi="Calibri" w:cs="Calibri"/>
                <w:sz w:val="22"/>
                <w:szCs w:val="22"/>
              </w:rPr>
              <w:t>Storage para servidor de Telefonía IP</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olor w:val="000000"/>
                <w:sz w:val="22"/>
                <w:szCs w:val="22"/>
              </w:rPr>
            </w:pPr>
            <w:r w:rsidRPr="004F1201">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1.001.768,00</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1.001.768,00</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571"/>
        </w:trPr>
        <w:tc>
          <w:tcPr>
            <w:tcW w:w="92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s="Arial"/>
                <w:sz w:val="22"/>
                <w:szCs w:val="22"/>
              </w:rPr>
            </w:pPr>
            <w:r w:rsidRPr="004F1201">
              <w:rPr>
                <w:rFonts w:ascii="Calibri" w:hAnsi="Calibri" w:cs="Arial"/>
                <w:sz w:val="22"/>
                <w:szCs w:val="22"/>
              </w:rPr>
              <w:t>5</w:t>
            </w:r>
          </w:p>
        </w:tc>
        <w:tc>
          <w:tcPr>
            <w:tcW w:w="3188"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pStyle w:val="Default"/>
              <w:jc w:val="center"/>
              <w:rPr>
                <w:rFonts w:ascii="Calibri" w:eastAsia="Arial Unicode MS" w:hAnsi="Calibri" w:cs="Calibri"/>
                <w:b/>
                <w:sz w:val="22"/>
                <w:szCs w:val="22"/>
                <w:lang w:val="es-MX"/>
              </w:rPr>
            </w:pPr>
            <w:r w:rsidRPr="004F1201">
              <w:rPr>
                <w:rFonts w:ascii="Calibri" w:hAnsi="Calibri" w:cs="Calibri"/>
                <w:sz w:val="22"/>
                <w:szCs w:val="22"/>
              </w:rPr>
              <w:t>Access Points</w:t>
            </w:r>
          </w:p>
        </w:tc>
        <w:tc>
          <w:tcPr>
            <w:tcW w:w="85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center"/>
              <w:rPr>
                <w:rFonts w:ascii="Calibri" w:hAnsi="Calibri"/>
                <w:color w:val="000000"/>
                <w:sz w:val="22"/>
                <w:szCs w:val="22"/>
              </w:rPr>
            </w:pPr>
            <w:r w:rsidRPr="004F1201">
              <w:rPr>
                <w:rFonts w:ascii="Calibri" w:hAnsi="Calibri"/>
                <w:color w:val="000000"/>
                <w:sz w:val="22"/>
                <w:szCs w:val="22"/>
              </w:rPr>
              <w:t>60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984" w:type="dxa"/>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rFonts w:ascii="Calibri" w:hAnsi="Calibri" w:cs="Arial"/>
                <w:sz w:val="22"/>
                <w:szCs w:val="22"/>
              </w:rPr>
            </w:pPr>
            <w:r w:rsidRPr="004F1201">
              <w:rPr>
                <w:rFonts w:ascii="Calibri" w:hAnsi="Calibri" w:cs="Arial"/>
                <w:sz w:val="22"/>
                <w:szCs w:val="22"/>
              </w:rPr>
              <w:t>15.117,74</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sz w:val="22"/>
                <w:szCs w:val="22"/>
              </w:rPr>
              <w:t>907.028,40</w:t>
            </w:r>
          </w:p>
        </w:tc>
      </w:tr>
      <w:tr w:rsidR="004F1201" w:rsidRPr="004F1201" w:rsidTr="004F1201">
        <w:tblPrEx>
          <w:jc w:val="lef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right w:w="108" w:type="dxa"/>
          </w:tblCellMar>
          <w:tblLook w:val="01E0" w:firstRow="1" w:lastRow="1" w:firstColumn="1" w:lastColumn="1" w:noHBand="0" w:noVBand="0"/>
        </w:tblPrEx>
        <w:trPr>
          <w:gridBefore w:val="1"/>
          <w:wBefore w:w="10" w:type="dxa"/>
          <w:trHeight w:val="692"/>
        </w:trPr>
        <w:tc>
          <w:tcPr>
            <w:tcW w:w="8506" w:type="dxa"/>
            <w:gridSpan w:val="5"/>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TOTAL:</w:t>
            </w:r>
          </w:p>
        </w:tc>
        <w:tc>
          <w:tcPr>
            <w:tcW w:w="1559"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4F1201" w:rsidRPr="004F1201" w:rsidRDefault="004F1201" w:rsidP="004F1201">
            <w:pPr>
              <w:jc w:val="right"/>
              <w:rPr>
                <w:sz w:val="22"/>
                <w:szCs w:val="22"/>
              </w:rPr>
            </w:pPr>
            <w:r w:rsidRPr="004F1201">
              <w:rPr>
                <w:rFonts w:ascii="Calibri" w:hAnsi="Calibri" w:cs="Arial"/>
                <w:b/>
                <w:sz w:val="22"/>
                <w:szCs w:val="22"/>
              </w:rPr>
              <w:t>5.048.598,60</w:t>
            </w:r>
          </w:p>
        </w:tc>
      </w:tr>
    </w:tbl>
    <w:p w:rsidR="00A20D38" w:rsidRDefault="00A20D38"/>
    <w:p w:rsidR="00A20D38" w:rsidRDefault="00A20D38"/>
    <w:p w:rsidR="00A20D38" w:rsidRDefault="00A20D38"/>
    <w:p w:rsidR="004F1201" w:rsidRDefault="004F1201">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D67EE0">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67EE0">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D67EE0">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D67EE0">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alter</w:t>
      </w:r>
      <w:r>
        <w:rPr>
          <w:rFonts w:ascii="Calibri" w:hAnsi="Calibri" w:cs="Calibri"/>
          <w:color w:val="000000"/>
          <w:sz w:val="22"/>
          <w:szCs w:val="22"/>
        </w:rPr>
        <w:t>nativas en una misma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D67EE0">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D67EE0">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D67EE0">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D67EE0">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C639D" w:rsidRPr="00F13C7F" w:rsidRDefault="00FC639D" w:rsidP="008D0B55">
      <w:pPr>
        <w:tabs>
          <w:tab w:val="num" w:pos="567"/>
        </w:tabs>
        <w:ind w:left="567"/>
        <w:jc w:val="both"/>
        <w:rPr>
          <w:rFonts w:ascii="Calibri" w:hAnsi="Calibri" w:cs="Calibri"/>
          <w:sz w:val="22"/>
          <w:szCs w:val="22"/>
        </w:rPr>
      </w:pPr>
    </w:p>
    <w:p w:rsidR="00F94738" w:rsidRDefault="00F94738"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lastRenderedPageBreak/>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685346"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B00123" w:rsidRPr="00993917" w:rsidRDefault="00B00123"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B00123" w:rsidRPr="00B00123" w:rsidRDefault="00B00123" w:rsidP="00B00123">
      <w:pPr>
        <w:ind w:firstLine="567"/>
        <w:rPr>
          <w:rFonts w:ascii="Segoe UI" w:hAnsi="Segoe UI" w:cs="Segoe UI"/>
          <w:bCs/>
          <w:iCs/>
        </w:rPr>
      </w:pPr>
      <w:r w:rsidRPr="00B00123">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D67EE0">
      <w:pPr>
        <w:numPr>
          <w:ilvl w:val="0"/>
          <w:numId w:val="21"/>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D67EE0">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67EE0">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D67EE0">
      <w:pPr>
        <w:numPr>
          <w:ilvl w:val="1"/>
          <w:numId w:val="20"/>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D67EE0">
      <w:pPr>
        <w:numPr>
          <w:ilvl w:val="1"/>
          <w:numId w:val="20"/>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D67EE0">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D67EE0">
      <w:pPr>
        <w:numPr>
          <w:ilvl w:val="1"/>
          <w:numId w:val="20"/>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D67EE0">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3544C1" w:rsidRDefault="003544C1"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D67EE0">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D67EE0">
      <w:pPr>
        <w:pStyle w:val="Prrafodelista"/>
        <w:numPr>
          <w:ilvl w:val="3"/>
          <w:numId w:val="25"/>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w:t>
      </w:r>
      <w:r w:rsidR="003544C1">
        <w:rPr>
          <w:rFonts w:ascii="Segoe UI" w:hAnsi="Segoe UI" w:cs="Segoe UI"/>
        </w:rPr>
        <w:t xml:space="preserve"> </w:t>
      </w:r>
      <w:r w:rsidR="00D359DB">
        <w:rPr>
          <w:rFonts w:ascii="Segoe UI" w:hAnsi="Segoe UI" w:cs="Segoe UI"/>
        </w:rPr>
        <w:t>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800613" w:rsidRPr="00993917" w:rsidRDefault="00B00123" w:rsidP="00B00123">
      <w:pPr>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D67EE0">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D67EE0">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D67EE0">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D67EE0">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D67EE0">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FC639D" w:rsidRDefault="00FC639D" w:rsidP="00B00123">
      <w:pPr>
        <w:ind w:left="2832" w:hanging="2124"/>
        <w:jc w:val="both"/>
        <w:rPr>
          <w:rFonts w:ascii="Calibri" w:hAnsi="Calibri" w:cs="Calibri"/>
          <w:sz w:val="22"/>
          <w:szCs w:val="22"/>
          <w:lang w:val="es-BO"/>
        </w:rPr>
      </w:pPr>
      <w:r w:rsidRPr="00726784">
        <w:rPr>
          <w:rFonts w:ascii="Calibri" w:hAnsi="Calibri" w:cs="Calibri"/>
          <w:sz w:val="22"/>
          <w:szCs w:val="22"/>
          <w:lang w:val="es-BO"/>
        </w:rPr>
        <w:tab/>
      </w:r>
      <w:r>
        <w:rPr>
          <w:rFonts w:ascii="Calibri" w:hAnsi="Calibri" w:cs="Calibri"/>
          <w:sz w:val="22"/>
          <w:szCs w:val="22"/>
          <w:lang w:val="es-BO"/>
        </w:rPr>
        <w:t>Certificado del manejo y provisión de la marca ofertada.</w:t>
      </w:r>
    </w:p>
    <w:p w:rsidR="00FC639D" w:rsidRDefault="00FC639D" w:rsidP="00B00123">
      <w:pPr>
        <w:ind w:left="2832" w:hanging="2124"/>
        <w:jc w:val="both"/>
        <w:rPr>
          <w:rFonts w:ascii="Calibri" w:hAnsi="Calibri" w:cs="Calibri"/>
          <w:sz w:val="22"/>
          <w:szCs w:val="22"/>
          <w:lang w:val="es-BO"/>
        </w:rPr>
      </w:pPr>
    </w:p>
    <w:p w:rsidR="00FC639D" w:rsidRDefault="00FC639D" w:rsidP="00FC639D">
      <w:pPr>
        <w:ind w:left="2832"/>
        <w:jc w:val="both"/>
        <w:rPr>
          <w:rFonts w:ascii="Calibri" w:hAnsi="Calibri" w:cs="Calibri"/>
          <w:sz w:val="22"/>
          <w:szCs w:val="22"/>
          <w:lang w:val="es-BO"/>
        </w:rPr>
      </w:pPr>
      <w:r>
        <w:rPr>
          <w:rFonts w:ascii="Calibri" w:hAnsi="Calibri" w:cs="Calibri"/>
          <w:sz w:val="22"/>
          <w:szCs w:val="22"/>
          <w:lang w:val="es-BO"/>
        </w:rPr>
        <w:t xml:space="preserve">Certificado como canal Premier o equivalente. </w:t>
      </w:r>
    </w:p>
    <w:p w:rsidR="00506BD6" w:rsidRDefault="00506BD6" w:rsidP="00FC639D">
      <w:pPr>
        <w:ind w:left="2832"/>
        <w:jc w:val="both"/>
        <w:rPr>
          <w:rFonts w:ascii="Calibri" w:hAnsi="Calibri" w:cs="Calibri"/>
          <w:sz w:val="22"/>
          <w:szCs w:val="22"/>
          <w:lang w:val="es-BO"/>
        </w:rPr>
      </w:pPr>
    </w:p>
    <w:p w:rsidR="00506BD6" w:rsidRDefault="00506BD6" w:rsidP="00FC639D">
      <w:pPr>
        <w:ind w:left="2832"/>
        <w:jc w:val="both"/>
        <w:rPr>
          <w:rFonts w:ascii="Calibri" w:hAnsi="Calibri" w:cs="Calibri"/>
          <w:sz w:val="22"/>
          <w:szCs w:val="22"/>
          <w:lang w:val="es-BO"/>
        </w:rPr>
      </w:pPr>
      <w:r>
        <w:rPr>
          <w:rFonts w:ascii="Calibri" w:hAnsi="Calibri" w:cs="Calibri"/>
          <w:sz w:val="22"/>
          <w:szCs w:val="22"/>
          <w:lang w:val="es-BO"/>
        </w:rPr>
        <w:t xml:space="preserve">Carta de </w:t>
      </w:r>
      <w:r w:rsidR="00AB54D3">
        <w:rPr>
          <w:rFonts w:ascii="Calibri" w:hAnsi="Calibri" w:cs="Calibri"/>
          <w:sz w:val="22"/>
          <w:szCs w:val="22"/>
          <w:lang w:val="es-BO"/>
        </w:rPr>
        <w:t>Autorización de Importación de equipos</w:t>
      </w:r>
    </w:p>
    <w:p w:rsidR="00506BD6" w:rsidRDefault="00506BD6" w:rsidP="00FC639D">
      <w:pPr>
        <w:ind w:left="2832"/>
        <w:jc w:val="both"/>
        <w:rPr>
          <w:rFonts w:ascii="Calibri" w:hAnsi="Calibri" w:cs="Calibri"/>
          <w:sz w:val="22"/>
          <w:szCs w:val="22"/>
          <w:lang w:val="es-BO"/>
        </w:rPr>
      </w:pPr>
    </w:p>
    <w:p w:rsidR="00506BD6" w:rsidRDefault="00AB54D3" w:rsidP="00FC639D">
      <w:pPr>
        <w:ind w:left="2832"/>
        <w:jc w:val="both"/>
        <w:rPr>
          <w:rFonts w:ascii="Calibri" w:hAnsi="Calibri" w:cs="Calibri"/>
          <w:sz w:val="22"/>
          <w:szCs w:val="22"/>
          <w:lang w:val="es-BO"/>
        </w:rPr>
      </w:pPr>
      <w:r>
        <w:rPr>
          <w:rFonts w:ascii="Calibri" w:hAnsi="Calibri" w:cs="Calibri"/>
          <w:sz w:val="22"/>
          <w:szCs w:val="22"/>
          <w:lang w:val="es-BO"/>
        </w:rPr>
        <w:t xml:space="preserve">Fotocopia simple del </w:t>
      </w:r>
      <w:r w:rsidR="00506BD6">
        <w:rPr>
          <w:rFonts w:ascii="Calibri" w:hAnsi="Calibri" w:cs="Calibri"/>
          <w:sz w:val="22"/>
          <w:szCs w:val="22"/>
          <w:lang w:val="es-BO"/>
        </w:rPr>
        <w:t>Certificado ISO 9001</w:t>
      </w:r>
    </w:p>
    <w:p w:rsidR="00FC639D" w:rsidRDefault="00FC639D" w:rsidP="00B00123">
      <w:pPr>
        <w:ind w:left="2832" w:hanging="2124"/>
        <w:jc w:val="both"/>
        <w:rPr>
          <w:rFonts w:ascii="Calibri" w:hAnsi="Calibri" w:cs="Calibri"/>
          <w:sz w:val="22"/>
          <w:szCs w:val="22"/>
          <w:lang w:val="es-BO"/>
        </w:rPr>
      </w:pPr>
    </w:p>
    <w:p w:rsidR="00427F59" w:rsidRPr="00427F59" w:rsidRDefault="00427F59" w:rsidP="00427F59">
      <w:pPr>
        <w:ind w:left="709" w:hanging="1"/>
        <w:jc w:val="both"/>
        <w:rPr>
          <w:rFonts w:ascii="Calibri" w:hAnsi="Calibri" w:cs="Calibri"/>
          <w:sz w:val="22"/>
          <w:szCs w:val="22"/>
          <w:lang w:val="es-BO"/>
        </w:rPr>
      </w:pPr>
      <w:r>
        <w:rPr>
          <w:rFonts w:ascii="Calibri" w:hAnsi="Calibri" w:cs="Calibri"/>
          <w:sz w:val="22"/>
          <w:szCs w:val="22"/>
          <w:lang w:val="es-BO"/>
        </w:rPr>
        <w:t xml:space="preserve">Fotocopia del Certificado de </w:t>
      </w:r>
      <w:r w:rsidRPr="00427F59">
        <w:rPr>
          <w:rFonts w:ascii="Calibri" w:hAnsi="Calibri" w:cs="Calibri"/>
          <w:sz w:val="22"/>
          <w:szCs w:val="22"/>
          <w:lang w:val="es-BO"/>
        </w:rPr>
        <w:t xml:space="preserve">la marca </w:t>
      </w:r>
      <w:r>
        <w:rPr>
          <w:rFonts w:ascii="Calibri" w:hAnsi="Calibri" w:cs="Calibri"/>
          <w:sz w:val="22"/>
          <w:szCs w:val="22"/>
          <w:lang w:val="es-BO"/>
        </w:rPr>
        <w:t xml:space="preserve"> de una persona certificada</w:t>
      </w:r>
      <w:r w:rsidRPr="00427F59">
        <w:rPr>
          <w:rFonts w:ascii="Calibri" w:hAnsi="Calibri" w:cs="Calibri"/>
          <w:sz w:val="22"/>
          <w:szCs w:val="22"/>
          <w:lang w:val="es-BO"/>
        </w:rPr>
        <w:t xml:space="preserve"> nivel profesional en Data Center</w:t>
      </w:r>
    </w:p>
    <w:p w:rsidR="00427F59" w:rsidRPr="00427F59" w:rsidRDefault="00427F59" w:rsidP="00427F59">
      <w:pPr>
        <w:ind w:left="709" w:hanging="1"/>
        <w:jc w:val="both"/>
        <w:rPr>
          <w:rFonts w:ascii="Calibri" w:hAnsi="Calibri" w:cs="Calibri"/>
          <w:sz w:val="22"/>
          <w:szCs w:val="22"/>
          <w:lang w:val="es-BO"/>
        </w:rPr>
      </w:pPr>
      <w:r>
        <w:rPr>
          <w:rFonts w:ascii="Calibri" w:hAnsi="Calibri" w:cs="Calibri"/>
          <w:sz w:val="22"/>
          <w:szCs w:val="22"/>
          <w:lang w:val="es-BO"/>
        </w:rPr>
        <w:t xml:space="preserve">Fotocopia del Certificado de </w:t>
      </w:r>
      <w:r w:rsidRPr="00427F59">
        <w:rPr>
          <w:rFonts w:ascii="Calibri" w:hAnsi="Calibri" w:cs="Calibri"/>
          <w:sz w:val="22"/>
          <w:szCs w:val="22"/>
          <w:lang w:val="es-BO"/>
        </w:rPr>
        <w:t xml:space="preserve">la marca </w:t>
      </w:r>
      <w:r>
        <w:rPr>
          <w:rFonts w:ascii="Calibri" w:hAnsi="Calibri" w:cs="Calibri"/>
          <w:sz w:val="22"/>
          <w:szCs w:val="22"/>
          <w:lang w:val="es-BO"/>
        </w:rPr>
        <w:t xml:space="preserve"> de una persona certificada</w:t>
      </w:r>
      <w:r w:rsidRPr="00427F59">
        <w:rPr>
          <w:rFonts w:ascii="Calibri" w:hAnsi="Calibri" w:cs="Calibri"/>
          <w:sz w:val="22"/>
          <w:szCs w:val="22"/>
          <w:lang w:val="es-BO"/>
        </w:rPr>
        <w:t xml:space="preserve"> la marca ofertada a nivel profesional en Routing y Switching</w:t>
      </w:r>
    </w:p>
    <w:p w:rsidR="00427F59" w:rsidRPr="00427F59" w:rsidRDefault="00427F59" w:rsidP="00427F59">
      <w:pPr>
        <w:ind w:left="709" w:hanging="1"/>
        <w:jc w:val="both"/>
        <w:rPr>
          <w:rFonts w:ascii="Calibri" w:hAnsi="Calibri" w:cs="Calibri"/>
          <w:sz w:val="22"/>
          <w:szCs w:val="22"/>
          <w:lang w:val="es-BO"/>
        </w:rPr>
      </w:pPr>
      <w:r>
        <w:rPr>
          <w:rFonts w:ascii="Calibri" w:hAnsi="Calibri" w:cs="Calibri"/>
          <w:sz w:val="22"/>
          <w:szCs w:val="22"/>
          <w:lang w:val="es-BO"/>
        </w:rPr>
        <w:t xml:space="preserve">Fotocopia del Certificado de </w:t>
      </w:r>
      <w:r w:rsidRPr="00427F59">
        <w:rPr>
          <w:rFonts w:ascii="Calibri" w:hAnsi="Calibri" w:cs="Calibri"/>
          <w:sz w:val="22"/>
          <w:szCs w:val="22"/>
          <w:lang w:val="es-BO"/>
        </w:rPr>
        <w:t xml:space="preserve">la marca </w:t>
      </w:r>
      <w:r>
        <w:rPr>
          <w:rFonts w:ascii="Calibri" w:hAnsi="Calibri" w:cs="Calibri"/>
          <w:sz w:val="22"/>
          <w:szCs w:val="22"/>
          <w:lang w:val="es-BO"/>
        </w:rPr>
        <w:t xml:space="preserve"> de una persona certificada</w:t>
      </w:r>
      <w:r w:rsidRPr="00427F59">
        <w:rPr>
          <w:rFonts w:ascii="Calibri" w:hAnsi="Calibri" w:cs="Calibri"/>
          <w:sz w:val="22"/>
          <w:szCs w:val="22"/>
          <w:lang w:val="es-BO"/>
        </w:rPr>
        <w:t xml:space="preserve"> </w:t>
      </w:r>
      <w:r>
        <w:rPr>
          <w:rFonts w:ascii="Calibri" w:hAnsi="Calibri" w:cs="Calibri"/>
          <w:sz w:val="22"/>
          <w:szCs w:val="22"/>
          <w:lang w:val="es-BO"/>
        </w:rPr>
        <w:t>de u</w:t>
      </w:r>
      <w:r w:rsidRPr="00427F59">
        <w:rPr>
          <w:rFonts w:ascii="Calibri" w:hAnsi="Calibri" w:cs="Calibri"/>
          <w:sz w:val="22"/>
          <w:szCs w:val="22"/>
          <w:lang w:val="es-BO"/>
        </w:rPr>
        <w:t>na persona en la marca ofertada a nivel profesional en Colaboración</w:t>
      </w: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D67EE0">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D67EE0">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D67EE0">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D67EE0">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D67EE0">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D67EE0">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D67EE0">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D67EE0">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D67EE0">
      <w:pPr>
        <w:pStyle w:val="Prrafodelista"/>
        <w:numPr>
          <w:ilvl w:val="0"/>
          <w:numId w:val="23"/>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Pr="00D9673D" w:rsidRDefault="00F63B8F" w:rsidP="00F63B8F">
      <w:pPr>
        <w:jc w:val="center"/>
        <w:rPr>
          <w:lang w:val="es-BO" w:eastAsia="es-BO"/>
        </w:rPr>
      </w:pPr>
      <w:r w:rsidRPr="00D9673D">
        <w:rPr>
          <w:rFonts w:ascii="Segoe UI" w:hAnsi="Segoe UI" w:cs="Segoe UI"/>
          <w:b/>
          <w:bCs/>
        </w:rPr>
        <w:t>(Expresado en Bolivianos)</w:t>
      </w:r>
    </w:p>
    <w:p w:rsidR="00F63B8F" w:rsidRDefault="00F63B8F" w:rsidP="00F63B8F">
      <w:pPr>
        <w:jc w:val="center"/>
        <w:rPr>
          <w:rFonts w:ascii="Calibri" w:hAnsi="Calibri" w:cs="Calibri"/>
          <w:b/>
          <w:sz w:val="22"/>
          <w:szCs w:val="22"/>
          <w:lang w:val="es-BO"/>
        </w:rPr>
      </w:pPr>
    </w:p>
    <w:tbl>
      <w:tblPr>
        <w:tblW w:w="10065" w:type="dxa"/>
        <w:tblInd w:w="-32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03" w:type="dxa"/>
        </w:tblCellMar>
        <w:tblLook w:val="01E0" w:firstRow="1" w:lastRow="1" w:firstColumn="1" w:lastColumn="1" w:noHBand="0" w:noVBand="0"/>
      </w:tblPr>
      <w:tblGrid>
        <w:gridCol w:w="744"/>
        <w:gridCol w:w="3368"/>
        <w:gridCol w:w="43"/>
        <w:gridCol w:w="807"/>
        <w:gridCol w:w="1560"/>
        <w:gridCol w:w="1876"/>
        <w:gridCol w:w="1667"/>
      </w:tblGrid>
      <w:tr w:rsidR="00B00123" w:rsidRPr="00A20D38" w:rsidTr="007A5325">
        <w:trPr>
          <w:trHeight w:val="631"/>
        </w:trPr>
        <w:tc>
          <w:tcPr>
            <w:tcW w:w="744"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Pr>
                <w:rFonts w:ascii="Calibri" w:hAnsi="Calibri" w:cs="Arial"/>
                <w:b/>
                <w:sz w:val="22"/>
                <w:szCs w:val="22"/>
              </w:rPr>
              <w:t>N°</w:t>
            </w:r>
          </w:p>
        </w:tc>
        <w:tc>
          <w:tcPr>
            <w:tcW w:w="3368"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DESCRIPCION</w:t>
            </w:r>
          </w:p>
          <w:p w:rsidR="00B00123" w:rsidRPr="00A20D38" w:rsidRDefault="00B00123" w:rsidP="00A747F2">
            <w:pPr>
              <w:jc w:val="center"/>
              <w:rPr>
                <w:rFonts w:ascii="Calibri" w:hAnsi="Calibri" w:cs="Arial"/>
                <w:b/>
                <w:sz w:val="22"/>
                <w:szCs w:val="22"/>
              </w:rPr>
            </w:pP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rFonts w:ascii="Calibri" w:hAnsi="Calibri" w:cs="Arial"/>
                <w:b/>
                <w:sz w:val="22"/>
                <w:szCs w:val="22"/>
              </w:rPr>
            </w:pPr>
          </w:p>
          <w:p w:rsidR="00B00123" w:rsidRPr="00A20D38" w:rsidRDefault="00B00123" w:rsidP="00A747F2">
            <w:pPr>
              <w:jc w:val="center"/>
              <w:rPr>
                <w:sz w:val="22"/>
                <w:szCs w:val="22"/>
              </w:rPr>
            </w:pPr>
            <w:r w:rsidRPr="00A20D38">
              <w:rPr>
                <w:rFonts w:ascii="Calibri" w:hAnsi="Calibri" w:cs="Arial"/>
                <w:b/>
                <w:sz w:val="22"/>
                <w:szCs w:val="22"/>
              </w:rPr>
              <w:t>CANT.</w:t>
            </w:r>
          </w:p>
        </w:tc>
        <w:tc>
          <w:tcPr>
            <w:tcW w:w="1560"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UNIDAD DE MEDIDA</w:t>
            </w:r>
          </w:p>
        </w:tc>
        <w:tc>
          <w:tcPr>
            <w:tcW w:w="1876"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UNITARIO Bs</w:t>
            </w:r>
          </w:p>
        </w:tc>
        <w:tc>
          <w:tcPr>
            <w:tcW w:w="1667" w:type="dxa"/>
            <w:tcBorders>
              <w:top w:val="single" w:sz="4" w:space="0" w:color="00000A"/>
              <w:left w:val="single" w:sz="4" w:space="0" w:color="00000A"/>
              <w:bottom w:val="single" w:sz="4" w:space="0" w:color="00000A"/>
              <w:right w:val="single" w:sz="4" w:space="0" w:color="00000A"/>
            </w:tcBorders>
            <w:shd w:val="clear" w:color="auto" w:fill="D9D9D9"/>
            <w:vAlign w:val="center"/>
          </w:tcPr>
          <w:p w:rsidR="00B00123" w:rsidRPr="00A20D38" w:rsidRDefault="00B00123" w:rsidP="00A747F2">
            <w:pPr>
              <w:jc w:val="center"/>
              <w:rPr>
                <w:sz w:val="22"/>
                <w:szCs w:val="22"/>
              </w:rPr>
            </w:pPr>
            <w:r w:rsidRPr="00A20D38">
              <w:rPr>
                <w:rFonts w:ascii="Calibri" w:hAnsi="Calibri" w:cs="Arial"/>
                <w:b/>
                <w:sz w:val="22"/>
                <w:szCs w:val="22"/>
              </w:rPr>
              <w:t>PRECIO TOTAL Bs</w:t>
            </w:r>
          </w:p>
        </w:tc>
      </w:tr>
      <w:tr w:rsidR="00AB54D3" w:rsidRPr="00A20D38" w:rsidTr="007A5325">
        <w:trPr>
          <w:trHeight w:val="662"/>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sz w:val="22"/>
                <w:szCs w:val="22"/>
              </w:rPr>
            </w:pPr>
            <w:r w:rsidRPr="004F1201">
              <w:rPr>
                <w:rFonts w:ascii="Calibri" w:hAnsi="Calibri" w:cs="Arial"/>
                <w:sz w:val="22"/>
                <w:szCs w:val="22"/>
              </w:rPr>
              <w:t>1</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7A5325" w:rsidP="00AB54D3">
            <w:pPr>
              <w:pStyle w:val="Default"/>
              <w:jc w:val="center"/>
              <w:rPr>
                <w:rFonts w:ascii="Calibri" w:eastAsia="Arial Unicode MS" w:hAnsi="Calibri" w:cs="Calibri"/>
                <w:b/>
                <w:sz w:val="22"/>
                <w:szCs w:val="22"/>
                <w:lang w:val="es-MX"/>
              </w:rPr>
            </w:pPr>
            <w:r w:rsidRPr="007A5325">
              <w:rPr>
                <w:rFonts w:ascii="Calibri" w:hAnsi="Calibri" w:cs="Calibri"/>
                <w:sz w:val="22"/>
                <w:szCs w:val="22"/>
              </w:rPr>
              <w:t>Teléfonos IP para videoconferencia</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olor w:val="000000"/>
                <w:sz w:val="22"/>
                <w:szCs w:val="22"/>
              </w:rPr>
            </w:pPr>
            <w:r w:rsidRPr="004F1201">
              <w:rPr>
                <w:rFonts w:ascii="Calibri" w:hAnsi="Calibri"/>
                <w:color w:val="000000"/>
                <w:sz w:val="22"/>
                <w:szCs w:val="22"/>
              </w:rPr>
              <w:t>250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AB54D3" w:rsidRPr="00A20D38" w:rsidTr="007A5325">
        <w:trPr>
          <w:trHeight w:val="662"/>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sz w:val="22"/>
                <w:szCs w:val="22"/>
              </w:rPr>
            </w:pPr>
            <w:r w:rsidRPr="004F1201">
              <w:rPr>
                <w:rFonts w:ascii="Calibri" w:hAnsi="Calibri" w:cs="Arial"/>
                <w:sz w:val="22"/>
                <w:szCs w:val="22"/>
              </w:rPr>
              <w:t>2</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pStyle w:val="Default"/>
              <w:jc w:val="center"/>
              <w:rPr>
                <w:rFonts w:ascii="Calibri" w:eastAsia="Arial Unicode MS" w:hAnsi="Calibri" w:cs="Calibri"/>
                <w:b/>
                <w:sz w:val="22"/>
                <w:szCs w:val="22"/>
                <w:lang w:val="es-MX"/>
              </w:rPr>
            </w:pPr>
            <w:r w:rsidRPr="004F1201">
              <w:rPr>
                <w:rFonts w:ascii="Calibri" w:hAnsi="Calibri" w:cs="Calibri"/>
                <w:sz w:val="22"/>
                <w:szCs w:val="22"/>
              </w:rPr>
              <w:t>Conversores Teléfono IP/Analógico</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olor w:val="000000"/>
                <w:sz w:val="22"/>
                <w:szCs w:val="22"/>
              </w:rPr>
            </w:pPr>
            <w:r w:rsidRPr="004F1201">
              <w:rPr>
                <w:rFonts w:ascii="Calibri" w:hAnsi="Calibri"/>
                <w:color w:val="000000"/>
                <w:sz w:val="22"/>
                <w:szCs w:val="22"/>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AB54D3" w:rsidRPr="00A20D38" w:rsidTr="007A5325">
        <w:trPr>
          <w:trHeight w:val="662"/>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s="Arial"/>
                <w:sz w:val="22"/>
                <w:szCs w:val="22"/>
              </w:rPr>
            </w:pPr>
            <w:r w:rsidRPr="004F1201">
              <w:rPr>
                <w:rFonts w:ascii="Calibri" w:hAnsi="Calibri" w:cs="Arial"/>
                <w:sz w:val="22"/>
                <w:szCs w:val="22"/>
              </w:rPr>
              <w:t>3</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pStyle w:val="Default"/>
              <w:jc w:val="center"/>
              <w:rPr>
                <w:rFonts w:ascii="Calibri" w:eastAsia="Arial Unicode MS" w:hAnsi="Calibri" w:cs="Calibri"/>
                <w:b/>
                <w:sz w:val="22"/>
                <w:szCs w:val="22"/>
                <w:lang w:val="es-MX"/>
              </w:rPr>
            </w:pPr>
            <w:r w:rsidRPr="004F1201">
              <w:rPr>
                <w:rFonts w:ascii="Calibri" w:hAnsi="Calibri" w:cs="Calibri"/>
                <w:sz w:val="22"/>
                <w:szCs w:val="22"/>
              </w:rPr>
              <w:t>Servidor para Telefonía IP</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olor w:val="000000"/>
                <w:sz w:val="22"/>
                <w:szCs w:val="22"/>
              </w:rPr>
            </w:pPr>
            <w:r w:rsidRPr="004F1201">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AB54D3" w:rsidRPr="00A20D38" w:rsidTr="007A5325">
        <w:trPr>
          <w:trHeight w:val="662"/>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s="Arial"/>
                <w:sz w:val="22"/>
                <w:szCs w:val="22"/>
              </w:rPr>
            </w:pPr>
            <w:r w:rsidRPr="004F1201">
              <w:rPr>
                <w:rFonts w:ascii="Calibri" w:hAnsi="Calibri" w:cs="Arial"/>
                <w:sz w:val="22"/>
                <w:szCs w:val="22"/>
              </w:rPr>
              <w:t>4</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pStyle w:val="Default"/>
              <w:jc w:val="center"/>
              <w:rPr>
                <w:rFonts w:ascii="Calibri" w:eastAsia="Arial Unicode MS" w:hAnsi="Calibri" w:cs="Calibri"/>
                <w:b/>
                <w:sz w:val="22"/>
                <w:szCs w:val="22"/>
                <w:lang w:val="es-MX"/>
              </w:rPr>
            </w:pPr>
            <w:r w:rsidRPr="004F1201">
              <w:rPr>
                <w:rFonts w:ascii="Calibri" w:hAnsi="Calibri" w:cs="Calibri"/>
                <w:sz w:val="22"/>
                <w:szCs w:val="22"/>
              </w:rPr>
              <w:t>Storage para servidor de Telefonía IP</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olor w:val="000000"/>
                <w:sz w:val="22"/>
                <w:szCs w:val="22"/>
              </w:rPr>
            </w:pPr>
            <w:r w:rsidRPr="004F1201">
              <w:rPr>
                <w:rFonts w:ascii="Calibri" w:hAnsi="Calibri"/>
                <w:color w:val="000000"/>
                <w:sz w:val="22"/>
                <w:szCs w:val="22"/>
              </w:rPr>
              <w:t>1</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AB54D3" w:rsidRPr="00A20D38" w:rsidTr="007A5325">
        <w:trPr>
          <w:trHeight w:val="570"/>
        </w:trPr>
        <w:tc>
          <w:tcPr>
            <w:tcW w:w="744"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s="Arial"/>
                <w:sz w:val="22"/>
                <w:szCs w:val="22"/>
              </w:rPr>
            </w:pPr>
            <w:r w:rsidRPr="004F1201">
              <w:rPr>
                <w:rFonts w:ascii="Calibri" w:hAnsi="Calibri" w:cs="Arial"/>
                <w:sz w:val="22"/>
                <w:szCs w:val="22"/>
              </w:rPr>
              <w:t>5</w:t>
            </w:r>
          </w:p>
        </w:tc>
        <w:tc>
          <w:tcPr>
            <w:tcW w:w="3368"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pStyle w:val="Default"/>
              <w:jc w:val="center"/>
              <w:rPr>
                <w:rFonts w:ascii="Calibri" w:eastAsia="Arial Unicode MS" w:hAnsi="Calibri" w:cs="Calibri"/>
                <w:b/>
                <w:sz w:val="22"/>
                <w:szCs w:val="22"/>
                <w:lang w:val="es-MX"/>
              </w:rPr>
            </w:pPr>
            <w:r w:rsidRPr="004F1201">
              <w:rPr>
                <w:rFonts w:ascii="Calibri" w:hAnsi="Calibri" w:cs="Calibri"/>
                <w:sz w:val="22"/>
                <w:szCs w:val="22"/>
              </w:rPr>
              <w:t>Access Points</w:t>
            </w:r>
          </w:p>
        </w:tc>
        <w:tc>
          <w:tcPr>
            <w:tcW w:w="850"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jc w:val="center"/>
              <w:rPr>
                <w:rFonts w:ascii="Calibri" w:hAnsi="Calibri"/>
                <w:color w:val="000000"/>
                <w:sz w:val="22"/>
                <w:szCs w:val="22"/>
              </w:rPr>
            </w:pPr>
            <w:r w:rsidRPr="004F1201">
              <w:rPr>
                <w:rFonts w:ascii="Calibri" w:hAnsi="Calibri"/>
                <w:color w:val="000000"/>
                <w:sz w:val="22"/>
                <w:szCs w:val="22"/>
              </w:rPr>
              <w:t>60</w:t>
            </w:r>
          </w:p>
        </w:tc>
        <w:tc>
          <w:tcPr>
            <w:tcW w:w="1560"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4F1201" w:rsidRDefault="00AB54D3" w:rsidP="00AB54D3">
            <w:pPr>
              <w:spacing w:before="60" w:after="60"/>
              <w:jc w:val="center"/>
              <w:rPr>
                <w:rFonts w:ascii="Calibri" w:hAnsi="Calibri" w:cs="Calibri"/>
                <w:bCs/>
                <w:sz w:val="22"/>
                <w:szCs w:val="22"/>
                <w:lang w:val="es-BO"/>
              </w:rPr>
            </w:pPr>
            <w:r w:rsidRPr="004F1201">
              <w:rPr>
                <w:rFonts w:ascii="Calibri" w:hAnsi="Calibri" w:cs="Calibri"/>
                <w:bCs/>
                <w:sz w:val="22"/>
                <w:szCs w:val="22"/>
                <w:lang w:val="es-BO"/>
              </w:rPr>
              <w:t>Equipo</w:t>
            </w:r>
          </w:p>
        </w:tc>
        <w:tc>
          <w:tcPr>
            <w:tcW w:w="1876"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AB54D3" w:rsidRPr="00A20D38" w:rsidRDefault="00AB54D3" w:rsidP="00AB54D3">
            <w:pPr>
              <w:jc w:val="center"/>
              <w:rPr>
                <w:sz w:val="22"/>
                <w:szCs w:val="22"/>
              </w:rPr>
            </w:pPr>
          </w:p>
        </w:tc>
      </w:tr>
      <w:tr w:rsidR="00B00123" w:rsidRPr="00A20D38" w:rsidTr="003544C1">
        <w:trPr>
          <w:trHeight w:val="501"/>
        </w:trPr>
        <w:tc>
          <w:tcPr>
            <w:tcW w:w="8398" w:type="dxa"/>
            <w:gridSpan w:val="6"/>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right"/>
              <w:rPr>
                <w:sz w:val="22"/>
                <w:szCs w:val="22"/>
              </w:rPr>
            </w:pPr>
            <w:r w:rsidRPr="00F63B8F">
              <w:rPr>
                <w:rFonts w:ascii="Calibri" w:hAnsi="Calibri" w:cs="Calibri"/>
                <w:b/>
                <w:sz w:val="22"/>
                <w:szCs w:val="22"/>
                <w:lang w:val="es-BO"/>
              </w:rPr>
              <w:t>PRECIO TOTAL (Numeral)</w:t>
            </w:r>
          </w:p>
        </w:tc>
        <w:tc>
          <w:tcPr>
            <w:tcW w:w="1667" w:type="dxa"/>
            <w:tcBorders>
              <w:top w:val="single" w:sz="4" w:space="0" w:color="00000A"/>
              <w:left w:val="single" w:sz="4" w:space="0" w:color="00000A"/>
              <w:bottom w:val="single" w:sz="4" w:space="0" w:color="00000A"/>
              <w:right w:val="single" w:sz="4" w:space="0" w:color="00000A"/>
            </w:tcBorders>
            <w:shd w:val="clear" w:color="auto" w:fill="auto"/>
            <w:vAlign w:val="center"/>
          </w:tcPr>
          <w:p w:rsidR="00B00123" w:rsidRPr="00A20D38" w:rsidRDefault="00B00123" w:rsidP="00A747F2">
            <w:pPr>
              <w:jc w:val="center"/>
              <w:rPr>
                <w:sz w:val="22"/>
                <w:szCs w:val="22"/>
              </w:rPr>
            </w:pPr>
          </w:p>
        </w:tc>
      </w:tr>
      <w:tr w:rsidR="001D648E" w:rsidRPr="00A20D38" w:rsidTr="001D648E">
        <w:trPr>
          <w:trHeight w:val="612"/>
        </w:trPr>
        <w:tc>
          <w:tcPr>
            <w:tcW w:w="4155" w:type="dxa"/>
            <w:gridSpan w:val="3"/>
            <w:tcBorders>
              <w:top w:val="single" w:sz="4" w:space="0" w:color="00000A"/>
              <w:left w:val="single" w:sz="4" w:space="0" w:color="00000A"/>
              <w:bottom w:val="single" w:sz="4" w:space="0" w:color="00000A"/>
              <w:right w:val="single" w:sz="4" w:space="0" w:color="auto"/>
            </w:tcBorders>
            <w:shd w:val="clear" w:color="auto" w:fill="auto"/>
            <w:vAlign w:val="center"/>
          </w:tcPr>
          <w:p w:rsidR="001D648E" w:rsidRPr="00A20D38" w:rsidRDefault="001D648E" w:rsidP="001D648E">
            <w:pPr>
              <w:jc w:val="right"/>
              <w:rPr>
                <w:rFonts w:ascii="Calibri" w:hAnsi="Calibri" w:cs="Arial"/>
                <w:sz w:val="22"/>
                <w:szCs w:val="22"/>
              </w:rPr>
            </w:pPr>
            <w:r w:rsidRPr="00F63B8F">
              <w:rPr>
                <w:rFonts w:ascii="Calibri" w:hAnsi="Calibri" w:cs="Calibri"/>
                <w:b/>
                <w:sz w:val="22"/>
                <w:szCs w:val="22"/>
                <w:lang w:val="es-BO"/>
              </w:rPr>
              <w:t>PRECIO TOTAL (Literal)</w:t>
            </w:r>
          </w:p>
        </w:tc>
        <w:tc>
          <w:tcPr>
            <w:tcW w:w="5910" w:type="dxa"/>
            <w:gridSpan w:val="4"/>
            <w:tcBorders>
              <w:top w:val="single" w:sz="4" w:space="0" w:color="00000A"/>
              <w:left w:val="single" w:sz="4" w:space="0" w:color="auto"/>
              <w:bottom w:val="single" w:sz="4" w:space="0" w:color="00000A"/>
              <w:right w:val="single" w:sz="4" w:space="0" w:color="00000A"/>
            </w:tcBorders>
            <w:shd w:val="clear" w:color="auto" w:fill="auto"/>
            <w:vAlign w:val="center"/>
          </w:tcPr>
          <w:p w:rsidR="001D648E" w:rsidRPr="00A20D38" w:rsidRDefault="001D648E" w:rsidP="00A747F2">
            <w:pPr>
              <w:jc w:val="center"/>
              <w:rPr>
                <w:rFonts w:ascii="Calibri" w:hAnsi="Calibri" w:cs="Arial"/>
                <w:sz w:val="22"/>
                <w:szCs w:val="22"/>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1D648E" w:rsidP="00F63B8F">
      <w:pPr>
        <w:jc w:val="center"/>
        <w:rPr>
          <w:rFonts w:ascii="Calibri" w:hAnsi="Calibri" w:cs="Calibri"/>
          <w:b/>
          <w:sz w:val="22"/>
          <w:szCs w:val="22"/>
        </w:rPr>
      </w:pPr>
      <w:r>
        <w:rPr>
          <w:rFonts w:ascii="Calibri" w:hAnsi="Calibri" w:cs="Calibri"/>
          <w:b/>
          <w:sz w:val="22"/>
          <w:szCs w:val="22"/>
        </w:rPr>
        <w:br w:type="page"/>
      </w:r>
      <w:r w:rsidR="00F63B8F" w:rsidRPr="00F63B8F">
        <w:rPr>
          <w:rFonts w:ascii="Calibri" w:hAnsi="Calibri" w:cs="Calibri"/>
          <w:b/>
          <w:sz w:val="22"/>
          <w:szCs w:val="22"/>
        </w:rPr>
        <w:lastRenderedPageBreak/>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4"/>
        <w:gridCol w:w="4798"/>
      </w:tblGrid>
      <w:tr w:rsidR="00F63B8F" w:rsidRPr="003544C1" w:rsidTr="002B0987">
        <w:trPr>
          <w:trHeight w:val="226"/>
          <w:tblHeader/>
          <w:jc w:val="center"/>
        </w:trPr>
        <w:tc>
          <w:tcPr>
            <w:tcW w:w="4664"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CARACTERÍSTICAS TÉCNICAS REQUERIDAS POR YPFB </w:t>
            </w:r>
          </w:p>
        </w:tc>
        <w:tc>
          <w:tcPr>
            <w:tcW w:w="4798" w:type="dxa"/>
            <w:vMerge w:val="restart"/>
            <w:shd w:val="clear" w:color="auto" w:fill="D9D9D9"/>
            <w:vAlign w:val="center"/>
          </w:tcPr>
          <w:p w:rsidR="00F63B8F" w:rsidRPr="003544C1" w:rsidRDefault="00F63B8F" w:rsidP="00BA5CFC">
            <w:pPr>
              <w:jc w:val="center"/>
              <w:rPr>
                <w:rFonts w:ascii="Calibri" w:hAnsi="Calibri" w:cs="Calibri"/>
                <w:b/>
                <w:sz w:val="18"/>
                <w:szCs w:val="18"/>
              </w:rPr>
            </w:pPr>
            <w:r w:rsidRPr="003544C1">
              <w:rPr>
                <w:rFonts w:ascii="Calibri" w:hAnsi="Calibri" w:cs="Calibri"/>
                <w:b/>
                <w:sz w:val="18"/>
                <w:szCs w:val="18"/>
              </w:rPr>
              <w:t xml:space="preserve"> CARACTERÍSTICAS TÉCNICAS </w:t>
            </w:r>
            <w:r w:rsidR="00584A56" w:rsidRPr="003544C1">
              <w:rPr>
                <w:rFonts w:ascii="Calibri" w:hAnsi="Calibri" w:cs="Calibri"/>
                <w:b/>
                <w:sz w:val="18"/>
                <w:szCs w:val="18"/>
              </w:rPr>
              <w:t xml:space="preserve">PROPUESTAS </w:t>
            </w:r>
            <w:r w:rsidRPr="003544C1">
              <w:rPr>
                <w:rFonts w:ascii="Calibri" w:hAnsi="Calibri" w:cs="Calibri"/>
                <w:b/>
                <w:sz w:val="18"/>
                <w:szCs w:val="18"/>
              </w:rPr>
              <w:t xml:space="preserve">POR EL PROPONENTE </w:t>
            </w:r>
          </w:p>
          <w:p w:rsidR="00F63B8F" w:rsidRPr="003544C1" w:rsidRDefault="00F63B8F" w:rsidP="00BA5CFC">
            <w:pPr>
              <w:jc w:val="center"/>
              <w:rPr>
                <w:rFonts w:ascii="Calibri" w:hAnsi="Calibri" w:cs="Calibri"/>
                <w:b/>
                <w:i/>
                <w:sz w:val="18"/>
                <w:szCs w:val="18"/>
              </w:rPr>
            </w:pPr>
            <w:r w:rsidRPr="003544C1">
              <w:rPr>
                <w:rFonts w:ascii="Calibri" w:hAnsi="Calibri" w:cs="Calibri"/>
                <w:b/>
                <w:i/>
                <w:sz w:val="18"/>
                <w:szCs w:val="18"/>
              </w:rPr>
              <w:t xml:space="preserve"> (Describir su propuesta en base a lo solicitado por YPFB)</w:t>
            </w:r>
          </w:p>
        </w:tc>
      </w:tr>
      <w:tr w:rsidR="00F63B8F" w:rsidRPr="003544C1" w:rsidTr="002B0987">
        <w:trPr>
          <w:cantSplit/>
          <w:trHeight w:val="681"/>
          <w:jc w:val="center"/>
        </w:trPr>
        <w:tc>
          <w:tcPr>
            <w:tcW w:w="4664" w:type="dxa"/>
            <w:vMerge/>
            <w:shd w:val="clear" w:color="auto" w:fill="D9D9D9"/>
            <w:vAlign w:val="center"/>
          </w:tcPr>
          <w:p w:rsidR="00F63B8F" w:rsidRPr="003544C1" w:rsidRDefault="00F63B8F" w:rsidP="00BA5CFC">
            <w:pPr>
              <w:jc w:val="center"/>
              <w:rPr>
                <w:rFonts w:ascii="Calibri" w:hAnsi="Calibri" w:cs="Calibri"/>
                <w:b/>
                <w:sz w:val="18"/>
                <w:szCs w:val="18"/>
              </w:rPr>
            </w:pPr>
          </w:p>
        </w:tc>
        <w:tc>
          <w:tcPr>
            <w:tcW w:w="4798" w:type="dxa"/>
            <w:vMerge/>
            <w:shd w:val="clear" w:color="auto" w:fill="D9D9D9"/>
            <w:vAlign w:val="center"/>
          </w:tcPr>
          <w:p w:rsidR="00F63B8F" w:rsidRPr="003544C1" w:rsidRDefault="00F63B8F" w:rsidP="00BA5CFC">
            <w:pPr>
              <w:jc w:val="center"/>
              <w:rPr>
                <w:rFonts w:ascii="Calibri" w:hAnsi="Calibri" w:cs="Calibri"/>
                <w:b/>
                <w:sz w:val="18"/>
                <w:szCs w:val="18"/>
              </w:rPr>
            </w:pPr>
          </w:p>
        </w:tc>
      </w:tr>
      <w:tr w:rsidR="003544C1" w:rsidRPr="003544C1" w:rsidTr="00AB54D3">
        <w:trPr>
          <w:trHeight w:val="433"/>
          <w:jc w:val="center"/>
        </w:trPr>
        <w:tc>
          <w:tcPr>
            <w:tcW w:w="9462" w:type="dxa"/>
            <w:gridSpan w:val="2"/>
            <w:shd w:val="clear" w:color="auto" w:fill="DEEAF6" w:themeFill="accent1" w:themeFillTint="33"/>
            <w:vAlign w:val="center"/>
          </w:tcPr>
          <w:p w:rsidR="003544C1" w:rsidRPr="003544C1" w:rsidRDefault="003544C1" w:rsidP="00BA5CFC">
            <w:pPr>
              <w:rPr>
                <w:rFonts w:asciiTheme="minorHAnsi" w:hAnsiTheme="minorHAnsi" w:cs="Calibri"/>
                <w:b/>
                <w:sz w:val="18"/>
                <w:szCs w:val="18"/>
              </w:rPr>
            </w:pPr>
            <w:r w:rsidRPr="003544C1">
              <w:rPr>
                <w:rFonts w:asciiTheme="minorHAnsi" w:hAnsiTheme="minorHAnsi" w:cs="Verdana"/>
                <w:b/>
                <w:bCs/>
                <w:sz w:val="18"/>
                <w:szCs w:val="18"/>
              </w:rPr>
              <w:t>CARACTERÍSTICAS GENERALES</w:t>
            </w:r>
          </w:p>
        </w:tc>
      </w:tr>
      <w:tr w:rsidR="002B0987" w:rsidRPr="003544C1" w:rsidTr="007A5325">
        <w:trPr>
          <w:trHeight w:val="10133"/>
          <w:jc w:val="center"/>
        </w:trPr>
        <w:tc>
          <w:tcPr>
            <w:tcW w:w="4664" w:type="dxa"/>
            <w:vAlign w:val="center"/>
          </w:tcPr>
          <w:p w:rsidR="002B0987" w:rsidRDefault="002B0987" w:rsidP="00BA5CFC">
            <w:pPr>
              <w:autoSpaceDE w:val="0"/>
              <w:autoSpaceDN w:val="0"/>
              <w:adjustRightInd w:val="0"/>
              <w:rPr>
                <w:rFonts w:ascii="Calibri" w:hAnsi="Calibri" w:cs="Calibri"/>
                <w:sz w:val="18"/>
                <w:szCs w:val="18"/>
              </w:rPr>
            </w:pPr>
          </w:p>
          <w:p w:rsidR="007A5325" w:rsidRDefault="007A5325" w:rsidP="007A5325">
            <w:pPr>
              <w:pStyle w:val="Prrafodelista"/>
              <w:ind w:left="0"/>
              <w:contextualSpacing/>
              <w:jc w:val="both"/>
            </w:pPr>
            <w:r>
              <w:rPr>
                <w:b/>
                <w:bCs/>
                <w:sz w:val="16"/>
                <w:szCs w:val="16"/>
              </w:rPr>
              <w:t>1: TELEFONOS IP PARA VIDEOCONFERENCIA</w:t>
            </w:r>
          </w:p>
          <w:tbl>
            <w:tblPr>
              <w:tblW w:w="0" w:type="auto"/>
              <w:jc w:val="center"/>
              <w:tblCellMar>
                <w:left w:w="70" w:type="dxa"/>
                <w:right w:w="70" w:type="dxa"/>
              </w:tblCellMar>
              <w:tblLook w:val="0000" w:firstRow="0" w:lastRow="0" w:firstColumn="0" w:lastColumn="0" w:noHBand="0" w:noVBand="0"/>
            </w:tblPr>
            <w:tblGrid>
              <w:gridCol w:w="511"/>
              <w:gridCol w:w="1405"/>
              <w:gridCol w:w="2682"/>
            </w:tblGrid>
            <w:tr w:rsidR="007A5325" w:rsidTr="002F3710">
              <w:trPr>
                <w:trHeight w:val="300"/>
                <w:jc w:val="center"/>
              </w:trPr>
              <w:tc>
                <w:tcPr>
                  <w:tcW w:w="9264"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7A5325" w:rsidRDefault="007A5325" w:rsidP="00496327">
                  <w:pPr>
                    <w:pStyle w:val="Prrafodelista"/>
                    <w:numPr>
                      <w:ilvl w:val="2"/>
                      <w:numId w:val="15"/>
                    </w:numPr>
                    <w:suppressAutoHyphens/>
                    <w:ind w:left="459"/>
                  </w:pPr>
                  <w:r w:rsidRPr="00496327">
                    <w:rPr>
                      <w:rFonts w:ascii="Calibri" w:hAnsi="Calibri" w:cs="Calibri"/>
                      <w:b/>
                      <w:color w:val="000000"/>
                      <w:sz w:val="16"/>
                      <w:szCs w:val="16"/>
                    </w:rPr>
                    <w:t>Características Generales</w:t>
                  </w:r>
                </w:p>
              </w:tc>
            </w:tr>
            <w:tr w:rsidR="007A5325" w:rsidTr="002F3710">
              <w:trPr>
                <w:trHeight w:val="300"/>
                <w:jc w:val="center"/>
              </w:trPr>
              <w:tc>
                <w:tcPr>
                  <w:tcW w:w="757" w:type="dxa"/>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1.1</w:t>
                  </w:r>
                </w:p>
              </w:tc>
              <w:tc>
                <w:tcPr>
                  <w:tcW w:w="2124" w:type="dxa"/>
                  <w:tcBorders>
                    <w:left w:val="single" w:sz="4" w:space="0" w:color="000000"/>
                    <w:bottom w:val="single" w:sz="4" w:space="0" w:color="000000"/>
                  </w:tcBorders>
                  <w:shd w:val="clear" w:color="auto" w:fill="auto"/>
                  <w:vAlign w:val="center"/>
                </w:tcPr>
                <w:p w:rsidR="007A5325" w:rsidRDefault="007A5325" w:rsidP="007A5325">
                  <w:r>
                    <w:rPr>
                      <w:rFonts w:ascii="Calibri" w:eastAsia="Calibri" w:hAnsi="Calibri" w:cs="Calibri"/>
                      <w:color w:val="000000"/>
                      <w:sz w:val="16"/>
                      <w:szCs w:val="16"/>
                    </w:rPr>
                    <w:t xml:space="preserve"> </w:t>
                  </w:r>
                  <w:r>
                    <w:rPr>
                      <w:rFonts w:ascii="Calibri" w:hAnsi="Calibri" w:cs="Calibri"/>
                      <w:color w:val="000000"/>
                      <w:sz w:val="16"/>
                      <w:szCs w:val="16"/>
                    </w:rPr>
                    <w:t xml:space="preserve">Marca </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Especificar </w:t>
                  </w:r>
                  <w:r>
                    <w:rPr>
                      <w:rFonts w:ascii="Calibri" w:hAnsi="Calibri" w:cs="Calibri"/>
                      <w:b/>
                      <w:color w:val="000000"/>
                      <w:sz w:val="16"/>
                      <w:szCs w:val="16"/>
                      <w:lang w:val="es-BO"/>
                    </w:rPr>
                    <w:t>(Incluir dirección web del fabricante para fines de verificación)</w:t>
                  </w:r>
                </w:p>
              </w:tc>
            </w:tr>
            <w:tr w:rsidR="007A5325" w:rsidTr="002F3710">
              <w:trPr>
                <w:trHeight w:val="300"/>
                <w:jc w:val="center"/>
              </w:trPr>
              <w:tc>
                <w:tcPr>
                  <w:tcW w:w="757" w:type="dxa"/>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1.2</w:t>
                  </w:r>
                </w:p>
              </w:tc>
              <w:tc>
                <w:tcPr>
                  <w:tcW w:w="2124" w:type="dxa"/>
                  <w:tcBorders>
                    <w:left w:val="single" w:sz="4" w:space="0" w:color="000000"/>
                    <w:bottom w:val="single" w:sz="4" w:space="0" w:color="000000"/>
                  </w:tcBorders>
                  <w:shd w:val="clear" w:color="auto" w:fill="auto"/>
                  <w:vAlign w:val="center"/>
                </w:tcPr>
                <w:p w:rsidR="007A5325" w:rsidRDefault="007A5325" w:rsidP="007A5325">
                  <w:r>
                    <w:rPr>
                      <w:rFonts w:ascii="Calibri" w:eastAsia="Calibri" w:hAnsi="Calibri" w:cs="Calibri"/>
                      <w:color w:val="000000"/>
                      <w:sz w:val="16"/>
                      <w:szCs w:val="16"/>
                    </w:rPr>
                    <w:t xml:space="preserve"> </w:t>
                  </w:r>
                  <w:r>
                    <w:rPr>
                      <w:rFonts w:ascii="Calibri" w:hAnsi="Calibri" w:cs="Calibri"/>
                      <w:color w:val="000000"/>
                      <w:sz w:val="16"/>
                      <w:szCs w:val="16"/>
                    </w:rPr>
                    <w:t>Modelo</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Especificar </w:t>
                  </w:r>
                  <w:r>
                    <w:rPr>
                      <w:rFonts w:ascii="Calibri" w:hAnsi="Calibri" w:cs="Calibri"/>
                      <w:b/>
                      <w:color w:val="000000"/>
                      <w:sz w:val="16"/>
                      <w:szCs w:val="16"/>
                      <w:lang w:val="es-BO"/>
                    </w:rPr>
                    <w:t>(Incluir dirección web del fabricante para fines de verificación)</w:t>
                  </w:r>
                </w:p>
              </w:tc>
            </w:tr>
            <w:tr w:rsidR="007A5325" w:rsidTr="002F3710">
              <w:trPr>
                <w:trHeight w:val="300"/>
                <w:jc w:val="center"/>
              </w:trPr>
              <w:tc>
                <w:tcPr>
                  <w:tcW w:w="757" w:type="dxa"/>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1.3</w:t>
                  </w:r>
                </w:p>
              </w:tc>
              <w:tc>
                <w:tcPr>
                  <w:tcW w:w="2124" w:type="dxa"/>
                  <w:tcBorders>
                    <w:left w:val="single" w:sz="4" w:space="0" w:color="000000"/>
                    <w:bottom w:val="single" w:sz="4" w:space="0" w:color="000000"/>
                  </w:tcBorders>
                  <w:shd w:val="clear" w:color="auto" w:fill="auto"/>
                  <w:vAlign w:val="center"/>
                </w:tcPr>
                <w:p w:rsidR="007A5325" w:rsidRDefault="007A5325" w:rsidP="007A5325">
                  <w:r>
                    <w:rPr>
                      <w:rFonts w:ascii="Calibri" w:eastAsia="Calibri" w:hAnsi="Calibri" w:cs="Calibri"/>
                      <w:color w:val="000000"/>
                      <w:sz w:val="16"/>
                      <w:szCs w:val="16"/>
                    </w:rPr>
                    <w:t xml:space="preserve"> </w:t>
                  </w:r>
                  <w:r>
                    <w:rPr>
                      <w:rFonts w:ascii="Calibri" w:hAnsi="Calibri" w:cs="Calibri"/>
                      <w:color w:val="000000"/>
                      <w:sz w:val="16"/>
                      <w:szCs w:val="16"/>
                    </w:rPr>
                    <w:t xml:space="preserve">Cantidad: </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250 (Doscientos cincuenta) </w:t>
                  </w:r>
                </w:p>
              </w:tc>
            </w:tr>
            <w:tr w:rsidR="007A5325" w:rsidTr="002F3710">
              <w:trPr>
                <w:trHeight w:val="300"/>
                <w:jc w:val="center"/>
              </w:trPr>
              <w:tc>
                <w:tcPr>
                  <w:tcW w:w="757" w:type="dxa"/>
                  <w:tcBorders>
                    <w:left w:val="single" w:sz="4" w:space="0" w:color="000000"/>
                    <w:bottom w:val="single" w:sz="4" w:space="0" w:color="000000"/>
                  </w:tcBorders>
                  <w:shd w:val="clear" w:color="auto" w:fill="auto"/>
                  <w:vAlign w:val="center"/>
                </w:tcPr>
                <w:p w:rsidR="007A5325" w:rsidRDefault="007A5325" w:rsidP="007A5325">
                  <w:pPr>
                    <w:snapToGrid w:val="0"/>
                    <w:rPr>
                      <w:rFonts w:ascii="Calibri" w:hAnsi="Calibri" w:cs="Calibri"/>
                      <w:color w:val="000000"/>
                      <w:sz w:val="16"/>
                      <w:szCs w:val="16"/>
                    </w:rPr>
                  </w:pPr>
                </w:p>
              </w:tc>
              <w:tc>
                <w:tcPr>
                  <w:tcW w:w="2124" w:type="dxa"/>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Procedencia</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Especificar </w:t>
                  </w:r>
                  <w:r>
                    <w:rPr>
                      <w:rFonts w:ascii="Calibri" w:hAnsi="Calibri" w:cs="Calibri"/>
                      <w:b/>
                      <w:color w:val="000000"/>
                      <w:sz w:val="16"/>
                      <w:szCs w:val="16"/>
                      <w:lang w:val="es-BO"/>
                    </w:rPr>
                    <w:t>(Incluir dirección web del fabricante para fines de verificación)</w:t>
                  </w:r>
                </w:p>
              </w:tc>
            </w:tr>
            <w:tr w:rsidR="007A5325" w:rsidTr="002F3710">
              <w:trPr>
                <w:trHeight w:val="72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pPr>
                    <w:snapToGrid w:val="0"/>
                  </w:pPr>
                  <w:r>
                    <w:rPr>
                      <w:rFonts w:ascii="Calibri" w:hAnsi="Calibri" w:cs="Calibri"/>
                      <w:color w:val="000000"/>
                      <w:sz w:val="16"/>
                      <w:szCs w:val="16"/>
                    </w:rPr>
                    <w:t>1.4</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pPr>
                    <w:snapToGrid w:val="0"/>
                  </w:pPr>
                  <w:r>
                    <w:rPr>
                      <w:rFonts w:ascii="Calibri" w:hAnsi="Calibri" w:cs="Calibri"/>
                      <w:color w:val="000000"/>
                      <w:sz w:val="16"/>
                      <w:szCs w:val="16"/>
                    </w:rPr>
                    <w:t>Características</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Los teléfonos IP debe ser de un mismo tipo, de la misma marca y 100% compatibles con la Plataforma  de  Telefonia IP ( CISCO Unified Communications  Versión 11.5) implementada actualmente  en YPFB</w:t>
                  </w:r>
                </w:p>
              </w:tc>
            </w:tr>
            <w:tr w:rsidR="007A5325" w:rsidTr="002F3710">
              <w:trPr>
                <w:trHeight w:val="196"/>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Todos los equipos (250), una vez registrados a la central telefónica, se deben integrar de forma transparente al sistema de distribución de llamadas inteligente. Los equipos deben soportar el registro en el CUCM. Cada teléfono ofertado deberá incluir con su licencia.</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El equipo debe contar  con una pantalla que despliegue información acerca de las llamadas concurrentes y adicionalmente vídeos. </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equipo debe ser capaz de utilizar  4 líneas diferentes o superior.</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El dispositivo debe contar </w:t>
                  </w:r>
                  <w:r>
                    <w:rPr>
                      <w:rFonts w:ascii="Calibri" w:hAnsi="Calibri" w:cs="Calibri"/>
                      <w:color w:val="000000"/>
                      <w:sz w:val="16"/>
                      <w:szCs w:val="16"/>
                      <w:lang w:val="es-BO" w:eastAsia="zh-CN"/>
                    </w:rPr>
                    <w:t>mínimamente</w:t>
                  </w:r>
                  <w:r>
                    <w:rPr>
                      <w:rFonts w:ascii="Calibri" w:hAnsi="Calibri" w:cs="Calibri"/>
                      <w:color w:val="000000"/>
                      <w:sz w:val="16"/>
                      <w:szCs w:val="16"/>
                    </w:rPr>
                    <w:t xml:space="preserve">  con los siguientes botones:</w:t>
                  </w:r>
                  <w:r>
                    <w:rPr>
                      <w:rFonts w:ascii="Calibri" w:hAnsi="Calibri" w:cs="Calibri"/>
                      <w:color w:val="000000"/>
                      <w:sz w:val="16"/>
                      <w:szCs w:val="16"/>
                    </w:rPr>
                    <w:br/>
                  </w:r>
                  <w:r>
                    <w:rPr>
                      <w:rFonts w:ascii="Calibri" w:hAnsi="Calibri" w:cs="Calibri"/>
                      <w:color w:val="000000"/>
                      <w:sz w:val="16"/>
                      <w:szCs w:val="16"/>
                    </w:rPr>
                    <w:br/>
                    <w:t>- Cuatro (4) Botones para el uso de menús en la pantalla.</w:t>
                  </w:r>
                  <w:r>
                    <w:rPr>
                      <w:rFonts w:ascii="Calibri" w:hAnsi="Calibri" w:cs="Calibri"/>
                      <w:color w:val="000000"/>
                      <w:sz w:val="16"/>
                      <w:szCs w:val="16"/>
                    </w:rPr>
                    <w:br/>
                    <w:t>- Un (1) Botón compuesto para el control del volumen.</w:t>
                  </w:r>
                  <w:r>
                    <w:rPr>
                      <w:rFonts w:ascii="Calibri" w:hAnsi="Calibri" w:cs="Calibri"/>
                      <w:color w:val="000000"/>
                      <w:sz w:val="16"/>
                      <w:szCs w:val="16"/>
                    </w:rPr>
                    <w:br/>
                    <w:t>- Un (1) Botón para Conferencia.</w:t>
                  </w:r>
                  <w:r>
                    <w:rPr>
                      <w:rFonts w:ascii="Calibri" w:hAnsi="Calibri" w:cs="Calibri"/>
                      <w:color w:val="000000"/>
                      <w:sz w:val="16"/>
                      <w:szCs w:val="16"/>
                    </w:rPr>
                    <w:br/>
                    <w:t>- Un (1) Botón para Llamada en Espera (hold).</w:t>
                  </w:r>
                  <w:r>
                    <w:rPr>
                      <w:rFonts w:ascii="Calibri" w:hAnsi="Calibri" w:cs="Calibri"/>
                      <w:color w:val="000000"/>
                      <w:sz w:val="16"/>
                      <w:szCs w:val="16"/>
                    </w:rPr>
                    <w:br/>
                    <w:t>- Un (1) Botón para Transferencia de Llamadas.</w:t>
                  </w:r>
                  <w:r>
                    <w:rPr>
                      <w:rFonts w:ascii="Calibri" w:hAnsi="Calibri" w:cs="Calibri"/>
                      <w:color w:val="000000"/>
                      <w:sz w:val="16"/>
                      <w:szCs w:val="16"/>
                    </w:rPr>
                    <w:br/>
                    <w:t>- Un (1) Botón para Remarcado Rápido.</w:t>
                  </w:r>
                  <w:r>
                    <w:rPr>
                      <w:rFonts w:ascii="Calibri" w:hAnsi="Calibri" w:cs="Calibri"/>
                      <w:color w:val="000000"/>
                      <w:sz w:val="16"/>
                      <w:szCs w:val="16"/>
                    </w:rPr>
                    <w:br/>
                    <w:t>- Un (1) Botón de Altavoz.</w:t>
                  </w:r>
                  <w:r>
                    <w:rPr>
                      <w:rFonts w:ascii="Calibri" w:hAnsi="Calibri" w:cs="Calibri"/>
                      <w:color w:val="000000"/>
                      <w:sz w:val="16"/>
                      <w:szCs w:val="16"/>
                    </w:rPr>
                    <w:br/>
                    <w:t>- Un (1) Botón de Silencio (mute).</w:t>
                  </w:r>
                  <w:r>
                    <w:rPr>
                      <w:rFonts w:ascii="Calibri" w:hAnsi="Calibri" w:cs="Calibri"/>
                      <w:color w:val="000000"/>
                      <w:sz w:val="16"/>
                      <w:szCs w:val="16"/>
                    </w:rPr>
                    <w:br/>
                    <w:t>- Un (1) Botón para transferencia a Headsets (audífonos y micrófono).</w:t>
                  </w:r>
                  <w:r>
                    <w:rPr>
                      <w:rFonts w:ascii="Calibri" w:hAnsi="Calibri" w:cs="Calibri"/>
                      <w:color w:val="000000"/>
                      <w:sz w:val="16"/>
                      <w:szCs w:val="16"/>
                    </w:rPr>
                    <w:br/>
                    <w:t>- Dos (2) Botones de dirección para Navegación.</w:t>
                  </w:r>
                  <w:r>
                    <w:rPr>
                      <w:rFonts w:ascii="Calibri" w:hAnsi="Calibri" w:cs="Calibri"/>
                      <w:color w:val="000000"/>
                      <w:sz w:val="16"/>
                      <w:szCs w:val="16"/>
                    </w:rPr>
                    <w:br/>
                    <w:t>- Un (1) Botón de Mensajes de Voz.</w:t>
                  </w:r>
                  <w:r>
                    <w:rPr>
                      <w:rFonts w:ascii="Calibri" w:hAnsi="Calibri" w:cs="Calibri"/>
                      <w:color w:val="000000"/>
                      <w:sz w:val="16"/>
                      <w:szCs w:val="16"/>
                    </w:rPr>
                    <w:br/>
                    <w:t>- Un (1) Botón de Aplicaciones.</w:t>
                  </w:r>
                  <w:r>
                    <w:rPr>
                      <w:rFonts w:ascii="Calibri" w:hAnsi="Calibri" w:cs="Calibri"/>
                      <w:color w:val="000000"/>
                      <w:sz w:val="16"/>
                      <w:szCs w:val="16"/>
                    </w:rPr>
                    <w:br/>
                    <w:t>- Un (1) Botón de Contactos.</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contar al menos con un (1) puerto RJ-9 exclusivo para la adición de sets de manos libres individuales compatibles con la solución.</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equipo debe tener un indicador visual para alertar la existencia de mensajes de voz recibidos.</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equipo debe soportar al menos los idiomas de español e inglés.</w:t>
                  </w:r>
                </w:p>
              </w:tc>
            </w:tr>
            <w:tr w:rsidR="007A5325" w:rsidTr="002F3710">
              <w:trPr>
                <w:trHeight w:val="544"/>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equipo debe tener  la capacidad de actualizar su software vía TFTP.</w:t>
                  </w:r>
                </w:p>
              </w:tc>
            </w:tr>
            <w:tr w:rsidR="007A5325" w:rsidTr="002F3710">
              <w:trPr>
                <w:trHeight w:val="30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w:t>
                  </w:r>
                </w:p>
                <w:p w:rsidR="007A5325" w:rsidRDefault="007A5325" w:rsidP="007A5325">
                  <w:r>
                    <w:rPr>
                      <w:rFonts w:ascii="Calibri" w:hAnsi="Calibri" w:cs="Calibri"/>
                      <w:color w:val="000000"/>
                      <w:sz w:val="16"/>
                      <w:szCs w:val="16"/>
                    </w:rPr>
                    <w:t> 1.5</w:t>
                  </w:r>
                </w:p>
                <w:p w:rsidR="007A5325" w:rsidRDefault="007A5325" w:rsidP="007A5325">
                  <w:r>
                    <w:rPr>
                      <w:rFonts w:ascii="Calibri" w:hAnsi="Calibri" w:cs="Calibri"/>
                      <w:color w:val="000000"/>
                      <w:sz w:val="16"/>
                      <w:szCs w:val="16"/>
                    </w:rPr>
                    <w:t> </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Características de Audio</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contar con un Altavoz incorporado.</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El dispositivo debe contar con un Handset de la misma marca y compatible con la solución. </w:t>
                  </w:r>
                </w:p>
              </w:tc>
            </w:tr>
            <w:tr w:rsidR="007A5325" w:rsidTr="002F3710">
              <w:trPr>
                <w:trHeight w:val="1714"/>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al menos los siguientes códecs:</w:t>
                  </w:r>
                  <w:r>
                    <w:rPr>
                      <w:rFonts w:ascii="Calibri" w:hAnsi="Calibri" w:cs="Calibri"/>
                      <w:color w:val="000000"/>
                      <w:sz w:val="16"/>
                      <w:szCs w:val="16"/>
                    </w:rPr>
                    <w:br/>
                    <w:t>- G.711 ley a</w:t>
                  </w:r>
                  <w:r>
                    <w:rPr>
                      <w:rFonts w:ascii="Calibri" w:hAnsi="Calibri" w:cs="Calibri"/>
                      <w:color w:val="000000"/>
                      <w:sz w:val="16"/>
                      <w:szCs w:val="16"/>
                    </w:rPr>
                    <w:br/>
                    <w:t>- G.711 ley mu</w:t>
                  </w:r>
                  <w:r>
                    <w:rPr>
                      <w:rFonts w:ascii="Calibri" w:hAnsi="Calibri" w:cs="Calibri"/>
                      <w:color w:val="000000"/>
                      <w:sz w:val="16"/>
                      <w:szCs w:val="16"/>
                    </w:rPr>
                    <w:br/>
                    <w:t>- G.729a</w:t>
                  </w:r>
                  <w:r>
                    <w:rPr>
                      <w:rFonts w:ascii="Calibri" w:hAnsi="Calibri" w:cs="Calibri"/>
                      <w:color w:val="000000"/>
                      <w:sz w:val="16"/>
                      <w:szCs w:val="16"/>
                    </w:rPr>
                    <w:br/>
                    <w:t>- G.729ab</w:t>
                  </w:r>
                  <w:r>
                    <w:rPr>
                      <w:rFonts w:ascii="Calibri" w:hAnsi="Calibri" w:cs="Calibri"/>
                      <w:color w:val="000000"/>
                      <w:sz w:val="16"/>
                      <w:szCs w:val="16"/>
                    </w:rPr>
                    <w:br/>
                    <w:t>- G.722</w:t>
                  </w:r>
                  <w:r>
                    <w:rPr>
                      <w:rFonts w:ascii="Calibri" w:hAnsi="Calibri" w:cs="Calibri"/>
                      <w:color w:val="000000"/>
                      <w:sz w:val="16"/>
                      <w:szCs w:val="16"/>
                    </w:rPr>
                    <w:br/>
                    <w:t>- Ilbc</w:t>
                  </w:r>
                </w:p>
              </w:tc>
            </w:tr>
            <w:tr w:rsidR="007A5325" w:rsidTr="002F3710">
              <w:trPr>
                <w:trHeight w:val="72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1.6</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Características de Video</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tener una cámara de vídeo incorporada de forma nativa.</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La pantalla debe soportar una resolución de 800 x 480 píxeles o VGA.</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La cámara incorporada debe capturar 30 cuadros por segundo o superior</w:t>
                  </w:r>
                </w:p>
              </w:tc>
            </w:tr>
            <w:tr w:rsidR="007A5325" w:rsidTr="002F3710">
              <w:trPr>
                <w:trHeight w:val="94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1.7</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Características de red</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contar con al menos dos (2) puertos Ethernet para conexiones con puerto RJ-45:</w:t>
                  </w:r>
                </w:p>
                <w:p w:rsidR="007A5325" w:rsidRDefault="007A5325" w:rsidP="007A5325">
                  <w:r>
                    <w:rPr>
                      <w:rFonts w:ascii="Calibri" w:hAnsi="Calibri" w:cs="Calibri"/>
                      <w:color w:val="000000"/>
                      <w:sz w:val="16"/>
                      <w:szCs w:val="16"/>
                    </w:rPr>
                    <w:t>1 puerto  10/100/1000 BASE-T para conectar el teléfono a la LAN.</w:t>
                  </w:r>
                </w:p>
                <w:p w:rsidR="007A5325" w:rsidRDefault="007A5325" w:rsidP="007A5325">
                  <w:r>
                    <w:rPr>
                      <w:rFonts w:ascii="Calibri" w:hAnsi="Calibri" w:cs="Calibri"/>
                      <w:color w:val="000000"/>
                      <w:sz w:val="16"/>
                      <w:szCs w:val="16"/>
                    </w:rPr>
                    <w:t>1 puerto  10/100/1000 para conexión a una computadora co-localizada.</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el protocolo 802.1Q para el etiquetado del tráfico diferenciado de Voz y Datos, de forma que exista calidad de servicio.</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equipo debe soportar el protocolo SIP.</w:t>
                  </w:r>
                </w:p>
              </w:tc>
            </w:tr>
            <w:tr w:rsidR="007A5325" w:rsidTr="002F3710">
              <w:trPr>
                <w:trHeight w:val="1546"/>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al menos los siguientes protocolos:</w:t>
                  </w:r>
                  <w:r>
                    <w:rPr>
                      <w:rFonts w:ascii="Calibri" w:hAnsi="Calibri" w:cs="Calibri"/>
                      <w:color w:val="000000"/>
                      <w:sz w:val="16"/>
                      <w:szCs w:val="16"/>
                    </w:rPr>
                    <w:br/>
                  </w:r>
                  <w:r>
                    <w:rPr>
                      <w:rFonts w:ascii="Calibri" w:hAnsi="Calibri" w:cs="Calibri"/>
                      <w:color w:val="000000"/>
                      <w:sz w:val="16"/>
                      <w:szCs w:val="16"/>
                    </w:rPr>
                    <w:br/>
                    <w:t>- DHCP (Dynamic Host Configuration Protocol).</w:t>
                  </w:r>
                  <w:r>
                    <w:rPr>
                      <w:rFonts w:ascii="Calibri" w:hAnsi="Calibri" w:cs="Calibri"/>
                      <w:color w:val="000000"/>
                      <w:sz w:val="16"/>
                      <w:szCs w:val="16"/>
                    </w:rPr>
                    <w:br/>
                    <w:t>- TFTP (Trivial File Transfer Protocol).</w:t>
                  </w:r>
                  <w:r>
                    <w:rPr>
                      <w:rFonts w:ascii="Calibri" w:hAnsi="Calibri" w:cs="Calibri"/>
                      <w:color w:val="000000"/>
                      <w:sz w:val="16"/>
                      <w:szCs w:val="16"/>
                    </w:rPr>
                    <w:br/>
                    <w:t>- DNS (Domain Name System).</w:t>
                  </w:r>
                  <w:r>
                    <w:rPr>
                      <w:rFonts w:ascii="Calibri" w:hAnsi="Calibri" w:cs="Calibri"/>
                      <w:color w:val="000000"/>
                      <w:sz w:val="16"/>
                      <w:szCs w:val="16"/>
                    </w:rPr>
                    <w:br/>
                    <w:t>- HTTP (HyperText transfer Protocol).</w:t>
                  </w:r>
                </w:p>
              </w:tc>
            </w:tr>
            <w:tr w:rsidR="007A5325" w:rsidTr="002F3710">
              <w:trPr>
                <w:trHeight w:val="48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pPr>
                    <w:snapToGrid w:val="0"/>
                    <w:rPr>
                      <w:rFonts w:ascii="Calibri" w:hAnsi="Calibri" w:cs="Calibri"/>
                      <w:color w:val="000000"/>
                      <w:sz w:val="16"/>
                      <w:szCs w:val="16"/>
                    </w:rPr>
                  </w:pPr>
                </w:p>
              </w:tc>
            </w:tr>
            <w:tr w:rsidR="007A5325" w:rsidTr="002F3710">
              <w:trPr>
                <w:trHeight w:val="30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1.8 </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Características de Seguridad</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Autenticación de imagen.</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Autenticación de dispositivo.</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Autenticación de ficheros.</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Autenticación de señalización.</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Encriptación de media usando Secure Real-Time Protocol (SRTP).</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Encriptación de señalización usando Transport Layer Security (TLS) protocol.</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CAPF (Certificate Authority Proxy Funtion).</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perfiles seguros (Secure Profiles).</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la encriptación de archivos de configuración.</w:t>
                  </w:r>
                </w:p>
              </w:tc>
            </w:tr>
            <w:tr w:rsidR="007A5325" w:rsidTr="002F3710">
              <w:trPr>
                <w:trHeight w:val="300"/>
                <w:jc w:val="center"/>
              </w:trPr>
              <w:tc>
                <w:tcPr>
                  <w:tcW w:w="757"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 1.9</w:t>
                  </w:r>
                </w:p>
              </w:tc>
              <w:tc>
                <w:tcPr>
                  <w:tcW w:w="2124" w:type="dxa"/>
                  <w:vMerge w:val="restart"/>
                  <w:tcBorders>
                    <w:left w:val="single" w:sz="4" w:space="0" w:color="000000"/>
                    <w:bottom w:val="single" w:sz="4" w:space="0" w:color="000000"/>
                  </w:tcBorders>
                  <w:shd w:val="clear" w:color="auto" w:fill="auto"/>
                  <w:vAlign w:val="center"/>
                </w:tcPr>
                <w:p w:rsidR="007A5325" w:rsidRDefault="007A5325" w:rsidP="007A5325">
                  <w:r>
                    <w:rPr>
                      <w:rFonts w:ascii="Calibri" w:hAnsi="Calibri" w:cs="Calibri"/>
                      <w:color w:val="000000"/>
                      <w:sz w:val="16"/>
                      <w:szCs w:val="16"/>
                    </w:rPr>
                    <w:t>Características de Alimentación</w:t>
                  </w:r>
                </w:p>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El dispositivo debe soportar IEEE 802.3af Power over Ethernet</w:t>
                  </w:r>
                </w:p>
              </w:tc>
            </w:tr>
            <w:tr w:rsidR="007A5325" w:rsidTr="002F3710">
              <w:trPr>
                <w:trHeight w:val="72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 xml:space="preserve">El equipo debe soportar la integración con fuentes de poder que podrán ser adquiridas en el futuro. </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Symbol" w:hAnsi="Calibri" w:cs="Calibri"/>
                      <w:color w:val="000000"/>
                      <w:sz w:val="16"/>
                      <w:szCs w:val="16"/>
                    </w:rPr>
                    <w:t>Voltaje de operación autovolt entre 100 y 240 voltios .</w:t>
                  </w:r>
                </w:p>
              </w:tc>
            </w:tr>
            <w:tr w:rsidR="007A5325" w:rsidTr="002F3710">
              <w:trPr>
                <w:trHeight w:val="300"/>
                <w:jc w:val="center"/>
              </w:trPr>
              <w:tc>
                <w:tcPr>
                  <w:tcW w:w="757" w:type="dxa"/>
                  <w:vMerge/>
                  <w:tcBorders>
                    <w:left w:val="single" w:sz="4" w:space="0" w:color="000000"/>
                    <w:bottom w:val="single" w:sz="4" w:space="0" w:color="000000"/>
                  </w:tcBorders>
                  <w:shd w:val="clear" w:color="auto" w:fill="auto"/>
                  <w:vAlign w:val="center"/>
                </w:tcPr>
                <w:p w:rsidR="007A5325" w:rsidRDefault="007A5325" w:rsidP="007A5325"/>
              </w:tc>
              <w:tc>
                <w:tcPr>
                  <w:tcW w:w="2124" w:type="dxa"/>
                  <w:vMerge/>
                  <w:tcBorders>
                    <w:left w:val="single" w:sz="4" w:space="0" w:color="000000"/>
                    <w:bottom w:val="single" w:sz="4" w:space="0" w:color="000000"/>
                  </w:tcBorders>
                  <w:shd w:val="clear" w:color="auto" w:fill="auto"/>
                  <w:vAlign w:val="center"/>
                </w:tcPr>
                <w:p w:rsidR="007A5325" w:rsidRDefault="007A5325" w:rsidP="007A5325"/>
              </w:tc>
              <w:tc>
                <w:tcPr>
                  <w:tcW w:w="6383"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hAnsi="Calibri" w:cs="Calibri"/>
                      <w:color w:val="000000"/>
                      <w:sz w:val="16"/>
                      <w:szCs w:val="16"/>
                    </w:rPr>
                    <w:t>Frecuencia de alimentación entre 50 y 60 hercios.</w:t>
                  </w:r>
                </w:p>
              </w:tc>
            </w:tr>
          </w:tbl>
          <w:p w:rsidR="007A5325" w:rsidRDefault="007A5325" w:rsidP="00BA5CFC">
            <w:pPr>
              <w:autoSpaceDE w:val="0"/>
              <w:autoSpaceDN w:val="0"/>
              <w:adjustRightInd w:val="0"/>
              <w:rPr>
                <w:rFonts w:ascii="Calibri" w:hAnsi="Calibri" w:cs="Calibri"/>
                <w:sz w:val="18"/>
                <w:szCs w:val="18"/>
              </w:rPr>
            </w:pPr>
          </w:p>
          <w:p w:rsidR="007A5325" w:rsidRDefault="007A5325" w:rsidP="007A5325">
            <w:pPr>
              <w:pStyle w:val="Prrafodelista"/>
              <w:ind w:left="0"/>
              <w:contextualSpacing/>
              <w:jc w:val="both"/>
            </w:pPr>
            <w:r>
              <w:rPr>
                <w:rFonts w:ascii="Calibri" w:hAnsi="Calibri" w:cs="Calibri"/>
                <w:b/>
                <w:bCs/>
                <w:sz w:val="16"/>
                <w:szCs w:val="16"/>
                <w:lang w:eastAsia="es-BO"/>
              </w:rPr>
              <w:t>2: CONVERSORES TELEFONO IP/ANALOGICO</w:t>
            </w:r>
          </w:p>
          <w:p w:rsidR="007A5325" w:rsidRDefault="007A5325" w:rsidP="00BA5CFC">
            <w:pPr>
              <w:autoSpaceDE w:val="0"/>
              <w:autoSpaceDN w:val="0"/>
              <w:adjustRightInd w:val="0"/>
              <w:rPr>
                <w:rFonts w:ascii="Calibri" w:hAnsi="Calibri" w:cs="Calibri"/>
                <w:sz w:val="18"/>
                <w:szCs w:val="18"/>
              </w:rPr>
            </w:pPr>
          </w:p>
          <w:tbl>
            <w:tblPr>
              <w:tblW w:w="0" w:type="auto"/>
              <w:tblLook w:val="0000" w:firstRow="0" w:lastRow="0" w:firstColumn="0" w:lastColumn="0" w:noHBand="0" w:noVBand="0"/>
            </w:tblPr>
            <w:tblGrid>
              <w:gridCol w:w="518"/>
              <w:gridCol w:w="1502"/>
              <w:gridCol w:w="2578"/>
            </w:tblGrid>
            <w:tr w:rsidR="007A5325"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7A5325" w:rsidRDefault="007A5325" w:rsidP="00496327">
                  <w:pPr>
                    <w:numPr>
                      <w:ilvl w:val="0"/>
                      <w:numId w:val="36"/>
                    </w:numPr>
                    <w:tabs>
                      <w:tab w:val="num" w:pos="0"/>
                    </w:tabs>
                    <w:suppressAutoHyphens/>
                    <w:ind w:left="421"/>
                  </w:pPr>
                  <w:r>
                    <w:rPr>
                      <w:rFonts w:ascii="Calibri" w:hAnsi="Calibri" w:cs="Calibri"/>
                      <w:b/>
                      <w:color w:val="000000"/>
                      <w:sz w:val="16"/>
                      <w:szCs w:val="16"/>
                    </w:rPr>
                    <w:t xml:space="preserve">Características Generales </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Cantidad</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10</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1.2</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Marca</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1.3</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Modelo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817" w:type="dxa"/>
                  <w:tcBorders>
                    <w:left w:val="single" w:sz="4" w:space="0" w:color="000000"/>
                    <w:bottom w:val="single" w:sz="4" w:space="0" w:color="000000"/>
                  </w:tcBorders>
                  <w:shd w:val="clear" w:color="auto" w:fill="auto"/>
                </w:tcPr>
                <w:p w:rsidR="007A5325" w:rsidRDefault="007A5325" w:rsidP="007A5325">
                  <w:pPr>
                    <w:snapToGrid w:val="0"/>
                    <w:rPr>
                      <w:rFonts w:ascii="Calibri" w:eastAsia="Calibri" w:hAnsi="Calibri" w:cs="Calibri"/>
                      <w:sz w:val="16"/>
                      <w:szCs w:val="16"/>
                    </w:rPr>
                  </w:pPr>
                </w:p>
              </w:tc>
              <w:tc>
                <w:tcPr>
                  <w:tcW w:w="2410"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Procedencia</w:t>
                  </w:r>
                </w:p>
              </w:tc>
              <w:tc>
                <w:tcPr>
                  <w:tcW w:w="6287" w:type="dxa"/>
                  <w:tcBorders>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color w:val="000000"/>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1.4</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Tipo de Equipo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Adaptador de Teléfono Analogico (ATA) con 2 puertos analógicos para fax con sus respectivas licencias, para CUCM Cisco versión 11.5</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1.5</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Compatibilidad del Equipamiento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El equipo ofertado debe ser de la misma marca de los teléfonos IP solicitados en  punto 1  y 100% compatible con el CUCM CISCO versión 11.5 </w:t>
                  </w:r>
                </w:p>
              </w:tc>
            </w:tr>
            <w:tr w:rsidR="007A5325" w:rsidTr="002F3710">
              <w:trPr>
                <w:trHeight w:val="1739"/>
              </w:trPr>
              <w:tc>
                <w:tcPr>
                  <w:tcW w:w="817"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1.6</w:t>
                  </w:r>
                </w:p>
              </w:tc>
              <w:tc>
                <w:tcPr>
                  <w:tcW w:w="2410"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Características del Equipamiento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equipo ofertado debe contar con al menos:</w:t>
                  </w:r>
                </w:p>
                <w:p w:rsidR="007A5325" w:rsidRDefault="007A5325" w:rsidP="007A5325">
                  <w:pPr>
                    <w:rPr>
                      <w:sz w:val="16"/>
                      <w:szCs w:val="16"/>
                    </w:rPr>
                  </w:pPr>
                </w:p>
                <w:p w:rsidR="007A5325" w:rsidRDefault="007A5325" w:rsidP="007A5325">
                  <w:r>
                    <w:rPr>
                      <w:rFonts w:ascii="Calibri" w:eastAsia="Calibri" w:hAnsi="Calibri" w:cs="Calibri"/>
                      <w:sz w:val="16"/>
                      <w:szCs w:val="16"/>
                    </w:rPr>
                    <w:t xml:space="preserve">1 puerto 10/100 BaseT para conectar a la Red LAN </w:t>
                  </w:r>
                </w:p>
                <w:p w:rsidR="007A5325" w:rsidRDefault="007A5325" w:rsidP="007A5325">
                  <w:r>
                    <w:rPr>
                      <w:rFonts w:ascii="Calibri" w:eastAsia="Calibri" w:hAnsi="Calibri" w:cs="Calibri"/>
                      <w:sz w:val="16"/>
                      <w:szCs w:val="16"/>
                    </w:rPr>
                    <w:t>2 puertos de Voz  RJ11 cada uno de los cuales soportará llamadas de voz o sesiones de FAX</w:t>
                  </w:r>
                </w:p>
                <w:p w:rsidR="007A5325" w:rsidRDefault="007A5325" w:rsidP="007A5325">
                  <w:r>
                    <w:rPr>
                      <w:rFonts w:ascii="Calibri" w:eastAsia="Calibri" w:hAnsi="Calibri" w:cs="Calibri"/>
                      <w:sz w:val="16"/>
                      <w:szCs w:val="16"/>
                    </w:rPr>
                    <w:t>Ambos puertos deben poder ser utilizados simultáneamente</w:t>
                  </w:r>
                </w:p>
                <w:p w:rsidR="007A5325" w:rsidRDefault="007A5325" w:rsidP="007A5325">
                  <w:r>
                    <w:rPr>
                      <w:rFonts w:ascii="Calibri" w:eastAsia="Calibri" w:hAnsi="Calibri" w:cs="Calibri"/>
                      <w:sz w:val="16"/>
                      <w:szCs w:val="16"/>
                    </w:rPr>
                    <w:t>El equipo debe permitir la comunicación a través del protocolo T38 para poder enviar y recibir archivos de FAX. </w:t>
                  </w:r>
                </w:p>
              </w:tc>
            </w:tr>
            <w:tr w:rsidR="007A5325" w:rsidTr="002F3710">
              <w:tc>
                <w:tcPr>
                  <w:tcW w:w="81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41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Cada equipo debe incluir dos licencias para el registro del equipo en la Central Telefónica CISCO CUCM versión 11.5</w:t>
                  </w:r>
                </w:p>
              </w:tc>
            </w:tr>
            <w:tr w:rsidR="007A5325" w:rsidTr="002F3710">
              <w:tc>
                <w:tcPr>
                  <w:tcW w:w="81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1.7</w:t>
                  </w:r>
                </w:p>
              </w:tc>
              <w:tc>
                <w:tcPr>
                  <w:tcW w:w="241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 xml:space="preserve">Características de alimentación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Fuente de alimentación: 100 y 240 V</w:t>
                  </w:r>
                </w:p>
                <w:p w:rsidR="007A5325" w:rsidRDefault="007A5325" w:rsidP="007A5325">
                  <w:r>
                    <w:rPr>
                      <w:rFonts w:ascii="Calibri" w:eastAsia="Calibri" w:hAnsi="Calibri" w:cs="Calibri"/>
                      <w:sz w:val="16"/>
                      <w:szCs w:val="16"/>
                    </w:rPr>
                    <w:t xml:space="preserve">Voltaje DC de entrada: 5VDC a 2.0 A </w:t>
                  </w:r>
                </w:p>
              </w:tc>
            </w:tr>
          </w:tbl>
          <w:p w:rsidR="007A5325" w:rsidRDefault="007A5325" w:rsidP="00BA5CFC">
            <w:pPr>
              <w:autoSpaceDE w:val="0"/>
              <w:autoSpaceDN w:val="0"/>
              <w:adjustRightInd w:val="0"/>
              <w:rPr>
                <w:rFonts w:ascii="Calibri" w:hAnsi="Calibri" w:cs="Calibri"/>
                <w:sz w:val="18"/>
                <w:szCs w:val="18"/>
                <w:lang w:val="es-BO"/>
              </w:rPr>
            </w:pPr>
          </w:p>
          <w:p w:rsidR="007A5325" w:rsidRDefault="007A5325" w:rsidP="007A5325">
            <w:pPr>
              <w:pStyle w:val="Prrafodelista"/>
              <w:ind w:left="0"/>
              <w:contextualSpacing/>
              <w:jc w:val="both"/>
            </w:pPr>
            <w:r>
              <w:rPr>
                <w:rFonts w:ascii="Calibri" w:hAnsi="Calibri" w:cs="Calibri"/>
                <w:b/>
                <w:bCs/>
                <w:sz w:val="16"/>
                <w:szCs w:val="16"/>
                <w:lang w:eastAsia="es-BO"/>
              </w:rPr>
              <w:t>3 : SERVIDOR PARA TELEFONIA IP</w:t>
            </w:r>
          </w:p>
          <w:p w:rsidR="007A5325" w:rsidRDefault="007A5325" w:rsidP="00BA5CFC">
            <w:pPr>
              <w:autoSpaceDE w:val="0"/>
              <w:autoSpaceDN w:val="0"/>
              <w:adjustRightInd w:val="0"/>
              <w:rPr>
                <w:rFonts w:ascii="Calibri" w:hAnsi="Calibri" w:cs="Calibri"/>
                <w:sz w:val="18"/>
                <w:szCs w:val="18"/>
                <w:lang w:val="es-BO"/>
              </w:rPr>
            </w:pPr>
          </w:p>
          <w:tbl>
            <w:tblPr>
              <w:tblW w:w="0" w:type="auto"/>
              <w:tblLook w:val="0000" w:firstRow="0" w:lastRow="0" w:firstColumn="0" w:lastColumn="0" w:noHBand="0" w:noVBand="0"/>
            </w:tblPr>
            <w:tblGrid>
              <w:gridCol w:w="521"/>
              <w:gridCol w:w="1451"/>
              <w:gridCol w:w="2626"/>
            </w:tblGrid>
            <w:tr w:rsidR="007A5325"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7A5325" w:rsidRDefault="007A5325" w:rsidP="00496327">
                  <w:pPr>
                    <w:numPr>
                      <w:ilvl w:val="0"/>
                      <w:numId w:val="29"/>
                    </w:numPr>
                    <w:suppressAutoHyphens/>
                    <w:ind w:left="421"/>
                  </w:pPr>
                  <w:r>
                    <w:rPr>
                      <w:rFonts w:ascii="Calibri" w:hAnsi="Calibri" w:cs="Calibri"/>
                      <w:b/>
                      <w:color w:val="000000"/>
                      <w:sz w:val="16"/>
                      <w:szCs w:val="16"/>
                    </w:rPr>
                    <w:t>Características Generales</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Cantidad</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1</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1.2</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Marca</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1.3</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Modelo</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left w:val="single" w:sz="4" w:space="0" w:color="000000"/>
                    <w:bottom w:val="single" w:sz="4" w:space="0" w:color="000000"/>
                  </w:tcBorders>
                  <w:shd w:val="clear" w:color="auto" w:fill="auto"/>
                </w:tcPr>
                <w:p w:rsidR="007A5325" w:rsidRDefault="007A5325" w:rsidP="007A5325">
                  <w:pPr>
                    <w:snapToGrid w:val="0"/>
                    <w:rPr>
                      <w:rFonts w:ascii="Calibri" w:eastAsia="Calibri" w:hAnsi="Calibri" w:cs="Calibri"/>
                      <w:sz w:val="16"/>
                      <w:szCs w:val="16"/>
                    </w:rPr>
                  </w:pPr>
                </w:p>
              </w:tc>
              <w:tc>
                <w:tcPr>
                  <w:tcW w:w="2340"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Procedencia</w:t>
                  </w:r>
                </w:p>
              </w:tc>
              <w:tc>
                <w:tcPr>
                  <w:tcW w:w="6571" w:type="dxa"/>
                  <w:tcBorders>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color w:val="000000"/>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1.4</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Factor de Forma</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Chasiss Blade Rackeable.  De hasta 6 unidades de rack (RU) </w:t>
                  </w:r>
                </w:p>
              </w:tc>
            </w:tr>
            <w:tr w:rsidR="007A5325" w:rsidTr="002F3710">
              <w:tc>
                <w:tcPr>
                  <w:tcW w:w="603"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1.5</w:t>
                  </w:r>
                </w:p>
              </w:tc>
              <w:tc>
                <w:tcPr>
                  <w:tcW w:w="2340"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Características del Chassis Blade</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pPr>
                    <w:ind w:left="708" w:hanging="708"/>
                  </w:pPr>
                  <w:r>
                    <w:rPr>
                      <w:rFonts w:ascii="Calibri" w:eastAsia="Calibri" w:hAnsi="Calibri" w:cs="Calibri"/>
                      <w:sz w:val="16"/>
                      <w:szCs w:val="16"/>
                    </w:rPr>
                    <w:t xml:space="preserve">Capacidad para servidores compacto de media hoja: 8 (ocho) </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Capacidad para servidores de hoja entera: 4 (cuatro) </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chasis debe contar con 8 ventiladores que soporten hot swap o superior</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Debe tener al menos 4 fuentes de alimentación 220-240V 50/60 Hz, 2500W de potencia hot swap redundantes en modalidad N+1 ó GRID con sus respectivos cables de energía eléctrica  (tipo c13 de al menos un metro)  </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backplane debe tener un throughput agregado de 1.2 Tb o superior</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chasis debe ser capaz de aceptar la inserción en caliente de los servidores sin necesidad de interrumpir el servicio</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Se debe incluir en el mismo chasis, dos switches convergentes LAN/SAN, que podrán ser configurados en modo cluster para proveer un esquema de alta redundancia</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Cada switch debe incluir al menos 4 slots para puertos unificados SFP+, es decir que tendrá la capacidad de manejar en cualquiera de sus puertos, 10Gbps Ethernet, 1Gbps Ethernet, Fibre Channel over Ethernet (FCoE), Fibre Channel nativo 2/4/8 Gbps, requiriendo solamente el intercambio del SFP para adaptar la funcionalidad bajo el concepto “puerto unificado”.</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Adicionalmente, cada switch convergente debe incluir al menos un puerto QSFP+ de 40 Gigas</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 xml:space="preserve">El throughput de los switches convergentes debe ser de al menos 500 Gbps. </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equipo debe poder gestionar al menos 20 mil entradas MAC.</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El equipo debe poder integrarse con enlaces troncales con y sin VLAN en capa 2. Debe soportar:</w:t>
                  </w:r>
                </w:p>
                <w:p w:rsidR="007A5325" w:rsidRDefault="007A5325" w:rsidP="007A5325">
                  <w:r>
                    <w:rPr>
                      <w:rFonts w:ascii="Calibri" w:eastAsia="Calibri" w:hAnsi="Calibri" w:cs="Calibri"/>
                      <w:sz w:val="16"/>
                      <w:szCs w:val="16"/>
                    </w:rPr>
                    <w:t xml:space="preserve">                         802.1Q.</w:t>
                  </w:r>
                </w:p>
                <w:p w:rsidR="007A5325" w:rsidRDefault="007A5325" w:rsidP="007A5325">
                  <w:r>
                    <w:rPr>
                      <w:rFonts w:ascii="Calibri" w:eastAsia="Calibri" w:hAnsi="Calibri" w:cs="Calibri"/>
                      <w:sz w:val="16"/>
                      <w:szCs w:val="16"/>
                    </w:rPr>
                    <w:t xml:space="preserve">                          Al menos 500 VLANs</w:t>
                  </w:r>
                </w:p>
                <w:p w:rsidR="007A5325" w:rsidRDefault="007A5325" w:rsidP="007A5325">
                  <w:r>
                    <w:rPr>
                      <w:rFonts w:ascii="Calibri" w:eastAsia="Calibri" w:hAnsi="Calibri" w:cs="Calibri"/>
                      <w:sz w:val="16"/>
                      <w:szCs w:val="16"/>
                    </w:rPr>
                    <w:t xml:space="preserve">                          Al menos 32 VSANs.</w:t>
                  </w:r>
                </w:p>
                <w:p w:rsidR="007A5325" w:rsidRDefault="007A5325" w:rsidP="007A5325">
                  <w:r>
                    <w:rPr>
                      <w:rFonts w:ascii="Calibri" w:eastAsia="Calibri" w:hAnsi="Calibri" w:cs="Calibri"/>
                      <w:sz w:val="16"/>
                      <w:szCs w:val="16"/>
                    </w:rPr>
                    <w:t xml:space="preserve">                          Etherchannel avanzado en Layer2, 3 e información de capa 4</w:t>
                  </w:r>
                </w:p>
              </w:tc>
            </w:tr>
            <w:tr w:rsidR="007A5325" w:rsidRPr="00FB3FA0" w:rsidTr="002F3710">
              <w:trPr>
                <w:trHeight w:val="401"/>
              </w:trPr>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Pr="007A5325" w:rsidRDefault="007A5325" w:rsidP="007A5325">
                  <w:pPr>
                    <w:rPr>
                      <w:lang w:val="en-US"/>
                    </w:rPr>
                  </w:pPr>
                  <w:r>
                    <w:rPr>
                      <w:rFonts w:ascii="Calibri" w:eastAsia="Calibri" w:hAnsi="Calibri" w:cs="Calibri"/>
                      <w:sz w:val="16"/>
                      <w:szCs w:val="16"/>
                      <w:lang w:val="en-US"/>
                    </w:rPr>
                    <w:t>Debe soportar Link Aggregation Control Protocol (LACP): IEEE 802.3ad</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2340"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Debe soportar Jumbo Frames en todos los puertos</w:t>
                  </w:r>
                </w:p>
              </w:tc>
            </w:tr>
            <w:tr w:rsidR="007A5325" w:rsidRPr="00FB3FA0"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Debe soportar al menos los siguientes estándares:</w:t>
                  </w:r>
                </w:p>
                <w:p w:rsidR="007A5325" w:rsidRPr="007A5325" w:rsidRDefault="007A5325" w:rsidP="007A5325">
                  <w:pPr>
                    <w:rPr>
                      <w:lang w:val="en-US"/>
                    </w:rPr>
                  </w:pPr>
                  <w:r>
                    <w:rPr>
                      <w:rFonts w:ascii="Calibri" w:eastAsia="Calibri" w:hAnsi="Calibri" w:cs="Calibri"/>
                      <w:sz w:val="16"/>
                      <w:szCs w:val="16"/>
                      <w:lang w:val="en-US"/>
                    </w:rPr>
                    <w:t>-       IEEE 802.1p: CoS prioritization</w:t>
                  </w:r>
                </w:p>
                <w:p w:rsidR="007A5325" w:rsidRPr="007A5325" w:rsidRDefault="007A5325" w:rsidP="007A5325">
                  <w:pPr>
                    <w:rPr>
                      <w:lang w:val="en-US"/>
                    </w:rPr>
                  </w:pPr>
                  <w:r>
                    <w:rPr>
                      <w:rFonts w:ascii="Calibri" w:eastAsia="Calibri" w:hAnsi="Calibri" w:cs="Calibri"/>
                      <w:sz w:val="16"/>
                      <w:szCs w:val="16"/>
                      <w:lang w:val="en-US"/>
                    </w:rPr>
                    <w:t>-       IEEE 802.1Q: VLAN tagging</w:t>
                  </w:r>
                </w:p>
                <w:p w:rsidR="007A5325" w:rsidRPr="007A5325" w:rsidRDefault="007A5325" w:rsidP="007A5325">
                  <w:pPr>
                    <w:rPr>
                      <w:lang w:val="en-US"/>
                    </w:rPr>
                  </w:pPr>
                  <w:r>
                    <w:rPr>
                      <w:rFonts w:ascii="Calibri" w:eastAsia="Calibri" w:hAnsi="Calibri" w:cs="Calibri"/>
                      <w:sz w:val="16"/>
                      <w:szCs w:val="16"/>
                      <w:lang w:val="en-US"/>
                    </w:rPr>
                    <w:t>-       IEEE 802.3: Ethernet</w:t>
                  </w:r>
                </w:p>
                <w:p w:rsidR="007A5325" w:rsidRPr="007A5325" w:rsidRDefault="007A5325" w:rsidP="007A5325">
                  <w:pPr>
                    <w:rPr>
                      <w:lang w:val="en-US"/>
                    </w:rPr>
                  </w:pPr>
                  <w:r>
                    <w:rPr>
                      <w:rFonts w:ascii="Calibri" w:eastAsia="Calibri" w:hAnsi="Calibri" w:cs="Calibri"/>
                      <w:sz w:val="16"/>
                      <w:szCs w:val="16"/>
                      <w:lang w:val="en-US"/>
                    </w:rPr>
                    <w:t>-       IEEE 802.3ad: LACP</w:t>
                  </w:r>
                  <w:r>
                    <w:rPr>
                      <w:rFonts w:ascii="Calibri" w:eastAsia="Calibri" w:hAnsi="Calibri" w:cs="Calibri"/>
                      <w:sz w:val="16"/>
                      <w:szCs w:val="16"/>
                      <w:lang w:val="en-US"/>
                    </w:rPr>
                    <w:tab/>
                  </w:r>
                </w:p>
                <w:p w:rsidR="007A5325" w:rsidRPr="007A5325" w:rsidRDefault="007A5325" w:rsidP="007A5325">
                  <w:pPr>
                    <w:rPr>
                      <w:lang w:val="en-US"/>
                    </w:rPr>
                  </w:pPr>
                  <w:r>
                    <w:rPr>
                      <w:rFonts w:ascii="Calibri" w:eastAsia="Calibri" w:hAnsi="Calibri" w:cs="Calibri"/>
                      <w:sz w:val="16"/>
                      <w:szCs w:val="16"/>
                      <w:lang w:val="en-US"/>
                    </w:rPr>
                    <w:t>-       IEEE 802.3ae: 10 Gigabit Ethernet</w:t>
                  </w:r>
                </w:p>
                <w:p w:rsidR="007A5325" w:rsidRPr="007A5325" w:rsidRDefault="007A5325" w:rsidP="007A5325">
                  <w:pPr>
                    <w:rPr>
                      <w:lang w:val="en-US"/>
                    </w:rPr>
                  </w:pPr>
                  <w:r>
                    <w:rPr>
                      <w:rFonts w:ascii="Calibri" w:eastAsia="Calibri" w:hAnsi="Calibri" w:cs="Calibri"/>
                      <w:sz w:val="16"/>
                      <w:szCs w:val="16"/>
                      <w:lang w:val="en-US"/>
                    </w:rPr>
                    <w:t>-       IEEE 802.1AB LLDP</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2340"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La administración de los chasis debe ser centralizada tanto en interface GUI como CLI. ()</w:t>
                  </w:r>
                </w:p>
              </w:tc>
            </w:tr>
            <w:tr w:rsidR="007A5325" w:rsidTr="002F3710">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eastAsia="Calibri" w:hAnsi="Calibri" w:cs="Calibri"/>
                      <w:sz w:val="16"/>
                      <w:szCs w:val="16"/>
                    </w:rPr>
                    <w:t>Rellenado de espacios vacíos: El proponente proveerá paneles que rellenen los espacios vacíos del chasis.</w:t>
                  </w:r>
                </w:p>
              </w:tc>
            </w:tr>
            <w:tr w:rsidR="007A5325"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7A5325" w:rsidRDefault="007A5325" w:rsidP="007A5325">
                  <w:pPr>
                    <w:numPr>
                      <w:ilvl w:val="0"/>
                      <w:numId w:val="29"/>
                    </w:numPr>
                    <w:suppressAutoHyphens/>
                  </w:pPr>
                  <w:r>
                    <w:rPr>
                      <w:rFonts w:ascii="Calibri" w:hAnsi="Calibri" w:cs="Calibri"/>
                      <w:b/>
                      <w:color w:val="000000"/>
                      <w:sz w:val="16"/>
                      <w:szCs w:val="16"/>
                    </w:rPr>
                    <w:t xml:space="preserve">Servidor Blade </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2.1</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Marca</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2.2</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Modelo</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left w:val="single" w:sz="4" w:space="0" w:color="000000"/>
                    <w:bottom w:val="single" w:sz="4" w:space="0" w:color="000000"/>
                  </w:tcBorders>
                  <w:shd w:val="clear" w:color="auto" w:fill="auto"/>
                </w:tcPr>
                <w:p w:rsidR="007A5325" w:rsidRDefault="007A5325" w:rsidP="007A5325">
                  <w:pPr>
                    <w:snapToGrid w:val="0"/>
                    <w:rPr>
                      <w:rFonts w:ascii="Calibri" w:eastAsia="Calibri" w:hAnsi="Calibri" w:cs="Calibri"/>
                      <w:sz w:val="16"/>
                      <w:szCs w:val="16"/>
                    </w:rPr>
                  </w:pPr>
                </w:p>
              </w:tc>
              <w:tc>
                <w:tcPr>
                  <w:tcW w:w="2340"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Procedencia</w:t>
                  </w:r>
                </w:p>
              </w:tc>
              <w:tc>
                <w:tcPr>
                  <w:tcW w:w="6571"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color w:val="000000"/>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2.3</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Cantidad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4 (Cuatro) servidores, cada uno cumplirá con la TRC (Tested Reference Configuration) para soluciones UC en UCS de CISCO</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2.4</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Factor de Forma</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Blade</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2.5</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Procesador</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Procesador: 2 Modelo 6148 (20 cores @2.4GHz), 27.50 de Cache, DDR4 2666Mhz. Con Soporte para Virtualización. O superior</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2.6</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CPU</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Número de CPUs instalados: Dos (2) o superior.</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2.7</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RAM</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Memoria RAM: mayor o igual a 256 GB de memoria RAM (con capacidad de escalar a 768GB), Modulos de 32 </w:t>
                  </w:r>
                  <w:r>
                    <w:rPr>
                      <w:rFonts w:ascii="Calibri" w:eastAsia="Calibri" w:hAnsi="Calibri" w:cs="Calibri"/>
                      <w:sz w:val="16"/>
                      <w:szCs w:val="16"/>
                    </w:rPr>
                    <w:lastRenderedPageBreak/>
                    <w:t>Gb DDR4, 2666Mhz, RDIMM/PC4-21300/dual Rank/x4/1.2v</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lastRenderedPageBreak/>
                    <w:t>2.8</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Interfaces</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1 x tarjetas de red de 2 (dos) Puertos 10Gbps Ethernet y FCoE (tipo CNA) conectadas vía Backplane al chasis, compatible en su totalidad con los módulos de entrada/salida LAN/SAN del chasis. La tarjeta de red debe poder virtualizarse por hardware al bus PCI-e en al menos 256 interfaces virtuales (vNICs ó vHBAs.)</w:t>
                  </w:r>
                </w:p>
              </w:tc>
            </w:tr>
            <w:tr w:rsidR="007A5325" w:rsidTr="002F3710">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2.9</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Disco SD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Disco SD: 2 Discos de 32 GB SD card o superior</w:t>
                  </w:r>
                </w:p>
              </w:tc>
            </w:tr>
            <w:tr w:rsidR="007A5325" w:rsidTr="002F3710">
              <w:trPr>
                <w:trHeight w:val="381"/>
              </w:trPr>
              <w:tc>
                <w:tcPr>
                  <w:tcW w:w="603"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2.10</w:t>
                  </w:r>
                </w:p>
              </w:tc>
              <w:tc>
                <w:tcPr>
                  <w:tcW w:w="2340"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RAID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Soporte deRAID 0 y 1</w:t>
                  </w:r>
                </w:p>
              </w:tc>
            </w:tr>
            <w:tr w:rsidR="007A5325" w:rsidTr="002F3710">
              <w:tc>
                <w:tcPr>
                  <w:tcW w:w="603"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pPr>
                    <w:snapToGrid w:val="0"/>
                  </w:pPr>
                  <w:r>
                    <w:rPr>
                      <w:rFonts w:ascii="Calibri" w:eastAsia="Calibri" w:hAnsi="Calibri" w:cs="Calibri"/>
                      <w:sz w:val="16"/>
                      <w:szCs w:val="16"/>
                    </w:rPr>
                    <w:t>2.11</w:t>
                  </w:r>
                </w:p>
              </w:tc>
              <w:tc>
                <w:tcPr>
                  <w:tcW w:w="2340"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pPr>
                    <w:snapToGrid w:val="0"/>
                  </w:pPr>
                  <w:r>
                    <w:rPr>
                      <w:rFonts w:ascii="Calibri" w:eastAsia="Calibri" w:hAnsi="Calibri" w:cs="Calibri"/>
                      <w:sz w:val="16"/>
                      <w:szCs w:val="16"/>
                    </w:rPr>
                    <w:t>Licencias y Actualizaciones</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Debe incluir la licencia del software de virtualización Vmware Vsphere 6 Ent. por procesador para la correspondiente virtualización de la solución</w:t>
                  </w:r>
                </w:p>
              </w:tc>
            </w:tr>
            <w:tr w:rsidR="007A5325" w:rsidTr="002F3710">
              <w:trPr>
                <w:trHeight w:val="474"/>
              </w:trPr>
              <w:tc>
                <w:tcPr>
                  <w:tcW w:w="60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340"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Actualizaciones: Actualizaciones de software sin costo durante el tiempo de garantía</w:t>
                  </w:r>
                </w:p>
              </w:tc>
            </w:tr>
          </w:tbl>
          <w:p w:rsidR="007A5325" w:rsidRDefault="007A5325" w:rsidP="00BA5CFC">
            <w:pPr>
              <w:autoSpaceDE w:val="0"/>
              <w:autoSpaceDN w:val="0"/>
              <w:adjustRightInd w:val="0"/>
              <w:rPr>
                <w:rFonts w:ascii="Calibri" w:hAnsi="Calibri" w:cs="Calibri"/>
                <w:sz w:val="18"/>
                <w:szCs w:val="18"/>
              </w:rPr>
            </w:pPr>
          </w:p>
          <w:p w:rsidR="007A5325" w:rsidRDefault="007A5325" w:rsidP="007A5325">
            <w:pPr>
              <w:pStyle w:val="Prrafodelista"/>
              <w:ind w:left="0"/>
              <w:contextualSpacing/>
              <w:jc w:val="both"/>
            </w:pPr>
            <w:r>
              <w:rPr>
                <w:rFonts w:ascii="Calibri" w:hAnsi="Calibri" w:cs="Calibri"/>
                <w:b/>
                <w:bCs/>
                <w:sz w:val="16"/>
                <w:szCs w:val="16"/>
                <w:lang w:eastAsia="es-BO"/>
              </w:rPr>
              <w:t>4: STORAGE PARA SERVIDOR DE TELEFONIA IP</w:t>
            </w:r>
          </w:p>
          <w:p w:rsidR="007A5325" w:rsidRDefault="007A5325" w:rsidP="00BA5CFC">
            <w:pPr>
              <w:autoSpaceDE w:val="0"/>
              <w:autoSpaceDN w:val="0"/>
              <w:adjustRightInd w:val="0"/>
              <w:rPr>
                <w:rFonts w:ascii="Calibri" w:hAnsi="Calibri" w:cs="Calibri"/>
                <w:sz w:val="18"/>
                <w:szCs w:val="18"/>
              </w:rPr>
            </w:pPr>
          </w:p>
          <w:tbl>
            <w:tblPr>
              <w:tblW w:w="0" w:type="auto"/>
              <w:tblInd w:w="108" w:type="dxa"/>
              <w:tblLook w:val="0000" w:firstRow="0" w:lastRow="0" w:firstColumn="0" w:lastColumn="0" w:noHBand="0" w:noVBand="0"/>
            </w:tblPr>
            <w:tblGrid>
              <w:gridCol w:w="536"/>
              <w:gridCol w:w="1536"/>
              <w:gridCol w:w="2418"/>
            </w:tblGrid>
            <w:tr w:rsidR="007A5325" w:rsidTr="002F3710">
              <w:tc>
                <w:tcPr>
                  <w:tcW w:w="9548" w:type="dxa"/>
                  <w:gridSpan w:val="3"/>
                  <w:tcBorders>
                    <w:top w:val="single" w:sz="4" w:space="0" w:color="000000"/>
                    <w:left w:val="single" w:sz="4" w:space="0" w:color="000000"/>
                    <w:bottom w:val="single" w:sz="4" w:space="0" w:color="000000"/>
                    <w:right w:val="single" w:sz="4" w:space="0" w:color="000000"/>
                  </w:tcBorders>
                  <w:shd w:val="clear" w:color="auto" w:fill="9CC2E5"/>
                </w:tcPr>
                <w:p w:rsidR="007A5325" w:rsidRDefault="007A5325" w:rsidP="00496327">
                  <w:pPr>
                    <w:numPr>
                      <w:ilvl w:val="0"/>
                      <w:numId w:val="26"/>
                    </w:numPr>
                    <w:tabs>
                      <w:tab w:val="num" w:pos="0"/>
                    </w:tabs>
                    <w:suppressAutoHyphens/>
                    <w:ind w:left="455"/>
                  </w:pPr>
                  <w:r>
                    <w:rPr>
                      <w:rFonts w:ascii="Calibri" w:hAnsi="Calibri" w:cs="Calibri"/>
                      <w:b/>
                      <w:color w:val="000000"/>
                      <w:sz w:val="16"/>
                      <w:szCs w:val="16"/>
                    </w:rPr>
                    <w:t>Características Generales</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Marca</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Especificar</w:t>
                  </w:r>
                  <w:r>
                    <w:rPr>
                      <w:rFonts w:ascii="Calibri" w:eastAsia="Calibri" w:hAnsi="Calibri" w:cs="Calibri"/>
                      <w:b/>
                      <w:color w:val="000000"/>
                      <w:sz w:val="16"/>
                      <w:szCs w:val="16"/>
                      <w:lang w:val="es-BO"/>
                    </w:rPr>
                    <w:t xml:space="preserve"> (Incluir dirección web del fabricante para fines de verificación)</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1.2</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Modelo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85" w:type="dxa"/>
                  <w:tcBorders>
                    <w:left w:val="single" w:sz="4" w:space="0" w:color="000000"/>
                    <w:bottom w:val="single" w:sz="4" w:space="0" w:color="000000"/>
                  </w:tcBorders>
                  <w:shd w:val="clear" w:color="auto" w:fill="auto"/>
                </w:tcPr>
                <w:p w:rsidR="007A5325" w:rsidRDefault="007A5325" w:rsidP="007A5325">
                  <w:pPr>
                    <w:snapToGrid w:val="0"/>
                    <w:rPr>
                      <w:rFonts w:ascii="Calibri" w:eastAsia="Calibri" w:hAnsi="Calibri" w:cs="Calibri"/>
                      <w:sz w:val="16"/>
                      <w:szCs w:val="16"/>
                    </w:rPr>
                  </w:pPr>
                </w:p>
              </w:tc>
              <w:tc>
                <w:tcPr>
                  <w:tcW w:w="2437"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Procedencia</w:t>
                  </w:r>
                </w:p>
              </w:tc>
              <w:tc>
                <w:tcPr>
                  <w:tcW w:w="6426"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color w:val="000000"/>
                      <w:sz w:val="16"/>
                      <w:szCs w:val="16"/>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1.3</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Cantidad</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1 (UNO) </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1.4</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Tipo de Equipamiento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Sistema de Almacenamiento</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1.5</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Factor de Forma</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Rack</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1.6</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Procesador</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4114 de (10 cores @2.2GHz/13.75Mb Cache/DDR4 24000Mhz)</w:t>
                  </w:r>
                </w:p>
                <w:p w:rsidR="007A5325" w:rsidRDefault="007A5325" w:rsidP="007A5325">
                  <w:r>
                    <w:rPr>
                      <w:rFonts w:ascii="Calibri" w:eastAsia="Calibri" w:hAnsi="Calibri" w:cs="Calibri"/>
                      <w:sz w:val="16"/>
                      <w:szCs w:val="16"/>
                    </w:rPr>
                    <w:t>Con Soporte para Virtualización</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1.7</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Compatibilidad de Equipamiento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 xml:space="preserve">El equipo ofertado debe ser de la misma marca que los puntos 1,2,3, y 5, compatible, integrable con el Chasis Blade  </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1.8</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CPU</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Debe contar con dos (2) nodos, cada uno con dos (2) CPUs instalados</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1.9</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RAM</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Cada nodo debe contar con 256 GB de Memoria RAM o superior</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1.10</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Interfaces</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Cada nodo debe contar con una tarjeta dedicada que contenga al menos dos (2) slots para puertos de 40Gbps Ethernet QSFP, deberá incluir cables con sus adaptadores por slot de 40Gbps, 2(dos) cables de 7metros y 2 cables de 10 metros.</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lastRenderedPageBreak/>
                    <w:t>1.11</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Discos Duros</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Cada nodo deberá contar con al menos dos (2) discos SSD, tipo SATA de 240 GB  Boot SSD (6Gb SATA) o superior</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1.12</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Capacidad de Almacenamiento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Al menos 56 TB</w:t>
                  </w:r>
                </w:p>
              </w:tc>
            </w:tr>
            <w:tr w:rsidR="007A5325" w:rsidTr="002F3710">
              <w:tc>
                <w:tcPr>
                  <w:tcW w:w="685"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1.13</w:t>
                  </w:r>
                </w:p>
              </w:tc>
              <w:tc>
                <w:tcPr>
                  <w:tcW w:w="243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Actualizaciones de Software</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Actualizaciones: Actualizaciones de software, firmware, parches y otros sin costo durante el tiempo de garantía</w:t>
                  </w:r>
                </w:p>
              </w:tc>
            </w:tr>
            <w:tr w:rsidR="007A5325" w:rsidTr="002F3710">
              <w:tc>
                <w:tcPr>
                  <w:tcW w:w="685"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 xml:space="preserve">1.14 </w:t>
                  </w:r>
                </w:p>
              </w:tc>
              <w:tc>
                <w:tcPr>
                  <w:tcW w:w="2437" w:type="dxa"/>
                  <w:tcBorders>
                    <w:left w:val="single" w:sz="4" w:space="0" w:color="000000"/>
                    <w:bottom w:val="single" w:sz="4" w:space="0" w:color="000000"/>
                  </w:tcBorders>
                  <w:shd w:val="clear" w:color="auto" w:fill="auto"/>
                </w:tcPr>
                <w:p w:rsidR="007A5325" w:rsidRDefault="007A5325" w:rsidP="007A5325">
                  <w:r>
                    <w:rPr>
                      <w:rFonts w:ascii="Calibri" w:eastAsia="Calibri" w:hAnsi="Calibri" w:cs="Calibri"/>
                      <w:sz w:val="16"/>
                      <w:szCs w:val="16"/>
                    </w:rPr>
                    <w:t>Sistema Operativo</w:t>
                  </w:r>
                </w:p>
              </w:tc>
              <w:tc>
                <w:tcPr>
                  <w:tcW w:w="6426" w:type="dxa"/>
                  <w:tcBorders>
                    <w:left w:val="single" w:sz="4" w:space="0" w:color="000000"/>
                    <w:bottom w:val="single" w:sz="4" w:space="0" w:color="000000"/>
                    <w:right w:val="single" w:sz="4" w:space="0" w:color="000000"/>
                  </w:tcBorders>
                  <w:shd w:val="clear" w:color="auto" w:fill="auto"/>
                  <w:vAlign w:val="center"/>
                </w:tcPr>
                <w:p w:rsidR="007A5325" w:rsidRDefault="007A5325" w:rsidP="007A5325">
                  <w:r>
                    <w:rPr>
                      <w:rFonts w:ascii="Calibri" w:eastAsia="Calibri" w:hAnsi="Calibri" w:cs="Calibri"/>
                      <w:sz w:val="16"/>
                      <w:szCs w:val="16"/>
                    </w:rPr>
                    <w:t>Red Hat Enterprise Linux con Garantia a 3 años</w:t>
                  </w:r>
                </w:p>
              </w:tc>
            </w:tr>
          </w:tbl>
          <w:p w:rsidR="007A5325" w:rsidRPr="007A5325" w:rsidRDefault="007A5325" w:rsidP="00BA5CFC">
            <w:pPr>
              <w:autoSpaceDE w:val="0"/>
              <w:autoSpaceDN w:val="0"/>
              <w:adjustRightInd w:val="0"/>
              <w:rPr>
                <w:rFonts w:ascii="Calibri" w:hAnsi="Calibri" w:cs="Calibri"/>
                <w:sz w:val="18"/>
                <w:szCs w:val="18"/>
              </w:rPr>
            </w:pPr>
          </w:p>
          <w:p w:rsidR="007A5325" w:rsidRDefault="007A5325" w:rsidP="007A5325">
            <w:pPr>
              <w:pStyle w:val="Prrafodelista"/>
              <w:ind w:left="0"/>
              <w:contextualSpacing/>
              <w:jc w:val="both"/>
            </w:pPr>
            <w:r>
              <w:rPr>
                <w:rFonts w:ascii="Calibri" w:hAnsi="Calibri" w:cs="Calibri"/>
                <w:b/>
                <w:bCs/>
                <w:sz w:val="16"/>
                <w:szCs w:val="16"/>
                <w:lang w:eastAsia="es-BO"/>
              </w:rPr>
              <w:t>5: ACCESS POINTS</w:t>
            </w:r>
          </w:p>
          <w:p w:rsidR="007A5325" w:rsidRDefault="007A5325" w:rsidP="00BA5CFC">
            <w:pPr>
              <w:autoSpaceDE w:val="0"/>
              <w:autoSpaceDN w:val="0"/>
              <w:adjustRightInd w:val="0"/>
              <w:rPr>
                <w:rFonts w:ascii="Calibri" w:hAnsi="Calibri" w:cs="Calibri"/>
                <w:sz w:val="18"/>
                <w:szCs w:val="18"/>
              </w:rPr>
            </w:pPr>
          </w:p>
          <w:tbl>
            <w:tblPr>
              <w:tblW w:w="0" w:type="auto"/>
              <w:tblCellMar>
                <w:left w:w="70" w:type="dxa"/>
                <w:right w:w="70" w:type="dxa"/>
              </w:tblCellMar>
              <w:tblLook w:val="0000" w:firstRow="0" w:lastRow="0" w:firstColumn="0" w:lastColumn="0" w:noHBand="0" w:noVBand="0"/>
            </w:tblPr>
            <w:tblGrid>
              <w:gridCol w:w="493"/>
              <w:gridCol w:w="1527"/>
              <w:gridCol w:w="2578"/>
            </w:tblGrid>
            <w:tr w:rsidR="007A5325" w:rsidTr="002F3710">
              <w:trPr>
                <w:trHeight w:val="240"/>
              </w:trPr>
              <w:tc>
                <w:tcPr>
                  <w:tcW w:w="9973" w:type="dxa"/>
                  <w:gridSpan w:val="3"/>
                  <w:tcBorders>
                    <w:top w:val="single" w:sz="4" w:space="0" w:color="000000"/>
                    <w:left w:val="single" w:sz="4" w:space="0" w:color="000000"/>
                    <w:bottom w:val="single" w:sz="4" w:space="0" w:color="000000"/>
                    <w:right w:val="single" w:sz="4" w:space="0" w:color="000000"/>
                  </w:tcBorders>
                  <w:shd w:val="clear" w:color="auto" w:fill="9CC2E5"/>
                </w:tcPr>
                <w:p w:rsidR="007A5325" w:rsidRDefault="007A5325" w:rsidP="007A5325">
                  <w:pPr>
                    <w:numPr>
                      <w:ilvl w:val="0"/>
                      <w:numId w:val="32"/>
                    </w:numPr>
                    <w:suppressAutoHyphens/>
                    <w:ind w:left="720"/>
                  </w:pPr>
                  <w:r>
                    <w:rPr>
                      <w:rFonts w:ascii="Calibri" w:hAnsi="Calibri" w:cs="Calibri"/>
                      <w:b/>
                      <w:color w:val="000000"/>
                      <w:sz w:val="16"/>
                      <w:szCs w:val="16"/>
                      <w:lang w:eastAsia="es-BO"/>
                    </w:rPr>
                    <w:t>Características Generales</w:t>
                  </w:r>
                </w:p>
              </w:tc>
            </w:tr>
            <w:tr w:rsidR="007A5325" w:rsidTr="002F3710">
              <w:trPr>
                <w:trHeight w:val="240"/>
              </w:trPr>
              <w:tc>
                <w:tcPr>
                  <w:tcW w:w="993" w:type="dxa"/>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color w:val="000000"/>
                      <w:sz w:val="16"/>
                      <w:szCs w:val="16"/>
                      <w:lang w:eastAsia="es-BO"/>
                    </w:rPr>
                    <w:t>1.1</w:t>
                  </w:r>
                </w:p>
              </w:tc>
              <w:tc>
                <w:tcPr>
                  <w:tcW w:w="297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color w:val="000000"/>
                      <w:sz w:val="16"/>
                      <w:szCs w:val="16"/>
                      <w:lang w:eastAsia="es-BO"/>
                    </w:rPr>
                    <w:t>Cantidad</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60</w:t>
                  </w:r>
                </w:p>
              </w:tc>
            </w:tr>
            <w:tr w:rsidR="007A5325" w:rsidTr="002F3710">
              <w:trPr>
                <w:trHeight w:val="240"/>
              </w:trPr>
              <w:tc>
                <w:tcPr>
                  <w:tcW w:w="993" w:type="dxa"/>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color w:val="000000"/>
                      <w:sz w:val="16"/>
                      <w:szCs w:val="16"/>
                      <w:lang w:eastAsia="es-BO"/>
                    </w:rPr>
                    <w:t>1.2</w:t>
                  </w:r>
                </w:p>
              </w:tc>
              <w:tc>
                <w:tcPr>
                  <w:tcW w:w="297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color w:val="000000"/>
                      <w:sz w:val="16"/>
                      <w:szCs w:val="16"/>
                      <w:lang w:eastAsia="es-BO"/>
                    </w:rPr>
                    <w:t>Marca</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rPr>
                <w:trHeight w:val="240"/>
              </w:trPr>
              <w:tc>
                <w:tcPr>
                  <w:tcW w:w="993" w:type="dxa"/>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color w:val="000000"/>
                      <w:sz w:val="16"/>
                      <w:szCs w:val="16"/>
                      <w:lang w:eastAsia="es-BO"/>
                    </w:rPr>
                    <w:t>1.3</w:t>
                  </w:r>
                </w:p>
              </w:tc>
              <w:tc>
                <w:tcPr>
                  <w:tcW w:w="297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color w:val="000000"/>
                      <w:sz w:val="16"/>
                      <w:szCs w:val="16"/>
                      <w:lang w:eastAsia="es-BO"/>
                    </w:rPr>
                    <w:t>Modelo</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Especificar </w:t>
                  </w:r>
                  <w:r>
                    <w:rPr>
                      <w:rFonts w:ascii="Calibri" w:eastAsia="Calibri" w:hAnsi="Calibri" w:cs="Calibri"/>
                      <w:b/>
                      <w:color w:val="000000"/>
                      <w:sz w:val="16"/>
                      <w:szCs w:val="16"/>
                      <w:lang w:val="es-BO"/>
                    </w:rPr>
                    <w:t>(Incluir dirección web del fabricante para fines de verificación)</w:t>
                  </w:r>
                </w:p>
              </w:tc>
            </w:tr>
            <w:tr w:rsidR="007A5325" w:rsidTr="002F3710">
              <w:trPr>
                <w:trHeight w:val="240"/>
              </w:trPr>
              <w:tc>
                <w:tcPr>
                  <w:tcW w:w="993" w:type="dxa"/>
                  <w:tcBorders>
                    <w:left w:val="single" w:sz="4" w:space="0" w:color="000000"/>
                    <w:bottom w:val="single" w:sz="4" w:space="0" w:color="000000"/>
                  </w:tcBorders>
                  <w:shd w:val="clear" w:color="auto" w:fill="auto"/>
                </w:tcPr>
                <w:p w:rsidR="007A5325" w:rsidRDefault="007A5325" w:rsidP="007A5325">
                  <w:pPr>
                    <w:snapToGrid w:val="0"/>
                    <w:jc w:val="center"/>
                    <w:rPr>
                      <w:rFonts w:ascii="Calibri" w:hAnsi="Calibri" w:cs="Calibri"/>
                      <w:color w:val="000000"/>
                      <w:sz w:val="16"/>
                      <w:szCs w:val="16"/>
                      <w:lang w:eastAsia="es-BO"/>
                    </w:rPr>
                  </w:pPr>
                </w:p>
              </w:tc>
              <w:tc>
                <w:tcPr>
                  <w:tcW w:w="2977" w:type="dxa"/>
                  <w:tcBorders>
                    <w:left w:val="single" w:sz="4" w:space="0" w:color="000000"/>
                    <w:bottom w:val="single" w:sz="4" w:space="0" w:color="000000"/>
                  </w:tcBorders>
                  <w:shd w:val="clear" w:color="auto" w:fill="auto"/>
                </w:tcPr>
                <w:p w:rsidR="007A5325" w:rsidRDefault="007A5325" w:rsidP="007A5325">
                  <w:r>
                    <w:rPr>
                      <w:rFonts w:ascii="Calibri" w:hAnsi="Calibri" w:cs="Calibri"/>
                      <w:color w:val="000000"/>
                      <w:sz w:val="16"/>
                      <w:szCs w:val="16"/>
                      <w:lang w:eastAsia="es-BO"/>
                    </w:rPr>
                    <w:t>Procedencia</w:t>
                  </w:r>
                </w:p>
              </w:tc>
              <w:tc>
                <w:tcPr>
                  <w:tcW w:w="6003" w:type="dxa"/>
                  <w:tcBorders>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Especificar </w:t>
                  </w:r>
                  <w:r>
                    <w:rPr>
                      <w:rFonts w:ascii="Calibri" w:hAnsi="Calibri" w:cs="Calibri"/>
                      <w:b/>
                      <w:color w:val="000000"/>
                      <w:sz w:val="16"/>
                      <w:szCs w:val="16"/>
                      <w:lang w:val="es-BO"/>
                    </w:rPr>
                    <w:t>(Incluir dirección web del fabricante para fines de verificación)</w:t>
                  </w:r>
                </w:p>
              </w:tc>
            </w:tr>
            <w:tr w:rsidR="007A5325" w:rsidTr="002F3710">
              <w:trPr>
                <w:trHeight w:val="240"/>
              </w:trPr>
              <w:tc>
                <w:tcPr>
                  <w:tcW w:w="993" w:type="dxa"/>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color w:val="000000"/>
                      <w:sz w:val="16"/>
                      <w:szCs w:val="16"/>
                      <w:lang w:eastAsia="es-BO"/>
                    </w:rPr>
                    <w:t>1.4</w:t>
                  </w:r>
                </w:p>
              </w:tc>
              <w:tc>
                <w:tcPr>
                  <w:tcW w:w="297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color w:val="000000"/>
                      <w:sz w:val="16"/>
                      <w:szCs w:val="16"/>
                      <w:lang w:eastAsia="es-BO"/>
                    </w:rPr>
                    <w:t>Tipo</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Punto de acceso inalámbrico </w:t>
                  </w:r>
                </w:p>
              </w:tc>
            </w:tr>
            <w:tr w:rsidR="007A5325" w:rsidTr="002F3710">
              <w:trPr>
                <w:trHeight w:val="271"/>
              </w:trPr>
              <w:tc>
                <w:tcPr>
                  <w:tcW w:w="993"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pPr>
                    <w:snapToGrid w:val="0"/>
                    <w:jc w:val="center"/>
                  </w:pPr>
                  <w:r>
                    <w:rPr>
                      <w:rFonts w:ascii="Calibri" w:hAnsi="Calibri" w:cs="Calibri"/>
                      <w:color w:val="000000"/>
                      <w:sz w:val="16"/>
                      <w:szCs w:val="16"/>
                      <w:lang w:eastAsia="es-BO"/>
                    </w:rPr>
                    <w:t>1.5</w:t>
                  </w:r>
                </w:p>
              </w:tc>
              <w:tc>
                <w:tcPr>
                  <w:tcW w:w="2977"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pPr>
                    <w:snapToGrid w:val="0"/>
                  </w:pPr>
                  <w:r>
                    <w:rPr>
                      <w:rFonts w:ascii="Calibri" w:hAnsi="Calibri" w:cs="Calibri"/>
                      <w:color w:val="000000"/>
                      <w:sz w:val="16"/>
                      <w:szCs w:val="16"/>
                      <w:lang w:eastAsia="es-BO"/>
                    </w:rPr>
                    <w:t>Características</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El equipo debe incluir antenas externas. Especificar.</w:t>
                  </w:r>
                </w:p>
              </w:tc>
            </w:tr>
            <w:tr w:rsidR="007A5325" w:rsidTr="002F3710">
              <w:trPr>
                <w:trHeight w:val="275"/>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Debe soportar estándares 802.11a, 802.11g, 802.11n, 802.11ac.</w:t>
                  </w:r>
                </w:p>
              </w:tc>
            </w:tr>
            <w:tr w:rsidR="007A5325" w:rsidTr="002F3710">
              <w:trPr>
                <w:trHeight w:val="265"/>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El equipo debe soportar velocidades de 5.2 Gbps (hasta  2x2.6 Gbps) en la banda de  5 GHz.</w:t>
                  </w:r>
                </w:p>
              </w:tc>
            </w:tr>
            <w:tr w:rsidR="007A5325" w:rsidTr="002F3710">
              <w:trPr>
                <w:trHeight w:val="708"/>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El equipo debe soportar una tecnología que permita la conexión con 1 o más clientes al mismo tiempo  mientras se mantiene la utilización del espectro compartido. (Especificar tecnología)</w:t>
                  </w:r>
                </w:p>
              </w:tc>
            </w:tr>
            <w:tr w:rsidR="007A5325" w:rsidTr="002F3710">
              <w:trPr>
                <w:trHeight w:val="558"/>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El equipo debe soportar la comunicación con al menos (4) cuatro clientes al mismo tiempo, usando (8) ocho o mas flujos espaciales para todos los clientes. </w:t>
                  </w:r>
                </w:p>
              </w:tc>
            </w:tr>
            <w:tr w:rsidR="007A5325" w:rsidTr="002F3710">
              <w:trPr>
                <w:trHeight w:val="393"/>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Debe contar con un puerto de múltiples velocidades gigabit de enlace ascendente de 2.5 Gbps y 5 Gbps, además de 1 Gbps.</w:t>
                  </w:r>
                </w:p>
              </w:tc>
            </w:tr>
            <w:tr w:rsidR="007A5325" w:rsidTr="002F3710">
              <w:trPr>
                <w:trHeight w:val="23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Debe permitir dual radio que opera en  5 GHz .</w:t>
                  </w:r>
                </w:p>
              </w:tc>
            </w:tr>
            <w:tr w:rsidR="007A5325" w:rsidTr="002F3710">
              <w:trPr>
                <w:trHeight w:val="842"/>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Debe contar con una tecnología que mejore  el rendimiento del enlace descendente a todos los dispositivos móviles, incluyendo uno, dos, y tres flujos espaciales de  dispositivos en 802.11a / b / g / n / ac wave 2. </w:t>
                  </w:r>
                </w:p>
              </w:tc>
            </w:tr>
            <w:tr w:rsidR="007A5325" w:rsidTr="002F3710">
              <w:trPr>
                <w:trHeight w:val="57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Debe contar con una tecnología mejorada que soporte canales de 160 MHz. , que ofrezca alta velocidad, inteligencia de espectro a través de los canales  20, 40,  80, y 160 MHz para combatir los </w:t>
                  </w:r>
                  <w:r>
                    <w:rPr>
                      <w:rFonts w:ascii="Calibri" w:hAnsi="Calibri" w:cs="Calibri"/>
                      <w:color w:val="000000"/>
                      <w:sz w:val="16"/>
                      <w:szCs w:val="16"/>
                      <w:lang w:eastAsia="es-BO"/>
                    </w:rPr>
                    <w:lastRenderedPageBreak/>
                    <w:t>problemas  de interferencia inalámbrica.</w:t>
                  </w:r>
                </w:p>
              </w:tc>
            </w:tr>
            <w:tr w:rsidR="007A5325" w:rsidTr="002F3710">
              <w:trPr>
                <w:trHeight w:val="283"/>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FFFFFF"/>
                </w:tcPr>
                <w:p w:rsidR="007A5325" w:rsidRDefault="007A5325" w:rsidP="007A5325">
                  <w:r>
                    <w:rPr>
                      <w:rFonts w:ascii="Calibri" w:hAnsi="Calibri" w:cs="Calibri"/>
                      <w:color w:val="000000"/>
                      <w:sz w:val="16"/>
                      <w:szCs w:val="16"/>
                      <w:lang w:eastAsia="es-BO"/>
                    </w:rPr>
                    <w:t>Debe tener la capacidad de ser administrado por un dispositivo centralizado.</w:t>
                  </w:r>
                </w:p>
              </w:tc>
            </w:tr>
            <w:tr w:rsidR="007A5325" w:rsidTr="002F3710">
              <w:trPr>
                <w:trHeight w:val="485"/>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Debe ser 100% compatible con el Wireless LAN Controller Cisco de la serie 5220 que se encuentra funcionando en YPFB</w:t>
                  </w:r>
                </w:p>
              </w:tc>
            </w:tr>
            <w:tr w:rsidR="007A5325" w:rsidTr="002F3710">
              <w:trPr>
                <w:trHeight w:val="1241"/>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Debe contar con 2 puertos Ethernet :</w:t>
                  </w:r>
                </w:p>
                <w:p w:rsidR="007A5325" w:rsidRDefault="007A5325" w:rsidP="007A5325">
                  <w:r>
                    <w:rPr>
                      <w:rFonts w:ascii="Calibri" w:hAnsi="Calibri" w:cs="Calibri"/>
                      <w:color w:val="000000"/>
                      <w:sz w:val="16"/>
                      <w:szCs w:val="16"/>
                      <w:lang w:eastAsia="es-BO"/>
                    </w:rPr>
                    <w:t>◦</w:t>
                  </w:r>
                  <w:r>
                    <w:rPr>
                      <w:rFonts w:ascii="Calibri" w:eastAsia="Calibri" w:hAnsi="Calibri" w:cs="Calibri"/>
                      <w:color w:val="000000"/>
                      <w:sz w:val="16"/>
                      <w:szCs w:val="16"/>
                      <w:lang w:eastAsia="es-BO"/>
                    </w:rPr>
                    <w:t xml:space="preserve"> </w:t>
                  </w:r>
                  <w:r>
                    <w:rPr>
                      <w:rFonts w:ascii="Calibri" w:hAnsi="Calibri" w:cs="Calibri"/>
                      <w:color w:val="000000"/>
                      <w:sz w:val="16"/>
                      <w:szCs w:val="16"/>
                      <w:lang w:eastAsia="es-BO"/>
                    </w:rPr>
                    <w:t>Un puerto 100/1000/2500/5000 Multigigabit Ethernet tipo RJ-45</w:t>
                  </w:r>
                </w:p>
                <w:p w:rsidR="007A5325" w:rsidRDefault="007A5325" w:rsidP="007A5325">
                  <w:r>
                    <w:rPr>
                      <w:rFonts w:ascii="Calibri" w:hAnsi="Calibri" w:cs="Calibri"/>
                      <w:color w:val="000000"/>
                      <w:sz w:val="16"/>
                      <w:szCs w:val="16"/>
                      <w:lang w:eastAsia="es-BO"/>
                    </w:rPr>
                    <w:t>◦</w:t>
                  </w:r>
                  <w:r>
                    <w:rPr>
                      <w:rFonts w:ascii="Calibri" w:eastAsia="Calibri" w:hAnsi="Calibri" w:cs="Calibri"/>
                      <w:color w:val="000000"/>
                      <w:sz w:val="16"/>
                      <w:szCs w:val="16"/>
                      <w:lang w:eastAsia="es-BO"/>
                    </w:rPr>
                    <w:t xml:space="preserve"> </w:t>
                  </w:r>
                  <w:r>
                    <w:rPr>
                      <w:rFonts w:ascii="Calibri" w:hAnsi="Calibri" w:cs="Calibri"/>
                      <w:color w:val="000000"/>
                      <w:sz w:val="16"/>
                      <w:szCs w:val="16"/>
                      <w:lang w:eastAsia="es-BO"/>
                    </w:rPr>
                    <w:t xml:space="preserve">Un puerto 100/1000BASE-T autosensing tipo RJ-45 </w:t>
                  </w:r>
                </w:p>
                <w:p w:rsidR="007A5325" w:rsidRDefault="007A5325" w:rsidP="007A5325">
                  <w:pPr>
                    <w:rPr>
                      <w:rFonts w:ascii="Calibri" w:hAnsi="Calibri" w:cs="Calibri"/>
                      <w:color w:val="000000"/>
                      <w:sz w:val="16"/>
                      <w:szCs w:val="16"/>
                      <w:lang w:eastAsia="es-BO"/>
                    </w:rPr>
                  </w:pPr>
                </w:p>
                <w:p w:rsidR="007A5325" w:rsidRDefault="007A5325" w:rsidP="007A5325">
                  <w:r>
                    <w:rPr>
                      <w:rFonts w:ascii="Calibri" w:hAnsi="Calibri" w:cs="Calibri"/>
                      <w:color w:val="000000"/>
                      <w:sz w:val="16"/>
                      <w:szCs w:val="16"/>
                      <w:lang w:eastAsia="es-BO"/>
                    </w:rPr>
                    <w:t>Y un puerto de administración por consola RJ45</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Soportará 802.11ac Wave 2:</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4x4  (MU-MIMO) con 3 "Spatial Stream"</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Maximal ratio combining (MRC)</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802.11ac beamforming</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Canales 20-, 40-, 80, y 160-MHz</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Rango de datos PHY hasta  5.2 Gbps</w:t>
                  </w:r>
                </w:p>
              </w:tc>
            </w:tr>
            <w:tr w:rsidR="007A5325" w:rsidTr="002F3710">
              <w:trPr>
                <w:trHeight w:val="273"/>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Agregación de paquetes: A-MPDU (Tx/Rx), A-MSDU (Tx/Rx)</w:t>
                  </w:r>
                </w:p>
              </w:tc>
            </w:tr>
            <w:tr w:rsidR="007A5325"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802.11  dynamic frequency selection (DFS)</w:t>
                  </w:r>
                </w:p>
              </w:tc>
            </w:tr>
            <w:tr w:rsidR="007A5325" w:rsidRPr="00FB3FA0" w:rsidTr="002F3710">
              <w:trPr>
                <w:trHeight w:val="240"/>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Pr="007A5325" w:rsidRDefault="007A5325" w:rsidP="007A5325">
                  <w:pPr>
                    <w:rPr>
                      <w:lang w:val="en-US"/>
                    </w:rPr>
                  </w:pPr>
                  <w:r>
                    <w:rPr>
                      <w:rFonts w:ascii="Calibri" w:hAnsi="Calibri" w:cs="Calibri"/>
                      <w:color w:val="000000"/>
                      <w:sz w:val="16"/>
                      <w:szCs w:val="16"/>
                      <w:lang w:val="en-US" w:eastAsia="es-BO"/>
                    </w:rPr>
                    <w:t>Soporte Cyclic shift diversity (CSD)</w:t>
                  </w:r>
                </w:p>
              </w:tc>
            </w:tr>
            <w:tr w:rsidR="007A5325" w:rsidTr="002F3710">
              <w:trPr>
                <w:trHeight w:val="345"/>
              </w:trPr>
              <w:tc>
                <w:tcPr>
                  <w:tcW w:w="993"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2977" w:type="dxa"/>
                  <w:vMerge/>
                  <w:tcBorders>
                    <w:top w:val="single" w:sz="4" w:space="0" w:color="000000"/>
                    <w:left w:val="single" w:sz="4" w:space="0" w:color="000000"/>
                    <w:bottom w:val="single" w:sz="4" w:space="0" w:color="000000"/>
                  </w:tcBorders>
                  <w:shd w:val="clear" w:color="auto" w:fill="auto"/>
                </w:tcPr>
                <w:p w:rsidR="007A5325" w:rsidRPr="007A5325" w:rsidRDefault="007A5325" w:rsidP="007A5325">
                  <w:pPr>
                    <w:rPr>
                      <w:lang w:val="en-US"/>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Soporte de 802.3bz (NBASE-T) mGig Ethernet </w:t>
                  </w:r>
                </w:p>
              </w:tc>
            </w:tr>
            <w:tr w:rsidR="007A5325" w:rsidTr="002F3710">
              <w:trPr>
                <w:trHeight w:val="275"/>
              </w:trPr>
              <w:tc>
                <w:tcPr>
                  <w:tcW w:w="993"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bCs/>
                      <w:color w:val="000000"/>
                      <w:sz w:val="16"/>
                      <w:szCs w:val="16"/>
                      <w:lang w:eastAsia="es-BO"/>
                    </w:rPr>
                    <w:t>1.6</w:t>
                  </w:r>
                </w:p>
              </w:tc>
              <w:tc>
                <w:tcPr>
                  <w:tcW w:w="2977" w:type="dxa"/>
                  <w:vMerge w:val="restart"/>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bCs/>
                      <w:color w:val="000000"/>
                      <w:sz w:val="16"/>
                      <w:szCs w:val="16"/>
                      <w:lang w:eastAsia="es-BO"/>
                    </w:rPr>
                    <w:t>Banda de frecuencias y Canales de operación</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Debe trabajar en las siguientes frecuencias: </w:t>
                  </w:r>
                </w:p>
              </w:tc>
            </w:tr>
            <w:tr w:rsidR="007A5325" w:rsidTr="002F3710">
              <w:trPr>
                <w:trHeight w:val="268"/>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Modo 2.4 GHz y 5 GHz.</w:t>
                  </w:r>
                </w:p>
              </w:tc>
            </w:tr>
            <w:tr w:rsidR="007A5325" w:rsidTr="002F3710">
              <w:trPr>
                <w:trHeight w:val="268"/>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Doble modo de 5 GHz: </w:t>
                  </w:r>
                </w:p>
              </w:tc>
            </w:tr>
            <w:tr w:rsidR="007A5325" w:rsidTr="002F3710">
              <w:trPr>
                <w:trHeight w:val="269"/>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Modo de control de la seguridad inalámbrica y   5-GHz</w:t>
                  </w:r>
                </w:p>
              </w:tc>
            </w:tr>
            <w:tr w:rsidR="007A5325" w:rsidTr="002F3710">
              <w:trPr>
                <w:trHeight w:val="278"/>
              </w:trPr>
              <w:tc>
                <w:tcPr>
                  <w:tcW w:w="993"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2977" w:type="dxa"/>
                  <w:vMerge/>
                  <w:tcBorders>
                    <w:top w:val="single" w:sz="4" w:space="0" w:color="000000"/>
                    <w:left w:val="single" w:sz="4" w:space="0" w:color="000000"/>
                    <w:bottom w:val="single" w:sz="4" w:space="0" w:color="000000"/>
                  </w:tcBorders>
                  <w:shd w:val="clear" w:color="auto" w:fill="auto"/>
                </w:tcPr>
                <w:p w:rsidR="007A5325" w:rsidRDefault="007A5325" w:rsidP="007A5325"/>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El modo inalámbrico Garantía de servicio</w:t>
                  </w:r>
                </w:p>
              </w:tc>
            </w:tr>
            <w:tr w:rsidR="007A5325" w:rsidTr="002F3710">
              <w:trPr>
                <w:trHeight w:val="1009"/>
              </w:trPr>
              <w:tc>
                <w:tcPr>
                  <w:tcW w:w="993" w:type="dxa"/>
                  <w:tcBorders>
                    <w:top w:val="single" w:sz="4" w:space="0" w:color="000000"/>
                    <w:left w:val="single" w:sz="4" w:space="0" w:color="000000"/>
                    <w:bottom w:val="single" w:sz="4" w:space="0" w:color="000000"/>
                  </w:tcBorders>
                  <w:shd w:val="clear" w:color="auto" w:fill="auto"/>
                </w:tcPr>
                <w:p w:rsidR="007A5325" w:rsidRDefault="007A5325" w:rsidP="007A5325">
                  <w:pPr>
                    <w:jc w:val="center"/>
                  </w:pPr>
                  <w:r>
                    <w:rPr>
                      <w:rFonts w:ascii="Calibri" w:hAnsi="Calibri" w:cs="Calibri"/>
                      <w:bCs/>
                      <w:color w:val="000000"/>
                      <w:sz w:val="16"/>
                      <w:szCs w:val="16"/>
                      <w:lang w:eastAsia="es-BO"/>
                    </w:rPr>
                    <w:t>1.7</w:t>
                  </w:r>
                </w:p>
              </w:tc>
              <w:tc>
                <w:tcPr>
                  <w:tcW w:w="2977" w:type="dxa"/>
                  <w:tcBorders>
                    <w:top w:val="single" w:sz="4" w:space="0" w:color="000000"/>
                    <w:left w:val="single" w:sz="4" w:space="0" w:color="000000"/>
                    <w:bottom w:val="single" w:sz="4" w:space="0" w:color="000000"/>
                  </w:tcBorders>
                  <w:shd w:val="clear" w:color="auto" w:fill="auto"/>
                </w:tcPr>
                <w:p w:rsidR="007A5325" w:rsidRDefault="007A5325" w:rsidP="007A5325">
                  <w:r>
                    <w:rPr>
                      <w:rFonts w:ascii="Calibri" w:hAnsi="Calibri" w:cs="Calibri"/>
                      <w:bCs/>
                      <w:color w:val="000000"/>
                      <w:sz w:val="16"/>
                      <w:szCs w:val="16"/>
                      <w:lang w:eastAsia="es-BO"/>
                    </w:rPr>
                    <w:t>Alimentación Eléctrica</w:t>
                  </w:r>
                  <w:r>
                    <w:rPr>
                      <w:rFonts w:ascii="Calibri" w:hAnsi="Calibri" w:cs="Calibri"/>
                      <w:color w:val="000000"/>
                      <w:sz w:val="16"/>
                      <w:szCs w:val="16"/>
                      <w:lang w:eastAsia="es-BO"/>
                    </w:rPr>
                    <w:t> </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7A5325" w:rsidRDefault="007A5325" w:rsidP="007A5325">
                  <w:r>
                    <w:rPr>
                      <w:rFonts w:ascii="Calibri" w:hAnsi="Calibri" w:cs="Calibri"/>
                      <w:color w:val="000000"/>
                      <w:sz w:val="16"/>
                      <w:szCs w:val="16"/>
                      <w:lang w:eastAsia="es-BO"/>
                    </w:rPr>
                    <w:t xml:space="preserve">Debe soportar Alimentación eléctrica vía : </w:t>
                  </w:r>
                </w:p>
                <w:p w:rsidR="007A5325" w:rsidRDefault="007A5325" w:rsidP="007A5325">
                  <w:r>
                    <w:rPr>
                      <w:rFonts w:ascii="Calibri" w:hAnsi="Calibri" w:cs="Calibri"/>
                      <w:color w:val="000000"/>
                      <w:sz w:val="16"/>
                      <w:szCs w:val="16"/>
                      <w:lang w:eastAsia="es-BO"/>
                    </w:rPr>
                    <w:t>802.3at</w:t>
                  </w:r>
                </w:p>
                <w:p w:rsidR="007A5325" w:rsidRDefault="007A5325" w:rsidP="007A5325">
                  <w:r>
                    <w:rPr>
                      <w:rFonts w:ascii="Calibri" w:hAnsi="Calibri" w:cs="Calibri"/>
                      <w:color w:val="000000"/>
                      <w:sz w:val="16"/>
                      <w:szCs w:val="16"/>
                      <w:lang w:eastAsia="es-BO"/>
                    </w:rPr>
                    <w:t>Power Injector</w:t>
                  </w:r>
                </w:p>
                <w:p w:rsidR="007A5325" w:rsidRDefault="007A5325" w:rsidP="007A5325">
                  <w:r>
                    <w:rPr>
                      <w:rFonts w:ascii="Calibri" w:hAnsi="Calibri" w:cs="Calibri"/>
                      <w:color w:val="000000"/>
                      <w:sz w:val="16"/>
                      <w:szCs w:val="16"/>
                      <w:lang w:eastAsia="es-BO"/>
                    </w:rPr>
                    <w:t>Fuente de Alimentación Local</w:t>
                  </w:r>
                </w:p>
              </w:tc>
            </w:tr>
          </w:tbl>
          <w:p w:rsidR="007A5325" w:rsidRDefault="007A5325" w:rsidP="00BA5CFC">
            <w:pPr>
              <w:autoSpaceDE w:val="0"/>
              <w:autoSpaceDN w:val="0"/>
              <w:adjustRightInd w:val="0"/>
              <w:rPr>
                <w:rFonts w:ascii="Calibri" w:hAnsi="Calibri" w:cs="Calibri"/>
                <w:sz w:val="18"/>
                <w:szCs w:val="18"/>
              </w:rPr>
            </w:pPr>
          </w:p>
          <w:p w:rsidR="007A5325" w:rsidRPr="003544C1" w:rsidRDefault="007A5325" w:rsidP="00BA5CFC">
            <w:pPr>
              <w:autoSpaceDE w:val="0"/>
              <w:autoSpaceDN w:val="0"/>
              <w:adjustRightInd w:val="0"/>
              <w:rPr>
                <w:rFonts w:ascii="Calibri" w:hAnsi="Calibri" w:cs="Calibri"/>
                <w:sz w:val="18"/>
                <w:szCs w:val="18"/>
              </w:rPr>
            </w:pPr>
          </w:p>
        </w:tc>
        <w:tc>
          <w:tcPr>
            <w:tcW w:w="4798" w:type="dxa"/>
            <w:vAlign w:val="center"/>
          </w:tcPr>
          <w:p w:rsidR="002B0987" w:rsidRPr="003544C1" w:rsidRDefault="002B0987" w:rsidP="00BA5CFC">
            <w:pPr>
              <w:rPr>
                <w:rFonts w:ascii="Calibri" w:hAnsi="Calibri" w:cs="Calibri"/>
                <w:b/>
                <w:sz w:val="18"/>
                <w:szCs w:val="18"/>
              </w:rPr>
            </w:pPr>
          </w:p>
        </w:tc>
      </w:tr>
      <w:tr w:rsidR="002B0987" w:rsidRPr="003544C1" w:rsidTr="002B0987">
        <w:trPr>
          <w:trHeight w:val="472"/>
          <w:jc w:val="center"/>
        </w:trPr>
        <w:tc>
          <w:tcPr>
            <w:tcW w:w="9462" w:type="dxa"/>
            <w:gridSpan w:val="2"/>
            <w:shd w:val="clear" w:color="auto" w:fill="DEEAF6" w:themeFill="accent1" w:themeFillTint="33"/>
            <w:vAlign w:val="center"/>
          </w:tcPr>
          <w:p w:rsidR="002B0987" w:rsidRDefault="002F3710" w:rsidP="002F3710">
            <w:pPr>
              <w:pStyle w:val="Sangradetextonormal"/>
              <w:tabs>
                <w:tab w:val="left" w:pos="284"/>
              </w:tabs>
              <w:spacing w:after="0"/>
              <w:ind w:left="0"/>
              <w:jc w:val="both"/>
            </w:pPr>
            <w:r>
              <w:rPr>
                <w:rFonts w:ascii="Calibri" w:hAnsi="Calibri" w:cs="Calibri"/>
                <w:b/>
                <w:bCs/>
                <w:sz w:val="16"/>
                <w:szCs w:val="16"/>
              </w:rPr>
              <w:lastRenderedPageBreak/>
              <w:t>PLAZO DE ENTREGA</w:t>
            </w:r>
          </w:p>
        </w:tc>
      </w:tr>
      <w:tr w:rsidR="002B0987" w:rsidRPr="003544C1" w:rsidTr="007A5325">
        <w:trPr>
          <w:trHeight w:val="1353"/>
          <w:jc w:val="center"/>
        </w:trPr>
        <w:tc>
          <w:tcPr>
            <w:tcW w:w="4664" w:type="dxa"/>
            <w:vAlign w:val="center"/>
          </w:tcPr>
          <w:p w:rsidR="002B0987" w:rsidRDefault="007A5325" w:rsidP="002B0987">
            <w:pPr>
              <w:pStyle w:val="Sangradetextonormal"/>
              <w:tabs>
                <w:tab w:val="left" w:pos="284"/>
              </w:tabs>
              <w:spacing w:after="0"/>
              <w:ind w:left="0"/>
              <w:contextualSpacing/>
              <w:jc w:val="both"/>
            </w:pPr>
            <w:r w:rsidRPr="007A5325">
              <w:rPr>
                <w:rFonts w:ascii="Calibri" w:hAnsi="Calibri" w:cs="Calibri"/>
                <w:sz w:val="16"/>
                <w:szCs w:val="16"/>
              </w:rPr>
              <w:t>El plazo de entrega será de cien (100) días calendario, computables a partir de la emisión de la Orden de Inicio emitida por parte del comité de recepción de YPFB.</w:t>
            </w:r>
          </w:p>
        </w:tc>
        <w:tc>
          <w:tcPr>
            <w:tcW w:w="4798" w:type="dxa"/>
            <w:vAlign w:val="center"/>
          </w:tcPr>
          <w:p w:rsidR="002B0987" w:rsidRPr="003544C1" w:rsidRDefault="002B0987" w:rsidP="002B0987">
            <w:pPr>
              <w:rPr>
                <w:rFonts w:ascii="Calibri" w:hAnsi="Calibri" w:cs="Calibri"/>
                <w:b/>
                <w:sz w:val="18"/>
                <w:szCs w:val="18"/>
              </w:rPr>
            </w:pPr>
          </w:p>
        </w:tc>
      </w:tr>
      <w:tr w:rsidR="002B0987" w:rsidRPr="003544C1" w:rsidTr="007A5325">
        <w:trPr>
          <w:trHeight w:val="425"/>
          <w:jc w:val="center"/>
        </w:trPr>
        <w:tc>
          <w:tcPr>
            <w:tcW w:w="9462" w:type="dxa"/>
            <w:gridSpan w:val="2"/>
            <w:shd w:val="clear" w:color="auto" w:fill="DEEAF6" w:themeFill="accent1" w:themeFillTint="33"/>
          </w:tcPr>
          <w:p w:rsidR="002B0987" w:rsidRDefault="002B0987" w:rsidP="002F3710">
            <w:pPr>
              <w:pStyle w:val="xl28"/>
              <w:pBdr>
                <w:left w:val="none" w:sz="0" w:space="0" w:color="000000"/>
                <w:bottom w:val="none" w:sz="0" w:space="0" w:color="000000"/>
                <w:right w:val="none" w:sz="0" w:space="0" w:color="000000"/>
              </w:pBdr>
              <w:spacing w:before="0" w:after="0"/>
              <w:jc w:val="left"/>
            </w:pPr>
            <w:r>
              <w:rPr>
                <w:rFonts w:ascii="Calibri" w:hAnsi="Calibri" w:cs="Calibri"/>
                <w:b/>
                <w:color w:val="000000"/>
                <w:sz w:val="16"/>
                <w:szCs w:val="16"/>
              </w:rPr>
              <w:lastRenderedPageBreak/>
              <w:t>AUTORIZACIÓN DEL FABRICANTE</w:t>
            </w:r>
          </w:p>
        </w:tc>
      </w:tr>
      <w:tr w:rsidR="002B0987" w:rsidRPr="003544C1" w:rsidTr="007A5325">
        <w:trPr>
          <w:trHeight w:val="828"/>
          <w:jc w:val="center"/>
        </w:trPr>
        <w:tc>
          <w:tcPr>
            <w:tcW w:w="4664" w:type="dxa"/>
          </w:tcPr>
          <w:p w:rsidR="002B0987" w:rsidRDefault="007A5325" w:rsidP="002B0987">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r>
              <w:rPr>
                <w:rFonts w:ascii="Calibri" w:hAnsi="Calibri" w:cs="Calibri"/>
                <w:color w:val="000000"/>
                <w:sz w:val="16"/>
                <w:szCs w:val="16"/>
              </w:rPr>
              <w:t>El proponente deberá presentar un</w:t>
            </w:r>
            <w:r w:rsidR="002F3710">
              <w:rPr>
                <w:rFonts w:ascii="Calibri" w:hAnsi="Calibri" w:cs="Calibri"/>
                <w:color w:val="000000"/>
                <w:sz w:val="16"/>
                <w:szCs w:val="16"/>
              </w:rPr>
              <w:t>a</w:t>
            </w:r>
            <w:r>
              <w:rPr>
                <w:rFonts w:ascii="Calibri" w:hAnsi="Calibri" w:cs="Calibri"/>
                <w:color w:val="000000"/>
                <w:sz w:val="16"/>
                <w:szCs w:val="16"/>
              </w:rPr>
              <w:t xml:space="preserve"> carta, donde señale de que los equipos son importados por un medio autorizado por el fabricante y que tenga oficinas al menos en dos ciudades de Bolivia.</w:t>
            </w:r>
          </w:p>
        </w:tc>
        <w:tc>
          <w:tcPr>
            <w:tcW w:w="4798" w:type="dxa"/>
            <w:vAlign w:val="center"/>
          </w:tcPr>
          <w:p w:rsidR="002B0987" w:rsidRPr="003544C1" w:rsidRDefault="002B0987" w:rsidP="002B0987">
            <w:pPr>
              <w:rPr>
                <w:rFonts w:ascii="Calibri" w:hAnsi="Calibri" w:cs="Calibri"/>
                <w:b/>
                <w:sz w:val="18"/>
                <w:szCs w:val="18"/>
              </w:rPr>
            </w:pPr>
          </w:p>
        </w:tc>
      </w:tr>
      <w:tr w:rsidR="002B0987" w:rsidRPr="003544C1" w:rsidTr="007A5325">
        <w:trPr>
          <w:trHeight w:val="428"/>
          <w:jc w:val="center"/>
        </w:trPr>
        <w:tc>
          <w:tcPr>
            <w:tcW w:w="9462" w:type="dxa"/>
            <w:gridSpan w:val="2"/>
            <w:shd w:val="clear" w:color="auto" w:fill="DEEAF6" w:themeFill="accent1" w:themeFillTint="33"/>
          </w:tcPr>
          <w:p w:rsidR="002B0987" w:rsidRDefault="007A5325" w:rsidP="002B0987">
            <w:pPr>
              <w:pStyle w:val="xl28"/>
              <w:pBdr>
                <w:left w:val="none" w:sz="0" w:space="0" w:color="000000"/>
                <w:bottom w:val="none" w:sz="0" w:space="0" w:color="000000"/>
                <w:right w:val="none" w:sz="0" w:space="0" w:color="000000"/>
              </w:pBdr>
              <w:spacing w:before="0" w:after="0"/>
              <w:jc w:val="left"/>
            </w:pPr>
            <w:r>
              <w:rPr>
                <w:rFonts w:ascii="Calibri" w:hAnsi="Calibri" w:cs="Calibri"/>
                <w:b/>
                <w:color w:val="000000"/>
                <w:sz w:val="16"/>
                <w:szCs w:val="16"/>
              </w:rPr>
              <w:t>EXPERIENCIA DEL PERSONAL</w:t>
            </w:r>
          </w:p>
        </w:tc>
      </w:tr>
      <w:tr w:rsidR="002B0987" w:rsidRPr="003544C1" w:rsidTr="007A5325">
        <w:trPr>
          <w:trHeight w:val="2108"/>
          <w:jc w:val="center"/>
        </w:trPr>
        <w:tc>
          <w:tcPr>
            <w:tcW w:w="4664" w:type="dxa"/>
            <w:shd w:val="clear" w:color="auto" w:fill="auto"/>
          </w:tcPr>
          <w:p w:rsidR="007A5325" w:rsidRDefault="007A5325" w:rsidP="007A5325">
            <w:pPr>
              <w:pStyle w:val="xl28"/>
              <w:pBdr>
                <w:left w:val="none" w:sz="0" w:space="0" w:color="000000"/>
                <w:bottom w:val="none" w:sz="0" w:space="0" w:color="000000"/>
                <w:right w:val="none" w:sz="0" w:space="0" w:color="000000"/>
              </w:pBdr>
              <w:spacing w:before="0" w:after="0"/>
              <w:jc w:val="left"/>
            </w:pPr>
            <w:r>
              <w:rPr>
                <w:rFonts w:ascii="Calibri" w:hAnsi="Calibri" w:cs="Calibri"/>
                <w:color w:val="000000"/>
                <w:sz w:val="16"/>
                <w:szCs w:val="16"/>
              </w:rPr>
              <w:t>El proponente debe contar con personal que tenga las siguientes certificaciones emitidas o autorizadas por el fabricante:</w:t>
            </w:r>
          </w:p>
          <w:p w:rsidR="007A5325" w:rsidRDefault="007A5325" w:rsidP="007A5325">
            <w:pPr>
              <w:pStyle w:val="xl28"/>
              <w:numPr>
                <w:ilvl w:val="0"/>
                <w:numId w:val="30"/>
              </w:numPr>
              <w:pBdr>
                <w:left w:val="none" w:sz="0" w:space="0" w:color="000000"/>
                <w:bottom w:val="none" w:sz="0" w:space="0" w:color="000000"/>
                <w:right w:val="none" w:sz="0" w:space="0" w:color="000000"/>
              </w:pBdr>
              <w:tabs>
                <w:tab w:val="num" w:pos="720"/>
              </w:tabs>
              <w:spacing w:before="0" w:after="0"/>
              <w:jc w:val="left"/>
            </w:pPr>
            <w:r>
              <w:rPr>
                <w:rFonts w:ascii="Calibri" w:hAnsi="Calibri" w:cs="Calibri"/>
                <w:color w:val="000000"/>
                <w:sz w:val="16"/>
                <w:szCs w:val="16"/>
              </w:rPr>
              <w:t>Al menos 1 (una) persona en la marca ofertada a nivel profesional en Data Center</w:t>
            </w:r>
          </w:p>
          <w:p w:rsidR="007A5325" w:rsidRDefault="007A5325" w:rsidP="007A5325">
            <w:pPr>
              <w:pStyle w:val="xl28"/>
              <w:numPr>
                <w:ilvl w:val="0"/>
                <w:numId w:val="30"/>
              </w:numPr>
              <w:pBdr>
                <w:left w:val="none" w:sz="0" w:space="0" w:color="000000"/>
                <w:bottom w:val="none" w:sz="0" w:space="0" w:color="000000"/>
                <w:right w:val="none" w:sz="0" w:space="0" w:color="000000"/>
              </w:pBdr>
              <w:tabs>
                <w:tab w:val="num" w:pos="720"/>
              </w:tabs>
              <w:spacing w:before="0" w:after="0"/>
              <w:jc w:val="left"/>
            </w:pPr>
            <w:r>
              <w:rPr>
                <w:rFonts w:ascii="Calibri" w:hAnsi="Calibri" w:cs="Calibri"/>
                <w:color w:val="000000"/>
                <w:sz w:val="16"/>
                <w:szCs w:val="16"/>
              </w:rPr>
              <w:t>Al menos 1 (una) persona en la marca ofertada a nivel profesional en Routing y Switching</w:t>
            </w:r>
          </w:p>
          <w:p w:rsidR="007A5325" w:rsidRDefault="007A5325" w:rsidP="007A5325">
            <w:pPr>
              <w:pStyle w:val="xl28"/>
              <w:numPr>
                <w:ilvl w:val="0"/>
                <w:numId w:val="30"/>
              </w:numPr>
              <w:pBdr>
                <w:left w:val="none" w:sz="0" w:space="0" w:color="000000"/>
                <w:bottom w:val="none" w:sz="0" w:space="0" w:color="000000"/>
                <w:right w:val="none" w:sz="0" w:space="0" w:color="000000"/>
              </w:pBdr>
              <w:tabs>
                <w:tab w:val="num" w:pos="720"/>
              </w:tabs>
              <w:spacing w:before="0" w:after="0"/>
              <w:jc w:val="left"/>
            </w:pPr>
            <w:r>
              <w:rPr>
                <w:rFonts w:ascii="Calibri" w:hAnsi="Calibri" w:cs="Calibri"/>
                <w:color w:val="000000"/>
                <w:sz w:val="16"/>
                <w:szCs w:val="16"/>
              </w:rPr>
              <w:t>Al menos 1 (una) persona en la marca ofertada a nivel profesional en Colaboración</w:t>
            </w:r>
          </w:p>
          <w:p w:rsidR="007A5325" w:rsidRDefault="007A5325" w:rsidP="007A5325">
            <w:pPr>
              <w:pStyle w:val="xl28"/>
              <w:pBdr>
                <w:left w:val="none" w:sz="0" w:space="0" w:color="000000"/>
                <w:bottom w:val="none" w:sz="0" w:space="0" w:color="000000"/>
                <w:right w:val="none" w:sz="0" w:space="0" w:color="000000"/>
              </w:pBdr>
              <w:spacing w:before="0" w:after="0"/>
              <w:jc w:val="left"/>
            </w:pPr>
            <w:r>
              <w:rPr>
                <w:rFonts w:ascii="Calibri" w:hAnsi="Calibri" w:cs="Calibri"/>
                <w:color w:val="000000"/>
                <w:sz w:val="16"/>
                <w:szCs w:val="16"/>
              </w:rPr>
              <w:t>El proponente debe Ajuntar en copia simple los certificados solicitados.</w:t>
            </w:r>
          </w:p>
          <w:p w:rsidR="007A5325" w:rsidRDefault="007A5325" w:rsidP="007A5325">
            <w:pPr>
              <w:pStyle w:val="xl28"/>
              <w:pBdr>
                <w:left w:val="none" w:sz="0" w:space="0" w:color="000000"/>
                <w:bottom w:val="none" w:sz="0" w:space="0" w:color="000000"/>
                <w:right w:val="none" w:sz="0" w:space="0" w:color="000000"/>
              </w:pBdr>
              <w:spacing w:before="0" w:after="0"/>
              <w:jc w:val="left"/>
              <w:rPr>
                <w:rFonts w:ascii="Calibri" w:hAnsi="Calibri" w:cs="Calibri"/>
                <w:color w:val="000000"/>
                <w:sz w:val="16"/>
                <w:szCs w:val="16"/>
              </w:rPr>
            </w:pPr>
          </w:p>
          <w:p w:rsidR="007A5325" w:rsidRDefault="007A5325" w:rsidP="007A5325">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pPr>
            <w:r>
              <w:rPr>
                <w:rFonts w:ascii="Calibri" w:hAnsi="Calibri" w:cs="Calibri"/>
                <w:color w:val="000000"/>
                <w:sz w:val="16"/>
                <w:szCs w:val="16"/>
              </w:rPr>
              <w:t>Antes de la firma del contrato la empresa adjudicada deberá presentar este documento en original para fines de  verificación.</w:t>
            </w:r>
          </w:p>
          <w:p w:rsidR="002B0987" w:rsidRPr="00303FF2" w:rsidRDefault="002B0987" w:rsidP="002B0987">
            <w:pPr>
              <w:pStyle w:val="xl28"/>
              <w:pBdr>
                <w:left w:val="none" w:sz="0" w:space="0" w:color="000000"/>
                <w:bottom w:val="none" w:sz="0" w:space="0" w:color="000000"/>
                <w:right w:val="none" w:sz="0" w:space="0" w:color="000000"/>
              </w:pBdr>
              <w:spacing w:before="0" w:after="0"/>
              <w:jc w:val="left"/>
            </w:pPr>
          </w:p>
        </w:tc>
        <w:tc>
          <w:tcPr>
            <w:tcW w:w="4798" w:type="dxa"/>
            <w:shd w:val="clear" w:color="auto" w:fill="auto"/>
          </w:tcPr>
          <w:p w:rsidR="002B0987" w:rsidRDefault="002B0987" w:rsidP="002B0987">
            <w:pPr>
              <w:pStyle w:val="xl28"/>
              <w:pBdr>
                <w:left w:val="none" w:sz="0" w:space="0" w:color="000000"/>
                <w:bottom w:val="none" w:sz="0" w:space="0" w:color="000000"/>
                <w:right w:val="none" w:sz="0" w:space="0" w:color="000000"/>
              </w:pBdr>
              <w:spacing w:before="0" w:after="0"/>
              <w:jc w:val="left"/>
              <w:rPr>
                <w:rFonts w:ascii="Calibri" w:hAnsi="Calibri" w:cs="Calibri"/>
                <w:b/>
                <w:color w:val="000000"/>
                <w:sz w:val="16"/>
                <w:szCs w:val="16"/>
              </w:rPr>
            </w:pPr>
          </w:p>
        </w:tc>
      </w:tr>
      <w:tr w:rsidR="002B0987" w:rsidRPr="003544C1" w:rsidTr="007A5325">
        <w:trPr>
          <w:trHeight w:val="433"/>
          <w:jc w:val="center"/>
        </w:trPr>
        <w:tc>
          <w:tcPr>
            <w:tcW w:w="9462" w:type="dxa"/>
            <w:gridSpan w:val="2"/>
            <w:shd w:val="clear" w:color="auto" w:fill="DEEAF6" w:themeFill="accent1" w:themeFillTint="33"/>
          </w:tcPr>
          <w:p w:rsidR="002B0987" w:rsidRDefault="002F3710" w:rsidP="007A5325">
            <w:pPr>
              <w:pStyle w:val="xl28"/>
              <w:pBdr>
                <w:left w:val="none" w:sz="0" w:space="0" w:color="000000"/>
                <w:bottom w:val="none" w:sz="0" w:space="0" w:color="000000"/>
                <w:right w:val="none" w:sz="0" w:space="0" w:color="000000"/>
              </w:pBdr>
              <w:spacing w:before="0" w:after="0"/>
              <w:jc w:val="left"/>
            </w:pPr>
            <w:r w:rsidRPr="002F3710">
              <w:rPr>
                <w:rFonts w:ascii="Calibri" w:hAnsi="Calibri" w:cs="Calibri"/>
                <w:b/>
                <w:color w:val="000000"/>
                <w:sz w:val="16"/>
                <w:szCs w:val="16"/>
              </w:rPr>
              <w:t>CERTIFICACIÓN</w:t>
            </w:r>
          </w:p>
        </w:tc>
      </w:tr>
      <w:tr w:rsidR="002B0987" w:rsidRPr="003544C1" w:rsidTr="00496327">
        <w:trPr>
          <w:trHeight w:val="4419"/>
          <w:jc w:val="center"/>
        </w:trPr>
        <w:tc>
          <w:tcPr>
            <w:tcW w:w="4664" w:type="dxa"/>
            <w:shd w:val="clear" w:color="auto" w:fill="auto"/>
          </w:tcPr>
          <w:p w:rsidR="00496327" w:rsidRPr="00496327" w:rsidRDefault="00496327" w:rsidP="00496327">
            <w:pPr>
              <w:jc w:val="both"/>
              <w:rPr>
                <w:rFonts w:asciiTheme="minorHAnsi" w:hAnsiTheme="minorHAnsi" w:cs="Calibri"/>
                <w:sz w:val="16"/>
                <w:szCs w:val="22"/>
              </w:rPr>
            </w:pPr>
            <w:r w:rsidRPr="00496327">
              <w:rPr>
                <w:rFonts w:asciiTheme="minorHAnsi" w:hAnsiTheme="minorHAnsi" w:cs="Calibri"/>
                <w:sz w:val="16"/>
                <w:szCs w:val="22"/>
              </w:rPr>
              <w:t>La empresa proponente deberá contar con una certificación general mínima de 5 años en el manejo y provisión de la Marca a ser ofertada. Junto a la propuesta se debe presentar una carta de  certificación en impresión electrónica o copia simple para fines de evaluación emitida por el fabricante con antigüedad no mayor a 2 meses, validando la fecha desde la cual el proponente es vendedor autorizado de la marca.  No se aceptarán cartas de un mayorista.</w:t>
            </w:r>
          </w:p>
          <w:p w:rsidR="00496327" w:rsidRPr="00496327" w:rsidRDefault="00496327" w:rsidP="00496327">
            <w:pPr>
              <w:jc w:val="both"/>
              <w:rPr>
                <w:rFonts w:asciiTheme="minorHAnsi" w:hAnsiTheme="minorHAnsi" w:cs="Calibri"/>
                <w:sz w:val="16"/>
                <w:szCs w:val="22"/>
              </w:rPr>
            </w:pPr>
          </w:p>
          <w:p w:rsidR="00496327" w:rsidRPr="00496327" w:rsidRDefault="00496327" w:rsidP="00496327">
            <w:pPr>
              <w:jc w:val="both"/>
              <w:rPr>
                <w:rFonts w:asciiTheme="minorHAnsi" w:hAnsiTheme="minorHAnsi" w:cs="Calibri"/>
                <w:sz w:val="16"/>
                <w:szCs w:val="22"/>
              </w:rPr>
            </w:pPr>
            <w:r w:rsidRPr="00496327">
              <w:rPr>
                <w:rFonts w:asciiTheme="minorHAnsi" w:hAnsiTheme="minorHAnsi" w:cs="Calibri"/>
                <w:sz w:val="16"/>
                <w:szCs w:val="22"/>
              </w:rPr>
              <w:t>En la propuesta el proponente debe tener la certificación como canal Premier o equivalente, adjuntar una copia simple y que sea verificable vía página web del fabricante. (Indicar la dirección URL del fabricante para fines de verificación)</w:t>
            </w:r>
          </w:p>
          <w:p w:rsidR="00496327" w:rsidRPr="00496327" w:rsidRDefault="00496327" w:rsidP="00496327">
            <w:pPr>
              <w:jc w:val="both"/>
              <w:rPr>
                <w:rFonts w:asciiTheme="minorHAnsi" w:hAnsiTheme="minorHAnsi" w:cs="Calibri"/>
                <w:sz w:val="16"/>
                <w:szCs w:val="22"/>
              </w:rPr>
            </w:pPr>
          </w:p>
          <w:p w:rsidR="00496327" w:rsidRPr="00496327" w:rsidRDefault="00496327" w:rsidP="00496327">
            <w:pPr>
              <w:jc w:val="both"/>
              <w:rPr>
                <w:rFonts w:asciiTheme="minorHAnsi" w:hAnsiTheme="minorHAnsi" w:cs="Calibri"/>
                <w:sz w:val="16"/>
                <w:szCs w:val="22"/>
              </w:rPr>
            </w:pPr>
            <w:r w:rsidRPr="00496327">
              <w:rPr>
                <w:rFonts w:asciiTheme="minorHAnsi" w:hAnsiTheme="minorHAnsi" w:cs="Calibri"/>
                <w:sz w:val="16"/>
                <w:szCs w:val="22"/>
              </w:rPr>
              <w:t>La marca ofertada deberá   tener certificación ISO 9001, se debe adjuntar a la propuesta una copia del certificado para fines de evaluación de esta certificación vigentes a la fecha. (Indicar la dirección URL del fabricante para fines de verificación)</w:t>
            </w:r>
          </w:p>
          <w:p w:rsidR="00496327" w:rsidRPr="00496327" w:rsidRDefault="00496327" w:rsidP="00496327">
            <w:pPr>
              <w:jc w:val="both"/>
              <w:rPr>
                <w:rFonts w:asciiTheme="minorHAnsi" w:hAnsiTheme="minorHAnsi" w:cs="Calibri"/>
                <w:sz w:val="16"/>
                <w:szCs w:val="22"/>
              </w:rPr>
            </w:pPr>
            <w:r w:rsidRPr="00496327">
              <w:rPr>
                <w:rFonts w:asciiTheme="minorHAnsi" w:hAnsiTheme="minorHAnsi" w:cs="Calibri"/>
                <w:sz w:val="16"/>
                <w:szCs w:val="22"/>
              </w:rPr>
              <w:tab/>
            </w:r>
          </w:p>
          <w:p w:rsidR="002B0987" w:rsidRDefault="00496327" w:rsidP="00496327">
            <w:pPr>
              <w:jc w:val="both"/>
            </w:pPr>
            <w:r w:rsidRPr="00496327">
              <w:rPr>
                <w:rFonts w:asciiTheme="minorHAnsi" w:hAnsiTheme="minorHAnsi" w:cs="Calibri"/>
                <w:sz w:val="16"/>
                <w:szCs w:val="22"/>
              </w:rPr>
              <w:t xml:space="preserve">Antes de la firma del contrato la empresa adjudicada deberá presentar este documento en original para fines de  verificación. O  que el documento sea verificable mediante </w:t>
            </w:r>
            <w:r w:rsidRPr="00496327">
              <w:rPr>
                <w:rFonts w:asciiTheme="minorHAnsi" w:hAnsiTheme="minorHAnsi" w:cs="Calibri"/>
                <w:sz w:val="16"/>
                <w:szCs w:val="22"/>
              </w:rPr>
              <w:t>página</w:t>
            </w:r>
            <w:r w:rsidRPr="00496327">
              <w:rPr>
                <w:rFonts w:asciiTheme="minorHAnsi" w:hAnsiTheme="minorHAnsi" w:cs="Calibri"/>
                <w:sz w:val="16"/>
                <w:szCs w:val="22"/>
              </w:rPr>
              <w:t xml:space="preserve"> web (Indicar la dirección URL del fabricante para fines de verificación)</w:t>
            </w:r>
          </w:p>
        </w:tc>
        <w:tc>
          <w:tcPr>
            <w:tcW w:w="4798" w:type="dxa"/>
            <w:shd w:val="clear" w:color="auto" w:fill="auto"/>
          </w:tcPr>
          <w:p w:rsidR="002B0987" w:rsidRDefault="002B0987" w:rsidP="002B0987">
            <w:pPr>
              <w:jc w:val="both"/>
            </w:pPr>
          </w:p>
        </w:tc>
      </w:tr>
      <w:tr w:rsidR="002B0987" w:rsidRPr="003544C1" w:rsidTr="007A5325">
        <w:trPr>
          <w:trHeight w:val="438"/>
          <w:jc w:val="center"/>
        </w:trPr>
        <w:tc>
          <w:tcPr>
            <w:tcW w:w="9462" w:type="dxa"/>
            <w:gridSpan w:val="2"/>
            <w:shd w:val="clear" w:color="auto" w:fill="DEEAF6" w:themeFill="accent1" w:themeFillTint="33"/>
          </w:tcPr>
          <w:p w:rsidR="002B0987" w:rsidRDefault="002B0987" w:rsidP="002B0987">
            <w:pPr>
              <w:pStyle w:val="Sangradetextonormal"/>
              <w:tabs>
                <w:tab w:val="left" w:pos="284"/>
              </w:tabs>
              <w:spacing w:after="0"/>
              <w:ind w:left="0"/>
              <w:contextualSpacing/>
              <w:jc w:val="both"/>
            </w:pPr>
            <w:r>
              <w:rPr>
                <w:rFonts w:ascii="Calibri" w:hAnsi="Calibri" w:cs="Calibri"/>
                <w:b/>
                <w:bCs/>
                <w:sz w:val="16"/>
                <w:szCs w:val="16"/>
              </w:rPr>
              <w:t>GARANTÍA TECNICA DEL EQUIPAMIENTO</w:t>
            </w:r>
          </w:p>
        </w:tc>
      </w:tr>
      <w:tr w:rsidR="002B0987" w:rsidRPr="003544C1" w:rsidTr="00496327">
        <w:trPr>
          <w:trHeight w:val="2236"/>
          <w:jc w:val="center"/>
        </w:trPr>
        <w:tc>
          <w:tcPr>
            <w:tcW w:w="4664" w:type="dxa"/>
          </w:tcPr>
          <w:p w:rsidR="007A5325" w:rsidRPr="007A5325" w:rsidRDefault="007A5325" w:rsidP="007A5325">
            <w:pPr>
              <w:tabs>
                <w:tab w:val="left" w:pos="284"/>
              </w:tabs>
              <w:contextualSpacing/>
              <w:jc w:val="both"/>
              <w:rPr>
                <w:rFonts w:ascii="Calibri" w:hAnsi="Calibri" w:cs="Calibri"/>
                <w:sz w:val="16"/>
                <w:szCs w:val="16"/>
              </w:rPr>
            </w:pPr>
            <w:r w:rsidRPr="007A5325">
              <w:rPr>
                <w:rFonts w:ascii="Calibri" w:hAnsi="Calibri" w:cs="Calibri"/>
                <w:sz w:val="16"/>
                <w:szCs w:val="16"/>
              </w:rPr>
              <w:t>La empresa adjudicada deberá presentar las siguientes garantías al momento de la recepción de los ítems:</w:t>
            </w:r>
          </w:p>
          <w:p w:rsidR="007A5325" w:rsidRPr="007A5325" w:rsidRDefault="007A5325" w:rsidP="007A5325">
            <w:pPr>
              <w:tabs>
                <w:tab w:val="left" w:pos="284"/>
              </w:tabs>
              <w:contextualSpacing/>
              <w:jc w:val="both"/>
              <w:rPr>
                <w:rFonts w:ascii="Calibri" w:hAnsi="Calibri" w:cs="Calibri"/>
                <w:sz w:val="16"/>
                <w:szCs w:val="16"/>
              </w:rPr>
            </w:pPr>
          </w:p>
          <w:p w:rsidR="007A5325" w:rsidRPr="007A5325" w:rsidRDefault="007A5325" w:rsidP="007A5325">
            <w:pPr>
              <w:tabs>
                <w:tab w:val="left" w:pos="284"/>
              </w:tabs>
              <w:contextualSpacing/>
              <w:jc w:val="both"/>
              <w:rPr>
                <w:rFonts w:ascii="Calibri" w:hAnsi="Calibri" w:cs="Calibri"/>
                <w:b/>
                <w:sz w:val="16"/>
                <w:szCs w:val="16"/>
              </w:rPr>
            </w:pPr>
            <w:r w:rsidRPr="007A5325">
              <w:rPr>
                <w:rFonts w:ascii="Calibri" w:hAnsi="Calibri" w:cs="Calibri"/>
                <w:b/>
                <w:sz w:val="16"/>
                <w:szCs w:val="16"/>
              </w:rPr>
              <w:t>PARA TELEFONOS IP PARA VIDEOCONFERENCIA, CONVERSORES TELEFONO IP /ANALOGICO y ACCESS POINT</w:t>
            </w:r>
          </w:p>
          <w:p w:rsidR="007A5325" w:rsidRPr="007A5325" w:rsidRDefault="007A5325" w:rsidP="007A5325">
            <w:pPr>
              <w:tabs>
                <w:tab w:val="left" w:pos="284"/>
              </w:tabs>
              <w:contextualSpacing/>
              <w:jc w:val="both"/>
              <w:rPr>
                <w:rFonts w:ascii="Calibri" w:hAnsi="Calibri" w:cs="Calibri"/>
                <w:sz w:val="16"/>
                <w:szCs w:val="16"/>
              </w:rPr>
            </w:pPr>
            <w:r w:rsidRPr="007A5325">
              <w:rPr>
                <w:rFonts w:ascii="Calibri" w:hAnsi="Calibri" w:cs="Calibri"/>
                <w:sz w:val="16"/>
                <w:szCs w:val="16"/>
              </w:rPr>
              <w:t xml:space="preserve">Garantía del fabricante por 12 meses </w:t>
            </w:r>
          </w:p>
          <w:p w:rsidR="007A5325" w:rsidRPr="007A5325" w:rsidRDefault="007A5325" w:rsidP="007A5325">
            <w:pPr>
              <w:tabs>
                <w:tab w:val="left" w:pos="284"/>
              </w:tabs>
              <w:contextualSpacing/>
              <w:jc w:val="both"/>
              <w:rPr>
                <w:rFonts w:ascii="Calibri" w:hAnsi="Calibri" w:cs="Calibri"/>
                <w:b/>
                <w:sz w:val="16"/>
                <w:szCs w:val="16"/>
              </w:rPr>
            </w:pPr>
            <w:r w:rsidRPr="007A5325">
              <w:rPr>
                <w:rFonts w:ascii="Calibri" w:hAnsi="Calibri" w:cs="Calibri"/>
                <w:b/>
                <w:sz w:val="16"/>
                <w:szCs w:val="16"/>
              </w:rPr>
              <w:t>PARA SERVIDOR PARA TELEFONÍA IP Y STORAGE PARA SERVIDOR DE TELEFONÍA IP</w:t>
            </w:r>
          </w:p>
          <w:p w:rsidR="002B0987" w:rsidRDefault="007A5325" w:rsidP="007A5325">
            <w:pPr>
              <w:pStyle w:val="Sangradetextonormal"/>
              <w:tabs>
                <w:tab w:val="left" w:pos="284"/>
              </w:tabs>
              <w:spacing w:after="0"/>
              <w:ind w:left="0"/>
              <w:contextualSpacing/>
              <w:jc w:val="both"/>
            </w:pPr>
            <w:r w:rsidRPr="007A5325">
              <w:rPr>
                <w:rFonts w:ascii="Calibri" w:hAnsi="Calibri" w:cs="Calibri"/>
                <w:sz w:val="16"/>
                <w:szCs w:val="16"/>
              </w:rPr>
              <w:t>Garantía del fabricante por 36 meses</w:t>
            </w:r>
          </w:p>
        </w:tc>
        <w:tc>
          <w:tcPr>
            <w:tcW w:w="4798" w:type="dxa"/>
            <w:vAlign w:val="center"/>
          </w:tcPr>
          <w:p w:rsidR="002B0987" w:rsidRPr="003544C1" w:rsidRDefault="002B0987" w:rsidP="002B0987">
            <w:pPr>
              <w:rPr>
                <w:rFonts w:ascii="Calibri" w:hAnsi="Calibri" w:cs="Calibri"/>
                <w:b/>
                <w:sz w:val="18"/>
                <w:szCs w:val="18"/>
              </w:rPr>
            </w:pPr>
          </w:p>
        </w:tc>
      </w:tr>
      <w:tr w:rsidR="001625E3" w:rsidRPr="003544C1" w:rsidTr="007A5325">
        <w:trPr>
          <w:trHeight w:val="352"/>
          <w:jc w:val="center"/>
        </w:trPr>
        <w:tc>
          <w:tcPr>
            <w:tcW w:w="9462" w:type="dxa"/>
            <w:gridSpan w:val="2"/>
            <w:shd w:val="clear" w:color="auto" w:fill="DEEAF6" w:themeFill="accent1" w:themeFillTint="33"/>
          </w:tcPr>
          <w:p w:rsidR="001625E3" w:rsidRPr="003544C1" w:rsidRDefault="001625E3" w:rsidP="001625E3">
            <w:pPr>
              <w:rPr>
                <w:rFonts w:ascii="Calibri" w:hAnsi="Calibri" w:cs="Calibri"/>
                <w:b/>
                <w:sz w:val="18"/>
                <w:szCs w:val="18"/>
              </w:rPr>
            </w:pPr>
            <w:r>
              <w:rPr>
                <w:rFonts w:ascii="Calibri" w:hAnsi="Calibri" w:cs="Calibri"/>
                <w:b/>
                <w:sz w:val="16"/>
                <w:szCs w:val="16"/>
              </w:rPr>
              <w:lastRenderedPageBreak/>
              <w:t>DOCUMENTACIÓN DE RESPALDO</w:t>
            </w:r>
          </w:p>
        </w:tc>
      </w:tr>
      <w:tr w:rsidR="001625E3" w:rsidRPr="003544C1" w:rsidTr="007A5325">
        <w:trPr>
          <w:trHeight w:val="1264"/>
          <w:jc w:val="center"/>
        </w:trPr>
        <w:tc>
          <w:tcPr>
            <w:tcW w:w="4664" w:type="dxa"/>
          </w:tcPr>
          <w:p w:rsidR="007A5325" w:rsidRDefault="007A5325" w:rsidP="007A5325">
            <w:pPr>
              <w:pStyle w:val="Sangradetextonormal"/>
              <w:tabs>
                <w:tab w:val="left" w:pos="284"/>
              </w:tabs>
              <w:ind w:left="0"/>
              <w:contextualSpacing/>
              <w:jc w:val="both"/>
            </w:pPr>
            <w:r>
              <w:rPr>
                <w:rFonts w:ascii="Calibri" w:hAnsi="Calibri" w:cs="Calibri"/>
                <w:b/>
                <w:i/>
                <w:color w:val="000000"/>
                <w:sz w:val="16"/>
                <w:szCs w:val="16"/>
              </w:rPr>
              <w:t>Manuales</w:t>
            </w:r>
            <w:r>
              <w:rPr>
                <w:rFonts w:ascii="Calibri" w:hAnsi="Calibri" w:cs="Calibri"/>
                <w:color w:val="000000"/>
                <w:sz w:val="16"/>
                <w:szCs w:val="16"/>
              </w:rPr>
              <w:t>:</w:t>
            </w:r>
          </w:p>
          <w:p w:rsidR="001625E3" w:rsidRDefault="007A5325" w:rsidP="007A5325">
            <w:pPr>
              <w:pStyle w:val="Sangradetextonormal"/>
              <w:tabs>
                <w:tab w:val="left" w:pos="284"/>
              </w:tabs>
              <w:ind w:left="0"/>
              <w:contextualSpacing/>
              <w:jc w:val="both"/>
            </w:pPr>
            <w:r>
              <w:rPr>
                <w:rFonts w:ascii="Calibri" w:hAnsi="Calibri" w:cs="Calibri"/>
                <w:color w:val="000000"/>
                <w:sz w:val="16"/>
                <w:szCs w:val="16"/>
              </w:rPr>
              <w:t xml:space="preserve">La Empresa Adjudicada al momento de la recepción de los equipos deberá entregar, Manuales de Instalación y configuración, Referencia de Comandos, Configuración de los Equipos, Operación, Administración y Mantenimiento, en formato Impreso y/o Digital en idioma Inglés y Castellano.  Una vez concluida la Instalación.  </w:t>
            </w:r>
            <w:r w:rsidR="001625E3">
              <w:rPr>
                <w:rFonts w:ascii="Calibri" w:hAnsi="Calibri" w:cs="Calibri"/>
                <w:color w:val="000000"/>
                <w:sz w:val="16"/>
                <w:szCs w:val="16"/>
              </w:rPr>
              <w:t xml:space="preserve">.  </w:t>
            </w:r>
          </w:p>
        </w:tc>
        <w:tc>
          <w:tcPr>
            <w:tcW w:w="4798" w:type="dxa"/>
            <w:vAlign w:val="center"/>
          </w:tcPr>
          <w:p w:rsidR="001625E3" w:rsidRPr="003544C1" w:rsidRDefault="001625E3" w:rsidP="001625E3">
            <w:pPr>
              <w:rPr>
                <w:rFonts w:ascii="Calibri" w:hAnsi="Calibri" w:cs="Calibri"/>
                <w:b/>
                <w:sz w:val="18"/>
                <w:szCs w:val="18"/>
              </w:rPr>
            </w:pPr>
          </w:p>
        </w:tc>
      </w:tr>
      <w:tr w:rsidR="001625E3" w:rsidRPr="003544C1" w:rsidTr="00B7655F">
        <w:trPr>
          <w:trHeight w:val="389"/>
          <w:jc w:val="center"/>
        </w:trPr>
        <w:tc>
          <w:tcPr>
            <w:tcW w:w="9462" w:type="dxa"/>
            <w:gridSpan w:val="2"/>
            <w:shd w:val="clear" w:color="auto" w:fill="DEEAF6" w:themeFill="accent1" w:themeFillTint="33"/>
          </w:tcPr>
          <w:p w:rsidR="001625E3" w:rsidRPr="003544C1" w:rsidRDefault="001625E3" w:rsidP="001625E3">
            <w:pPr>
              <w:rPr>
                <w:rFonts w:ascii="Calibri" w:hAnsi="Calibri" w:cs="Calibri"/>
                <w:b/>
                <w:sz w:val="18"/>
                <w:szCs w:val="18"/>
              </w:rPr>
            </w:pPr>
            <w:r>
              <w:rPr>
                <w:rFonts w:ascii="Calibri" w:eastAsia="Calibri" w:hAnsi="Calibri" w:cs="Calibri"/>
                <w:b/>
                <w:bCs/>
                <w:sz w:val="16"/>
                <w:szCs w:val="16"/>
              </w:rPr>
              <w:t xml:space="preserve"> </w:t>
            </w:r>
            <w:r>
              <w:rPr>
                <w:rFonts w:ascii="Calibri" w:hAnsi="Calibri" w:cs="Calibri"/>
                <w:b/>
                <w:bCs/>
                <w:sz w:val="16"/>
                <w:szCs w:val="16"/>
              </w:rPr>
              <w:t>INSTALACIÓN</w:t>
            </w:r>
          </w:p>
        </w:tc>
      </w:tr>
      <w:tr w:rsidR="001625E3" w:rsidRPr="003544C1" w:rsidTr="00B7655F">
        <w:trPr>
          <w:trHeight w:val="3951"/>
          <w:jc w:val="center"/>
        </w:trPr>
        <w:tc>
          <w:tcPr>
            <w:tcW w:w="4664" w:type="dxa"/>
          </w:tcPr>
          <w:p w:rsidR="00B7655F" w:rsidRDefault="00B7655F" w:rsidP="00B7655F">
            <w:pPr>
              <w:pStyle w:val="Sangradetextonormal"/>
              <w:tabs>
                <w:tab w:val="left" w:pos="284"/>
              </w:tabs>
              <w:spacing w:after="0"/>
              <w:ind w:left="0"/>
              <w:contextualSpacing/>
              <w:jc w:val="both"/>
            </w:pPr>
            <w:r>
              <w:rPr>
                <w:rFonts w:ascii="Calibri" w:hAnsi="Calibri" w:cs="Calibri"/>
                <w:color w:val="000000"/>
                <w:sz w:val="16"/>
                <w:szCs w:val="16"/>
              </w:rPr>
              <w:t>La empresa adjudicada deberá realizar la instalación todos los equipos en el edificio corporativo de YPFB ubicado en la Calle Reyes Ortiz Avenida el Prado.</w:t>
            </w:r>
          </w:p>
          <w:p w:rsidR="00B7655F" w:rsidRDefault="00B7655F" w:rsidP="00B7655F">
            <w:pPr>
              <w:pStyle w:val="Sangradetextonormal"/>
              <w:tabs>
                <w:tab w:val="left" w:pos="284"/>
              </w:tabs>
              <w:spacing w:after="0"/>
              <w:ind w:left="0"/>
              <w:contextualSpacing/>
              <w:jc w:val="both"/>
              <w:rPr>
                <w:rFonts w:ascii="Calibri" w:hAnsi="Calibri" w:cs="Calibri"/>
                <w:color w:val="000000"/>
                <w:sz w:val="16"/>
                <w:szCs w:val="16"/>
              </w:rPr>
            </w:pPr>
          </w:p>
          <w:p w:rsidR="00B7655F" w:rsidRDefault="00B7655F" w:rsidP="00B7655F">
            <w:pPr>
              <w:pStyle w:val="Sangradetextonormal"/>
              <w:tabs>
                <w:tab w:val="left" w:pos="284"/>
              </w:tabs>
              <w:spacing w:after="0"/>
              <w:ind w:left="0"/>
              <w:contextualSpacing/>
              <w:jc w:val="both"/>
            </w:pPr>
            <w:r>
              <w:rPr>
                <w:rFonts w:ascii="Calibri" w:hAnsi="Calibri" w:cs="Calibri"/>
                <w:color w:val="000000"/>
                <w:sz w:val="16"/>
                <w:szCs w:val="16"/>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p w:rsidR="00B7655F" w:rsidRDefault="00B7655F" w:rsidP="00B7655F">
            <w:pPr>
              <w:pStyle w:val="Sangradetextonormal"/>
              <w:tabs>
                <w:tab w:val="left" w:pos="284"/>
              </w:tabs>
              <w:spacing w:after="0"/>
              <w:ind w:left="0"/>
              <w:contextualSpacing/>
              <w:jc w:val="both"/>
              <w:rPr>
                <w:rFonts w:ascii="Calibri" w:hAnsi="Calibri" w:cs="Calibri"/>
                <w:color w:val="000000"/>
                <w:sz w:val="16"/>
                <w:szCs w:val="16"/>
              </w:rPr>
            </w:pPr>
          </w:p>
          <w:p w:rsidR="00B7655F" w:rsidRDefault="00B7655F" w:rsidP="00B7655F">
            <w:pPr>
              <w:pStyle w:val="Sangradetextonormal"/>
              <w:tabs>
                <w:tab w:val="left" w:pos="284"/>
              </w:tabs>
              <w:spacing w:after="0"/>
              <w:ind w:left="0"/>
              <w:contextualSpacing/>
              <w:jc w:val="both"/>
            </w:pPr>
            <w:r>
              <w:rPr>
                <w:rFonts w:ascii="Calibri" w:hAnsi="Calibri" w:cs="Calibri"/>
                <w:color w:val="000000"/>
                <w:sz w:val="16"/>
                <w:szCs w:val="16"/>
              </w:rPr>
              <w:t>Para 1 al 5, el equipamiento y software deberán ser instalados en ambientes debidamente preparados para la instalación de todo el equipamiento.</w:t>
            </w:r>
          </w:p>
          <w:p w:rsidR="00B7655F" w:rsidRDefault="00B7655F" w:rsidP="00B7655F">
            <w:pPr>
              <w:pStyle w:val="Sangradetextonormal"/>
              <w:tabs>
                <w:tab w:val="left" w:pos="284"/>
              </w:tabs>
              <w:spacing w:after="0"/>
              <w:ind w:left="0"/>
              <w:contextualSpacing/>
              <w:jc w:val="both"/>
              <w:rPr>
                <w:sz w:val="16"/>
                <w:szCs w:val="16"/>
              </w:rPr>
            </w:pPr>
          </w:p>
          <w:p w:rsidR="001625E3" w:rsidRDefault="00B7655F" w:rsidP="00B7655F">
            <w:pPr>
              <w:pStyle w:val="Sangradetextonormal"/>
              <w:tabs>
                <w:tab w:val="left" w:pos="284"/>
              </w:tabs>
              <w:spacing w:after="0"/>
              <w:ind w:left="0"/>
              <w:contextualSpacing/>
              <w:jc w:val="both"/>
            </w:pPr>
            <w:r>
              <w:rPr>
                <w:rFonts w:ascii="Calibri" w:hAnsi="Calibri" w:cs="Calibri"/>
                <w:color w:val="000000"/>
                <w:sz w:val="16"/>
                <w:szCs w:val="16"/>
              </w:rPr>
              <w:t>Para 5 los Access points deben ser debidamente instalados en los techos falsos de cada piso haciendo uso para esto de los accesorios necesarios, teniendo el debido cuidado de no colgar los Access points del techo falso.</w:t>
            </w:r>
          </w:p>
        </w:tc>
        <w:tc>
          <w:tcPr>
            <w:tcW w:w="4798" w:type="dxa"/>
            <w:vAlign w:val="center"/>
          </w:tcPr>
          <w:p w:rsidR="001625E3" w:rsidRPr="003544C1" w:rsidRDefault="001625E3" w:rsidP="001625E3">
            <w:pPr>
              <w:rPr>
                <w:rFonts w:ascii="Calibri" w:hAnsi="Calibri" w:cs="Calibri"/>
                <w:b/>
                <w:sz w:val="18"/>
                <w:szCs w:val="18"/>
              </w:rPr>
            </w:pPr>
          </w:p>
        </w:tc>
      </w:tr>
      <w:tr w:rsidR="001625E3" w:rsidRPr="003544C1" w:rsidTr="001625E3">
        <w:trPr>
          <w:trHeight w:val="319"/>
          <w:jc w:val="center"/>
        </w:trPr>
        <w:tc>
          <w:tcPr>
            <w:tcW w:w="9462" w:type="dxa"/>
            <w:gridSpan w:val="2"/>
            <w:shd w:val="clear" w:color="auto" w:fill="DEEAF6" w:themeFill="accent1" w:themeFillTint="33"/>
          </w:tcPr>
          <w:p w:rsidR="001625E3" w:rsidRPr="003544C1" w:rsidRDefault="001625E3" w:rsidP="001625E3">
            <w:pPr>
              <w:rPr>
                <w:rFonts w:ascii="Calibri" w:hAnsi="Calibri" w:cs="Calibri"/>
                <w:b/>
                <w:sz w:val="18"/>
                <w:szCs w:val="18"/>
              </w:rPr>
            </w:pPr>
            <w:r>
              <w:rPr>
                <w:rFonts w:ascii="Calibri" w:hAnsi="Calibri" w:cs="Calibri"/>
                <w:b/>
                <w:bCs/>
                <w:color w:val="000000"/>
                <w:sz w:val="16"/>
                <w:szCs w:val="16"/>
              </w:rPr>
              <w:t>CURSOS DE CAPACITACIÓN</w:t>
            </w:r>
          </w:p>
        </w:tc>
      </w:tr>
      <w:tr w:rsidR="001625E3" w:rsidRPr="003544C1" w:rsidTr="00B7655F">
        <w:trPr>
          <w:trHeight w:val="2072"/>
          <w:jc w:val="center"/>
        </w:trPr>
        <w:tc>
          <w:tcPr>
            <w:tcW w:w="4664" w:type="dxa"/>
          </w:tcPr>
          <w:p w:rsidR="00B7655F" w:rsidRDefault="00B7655F" w:rsidP="00B7655F">
            <w:pPr>
              <w:pStyle w:val="Contenidodelatabla"/>
              <w:jc w:val="both"/>
            </w:pPr>
            <w:r>
              <w:rPr>
                <w:rFonts w:ascii="Calibri" w:hAnsi="Calibri" w:cs="Calibri"/>
                <w:bCs/>
                <w:sz w:val="16"/>
                <w:szCs w:val="16"/>
              </w:rPr>
              <w:t xml:space="preserve">La empresa </w:t>
            </w:r>
            <w:r w:rsidR="00984B27">
              <w:rPr>
                <w:rFonts w:ascii="Calibri" w:hAnsi="Calibri" w:cs="Calibri"/>
                <w:bCs/>
                <w:sz w:val="16"/>
                <w:szCs w:val="16"/>
              </w:rPr>
              <w:t>contratada</w:t>
            </w:r>
            <w:r>
              <w:rPr>
                <w:rFonts w:ascii="Calibri" w:hAnsi="Calibri" w:cs="Calibri"/>
                <w:bCs/>
                <w:sz w:val="16"/>
                <w:szCs w:val="16"/>
              </w:rPr>
              <w:t xml:space="preserve">, después de la firma del contrato deberá capacitar al personal de YPFB con el curso oficial de la marca de Resolución de problemas de Telefonía IP y Video por un partner o socio autorizado de dicha marca, por un total de 40 horas, el curso deberá ser para 6 personas de la institución. </w:t>
            </w:r>
          </w:p>
          <w:p w:rsidR="00B7655F" w:rsidRDefault="00B7655F" w:rsidP="00B7655F">
            <w:pPr>
              <w:pStyle w:val="Contenidodelatabla"/>
              <w:jc w:val="both"/>
              <w:rPr>
                <w:rFonts w:ascii="Calibri" w:hAnsi="Calibri" w:cs="Calibri"/>
                <w:bCs/>
                <w:sz w:val="16"/>
                <w:szCs w:val="16"/>
              </w:rPr>
            </w:pPr>
          </w:p>
          <w:p w:rsidR="001625E3" w:rsidRDefault="00B7655F" w:rsidP="00B7655F">
            <w:pPr>
              <w:pStyle w:val="Contenidodelatabla"/>
              <w:tabs>
                <w:tab w:val="left" w:pos="284"/>
              </w:tabs>
              <w:contextualSpacing/>
              <w:jc w:val="both"/>
            </w:pPr>
            <w:r>
              <w:rPr>
                <w:rFonts w:ascii="Calibri" w:hAnsi="Calibri" w:cs="Calibri"/>
                <w:bCs/>
                <w:color w:val="000000"/>
                <w:sz w:val="16"/>
                <w:szCs w:val="16"/>
              </w:rPr>
              <w:t>Adicionalmente el canal que se adjudique deberá generar un curso de 6 horas para mostrar cómo se implementó esta solución. En ambientes de YPFB</w:t>
            </w:r>
          </w:p>
        </w:tc>
        <w:tc>
          <w:tcPr>
            <w:tcW w:w="4798" w:type="dxa"/>
            <w:vAlign w:val="center"/>
          </w:tcPr>
          <w:p w:rsidR="001625E3" w:rsidRPr="003544C1" w:rsidRDefault="001625E3" w:rsidP="001625E3">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BC4394" w:rsidRDefault="00BC4394">
      <w:pPr>
        <w:rPr>
          <w:rFonts w:ascii="Calibri" w:hAnsi="Calibri" w:cs="Calibri"/>
          <w:b/>
          <w:sz w:val="22"/>
          <w:szCs w:val="22"/>
        </w:rPr>
      </w:pPr>
      <w:r>
        <w:rPr>
          <w:rFonts w:ascii="Calibri" w:hAnsi="Calibri" w:cs="Calibri"/>
          <w:b/>
          <w:sz w:val="22"/>
          <w:szCs w:val="22"/>
        </w:rPr>
        <w:br w:type="page"/>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BC4394">
      <w:pPr>
        <w:spacing w:line="360" w:lineRule="auto"/>
        <w:ind w:left="360"/>
        <w:jc w:val="both"/>
        <w:rPr>
          <w:rFonts w:ascii="Calibri" w:hAnsi="Calibri" w:cs="Calibri"/>
          <w:szCs w:val="18"/>
        </w:rPr>
      </w:pPr>
    </w:p>
    <w:p w:rsidR="00F63B8F" w:rsidRPr="00F63B8F" w:rsidRDefault="00F63B8F" w:rsidP="00BC4394">
      <w:pPr>
        <w:spacing w:line="360" w:lineRule="auto"/>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46B80" w:rsidRPr="00F63B8F" w:rsidRDefault="001D648E" w:rsidP="00F46B80">
      <w:pPr>
        <w:jc w:val="center"/>
        <w:rPr>
          <w:rFonts w:ascii="Calibri" w:hAnsi="Calibri" w:cs="Calibri"/>
          <w:b/>
          <w:sz w:val="22"/>
          <w:szCs w:val="22"/>
        </w:rPr>
      </w:pPr>
      <w:r>
        <w:rPr>
          <w:rFonts w:ascii="Calibri" w:hAnsi="Calibri" w:cs="Calibri"/>
          <w:b/>
          <w:sz w:val="22"/>
          <w:szCs w:val="22"/>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D67EE0">
      <w:pPr>
        <w:pStyle w:val="Sinespaciado"/>
        <w:numPr>
          <w:ilvl w:val="6"/>
          <w:numId w:val="24"/>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Prrafodelista"/>
        <w:numPr>
          <w:ilvl w:val="0"/>
          <w:numId w:val="18"/>
        </w:numPr>
        <w:jc w:val="both"/>
        <w:rPr>
          <w:rFonts w:ascii="Calibri" w:hAnsi="Calibri" w:cs="Calibri"/>
          <w:b/>
          <w:vanish/>
          <w:sz w:val="22"/>
          <w:szCs w:val="22"/>
        </w:rPr>
      </w:pPr>
    </w:p>
    <w:p w:rsidR="00F63B8F" w:rsidRPr="00F63B8F" w:rsidRDefault="00F63B8F" w:rsidP="00D67EE0">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D67EE0">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lastRenderedPageBreak/>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D67EE0">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D67EE0">
      <w:pPr>
        <w:pStyle w:val="Sinespaciado"/>
        <w:numPr>
          <w:ilvl w:val="2"/>
          <w:numId w:val="2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D67EE0">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F63B8F" w:rsidRDefault="00F63B8F" w:rsidP="00D67EE0">
      <w:pPr>
        <w:pStyle w:val="Sinespaciado"/>
        <w:numPr>
          <w:ilvl w:val="6"/>
          <w:numId w:val="24"/>
        </w:numPr>
        <w:tabs>
          <w:tab w:val="clear" w:pos="5040"/>
        </w:tabs>
        <w:ind w:left="851" w:hanging="425"/>
        <w:jc w:val="both"/>
        <w:rPr>
          <w:rFonts w:cs="Calibri"/>
          <w:b/>
        </w:rPr>
      </w:pPr>
      <w:r w:rsidRPr="00F63B8F">
        <w:rPr>
          <w:rFonts w:cs="Calibri"/>
          <w:b/>
        </w:rPr>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340B7A" w:rsidRDefault="00340B7A">
      <w:pPr>
        <w:rPr>
          <w:rFonts w:ascii="Calibri" w:hAnsi="Calibri" w:cs="Calibri"/>
          <w:b/>
          <w:sz w:val="22"/>
          <w:szCs w:val="22"/>
        </w:rPr>
      </w:pPr>
      <w:r>
        <w:rPr>
          <w:rFonts w:ascii="Calibri" w:hAnsi="Calibri" w:cs="Calibri"/>
          <w:b/>
          <w:sz w:val="22"/>
          <w:szCs w:val="22"/>
        </w:rPr>
        <w:br w:type="page"/>
      </w:r>
    </w:p>
    <w:p w:rsidR="003871BD" w:rsidRDefault="008979CB" w:rsidP="00B7655F">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B7655F" w:rsidRPr="0007016F" w:rsidRDefault="00B7655F" w:rsidP="00B7655F">
      <w:pPr>
        <w:jc w:val="center"/>
        <w:rPr>
          <w:rFonts w:asciiTheme="minorHAnsi" w:hAnsiTheme="minorHAnsi"/>
          <w:sz w:val="22"/>
          <w:szCs w:val="22"/>
        </w:rPr>
      </w:pPr>
      <w:r w:rsidRPr="0007016F">
        <w:rPr>
          <w:rFonts w:asciiTheme="minorHAnsi" w:hAnsiTheme="minorHAnsi" w:cs="Calibri"/>
          <w:b/>
          <w:sz w:val="22"/>
          <w:szCs w:val="22"/>
          <w:u w:val="single"/>
        </w:rPr>
        <w:t>ESPECIFICACIONES TÉCNICAS</w:t>
      </w:r>
    </w:p>
    <w:p w:rsidR="00B7655F" w:rsidRPr="0007016F" w:rsidRDefault="00B7655F" w:rsidP="00B7655F">
      <w:pPr>
        <w:jc w:val="center"/>
        <w:rPr>
          <w:rFonts w:asciiTheme="minorHAnsi" w:hAnsiTheme="minorHAnsi" w:cs="Calibri"/>
          <w:b/>
          <w:sz w:val="22"/>
          <w:szCs w:val="22"/>
          <w:u w:val="single"/>
        </w:rPr>
      </w:pPr>
    </w:p>
    <w:tbl>
      <w:tblPr>
        <w:tblW w:w="0" w:type="auto"/>
        <w:tblInd w:w="-25" w:type="dxa"/>
        <w:tblLayout w:type="fixed"/>
        <w:tblLook w:val="0000" w:firstRow="0" w:lastRow="0" w:firstColumn="0" w:lastColumn="0" w:noHBand="0" w:noVBand="0"/>
      </w:tblPr>
      <w:tblGrid>
        <w:gridCol w:w="776"/>
        <w:gridCol w:w="4894"/>
        <w:gridCol w:w="2076"/>
        <w:gridCol w:w="1325"/>
      </w:tblGrid>
      <w:tr w:rsidR="00B7655F" w:rsidRPr="0007016F" w:rsidTr="00B7655F">
        <w:tc>
          <w:tcPr>
            <w:tcW w:w="776" w:type="dxa"/>
            <w:tcBorders>
              <w:top w:val="single" w:sz="4" w:space="0" w:color="000000"/>
              <w:left w:val="single" w:sz="4" w:space="0" w:color="000000"/>
              <w:bottom w:val="single" w:sz="4" w:space="0" w:color="000000"/>
            </w:tcBorders>
            <w:shd w:val="clear" w:color="auto" w:fill="BDD6EE"/>
            <w:vAlign w:val="center"/>
          </w:tcPr>
          <w:p w:rsidR="00B7655F" w:rsidRPr="0007016F" w:rsidRDefault="00B7655F" w:rsidP="00B7655F">
            <w:pPr>
              <w:spacing w:before="60" w:after="60"/>
              <w:jc w:val="center"/>
              <w:rPr>
                <w:rFonts w:asciiTheme="minorHAnsi" w:hAnsiTheme="minorHAnsi"/>
                <w:sz w:val="22"/>
                <w:szCs w:val="22"/>
              </w:rPr>
            </w:pPr>
            <w:r w:rsidRPr="0007016F">
              <w:rPr>
                <w:rFonts w:asciiTheme="minorHAnsi" w:hAnsiTheme="minorHAnsi" w:cs="Calibri"/>
                <w:b/>
                <w:bCs/>
                <w:sz w:val="22"/>
                <w:szCs w:val="22"/>
                <w:lang w:val="es-BO"/>
              </w:rPr>
              <w:t>Nro.</w:t>
            </w:r>
          </w:p>
        </w:tc>
        <w:tc>
          <w:tcPr>
            <w:tcW w:w="4894" w:type="dxa"/>
            <w:tcBorders>
              <w:top w:val="single" w:sz="4" w:space="0" w:color="000000"/>
              <w:left w:val="single" w:sz="4" w:space="0" w:color="000000"/>
              <w:bottom w:val="single" w:sz="4" w:space="0" w:color="000000"/>
            </w:tcBorders>
            <w:shd w:val="clear" w:color="auto" w:fill="BDD6EE"/>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
                <w:bCs/>
                <w:sz w:val="22"/>
                <w:szCs w:val="22"/>
                <w:lang w:val="es-BO"/>
              </w:rPr>
              <w:t xml:space="preserve">DESCRIPCIÓN DETALLADA DEL BIEN </w:t>
            </w:r>
          </w:p>
        </w:tc>
        <w:tc>
          <w:tcPr>
            <w:tcW w:w="2076" w:type="dxa"/>
            <w:tcBorders>
              <w:top w:val="single" w:sz="4" w:space="0" w:color="000000"/>
              <w:left w:val="single" w:sz="4" w:space="0" w:color="000000"/>
              <w:bottom w:val="single" w:sz="4" w:space="0" w:color="000000"/>
            </w:tcBorders>
            <w:shd w:val="clear" w:color="auto" w:fill="BDD6EE"/>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
                <w:bCs/>
                <w:sz w:val="22"/>
                <w:szCs w:val="22"/>
                <w:lang w:val="es-BO"/>
              </w:rPr>
              <w:t>UNIDAD DE MEDIDA</w:t>
            </w:r>
          </w:p>
        </w:tc>
        <w:tc>
          <w:tcPr>
            <w:tcW w:w="1325" w:type="dxa"/>
            <w:tcBorders>
              <w:top w:val="single" w:sz="4" w:space="0" w:color="000000"/>
              <w:left w:val="single" w:sz="4" w:space="0" w:color="000000"/>
              <w:bottom w:val="single" w:sz="4" w:space="0" w:color="000000"/>
              <w:right w:val="single" w:sz="4" w:space="0" w:color="000000"/>
            </w:tcBorders>
            <w:shd w:val="clear" w:color="auto" w:fill="BDD6EE"/>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
                <w:bCs/>
                <w:sz w:val="22"/>
                <w:szCs w:val="22"/>
                <w:lang w:val="es-BO"/>
              </w:rPr>
              <w:t>CANTIDAD</w:t>
            </w:r>
          </w:p>
        </w:tc>
      </w:tr>
      <w:tr w:rsidR="00B7655F" w:rsidRPr="0007016F" w:rsidTr="002F3710">
        <w:tc>
          <w:tcPr>
            <w:tcW w:w="7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
                <w:color w:val="000000"/>
                <w:sz w:val="22"/>
                <w:szCs w:val="22"/>
              </w:rPr>
              <w:t>1</w:t>
            </w:r>
          </w:p>
        </w:tc>
        <w:tc>
          <w:tcPr>
            <w:tcW w:w="4894" w:type="dxa"/>
            <w:tcBorders>
              <w:top w:val="single" w:sz="4" w:space="0" w:color="000000"/>
              <w:left w:val="single" w:sz="4" w:space="0" w:color="000000"/>
            </w:tcBorders>
            <w:shd w:val="clear" w:color="auto" w:fill="auto"/>
            <w:vAlign w:val="center"/>
          </w:tcPr>
          <w:p w:rsidR="00B7655F" w:rsidRPr="0007016F" w:rsidRDefault="00B7655F" w:rsidP="002F3710">
            <w:pPr>
              <w:pStyle w:val="Default"/>
              <w:rPr>
                <w:rFonts w:asciiTheme="minorHAnsi" w:hAnsiTheme="minorHAnsi"/>
                <w:sz w:val="22"/>
                <w:szCs w:val="22"/>
              </w:rPr>
            </w:pPr>
            <w:r w:rsidRPr="0007016F">
              <w:rPr>
                <w:rFonts w:asciiTheme="minorHAnsi" w:hAnsiTheme="minorHAnsi" w:cs="Calibri"/>
                <w:sz w:val="22"/>
                <w:szCs w:val="22"/>
              </w:rPr>
              <w:t>Teléfonos IP para videoconferencia</w:t>
            </w:r>
          </w:p>
        </w:tc>
        <w:tc>
          <w:tcPr>
            <w:tcW w:w="2076" w:type="dxa"/>
            <w:tcBorders>
              <w:top w:val="single" w:sz="4" w:space="0" w:color="000000"/>
              <w:left w:val="single" w:sz="4" w:space="0" w:color="000000"/>
            </w:tcBorders>
            <w:shd w:val="clear" w:color="auto" w:fill="auto"/>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Cs/>
                <w:sz w:val="22"/>
                <w:szCs w:val="22"/>
                <w:lang w:val="es-BO"/>
              </w:rPr>
              <w:t xml:space="preserve">Equipo </w:t>
            </w:r>
          </w:p>
        </w:tc>
        <w:tc>
          <w:tcPr>
            <w:tcW w:w="1325" w:type="dxa"/>
            <w:tcBorders>
              <w:top w:val="single" w:sz="4" w:space="0" w:color="000000"/>
              <w:left w:val="single" w:sz="4" w:space="0" w:color="000000"/>
              <w:right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rPr>
              <w:t>250</w:t>
            </w:r>
          </w:p>
        </w:tc>
      </w:tr>
      <w:tr w:rsidR="00B7655F" w:rsidRPr="0007016F" w:rsidTr="002F3710">
        <w:tc>
          <w:tcPr>
            <w:tcW w:w="7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
                <w:color w:val="000000"/>
                <w:sz w:val="22"/>
                <w:szCs w:val="22"/>
              </w:rPr>
              <w:t>2</w:t>
            </w:r>
          </w:p>
        </w:tc>
        <w:tc>
          <w:tcPr>
            <w:tcW w:w="4894" w:type="dxa"/>
            <w:tcBorders>
              <w:top w:val="single" w:sz="4" w:space="0" w:color="000000"/>
              <w:left w:val="single" w:sz="4" w:space="0" w:color="000000"/>
            </w:tcBorders>
            <w:shd w:val="clear" w:color="auto" w:fill="auto"/>
            <w:vAlign w:val="center"/>
          </w:tcPr>
          <w:p w:rsidR="00B7655F" w:rsidRPr="0007016F" w:rsidRDefault="00B7655F" w:rsidP="002F3710">
            <w:pPr>
              <w:pStyle w:val="Default"/>
              <w:rPr>
                <w:rFonts w:asciiTheme="minorHAnsi" w:hAnsiTheme="minorHAnsi"/>
                <w:sz w:val="22"/>
                <w:szCs w:val="22"/>
              </w:rPr>
            </w:pPr>
            <w:r w:rsidRPr="0007016F">
              <w:rPr>
                <w:rFonts w:asciiTheme="minorHAnsi" w:hAnsiTheme="minorHAnsi" w:cs="Calibri"/>
                <w:sz w:val="22"/>
                <w:szCs w:val="22"/>
              </w:rPr>
              <w:t>Conversores Teléfono IP/Analógico</w:t>
            </w:r>
          </w:p>
        </w:tc>
        <w:tc>
          <w:tcPr>
            <w:tcW w:w="2076" w:type="dxa"/>
            <w:tcBorders>
              <w:top w:val="single" w:sz="4" w:space="0" w:color="000000"/>
              <w:left w:val="single" w:sz="4" w:space="0" w:color="000000"/>
            </w:tcBorders>
            <w:shd w:val="clear" w:color="auto" w:fill="auto"/>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Cs/>
                <w:sz w:val="22"/>
                <w:szCs w:val="22"/>
                <w:lang w:val="es-BO"/>
              </w:rPr>
              <w:t xml:space="preserve">Equipo </w:t>
            </w:r>
          </w:p>
        </w:tc>
        <w:tc>
          <w:tcPr>
            <w:tcW w:w="1325" w:type="dxa"/>
            <w:tcBorders>
              <w:top w:val="single" w:sz="4" w:space="0" w:color="000000"/>
              <w:left w:val="single" w:sz="4" w:space="0" w:color="000000"/>
              <w:right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rPr>
              <w:t>10</w:t>
            </w:r>
          </w:p>
        </w:tc>
      </w:tr>
      <w:tr w:rsidR="00B7655F" w:rsidRPr="0007016F" w:rsidTr="002F3710">
        <w:tc>
          <w:tcPr>
            <w:tcW w:w="7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
                <w:color w:val="000000"/>
                <w:sz w:val="22"/>
                <w:szCs w:val="22"/>
              </w:rPr>
              <w:t>3</w:t>
            </w:r>
          </w:p>
        </w:tc>
        <w:tc>
          <w:tcPr>
            <w:tcW w:w="4894" w:type="dxa"/>
            <w:tcBorders>
              <w:top w:val="single" w:sz="4" w:space="0" w:color="000000"/>
              <w:left w:val="single" w:sz="4" w:space="0" w:color="000000"/>
            </w:tcBorders>
            <w:shd w:val="clear" w:color="auto" w:fill="auto"/>
            <w:vAlign w:val="center"/>
          </w:tcPr>
          <w:p w:rsidR="00B7655F" w:rsidRPr="0007016F" w:rsidRDefault="00B7655F" w:rsidP="002F3710">
            <w:pPr>
              <w:pStyle w:val="Default"/>
              <w:rPr>
                <w:rFonts w:asciiTheme="minorHAnsi" w:hAnsiTheme="minorHAnsi"/>
                <w:sz w:val="22"/>
                <w:szCs w:val="22"/>
              </w:rPr>
            </w:pPr>
            <w:r w:rsidRPr="0007016F">
              <w:rPr>
                <w:rFonts w:asciiTheme="minorHAnsi" w:hAnsiTheme="minorHAnsi" w:cs="Calibri"/>
                <w:sz w:val="22"/>
                <w:szCs w:val="22"/>
              </w:rPr>
              <w:t>Servidor para Telefonía IP</w:t>
            </w:r>
          </w:p>
        </w:tc>
        <w:tc>
          <w:tcPr>
            <w:tcW w:w="2076" w:type="dxa"/>
            <w:tcBorders>
              <w:top w:val="single" w:sz="4" w:space="0" w:color="000000"/>
              <w:left w:val="single" w:sz="4" w:space="0" w:color="000000"/>
            </w:tcBorders>
            <w:shd w:val="clear" w:color="auto" w:fill="auto"/>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Cs/>
                <w:sz w:val="22"/>
                <w:szCs w:val="22"/>
                <w:lang w:val="es-BO"/>
              </w:rPr>
              <w:t xml:space="preserve">Equipo </w:t>
            </w:r>
          </w:p>
        </w:tc>
        <w:tc>
          <w:tcPr>
            <w:tcW w:w="1325" w:type="dxa"/>
            <w:tcBorders>
              <w:top w:val="single" w:sz="4" w:space="0" w:color="000000"/>
              <w:left w:val="single" w:sz="4" w:space="0" w:color="000000"/>
              <w:right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rPr>
              <w:t>1</w:t>
            </w:r>
          </w:p>
        </w:tc>
      </w:tr>
      <w:tr w:rsidR="00B7655F" w:rsidRPr="0007016F" w:rsidTr="002F3710">
        <w:tc>
          <w:tcPr>
            <w:tcW w:w="7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
                <w:color w:val="000000"/>
                <w:sz w:val="22"/>
                <w:szCs w:val="22"/>
              </w:rPr>
              <w:t>4</w:t>
            </w:r>
          </w:p>
        </w:tc>
        <w:tc>
          <w:tcPr>
            <w:tcW w:w="4894" w:type="dxa"/>
            <w:tcBorders>
              <w:top w:val="single" w:sz="4" w:space="0" w:color="000000"/>
              <w:left w:val="single" w:sz="4" w:space="0" w:color="000000"/>
            </w:tcBorders>
            <w:shd w:val="clear" w:color="auto" w:fill="auto"/>
            <w:vAlign w:val="center"/>
          </w:tcPr>
          <w:p w:rsidR="00B7655F" w:rsidRPr="0007016F" w:rsidRDefault="00B7655F" w:rsidP="002F3710">
            <w:pPr>
              <w:pStyle w:val="Default"/>
              <w:rPr>
                <w:rFonts w:asciiTheme="minorHAnsi" w:hAnsiTheme="minorHAnsi"/>
                <w:sz w:val="22"/>
                <w:szCs w:val="22"/>
              </w:rPr>
            </w:pPr>
            <w:r w:rsidRPr="0007016F">
              <w:rPr>
                <w:rFonts w:asciiTheme="minorHAnsi" w:hAnsiTheme="minorHAnsi" w:cs="Calibri"/>
                <w:sz w:val="22"/>
                <w:szCs w:val="22"/>
              </w:rPr>
              <w:t>Storage para servidor de Telefonía IP</w:t>
            </w:r>
          </w:p>
        </w:tc>
        <w:tc>
          <w:tcPr>
            <w:tcW w:w="2076" w:type="dxa"/>
            <w:tcBorders>
              <w:top w:val="single" w:sz="4" w:space="0" w:color="000000"/>
              <w:left w:val="single" w:sz="4" w:space="0" w:color="000000"/>
            </w:tcBorders>
            <w:shd w:val="clear" w:color="auto" w:fill="auto"/>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Cs/>
                <w:sz w:val="22"/>
                <w:szCs w:val="22"/>
                <w:lang w:val="es-BO"/>
              </w:rPr>
              <w:t xml:space="preserve">Equipo </w:t>
            </w:r>
          </w:p>
        </w:tc>
        <w:tc>
          <w:tcPr>
            <w:tcW w:w="1325" w:type="dxa"/>
            <w:tcBorders>
              <w:top w:val="single" w:sz="4" w:space="0" w:color="000000"/>
              <w:left w:val="single" w:sz="4" w:space="0" w:color="000000"/>
              <w:right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rPr>
              <w:t>1</w:t>
            </w:r>
          </w:p>
        </w:tc>
      </w:tr>
      <w:tr w:rsidR="00B7655F" w:rsidRPr="0007016F" w:rsidTr="002F3710">
        <w:tc>
          <w:tcPr>
            <w:tcW w:w="7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
                <w:color w:val="000000"/>
                <w:sz w:val="22"/>
                <w:szCs w:val="22"/>
              </w:rPr>
              <w:t>5</w:t>
            </w:r>
          </w:p>
        </w:tc>
        <w:tc>
          <w:tcPr>
            <w:tcW w:w="4894"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pStyle w:val="Default"/>
              <w:rPr>
                <w:rFonts w:asciiTheme="minorHAnsi" w:hAnsiTheme="minorHAnsi"/>
                <w:sz w:val="22"/>
                <w:szCs w:val="22"/>
              </w:rPr>
            </w:pPr>
            <w:r w:rsidRPr="0007016F">
              <w:rPr>
                <w:rFonts w:asciiTheme="minorHAnsi" w:hAnsiTheme="minorHAnsi" w:cs="Calibri"/>
                <w:sz w:val="22"/>
                <w:szCs w:val="22"/>
              </w:rPr>
              <w:t>Access Points</w:t>
            </w:r>
          </w:p>
        </w:tc>
        <w:tc>
          <w:tcPr>
            <w:tcW w:w="2076"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2F3710">
            <w:pPr>
              <w:spacing w:before="60" w:after="60"/>
              <w:jc w:val="center"/>
              <w:rPr>
                <w:rFonts w:asciiTheme="minorHAnsi" w:hAnsiTheme="minorHAnsi"/>
                <w:sz w:val="22"/>
                <w:szCs w:val="22"/>
              </w:rPr>
            </w:pPr>
            <w:r w:rsidRPr="0007016F">
              <w:rPr>
                <w:rFonts w:asciiTheme="minorHAnsi" w:hAnsiTheme="minorHAnsi" w:cs="Calibri"/>
                <w:bCs/>
                <w:sz w:val="22"/>
                <w:szCs w:val="22"/>
                <w:lang w:val="es-BO"/>
              </w:rPr>
              <w:t xml:space="preserve">Equipo </w:t>
            </w:r>
          </w:p>
        </w:tc>
        <w:tc>
          <w:tcPr>
            <w:tcW w:w="13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rPr>
              <w:t>60</w:t>
            </w:r>
          </w:p>
        </w:tc>
      </w:tr>
    </w:tbl>
    <w:p w:rsidR="00B7655F" w:rsidRPr="0007016F" w:rsidRDefault="00B7655F" w:rsidP="00B7655F">
      <w:pPr>
        <w:contextualSpacing/>
        <w:jc w:val="both"/>
        <w:rPr>
          <w:rFonts w:asciiTheme="minorHAnsi" w:hAnsiTheme="minorHAnsi" w:cs="Calibri"/>
          <w:b/>
          <w:bCs/>
          <w:sz w:val="22"/>
          <w:szCs w:val="22"/>
          <w:lang w:eastAsia="es-BO"/>
        </w:rPr>
      </w:pPr>
    </w:p>
    <w:p w:rsidR="00B7655F" w:rsidRPr="0007016F" w:rsidRDefault="00B7655F" w:rsidP="00B7655F">
      <w:pPr>
        <w:contextualSpacing/>
        <w:jc w:val="both"/>
        <w:rPr>
          <w:rFonts w:asciiTheme="minorHAnsi" w:hAnsiTheme="minorHAnsi" w:cs="Calibri"/>
          <w:b/>
          <w:bCs/>
          <w:sz w:val="22"/>
          <w:szCs w:val="22"/>
          <w:lang w:eastAsia="es-BO"/>
        </w:rPr>
      </w:pPr>
    </w:p>
    <w:p w:rsidR="00B7655F" w:rsidRPr="0007016F" w:rsidRDefault="00B7655F" w:rsidP="00B7655F">
      <w:pPr>
        <w:numPr>
          <w:ilvl w:val="0"/>
          <w:numId w:val="28"/>
        </w:numPr>
        <w:suppressAutoHyphens/>
        <w:ind w:left="0" w:hanging="284"/>
        <w:contextualSpacing/>
        <w:jc w:val="both"/>
        <w:rPr>
          <w:rFonts w:asciiTheme="minorHAnsi" w:hAnsiTheme="minorHAnsi"/>
          <w:sz w:val="22"/>
          <w:szCs w:val="22"/>
        </w:rPr>
      </w:pPr>
      <w:r w:rsidRPr="0007016F">
        <w:rPr>
          <w:rFonts w:asciiTheme="minorHAnsi" w:hAnsiTheme="minorHAnsi" w:cs="Calibri"/>
          <w:b/>
          <w:bCs/>
          <w:sz w:val="22"/>
          <w:szCs w:val="22"/>
          <w:lang w:eastAsia="es-BO"/>
        </w:rPr>
        <w:t>CONDICIONES TÉCNICAS</w:t>
      </w:r>
    </w:p>
    <w:p w:rsidR="00B7655F" w:rsidRPr="0007016F" w:rsidRDefault="00B7655F" w:rsidP="00B7655F">
      <w:pPr>
        <w:contextualSpacing/>
        <w:jc w:val="both"/>
        <w:rPr>
          <w:rFonts w:asciiTheme="minorHAnsi" w:hAnsiTheme="minorHAnsi" w:cs="Calibri"/>
          <w:b/>
          <w:bCs/>
          <w:sz w:val="22"/>
          <w:szCs w:val="22"/>
          <w:lang w:eastAsia="es-BO"/>
        </w:rPr>
      </w:pPr>
    </w:p>
    <w:p w:rsidR="00B7655F" w:rsidRPr="0007016F" w:rsidRDefault="00B7655F" w:rsidP="00B7655F">
      <w:pPr>
        <w:pStyle w:val="Prrafodelista"/>
        <w:ind w:left="0"/>
        <w:contextualSpacing/>
        <w:jc w:val="both"/>
        <w:rPr>
          <w:rFonts w:asciiTheme="minorHAnsi" w:hAnsiTheme="minorHAnsi"/>
          <w:sz w:val="22"/>
          <w:szCs w:val="22"/>
        </w:rPr>
      </w:pPr>
      <w:r w:rsidRPr="0007016F">
        <w:rPr>
          <w:rFonts w:asciiTheme="minorHAnsi" w:hAnsiTheme="minorHAnsi"/>
          <w:b/>
          <w:bCs/>
          <w:sz w:val="22"/>
          <w:szCs w:val="22"/>
        </w:rPr>
        <w:t xml:space="preserve"> 1: TELEFONOS IP PARA VIDEOCONFERENCIA</w:t>
      </w:r>
    </w:p>
    <w:tbl>
      <w:tblPr>
        <w:tblW w:w="9264" w:type="dxa"/>
        <w:jc w:val="center"/>
        <w:tblLayout w:type="fixed"/>
        <w:tblCellMar>
          <w:left w:w="70" w:type="dxa"/>
          <w:right w:w="70" w:type="dxa"/>
        </w:tblCellMar>
        <w:tblLook w:val="0000" w:firstRow="0" w:lastRow="0" w:firstColumn="0" w:lastColumn="0" w:noHBand="0" w:noVBand="0"/>
      </w:tblPr>
      <w:tblGrid>
        <w:gridCol w:w="757"/>
        <w:gridCol w:w="2124"/>
        <w:gridCol w:w="6383"/>
      </w:tblGrid>
      <w:tr w:rsidR="00B7655F" w:rsidRPr="0007016F" w:rsidTr="00B7655F">
        <w:trPr>
          <w:trHeight w:val="300"/>
          <w:jc w:val="center"/>
        </w:trPr>
        <w:tc>
          <w:tcPr>
            <w:tcW w:w="9264" w:type="dxa"/>
            <w:gridSpan w:val="3"/>
            <w:tcBorders>
              <w:top w:val="single" w:sz="4" w:space="0" w:color="000000"/>
              <w:left w:val="single" w:sz="4" w:space="0" w:color="000000"/>
              <w:bottom w:val="single" w:sz="4" w:space="0" w:color="000000"/>
              <w:right w:val="single" w:sz="4" w:space="0" w:color="000000"/>
            </w:tcBorders>
            <w:shd w:val="clear" w:color="auto" w:fill="9CC2E5"/>
            <w:vAlign w:val="center"/>
          </w:tcPr>
          <w:p w:rsidR="00B7655F" w:rsidRPr="000B7D1E" w:rsidRDefault="00B7655F" w:rsidP="000B7D1E">
            <w:pPr>
              <w:pStyle w:val="Prrafodelista"/>
              <w:numPr>
                <w:ilvl w:val="3"/>
                <w:numId w:val="13"/>
              </w:numPr>
              <w:suppressAutoHyphens/>
              <w:ind w:left="492"/>
              <w:rPr>
                <w:rFonts w:asciiTheme="minorHAnsi" w:hAnsiTheme="minorHAnsi" w:cs="Calibri"/>
                <w:b/>
                <w:color w:val="000000"/>
                <w:sz w:val="22"/>
                <w:szCs w:val="22"/>
              </w:rPr>
            </w:pPr>
            <w:r w:rsidRPr="000B7D1E">
              <w:rPr>
                <w:rFonts w:asciiTheme="minorHAnsi" w:hAnsiTheme="minorHAnsi" w:cs="Calibri"/>
                <w:b/>
                <w:color w:val="000000"/>
                <w:sz w:val="22"/>
                <w:szCs w:val="22"/>
              </w:rPr>
              <w:t>Características Generales</w:t>
            </w:r>
          </w:p>
        </w:tc>
      </w:tr>
      <w:tr w:rsidR="00B7655F" w:rsidRPr="0007016F" w:rsidTr="00B7655F">
        <w:trPr>
          <w:trHeight w:val="300"/>
          <w:jc w:val="center"/>
        </w:trPr>
        <w:tc>
          <w:tcPr>
            <w:tcW w:w="757"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1.1</w:t>
            </w:r>
          </w:p>
        </w:tc>
        <w:tc>
          <w:tcPr>
            <w:tcW w:w="2124"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 </w:t>
            </w:r>
            <w:r w:rsidRPr="0007016F">
              <w:rPr>
                <w:rFonts w:asciiTheme="minorHAnsi" w:hAnsiTheme="minorHAnsi" w:cs="Calibri"/>
                <w:color w:val="000000"/>
                <w:sz w:val="22"/>
                <w:szCs w:val="22"/>
              </w:rPr>
              <w:t xml:space="preserve">Marca </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Especificar </w:t>
            </w:r>
            <w:r w:rsidRPr="0007016F">
              <w:rPr>
                <w:rFonts w:asciiTheme="minorHAnsi" w:hAnsiTheme="minorHAnsi" w:cs="Calibri"/>
                <w:b/>
                <w:color w:val="000000"/>
                <w:sz w:val="22"/>
                <w:szCs w:val="22"/>
                <w:lang w:val="es-BO"/>
              </w:rPr>
              <w:t>(Incluir dirección web del fabricante para fines de verificación)</w:t>
            </w:r>
          </w:p>
        </w:tc>
      </w:tr>
      <w:tr w:rsidR="00B7655F" w:rsidRPr="0007016F" w:rsidTr="00B7655F">
        <w:trPr>
          <w:trHeight w:val="300"/>
          <w:jc w:val="center"/>
        </w:trPr>
        <w:tc>
          <w:tcPr>
            <w:tcW w:w="757"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1.2</w:t>
            </w:r>
          </w:p>
        </w:tc>
        <w:tc>
          <w:tcPr>
            <w:tcW w:w="2124"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 </w:t>
            </w:r>
            <w:r w:rsidRPr="0007016F">
              <w:rPr>
                <w:rFonts w:asciiTheme="minorHAnsi" w:hAnsiTheme="minorHAnsi" w:cs="Calibri"/>
                <w:color w:val="000000"/>
                <w:sz w:val="22"/>
                <w:szCs w:val="22"/>
              </w:rPr>
              <w:t>Modelo</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Especificar </w:t>
            </w:r>
            <w:r w:rsidRPr="0007016F">
              <w:rPr>
                <w:rFonts w:asciiTheme="minorHAnsi" w:hAnsiTheme="minorHAnsi" w:cs="Calibri"/>
                <w:b/>
                <w:color w:val="000000"/>
                <w:sz w:val="22"/>
                <w:szCs w:val="22"/>
                <w:lang w:val="es-BO"/>
              </w:rPr>
              <w:t>(Incluir dirección web del fabricante para fines de verificación)</w:t>
            </w:r>
          </w:p>
        </w:tc>
      </w:tr>
      <w:tr w:rsidR="00B7655F" w:rsidRPr="0007016F" w:rsidTr="00B7655F">
        <w:trPr>
          <w:trHeight w:val="300"/>
          <w:jc w:val="center"/>
        </w:trPr>
        <w:tc>
          <w:tcPr>
            <w:tcW w:w="757"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1.3</w:t>
            </w:r>
          </w:p>
        </w:tc>
        <w:tc>
          <w:tcPr>
            <w:tcW w:w="2124"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 </w:t>
            </w:r>
            <w:r w:rsidRPr="0007016F">
              <w:rPr>
                <w:rFonts w:asciiTheme="minorHAnsi" w:hAnsiTheme="minorHAnsi" w:cs="Calibri"/>
                <w:color w:val="000000"/>
                <w:sz w:val="22"/>
                <w:szCs w:val="22"/>
              </w:rPr>
              <w:t xml:space="preserve">Cantidad: </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250 (Doscientos cincuenta) </w:t>
            </w:r>
          </w:p>
        </w:tc>
      </w:tr>
      <w:tr w:rsidR="00B7655F" w:rsidRPr="0007016F" w:rsidTr="00B7655F">
        <w:trPr>
          <w:trHeight w:val="300"/>
          <w:jc w:val="center"/>
        </w:trPr>
        <w:tc>
          <w:tcPr>
            <w:tcW w:w="757" w:type="dxa"/>
            <w:tcBorders>
              <w:left w:val="single" w:sz="4" w:space="0" w:color="000000"/>
              <w:bottom w:val="single" w:sz="4" w:space="0" w:color="000000"/>
            </w:tcBorders>
            <w:shd w:val="clear" w:color="auto" w:fill="auto"/>
            <w:vAlign w:val="center"/>
          </w:tcPr>
          <w:p w:rsidR="00B7655F" w:rsidRPr="0007016F" w:rsidRDefault="00B7655F" w:rsidP="002F3710">
            <w:pPr>
              <w:snapToGrid w:val="0"/>
              <w:rPr>
                <w:rFonts w:asciiTheme="minorHAnsi" w:hAnsiTheme="minorHAnsi" w:cs="Calibri"/>
                <w:color w:val="000000"/>
                <w:sz w:val="22"/>
                <w:szCs w:val="22"/>
              </w:rPr>
            </w:pPr>
          </w:p>
        </w:tc>
        <w:tc>
          <w:tcPr>
            <w:tcW w:w="2124" w:type="dxa"/>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Procedencia</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Especificar </w:t>
            </w:r>
            <w:r w:rsidRPr="0007016F">
              <w:rPr>
                <w:rFonts w:asciiTheme="minorHAnsi" w:hAnsiTheme="minorHAnsi" w:cs="Calibri"/>
                <w:b/>
                <w:color w:val="000000"/>
                <w:sz w:val="22"/>
                <w:szCs w:val="22"/>
                <w:lang w:val="es-BO"/>
              </w:rPr>
              <w:t>(Incluir dirección web del fabricante para fines de verificación)</w:t>
            </w:r>
          </w:p>
        </w:tc>
      </w:tr>
      <w:tr w:rsidR="00B7655F" w:rsidRPr="0007016F" w:rsidTr="00B7655F">
        <w:trPr>
          <w:trHeight w:val="72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snapToGrid w:val="0"/>
              <w:rPr>
                <w:rFonts w:asciiTheme="minorHAnsi" w:hAnsiTheme="minorHAnsi"/>
                <w:sz w:val="22"/>
                <w:szCs w:val="22"/>
              </w:rPr>
            </w:pPr>
            <w:r w:rsidRPr="0007016F">
              <w:rPr>
                <w:rFonts w:asciiTheme="minorHAnsi" w:hAnsiTheme="minorHAnsi" w:cs="Calibri"/>
                <w:color w:val="000000"/>
                <w:sz w:val="22"/>
                <w:szCs w:val="22"/>
              </w:rPr>
              <w:t>1.4</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snapToGrid w:val="0"/>
              <w:rPr>
                <w:rFonts w:asciiTheme="minorHAnsi" w:hAnsiTheme="minorHAnsi"/>
                <w:sz w:val="22"/>
                <w:szCs w:val="22"/>
              </w:rPr>
            </w:pPr>
            <w:r w:rsidRPr="0007016F">
              <w:rPr>
                <w:rFonts w:asciiTheme="minorHAnsi" w:hAnsiTheme="minorHAnsi" w:cs="Calibri"/>
                <w:color w:val="000000"/>
                <w:sz w:val="22"/>
                <w:szCs w:val="22"/>
              </w:rPr>
              <w:t>Características</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Los teléfonos IP debe ser de un mismo tipo, de la misma marca y 100% compatibles con la Plataforma  de  Telefonía IP ( CISCO Unified Communications  Versión 11.5) implementada actualmente  en YPFB</w:t>
            </w:r>
          </w:p>
        </w:tc>
      </w:tr>
      <w:tr w:rsidR="00B7655F" w:rsidRPr="0007016F" w:rsidTr="00B7655F">
        <w:trPr>
          <w:trHeight w:val="196"/>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Todos los equipos (250), una vez registrados a la central telefónica, se deben integrar de forma transparente al sistema de distribución de llamadas inteligente. Los equipos deben soportar el registro en el CUCM. Cada teléfono ofertado deberá incluir con su licencia.</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El equipo debe contar  con una pantalla que despliegue información acerca de las llamadas concurrentes y adicionalmente vídeos. </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equipo debe ser capaz de utilizar  4 líneas diferentes o superior.</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top w:val="single" w:sz="4" w:space="0" w:color="auto"/>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El dispositivo debe contar </w:t>
            </w:r>
            <w:r w:rsidRPr="0007016F">
              <w:rPr>
                <w:rFonts w:asciiTheme="minorHAnsi" w:hAnsiTheme="minorHAnsi" w:cs="Calibri"/>
                <w:color w:val="000000"/>
                <w:sz w:val="22"/>
                <w:szCs w:val="22"/>
                <w:lang w:val="es-BO" w:eastAsia="zh-CN"/>
              </w:rPr>
              <w:t>mínimamente</w:t>
            </w:r>
            <w:r w:rsidRPr="0007016F">
              <w:rPr>
                <w:rFonts w:asciiTheme="minorHAnsi" w:hAnsiTheme="minorHAnsi" w:cs="Calibri"/>
                <w:color w:val="000000"/>
                <w:sz w:val="22"/>
                <w:szCs w:val="22"/>
              </w:rPr>
              <w:t xml:space="preserve">  con los siguientes botones:</w:t>
            </w:r>
            <w:r w:rsidRPr="0007016F">
              <w:rPr>
                <w:rFonts w:asciiTheme="minorHAnsi" w:hAnsiTheme="minorHAnsi" w:cs="Calibri"/>
                <w:color w:val="000000"/>
                <w:sz w:val="22"/>
                <w:szCs w:val="22"/>
              </w:rPr>
              <w:br/>
            </w:r>
            <w:r w:rsidRPr="0007016F">
              <w:rPr>
                <w:rFonts w:asciiTheme="minorHAnsi" w:hAnsiTheme="minorHAnsi" w:cs="Calibri"/>
                <w:color w:val="000000"/>
                <w:sz w:val="22"/>
                <w:szCs w:val="22"/>
              </w:rPr>
              <w:br/>
              <w:t>- Cuatro (4) Botones para el uso de menús en la pantalla.</w:t>
            </w:r>
            <w:r w:rsidRPr="0007016F">
              <w:rPr>
                <w:rFonts w:asciiTheme="minorHAnsi" w:hAnsiTheme="minorHAnsi" w:cs="Calibri"/>
                <w:color w:val="000000"/>
                <w:sz w:val="22"/>
                <w:szCs w:val="22"/>
              </w:rPr>
              <w:br/>
              <w:t>- Un (1) Botón compuesto para el control del volumen.</w:t>
            </w:r>
            <w:r w:rsidRPr="0007016F">
              <w:rPr>
                <w:rFonts w:asciiTheme="minorHAnsi" w:hAnsiTheme="minorHAnsi" w:cs="Calibri"/>
                <w:color w:val="000000"/>
                <w:sz w:val="22"/>
                <w:szCs w:val="22"/>
              </w:rPr>
              <w:br/>
              <w:t>- Un (1) Botón para Conferencia.</w:t>
            </w:r>
            <w:r w:rsidRPr="0007016F">
              <w:rPr>
                <w:rFonts w:asciiTheme="minorHAnsi" w:hAnsiTheme="minorHAnsi" w:cs="Calibri"/>
                <w:color w:val="000000"/>
                <w:sz w:val="22"/>
                <w:szCs w:val="22"/>
              </w:rPr>
              <w:br/>
              <w:t>- Un (1) Botón para Llamada en Espera (hold).</w:t>
            </w:r>
            <w:r w:rsidRPr="0007016F">
              <w:rPr>
                <w:rFonts w:asciiTheme="minorHAnsi" w:hAnsiTheme="minorHAnsi" w:cs="Calibri"/>
                <w:color w:val="000000"/>
                <w:sz w:val="22"/>
                <w:szCs w:val="22"/>
              </w:rPr>
              <w:br/>
              <w:t>- Un (1) Botón para Transferencia de Llamadas.</w:t>
            </w:r>
            <w:r w:rsidRPr="0007016F">
              <w:rPr>
                <w:rFonts w:asciiTheme="minorHAnsi" w:hAnsiTheme="minorHAnsi" w:cs="Calibri"/>
                <w:color w:val="000000"/>
                <w:sz w:val="22"/>
                <w:szCs w:val="22"/>
              </w:rPr>
              <w:br/>
              <w:t>- Un (1) Botón para Remarcado Rápido.</w:t>
            </w:r>
            <w:r w:rsidRPr="0007016F">
              <w:rPr>
                <w:rFonts w:asciiTheme="minorHAnsi" w:hAnsiTheme="minorHAnsi" w:cs="Calibri"/>
                <w:color w:val="000000"/>
                <w:sz w:val="22"/>
                <w:szCs w:val="22"/>
              </w:rPr>
              <w:br/>
              <w:t>- Un (1) Botón de Altavoz.</w:t>
            </w:r>
            <w:r w:rsidRPr="0007016F">
              <w:rPr>
                <w:rFonts w:asciiTheme="minorHAnsi" w:hAnsiTheme="minorHAnsi" w:cs="Calibri"/>
                <w:color w:val="000000"/>
                <w:sz w:val="22"/>
                <w:szCs w:val="22"/>
              </w:rPr>
              <w:br/>
              <w:t>- Un (1) Botón de Silencio (mute).</w:t>
            </w:r>
            <w:r w:rsidRPr="0007016F">
              <w:rPr>
                <w:rFonts w:asciiTheme="minorHAnsi" w:hAnsiTheme="minorHAnsi" w:cs="Calibri"/>
                <w:color w:val="000000"/>
                <w:sz w:val="22"/>
                <w:szCs w:val="22"/>
              </w:rPr>
              <w:br/>
              <w:t>- Un (1) Botón para transferencia a Headsets (audífonos y micrófono).</w:t>
            </w:r>
            <w:r w:rsidRPr="0007016F">
              <w:rPr>
                <w:rFonts w:asciiTheme="minorHAnsi" w:hAnsiTheme="minorHAnsi" w:cs="Calibri"/>
                <w:color w:val="000000"/>
                <w:sz w:val="22"/>
                <w:szCs w:val="22"/>
              </w:rPr>
              <w:br/>
              <w:t>- Dos (2) Botones de dirección para Navegación.</w:t>
            </w:r>
            <w:r w:rsidRPr="0007016F">
              <w:rPr>
                <w:rFonts w:asciiTheme="minorHAnsi" w:hAnsiTheme="minorHAnsi" w:cs="Calibri"/>
                <w:color w:val="000000"/>
                <w:sz w:val="22"/>
                <w:szCs w:val="22"/>
              </w:rPr>
              <w:br/>
            </w:r>
            <w:r w:rsidRPr="0007016F">
              <w:rPr>
                <w:rFonts w:asciiTheme="minorHAnsi" w:hAnsiTheme="minorHAnsi" w:cs="Calibri"/>
                <w:color w:val="000000"/>
                <w:sz w:val="22"/>
                <w:szCs w:val="22"/>
              </w:rPr>
              <w:lastRenderedPageBreak/>
              <w:t>- Un (1) Botón de Mensajes de Voz.</w:t>
            </w:r>
            <w:r w:rsidRPr="0007016F">
              <w:rPr>
                <w:rFonts w:asciiTheme="minorHAnsi" w:hAnsiTheme="minorHAnsi" w:cs="Calibri"/>
                <w:color w:val="000000"/>
                <w:sz w:val="22"/>
                <w:szCs w:val="22"/>
              </w:rPr>
              <w:br/>
              <w:t>- Un (1) Botón de Aplicaciones.</w:t>
            </w:r>
            <w:r w:rsidRPr="0007016F">
              <w:rPr>
                <w:rFonts w:asciiTheme="minorHAnsi" w:hAnsiTheme="minorHAnsi" w:cs="Calibri"/>
                <w:color w:val="000000"/>
                <w:sz w:val="22"/>
                <w:szCs w:val="22"/>
              </w:rPr>
              <w:br/>
              <w:t>- Un (1) Botón de Contactos.</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contar al menos con un (1) puerto RJ-9 exclusivo para la adición de sets de manos libres individuales compatibles con la solución.</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equipo debe tener un indicador visual para alertar la existencia de mensajes de voz recibidos.</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equipo debe soportar al menos los idiomas de español e inglés.</w:t>
            </w:r>
          </w:p>
        </w:tc>
      </w:tr>
      <w:tr w:rsidR="00B7655F" w:rsidRPr="0007016F" w:rsidTr="00B7655F">
        <w:trPr>
          <w:trHeight w:val="544"/>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equipo debe tener  la capacidad de actualizar su software vía TFTP.</w:t>
            </w:r>
          </w:p>
        </w:tc>
      </w:tr>
      <w:tr w:rsidR="00B7655F" w:rsidRPr="0007016F" w:rsidTr="00B7655F">
        <w:trPr>
          <w:trHeight w:val="30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1.5</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Características de Audio</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contar con un Altavoz incorporado.</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El dispositivo debe contar con un Handset de la misma marca y compatible con la solución. </w:t>
            </w:r>
          </w:p>
        </w:tc>
      </w:tr>
      <w:tr w:rsidR="00B7655F" w:rsidRPr="0007016F" w:rsidTr="00B7655F">
        <w:trPr>
          <w:trHeight w:val="1714"/>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al menos los siguientes códecs:</w:t>
            </w:r>
            <w:r w:rsidRPr="0007016F">
              <w:rPr>
                <w:rFonts w:asciiTheme="minorHAnsi" w:hAnsiTheme="minorHAnsi" w:cs="Calibri"/>
                <w:color w:val="000000"/>
                <w:sz w:val="22"/>
                <w:szCs w:val="22"/>
              </w:rPr>
              <w:br/>
              <w:t>- G.711 ley a</w:t>
            </w:r>
            <w:r w:rsidRPr="0007016F">
              <w:rPr>
                <w:rFonts w:asciiTheme="minorHAnsi" w:hAnsiTheme="minorHAnsi" w:cs="Calibri"/>
                <w:color w:val="000000"/>
                <w:sz w:val="22"/>
                <w:szCs w:val="22"/>
              </w:rPr>
              <w:br/>
              <w:t>- G.711 ley mu</w:t>
            </w:r>
            <w:r w:rsidRPr="0007016F">
              <w:rPr>
                <w:rFonts w:asciiTheme="minorHAnsi" w:hAnsiTheme="minorHAnsi" w:cs="Calibri"/>
                <w:color w:val="000000"/>
                <w:sz w:val="22"/>
                <w:szCs w:val="22"/>
              </w:rPr>
              <w:br/>
              <w:t>- G.729a</w:t>
            </w:r>
            <w:r w:rsidRPr="0007016F">
              <w:rPr>
                <w:rFonts w:asciiTheme="minorHAnsi" w:hAnsiTheme="minorHAnsi" w:cs="Calibri"/>
                <w:color w:val="000000"/>
                <w:sz w:val="22"/>
                <w:szCs w:val="22"/>
              </w:rPr>
              <w:br/>
              <w:t>- G.729ab</w:t>
            </w:r>
            <w:r w:rsidRPr="0007016F">
              <w:rPr>
                <w:rFonts w:asciiTheme="minorHAnsi" w:hAnsiTheme="minorHAnsi" w:cs="Calibri"/>
                <w:color w:val="000000"/>
                <w:sz w:val="22"/>
                <w:szCs w:val="22"/>
              </w:rPr>
              <w:br/>
              <w:t>- G.722</w:t>
            </w:r>
            <w:r w:rsidRPr="0007016F">
              <w:rPr>
                <w:rFonts w:asciiTheme="minorHAnsi" w:hAnsiTheme="minorHAnsi" w:cs="Calibri"/>
                <w:color w:val="000000"/>
                <w:sz w:val="22"/>
                <w:szCs w:val="22"/>
              </w:rPr>
              <w:br/>
              <w:t>- Ilbc</w:t>
            </w:r>
          </w:p>
        </w:tc>
      </w:tr>
      <w:tr w:rsidR="00B7655F" w:rsidRPr="0007016F" w:rsidTr="00B7655F">
        <w:trPr>
          <w:trHeight w:val="72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1.6</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Características de Video</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tener una cámara de vídeo incorporada de forma nativa.</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La pantalla debe soportar una resolución de 800 x 480 píxeles o VGA.</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La cámara incorporada debe capturar 30 cuadros por segundo o superior</w:t>
            </w:r>
          </w:p>
        </w:tc>
      </w:tr>
      <w:tr w:rsidR="00B7655F" w:rsidRPr="0007016F" w:rsidTr="00B7655F">
        <w:trPr>
          <w:trHeight w:val="94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1.7</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Características de red</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contar con al menos dos (2) puertos Ethernet para conexiones con puerto RJ-45:</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1 puerto  10/100/1000 BASE-T para conectar el teléfono a la LAN.</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1 puerto  10/100/1000 para conexión a una computadora co-localizada.</w:t>
            </w:r>
          </w:p>
        </w:tc>
      </w:tr>
      <w:tr w:rsidR="00B7655F" w:rsidRPr="0007016F" w:rsidTr="00B7655F">
        <w:trPr>
          <w:trHeight w:val="48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el protocolo 802.1Q para el etiquetado del tráfico diferenciado de Voz y Datos, de forma que exista calidad de servicio.</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equipo debe soportar el protocolo SIP.</w:t>
            </w:r>
          </w:p>
        </w:tc>
      </w:tr>
      <w:tr w:rsidR="00B7655F" w:rsidRPr="0007016F" w:rsidTr="00B7655F">
        <w:trPr>
          <w:trHeight w:val="1546"/>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al menos los siguientes protocolos:</w:t>
            </w:r>
            <w:r w:rsidRPr="0007016F">
              <w:rPr>
                <w:rFonts w:asciiTheme="minorHAnsi" w:hAnsiTheme="minorHAnsi" w:cs="Calibri"/>
                <w:color w:val="000000"/>
                <w:sz w:val="22"/>
                <w:szCs w:val="22"/>
              </w:rPr>
              <w:br/>
            </w:r>
            <w:r w:rsidRPr="0007016F">
              <w:rPr>
                <w:rFonts w:asciiTheme="minorHAnsi" w:hAnsiTheme="minorHAnsi" w:cs="Calibri"/>
                <w:color w:val="000000"/>
                <w:sz w:val="22"/>
                <w:szCs w:val="22"/>
              </w:rPr>
              <w:br/>
              <w:t>- DHCP (Dynamic Host Configuration Protocol).</w:t>
            </w:r>
            <w:r w:rsidRPr="0007016F">
              <w:rPr>
                <w:rFonts w:asciiTheme="minorHAnsi" w:hAnsiTheme="minorHAnsi" w:cs="Calibri"/>
                <w:color w:val="000000"/>
                <w:sz w:val="22"/>
                <w:szCs w:val="22"/>
              </w:rPr>
              <w:br/>
              <w:t>- TFTP (Trivial File Transfer Protocol).</w:t>
            </w:r>
            <w:r w:rsidRPr="0007016F">
              <w:rPr>
                <w:rFonts w:asciiTheme="minorHAnsi" w:hAnsiTheme="minorHAnsi" w:cs="Calibri"/>
                <w:color w:val="000000"/>
                <w:sz w:val="22"/>
                <w:szCs w:val="22"/>
              </w:rPr>
              <w:br/>
              <w:t>- DNS (Domain Name System).</w:t>
            </w:r>
            <w:r w:rsidRPr="0007016F">
              <w:rPr>
                <w:rFonts w:asciiTheme="minorHAnsi" w:hAnsiTheme="minorHAnsi" w:cs="Calibri"/>
                <w:color w:val="000000"/>
                <w:sz w:val="22"/>
                <w:szCs w:val="22"/>
              </w:rPr>
              <w:br/>
              <w:t>- HTTP (HyperText transfer Protocol).</w:t>
            </w:r>
          </w:p>
        </w:tc>
      </w:tr>
      <w:tr w:rsidR="00B7655F" w:rsidRPr="0007016F" w:rsidTr="00B7655F">
        <w:trPr>
          <w:trHeight w:val="30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1.8 </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Características de Seguridad</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Autenticación de imagen.</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Autenticación de dispositivo.</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Autenticación de ficheros.</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Autenticación de señalización.</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Encriptación de media usando Secure Real-Time Protocol (SRTP).</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top w:val="single" w:sz="4" w:space="0" w:color="auto"/>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Encriptación de señalización usando Transport Layer Security (TLS) protocol.</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CAPF (Certificate Authority Proxy Funtion).</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perfiles seguros (Secure Profiles).</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la encriptación de archivos de configuración.</w:t>
            </w:r>
          </w:p>
        </w:tc>
      </w:tr>
      <w:tr w:rsidR="00B7655F" w:rsidRPr="0007016F" w:rsidTr="00B7655F">
        <w:trPr>
          <w:trHeight w:val="300"/>
          <w:jc w:val="center"/>
        </w:trPr>
        <w:tc>
          <w:tcPr>
            <w:tcW w:w="757"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1.9</w:t>
            </w:r>
          </w:p>
        </w:tc>
        <w:tc>
          <w:tcPr>
            <w:tcW w:w="2124" w:type="dxa"/>
            <w:vMerge w:val="restart"/>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Características de Alimentación</w:t>
            </w: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El dispositivo debe soportar IEEE 802.3af Power over Ethernet</w:t>
            </w:r>
          </w:p>
        </w:tc>
      </w:tr>
      <w:tr w:rsidR="00B7655F" w:rsidRPr="0007016F" w:rsidTr="00B7655F">
        <w:trPr>
          <w:trHeight w:val="72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 xml:space="preserve">El equipo debe soportar la integración con fuentes de poder que podrán ser adquiridas en el futuro. </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Symbol" w:hAnsiTheme="minorHAnsi" w:cs="Calibri"/>
                <w:color w:val="000000"/>
                <w:sz w:val="22"/>
                <w:szCs w:val="22"/>
              </w:rPr>
              <w:t>Voltaje de operación autovolt entre 100 y 240 voltios .</w:t>
            </w:r>
          </w:p>
        </w:tc>
      </w:tr>
      <w:tr w:rsidR="00B7655F" w:rsidRPr="0007016F" w:rsidTr="00B7655F">
        <w:trPr>
          <w:trHeight w:val="300"/>
          <w:jc w:val="center"/>
        </w:trPr>
        <w:tc>
          <w:tcPr>
            <w:tcW w:w="757"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2124" w:type="dxa"/>
            <w:vMerge/>
            <w:tcBorders>
              <w:left w:val="single" w:sz="4" w:space="0" w:color="000000"/>
              <w:bottom w:val="single" w:sz="4" w:space="0" w:color="000000"/>
            </w:tcBorders>
            <w:shd w:val="clear" w:color="auto" w:fill="auto"/>
            <w:vAlign w:val="center"/>
          </w:tcPr>
          <w:p w:rsidR="00B7655F" w:rsidRPr="0007016F" w:rsidRDefault="00B7655F" w:rsidP="002F3710">
            <w:pPr>
              <w:rPr>
                <w:rFonts w:asciiTheme="minorHAnsi" w:hAnsiTheme="minorHAnsi"/>
                <w:sz w:val="22"/>
                <w:szCs w:val="22"/>
              </w:rPr>
            </w:pPr>
          </w:p>
        </w:tc>
        <w:tc>
          <w:tcPr>
            <w:tcW w:w="6383"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rPr>
              <w:t>Frecuencia de alimentación entre 50 y 60 hercios.</w:t>
            </w:r>
          </w:p>
        </w:tc>
      </w:tr>
    </w:tbl>
    <w:p w:rsidR="00B7655F" w:rsidRDefault="00B7655F" w:rsidP="00B7655F">
      <w:pPr>
        <w:pStyle w:val="Prrafodelista"/>
        <w:ind w:left="0"/>
        <w:contextualSpacing/>
        <w:jc w:val="both"/>
        <w:rPr>
          <w:rFonts w:asciiTheme="minorHAnsi" w:hAnsiTheme="minorHAnsi" w:cs="Calibri"/>
          <w:b/>
          <w:bCs/>
          <w:sz w:val="22"/>
          <w:szCs w:val="22"/>
          <w:lang w:eastAsia="es-BO"/>
        </w:rPr>
      </w:pPr>
    </w:p>
    <w:p w:rsidR="00B7655F" w:rsidRPr="0007016F" w:rsidRDefault="00B7655F" w:rsidP="00B7655F">
      <w:pPr>
        <w:pStyle w:val="Prrafodelista"/>
        <w:ind w:left="0"/>
        <w:contextualSpacing/>
        <w:jc w:val="both"/>
        <w:rPr>
          <w:rFonts w:asciiTheme="minorHAnsi" w:hAnsiTheme="minorHAnsi"/>
          <w:sz w:val="22"/>
          <w:szCs w:val="22"/>
        </w:rPr>
      </w:pPr>
      <w:r w:rsidRPr="0007016F">
        <w:rPr>
          <w:rFonts w:asciiTheme="minorHAnsi" w:hAnsiTheme="minorHAnsi" w:cs="Calibri"/>
          <w:b/>
          <w:bCs/>
          <w:sz w:val="22"/>
          <w:szCs w:val="22"/>
          <w:lang w:eastAsia="es-BO"/>
        </w:rPr>
        <w:t>2: CONVERSORES TELEFONO IP/ANALOGICO</w:t>
      </w:r>
    </w:p>
    <w:p w:rsidR="00B7655F" w:rsidRPr="0007016F" w:rsidRDefault="00B7655F" w:rsidP="00B7655F">
      <w:pPr>
        <w:pStyle w:val="Prrafodelista"/>
        <w:ind w:left="0"/>
        <w:contextualSpacing/>
        <w:jc w:val="both"/>
        <w:rPr>
          <w:rFonts w:asciiTheme="minorHAnsi" w:hAnsiTheme="minorHAnsi" w:cs="Calibri"/>
          <w:b/>
          <w:bCs/>
          <w:sz w:val="22"/>
          <w:szCs w:val="22"/>
          <w:lang w:eastAsia="es-BO"/>
        </w:rPr>
      </w:pPr>
    </w:p>
    <w:tbl>
      <w:tblPr>
        <w:tblW w:w="0" w:type="auto"/>
        <w:tblInd w:w="-25" w:type="dxa"/>
        <w:tblLayout w:type="fixed"/>
        <w:tblLook w:val="0000" w:firstRow="0" w:lastRow="0" w:firstColumn="0" w:lastColumn="0" w:noHBand="0" w:noVBand="0"/>
      </w:tblPr>
      <w:tblGrid>
        <w:gridCol w:w="817"/>
        <w:gridCol w:w="2410"/>
        <w:gridCol w:w="6287"/>
      </w:tblGrid>
      <w:tr w:rsidR="00B7655F" w:rsidRPr="0007016F"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B7655F" w:rsidRPr="002F3710" w:rsidRDefault="00B7655F" w:rsidP="002F3710">
            <w:pPr>
              <w:pStyle w:val="Prrafodelista"/>
              <w:numPr>
                <w:ilvl w:val="2"/>
                <w:numId w:val="15"/>
              </w:numPr>
              <w:suppressAutoHyphens/>
              <w:ind w:left="479"/>
              <w:rPr>
                <w:rFonts w:asciiTheme="minorHAnsi" w:hAnsiTheme="minorHAnsi"/>
                <w:sz w:val="22"/>
                <w:szCs w:val="22"/>
              </w:rPr>
            </w:pPr>
            <w:r w:rsidRPr="002F3710">
              <w:rPr>
                <w:rFonts w:asciiTheme="minorHAnsi" w:hAnsiTheme="minorHAnsi" w:cs="Calibri"/>
                <w:b/>
                <w:color w:val="000000"/>
                <w:sz w:val="22"/>
                <w:szCs w:val="22"/>
              </w:rPr>
              <w:t xml:space="preserve">Características Generales </w:t>
            </w:r>
          </w:p>
        </w:tc>
      </w:tr>
      <w:tr w:rsidR="00B7655F" w:rsidRPr="0007016F" w:rsidTr="00B7655F">
        <w:trPr>
          <w:trHeight w:val="377"/>
        </w:trPr>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Cantidad</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10</w:t>
            </w:r>
          </w:p>
        </w:tc>
      </w:tr>
      <w:tr w:rsidR="00B7655F" w:rsidRPr="0007016F" w:rsidTr="002F3710">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1.2</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Marca</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1.3</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Modelo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817" w:type="dxa"/>
            <w:tcBorders>
              <w:left w:val="single" w:sz="4" w:space="0" w:color="000000"/>
              <w:bottom w:val="single" w:sz="4" w:space="0" w:color="000000"/>
            </w:tcBorders>
            <w:shd w:val="clear" w:color="auto" w:fill="auto"/>
          </w:tcPr>
          <w:p w:rsidR="00B7655F" w:rsidRPr="0007016F" w:rsidRDefault="00B7655F" w:rsidP="002F3710">
            <w:pPr>
              <w:snapToGrid w:val="0"/>
              <w:rPr>
                <w:rFonts w:asciiTheme="minorHAnsi" w:eastAsia="Calibri" w:hAnsiTheme="minorHAnsi" w:cs="Calibri"/>
                <w:sz w:val="22"/>
                <w:szCs w:val="22"/>
              </w:rPr>
            </w:pPr>
          </w:p>
        </w:tc>
        <w:tc>
          <w:tcPr>
            <w:tcW w:w="2410"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Procedencia</w:t>
            </w:r>
          </w:p>
        </w:tc>
        <w:tc>
          <w:tcPr>
            <w:tcW w:w="6287" w:type="dxa"/>
            <w:tcBorders>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1.4</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Tipo de Equipo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Adaptador de Teléfono Analógico (ATA) con 2 puertos analógicos para fax con sus respectivas licencias, para CUCM Cisco versión 11.5</w:t>
            </w:r>
          </w:p>
        </w:tc>
      </w:tr>
      <w:tr w:rsidR="00B7655F" w:rsidRPr="0007016F" w:rsidTr="00B7655F">
        <w:trPr>
          <w:trHeight w:val="1022"/>
        </w:trPr>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1.5</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Compatibilidad del Equipamiento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El equipo ofertado debe ser de la misma marca de los teléfonos IP solicitados en  punto 1  y 100% compatible con el CUCM CISCO versión 11.5 </w:t>
            </w:r>
          </w:p>
        </w:tc>
      </w:tr>
      <w:tr w:rsidR="00B7655F" w:rsidRPr="0007016F" w:rsidTr="00B7655F">
        <w:trPr>
          <w:trHeight w:val="2068"/>
        </w:trPr>
        <w:tc>
          <w:tcPr>
            <w:tcW w:w="817"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1.6</w:t>
            </w:r>
          </w:p>
        </w:tc>
        <w:tc>
          <w:tcPr>
            <w:tcW w:w="2410"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Características del Equipamiento</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equipo ofertado debe contar con al menos:</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1 puerto 10/100 BaseT para conectar a la Red LAN </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 puertos de Voz  RJ11 cada uno de los cuales soportará llamadas de voz o sesiones de FAX</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Ambos puertos deben poder ser utilizados simultáneamente</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equipo debe permitir la comunicación a través del protocolo T38 para poder enviar y recibir archivos de FAX. </w:t>
            </w:r>
          </w:p>
        </w:tc>
      </w:tr>
      <w:tr w:rsidR="00B7655F" w:rsidRPr="0007016F" w:rsidTr="00B7655F">
        <w:trPr>
          <w:trHeight w:val="748"/>
        </w:trPr>
        <w:tc>
          <w:tcPr>
            <w:tcW w:w="817"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41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Cada equipo debe incluir dos licencias para el registro del equipo en la Central Telefónica CISCO CUCM versión 11.5</w:t>
            </w:r>
          </w:p>
        </w:tc>
      </w:tr>
      <w:tr w:rsidR="00B7655F" w:rsidRPr="0007016F" w:rsidTr="00B7655F">
        <w:trPr>
          <w:trHeight w:val="756"/>
        </w:trPr>
        <w:tc>
          <w:tcPr>
            <w:tcW w:w="81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1.7</w:t>
            </w:r>
          </w:p>
        </w:tc>
        <w:tc>
          <w:tcPr>
            <w:tcW w:w="241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Características de alimentación </w:t>
            </w:r>
          </w:p>
        </w:tc>
        <w:tc>
          <w:tcPr>
            <w:tcW w:w="6287"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Fuente de alimentación: 100 y 240 V</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Voltaje DC de entrada: 5VDC a 2.0 A </w:t>
            </w:r>
          </w:p>
        </w:tc>
      </w:tr>
    </w:tbl>
    <w:p w:rsidR="00B7655F" w:rsidRPr="0007016F" w:rsidRDefault="00B7655F" w:rsidP="00B7655F">
      <w:pPr>
        <w:pStyle w:val="Prrafodelista"/>
        <w:ind w:left="0"/>
        <w:contextualSpacing/>
        <w:jc w:val="both"/>
        <w:rPr>
          <w:rFonts w:asciiTheme="minorHAnsi" w:hAnsiTheme="minorHAnsi" w:cs="Calibri"/>
          <w:b/>
          <w:sz w:val="22"/>
          <w:szCs w:val="22"/>
          <w:lang w:val="es-BO"/>
        </w:rPr>
      </w:pPr>
    </w:p>
    <w:p w:rsidR="00B7655F" w:rsidRDefault="00B7655F" w:rsidP="00B7655F">
      <w:pPr>
        <w:pStyle w:val="Prrafodelista"/>
        <w:ind w:left="0"/>
        <w:contextualSpacing/>
        <w:jc w:val="both"/>
        <w:rPr>
          <w:rFonts w:asciiTheme="minorHAnsi" w:hAnsiTheme="minorHAnsi" w:cs="Calibri"/>
          <w:b/>
          <w:bCs/>
          <w:sz w:val="22"/>
          <w:szCs w:val="22"/>
          <w:lang w:eastAsia="es-BO"/>
        </w:rPr>
      </w:pPr>
    </w:p>
    <w:p w:rsidR="00B7655F" w:rsidRDefault="00B7655F" w:rsidP="00B7655F">
      <w:pPr>
        <w:pStyle w:val="Prrafodelista"/>
        <w:ind w:left="0"/>
        <w:contextualSpacing/>
        <w:jc w:val="both"/>
        <w:rPr>
          <w:rFonts w:asciiTheme="minorHAnsi" w:hAnsiTheme="minorHAnsi" w:cs="Calibri"/>
          <w:b/>
          <w:bCs/>
          <w:sz w:val="22"/>
          <w:szCs w:val="22"/>
          <w:lang w:eastAsia="es-BO"/>
        </w:rPr>
      </w:pPr>
    </w:p>
    <w:p w:rsidR="00B7655F" w:rsidRDefault="00B7655F" w:rsidP="00B7655F">
      <w:pPr>
        <w:pStyle w:val="Prrafodelista"/>
        <w:ind w:left="0"/>
        <w:contextualSpacing/>
        <w:jc w:val="both"/>
        <w:rPr>
          <w:rFonts w:asciiTheme="minorHAnsi" w:hAnsiTheme="minorHAnsi" w:cs="Calibri"/>
          <w:b/>
          <w:bCs/>
          <w:sz w:val="22"/>
          <w:szCs w:val="22"/>
          <w:lang w:eastAsia="es-BO"/>
        </w:rPr>
      </w:pPr>
    </w:p>
    <w:p w:rsidR="00B7655F" w:rsidRDefault="00B7655F" w:rsidP="00B7655F">
      <w:pPr>
        <w:pStyle w:val="Prrafodelista"/>
        <w:ind w:left="0"/>
        <w:contextualSpacing/>
        <w:jc w:val="both"/>
        <w:rPr>
          <w:rFonts w:asciiTheme="minorHAnsi" w:hAnsiTheme="minorHAnsi" w:cs="Calibri"/>
          <w:b/>
          <w:bCs/>
          <w:sz w:val="22"/>
          <w:szCs w:val="22"/>
          <w:lang w:eastAsia="es-BO"/>
        </w:rPr>
      </w:pPr>
    </w:p>
    <w:p w:rsidR="00B7655F" w:rsidRPr="0007016F" w:rsidRDefault="00B7655F" w:rsidP="00B7655F">
      <w:pPr>
        <w:pStyle w:val="Prrafodelista"/>
        <w:ind w:left="0"/>
        <w:contextualSpacing/>
        <w:jc w:val="both"/>
        <w:rPr>
          <w:rFonts w:asciiTheme="minorHAnsi" w:hAnsiTheme="minorHAnsi"/>
          <w:sz w:val="22"/>
          <w:szCs w:val="22"/>
        </w:rPr>
      </w:pPr>
      <w:r w:rsidRPr="0007016F">
        <w:rPr>
          <w:rFonts w:asciiTheme="minorHAnsi" w:hAnsiTheme="minorHAnsi" w:cs="Calibri"/>
          <w:b/>
          <w:bCs/>
          <w:sz w:val="22"/>
          <w:szCs w:val="22"/>
          <w:lang w:eastAsia="es-BO"/>
        </w:rPr>
        <w:lastRenderedPageBreak/>
        <w:t>3 : SERVIDOR PARA TELEFONIA IP</w:t>
      </w:r>
    </w:p>
    <w:p w:rsidR="00B7655F" w:rsidRPr="0007016F" w:rsidRDefault="00B7655F" w:rsidP="00B7655F">
      <w:pPr>
        <w:pStyle w:val="Prrafodelista"/>
        <w:ind w:left="0"/>
        <w:contextualSpacing/>
        <w:jc w:val="both"/>
        <w:rPr>
          <w:rFonts w:asciiTheme="minorHAnsi" w:hAnsiTheme="minorHAnsi" w:cs="Calibri"/>
          <w:b/>
          <w:bCs/>
          <w:sz w:val="22"/>
          <w:szCs w:val="22"/>
          <w:lang w:val="es-BO" w:eastAsia="es-BO"/>
        </w:rPr>
      </w:pPr>
    </w:p>
    <w:tbl>
      <w:tblPr>
        <w:tblW w:w="0" w:type="auto"/>
        <w:tblInd w:w="-25" w:type="dxa"/>
        <w:tblLayout w:type="fixed"/>
        <w:tblLook w:val="0000" w:firstRow="0" w:lastRow="0" w:firstColumn="0" w:lastColumn="0" w:noHBand="0" w:noVBand="0"/>
      </w:tblPr>
      <w:tblGrid>
        <w:gridCol w:w="603"/>
        <w:gridCol w:w="2340"/>
        <w:gridCol w:w="6571"/>
      </w:tblGrid>
      <w:tr w:rsidR="00B7655F" w:rsidRPr="0007016F"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B7655F" w:rsidRPr="002F3710" w:rsidRDefault="00B7655F" w:rsidP="002F3710">
            <w:pPr>
              <w:pStyle w:val="Prrafodelista"/>
              <w:numPr>
                <w:ilvl w:val="3"/>
                <w:numId w:val="13"/>
              </w:numPr>
              <w:suppressAutoHyphens/>
              <w:ind w:left="479"/>
              <w:rPr>
                <w:rFonts w:asciiTheme="minorHAnsi" w:hAnsiTheme="minorHAnsi"/>
                <w:sz w:val="22"/>
                <w:szCs w:val="22"/>
              </w:rPr>
            </w:pPr>
            <w:r w:rsidRPr="002F3710">
              <w:rPr>
                <w:rFonts w:asciiTheme="minorHAnsi" w:hAnsiTheme="minorHAnsi" w:cs="Calibri"/>
                <w:b/>
                <w:color w:val="000000"/>
                <w:sz w:val="22"/>
                <w:szCs w:val="22"/>
              </w:rPr>
              <w:t>Características Generales</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Cantidad</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1.2</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Marca</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1.3</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Modelo</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left w:val="single" w:sz="4" w:space="0" w:color="000000"/>
              <w:bottom w:val="single" w:sz="4" w:space="0" w:color="000000"/>
            </w:tcBorders>
            <w:shd w:val="clear" w:color="auto" w:fill="auto"/>
          </w:tcPr>
          <w:p w:rsidR="00B7655F" w:rsidRPr="0007016F" w:rsidRDefault="00B7655F" w:rsidP="002F3710">
            <w:pPr>
              <w:snapToGrid w:val="0"/>
              <w:rPr>
                <w:rFonts w:asciiTheme="minorHAnsi" w:eastAsia="Calibri" w:hAnsiTheme="minorHAnsi" w:cs="Calibri"/>
                <w:sz w:val="22"/>
                <w:szCs w:val="22"/>
              </w:rPr>
            </w:pPr>
          </w:p>
        </w:tc>
        <w:tc>
          <w:tcPr>
            <w:tcW w:w="2340"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Procedencia</w:t>
            </w:r>
          </w:p>
        </w:tc>
        <w:tc>
          <w:tcPr>
            <w:tcW w:w="6571" w:type="dxa"/>
            <w:tcBorders>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1.4</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Factor de Forma</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Chasiss Blade Rackeable.  De hasta 6 unidades de rack (RU) </w:t>
            </w:r>
          </w:p>
        </w:tc>
      </w:tr>
      <w:tr w:rsidR="00B7655F" w:rsidRPr="0007016F" w:rsidTr="002F3710">
        <w:tc>
          <w:tcPr>
            <w:tcW w:w="603"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1.5</w:t>
            </w:r>
          </w:p>
        </w:tc>
        <w:tc>
          <w:tcPr>
            <w:tcW w:w="2340"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Características del Chassis Blade</w:t>
            </w: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ind w:left="708" w:hanging="708"/>
              <w:rPr>
                <w:rFonts w:asciiTheme="minorHAnsi" w:hAnsiTheme="minorHAnsi"/>
                <w:sz w:val="22"/>
                <w:szCs w:val="22"/>
              </w:rPr>
            </w:pPr>
            <w:r w:rsidRPr="0007016F">
              <w:rPr>
                <w:rFonts w:asciiTheme="minorHAnsi" w:eastAsia="Calibri" w:hAnsiTheme="minorHAnsi" w:cs="Calibri"/>
                <w:sz w:val="22"/>
                <w:szCs w:val="22"/>
              </w:rPr>
              <w:t xml:space="preserve">Capacidad para servidores compacto de media hoja: 8 (ocho) </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Capacidad para servidores de hoja entera: 4 (cuatro) </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chasis debe contar con 8 ventiladores que soporten hot swap o superior</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Debe tener al menos 4 fuentes de alimentación 220-240V 50/60 Hz, 2500W de potencia hot swap redundantes en modalidad N+1 ó GRID con sus respectivos cables de energía eléctrica  (tipo c13 de al menos un metro)  </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backplane debe tener un throughput agregado de 1.2 Tb o superior</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chasis debe ser capaz de aceptar la inserción en caliente de los servidores sin necesidad de interrumpir el servicio</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Se debe incluir en el mismo chasis, dos switches convergentes LAN/SAN, que podrán ser configurados en modo cluster para proveer un esquema de alta redundancia</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Cada switch debe incluir al menos 4 slots para puertos unificados SFP+, es decir que tendrá la capacidad de manejar en cualquiera de sus puertos, 10Gbps Ethernet, 1Gbps Ethernet, Fibre Channel over Ethernet (FCoE), Fibre Channel nativo 2/4/8 Gbps, requiriendo solamente el intercambio del SFP para adaptar la funcionalidad bajo el concepto “puerto unificado”.</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Adicionalmente, cada switch convergente debe incluir al menos un puerto QSFP+ de 40 Gigas</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El throughput de los switches convergentes debe ser de al menos 500 Gbps. </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equipo debe poder gestionar al menos 20 mil entradas MAC.</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El equipo debe poder integrarse con enlaces troncales con y sin VLAN en capa 2. Debe soportar:</w:t>
            </w:r>
          </w:p>
          <w:p w:rsidR="00B7655F" w:rsidRPr="0007016F" w:rsidRDefault="00B7655F" w:rsidP="002F3710">
            <w:pPr>
              <w:rPr>
                <w:rFonts w:asciiTheme="minorHAnsi" w:hAnsiTheme="minorHAnsi"/>
                <w:sz w:val="22"/>
                <w:szCs w:val="22"/>
              </w:rPr>
            </w:pPr>
            <w:r>
              <w:rPr>
                <w:rFonts w:asciiTheme="minorHAnsi" w:eastAsia="Calibri" w:hAnsiTheme="minorHAnsi" w:cs="Calibri"/>
                <w:sz w:val="22"/>
                <w:szCs w:val="22"/>
              </w:rPr>
              <w:t xml:space="preserve">             </w:t>
            </w:r>
            <w:r w:rsidRPr="0007016F">
              <w:rPr>
                <w:rFonts w:asciiTheme="minorHAnsi" w:eastAsia="Calibri" w:hAnsiTheme="minorHAnsi" w:cs="Calibri"/>
                <w:sz w:val="22"/>
                <w:szCs w:val="22"/>
              </w:rPr>
              <w:t>802.1Q.</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             Al menos 500 VLANs</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             Al menos 32 VSANs.</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                          Etherchannel avanzado en Layer2, 3 e información de capa 4</w:t>
            </w:r>
          </w:p>
        </w:tc>
      </w:tr>
      <w:tr w:rsidR="00B7655F" w:rsidRPr="00FB3FA0" w:rsidTr="002F3710">
        <w:trPr>
          <w:trHeight w:val="401"/>
        </w:trPr>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Debe soportar Link Aggregation Control Protocol (LACP): IEEE 802.3ad</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Debe soportar Jumbo Frames en todos los puertos</w:t>
            </w:r>
          </w:p>
        </w:tc>
      </w:tr>
      <w:tr w:rsidR="00B7655F" w:rsidRPr="00FB3FA0"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Debe soportar al menos los siguientes estándares:</w:t>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       IEEE 802.1p: CoS prioritization</w:t>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       IEEE 802.1Q: VLAN tagging</w:t>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lastRenderedPageBreak/>
              <w:t>-       IEEE 802.3: Ethernet</w:t>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       IEEE 802.3ad: LACP</w:t>
            </w:r>
            <w:r w:rsidRPr="0007016F">
              <w:rPr>
                <w:rFonts w:asciiTheme="minorHAnsi" w:eastAsia="Calibri" w:hAnsiTheme="minorHAnsi" w:cs="Calibri"/>
                <w:sz w:val="22"/>
                <w:szCs w:val="22"/>
                <w:lang w:val="en-US"/>
              </w:rPr>
              <w:tab/>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       IEEE 802.3ae: 10 Gigabit Ethernet</w:t>
            </w:r>
          </w:p>
          <w:p w:rsidR="00B7655F" w:rsidRPr="0007016F" w:rsidRDefault="00B7655F" w:rsidP="002F3710">
            <w:pPr>
              <w:rPr>
                <w:rFonts w:asciiTheme="minorHAnsi" w:hAnsiTheme="minorHAnsi"/>
                <w:sz w:val="22"/>
                <w:szCs w:val="22"/>
                <w:lang w:val="en-US"/>
              </w:rPr>
            </w:pPr>
            <w:r w:rsidRPr="0007016F">
              <w:rPr>
                <w:rFonts w:asciiTheme="minorHAnsi" w:eastAsia="Calibri" w:hAnsiTheme="minorHAnsi" w:cs="Calibri"/>
                <w:sz w:val="22"/>
                <w:szCs w:val="22"/>
                <w:lang w:val="en-US"/>
              </w:rPr>
              <w:t>-       IEEE 802.1AB LLDP</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La administración de los chasis debe ser centralizada tanto en interface GUI como CLI. ()</w:t>
            </w:r>
          </w:p>
        </w:tc>
      </w:tr>
      <w:tr w:rsidR="00B7655F" w:rsidRPr="0007016F" w:rsidTr="002F3710">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Rellenado de espacios vacíos: El proponente proveerá paneles que rellenen los espacios vacíos del chasis.</w:t>
            </w:r>
          </w:p>
        </w:tc>
      </w:tr>
      <w:tr w:rsidR="00B7655F" w:rsidRPr="0007016F" w:rsidTr="002F3710">
        <w:tc>
          <w:tcPr>
            <w:tcW w:w="9514" w:type="dxa"/>
            <w:gridSpan w:val="3"/>
            <w:tcBorders>
              <w:top w:val="single" w:sz="4" w:space="0" w:color="000000"/>
              <w:left w:val="single" w:sz="4" w:space="0" w:color="000000"/>
              <w:bottom w:val="single" w:sz="4" w:space="0" w:color="000000"/>
              <w:right w:val="single" w:sz="4" w:space="0" w:color="000000"/>
            </w:tcBorders>
            <w:shd w:val="clear" w:color="auto" w:fill="9CC2E5"/>
          </w:tcPr>
          <w:p w:rsidR="00B7655F" w:rsidRPr="002F3710" w:rsidRDefault="00B7655F" w:rsidP="002F3710">
            <w:pPr>
              <w:pStyle w:val="Prrafodelista"/>
              <w:numPr>
                <w:ilvl w:val="3"/>
                <w:numId w:val="13"/>
              </w:numPr>
              <w:suppressAutoHyphens/>
              <w:ind w:left="479"/>
              <w:rPr>
                <w:rFonts w:asciiTheme="minorHAnsi" w:hAnsiTheme="minorHAnsi"/>
                <w:sz w:val="22"/>
                <w:szCs w:val="22"/>
              </w:rPr>
            </w:pPr>
            <w:r w:rsidRPr="002F3710">
              <w:rPr>
                <w:rFonts w:asciiTheme="minorHAnsi" w:hAnsiTheme="minorHAnsi" w:cs="Calibri"/>
                <w:b/>
                <w:color w:val="000000"/>
                <w:sz w:val="22"/>
                <w:szCs w:val="22"/>
              </w:rPr>
              <w:t xml:space="preserve">Servidor Blade </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2.1</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Marca</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2.2</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Modelo</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left w:val="single" w:sz="4" w:space="0" w:color="000000"/>
              <w:bottom w:val="single" w:sz="4" w:space="0" w:color="000000"/>
            </w:tcBorders>
            <w:shd w:val="clear" w:color="auto" w:fill="auto"/>
          </w:tcPr>
          <w:p w:rsidR="00B7655F" w:rsidRPr="0007016F" w:rsidRDefault="00B7655F" w:rsidP="002F3710">
            <w:pPr>
              <w:snapToGrid w:val="0"/>
              <w:rPr>
                <w:rFonts w:asciiTheme="minorHAnsi" w:eastAsia="Calibri" w:hAnsiTheme="minorHAnsi" w:cs="Calibri"/>
                <w:sz w:val="22"/>
                <w:szCs w:val="22"/>
              </w:rPr>
            </w:pPr>
          </w:p>
        </w:tc>
        <w:tc>
          <w:tcPr>
            <w:tcW w:w="2340"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Procedencia</w:t>
            </w:r>
          </w:p>
        </w:tc>
        <w:tc>
          <w:tcPr>
            <w:tcW w:w="6571"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2.3</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Cantidad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4 (Cuatro) servidores, cada uno cumplirá con la TRC (Tested Reference Configuration) para soluciones UC en UCS de CISCO</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2.4</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Factor de Forma</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Blade</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2.5</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Procesador</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Procesador: 2 Modelo 6148 (20 cores @2.4GHz), 27.50 de Cache, DDR4 2666Mhz. Con Soporte para Virtualización. O superior</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2.6</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CPU</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Número de CPUs instalados: Dos (2) o superior.</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2.7</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RAM</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Memoria RAM: mayor o igual a 256 GB de memoria RAM (con capacidad de escalar a 768GB), Módulos de 32 Gb DDR4, 2666Mhz, RDIMM/PC4-21300/dual Rank/x4/1.2v</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2.8</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Interfaces</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 x tarjetas de red de 2 (dos) Puertos 10Gbps Ethernet y FCoE (tipo CNA) conectadas vía Backplane al chasis, compatible en su totalidad con los módulos de entrada/salida LAN/SAN del chasis. La tarjeta de red debe poder virtualizarse por hardware al bus PCI-e en al menos 256 interfaces virtuales (vNICs ó vHBAs.)</w:t>
            </w:r>
          </w:p>
        </w:tc>
      </w:tr>
      <w:tr w:rsidR="00B7655F" w:rsidRPr="0007016F" w:rsidTr="002F3710">
        <w:tc>
          <w:tcPr>
            <w:tcW w:w="603"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2.9</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Disco SD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Disco SD: 2 Discos de 32 GB SD card o superior</w:t>
            </w:r>
          </w:p>
        </w:tc>
      </w:tr>
      <w:tr w:rsidR="00B7655F" w:rsidRPr="0007016F" w:rsidTr="002F3710">
        <w:trPr>
          <w:trHeight w:val="381"/>
        </w:trPr>
        <w:tc>
          <w:tcPr>
            <w:tcW w:w="603" w:type="dxa"/>
            <w:tcBorders>
              <w:top w:val="single" w:sz="4" w:space="0" w:color="000000"/>
              <w:left w:val="single" w:sz="4" w:space="0" w:color="000000"/>
              <w:bottom w:val="single" w:sz="4" w:space="0" w:color="000000"/>
            </w:tcBorders>
            <w:shd w:val="clear" w:color="auto" w:fill="auto"/>
          </w:tcPr>
          <w:p w:rsidR="00B7655F" w:rsidRPr="000B7D2C" w:rsidRDefault="00B7655F" w:rsidP="002F3710">
            <w:pPr>
              <w:rPr>
                <w:rFonts w:asciiTheme="minorHAnsi" w:hAnsiTheme="minorHAnsi"/>
                <w:szCs w:val="22"/>
              </w:rPr>
            </w:pPr>
            <w:r w:rsidRPr="000B7D2C">
              <w:rPr>
                <w:rFonts w:asciiTheme="minorHAnsi" w:eastAsia="Calibri" w:hAnsiTheme="minorHAnsi" w:cs="Calibri"/>
                <w:szCs w:val="22"/>
              </w:rPr>
              <w:t>2.10</w:t>
            </w:r>
          </w:p>
        </w:tc>
        <w:tc>
          <w:tcPr>
            <w:tcW w:w="2340"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RAID</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Soporte deRAID 0 y 1</w:t>
            </w:r>
          </w:p>
        </w:tc>
      </w:tr>
      <w:tr w:rsidR="00B7655F" w:rsidRPr="0007016F" w:rsidTr="002F3710">
        <w:tc>
          <w:tcPr>
            <w:tcW w:w="603" w:type="dxa"/>
            <w:vMerge w:val="restart"/>
            <w:tcBorders>
              <w:top w:val="single" w:sz="4" w:space="0" w:color="000000"/>
              <w:left w:val="single" w:sz="4" w:space="0" w:color="000000"/>
              <w:bottom w:val="single" w:sz="4" w:space="0" w:color="000000"/>
            </w:tcBorders>
            <w:shd w:val="clear" w:color="auto" w:fill="auto"/>
          </w:tcPr>
          <w:p w:rsidR="00B7655F" w:rsidRPr="000B7D2C" w:rsidRDefault="00B7655F" w:rsidP="002F3710">
            <w:pPr>
              <w:snapToGrid w:val="0"/>
              <w:rPr>
                <w:rFonts w:asciiTheme="minorHAnsi" w:hAnsiTheme="minorHAnsi"/>
                <w:szCs w:val="22"/>
              </w:rPr>
            </w:pPr>
            <w:r w:rsidRPr="000B7D2C">
              <w:rPr>
                <w:rFonts w:asciiTheme="minorHAnsi" w:eastAsia="Calibri" w:hAnsiTheme="minorHAnsi" w:cs="Calibri"/>
                <w:szCs w:val="22"/>
              </w:rPr>
              <w:t>2.11</w:t>
            </w:r>
          </w:p>
        </w:tc>
        <w:tc>
          <w:tcPr>
            <w:tcW w:w="2340"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snapToGrid w:val="0"/>
              <w:rPr>
                <w:rFonts w:asciiTheme="minorHAnsi" w:hAnsiTheme="minorHAnsi"/>
                <w:sz w:val="22"/>
                <w:szCs w:val="22"/>
              </w:rPr>
            </w:pPr>
            <w:r w:rsidRPr="0007016F">
              <w:rPr>
                <w:rFonts w:asciiTheme="minorHAnsi" w:eastAsia="Calibri" w:hAnsiTheme="minorHAnsi" w:cs="Calibri"/>
                <w:sz w:val="22"/>
                <w:szCs w:val="22"/>
              </w:rPr>
              <w:t>Licencias y Actualizaciones</w:t>
            </w: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Debe incluir la licencia del software de virtualización Vmware Vsphere 6 Ent. por procesador para la correspondiente virtualización de la solución</w:t>
            </w:r>
          </w:p>
        </w:tc>
      </w:tr>
      <w:tr w:rsidR="00B7655F" w:rsidRPr="0007016F" w:rsidTr="002F3710">
        <w:trPr>
          <w:trHeight w:val="474"/>
        </w:trPr>
        <w:tc>
          <w:tcPr>
            <w:tcW w:w="603"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340"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5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Actualizaciones: Actualizaciones de software sin costo durante el tiempo de garantía</w:t>
            </w:r>
          </w:p>
        </w:tc>
      </w:tr>
    </w:tbl>
    <w:p w:rsidR="00B7655F" w:rsidRPr="0007016F" w:rsidRDefault="00B7655F" w:rsidP="00B7655F">
      <w:pPr>
        <w:rPr>
          <w:rFonts w:asciiTheme="minorHAnsi" w:eastAsia="Calibri" w:hAnsiTheme="minorHAnsi" w:cs="Calibri"/>
          <w:sz w:val="22"/>
          <w:szCs w:val="22"/>
        </w:rPr>
      </w:pPr>
    </w:p>
    <w:p w:rsidR="00B7655F" w:rsidRPr="0007016F" w:rsidRDefault="00B7655F" w:rsidP="00B7655F">
      <w:pPr>
        <w:pStyle w:val="Prrafodelista"/>
        <w:ind w:left="0"/>
        <w:contextualSpacing/>
        <w:jc w:val="both"/>
        <w:rPr>
          <w:rFonts w:asciiTheme="minorHAnsi" w:eastAsia="Calibri" w:hAnsiTheme="minorHAnsi" w:cs="Calibri"/>
          <w:b/>
          <w:bCs/>
          <w:sz w:val="22"/>
          <w:szCs w:val="22"/>
          <w:lang w:eastAsia="es-BO"/>
        </w:rPr>
      </w:pPr>
    </w:p>
    <w:p w:rsidR="00B7655F" w:rsidRPr="0007016F" w:rsidRDefault="00B7655F" w:rsidP="00B7655F">
      <w:pPr>
        <w:pStyle w:val="Prrafodelista"/>
        <w:ind w:left="0"/>
        <w:contextualSpacing/>
        <w:jc w:val="both"/>
        <w:rPr>
          <w:rFonts w:asciiTheme="minorHAnsi" w:hAnsiTheme="minorHAnsi"/>
          <w:sz w:val="22"/>
          <w:szCs w:val="22"/>
        </w:rPr>
      </w:pPr>
      <w:r w:rsidRPr="0007016F">
        <w:rPr>
          <w:rFonts w:asciiTheme="minorHAnsi" w:hAnsiTheme="minorHAnsi" w:cs="Calibri"/>
          <w:b/>
          <w:bCs/>
          <w:sz w:val="22"/>
          <w:szCs w:val="22"/>
          <w:lang w:eastAsia="es-BO"/>
        </w:rPr>
        <w:t>4: STORAGE PARA SERVIDOR DE TELEFONIA IP</w:t>
      </w:r>
    </w:p>
    <w:p w:rsidR="00B7655F" w:rsidRPr="0007016F" w:rsidRDefault="00B7655F" w:rsidP="00B7655F">
      <w:pPr>
        <w:rPr>
          <w:rFonts w:asciiTheme="minorHAnsi" w:eastAsia="Calibri" w:hAnsiTheme="minorHAnsi" w:cs="Calibri"/>
          <w:b/>
          <w:bCs/>
          <w:sz w:val="22"/>
          <w:szCs w:val="22"/>
          <w:lang w:eastAsia="es-BO"/>
        </w:rPr>
      </w:pPr>
    </w:p>
    <w:tbl>
      <w:tblPr>
        <w:tblW w:w="0" w:type="auto"/>
        <w:tblInd w:w="108" w:type="dxa"/>
        <w:tblLayout w:type="fixed"/>
        <w:tblLook w:val="0000" w:firstRow="0" w:lastRow="0" w:firstColumn="0" w:lastColumn="0" w:noHBand="0" w:noVBand="0"/>
      </w:tblPr>
      <w:tblGrid>
        <w:gridCol w:w="685"/>
        <w:gridCol w:w="2437"/>
        <w:gridCol w:w="6426"/>
      </w:tblGrid>
      <w:tr w:rsidR="00B7655F" w:rsidRPr="0007016F" w:rsidTr="002F3710">
        <w:tc>
          <w:tcPr>
            <w:tcW w:w="9548" w:type="dxa"/>
            <w:gridSpan w:val="3"/>
            <w:tcBorders>
              <w:top w:val="single" w:sz="4" w:space="0" w:color="000000"/>
              <w:left w:val="single" w:sz="4" w:space="0" w:color="000000"/>
              <w:bottom w:val="single" w:sz="4" w:space="0" w:color="000000"/>
              <w:right w:val="single" w:sz="4" w:space="0" w:color="000000"/>
            </w:tcBorders>
            <w:shd w:val="clear" w:color="auto" w:fill="9CC2E5"/>
          </w:tcPr>
          <w:p w:rsidR="00B7655F" w:rsidRPr="000B7D2C" w:rsidRDefault="00B7655F" w:rsidP="000B7D2C">
            <w:pPr>
              <w:pStyle w:val="Prrafodelista"/>
              <w:numPr>
                <w:ilvl w:val="6"/>
                <w:numId w:val="25"/>
              </w:numPr>
              <w:tabs>
                <w:tab w:val="clear" w:pos="5040"/>
                <w:tab w:val="num" w:pos="4741"/>
              </w:tabs>
              <w:suppressAutoHyphens/>
              <w:ind w:left="346"/>
              <w:rPr>
                <w:rFonts w:asciiTheme="minorHAnsi" w:hAnsiTheme="minorHAnsi"/>
                <w:sz w:val="22"/>
                <w:szCs w:val="22"/>
              </w:rPr>
            </w:pPr>
            <w:r w:rsidRPr="000B7D2C">
              <w:rPr>
                <w:rFonts w:asciiTheme="minorHAnsi" w:hAnsiTheme="minorHAnsi" w:cs="Calibri"/>
                <w:b/>
                <w:color w:val="000000"/>
                <w:sz w:val="22"/>
                <w:szCs w:val="22"/>
              </w:rPr>
              <w:t>Características Generales</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Marca</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Especificar</w:t>
            </w:r>
            <w:r w:rsidRPr="0007016F">
              <w:rPr>
                <w:rFonts w:asciiTheme="minorHAnsi" w:eastAsia="Calibri" w:hAnsiTheme="minorHAnsi" w:cs="Calibri"/>
                <w:b/>
                <w:color w:val="000000"/>
                <w:sz w:val="22"/>
                <w:szCs w:val="22"/>
                <w:lang w:val="es-BO"/>
              </w:rPr>
              <w:t xml:space="preserve"> (Incluir dirección web del fabricante para fines de verificación)</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1.2</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Modelo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85" w:type="dxa"/>
            <w:tcBorders>
              <w:left w:val="single" w:sz="4" w:space="0" w:color="000000"/>
              <w:bottom w:val="single" w:sz="4" w:space="0" w:color="000000"/>
            </w:tcBorders>
            <w:shd w:val="clear" w:color="auto" w:fill="auto"/>
          </w:tcPr>
          <w:p w:rsidR="00B7655F" w:rsidRPr="0007016F" w:rsidRDefault="00B7655F" w:rsidP="002F3710">
            <w:pPr>
              <w:snapToGrid w:val="0"/>
              <w:rPr>
                <w:rFonts w:asciiTheme="minorHAnsi" w:eastAsia="Calibri" w:hAnsiTheme="minorHAnsi" w:cs="Calibri"/>
                <w:sz w:val="22"/>
                <w:szCs w:val="22"/>
              </w:rPr>
            </w:pPr>
          </w:p>
        </w:tc>
        <w:tc>
          <w:tcPr>
            <w:tcW w:w="2437"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Procedencia</w:t>
            </w:r>
          </w:p>
        </w:tc>
        <w:tc>
          <w:tcPr>
            <w:tcW w:w="6426"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color w:val="000000"/>
                <w:sz w:val="22"/>
                <w:szCs w:val="22"/>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1.3</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Cantidad</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1 (UNO) </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lastRenderedPageBreak/>
              <w:t>1.4</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Tipo de Equipamiento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Sistema de Almacenamiento</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1.5</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Factor de Forma</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Rack</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1.6</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Procesador</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4114 de (10 cores @2.2GHz/13.75Mb Cache/DDR4 24000Mhz)</w:t>
            </w:r>
          </w:p>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Con Soporte para Virtualización</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1.7</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Compatibilidad de Equipamiento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El equipo ofertado debe ser de la misma marca que los puntos 1,2,3, y 5, compatible, integrable con el Chasis Blade  </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1.8</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CPU</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Debe contar con dos (2) nodos, cada uno con dos (2) CPUs instalados</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1.9</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RAM</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Cada nodo debe contar con 256 GB de Memoria RAM o superior</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1.10</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Interfaces</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Cada nodo debe contar con una tarjeta dedicada que contenga al menos dos (2) slots para puertos de 40Gbps Ethernet QSFP, deberá incluir cables con sus adaptadores por slot de 40Gbps, 2(dos) cables de 7metros y 2 cables de 10 metros.</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1.11</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Discos Duros</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Cada nodo deberá contar con al menos dos (2) discos SSD, tipo SATA de 240 GB  Boot SSD (6Gb SATA) o superior</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1.12</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Capacidad de Almacenamiento</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Al menos 56 TB</w:t>
            </w:r>
          </w:p>
        </w:tc>
      </w:tr>
      <w:tr w:rsidR="00B7655F" w:rsidRPr="0007016F" w:rsidTr="002F3710">
        <w:tc>
          <w:tcPr>
            <w:tcW w:w="6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1.13</w:t>
            </w:r>
          </w:p>
        </w:tc>
        <w:tc>
          <w:tcPr>
            <w:tcW w:w="2437"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Actualizaciones de Software</w:t>
            </w:r>
          </w:p>
        </w:tc>
        <w:tc>
          <w:tcPr>
            <w:tcW w:w="64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Actualizaciones: Actualizaciones de software, firmware, parches y otros sin costo durante el tiempo de garantía</w:t>
            </w:r>
          </w:p>
        </w:tc>
      </w:tr>
      <w:tr w:rsidR="00B7655F" w:rsidRPr="0007016F" w:rsidTr="002F3710">
        <w:tc>
          <w:tcPr>
            <w:tcW w:w="685"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 xml:space="preserve">1.14 </w:t>
            </w:r>
          </w:p>
        </w:tc>
        <w:tc>
          <w:tcPr>
            <w:tcW w:w="2437"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Sistema Operativo</w:t>
            </w:r>
          </w:p>
        </w:tc>
        <w:tc>
          <w:tcPr>
            <w:tcW w:w="6426" w:type="dxa"/>
            <w:tcBorders>
              <w:left w:val="single" w:sz="4" w:space="0" w:color="000000"/>
              <w:bottom w:val="single" w:sz="4" w:space="0" w:color="000000"/>
              <w:right w:val="single" w:sz="4" w:space="0" w:color="000000"/>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eastAsia="Calibri" w:hAnsiTheme="minorHAnsi" w:cs="Calibri"/>
                <w:sz w:val="22"/>
                <w:szCs w:val="22"/>
              </w:rPr>
              <w:t>Red Hat Enterprise Linux con Garantia a 3 años</w:t>
            </w:r>
          </w:p>
        </w:tc>
      </w:tr>
    </w:tbl>
    <w:p w:rsidR="00B7655F" w:rsidRPr="0007016F" w:rsidRDefault="00B7655F" w:rsidP="00B7655F">
      <w:pPr>
        <w:rPr>
          <w:rFonts w:asciiTheme="minorHAnsi" w:eastAsia="Calibri" w:hAnsiTheme="minorHAnsi" w:cs="Calibri"/>
          <w:sz w:val="22"/>
          <w:szCs w:val="22"/>
        </w:rPr>
      </w:pPr>
    </w:p>
    <w:p w:rsidR="00B7655F" w:rsidRPr="0007016F" w:rsidRDefault="00B7655F" w:rsidP="00B7655F">
      <w:pPr>
        <w:pStyle w:val="Prrafodelista"/>
        <w:ind w:left="0"/>
        <w:contextualSpacing/>
        <w:jc w:val="both"/>
        <w:rPr>
          <w:rFonts w:asciiTheme="minorHAnsi" w:hAnsiTheme="minorHAnsi"/>
          <w:sz w:val="22"/>
          <w:szCs w:val="22"/>
        </w:rPr>
      </w:pPr>
      <w:r w:rsidRPr="0007016F">
        <w:rPr>
          <w:rFonts w:asciiTheme="minorHAnsi" w:eastAsia="Calibri" w:hAnsiTheme="minorHAnsi" w:cs="Calibri"/>
          <w:b/>
          <w:bCs/>
          <w:sz w:val="22"/>
          <w:szCs w:val="22"/>
          <w:lang w:eastAsia="es-BO"/>
        </w:rPr>
        <w:t xml:space="preserve"> </w:t>
      </w:r>
      <w:r w:rsidRPr="0007016F">
        <w:rPr>
          <w:rFonts w:asciiTheme="minorHAnsi" w:hAnsiTheme="minorHAnsi" w:cs="Calibri"/>
          <w:b/>
          <w:bCs/>
          <w:sz w:val="22"/>
          <w:szCs w:val="22"/>
          <w:lang w:eastAsia="es-BO"/>
        </w:rPr>
        <w:t>5: ACCESS POINTS</w:t>
      </w:r>
    </w:p>
    <w:p w:rsidR="00B7655F" w:rsidRPr="0007016F" w:rsidRDefault="00B7655F" w:rsidP="00B7655F">
      <w:pPr>
        <w:pStyle w:val="Prrafodelista"/>
        <w:ind w:left="0"/>
        <w:contextualSpacing/>
        <w:jc w:val="both"/>
        <w:rPr>
          <w:rFonts w:asciiTheme="minorHAnsi" w:hAnsiTheme="minorHAnsi" w:cs="Calibri"/>
          <w:b/>
          <w:bCs/>
          <w:sz w:val="22"/>
          <w:szCs w:val="22"/>
          <w:lang w:eastAsia="es-BO"/>
        </w:rPr>
      </w:pPr>
    </w:p>
    <w:tbl>
      <w:tblPr>
        <w:tblW w:w="9597" w:type="dxa"/>
        <w:tblInd w:w="137" w:type="dxa"/>
        <w:tblLayout w:type="fixed"/>
        <w:tblCellMar>
          <w:left w:w="70" w:type="dxa"/>
          <w:right w:w="70" w:type="dxa"/>
        </w:tblCellMar>
        <w:tblLook w:val="0000" w:firstRow="0" w:lastRow="0" w:firstColumn="0" w:lastColumn="0" w:noHBand="0" w:noVBand="0"/>
      </w:tblPr>
      <w:tblGrid>
        <w:gridCol w:w="709"/>
        <w:gridCol w:w="2885"/>
        <w:gridCol w:w="6003"/>
      </w:tblGrid>
      <w:tr w:rsidR="00B7655F" w:rsidRPr="0007016F" w:rsidTr="00B7655F">
        <w:trPr>
          <w:trHeight w:val="240"/>
        </w:trPr>
        <w:tc>
          <w:tcPr>
            <w:tcW w:w="9597" w:type="dxa"/>
            <w:gridSpan w:val="3"/>
            <w:tcBorders>
              <w:top w:val="single" w:sz="4" w:space="0" w:color="000000"/>
              <w:left w:val="single" w:sz="4" w:space="0" w:color="000000"/>
              <w:bottom w:val="single" w:sz="4" w:space="0" w:color="000000"/>
              <w:right w:val="single" w:sz="4" w:space="0" w:color="000000"/>
            </w:tcBorders>
            <w:shd w:val="clear" w:color="auto" w:fill="DEEAF6" w:themeFill="accent1" w:themeFillTint="33"/>
          </w:tcPr>
          <w:p w:rsidR="00B7655F" w:rsidRPr="0007016F" w:rsidRDefault="000B7D2C" w:rsidP="000B7D2C">
            <w:pPr>
              <w:suppressAutoHyphens/>
              <w:ind w:left="390"/>
              <w:rPr>
                <w:rFonts w:asciiTheme="minorHAnsi" w:hAnsiTheme="minorHAnsi"/>
                <w:sz w:val="22"/>
                <w:szCs w:val="22"/>
              </w:rPr>
            </w:pPr>
            <w:r>
              <w:rPr>
                <w:rFonts w:asciiTheme="minorHAnsi" w:hAnsiTheme="minorHAnsi" w:cs="Calibri"/>
                <w:b/>
                <w:color w:val="000000"/>
                <w:sz w:val="22"/>
                <w:szCs w:val="22"/>
                <w:lang w:eastAsia="es-BO"/>
              </w:rPr>
              <w:t>1.</w:t>
            </w:r>
            <w:r w:rsidR="00B7655F" w:rsidRPr="0007016F">
              <w:rPr>
                <w:rFonts w:asciiTheme="minorHAnsi" w:hAnsiTheme="minorHAnsi" w:cs="Calibri"/>
                <w:b/>
                <w:color w:val="000000"/>
                <w:sz w:val="22"/>
                <w:szCs w:val="22"/>
                <w:lang w:eastAsia="es-BO"/>
              </w:rPr>
              <w:t>Características Generales</w:t>
            </w:r>
          </w:p>
        </w:tc>
      </w:tr>
      <w:tr w:rsidR="00B7655F" w:rsidRPr="0007016F" w:rsidTr="00B7655F">
        <w:trPr>
          <w:trHeight w:val="240"/>
        </w:trPr>
        <w:tc>
          <w:tcPr>
            <w:tcW w:w="709"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lang w:eastAsia="es-BO"/>
              </w:rPr>
              <w:t>1.1</w:t>
            </w:r>
          </w:p>
        </w:tc>
        <w:tc>
          <w:tcPr>
            <w:tcW w:w="28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Cantidad</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60</w:t>
            </w:r>
          </w:p>
        </w:tc>
      </w:tr>
      <w:tr w:rsidR="00B7655F" w:rsidRPr="0007016F" w:rsidTr="00B7655F">
        <w:trPr>
          <w:trHeight w:val="240"/>
        </w:trPr>
        <w:tc>
          <w:tcPr>
            <w:tcW w:w="709"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lang w:eastAsia="es-BO"/>
              </w:rPr>
              <w:t>1.2</w:t>
            </w:r>
          </w:p>
        </w:tc>
        <w:tc>
          <w:tcPr>
            <w:tcW w:w="28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Marca</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B7655F">
        <w:trPr>
          <w:trHeight w:val="240"/>
        </w:trPr>
        <w:tc>
          <w:tcPr>
            <w:tcW w:w="709"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lang w:eastAsia="es-BO"/>
              </w:rPr>
              <w:t>1.3</w:t>
            </w:r>
          </w:p>
        </w:tc>
        <w:tc>
          <w:tcPr>
            <w:tcW w:w="28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Modelo</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Especificar </w:t>
            </w:r>
            <w:r w:rsidRPr="0007016F">
              <w:rPr>
                <w:rFonts w:asciiTheme="minorHAnsi" w:eastAsia="Calibri" w:hAnsiTheme="minorHAnsi" w:cs="Calibri"/>
                <w:b/>
                <w:color w:val="000000"/>
                <w:sz w:val="22"/>
                <w:szCs w:val="22"/>
                <w:lang w:val="es-BO"/>
              </w:rPr>
              <w:t>(Incluir dirección web del fabricante para fines de verificación)</w:t>
            </w:r>
          </w:p>
        </w:tc>
      </w:tr>
      <w:tr w:rsidR="00B7655F" w:rsidRPr="0007016F" w:rsidTr="00B7655F">
        <w:trPr>
          <w:trHeight w:val="240"/>
        </w:trPr>
        <w:tc>
          <w:tcPr>
            <w:tcW w:w="709" w:type="dxa"/>
            <w:tcBorders>
              <w:left w:val="single" w:sz="4" w:space="0" w:color="000000"/>
              <w:bottom w:val="single" w:sz="4" w:space="0" w:color="000000"/>
            </w:tcBorders>
            <w:shd w:val="clear" w:color="auto" w:fill="auto"/>
          </w:tcPr>
          <w:p w:rsidR="00B7655F" w:rsidRPr="0007016F" w:rsidRDefault="00B7655F" w:rsidP="002F3710">
            <w:pPr>
              <w:snapToGrid w:val="0"/>
              <w:jc w:val="center"/>
              <w:rPr>
                <w:rFonts w:asciiTheme="minorHAnsi" w:hAnsiTheme="minorHAnsi" w:cs="Calibri"/>
                <w:color w:val="000000"/>
                <w:sz w:val="22"/>
                <w:szCs w:val="22"/>
                <w:lang w:eastAsia="es-BO"/>
              </w:rPr>
            </w:pPr>
          </w:p>
        </w:tc>
        <w:tc>
          <w:tcPr>
            <w:tcW w:w="2885" w:type="dxa"/>
            <w:tcBorders>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Procedencia</w:t>
            </w:r>
          </w:p>
        </w:tc>
        <w:tc>
          <w:tcPr>
            <w:tcW w:w="6003" w:type="dxa"/>
            <w:tcBorders>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Especificar </w:t>
            </w:r>
            <w:r w:rsidRPr="0007016F">
              <w:rPr>
                <w:rFonts w:asciiTheme="minorHAnsi" w:hAnsiTheme="minorHAnsi" w:cs="Calibri"/>
                <w:b/>
                <w:color w:val="000000"/>
                <w:sz w:val="22"/>
                <w:szCs w:val="22"/>
                <w:lang w:val="es-BO"/>
              </w:rPr>
              <w:t>(Incluir dirección web del fabricante para fines de verificación)</w:t>
            </w:r>
          </w:p>
        </w:tc>
      </w:tr>
      <w:tr w:rsidR="00B7655F" w:rsidRPr="0007016F" w:rsidTr="00B7655F">
        <w:trPr>
          <w:trHeight w:val="240"/>
        </w:trPr>
        <w:tc>
          <w:tcPr>
            <w:tcW w:w="709"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color w:val="000000"/>
                <w:sz w:val="22"/>
                <w:szCs w:val="22"/>
                <w:lang w:eastAsia="es-BO"/>
              </w:rPr>
              <w:t>1.4</w:t>
            </w:r>
          </w:p>
        </w:tc>
        <w:tc>
          <w:tcPr>
            <w:tcW w:w="28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Tipo</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Punto de acceso inalámbrico </w:t>
            </w:r>
          </w:p>
        </w:tc>
      </w:tr>
      <w:tr w:rsidR="00B7655F" w:rsidRPr="0007016F" w:rsidTr="00B7655F">
        <w:trPr>
          <w:trHeight w:val="271"/>
        </w:trPr>
        <w:tc>
          <w:tcPr>
            <w:tcW w:w="709"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snapToGrid w:val="0"/>
              <w:jc w:val="center"/>
              <w:rPr>
                <w:rFonts w:asciiTheme="minorHAnsi" w:hAnsiTheme="minorHAnsi"/>
                <w:sz w:val="22"/>
                <w:szCs w:val="22"/>
              </w:rPr>
            </w:pPr>
            <w:r w:rsidRPr="0007016F">
              <w:rPr>
                <w:rFonts w:asciiTheme="minorHAnsi" w:hAnsiTheme="minorHAnsi" w:cs="Calibri"/>
                <w:color w:val="000000"/>
                <w:sz w:val="22"/>
                <w:szCs w:val="22"/>
                <w:lang w:eastAsia="es-BO"/>
              </w:rPr>
              <w:t>1.5</w:t>
            </w:r>
          </w:p>
        </w:tc>
        <w:tc>
          <w:tcPr>
            <w:tcW w:w="2885"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snapToGrid w:val="0"/>
              <w:rPr>
                <w:rFonts w:asciiTheme="minorHAnsi" w:hAnsiTheme="minorHAnsi"/>
                <w:sz w:val="22"/>
                <w:szCs w:val="22"/>
              </w:rPr>
            </w:pPr>
            <w:r w:rsidRPr="0007016F">
              <w:rPr>
                <w:rFonts w:asciiTheme="minorHAnsi" w:hAnsiTheme="minorHAnsi" w:cs="Calibri"/>
                <w:color w:val="000000"/>
                <w:sz w:val="22"/>
                <w:szCs w:val="22"/>
                <w:lang w:eastAsia="es-BO"/>
              </w:rPr>
              <w:t>Características</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El equipo debe incluir antenas externas. Especificar.</w:t>
            </w:r>
          </w:p>
        </w:tc>
      </w:tr>
      <w:tr w:rsidR="00B7655F" w:rsidRPr="0007016F" w:rsidTr="00B7655F">
        <w:trPr>
          <w:trHeight w:val="275"/>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soportar estándares 802.11a, 802.11g, 802.11n, 802.11ac.</w:t>
            </w:r>
          </w:p>
        </w:tc>
      </w:tr>
      <w:tr w:rsidR="00B7655F" w:rsidRPr="0007016F" w:rsidTr="00B7655F">
        <w:trPr>
          <w:trHeight w:val="265"/>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El equipo debe soportar velocidades de 5.2 Gbps (hasta  2x2.6 Gbps) en la banda de  5 GHz.</w:t>
            </w:r>
          </w:p>
        </w:tc>
      </w:tr>
      <w:tr w:rsidR="00B7655F" w:rsidRPr="0007016F" w:rsidTr="00B7655F">
        <w:trPr>
          <w:trHeight w:val="708"/>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El equipo debe soportar una tecnología que permita la conexión con 1 o más clientes al mismo tiempo  mientras se mantiene la utilización del espectro compartido. (Especificar tecnología)</w:t>
            </w:r>
          </w:p>
        </w:tc>
      </w:tr>
      <w:tr w:rsidR="00B7655F" w:rsidRPr="0007016F" w:rsidTr="00B7655F">
        <w:trPr>
          <w:trHeight w:val="558"/>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El equipo debe soportar la comunicación con al menos (4) cuatro clientes al mismo tiempo, usando (8) ocho o más flujos espaciales para todos los clientes. </w:t>
            </w:r>
          </w:p>
        </w:tc>
      </w:tr>
      <w:tr w:rsidR="00B7655F" w:rsidRPr="0007016F" w:rsidTr="00B7655F">
        <w:trPr>
          <w:trHeight w:val="393"/>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contar con un puerto de múltiples velocidades gigabit de enlace ascendente de 2.5 Gbps y 5 Gbps, además de 1 Gbps.</w:t>
            </w:r>
          </w:p>
        </w:tc>
      </w:tr>
      <w:tr w:rsidR="00B7655F" w:rsidRPr="0007016F" w:rsidTr="00B7655F">
        <w:trPr>
          <w:trHeight w:val="23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permitir dual radio que opera en  5 GHz .</w:t>
            </w:r>
          </w:p>
        </w:tc>
      </w:tr>
      <w:tr w:rsidR="00B7655F" w:rsidRPr="0007016F" w:rsidTr="00B7655F">
        <w:trPr>
          <w:trHeight w:val="842"/>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Debe contar con una tecnología que mejore  el rendimiento del enlace descendente a todos los dispositivos móviles, incluyendo uno, dos, y tres flujos espaciales de  dispositivos en 802.11a / b / g / n / ac wave 2. </w:t>
            </w:r>
          </w:p>
        </w:tc>
      </w:tr>
      <w:tr w:rsidR="00B7655F" w:rsidRPr="0007016F" w:rsidTr="00B7655F">
        <w:trPr>
          <w:trHeight w:val="57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contar con una tecnología mejorada que soporte canales de 160 MHz. , que ofrezca alta velocidad, inteligencia de espectro a través de los canales  20, 40,  80, y 160 MHz para combatir los problemas  de interferencia inalámbrica.</w:t>
            </w:r>
          </w:p>
        </w:tc>
      </w:tr>
      <w:tr w:rsidR="00B7655F" w:rsidRPr="0007016F" w:rsidTr="00B7655F">
        <w:trPr>
          <w:trHeight w:val="283"/>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FFFFFF"/>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tener la capacidad de ser administrado por un dispositivo centralizado.</w:t>
            </w:r>
          </w:p>
        </w:tc>
      </w:tr>
      <w:tr w:rsidR="00B7655F" w:rsidRPr="0007016F" w:rsidTr="00B7655F">
        <w:trPr>
          <w:trHeight w:val="485"/>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ser 100% compatible con el Wireless LAN Controller Cisco de la serie 5220 que se encuentra funcionando en YPFB</w:t>
            </w:r>
          </w:p>
        </w:tc>
      </w:tr>
      <w:tr w:rsidR="00B7655F" w:rsidRPr="0007016F" w:rsidTr="00B7655F">
        <w:trPr>
          <w:trHeight w:val="1241"/>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Debe contar con 2 puertos Ethernet :</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w:t>
            </w:r>
            <w:r w:rsidRPr="0007016F">
              <w:rPr>
                <w:rFonts w:asciiTheme="minorHAnsi" w:eastAsia="Calibri" w:hAnsiTheme="minorHAnsi" w:cs="Calibri"/>
                <w:color w:val="000000"/>
                <w:sz w:val="22"/>
                <w:szCs w:val="22"/>
                <w:lang w:eastAsia="es-BO"/>
              </w:rPr>
              <w:t xml:space="preserve"> </w:t>
            </w:r>
            <w:r w:rsidRPr="0007016F">
              <w:rPr>
                <w:rFonts w:asciiTheme="minorHAnsi" w:hAnsiTheme="minorHAnsi" w:cs="Calibri"/>
                <w:color w:val="000000"/>
                <w:sz w:val="22"/>
                <w:szCs w:val="22"/>
                <w:lang w:eastAsia="es-BO"/>
              </w:rPr>
              <w:t>Un puerto 100/1000/2500/5000 Multigigabit Ethernet tipo RJ-45</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w:t>
            </w:r>
            <w:r w:rsidRPr="0007016F">
              <w:rPr>
                <w:rFonts w:asciiTheme="minorHAnsi" w:eastAsia="Calibri" w:hAnsiTheme="minorHAnsi" w:cs="Calibri"/>
                <w:color w:val="000000"/>
                <w:sz w:val="22"/>
                <w:szCs w:val="22"/>
                <w:lang w:eastAsia="es-BO"/>
              </w:rPr>
              <w:t xml:space="preserve"> </w:t>
            </w:r>
            <w:r w:rsidRPr="0007016F">
              <w:rPr>
                <w:rFonts w:asciiTheme="minorHAnsi" w:hAnsiTheme="minorHAnsi" w:cs="Calibri"/>
                <w:color w:val="000000"/>
                <w:sz w:val="22"/>
                <w:szCs w:val="22"/>
                <w:lang w:eastAsia="es-BO"/>
              </w:rPr>
              <w:t xml:space="preserve">Un puerto 100/1000BASE-T autosensing tipo RJ-45 </w:t>
            </w:r>
          </w:p>
          <w:p w:rsidR="00B7655F" w:rsidRPr="0007016F" w:rsidRDefault="00B7655F" w:rsidP="002F3710">
            <w:pPr>
              <w:rPr>
                <w:rFonts w:asciiTheme="minorHAnsi" w:hAnsiTheme="minorHAnsi" w:cs="Calibri"/>
                <w:color w:val="000000"/>
                <w:sz w:val="22"/>
                <w:szCs w:val="22"/>
                <w:lang w:eastAsia="es-BO"/>
              </w:rPr>
            </w:pP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Y un puerto de administración por consola RJ45</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Soportará 802.11ac Wave 2:</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4x4  (MU-MIMO) con 3 "Spatial Stream"</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Maximal ratio combining (MRC)</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802.11ac beamforming</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Canales 20-, 40-, 80, y 160-MHz</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Rango de datos PHY hasta  5.2 Gbps</w:t>
            </w:r>
          </w:p>
        </w:tc>
      </w:tr>
      <w:tr w:rsidR="00B7655F" w:rsidRPr="0007016F" w:rsidTr="00B7655F">
        <w:trPr>
          <w:trHeight w:val="273"/>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Agregación de paquetes: A-MPDU (Tx/Rx), A-MSDU (Tx/Rx)</w:t>
            </w:r>
          </w:p>
        </w:tc>
      </w:tr>
      <w:tr w:rsidR="00B7655F" w:rsidRPr="0007016F"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802.11  dynamic frequency selection (DFS)</w:t>
            </w:r>
          </w:p>
        </w:tc>
      </w:tr>
      <w:tr w:rsidR="00B7655F" w:rsidRPr="00FB3FA0" w:rsidTr="00B7655F">
        <w:trPr>
          <w:trHeight w:val="240"/>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lang w:val="en-US"/>
              </w:rPr>
            </w:pPr>
            <w:r w:rsidRPr="0007016F">
              <w:rPr>
                <w:rFonts w:asciiTheme="minorHAnsi" w:hAnsiTheme="minorHAnsi" w:cs="Calibri"/>
                <w:color w:val="000000"/>
                <w:sz w:val="22"/>
                <w:szCs w:val="22"/>
                <w:lang w:val="en-US" w:eastAsia="es-BO"/>
              </w:rPr>
              <w:t>Soporte Cyclic shift diversity (CSD)</w:t>
            </w:r>
          </w:p>
        </w:tc>
      </w:tr>
      <w:tr w:rsidR="00B7655F" w:rsidRPr="0007016F" w:rsidTr="00B7655F">
        <w:trPr>
          <w:trHeight w:val="345"/>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lang w:val="en-US"/>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Soporte de 802.3bz (NBASE-T) mGig Ethernet </w:t>
            </w:r>
          </w:p>
        </w:tc>
      </w:tr>
      <w:tr w:rsidR="00B7655F" w:rsidRPr="0007016F" w:rsidTr="00B7655F">
        <w:trPr>
          <w:trHeight w:val="275"/>
        </w:trPr>
        <w:tc>
          <w:tcPr>
            <w:tcW w:w="709"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Cs/>
                <w:color w:val="000000"/>
                <w:sz w:val="22"/>
                <w:szCs w:val="22"/>
                <w:lang w:eastAsia="es-BO"/>
              </w:rPr>
              <w:t>1.6</w:t>
            </w:r>
          </w:p>
        </w:tc>
        <w:tc>
          <w:tcPr>
            <w:tcW w:w="2885" w:type="dxa"/>
            <w:vMerge w:val="restart"/>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bCs/>
                <w:color w:val="000000"/>
                <w:sz w:val="22"/>
                <w:szCs w:val="22"/>
                <w:lang w:eastAsia="es-BO"/>
              </w:rPr>
              <w:t>Banda de frecuencias y Canales de operación</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Debe trabajar en las siguientes frecuencias: </w:t>
            </w:r>
          </w:p>
        </w:tc>
      </w:tr>
      <w:tr w:rsidR="00B7655F" w:rsidRPr="0007016F" w:rsidTr="00B7655F">
        <w:trPr>
          <w:trHeight w:val="268"/>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Modo 2.4 GHz y 5 GHz.</w:t>
            </w:r>
          </w:p>
        </w:tc>
      </w:tr>
      <w:tr w:rsidR="00B7655F" w:rsidRPr="0007016F" w:rsidTr="00B7655F">
        <w:trPr>
          <w:trHeight w:val="268"/>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Doble modo de 5 GHz: </w:t>
            </w:r>
          </w:p>
        </w:tc>
      </w:tr>
      <w:tr w:rsidR="00B7655F" w:rsidRPr="0007016F" w:rsidTr="00B7655F">
        <w:trPr>
          <w:trHeight w:val="269"/>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Modo de control de la seguridad inalámbrica y   5-GHz</w:t>
            </w:r>
          </w:p>
        </w:tc>
      </w:tr>
      <w:tr w:rsidR="00B7655F" w:rsidRPr="0007016F" w:rsidTr="00B7655F">
        <w:trPr>
          <w:trHeight w:val="278"/>
        </w:trPr>
        <w:tc>
          <w:tcPr>
            <w:tcW w:w="709"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2885" w:type="dxa"/>
            <w:vMerge/>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El modo inalámbrico Garantía de servicio</w:t>
            </w:r>
          </w:p>
        </w:tc>
      </w:tr>
      <w:tr w:rsidR="00B7655F" w:rsidRPr="0007016F" w:rsidTr="00B7655F">
        <w:trPr>
          <w:trHeight w:val="1009"/>
        </w:trPr>
        <w:tc>
          <w:tcPr>
            <w:tcW w:w="709"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jc w:val="center"/>
              <w:rPr>
                <w:rFonts w:asciiTheme="minorHAnsi" w:hAnsiTheme="minorHAnsi"/>
                <w:sz w:val="22"/>
                <w:szCs w:val="22"/>
              </w:rPr>
            </w:pPr>
            <w:r w:rsidRPr="0007016F">
              <w:rPr>
                <w:rFonts w:asciiTheme="minorHAnsi" w:hAnsiTheme="minorHAnsi" w:cs="Calibri"/>
                <w:bCs/>
                <w:color w:val="000000"/>
                <w:sz w:val="22"/>
                <w:szCs w:val="22"/>
                <w:lang w:eastAsia="es-BO"/>
              </w:rPr>
              <w:t>1.7</w:t>
            </w:r>
          </w:p>
        </w:tc>
        <w:tc>
          <w:tcPr>
            <w:tcW w:w="2885" w:type="dxa"/>
            <w:tcBorders>
              <w:top w:val="single" w:sz="4" w:space="0" w:color="000000"/>
              <w:left w:val="single" w:sz="4" w:space="0" w:color="000000"/>
              <w:bottom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bCs/>
                <w:color w:val="000000"/>
                <w:sz w:val="22"/>
                <w:szCs w:val="22"/>
                <w:lang w:eastAsia="es-BO"/>
              </w:rPr>
              <w:t>Alimentación Eléctrica</w:t>
            </w:r>
            <w:r w:rsidRPr="0007016F">
              <w:rPr>
                <w:rFonts w:asciiTheme="minorHAnsi" w:hAnsiTheme="minorHAnsi" w:cs="Calibri"/>
                <w:color w:val="000000"/>
                <w:sz w:val="22"/>
                <w:szCs w:val="22"/>
                <w:lang w:eastAsia="es-BO"/>
              </w:rPr>
              <w:t> </w:t>
            </w:r>
          </w:p>
        </w:tc>
        <w:tc>
          <w:tcPr>
            <w:tcW w:w="6003" w:type="dxa"/>
            <w:tcBorders>
              <w:top w:val="single" w:sz="4" w:space="0" w:color="000000"/>
              <w:left w:val="single" w:sz="4" w:space="0" w:color="000000"/>
              <w:bottom w:val="single" w:sz="4" w:space="0" w:color="000000"/>
              <w:right w:val="single" w:sz="4" w:space="0" w:color="000000"/>
            </w:tcBorders>
            <w:shd w:val="clear" w:color="auto" w:fill="auto"/>
          </w:tcPr>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 xml:space="preserve">Debe soportar Alimentación eléctrica vía : </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802.3at</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Power Injector</w:t>
            </w:r>
          </w:p>
          <w:p w:rsidR="00B7655F" w:rsidRPr="0007016F" w:rsidRDefault="00B7655F" w:rsidP="002F3710">
            <w:pPr>
              <w:rPr>
                <w:rFonts w:asciiTheme="minorHAnsi" w:hAnsiTheme="minorHAnsi"/>
                <w:sz w:val="22"/>
                <w:szCs w:val="22"/>
              </w:rPr>
            </w:pPr>
            <w:r w:rsidRPr="0007016F">
              <w:rPr>
                <w:rFonts w:asciiTheme="minorHAnsi" w:hAnsiTheme="minorHAnsi" w:cs="Calibri"/>
                <w:color w:val="000000"/>
                <w:sz w:val="22"/>
                <w:szCs w:val="22"/>
                <w:lang w:eastAsia="es-BO"/>
              </w:rPr>
              <w:t>Fuente de Alimentación Local</w:t>
            </w:r>
          </w:p>
        </w:tc>
      </w:tr>
    </w:tbl>
    <w:p w:rsidR="00B7655F" w:rsidRPr="0007016F" w:rsidRDefault="00B7655F" w:rsidP="00B7655F">
      <w:pPr>
        <w:pStyle w:val="Prrafodelista"/>
        <w:ind w:left="0"/>
        <w:contextualSpacing/>
        <w:jc w:val="both"/>
        <w:rPr>
          <w:rFonts w:asciiTheme="minorHAnsi" w:hAnsiTheme="minorHAnsi" w:cs="Calibri"/>
          <w:b/>
          <w:bCs/>
          <w:sz w:val="22"/>
          <w:szCs w:val="22"/>
          <w:lang w:eastAsia="es-BO"/>
        </w:rPr>
      </w:pPr>
    </w:p>
    <w:tbl>
      <w:tblPr>
        <w:tblW w:w="10064" w:type="dxa"/>
        <w:tblInd w:w="137" w:type="dxa"/>
        <w:tblLayout w:type="fixed"/>
        <w:tblCellMar>
          <w:left w:w="0" w:type="dxa"/>
          <w:right w:w="0" w:type="dxa"/>
        </w:tblCellMar>
        <w:tblLook w:val="0000" w:firstRow="0" w:lastRow="0" w:firstColumn="0" w:lastColumn="0" w:noHBand="0" w:noVBand="0"/>
      </w:tblPr>
      <w:tblGrid>
        <w:gridCol w:w="9639"/>
        <w:gridCol w:w="14"/>
        <w:gridCol w:w="411"/>
      </w:tblGrid>
      <w:tr w:rsidR="00B7655F" w:rsidRPr="0007016F" w:rsidTr="003871BD">
        <w:trPr>
          <w:gridAfter w:val="1"/>
          <w:wAfter w:w="411" w:type="dxa"/>
          <w:trHeight w:val="397"/>
        </w:trPr>
        <w:tc>
          <w:tcPr>
            <w:tcW w:w="9653" w:type="dxa"/>
            <w:gridSpan w:val="2"/>
            <w:tcBorders>
              <w:top w:val="single" w:sz="4" w:space="0" w:color="000000"/>
              <w:left w:val="single" w:sz="4" w:space="0" w:color="000000"/>
              <w:bottom w:val="single" w:sz="4" w:space="0" w:color="000000"/>
              <w:right w:val="single" w:sz="4" w:space="0" w:color="auto"/>
            </w:tcBorders>
            <w:shd w:val="clear" w:color="auto" w:fill="DEEAF6" w:themeFill="accent1" w:themeFillTint="33"/>
            <w:vAlign w:val="center"/>
          </w:tcPr>
          <w:p w:rsidR="00B7655F" w:rsidRPr="0007016F" w:rsidRDefault="00B7655F"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bCs/>
                <w:sz w:val="22"/>
                <w:szCs w:val="22"/>
              </w:rPr>
              <w:t xml:space="preserve">PLAZO DE ENTREGA </w:t>
            </w:r>
          </w:p>
        </w:tc>
      </w:tr>
      <w:tr w:rsidR="00B7655F" w:rsidRPr="0007016F" w:rsidTr="003871BD">
        <w:trPr>
          <w:gridAfter w:val="1"/>
          <w:wAfter w:w="411" w:type="dxa"/>
          <w:trHeight w:val="774"/>
        </w:trPr>
        <w:tc>
          <w:tcPr>
            <w:tcW w:w="9653" w:type="dxa"/>
            <w:gridSpan w:val="2"/>
            <w:tcBorders>
              <w:left w:val="single" w:sz="4" w:space="0" w:color="000000"/>
              <w:bottom w:val="single" w:sz="4" w:space="0" w:color="000000"/>
              <w:right w:val="single" w:sz="4" w:space="0" w:color="auto"/>
            </w:tcBorders>
            <w:shd w:val="clear" w:color="auto" w:fill="FFFFFF"/>
            <w:vAlign w:val="center"/>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sz w:val="22"/>
                <w:szCs w:val="22"/>
              </w:rPr>
              <w:t>El plazo de entrega será de cien</w:t>
            </w:r>
            <w:r w:rsidRPr="0007016F">
              <w:rPr>
                <w:rFonts w:asciiTheme="minorHAnsi" w:hAnsiTheme="minorHAnsi" w:cs="Calibri"/>
                <w:color w:val="00FF00"/>
                <w:sz w:val="22"/>
                <w:szCs w:val="22"/>
              </w:rPr>
              <w:t xml:space="preserve"> </w:t>
            </w:r>
            <w:r w:rsidRPr="0007016F">
              <w:rPr>
                <w:rFonts w:asciiTheme="minorHAnsi" w:hAnsiTheme="minorHAnsi" w:cs="Calibri"/>
                <w:sz w:val="22"/>
                <w:szCs w:val="22"/>
              </w:rPr>
              <w:t>(100) días calendario, computables a partir de la emisión de la Orden de Inicio emitida por parte del comité de recepción de YPFB.</w:t>
            </w:r>
          </w:p>
        </w:tc>
      </w:tr>
      <w:tr w:rsidR="00B7655F" w:rsidRPr="0007016F" w:rsidTr="003871BD">
        <w:trPr>
          <w:gridAfter w:val="1"/>
          <w:wAfter w:w="411" w:type="dxa"/>
          <w:trHeight w:val="419"/>
        </w:trPr>
        <w:tc>
          <w:tcPr>
            <w:tcW w:w="9653" w:type="dxa"/>
            <w:gridSpan w:val="2"/>
            <w:tcBorders>
              <w:left w:val="single" w:sz="4" w:space="0" w:color="000000"/>
              <w:bottom w:val="single" w:sz="4" w:space="0" w:color="000000"/>
              <w:right w:val="single" w:sz="4" w:space="0" w:color="auto"/>
            </w:tcBorders>
            <w:shd w:val="clear" w:color="auto" w:fill="5B9BD5"/>
          </w:tcPr>
          <w:p w:rsidR="00B7655F" w:rsidRPr="0007016F" w:rsidRDefault="00B7655F" w:rsidP="00B7655F">
            <w:pPr>
              <w:pStyle w:val="xl28"/>
              <w:pBdr>
                <w:left w:val="none" w:sz="0" w:space="0" w:color="000000"/>
                <w:bottom w:val="none" w:sz="0" w:space="0" w:color="000000"/>
                <w:right w:val="none" w:sz="0" w:space="0" w:color="000000"/>
              </w:pBdr>
              <w:shd w:val="clear" w:color="auto" w:fill="DEEAF6" w:themeFill="accent1" w:themeFillTint="33"/>
              <w:spacing w:before="0" w:after="0"/>
              <w:jc w:val="left"/>
              <w:rPr>
                <w:rFonts w:asciiTheme="minorHAnsi" w:hAnsiTheme="minorHAnsi"/>
                <w:sz w:val="22"/>
                <w:szCs w:val="22"/>
              </w:rPr>
            </w:pPr>
            <w:r w:rsidRPr="0007016F">
              <w:rPr>
                <w:rFonts w:asciiTheme="minorHAnsi" w:hAnsiTheme="minorHAnsi" w:cs="Calibri"/>
                <w:b/>
                <w:color w:val="000000"/>
                <w:sz w:val="22"/>
                <w:szCs w:val="22"/>
              </w:rPr>
              <w:t>AUTORIZACIÓN DEL FABRICANTE</w:t>
            </w:r>
          </w:p>
        </w:tc>
      </w:tr>
      <w:tr w:rsidR="00B7655F" w:rsidRPr="0007016F" w:rsidTr="003871BD">
        <w:trPr>
          <w:gridAfter w:val="1"/>
          <w:wAfter w:w="411" w:type="dxa"/>
        </w:trPr>
        <w:tc>
          <w:tcPr>
            <w:tcW w:w="9653" w:type="dxa"/>
            <w:gridSpan w:val="2"/>
            <w:tcBorders>
              <w:left w:val="single" w:sz="4" w:space="0" w:color="000000"/>
              <w:bottom w:val="single" w:sz="4" w:space="0" w:color="000000"/>
              <w:right w:val="single" w:sz="4" w:space="0" w:color="auto"/>
            </w:tcBorders>
            <w:shd w:val="clear" w:color="auto" w:fill="auto"/>
          </w:tcPr>
          <w:p w:rsidR="00B7655F" w:rsidRPr="0007016F" w:rsidRDefault="00B7655F" w:rsidP="002F3710">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El proponente deberá presentar un</w:t>
            </w:r>
            <w:r w:rsidR="00496327">
              <w:rPr>
                <w:rFonts w:asciiTheme="minorHAnsi" w:hAnsiTheme="minorHAnsi" w:cs="Calibri"/>
                <w:color w:val="000000"/>
                <w:sz w:val="22"/>
                <w:szCs w:val="22"/>
              </w:rPr>
              <w:t>a</w:t>
            </w:r>
            <w:r w:rsidRPr="0007016F">
              <w:rPr>
                <w:rFonts w:asciiTheme="minorHAnsi" w:hAnsiTheme="minorHAnsi" w:cs="Calibri"/>
                <w:color w:val="000000"/>
                <w:sz w:val="22"/>
                <w:szCs w:val="22"/>
              </w:rPr>
              <w:t xml:space="preserve"> carta, donde señale de que los equipos son importados por un medio autorizado por el fabricante y que tenga oficinas al menos en dos ciudades de Bolivia.</w:t>
            </w:r>
          </w:p>
        </w:tc>
      </w:tr>
      <w:tr w:rsidR="00B7655F" w:rsidRPr="0007016F" w:rsidTr="003871BD">
        <w:trPr>
          <w:gridAfter w:val="1"/>
          <w:wAfter w:w="411" w:type="dxa"/>
          <w:trHeight w:val="432"/>
        </w:trPr>
        <w:tc>
          <w:tcPr>
            <w:tcW w:w="9653" w:type="dxa"/>
            <w:gridSpan w:val="2"/>
            <w:tcBorders>
              <w:left w:val="single" w:sz="4" w:space="0" w:color="000000"/>
              <w:bottom w:val="single" w:sz="4" w:space="0" w:color="000000"/>
              <w:right w:val="single" w:sz="4" w:space="0" w:color="auto"/>
            </w:tcBorders>
            <w:shd w:val="clear" w:color="auto" w:fill="5B9BD5"/>
          </w:tcPr>
          <w:p w:rsidR="00B7655F" w:rsidRPr="0007016F" w:rsidRDefault="00B7655F" w:rsidP="00B7655F">
            <w:pPr>
              <w:pStyle w:val="xl28"/>
              <w:pBdr>
                <w:left w:val="none" w:sz="0" w:space="0" w:color="000000"/>
                <w:bottom w:val="none" w:sz="0" w:space="0" w:color="000000"/>
                <w:right w:val="none" w:sz="0" w:space="0" w:color="000000"/>
              </w:pBdr>
              <w:shd w:val="clear" w:color="auto" w:fill="DEEAF6" w:themeFill="accent1" w:themeFillTint="33"/>
              <w:spacing w:before="0" w:after="0"/>
              <w:jc w:val="left"/>
              <w:rPr>
                <w:rFonts w:asciiTheme="minorHAnsi" w:hAnsiTheme="minorHAnsi"/>
                <w:sz w:val="22"/>
                <w:szCs w:val="22"/>
              </w:rPr>
            </w:pPr>
            <w:r w:rsidRPr="0007016F">
              <w:rPr>
                <w:rFonts w:asciiTheme="minorHAnsi" w:hAnsiTheme="minorHAnsi" w:cs="Calibri"/>
                <w:b/>
                <w:color w:val="000000"/>
                <w:sz w:val="22"/>
                <w:szCs w:val="22"/>
              </w:rPr>
              <w:t xml:space="preserve">EXPERIENCIA DEL PERSONAL </w:t>
            </w:r>
          </w:p>
        </w:tc>
      </w:tr>
      <w:tr w:rsidR="00B7655F" w:rsidRPr="0007016F" w:rsidTr="003871BD">
        <w:trPr>
          <w:gridAfter w:val="1"/>
          <w:wAfter w:w="411" w:type="dxa"/>
        </w:trPr>
        <w:tc>
          <w:tcPr>
            <w:tcW w:w="9653" w:type="dxa"/>
            <w:gridSpan w:val="2"/>
            <w:tcBorders>
              <w:left w:val="single" w:sz="4" w:space="0" w:color="000000"/>
              <w:bottom w:val="single" w:sz="4" w:space="0" w:color="000000"/>
              <w:right w:val="single" w:sz="4" w:space="0" w:color="auto"/>
            </w:tcBorders>
            <w:shd w:val="clear" w:color="auto" w:fill="auto"/>
          </w:tcPr>
          <w:p w:rsidR="00B7655F" w:rsidRPr="0007016F" w:rsidRDefault="00B7655F" w:rsidP="002F3710">
            <w:pPr>
              <w:pStyle w:val="xl28"/>
              <w:pBdr>
                <w:left w:val="none" w:sz="0" w:space="0" w:color="000000"/>
                <w:bottom w:val="none" w:sz="0" w:space="0" w:color="000000"/>
                <w:right w:val="none" w:sz="0" w:space="0" w:color="000000"/>
              </w:pBdr>
              <w:spacing w:before="0" w:after="0"/>
              <w:jc w:val="left"/>
              <w:rPr>
                <w:rFonts w:asciiTheme="minorHAnsi" w:hAnsiTheme="minorHAnsi"/>
                <w:sz w:val="22"/>
                <w:szCs w:val="22"/>
              </w:rPr>
            </w:pPr>
            <w:r w:rsidRPr="0007016F">
              <w:rPr>
                <w:rFonts w:asciiTheme="minorHAnsi" w:hAnsiTheme="minorHAnsi" w:cs="Calibri"/>
                <w:color w:val="000000"/>
                <w:sz w:val="22"/>
                <w:szCs w:val="22"/>
              </w:rPr>
              <w:t>El proponente debe contar con personal que tenga las siguientes certificaciones emitidas o autorizadas por el fabricante:</w:t>
            </w:r>
          </w:p>
          <w:p w:rsidR="00B7655F" w:rsidRPr="0007016F" w:rsidRDefault="00B7655F" w:rsidP="00FB3FA0">
            <w:pPr>
              <w:pStyle w:val="xl28"/>
              <w:numPr>
                <w:ilvl w:val="0"/>
                <w:numId w:val="63"/>
              </w:numPr>
              <w:pBdr>
                <w:left w:val="none" w:sz="0" w:space="0" w:color="000000"/>
                <w:bottom w:val="none" w:sz="0" w:space="0" w:color="000000"/>
                <w:right w:val="none" w:sz="0" w:space="0" w:color="000000"/>
              </w:pBdr>
              <w:spacing w:before="0" w:after="0"/>
              <w:jc w:val="left"/>
              <w:rPr>
                <w:rFonts w:asciiTheme="minorHAnsi" w:hAnsiTheme="minorHAnsi"/>
                <w:sz w:val="22"/>
                <w:szCs w:val="22"/>
              </w:rPr>
            </w:pPr>
            <w:r w:rsidRPr="0007016F">
              <w:rPr>
                <w:rFonts w:asciiTheme="minorHAnsi" w:hAnsiTheme="minorHAnsi" w:cs="Calibri"/>
                <w:color w:val="000000"/>
                <w:sz w:val="22"/>
                <w:szCs w:val="22"/>
              </w:rPr>
              <w:t>Al menos 1 (una) persona en la marca ofertada a nivel profesional en Data Center</w:t>
            </w:r>
          </w:p>
          <w:p w:rsidR="00B7655F" w:rsidRPr="0007016F" w:rsidRDefault="00B7655F" w:rsidP="00FB3FA0">
            <w:pPr>
              <w:pStyle w:val="xl28"/>
              <w:numPr>
                <w:ilvl w:val="0"/>
                <w:numId w:val="63"/>
              </w:numPr>
              <w:pBdr>
                <w:left w:val="none" w:sz="0" w:space="0" w:color="000000"/>
                <w:bottom w:val="none" w:sz="0" w:space="0" w:color="000000"/>
                <w:right w:val="none" w:sz="0" w:space="0" w:color="000000"/>
              </w:pBdr>
              <w:spacing w:before="0" w:after="0"/>
              <w:jc w:val="left"/>
              <w:rPr>
                <w:rFonts w:asciiTheme="minorHAnsi" w:hAnsiTheme="minorHAnsi"/>
                <w:sz w:val="22"/>
                <w:szCs w:val="22"/>
              </w:rPr>
            </w:pPr>
            <w:r w:rsidRPr="0007016F">
              <w:rPr>
                <w:rFonts w:asciiTheme="minorHAnsi" w:hAnsiTheme="minorHAnsi" w:cs="Calibri"/>
                <w:color w:val="000000"/>
                <w:sz w:val="22"/>
                <w:szCs w:val="22"/>
              </w:rPr>
              <w:t>Al menos 1 (una) persona en la marca ofertada a nivel profesional en Routing y Switching</w:t>
            </w:r>
          </w:p>
          <w:p w:rsidR="00B7655F" w:rsidRPr="0007016F" w:rsidRDefault="00B7655F" w:rsidP="00FB3FA0">
            <w:pPr>
              <w:pStyle w:val="xl28"/>
              <w:numPr>
                <w:ilvl w:val="0"/>
                <w:numId w:val="63"/>
              </w:numPr>
              <w:pBdr>
                <w:left w:val="none" w:sz="0" w:space="0" w:color="000000"/>
                <w:bottom w:val="none" w:sz="0" w:space="0" w:color="000000"/>
                <w:right w:val="none" w:sz="0" w:space="0" w:color="000000"/>
              </w:pBdr>
              <w:spacing w:before="0" w:after="0"/>
              <w:jc w:val="left"/>
              <w:rPr>
                <w:rFonts w:asciiTheme="minorHAnsi" w:hAnsiTheme="minorHAnsi"/>
                <w:sz w:val="22"/>
                <w:szCs w:val="22"/>
              </w:rPr>
            </w:pPr>
            <w:r w:rsidRPr="0007016F">
              <w:rPr>
                <w:rFonts w:asciiTheme="minorHAnsi" w:hAnsiTheme="minorHAnsi" w:cs="Calibri"/>
                <w:color w:val="000000"/>
                <w:sz w:val="22"/>
                <w:szCs w:val="22"/>
              </w:rPr>
              <w:lastRenderedPageBreak/>
              <w:t>Al menos 1 (una) persona en la marca ofertada a nivel profesional en Colaboración</w:t>
            </w:r>
          </w:p>
          <w:p w:rsidR="00B7655F" w:rsidRPr="0007016F" w:rsidRDefault="00B7655F" w:rsidP="002F3710">
            <w:pPr>
              <w:pStyle w:val="xl28"/>
              <w:pBdr>
                <w:left w:val="none" w:sz="0" w:space="0" w:color="000000"/>
                <w:bottom w:val="none" w:sz="0" w:space="0" w:color="000000"/>
                <w:right w:val="none" w:sz="0" w:space="0" w:color="000000"/>
              </w:pBdr>
              <w:spacing w:before="0" w:after="0"/>
              <w:jc w:val="left"/>
              <w:rPr>
                <w:rFonts w:asciiTheme="minorHAnsi" w:hAnsiTheme="minorHAnsi"/>
                <w:sz w:val="22"/>
                <w:szCs w:val="22"/>
              </w:rPr>
            </w:pPr>
            <w:r w:rsidRPr="0007016F">
              <w:rPr>
                <w:rFonts w:asciiTheme="minorHAnsi" w:hAnsiTheme="minorHAnsi" w:cs="Calibri"/>
                <w:color w:val="000000"/>
                <w:sz w:val="22"/>
                <w:szCs w:val="22"/>
              </w:rPr>
              <w:t>El proponente debe Ajuntar en copia simple los certificados solicitados.</w:t>
            </w:r>
          </w:p>
          <w:p w:rsidR="00B7655F" w:rsidRPr="0007016F" w:rsidRDefault="00B7655F" w:rsidP="002F3710">
            <w:pPr>
              <w:pStyle w:val="xl28"/>
              <w:pBdr>
                <w:left w:val="none" w:sz="0" w:space="0" w:color="000000"/>
                <w:bottom w:val="none" w:sz="0" w:space="0" w:color="000000"/>
                <w:right w:val="none" w:sz="0" w:space="0" w:color="000000"/>
              </w:pBdr>
              <w:spacing w:before="0" w:after="0"/>
              <w:jc w:val="left"/>
              <w:rPr>
                <w:rFonts w:asciiTheme="minorHAnsi" w:hAnsiTheme="minorHAnsi" w:cs="Calibri"/>
                <w:color w:val="000000"/>
                <w:sz w:val="22"/>
                <w:szCs w:val="22"/>
              </w:rPr>
            </w:pPr>
          </w:p>
          <w:p w:rsidR="00B7655F" w:rsidRPr="0007016F" w:rsidRDefault="00B7655F" w:rsidP="002F3710">
            <w:pPr>
              <w:pStyle w:val="Sangradetextonormal"/>
              <w:pBdr>
                <w:top w:val="none" w:sz="0" w:space="0" w:color="000000"/>
                <w:left w:val="none" w:sz="0" w:space="0" w:color="000000"/>
                <w:bottom w:val="none" w:sz="0" w:space="0" w:color="000000"/>
                <w:right w:val="none" w:sz="0" w:space="0" w:color="000000"/>
              </w:pBdr>
              <w:tabs>
                <w:tab w:val="left" w:pos="284"/>
              </w:tabs>
              <w:suppressAutoHyphen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Antes de la firma del contrato la empresa adjudicada deberá presentar este documento en original para fines de  verificación.</w:t>
            </w:r>
          </w:p>
          <w:p w:rsidR="00B7655F" w:rsidRPr="0007016F" w:rsidRDefault="00B7655F" w:rsidP="002F3710">
            <w:pPr>
              <w:pStyle w:val="xl28"/>
              <w:pBdr>
                <w:left w:val="none" w:sz="0" w:space="0" w:color="000000"/>
                <w:bottom w:val="none" w:sz="0" w:space="0" w:color="000000"/>
                <w:right w:val="none" w:sz="0" w:space="0" w:color="000000"/>
              </w:pBdr>
              <w:spacing w:before="0" w:after="0"/>
              <w:jc w:val="left"/>
              <w:rPr>
                <w:rFonts w:asciiTheme="minorHAnsi" w:hAnsiTheme="minorHAnsi" w:cs="Calibri"/>
                <w:b/>
                <w:color w:val="000000"/>
                <w:sz w:val="22"/>
                <w:szCs w:val="22"/>
              </w:rPr>
            </w:pPr>
          </w:p>
        </w:tc>
      </w:tr>
      <w:tr w:rsidR="00B7655F" w:rsidRPr="0007016F" w:rsidTr="000B7D2C">
        <w:trPr>
          <w:gridAfter w:val="1"/>
          <w:wAfter w:w="411" w:type="dxa"/>
          <w:trHeight w:val="503"/>
        </w:trPr>
        <w:tc>
          <w:tcPr>
            <w:tcW w:w="9653" w:type="dxa"/>
            <w:gridSpan w:val="2"/>
            <w:tcBorders>
              <w:left w:val="single" w:sz="4" w:space="0" w:color="000000"/>
              <w:bottom w:val="single" w:sz="4" w:space="0" w:color="000000"/>
              <w:right w:val="single" w:sz="4" w:space="0" w:color="auto"/>
            </w:tcBorders>
            <w:shd w:val="clear" w:color="auto" w:fill="5B9BD5"/>
          </w:tcPr>
          <w:p w:rsidR="00B7655F" w:rsidRPr="0007016F" w:rsidRDefault="000B7D2C" w:rsidP="000B7D2C">
            <w:pPr>
              <w:pStyle w:val="xl28"/>
              <w:pBdr>
                <w:left w:val="none" w:sz="0" w:space="0" w:color="000000"/>
                <w:bottom w:val="none" w:sz="0" w:space="0" w:color="000000"/>
                <w:right w:val="none" w:sz="0" w:space="0" w:color="000000"/>
              </w:pBdr>
              <w:shd w:val="clear" w:color="auto" w:fill="DEEAF6" w:themeFill="accent1" w:themeFillTint="33"/>
              <w:spacing w:before="0" w:after="0"/>
              <w:jc w:val="left"/>
              <w:rPr>
                <w:rFonts w:asciiTheme="minorHAnsi" w:hAnsiTheme="minorHAnsi"/>
                <w:sz w:val="22"/>
                <w:szCs w:val="22"/>
              </w:rPr>
            </w:pPr>
            <w:r w:rsidRPr="000B7D2C">
              <w:rPr>
                <w:rFonts w:asciiTheme="minorHAnsi" w:hAnsiTheme="minorHAnsi" w:cs="Calibri"/>
                <w:b/>
                <w:color w:val="000000"/>
                <w:sz w:val="22"/>
                <w:szCs w:val="22"/>
              </w:rPr>
              <w:lastRenderedPageBreak/>
              <w:t>CERTIFICACIÓN</w:t>
            </w:r>
          </w:p>
        </w:tc>
      </w:tr>
      <w:tr w:rsidR="00B7655F" w:rsidRPr="0007016F" w:rsidTr="000B7D2C">
        <w:trPr>
          <w:gridAfter w:val="1"/>
          <w:wAfter w:w="411" w:type="dxa"/>
          <w:trHeight w:val="4917"/>
        </w:trPr>
        <w:tc>
          <w:tcPr>
            <w:tcW w:w="9653" w:type="dxa"/>
            <w:gridSpan w:val="2"/>
            <w:tcBorders>
              <w:left w:val="single" w:sz="4" w:space="0" w:color="000000"/>
              <w:bottom w:val="single" w:sz="4" w:space="0" w:color="000000"/>
              <w:right w:val="single" w:sz="4" w:space="0" w:color="auto"/>
            </w:tcBorders>
            <w:shd w:val="clear" w:color="auto" w:fill="auto"/>
          </w:tcPr>
          <w:p w:rsidR="000B7D2C" w:rsidRPr="000B7D2C" w:rsidRDefault="000B7D2C" w:rsidP="000B7D2C">
            <w:pPr>
              <w:jc w:val="both"/>
              <w:rPr>
                <w:rFonts w:asciiTheme="minorHAnsi" w:hAnsiTheme="minorHAnsi" w:cs="Calibri"/>
                <w:sz w:val="22"/>
                <w:szCs w:val="22"/>
              </w:rPr>
            </w:pPr>
            <w:r w:rsidRPr="000B7D2C">
              <w:rPr>
                <w:rFonts w:asciiTheme="minorHAnsi" w:hAnsiTheme="minorHAnsi" w:cs="Calibri"/>
                <w:sz w:val="22"/>
                <w:szCs w:val="22"/>
              </w:rPr>
              <w:t>La empresa proponente deberá contar con una certificación general mínima de 5 años en el manejo y provisión de la Marca a ser ofertada. Junto a la propuesta se debe presentar una carta de  certificación en impresión electrónica o copia simple para fines de evaluación emitida por el fabricante con antigüedad no mayor a 2 meses, validando la fecha desde la cual el proponente es vendedor autorizado de la marca.  No se aceptarán cartas de un mayorista.</w:t>
            </w:r>
          </w:p>
          <w:p w:rsidR="000B7D2C" w:rsidRPr="000B7D2C" w:rsidRDefault="000B7D2C" w:rsidP="000B7D2C">
            <w:pPr>
              <w:jc w:val="both"/>
              <w:rPr>
                <w:rFonts w:asciiTheme="minorHAnsi" w:hAnsiTheme="minorHAnsi" w:cs="Calibri"/>
                <w:sz w:val="22"/>
                <w:szCs w:val="22"/>
              </w:rPr>
            </w:pPr>
          </w:p>
          <w:p w:rsidR="000B7D2C" w:rsidRPr="000B7D2C" w:rsidRDefault="000B7D2C" w:rsidP="000B7D2C">
            <w:pPr>
              <w:jc w:val="both"/>
              <w:rPr>
                <w:rFonts w:asciiTheme="minorHAnsi" w:hAnsiTheme="minorHAnsi" w:cs="Calibri"/>
                <w:sz w:val="22"/>
                <w:szCs w:val="22"/>
              </w:rPr>
            </w:pPr>
            <w:r w:rsidRPr="000B7D2C">
              <w:rPr>
                <w:rFonts w:asciiTheme="minorHAnsi" w:hAnsiTheme="minorHAnsi" w:cs="Calibri"/>
                <w:sz w:val="22"/>
                <w:szCs w:val="22"/>
              </w:rPr>
              <w:t>En la propuesta el proponente debe tener la certificación como canal Premier o equivalente, adjuntar una copia simple y que sea verificable vía página web del fabricante. (Indicar la dirección URL del fabricante para fines de verificación)</w:t>
            </w:r>
          </w:p>
          <w:p w:rsidR="000B7D2C" w:rsidRPr="000B7D2C" w:rsidRDefault="000B7D2C" w:rsidP="000B7D2C">
            <w:pPr>
              <w:jc w:val="both"/>
              <w:rPr>
                <w:rFonts w:asciiTheme="minorHAnsi" w:hAnsiTheme="minorHAnsi" w:cs="Calibri"/>
                <w:sz w:val="22"/>
                <w:szCs w:val="22"/>
              </w:rPr>
            </w:pPr>
          </w:p>
          <w:p w:rsidR="000B7D2C" w:rsidRPr="000B7D2C" w:rsidRDefault="000B7D2C" w:rsidP="000B7D2C">
            <w:pPr>
              <w:jc w:val="both"/>
              <w:rPr>
                <w:rFonts w:asciiTheme="minorHAnsi" w:hAnsiTheme="minorHAnsi" w:cs="Calibri"/>
                <w:sz w:val="22"/>
                <w:szCs w:val="22"/>
              </w:rPr>
            </w:pPr>
            <w:r w:rsidRPr="000B7D2C">
              <w:rPr>
                <w:rFonts w:asciiTheme="minorHAnsi" w:hAnsiTheme="minorHAnsi" w:cs="Calibri"/>
                <w:sz w:val="22"/>
                <w:szCs w:val="22"/>
              </w:rPr>
              <w:t xml:space="preserve">La marca ofertada deberá   tener </w:t>
            </w:r>
            <w:r w:rsidR="00496327" w:rsidRPr="000B7D2C">
              <w:rPr>
                <w:rFonts w:asciiTheme="minorHAnsi" w:hAnsiTheme="minorHAnsi" w:cs="Calibri"/>
                <w:sz w:val="22"/>
                <w:szCs w:val="22"/>
              </w:rPr>
              <w:t>certificación</w:t>
            </w:r>
            <w:r w:rsidRPr="000B7D2C">
              <w:rPr>
                <w:rFonts w:asciiTheme="minorHAnsi" w:hAnsiTheme="minorHAnsi" w:cs="Calibri"/>
                <w:sz w:val="22"/>
                <w:szCs w:val="22"/>
              </w:rPr>
              <w:t xml:space="preserve"> ISO 9001, se debe adjuntar a la propuesta una copia del certificado para fines de evaluación de esta certificación vigentes a la fecha. (Indicar la dirección URL del fabricante para fines de verificación)</w:t>
            </w:r>
          </w:p>
          <w:p w:rsidR="000B7D2C" w:rsidRPr="000B7D2C" w:rsidRDefault="000B7D2C" w:rsidP="000B7D2C">
            <w:pPr>
              <w:jc w:val="both"/>
              <w:rPr>
                <w:rFonts w:asciiTheme="minorHAnsi" w:hAnsiTheme="minorHAnsi" w:cs="Calibri"/>
                <w:sz w:val="22"/>
                <w:szCs w:val="22"/>
              </w:rPr>
            </w:pPr>
            <w:r w:rsidRPr="000B7D2C">
              <w:rPr>
                <w:rFonts w:asciiTheme="minorHAnsi" w:hAnsiTheme="minorHAnsi" w:cs="Calibri"/>
                <w:sz w:val="22"/>
                <w:szCs w:val="22"/>
              </w:rPr>
              <w:tab/>
            </w:r>
          </w:p>
          <w:p w:rsidR="00B7655F" w:rsidRPr="0007016F" w:rsidRDefault="000B7D2C" w:rsidP="000B7D2C">
            <w:pPr>
              <w:jc w:val="both"/>
              <w:rPr>
                <w:rFonts w:asciiTheme="minorHAnsi" w:hAnsiTheme="minorHAnsi"/>
                <w:sz w:val="22"/>
                <w:szCs w:val="22"/>
              </w:rPr>
            </w:pPr>
            <w:r w:rsidRPr="000B7D2C">
              <w:rPr>
                <w:rFonts w:asciiTheme="minorHAnsi" w:hAnsiTheme="minorHAnsi" w:cs="Calibri"/>
                <w:sz w:val="22"/>
                <w:szCs w:val="22"/>
              </w:rPr>
              <w:t>Antes de la firma del contrato la empresa adjudicada deberá presentar este documento en original para fines de  verificación. O  que el documento sea verificable mediante pagina web (Indicar la dirección URL del fabricante para fines de verificación)</w:t>
            </w:r>
          </w:p>
        </w:tc>
      </w:tr>
      <w:tr w:rsidR="00B7655F" w:rsidRPr="0007016F" w:rsidTr="003871BD">
        <w:trPr>
          <w:gridAfter w:val="1"/>
          <w:wAfter w:w="411" w:type="dxa"/>
          <w:trHeight w:val="467"/>
        </w:trPr>
        <w:tc>
          <w:tcPr>
            <w:tcW w:w="9653" w:type="dxa"/>
            <w:gridSpan w:val="2"/>
            <w:tcBorders>
              <w:left w:val="single" w:sz="4" w:space="0" w:color="000000"/>
              <w:bottom w:val="single" w:sz="4" w:space="0" w:color="000000"/>
              <w:right w:val="single" w:sz="4" w:space="0" w:color="auto"/>
            </w:tcBorders>
            <w:shd w:val="clear" w:color="auto" w:fill="DEEAF6" w:themeFill="accent1" w:themeFillTint="33"/>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b/>
                <w:bCs/>
                <w:sz w:val="22"/>
                <w:szCs w:val="22"/>
              </w:rPr>
              <w:t>GARANTÍA TECNICA DEL EQUIPAMIENTO</w:t>
            </w:r>
          </w:p>
        </w:tc>
      </w:tr>
      <w:tr w:rsidR="00B7655F" w:rsidRPr="0007016F" w:rsidTr="000B7D2C">
        <w:trPr>
          <w:gridAfter w:val="1"/>
          <w:wAfter w:w="411" w:type="dxa"/>
          <w:trHeight w:val="2231"/>
        </w:trPr>
        <w:tc>
          <w:tcPr>
            <w:tcW w:w="9653" w:type="dxa"/>
            <w:gridSpan w:val="2"/>
            <w:tcBorders>
              <w:left w:val="single" w:sz="4" w:space="0" w:color="000000"/>
              <w:bottom w:val="single" w:sz="4" w:space="0" w:color="000000"/>
              <w:right w:val="single" w:sz="4" w:space="0" w:color="auto"/>
            </w:tcBorders>
            <w:shd w:val="clear" w:color="auto" w:fill="auto"/>
          </w:tcPr>
          <w:p w:rsidR="00B7655F" w:rsidRPr="0007016F" w:rsidRDefault="00B7655F" w:rsidP="002F3710">
            <w:pPr>
              <w:tabs>
                <w:tab w:val="left" w:pos="284"/>
              </w:tabs>
              <w:contextualSpacing/>
              <w:jc w:val="both"/>
              <w:rPr>
                <w:rFonts w:asciiTheme="minorHAnsi" w:hAnsiTheme="minorHAnsi"/>
                <w:sz w:val="22"/>
                <w:szCs w:val="22"/>
              </w:rPr>
            </w:pPr>
            <w:r w:rsidRPr="0007016F">
              <w:rPr>
                <w:rFonts w:asciiTheme="minorHAnsi" w:hAnsiTheme="minorHAnsi" w:cs="Calibri"/>
                <w:sz w:val="22"/>
                <w:szCs w:val="22"/>
              </w:rPr>
              <w:t>La empresa adjudicada deberá presentar las siguientes garantías al momento de la recepción de los ítems:</w:t>
            </w:r>
          </w:p>
          <w:p w:rsidR="00B7655F" w:rsidRPr="0007016F" w:rsidRDefault="00B7655F" w:rsidP="002F3710">
            <w:pPr>
              <w:tabs>
                <w:tab w:val="left" w:pos="284"/>
              </w:tabs>
              <w:contextualSpacing/>
              <w:jc w:val="both"/>
              <w:rPr>
                <w:rFonts w:asciiTheme="minorHAnsi" w:hAnsiTheme="minorHAnsi"/>
                <w:sz w:val="22"/>
                <w:szCs w:val="22"/>
              </w:rPr>
            </w:pP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b/>
                <w:bCs/>
                <w:color w:val="000000"/>
                <w:sz w:val="22"/>
                <w:szCs w:val="22"/>
              </w:rPr>
              <w:t>PARA TELEFONOS IP PARA VIDEOCONFERENCIA, CONVERSORES TELEFONO IP /ANALOGICO y ACCESS POINT</w:t>
            </w: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 xml:space="preserve">Garantía del fabricante </w:t>
            </w:r>
            <w:r w:rsidRPr="0007016F">
              <w:rPr>
                <w:rFonts w:asciiTheme="minorHAnsi" w:hAnsiTheme="minorHAnsi" w:cs="Calibri"/>
                <w:sz w:val="22"/>
                <w:szCs w:val="22"/>
              </w:rPr>
              <w:t xml:space="preserve">por 12 meses </w:t>
            </w: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b/>
                <w:bCs/>
                <w:color w:val="000000"/>
                <w:sz w:val="22"/>
                <w:szCs w:val="22"/>
              </w:rPr>
              <w:t>PARA SERVIDOR PARA TELEFONÍA IP Y STORAGE PARA SERVIDOR DE TELEFONÍA IP</w:t>
            </w: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Garantía del fabricante</w:t>
            </w:r>
            <w:r w:rsidRPr="0007016F">
              <w:rPr>
                <w:rFonts w:asciiTheme="minorHAnsi" w:hAnsiTheme="minorHAnsi" w:cs="Calibri"/>
                <w:sz w:val="22"/>
                <w:szCs w:val="22"/>
              </w:rPr>
              <w:t xml:space="preserve"> por 36 meses </w:t>
            </w:r>
          </w:p>
        </w:tc>
      </w:tr>
      <w:tr w:rsidR="00B7655F" w:rsidRPr="0007016F" w:rsidTr="003871BD">
        <w:trPr>
          <w:gridAfter w:val="1"/>
          <w:wAfter w:w="411" w:type="dxa"/>
          <w:trHeight w:val="500"/>
        </w:trPr>
        <w:tc>
          <w:tcPr>
            <w:tcW w:w="9653" w:type="dxa"/>
            <w:gridSpan w:val="2"/>
            <w:tcBorders>
              <w:top w:val="single" w:sz="4" w:space="0" w:color="000000"/>
              <w:left w:val="single" w:sz="4" w:space="0" w:color="000000"/>
              <w:bottom w:val="single" w:sz="4" w:space="0" w:color="000000"/>
              <w:right w:val="single" w:sz="4" w:space="0" w:color="auto"/>
            </w:tcBorders>
            <w:shd w:val="clear" w:color="auto" w:fill="DEEAF6" w:themeFill="accent1" w:themeFillTint="33"/>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b/>
                <w:sz w:val="22"/>
                <w:szCs w:val="22"/>
              </w:rPr>
              <w:t>DOCUMENTACIÓN DE RESPALDO</w:t>
            </w:r>
          </w:p>
        </w:tc>
      </w:tr>
      <w:tr w:rsidR="00B7655F" w:rsidRPr="0007016F" w:rsidTr="000B7D2C">
        <w:trPr>
          <w:gridAfter w:val="1"/>
          <w:wAfter w:w="411" w:type="dxa"/>
          <w:trHeight w:val="2880"/>
        </w:trPr>
        <w:tc>
          <w:tcPr>
            <w:tcW w:w="9653" w:type="dxa"/>
            <w:gridSpan w:val="2"/>
            <w:tcBorders>
              <w:left w:val="single" w:sz="4" w:space="0" w:color="000000"/>
              <w:bottom w:val="single" w:sz="4" w:space="0" w:color="auto"/>
              <w:right w:val="single" w:sz="4" w:space="0" w:color="auto"/>
            </w:tcBorders>
            <w:shd w:val="clear" w:color="auto" w:fill="auto"/>
          </w:tcPr>
          <w:p w:rsidR="00B7655F" w:rsidRPr="0007016F" w:rsidRDefault="00B7655F" w:rsidP="002F3710">
            <w:pPr>
              <w:pStyle w:val="Sangradetextonormal"/>
              <w:tabs>
                <w:tab w:val="left" w:pos="284"/>
              </w:tabs>
              <w:ind w:left="0"/>
              <w:contextualSpacing/>
              <w:jc w:val="both"/>
              <w:rPr>
                <w:rFonts w:asciiTheme="minorHAnsi" w:hAnsiTheme="minorHAnsi"/>
                <w:sz w:val="22"/>
                <w:szCs w:val="22"/>
              </w:rPr>
            </w:pPr>
            <w:r w:rsidRPr="0007016F">
              <w:rPr>
                <w:rFonts w:asciiTheme="minorHAnsi" w:hAnsiTheme="minorHAnsi" w:cs="Calibri"/>
                <w:b/>
                <w:i/>
                <w:color w:val="000000"/>
                <w:sz w:val="22"/>
                <w:szCs w:val="22"/>
              </w:rPr>
              <w:t>Manuales</w:t>
            </w:r>
            <w:r w:rsidRPr="0007016F">
              <w:rPr>
                <w:rFonts w:asciiTheme="minorHAnsi" w:hAnsiTheme="minorHAnsi" w:cs="Calibri"/>
                <w:color w:val="000000"/>
                <w:sz w:val="22"/>
                <w:szCs w:val="22"/>
              </w:rPr>
              <w:t>:</w:t>
            </w:r>
          </w:p>
          <w:p w:rsidR="00B7655F" w:rsidRPr="0007016F" w:rsidRDefault="00B7655F" w:rsidP="002F3710">
            <w:pPr>
              <w:pStyle w:val="Sangradetextonormal"/>
              <w:tabs>
                <w:tab w:val="left" w:pos="284"/>
              </w:tabs>
              <w:ind w:left="0"/>
              <w:contextualSpacing/>
              <w:jc w:val="both"/>
              <w:rPr>
                <w:rFonts w:asciiTheme="minorHAnsi" w:hAnsiTheme="minorHAnsi"/>
                <w:sz w:val="22"/>
                <w:szCs w:val="22"/>
              </w:rPr>
            </w:pPr>
            <w:r w:rsidRPr="0007016F">
              <w:rPr>
                <w:rFonts w:asciiTheme="minorHAnsi" w:hAnsiTheme="minorHAnsi" w:cs="Calibri"/>
                <w:color w:val="000000"/>
                <w:sz w:val="22"/>
                <w:szCs w:val="22"/>
              </w:rPr>
              <w:t xml:space="preserve">La Empresa Adjudicada al momento de la recepción de los equipos deberá entregar, Manuales de Instalación y configuración, Referencia de Comandos, Configuración de los Equipos, Operación, Administración y Mantenimiento, en formato Impreso y/o Digital en idioma Ingles y Castellano.  Una vez concluida la Instalación.  </w:t>
            </w:r>
          </w:p>
        </w:tc>
      </w:tr>
      <w:tr w:rsidR="00B7655F" w:rsidRPr="0007016F" w:rsidTr="003871BD">
        <w:trPr>
          <w:gridAfter w:val="1"/>
          <w:wAfter w:w="411" w:type="dxa"/>
          <w:trHeight w:val="410"/>
        </w:trPr>
        <w:tc>
          <w:tcPr>
            <w:tcW w:w="9653" w:type="dxa"/>
            <w:gridSpan w:val="2"/>
            <w:tcBorders>
              <w:top w:val="single" w:sz="4" w:space="0" w:color="auto"/>
              <w:left w:val="single" w:sz="4" w:space="0" w:color="000000"/>
              <w:bottom w:val="single" w:sz="4" w:space="0" w:color="000000"/>
              <w:right w:val="single" w:sz="4" w:space="0" w:color="auto"/>
            </w:tcBorders>
            <w:shd w:val="clear" w:color="auto" w:fill="DEEAF6" w:themeFill="accent1" w:themeFillTint="33"/>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eastAsia="Calibri" w:hAnsiTheme="minorHAnsi" w:cs="Calibri"/>
                <w:b/>
                <w:bCs/>
                <w:sz w:val="22"/>
                <w:szCs w:val="22"/>
              </w:rPr>
              <w:lastRenderedPageBreak/>
              <w:t xml:space="preserve"> </w:t>
            </w:r>
            <w:r w:rsidRPr="0007016F">
              <w:rPr>
                <w:rFonts w:asciiTheme="minorHAnsi" w:hAnsiTheme="minorHAnsi" w:cs="Calibri"/>
                <w:b/>
                <w:bCs/>
                <w:sz w:val="22"/>
                <w:szCs w:val="22"/>
              </w:rPr>
              <w:t>INSTALACIÓN</w:t>
            </w:r>
          </w:p>
        </w:tc>
      </w:tr>
      <w:tr w:rsidR="00B7655F" w:rsidRPr="0007016F" w:rsidTr="003871BD">
        <w:trPr>
          <w:gridAfter w:val="1"/>
          <w:wAfter w:w="411" w:type="dxa"/>
          <w:trHeight w:val="3974"/>
        </w:trPr>
        <w:tc>
          <w:tcPr>
            <w:tcW w:w="9653" w:type="dxa"/>
            <w:gridSpan w:val="2"/>
            <w:tcBorders>
              <w:left w:val="single" w:sz="4" w:space="0" w:color="000000"/>
              <w:bottom w:val="single" w:sz="4" w:space="0" w:color="000000"/>
              <w:right w:val="single" w:sz="4" w:space="0" w:color="auto"/>
            </w:tcBorders>
            <w:shd w:val="clear" w:color="auto" w:fill="auto"/>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La empresa adjudicada deberá realizar la instalación todos los equipos en el edificio corporativo de YPFB ubicado en la Calle Reyes Ortiz Avenida el Prado.</w:t>
            </w:r>
          </w:p>
          <w:p w:rsidR="00B7655F" w:rsidRPr="0007016F" w:rsidRDefault="00B7655F" w:rsidP="002F3710">
            <w:pPr>
              <w:pStyle w:val="Sangradetextonormal"/>
              <w:tabs>
                <w:tab w:val="left" w:pos="284"/>
              </w:tabs>
              <w:spacing w:after="0"/>
              <w:ind w:left="0"/>
              <w:contextualSpacing/>
              <w:jc w:val="both"/>
              <w:rPr>
                <w:rFonts w:asciiTheme="minorHAnsi" w:hAnsiTheme="minorHAnsi" w:cs="Calibri"/>
                <w:color w:val="000000"/>
                <w:sz w:val="22"/>
                <w:szCs w:val="22"/>
              </w:rPr>
            </w:pP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El tipo de instalación debe consistir en una solución tecnológica integral, que contempla el equipamiento adquirido y el necesario o adicional (equipos, cables, conectores, equipamiento adicional) para el correcto funcionamiento,  el diseño de la solución tecnológica, la implementación de la solución, la instalación, el funcionamiento integral y correcto de la solución.</w:t>
            </w:r>
          </w:p>
          <w:p w:rsidR="00B7655F" w:rsidRPr="0007016F" w:rsidRDefault="00B7655F" w:rsidP="002F3710">
            <w:pPr>
              <w:pStyle w:val="Sangradetextonormal"/>
              <w:tabs>
                <w:tab w:val="left" w:pos="284"/>
              </w:tabs>
              <w:spacing w:after="0"/>
              <w:ind w:left="0"/>
              <w:contextualSpacing/>
              <w:jc w:val="both"/>
              <w:rPr>
                <w:rFonts w:asciiTheme="minorHAnsi" w:hAnsiTheme="minorHAnsi" w:cs="Calibri"/>
                <w:color w:val="000000"/>
                <w:sz w:val="22"/>
                <w:szCs w:val="22"/>
              </w:rPr>
            </w:pP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Para 1 al 5, el equipamiento y software deberán ser instalados en ambientes debidamente preparados para la instalación de todo el equipamiento.</w:t>
            </w: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p>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color w:val="000000"/>
                <w:sz w:val="22"/>
                <w:szCs w:val="22"/>
              </w:rPr>
              <w:t>Para 5 los Access points deben ser debidamente instalados en los techos falsos de cada piso haciendo uso para esto de los accesorios necesarios, teniendo el debido cuidado de no colgar los Access points del techo falso.</w:t>
            </w:r>
          </w:p>
        </w:tc>
      </w:tr>
      <w:tr w:rsidR="00B7655F" w:rsidRPr="0007016F" w:rsidTr="003871BD">
        <w:trPr>
          <w:gridAfter w:val="1"/>
          <w:wAfter w:w="411" w:type="dxa"/>
          <w:trHeight w:val="415"/>
        </w:trPr>
        <w:tc>
          <w:tcPr>
            <w:tcW w:w="9653" w:type="dxa"/>
            <w:gridSpan w:val="2"/>
            <w:tcBorders>
              <w:left w:val="single" w:sz="4" w:space="0" w:color="000000"/>
              <w:bottom w:val="single" w:sz="4" w:space="0" w:color="000000"/>
              <w:right w:val="single" w:sz="4" w:space="0" w:color="auto"/>
            </w:tcBorders>
            <w:shd w:val="clear" w:color="auto" w:fill="DEEAF6" w:themeFill="accent1" w:themeFillTint="33"/>
          </w:tcPr>
          <w:p w:rsidR="00B7655F" w:rsidRPr="0007016F" w:rsidRDefault="00B7655F"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bCs/>
                <w:color w:val="000000"/>
                <w:sz w:val="22"/>
                <w:szCs w:val="22"/>
              </w:rPr>
              <w:t>CURSOS DE CAPACITACIÓN</w:t>
            </w:r>
          </w:p>
        </w:tc>
      </w:tr>
      <w:tr w:rsidR="00B7655F" w:rsidRPr="0007016F" w:rsidTr="003871BD">
        <w:trPr>
          <w:gridAfter w:val="1"/>
          <w:wAfter w:w="411" w:type="dxa"/>
        </w:trPr>
        <w:tc>
          <w:tcPr>
            <w:tcW w:w="9653" w:type="dxa"/>
            <w:gridSpan w:val="2"/>
            <w:tcBorders>
              <w:left w:val="single" w:sz="4" w:space="0" w:color="000000"/>
              <w:bottom w:val="single" w:sz="4" w:space="0" w:color="000000"/>
              <w:right w:val="single" w:sz="4" w:space="0" w:color="auto"/>
            </w:tcBorders>
            <w:shd w:val="clear" w:color="auto" w:fill="auto"/>
          </w:tcPr>
          <w:p w:rsidR="000B7D2C" w:rsidRPr="000B7D2C" w:rsidRDefault="000B7D2C" w:rsidP="000B7D2C">
            <w:pPr>
              <w:pStyle w:val="Contenidodelatabla"/>
              <w:jc w:val="both"/>
              <w:rPr>
                <w:rFonts w:asciiTheme="minorHAnsi" w:hAnsiTheme="minorHAnsi" w:cs="Calibri"/>
                <w:bCs/>
                <w:sz w:val="22"/>
                <w:szCs w:val="22"/>
              </w:rPr>
            </w:pPr>
            <w:r w:rsidRPr="000B7D2C">
              <w:rPr>
                <w:rFonts w:asciiTheme="minorHAnsi" w:hAnsiTheme="minorHAnsi" w:cs="Calibri"/>
                <w:bCs/>
                <w:sz w:val="22"/>
                <w:szCs w:val="22"/>
              </w:rPr>
              <w:t xml:space="preserve">La empresa </w:t>
            </w:r>
            <w:r w:rsidR="00984B27">
              <w:rPr>
                <w:rFonts w:asciiTheme="minorHAnsi" w:hAnsiTheme="minorHAnsi" w:cs="Calibri"/>
                <w:bCs/>
                <w:sz w:val="22"/>
                <w:szCs w:val="22"/>
              </w:rPr>
              <w:t>contratad</w:t>
            </w:r>
            <w:r w:rsidRPr="000B7D2C">
              <w:rPr>
                <w:rFonts w:asciiTheme="minorHAnsi" w:hAnsiTheme="minorHAnsi" w:cs="Calibri"/>
                <w:bCs/>
                <w:sz w:val="22"/>
                <w:szCs w:val="22"/>
              </w:rPr>
              <w:t xml:space="preserve">a, después de la firma del contrato y antes de la conclusión de la misma deberá capacitar al personal de YPFB con el curso oficial de la marca de Resolución de problemas de Telefonía IP y Video por un partner o socio autorizado de dicha marca, por un total de 40 horas, el curso deberá ser para 6 personas de la institución. </w:t>
            </w:r>
          </w:p>
          <w:p w:rsidR="000B7D2C" w:rsidRPr="000B7D2C" w:rsidRDefault="000B7D2C" w:rsidP="000B7D2C">
            <w:pPr>
              <w:pStyle w:val="Contenidodelatabla"/>
              <w:jc w:val="both"/>
              <w:rPr>
                <w:rFonts w:asciiTheme="minorHAnsi" w:hAnsiTheme="minorHAnsi" w:cs="Calibri"/>
                <w:bCs/>
                <w:sz w:val="22"/>
                <w:szCs w:val="22"/>
              </w:rPr>
            </w:pPr>
          </w:p>
          <w:p w:rsidR="00B7655F" w:rsidRPr="0007016F" w:rsidRDefault="000B7D2C" w:rsidP="000B7D2C">
            <w:pPr>
              <w:pStyle w:val="Contenidodelatabla"/>
              <w:tabs>
                <w:tab w:val="left" w:pos="284"/>
              </w:tabs>
              <w:contextualSpacing/>
              <w:jc w:val="both"/>
              <w:rPr>
                <w:rFonts w:asciiTheme="minorHAnsi" w:hAnsiTheme="minorHAnsi"/>
                <w:sz w:val="22"/>
                <w:szCs w:val="22"/>
              </w:rPr>
            </w:pPr>
            <w:r w:rsidRPr="000B7D2C">
              <w:rPr>
                <w:rFonts w:asciiTheme="minorHAnsi" w:hAnsiTheme="minorHAnsi" w:cs="Calibri"/>
                <w:bCs/>
                <w:sz w:val="22"/>
                <w:szCs w:val="22"/>
              </w:rPr>
              <w:t>Adicionalmente el canal que se adjudique deberá generar un curso de 6 horas para mostrar cómo se implementó esta solución. En ambientes de YPFB</w:t>
            </w:r>
          </w:p>
        </w:tc>
      </w:tr>
      <w:tr w:rsidR="00B7655F" w:rsidRPr="0007016F" w:rsidTr="003871BD">
        <w:trPr>
          <w:gridAfter w:val="1"/>
          <w:wAfter w:w="411" w:type="dxa"/>
          <w:trHeight w:val="397"/>
        </w:trPr>
        <w:tc>
          <w:tcPr>
            <w:tcW w:w="9653" w:type="dxa"/>
            <w:gridSpan w:val="2"/>
            <w:tcBorders>
              <w:right w:val="single" w:sz="4" w:space="0" w:color="auto"/>
            </w:tcBorders>
            <w:shd w:val="clear" w:color="auto" w:fill="auto"/>
            <w:vAlign w:val="center"/>
          </w:tcPr>
          <w:p w:rsidR="00B7655F" w:rsidRPr="0007016F" w:rsidRDefault="00B7655F" w:rsidP="002F3710">
            <w:pPr>
              <w:pStyle w:val="Sangradetextonormal"/>
              <w:tabs>
                <w:tab w:val="left" w:pos="284"/>
              </w:tabs>
              <w:snapToGrid w:val="0"/>
              <w:spacing w:after="0"/>
              <w:ind w:left="0"/>
              <w:contextualSpacing/>
              <w:jc w:val="both"/>
              <w:rPr>
                <w:rFonts w:asciiTheme="minorHAnsi" w:hAnsiTheme="minorHAnsi" w:cs="Calibri"/>
                <w:b/>
                <w:bCs/>
                <w:sz w:val="22"/>
                <w:szCs w:val="22"/>
              </w:rPr>
            </w:pPr>
          </w:p>
        </w:tc>
      </w:tr>
      <w:tr w:rsidR="00B7655F" w:rsidRPr="0007016F" w:rsidTr="003871BD">
        <w:trPr>
          <w:gridAfter w:val="1"/>
          <w:wAfter w:w="411" w:type="dxa"/>
          <w:trHeight w:val="397"/>
        </w:trPr>
        <w:tc>
          <w:tcPr>
            <w:tcW w:w="9653" w:type="dxa"/>
            <w:gridSpan w:val="2"/>
            <w:tcBorders>
              <w:bottom w:val="single" w:sz="4" w:space="0" w:color="auto"/>
              <w:right w:val="single" w:sz="4" w:space="0" w:color="auto"/>
            </w:tcBorders>
            <w:shd w:val="clear" w:color="auto" w:fill="auto"/>
            <w:vAlign w:val="center"/>
          </w:tcPr>
          <w:p w:rsidR="00B7655F" w:rsidRPr="0007016F" w:rsidRDefault="00B7655F" w:rsidP="002F3710">
            <w:pPr>
              <w:pStyle w:val="Sangradetextonormal"/>
              <w:tabs>
                <w:tab w:val="left" w:pos="284"/>
              </w:tabs>
              <w:spacing w:after="0"/>
              <w:ind w:left="0"/>
              <w:contextualSpacing/>
              <w:jc w:val="both"/>
              <w:rPr>
                <w:rFonts w:asciiTheme="minorHAnsi" w:hAnsiTheme="minorHAnsi"/>
                <w:sz w:val="22"/>
                <w:szCs w:val="22"/>
              </w:rPr>
            </w:pPr>
            <w:r w:rsidRPr="0007016F">
              <w:rPr>
                <w:rFonts w:asciiTheme="minorHAnsi" w:hAnsiTheme="minorHAnsi" w:cs="Calibri"/>
                <w:b/>
                <w:bCs/>
                <w:sz w:val="22"/>
                <w:szCs w:val="22"/>
              </w:rPr>
              <w:t>II .- OTRAS CONDICIONES DE CUMPLIMIENTO OBLIGATORIO</w:t>
            </w:r>
          </w:p>
        </w:tc>
      </w:tr>
      <w:tr w:rsidR="00B7655F" w:rsidRPr="0007016F" w:rsidTr="003871BD">
        <w:trPr>
          <w:gridAfter w:val="1"/>
          <w:wAfter w:w="411" w:type="dxa"/>
          <w:trHeight w:val="527"/>
        </w:trPr>
        <w:tc>
          <w:tcPr>
            <w:tcW w:w="9653" w:type="dxa"/>
            <w:gridSpan w:val="2"/>
            <w:tcBorders>
              <w:top w:val="single" w:sz="4" w:space="0" w:color="auto"/>
              <w:left w:val="single" w:sz="4" w:space="0" w:color="000000"/>
              <w:bottom w:val="single" w:sz="4" w:space="0" w:color="000000"/>
              <w:right w:val="single" w:sz="4" w:space="0" w:color="auto"/>
            </w:tcBorders>
            <w:shd w:val="clear" w:color="auto" w:fill="DEEAF6" w:themeFill="accent1" w:themeFillTint="33"/>
            <w:vAlign w:val="center"/>
          </w:tcPr>
          <w:p w:rsidR="00B7655F" w:rsidRPr="0007016F" w:rsidRDefault="00B7655F" w:rsidP="002F3710">
            <w:pPr>
              <w:jc w:val="both"/>
              <w:rPr>
                <w:rFonts w:asciiTheme="minorHAnsi" w:hAnsiTheme="minorHAnsi"/>
                <w:sz w:val="22"/>
                <w:szCs w:val="22"/>
              </w:rPr>
            </w:pPr>
            <w:r w:rsidRPr="0007016F">
              <w:rPr>
                <w:rFonts w:asciiTheme="minorHAnsi" w:hAnsiTheme="minorHAnsi" w:cs="Calibri"/>
                <w:b/>
                <w:sz w:val="22"/>
                <w:szCs w:val="22"/>
              </w:rPr>
              <w:t>USO DE ASCENSOR</w:t>
            </w:r>
          </w:p>
        </w:tc>
      </w:tr>
      <w:tr w:rsidR="00B7655F" w:rsidRPr="0007016F" w:rsidTr="003871BD">
        <w:trPr>
          <w:gridAfter w:val="1"/>
          <w:wAfter w:w="411" w:type="dxa"/>
          <w:trHeight w:val="397"/>
        </w:trPr>
        <w:tc>
          <w:tcPr>
            <w:tcW w:w="9653" w:type="dxa"/>
            <w:gridSpan w:val="2"/>
            <w:tcBorders>
              <w:left w:val="single" w:sz="4" w:space="0" w:color="000000"/>
              <w:bottom w:val="single" w:sz="4" w:space="0" w:color="000000"/>
              <w:right w:val="single" w:sz="4" w:space="0" w:color="auto"/>
            </w:tcBorders>
            <w:shd w:val="clear" w:color="auto" w:fill="auto"/>
            <w:vAlign w:val="center"/>
          </w:tcPr>
          <w:p w:rsidR="00B7655F" w:rsidRPr="0007016F" w:rsidRDefault="00B7655F" w:rsidP="002F3710">
            <w:pPr>
              <w:jc w:val="both"/>
              <w:rPr>
                <w:rFonts w:asciiTheme="minorHAnsi" w:hAnsiTheme="minorHAnsi"/>
                <w:sz w:val="22"/>
                <w:szCs w:val="22"/>
              </w:rPr>
            </w:pPr>
            <w:r w:rsidRPr="0007016F">
              <w:rPr>
                <w:rFonts w:asciiTheme="minorHAnsi" w:hAnsiTheme="minorHAnsi" w:cs="Calibri"/>
                <w:sz w:val="22"/>
                <w:szCs w:val="22"/>
              </w:rPr>
              <w:t>En caso de que el proveedor requiera hacer uso del ascensor para fines del transporte de sus materiales se hace notar que el mismo ESTA OBLIGADO a proteger el ascensor para cuyo fin deberá emplear un recubrimiento interior durante el uso del mismo.</w:t>
            </w:r>
          </w:p>
          <w:p w:rsidR="00B7655F" w:rsidRPr="0007016F" w:rsidRDefault="00B7655F" w:rsidP="002F3710">
            <w:pPr>
              <w:jc w:val="both"/>
              <w:rPr>
                <w:rFonts w:asciiTheme="minorHAnsi" w:hAnsiTheme="minorHAnsi" w:cs="Calibri"/>
                <w:sz w:val="22"/>
                <w:szCs w:val="22"/>
              </w:rPr>
            </w:pPr>
          </w:p>
          <w:p w:rsidR="00B7655F" w:rsidRPr="0007016F" w:rsidRDefault="00B7655F" w:rsidP="002F3710">
            <w:pPr>
              <w:jc w:val="both"/>
              <w:rPr>
                <w:rFonts w:asciiTheme="minorHAnsi" w:hAnsiTheme="minorHAnsi"/>
                <w:sz w:val="22"/>
                <w:szCs w:val="22"/>
              </w:rPr>
            </w:pPr>
            <w:r w:rsidRPr="0007016F">
              <w:rPr>
                <w:rFonts w:asciiTheme="minorHAnsi" w:hAnsiTheme="minorHAnsi" w:cs="Calibri"/>
                <w:sz w:val="22"/>
                <w:szCs w:val="22"/>
              </w:rPr>
              <w:t>Todas estas actividades deberán estar coordinadas con el comité de recepción designado por YPFB.</w:t>
            </w:r>
          </w:p>
        </w:tc>
      </w:tr>
      <w:tr w:rsidR="00B7655F" w:rsidRPr="0007016F" w:rsidTr="003871BD">
        <w:trPr>
          <w:gridAfter w:val="1"/>
          <w:wAfter w:w="411" w:type="dxa"/>
          <w:trHeight w:val="228"/>
        </w:trPr>
        <w:tc>
          <w:tcPr>
            <w:tcW w:w="9653" w:type="dxa"/>
            <w:gridSpan w:val="2"/>
            <w:tcBorders>
              <w:left w:val="single" w:sz="4" w:space="0" w:color="000000"/>
              <w:bottom w:val="single" w:sz="4" w:space="0" w:color="000000"/>
              <w:right w:val="single" w:sz="4" w:space="0" w:color="auto"/>
            </w:tcBorders>
            <w:shd w:val="clear" w:color="auto" w:fill="DEEAF6" w:themeFill="accent1" w:themeFillTint="33"/>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b/>
                <w:sz w:val="22"/>
                <w:szCs w:val="22"/>
              </w:rPr>
              <w:t>DAÑOS A TERCEROS</w:t>
            </w:r>
          </w:p>
        </w:tc>
      </w:tr>
      <w:tr w:rsidR="00B7655F" w:rsidRPr="0007016F" w:rsidTr="003871BD">
        <w:trPr>
          <w:gridAfter w:val="1"/>
          <w:wAfter w:w="411" w:type="dxa"/>
          <w:trHeight w:val="397"/>
        </w:trPr>
        <w:tc>
          <w:tcPr>
            <w:tcW w:w="9653" w:type="dxa"/>
            <w:gridSpan w:val="2"/>
            <w:tcBorders>
              <w:left w:val="single" w:sz="4" w:space="0" w:color="000000"/>
              <w:bottom w:val="single" w:sz="4" w:space="0" w:color="000000"/>
              <w:right w:val="single" w:sz="4" w:space="0" w:color="auto"/>
            </w:tcBorders>
            <w:shd w:val="clear" w:color="auto" w:fill="auto"/>
            <w:vAlign w:val="center"/>
          </w:tcPr>
          <w:p w:rsidR="00B7655F" w:rsidRPr="0007016F" w:rsidRDefault="00B7655F" w:rsidP="002F3710">
            <w:pPr>
              <w:rPr>
                <w:rFonts w:asciiTheme="minorHAnsi" w:hAnsiTheme="minorHAnsi"/>
                <w:sz w:val="22"/>
                <w:szCs w:val="22"/>
              </w:rPr>
            </w:pPr>
            <w:r w:rsidRPr="0007016F">
              <w:rPr>
                <w:rFonts w:asciiTheme="minorHAnsi" w:hAnsiTheme="minorHAnsi" w:cs="Calibri"/>
                <w:sz w:val="22"/>
                <w:szCs w:val="22"/>
              </w:rPr>
              <w:t>En caso de que la fase de colocación y/o instalación de los bienes durante su plazo de ejecución ocasionen daños a terceros como ser: obras civiles u otros, el proveedor está obligado a resarcir los daños del mismo, para cuyo fin deberá coordinar y establecer un plazo, por lo tanto, deberá tomar sus previsiones a objeto de resguardar, proteger, cubrir o cuidar los bienes u obras civiles que puedan ser afectados.</w:t>
            </w:r>
          </w:p>
          <w:p w:rsidR="00B7655F" w:rsidRPr="0007016F" w:rsidRDefault="00B7655F" w:rsidP="002F3710">
            <w:pPr>
              <w:jc w:val="both"/>
              <w:rPr>
                <w:rFonts w:asciiTheme="minorHAnsi" w:hAnsiTheme="minorHAnsi"/>
                <w:sz w:val="22"/>
                <w:szCs w:val="22"/>
              </w:rPr>
            </w:pPr>
            <w:r w:rsidRPr="0007016F">
              <w:rPr>
                <w:rFonts w:asciiTheme="minorHAnsi" w:hAnsiTheme="minorHAnsi" w:cs="Calibri"/>
                <w:sz w:val="22"/>
                <w:szCs w:val="22"/>
              </w:rPr>
              <w:t>Todas estas actividades deberán estar coordinadas con el coordinador y/o supervisión.</w:t>
            </w:r>
          </w:p>
          <w:p w:rsidR="00B7655F" w:rsidRPr="0007016F" w:rsidRDefault="00B7655F" w:rsidP="002F3710">
            <w:pPr>
              <w:jc w:val="both"/>
              <w:rPr>
                <w:rFonts w:asciiTheme="minorHAnsi" w:hAnsiTheme="minorHAnsi"/>
                <w:sz w:val="22"/>
                <w:szCs w:val="22"/>
              </w:rPr>
            </w:pPr>
            <w:r w:rsidRPr="0007016F">
              <w:rPr>
                <w:rFonts w:asciiTheme="minorHAnsi" w:hAnsiTheme="minorHAnsi" w:cs="Calibri"/>
                <w:sz w:val="22"/>
                <w:szCs w:val="22"/>
              </w:rPr>
              <w:t>A continuación, se describe el procedimiento que debe seguirse a objeto de garantizar el resarcimiento de daños:</w:t>
            </w:r>
          </w:p>
          <w:p w:rsidR="00B7655F" w:rsidRPr="0007016F" w:rsidRDefault="00B7655F" w:rsidP="00B7655F">
            <w:pPr>
              <w:pStyle w:val="Prrafodelista"/>
              <w:numPr>
                <w:ilvl w:val="0"/>
                <w:numId w:val="34"/>
              </w:numPr>
              <w:suppressAutoHyphens/>
              <w:spacing w:after="160" w:line="252" w:lineRule="auto"/>
              <w:contextualSpacing/>
              <w:jc w:val="both"/>
              <w:rPr>
                <w:rFonts w:asciiTheme="minorHAnsi" w:hAnsiTheme="minorHAnsi"/>
                <w:sz w:val="22"/>
                <w:szCs w:val="22"/>
              </w:rPr>
            </w:pPr>
            <w:r w:rsidRPr="0007016F">
              <w:rPr>
                <w:rFonts w:asciiTheme="minorHAnsi" w:hAnsiTheme="minorHAnsi" w:cs="Calibri"/>
                <w:sz w:val="22"/>
                <w:szCs w:val="22"/>
              </w:rPr>
              <w:t>Previo inicio de trabajos de instalación por piso, se deberá levantar un acta fotográfica con las condiciones de entrega del ambiente (suscrita por el proveedor adjudicado y el coordinador de YPFB). En la citada inspección el coordinador hará entrega de un manual síntesis con los cuidados que deben tenerse con las obras civiles concluidas, otros y el detalle de códigos, colores, marcas de los materiales que deben ser repuestas y el respectivo procedimiento de reposición.</w:t>
            </w:r>
          </w:p>
          <w:p w:rsidR="00B7655F" w:rsidRPr="0007016F" w:rsidRDefault="00B7655F" w:rsidP="00B7655F">
            <w:pPr>
              <w:pStyle w:val="Prrafodelista"/>
              <w:numPr>
                <w:ilvl w:val="0"/>
                <w:numId w:val="34"/>
              </w:numPr>
              <w:suppressAutoHyphens/>
              <w:spacing w:after="160" w:line="252" w:lineRule="auto"/>
              <w:contextualSpacing/>
              <w:jc w:val="both"/>
              <w:rPr>
                <w:rFonts w:asciiTheme="minorHAnsi" w:hAnsiTheme="minorHAnsi"/>
                <w:sz w:val="22"/>
                <w:szCs w:val="22"/>
              </w:rPr>
            </w:pPr>
            <w:r w:rsidRPr="0007016F">
              <w:rPr>
                <w:rFonts w:asciiTheme="minorHAnsi" w:hAnsiTheme="minorHAnsi" w:cs="Calibri"/>
                <w:sz w:val="22"/>
                <w:szCs w:val="22"/>
              </w:rPr>
              <w:lastRenderedPageBreak/>
              <w:t>Una vez concluido los trabajos de instalación se realizará nuevamente una inspección de verificación de las condiciones del área de trabajo y de identificarse daños, el coordinador entregará el procedimiento de reposiciones al proveedor adjudicado quien deberá realizar los trabajos de resarcimiento de daños en un plazo de 30 días calendario.</w:t>
            </w:r>
          </w:p>
        </w:tc>
      </w:tr>
      <w:tr w:rsidR="00B7655F" w:rsidRPr="0007016F" w:rsidTr="003871BD">
        <w:trPr>
          <w:trHeight w:val="221"/>
        </w:trPr>
        <w:tc>
          <w:tcPr>
            <w:tcW w:w="9639" w:type="dxa"/>
            <w:tcBorders>
              <w:top w:val="single" w:sz="4" w:space="0" w:color="000000"/>
              <w:left w:val="single" w:sz="4" w:space="0" w:color="000000"/>
              <w:bottom w:val="single" w:sz="4" w:space="0" w:color="000000"/>
            </w:tcBorders>
            <w:shd w:val="clear" w:color="auto" w:fill="DEEAF6" w:themeFill="accent1" w:themeFillTint="33"/>
            <w:vAlign w:val="center"/>
          </w:tcPr>
          <w:p w:rsidR="00B7655F" w:rsidRPr="0007016F" w:rsidRDefault="00B7655F"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bCs/>
                <w:sz w:val="22"/>
                <w:szCs w:val="22"/>
                <w:lang w:val="es-BO"/>
              </w:rPr>
              <w:lastRenderedPageBreak/>
              <w:t>RECEPCIÓN Y VERIFICACIÓN</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Cs/>
                <w:sz w:val="22"/>
                <w:szCs w:val="22"/>
                <w:lang w:val="es-BO"/>
              </w:rPr>
            </w:pPr>
          </w:p>
        </w:tc>
      </w:tr>
      <w:tr w:rsidR="00B7655F" w:rsidRPr="0007016F" w:rsidTr="003871BD">
        <w:trPr>
          <w:trHeight w:val="397"/>
        </w:trPr>
        <w:tc>
          <w:tcPr>
            <w:tcW w:w="9639"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3871BD">
            <w:pPr>
              <w:ind w:right="142"/>
              <w:jc w:val="both"/>
              <w:rPr>
                <w:rFonts w:asciiTheme="minorHAnsi" w:hAnsiTheme="minorHAnsi"/>
                <w:sz w:val="22"/>
                <w:szCs w:val="22"/>
              </w:rPr>
            </w:pPr>
            <w:r w:rsidRPr="0007016F">
              <w:rPr>
                <w:rFonts w:asciiTheme="minorHAnsi" w:hAnsiTheme="minorHAnsi" w:cs="Calibri"/>
                <w:bCs/>
                <w:sz w:val="22"/>
                <w:szCs w:val="22"/>
                <w:lang w:val="es-BO"/>
              </w:rPr>
              <w:t>El Comité de Recepción conjuntamente con un representante debidamente acreditado del proveedor tendrá la función de efectuar la recepción de la adquisición, previa conformidad de la entidad, elaborándose el acta de recepción, en la cual se identifique la cantidad recibida y el cumplimiento de las especificaciones técnicas.</w:t>
            </w:r>
          </w:p>
          <w:p w:rsidR="00B7655F" w:rsidRPr="0007016F" w:rsidRDefault="00B7655F" w:rsidP="003871BD">
            <w:pPr>
              <w:pStyle w:val="Sangradetextonormal"/>
              <w:tabs>
                <w:tab w:val="left" w:pos="284"/>
              </w:tabs>
              <w:spacing w:after="0"/>
              <w:ind w:left="0" w:right="142"/>
              <w:jc w:val="both"/>
              <w:rPr>
                <w:rFonts w:asciiTheme="minorHAnsi" w:hAnsiTheme="minorHAnsi"/>
                <w:sz w:val="22"/>
                <w:szCs w:val="22"/>
              </w:rPr>
            </w:pPr>
            <w:r w:rsidRPr="0007016F">
              <w:rPr>
                <w:rFonts w:asciiTheme="minorHAnsi" w:hAnsiTheme="minorHAnsi" w:cs="Calibri"/>
                <w:bCs/>
                <w:sz w:val="22"/>
                <w:szCs w:val="22"/>
                <w:lang w:val="es-BO"/>
              </w:rPr>
              <w:t>Si se encontrase defectos o daños no se procederá a la emisión del acta de recepción en tanto el proveedor no subsane lo observado. El proveedor deberá reemplazar el equipamiento observado por otra de iguales o mejores características en un plazo máximo de (20) veinte días calendario, corriendo por su cuenta el transporte y lo que conlleve realizar el cambio.</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
                <w:bCs/>
                <w:sz w:val="22"/>
                <w:szCs w:val="22"/>
              </w:rPr>
            </w:pPr>
          </w:p>
        </w:tc>
      </w:tr>
      <w:tr w:rsidR="00B7655F" w:rsidRPr="0007016F" w:rsidTr="003871BD">
        <w:trPr>
          <w:trHeight w:val="397"/>
        </w:trPr>
        <w:tc>
          <w:tcPr>
            <w:tcW w:w="9639" w:type="dxa"/>
            <w:tcBorders>
              <w:top w:val="single" w:sz="4" w:space="0" w:color="000000"/>
              <w:left w:val="single" w:sz="4" w:space="0" w:color="000000"/>
              <w:bottom w:val="single" w:sz="4" w:space="0" w:color="000000"/>
            </w:tcBorders>
            <w:shd w:val="clear" w:color="auto" w:fill="DEEAF6" w:themeFill="accent1" w:themeFillTint="33"/>
            <w:vAlign w:val="center"/>
          </w:tcPr>
          <w:p w:rsidR="00B7655F" w:rsidRPr="0007016F" w:rsidRDefault="00B7655F"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bCs/>
                <w:sz w:val="22"/>
                <w:szCs w:val="22"/>
              </w:rPr>
              <w:t>MULTAS</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Cs/>
                <w:sz w:val="22"/>
                <w:szCs w:val="22"/>
              </w:rPr>
            </w:pPr>
          </w:p>
        </w:tc>
      </w:tr>
      <w:tr w:rsidR="00B7655F" w:rsidRPr="0007016F" w:rsidTr="003871BD">
        <w:trPr>
          <w:trHeight w:val="397"/>
        </w:trPr>
        <w:tc>
          <w:tcPr>
            <w:tcW w:w="9639" w:type="dxa"/>
            <w:tcBorders>
              <w:top w:val="single" w:sz="4" w:space="0" w:color="000000"/>
              <w:left w:val="single" w:sz="4" w:space="0" w:color="000000"/>
              <w:bottom w:val="single" w:sz="4" w:space="0" w:color="000000"/>
            </w:tcBorders>
            <w:shd w:val="clear" w:color="auto" w:fill="auto"/>
            <w:vAlign w:val="center"/>
          </w:tcPr>
          <w:p w:rsidR="00B7655F" w:rsidRPr="0007016F" w:rsidRDefault="00B7655F" w:rsidP="003871BD">
            <w:pPr>
              <w:tabs>
                <w:tab w:val="left" w:pos="284"/>
              </w:tabs>
              <w:ind w:right="142"/>
              <w:jc w:val="both"/>
              <w:rPr>
                <w:rFonts w:asciiTheme="minorHAnsi" w:hAnsiTheme="minorHAnsi"/>
                <w:sz w:val="22"/>
                <w:szCs w:val="22"/>
              </w:rPr>
            </w:pPr>
            <w:r w:rsidRPr="0007016F">
              <w:rPr>
                <w:rFonts w:asciiTheme="minorHAnsi" w:hAnsiTheme="minorHAnsi" w:cs="Calibri"/>
                <w:bCs/>
                <w:color w:val="000000"/>
                <w:sz w:val="22"/>
                <w:szCs w:val="22"/>
              </w:rPr>
              <w:t>El incumplimiento al plazo de entrega señalado en el Contrato, se aplicará una multa del 1% sobre el importe total del contrato por cada día calendario de retraso.</w:t>
            </w:r>
          </w:p>
          <w:p w:rsidR="00B7655F" w:rsidRPr="0007016F" w:rsidRDefault="00B7655F" w:rsidP="003871BD">
            <w:pPr>
              <w:ind w:right="142"/>
              <w:jc w:val="both"/>
              <w:rPr>
                <w:rFonts w:asciiTheme="minorHAnsi" w:hAnsiTheme="minorHAnsi"/>
                <w:sz w:val="22"/>
                <w:szCs w:val="22"/>
              </w:rPr>
            </w:pPr>
            <w:r w:rsidRPr="0007016F">
              <w:rPr>
                <w:rFonts w:asciiTheme="minorHAnsi" w:hAnsiTheme="minorHAnsi"/>
                <w:color w:val="000000"/>
                <w:sz w:val="22"/>
                <w:szCs w:val="22"/>
              </w:rPr>
              <w:t>De establecer que por la aplicación de multas por mora se ha llegado al límite del 10% (diez por ciento) del monto total del Contrato, YPFB podrá iniciar el proceso de resolución del Contrato.</w:t>
            </w:r>
          </w:p>
          <w:p w:rsidR="00B7655F" w:rsidRPr="0007016F" w:rsidRDefault="00B7655F" w:rsidP="003871BD">
            <w:pPr>
              <w:ind w:right="142"/>
              <w:jc w:val="both"/>
              <w:rPr>
                <w:rFonts w:asciiTheme="minorHAnsi" w:hAnsiTheme="minorHAnsi"/>
                <w:sz w:val="22"/>
                <w:szCs w:val="22"/>
              </w:rPr>
            </w:pPr>
            <w:r w:rsidRPr="0007016F">
              <w:rPr>
                <w:rFonts w:asciiTheme="minorHAnsi" w:hAnsiTheme="minorHAnsi"/>
                <w:color w:val="000000"/>
                <w:sz w:val="22"/>
                <w:szCs w:val="22"/>
              </w:rPr>
              <w:t>En caso de llegar al 20% de multas, el contrato queda sin efecto, y la Empresa YPFB se reserva el derecho de realizar las gestiones legales y administrativas que corresponda. Queda establecido que cuando se apliquen las multas, estas no podrán ser deducidas de la factura emitida por el proponente. El importe de las multas será descontado a momento del pago.</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
                <w:sz w:val="22"/>
                <w:szCs w:val="22"/>
              </w:rPr>
            </w:pPr>
          </w:p>
        </w:tc>
      </w:tr>
      <w:tr w:rsidR="00B7655F" w:rsidRPr="0007016F" w:rsidTr="003871BD">
        <w:trPr>
          <w:trHeight w:val="306"/>
        </w:trPr>
        <w:tc>
          <w:tcPr>
            <w:tcW w:w="9639" w:type="dxa"/>
            <w:tcBorders>
              <w:top w:val="single" w:sz="4" w:space="0" w:color="000000"/>
              <w:left w:val="single" w:sz="4" w:space="0" w:color="000000"/>
              <w:bottom w:val="single" w:sz="4" w:space="0" w:color="000000"/>
            </w:tcBorders>
            <w:shd w:val="clear" w:color="auto" w:fill="DEEAF6" w:themeFill="accent1" w:themeFillTint="33"/>
            <w:vAlign w:val="center"/>
          </w:tcPr>
          <w:p w:rsidR="00B7655F" w:rsidRPr="0007016F" w:rsidRDefault="00B7655F"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sz w:val="22"/>
                <w:szCs w:val="22"/>
              </w:rPr>
              <w:t>FORMA DE PAGO</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Cs/>
                <w:sz w:val="22"/>
                <w:szCs w:val="22"/>
              </w:rPr>
            </w:pPr>
          </w:p>
        </w:tc>
      </w:tr>
      <w:tr w:rsidR="00B7655F" w:rsidRPr="0007016F" w:rsidTr="003871BD">
        <w:trPr>
          <w:trHeight w:val="397"/>
        </w:trPr>
        <w:tc>
          <w:tcPr>
            <w:tcW w:w="9639" w:type="dxa"/>
            <w:tcBorders>
              <w:top w:val="single" w:sz="4" w:space="0" w:color="000000"/>
              <w:left w:val="single" w:sz="4" w:space="0" w:color="000000"/>
              <w:bottom w:val="single" w:sz="4" w:space="0" w:color="000000"/>
            </w:tcBorders>
            <w:shd w:val="clear" w:color="auto" w:fill="auto"/>
            <w:vAlign w:val="center"/>
          </w:tcPr>
          <w:p w:rsidR="00B7655F" w:rsidRPr="0007016F" w:rsidRDefault="000B7D2C" w:rsidP="002F3710">
            <w:pPr>
              <w:pStyle w:val="Sangradetextonormal"/>
              <w:tabs>
                <w:tab w:val="left" w:pos="284"/>
              </w:tabs>
              <w:spacing w:after="0"/>
              <w:ind w:left="0"/>
              <w:jc w:val="both"/>
              <w:rPr>
                <w:rFonts w:asciiTheme="minorHAnsi" w:hAnsiTheme="minorHAnsi"/>
                <w:sz w:val="22"/>
                <w:szCs w:val="22"/>
              </w:rPr>
            </w:pPr>
            <w:r>
              <w:rPr>
                <w:rFonts w:asciiTheme="minorHAnsi" w:hAnsiTheme="minorHAnsi" w:cs="Calibri"/>
                <w:bCs/>
                <w:sz w:val="22"/>
                <w:szCs w:val="22"/>
              </w:rPr>
              <w:t>El pago será único posterior</w:t>
            </w:r>
            <w:r w:rsidR="00B7655F" w:rsidRPr="0007016F">
              <w:rPr>
                <w:rFonts w:asciiTheme="minorHAnsi" w:hAnsiTheme="minorHAnsi" w:cs="Calibri"/>
                <w:bCs/>
                <w:sz w:val="22"/>
                <w:szCs w:val="22"/>
              </w:rPr>
              <w:t xml:space="preserve"> informe de conformidad emitido por el Comité de Recepción y se realizará vía SIGEP. Cabe mencionar que YPFB no otorgará ningún anticipo. </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
                <w:bCs/>
                <w:sz w:val="22"/>
                <w:szCs w:val="22"/>
              </w:rPr>
            </w:pPr>
          </w:p>
        </w:tc>
      </w:tr>
      <w:tr w:rsidR="00B7655F" w:rsidRPr="0007016F" w:rsidTr="003871BD">
        <w:trPr>
          <w:trHeight w:val="172"/>
        </w:trPr>
        <w:tc>
          <w:tcPr>
            <w:tcW w:w="9639" w:type="dxa"/>
            <w:tcBorders>
              <w:top w:val="single" w:sz="4" w:space="0" w:color="000000"/>
              <w:left w:val="single" w:sz="4" w:space="0" w:color="000000"/>
              <w:bottom w:val="single" w:sz="4" w:space="0" w:color="000000"/>
            </w:tcBorders>
            <w:shd w:val="clear" w:color="auto" w:fill="DEEAF6" w:themeFill="accent1" w:themeFillTint="33"/>
            <w:vAlign w:val="center"/>
          </w:tcPr>
          <w:p w:rsidR="00B7655F" w:rsidRPr="0007016F" w:rsidRDefault="00B7655F" w:rsidP="002F3710">
            <w:pPr>
              <w:autoSpaceDE w:val="0"/>
              <w:rPr>
                <w:rFonts w:asciiTheme="minorHAnsi" w:hAnsiTheme="minorHAnsi"/>
                <w:sz w:val="22"/>
                <w:szCs w:val="22"/>
              </w:rPr>
            </w:pPr>
            <w:r w:rsidRPr="0007016F">
              <w:rPr>
                <w:rFonts w:asciiTheme="minorHAnsi" w:hAnsiTheme="minorHAnsi" w:cs="Calibri"/>
                <w:b/>
                <w:bCs/>
                <w:sz w:val="22"/>
                <w:szCs w:val="22"/>
              </w:rPr>
              <w:t xml:space="preserve">LUGAR DE ENTREGA DE LOS BIENES </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Cs/>
                <w:sz w:val="22"/>
                <w:szCs w:val="22"/>
              </w:rPr>
            </w:pPr>
          </w:p>
        </w:tc>
      </w:tr>
      <w:tr w:rsidR="00B7655F" w:rsidRPr="0007016F" w:rsidTr="003871BD">
        <w:trPr>
          <w:trHeight w:val="642"/>
        </w:trPr>
        <w:tc>
          <w:tcPr>
            <w:tcW w:w="9639" w:type="dxa"/>
            <w:tcBorders>
              <w:top w:val="single" w:sz="4" w:space="0" w:color="000000"/>
              <w:left w:val="single" w:sz="4" w:space="0" w:color="000000"/>
              <w:bottom w:val="single" w:sz="4" w:space="0" w:color="000000"/>
            </w:tcBorders>
            <w:shd w:val="clear" w:color="auto" w:fill="auto"/>
            <w:vAlign w:val="bottom"/>
          </w:tcPr>
          <w:p w:rsidR="00B7655F" w:rsidRPr="0007016F" w:rsidRDefault="00B7655F" w:rsidP="002F3710">
            <w:pPr>
              <w:autoSpaceDE w:val="0"/>
              <w:jc w:val="both"/>
              <w:rPr>
                <w:rFonts w:asciiTheme="minorHAnsi" w:hAnsiTheme="minorHAnsi"/>
                <w:sz w:val="22"/>
                <w:szCs w:val="22"/>
              </w:rPr>
            </w:pPr>
            <w:r w:rsidRPr="0007016F">
              <w:rPr>
                <w:rFonts w:asciiTheme="minorHAnsi" w:hAnsiTheme="minorHAnsi" w:cs="Calibri"/>
                <w:bCs/>
                <w:sz w:val="22"/>
                <w:szCs w:val="22"/>
              </w:rPr>
              <w:t>Todo el equipamiento debe entregarse en el Edificio de YPFB, ubicado en la Av. El Prado esq. Reyes Ortiz, La Paz – Bolivia.</w:t>
            </w:r>
          </w:p>
          <w:p w:rsidR="00B7655F" w:rsidRPr="0007016F" w:rsidRDefault="00B7655F" w:rsidP="002F3710">
            <w:pPr>
              <w:autoSpaceDE w:val="0"/>
              <w:jc w:val="both"/>
              <w:rPr>
                <w:rFonts w:asciiTheme="minorHAnsi" w:hAnsiTheme="minorHAnsi"/>
                <w:sz w:val="22"/>
                <w:szCs w:val="22"/>
              </w:rPr>
            </w:pPr>
            <w:r w:rsidRPr="0007016F">
              <w:rPr>
                <w:rFonts w:asciiTheme="minorHAnsi" w:hAnsiTheme="minorHAnsi" w:cs="Calibri"/>
                <w:bCs/>
                <w:sz w:val="22"/>
                <w:szCs w:val="22"/>
              </w:rPr>
              <w:t>La empresa contratada debe correr con todos los gastos de transporte que implique la entrega en el lugar detallado.</w:t>
            </w:r>
          </w:p>
        </w:tc>
        <w:tc>
          <w:tcPr>
            <w:tcW w:w="425" w:type="dxa"/>
            <w:gridSpan w:val="2"/>
            <w:tcBorders>
              <w:left w:val="single" w:sz="4" w:space="0" w:color="000000"/>
            </w:tcBorders>
            <w:shd w:val="clear" w:color="auto" w:fill="auto"/>
          </w:tcPr>
          <w:p w:rsidR="00B7655F" w:rsidRPr="0007016F" w:rsidRDefault="00B7655F" w:rsidP="002F3710">
            <w:pPr>
              <w:snapToGrid w:val="0"/>
              <w:rPr>
                <w:rFonts w:asciiTheme="minorHAnsi" w:hAnsiTheme="minorHAnsi" w:cs="Calibri"/>
                <w:b/>
                <w:bCs/>
                <w:sz w:val="22"/>
                <w:szCs w:val="22"/>
              </w:rPr>
            </w:pPr>
          </w:p>
        </w:tc>
      </w:tr>
      <w:tr w:rsidR="003871BD" w:rsidRPr="0007016F" w:rsidTr="003871BD">
        <w:tblPrEx>
          <w:tblCellMar>
            <w:left w:w="70" w:type="dxa"/>
            <w:right w:w="70" w:type="dxa"/>
          </w:tblCellMar>
        </w:tblPrEx>
        <w:trPr>
          <w:gridAfter w:val="2"/>
          <w:wAfter w:w="425" w:type="dxa"/>
          <w:trHeight w:val="397"/>
        </w:trPr>
        <w:tc>
          <w:tcPr>
            <w:tcW w:w="963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871BD" w:rsidRPr="0007016F" w:rsidRDefault="003871BD" w:rsidP="002F3710">
            <w:pPr>
              <w:pStyle w:val="Sangradetextonormal"/>
              <w:tabs>
                <w:tab w:val="left" w:pos="284"/>
              </w:tabs>
              <w:spacing w:after="0"/>
              <w:ind w:left="0"/>
              <w:jc w:val="both"/>
              <w:rPr>
                <w:rFonts w:asciiTheme="minorHAnsi" w:hAnsiTheme="minorHAnsi"/>
                <w:sz w:val="22"/>
                <w:szCs w:val="22"/>
              </w:rPr>
            </w:pPr>
            <w:r w:rsidRPr="0007016F">
              <w:rPr>
                <w:rFonts w:asciiTheme="minorHAnsi" w:hAnsiTheme="minorHAnsi" w:cs="Calibri"/>
                <w:b/>
                <w:bCs/>
                <w:sz w:val="22"/>
                <w:szCs w:val="22"/>
              </w:rPr>
              <w:t>FACTURACIÓN</w:t>
            </w:r>
          </w:p>
        </w:tc>
      </w:tr>
      <w:tr w:rsidR="003871BD" w:rsidRPr="0007016F" w:rsidTr="003871BD">
        <w:tblPrEx>
          <w:tblCellMar>
            <w:left w:w="70" w:type="dxa"/>
            <w:right w:w="70" w:type="dxa"/>
          </w:tblCellMar>
        </w:tblPrEx>
        <w:trPr>
          <w:gridAfter w:val="2"/>
          <w:wAfter w:w="425" w:type="dxa"/>
          <w:trHeight w:val="397"/>
        </w:trPr>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1BD" w:rsidRPr="0007016F" w:rsidRDefault="003871BD" w:rsidP="002F3710">
            <w:pPr>
              <w:tabs>
                <w:tab w:val="left" w:pos="284"/>
              </w:tabs>
              <w:jc w:val="both"/>
              <w:rPr>
                <w:rFonts w:asciiTheme="minorHAnsi" w:hAnsiTheme="minorHAnsi"/>
                <w:sz w:val="22"/>
                <w:szCs w:val="22"/>
              </w:rPr>
            </w:pPr>
            <w:r w:rsidRPr="0007016F">
              <w:rPr>
                <w:rFonts w:asciiTheme="minorHAnsi" w:hAnsiTheme="minorHAnsi" w:cs="Calibri"/>
                <w:bCs/>
                <w:sz w:val="22"/>
                <w:szCs w:val="22"/>
                <w:lang w:val="es-BO"/>
              </w:rPr>
              <w:t xml:space="preserve">La factura debe ser emitida de acuerdo a normativa vigente a nombre de Yacimientos Petrolíferos Fiscales Bolivianos consignando el Número de Identificación Tributaria (NIT) 1020269020. </w:t>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p>
          <w:p w:rsidR="003871BD" w:rsidRPr="0007016F" w:rsidRDefault="003871BD" w:rsidP="002F3710">
            <w:pPr>
              <w:tabs>
                <w:tab w:val="left" w:pos="284"/>
              </w:tabs>
              <w:jc w:val="both"/>
              <w:rPr>
                <w:rFonts w:asciiTheme="minorHAnsi" w:hAnsiTheme="minorHAnsi"/>
                <w:sz w:val="22"/>
                <w:szCs w:val="22"/>
              </w:rPr>
            </w:pPr>
            <w:r w:rsidRPr="0007016F">
              <w:rPr>
                <w:rFonts w:asciiTheme="minorHAnsi" w:hAnsiTheme="minorHAnsi" w:cs="Calibri"/>
                <w:bCs/>
                <w:sz w:val="22"/>
                <w:szCs w:val="22"/>
                <w:lang w:val="es-BO"/>
              </w:rPr>
              <w:t>La factura deberá emitirse por el precio contratado, sin deducir las multas ni otros cargos, a momento de la entrega de la totalidad de los bienes conforme lo establecido contractualmente.</w:t>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r w:rsidRPr="0007016F">
              <w:rPr>
                <w:rFonts w:asciiTheme="minorHAnsi" w:hAnsiTheme="minorHAnsi" w:cs="Calibri"/>
                <w:bCs/>
                <w:sz w:val="22"/>
                <w:szCs w:val="22"/>
                <w:lang w:val="es-BO"/>
              </w:rPr>
              <w:tab/>
            </w:r>
          </w:p>
          <w:p w:rsidR="003871BD" w:rsidRPr="0007016F" w:rsidRDefault="003871BD" w:rsidP="002F3710">
            <w:pPr>
              <w:tabs>
                <w:tab w:val="left" w:pos="284"/>
              </w:tabs>
              <w:jc w:val="both"/>
              <w:rPr>
                <w:rFonts w:asciiTheme="minorHAnsi" w:hAnsiTheme="minorHAnsi"/>
                <w:sz w:val="22"/>
                <w:szCs w:val="22"/>
              </w:rPr>
            </w:pPr>
            <w:r w:rsidRPr="0007016F">
              <w:rPr>
                <w:rFonts w:asciiTheme="minorHAnsi" w:hAnsiTheme="minorHAnsi" w:cs="Calibri"/>
                <w:bCs/>
                <w:sz w:val="22"/>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871BD" w:rsidRPr="0007016F" w:rsidTr="003871BD">
        <w:tblPrEx>
          <w:tblCellMar>
            <w:left w:w="70" w:type="dxa"/>
            <w:right w:w="70" w:type="dxa"/>
          </w:tblCellMar>
        </w:tblPrEx>
        <w:trPr>
          <w:gridAfter w:val="2"/>
          <w:wAfter w:w="425" w:type="dxa"/>
          <w:trHeight w:val="397"/>
        </w:trPr>
        <w:tc>
          <w:tcPr>
            <w:tcW w:w="9639" w:type="dxa"/>
            <w:tcBorders>
              <w:top w:val="single" w:sz="4" w:space="0" w:color="000000"/>
              <w:left w:val="single" w:sz="4" w:space="0" w:color="000000"/>
              <w:bottom w:val="single" w:sz="4" w:space="0" w:color="000000"/>
              <w:right w:val="single" w:sz="4" w:space="0" w:color="000000"/>
            </w:tcBorders>
            <w:shd w:val="clear" w:color="auto" w:fill="DEEAF6" w:themeFill="accent1" w:themeFillTint="33"/>
            <w:vAlign w:val="center"/>
          </w:tcPr>
          <w:p w:rsidR="003871BD" w:rsidRPr="0007016F" w:rsidRDefault="003871BD" w:rsidP="002F3710">
            <w:pPr>
              <w:autoSpaceDE w:val="0"/>
              <w:rPr>
                <w:rFonts w:asciiTheme="minorHAnsi" w:hAnsiTheme="minorHAnsi"/>
                <w:sz w:val="22"/>
                <w:szCs w:val="22"/>
              </w:rPr>
            </w:pPr>
            <w:r w:rsidRPr="0007016F">
              <w:rPr>
                <w:rFonts w:asciiTheme="minorHAnsi" w:hAnsiTheme="minorHAnsi" w:cs="Calibri"/>
                <w:b/>
                <w:bCs/>
                <w:sz w:val="22"/>
                <w:szCs w:val="22"/>
              </w:rPr>
              <w:t>TRIBUTOS</w:t>
            </w:r>
          </w:p>
        </w:tc>
      </w:tr>
      <w:tr w:rsidR="003871BD" w:rsidRPr="0007016F" w:rsidTr="003871BD">
        <w:tblPrEx>
          <w:tblCellMar>
            <w:left w:w="70" w:type="dxa"/>
            <w:right w:w="70" w:type="dxa"/>
          </w:tblCellMar>
        </w:tblPrEx>
        <w:trPr>
          <w:gridAfter w:val="2"/>
          <w:wAfter w:w="425" w:type="dxa"/>
          <w:trHeight w:val="414"/>
        </w:trPr>
        <w:tc>
          <w:tcPr>
            <w:tcW w:w="963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871BD" w:rsidRPr="0007016F" w:rsidRDefault="003871BD" w:rsidP="002F3710">
            <w:pPr>
              <w:autoSpaceDE w:val="0"/>
              <w:rPr>
                <w:rFonts w:asciiTheme="minorHAnsi" w:hAnsiTheme="minorHAnsi"/>
                <w:sz w:val="22"/>
                <w:szCs w:val="22"/>
              </w:rPr>
            </w:pPr>
            <w:r w:rsidRPr="0007016F">
              <w:rPr>
                <w:rFonts w:asciiTheme="minorHAnsi" w:hAnsiTheme="minorHAnsi" w:cs="Calibri"/>
                <w:bCs/>
                <w:sz w:val="22"/>
                <w:szCs w:val="22"/>
              </w:rPr>
              <w:t>El adjudicado declara que todos los tributos vigentes a la fecha y que puedan originarse directa o indirectamente en aplicación del contrato, son de su responsabilidad, no correspondiendo ningún reclamo posterior.</w:t>
            </w:r>
            <w:r w:rsidRPr="0007016F">
              <w:rPr>
                <w:rFonts w:asciiTheme="minorHAnsi" w:hAnsiTheme="minorHAnsi" w:cs="Calibri"/>
                <w:bCs/>
                <w:sz w:val="22"/>
                <w:szCs w:val="22"/>
              </w:rPr>
              <w:tab/>
            </w:r>
            <w:r w:rsidRPr="0007016F">
              <w:rPr>
                <w:rFonts w:asciiTheme="minorHAnsi" w:hAnsiTheme="minorHAnsi" w:cs="Calibri"/>
                <w:bCs/>
                <w:sz w:val="22"/>
                <w:szCs w:val="22"/>
              </w:rPr>
              <w:tab/>
            </w:r>
            <w:r w:rsidRPr="0007016F">
              <w:rPr>
                <w:rFonts w:asciiTheme="minorHAnsi" w:hAnsiTheme="minorHAnsi" w:cs="Calibri"/>
                <w:bCs/>
                <w:sz w:val="22"/>
                <w:szCs w:val="22"/>
              </w:rPr>
              <w:tab/>
            </w:r>
          </w:p>
        </w:tc>
      </w:tr>
    </w:tbl>
    <w:p w:rsidR="00B7655F" w:rsidRPr="0007016F" w:rsidRDefault="00B7655F" w:rsidP="00B7655F">
      <w:pPr>
        <w:contextualSpacing/>
        <w:jc w:val="center"/>
        <w:rPr>
          <w:rFonts w:asciiTheme="minorHAnsi" w:hAnsiTheme="minorHAnsi"/>
          <w:sz w:val="22"/>
          <w:szCs w:val="22"/>
        </w:rPr>
      </w:pPr>
    </w:p>
    <w:p w:rsidR="008D7E95" w:rsidRPr="00F777DC" w:rsidRDefault="003871BD" w:rsidP="000B7D2C">
      <w:pPr>
        <w:jc w:val="center"/>
        <w:rPr>
          <w:rFonts w:ascii="Calibri" w:hAnsi="Calibri" w:cs="Calibri"/>
          <w:b/>
          <w:bCs/>
          <w:sz w:val="22"/>
          <w:szCs w:val="22"/>
        </w:rPr>
      </w:pPr>
      <w:r>
        <w:rPr>
          <w:rFonts w:ascii="Calibri" w:hAnsi="Calibri" w:cs="Calibri"/>
          <w:b/>
          <w:bCs/>
          <w:sz w:val="22"/>
          <w:szCs w:val="22"/>
        </w:rPr>
        <w:br w:type="page"/>
      </w:r>
      <w:r w:rsidR="008D7E95" w:rsidRPr="00F777DC">
        <w:rPr>
          <w:rFonts w:ascii="Calibri" w:hAnsi="Calibri" w:cs="Calibri"/>
          <w:b/>
          <w:bCs/>
          <w:sz w:val="22"/>
          <w:szCs w:val="22"/>
        </w:rPr>
        <w:lastRenderedPageBreak/>
        <w:t>PARTE V</w:t>
      </w:r>
    </w:p>
    <w:p w:rsidR="008D7E95" w:rsidRPr="00F777DC" w:rsidRDefault="008D7E95" w:rsidP="008D7E95">
      <w:pPr>
        <w:jc w:val="center"/>
        <w:rPr>
          <w:rFonts w:ascii="Calibri" w:hAnsi="Calibri" w:cs="Calibri"/>
          <w:b/>
          <w:bCs/>
          <w:sz w:val="22"/>
          <w:szCs w:val="22"/>
        </w:rPr>
      </w:pPr>
      <w:r w:rsidRPr="00F777DC">
        <w:rPr>
          <w:rFonts w:ascii="Calibri" w:hAnsi="Calibri" w:cs="Calibri"/>
          <w:b/>
          <w:bCs/>
          <w:sz w:val="22"/>
          <w:szCs w:val="22"/>
        </w:rPr>
        <w:t>MODELO DE CONTRATO</w:t>
      </w:r>
    </w:p>
    <w:p w:rsidR="008D7E95" w:rsidRPr="00785C8E" w:rsidRDefault="008D7E95" w:rsidP="008D7E95">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D7E95" w:rsidRPr="00F3767B" w:rsidTr="00D90D78">
        <w:tc>
          <w:tcPr>
            <w:tcW w:w="9828" w:type="dxa"/>
            <w:shd w:val="clear" w:color="auto" w:fill="auto"/>
          </w:tcPr>
          <w:p w:rsidR="008D7E95" w:rsidRPr="00F3767B" w:rsidRDefault="008D7E95" w:rsidP="00D90D78">
            <w:pPr>
              <w:ind w:right="28"/>
              <w:jc w:val="center"/>
              <w:rPr>
                <w:rFonts w:ascii="Calibri" w:hAnsi="Calibri"/>
                <w:bCs/>
                <w:sz w:val="22"/>
                <w:szCs w:val="22"/>
              </w:rPr>
            </w:pPr>
          </w:p>
          <w:p w:rsidR="008D7E95" w:rsidRPr="00FF4409" w:rsidRDefault="008D7E95" w:rsidP="00D90D78">
            <w:pPr>
              <w:ind w:right="28"/>
              <w:jc w:val="both"/>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8D7E95" w:rsidRPr="00F3767B" w:rsidRDefault="008D7E95" w:rsidP="00D90D78">
            <w:pPr>
              <w:jc w:val="center"/>
              <w:rPr>
                <w:rFonts w:ascii="Calibri" w:hAnsi="Calibri" w:cs="Calibri"/>
                <w:b/>
                <w:bCs/>
                <w:sz w:val="18"/>
                <w:szCs w:val="18"/>
              </w:rPr>
            </w:pPr>
          </w:p>
        </w:tc>
      </w:tr>
    </w:tbl>
    <w:p w:rsidR="008D7E95" w:rsidRDefault="008D7E95" w:rsidP="008D7E95">
      <w:pPr>
        <w:jc w:val="center"/>
        <w:rPr>
          <w:rFonts w:ascii="Calibri" w:hAnsi="Calibri" w:cs="Calibri"/>
          <w:b/>
          <w:bCs/>
          <w:sz w:val="18"/>
          <w:szCs w:val="18"/>
        </w:rPr>
      </w:pPr>
    </w:p>
    <w:p w:rsidR="008D7E95" w:rsidRDefault="008D7E95" w:rsidP="008D7E95">
      <w:pPr>
        <w:jc w:val="center"/>
        <w:rPr>
          <w:rFonts w:ascii="Calibri" w:hAnsi="Calibri" w:cs="Calibri"/>
          <w:b/>
          <w:bCs/>
          <w:sz w:val="18"/>
          <w:szCs w:val="18"/>
        </w:rPr>
      </w:pPr>
    </w:p>
    <w:p w:rsidR="008D7E95" w:rsidRDefault="008D7E95" w:rsidP="008D7E95">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8D7E95" w:rsidRPr="00D07EF4" w:rsidRDefault="008D7E95" w:rsidP="008D7E95">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8D7E95" w:rsidRPr="00D07EF4" w:rsidRDefault="008D7E95" w:rsidP="008D7E95">
      <w:pPr>
        <w:spacing w:after="120"/>
        <w:jc w:val="center"/>
        <w:rPr>
          <w:rFonts w:ascii="Arial" w:hAnsi="Arial" w:cs="Arial"/>
          <w:b/>
          <w:lang w:val="es-BO"/>
        </w:rPr>
      </w:pPr>
      <w:r w:rsidRPr="00D07EF4">
        <w:rPr>
          <w:rFonts w:ascii="Arial" w:hAnsi="Arial" w:cs="Arial"/>
          <w:b/>
          <w:lang w:val="es-BO"/>
        </w:rPr>
        <w:t>MINUTA DE CONTRATO</w:t>
      </w:r>
    </w:p>
    <w:p w:rsidR="008D7E95" w:rsidRPr="00D07EF4" w:rsidRDefault="008D7E95" w:rsidP="008D7E95">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__________</w:t>
      </w:r>
    </w:p>
    <w:p w:rsidR="008D7E95" w:rsidRPr="000464CC" w:rsidRDefault="008D7E95" w:rsidP="008D7E95">
      <w:pPr>
        <w:spacing w:after="120"/>
        <w:jc w:val="both"/>
        <w:rPr>
          <w:rFonts w:ascii="Arial" w:hAnsi="Arial" w:cs="Arial"/>
          <w:b/>
          <w:bCs/>
          <w:i/>
          <w:lang w:val="es-BO"/>
        </w:rPr>
      </w:pPr>
      <w:r w:rsidRPr="00D07EF4">
        <w:rPr>
          <w:rFonts w:ascii="Arial" w:hAnsi="Arial" w:cs="Arial"/>
          <w:lang w:val="es-BO"/>
        </w:rPr>
        <w:t xml:space="preserve">En el registro de Escrituras Públicas que corren a su cargo, sírvase usted insertar el presente Contrato de </w:t>
      </w:r>
      <w:r w:rsidRPr="00D07EF4">
        <w:rPr>
          <w:rFonts w:ascii="Arial" w:hAnsi="Arial" w:cs="Arial"/>
          <w:b/>
          <w:bCs/>
          <w:lang w:val="es-BO"/>
        </w:rPr>
        <w:t>“</w:t>
      </w:r>
      <w:r w:rsidRPr="00322656">
        <w:rPr>
          <w:rFonts w:ascii="Arial" w:hAnsi="Arial" w:cs="Arial"/>
          <w:b/>
          <w:lang w:val="es-BO"/>
        </w:rPr>
        <w:t>ADQUISICIÓN DE</w:t>
      </w:r>
      <w:r w:rsidRPr="00D07EF4">
        <w:rPr>
          <w:rFonts w:ascii="Arial" w:hAnsi="Arial" w:cs="Arial"/>
          <w:lang w:val="es-BO"/>
        </w:rPr>
        <w:t xml:space="preserve"> </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w:t>
      </w:r>
      <w:r>
        <w:rPr>
          <w:rFonts w:ascii="Arial" w:hAnsi="Arial" w:cs="Arial"/>
          <w:lang w:val="es-BO"/>
        </w:rPr>
        <w:t>:</w:t>
      </w:r>
      <w:r w:rsidRPr="000464CC">
        <w:rPr>
          <w:rFonts w:ascii="Arial" w:hAnsi="Arial" w:cs="Arial"/>
          <w:b/>
          <w:i/>
          <w:lang w:val="es-BO"/>
        </w:rPr>
        <w:t> </w:t>
      </w:r>
      <w:r w:rsidRPr="000464CC">
        <w:rPr>
          <w:rFonts w:ascii="Arial" w:hAnsi="Arial" w:cs="Arial"/>
          <w:b/>
          <w:bCs/>
          <w:i/>
          <w:lang w:val="es-BO"/>
        </w:rPr>
        <w:t> </w:t>
      </w:r>
    </w:p>
    <w:p w:rsidR="008D7E95" w:rsidRPr="00012AE1" w:rsidRDefault="008D7E95" w:rsidP="008D7E95">
      <w:pPr>
        <w:autoSpaceDE w:val="0"/>
        <w:autoSpaceDN w:val="0"/>
        <w:adjustRightInd w:val="0"/>
        <w:spacing w:after="120"/>
        <w:jc w:val="both"/>
        <w:rPr>
          <w:rFonts w:ascii="Arial" w:hAnsi="Arial" w:cs="Arial"/>
        </w:rPr>
      </w:pPr>
      <w:r w:rsidRPr="00012AE1">
        <w:rPr>
          <w:rFonts w:ascii="Arial" w:hAnsi="Arial" w:cs="Arial"/>
          <w:b/>
          <w:u w:val="single"/>
        </w:rPr>
        <w:t>PRIMERA.</w:t>
      </w:r>
      <w:r>
        <w:rPr>
          <w:rFonts w:ascii="Arial" w:hAnsi="Arial" w:cs="Arial"/>
          <w:b/>
          <w:u w:val="single"/>
        </w:rPr>
        <w:t>-</w:t>
      </w:r>
      <w:r w:rsidRPr="00012AE1">
        <w:rPr>
          <w:rFonts w:ascii="Arial" w:hAnsi="Arial" w:cs="Arial"/>
          <w:b/>
          <w:u w:val="single"/>
        </w:rPr>
        <w:t xml:space="preserve"> (PARTES CONTRATANTES)</w:t>
      </w:r>
    </w:p>
    <w:p w:rsidR="008D7E95" w:rsidRPr="00A1371F" w:rsidRDefault="008D7E95" w:rsidP="008D7E95">
      <w:pPr>
        <w:pStyle w:val="Prrafodelista"/>
        <w:numPr>
          <w:ilvl w:val="1"/>
          <w:numId w:val="52"/>
        </w:numPr>
        <w:spacing w:after="120"/>
        <w:ind w:left="567" w:hanging="567"/>
        <w:jc w:val="both"/>
        <w:rPr>
          <w:rFonts w:ascii="Arial" w:hAnsi="Arial" w:cs="Arial"/>
          <w:i/>
        </w:rPr>
      </w:pPr>
      <w:r w:rsidRPr="00977815">
        <w:rPr>
          <w:rFonts w:ascii="Arial" w:hAnsi="Arial" w:cs="Arial"/>
          <w:b/>
        </w:rPr>
        <w:t>YACIMIENTOS PETROLÍFEROS FISCALES BOLIVIANOS</w:t>
      </w:r>
      <w:r w:rsidRPr="00977815">
        <w:rPr>
          <w:rFonts w:ascii="Arial" w:hAnsi="Arial" w:cs="Arial"/>
        </w:rPr>
        <w:t>, con Número de Identificación Tributaria (NIT) 1020269020, co</w:t>
      </w:r>
      <w:r>
        <w:rPr>
          <w:rFonts w:ascii="Arial" w:hAnsi="Arial" w:cs="Arial"/>
        </w:rPr>
        <w:t>n domicilio en la calle Bueno N°</w:t>
      </w:r>
      <w:r w:rsidRPr="00977815">
        <w:rPr>
          <w:rFonts w:ascii="Arial" w:hAnsi="Arial" w:cs="Arial"/>
        </w:rPr>
        <w:t xml:space="preserve"> 185 de la ciudad de La Paz,</w:t>
      </w:r>
      <w:r w:rsidRPr="00A1371F">
        <w:rPr>
          <w:rFonts w:ascii="Arial" w:hAnsi="Arial" w:cs="Arial"/>
        </w:rPr>
        <w:t xml:space="preserve"> representada lega</w:t>
      </w:r>
      <w:r w:rsidRPr="00192FC8">
        <w:rPr>
          <w:rFonts w:ascii="Arial" w:hAnsi="Arial" w:cs="Arial"/>
        </w:rPr>
        <w:t xml:space="preserve">lmente por </w:t>
      </w:r>
      <w:r>
        <w:rPr>
          <w:rFonts w:ascii="Arial" w:hAnsi="Arial" w:cs="Arial"/>
        </w:rPr>
        <w:t>__________</w:t>
      </w:r>
      <w:r w:rsidRPr="00192FC8">
        <w:rPr>
          <w:rFonts w:ascii="Arial" w:hAnsi="Arial" w:cs="Arial"/>
        </w:rPr>
        <w:t xml:space="preserve"> con cédula de identidad N° </w:t>
      </w:r>
      <w:r>
        <w:rPr>
          <w:rFonts w:ascii="Arial" w:hAnsi="Arial" w:cs="Arial"/>
        </w:rPr>
        <w:t>_____</w:t>
      </w:r>
      <w:r w:rsidRPr="00192FC8">
        <w:rPr>
          <w:rFonts w:ascii="Arial" w:hAnsi="Arial" w:cs="Arial"/>
        </w:rPr>
        <w:t xml:space="preserve"> expedida en </w:t>
      </w:r>
      <w:r>
        <w:rPr>
          <w:rFonts w:ascii="Arial" w:hAnsi="Arial" w:cs="Arial"/>
        </w:rPr>
        <w:t>___</w:t>
      </w:r>
      <w:r w:rsidRPr="00A1371F">
        <w:rPr>
          <w:rFonts w:ascii="Arial" w:hAnsi="Arial" w:cs="Arial"/>
        </w:rPr>
        <w:t xml:space="preserve"> en calidad de </w:t>
      </w:r>
      <w:r>
        <w:rPr>
          <w:rFonts w:ascii="Arial" w:hAnsi="Arial" w:cs="Arial"/>
        </w:rPr>
        <w:t>______, delegada</w:t>
      </w:r>
      <w:r w:rsidRPr="00A1371F">
        <w:rPr>
          <w:rFonts w:ascii="Arial" w:hAnsi="Arial" w:cs="Arial"/>
        </w:rPr>
        <w:t xml:space="preserve"> para la firma del presente Contrato, en mérito a la Resolución Administrativa </w:t>
      </w:r>
      <w:r>
        <w:rPr>
          <w:rFonts w:ascii="Arial" w:hAnsi="Arial" w:cs="Arial"/>
        </w:rPr>
        <w:t>PRS</w:t>
      </w:r>
      <w:r w:rsidRPr="00A1371F">
        <w:rPr>
          <w:rFonts w:ascii="Arial" w:hAnsi="Arial" w:cs="Arial"/>
        </w:rPr>
        <w:t xml:space="preserve"> N</w:t>
      </w:r>
      <w:r>
        <w:rPr>
          <w:rFonts w:ascii="Arial" w:hAnsi="Arial" w:cs="Arial"/>
        </w:rPr>
        <w:t>° ___</w:t>
      </w:r>
      <w:r w:rsidRPr="00A1371F">
        <w:rPr>
          <w:rFonts w:ascii="Arial" w:hAnsi="Arial" w:cs="Arial"/>
        </w:rPr>
        <w:t xml:space="preserve"> de fecha </w:t>
      </w:r>
      <w:r>
        <w:rPr>
          <w:rFonts w:ascii="Arial" w:hAnsi="Arial" w:cs="Arial"/>
        </w:rPr>
        <w:t>__</w:t>
      </w:r>
      <w:r w:rsidRPr="00A1371F">
        <w:rPr>
          <w:rFonts w:ascii="Arial" w:hAnsi="Arial" w:cs="Arial"/>
        </w:rPr>
        <w:t xml:space="preserve"> de </w:t>
      </w:r>
      <w:r>
        <w:rPr>
          <w:rFonts w:ascii="Arial" w:hAnsi="Arial" w:cs="Arial"/>
        </w:rPr>
        <w:t>____</w:t>
      </w:r>
      <w:r w:rsidRPr="00A1371F">
        <w:rPr>
          <w:rFonts w:ascii="Arial" w:hAnsi="Arial" w:cs="Arial"/>
        </w:rPr>
        <w:t xml:space="preserve"> de </w:t>
      </w:r>
      <w:r>
        <w:rPr>
          <w:rFonts w:ascii="Arial" w:hAnsi="Arial" w:cs="Arial"/>
        </w:rPr>
        <w:t>___</w:t>
      </w:r>
      <w:r w:rsidRPr="00A1371F">
        <w:rPr>
          <w:rFonts w:ascii="Arial" w:hAnsi="Arial" w:cs="Arial"/>
        </w:rPr>
        <w:t>, que en adelante se denominará</w:t>
      </w:r>
      <w:r w:rsidRPr="00192FC8">
        <w:rPr>
          <w:rFonts w:ascii="Arial" w:hAnsi="Arial" w:cs="Arial"/>
        </w:rPr>
        <w:t xml:space="preserve"> </w:t>
      </w:r>
      <w:r w:rsidRPr="00977815">
        <w:rPr>
          <w:rFonts w:ascii="Arial" w:hAnsi="Arial" w:cs="Arial"/>
        </w:rPr>
        <w:t xml:space="preserve">la </w:t>
      </w:r>
      <w:r w:rsidRPr="00977815">
        <w:rPr>
          <w:rFonts w:ascii="Arial" w:hAnsi="Arial" w:cs="Arial"/>
          <w:b/>
        </w:rPr>
        <w:t>ENTIDAD</w:t>
      </w:r>
      <w:r w:rsidRPr="00B35DE3">
        <w:rPr>
          <w:rFonts w:ascii="Arial" w:hAnsi="Arial" w:cs="Arial"/>
        </w:rPr>
        <w:t>.</w:t>
      </w:r>
    </w:p>
    <w:p w:rsidR="008D7E95" w:rsidRPr="005626DC" w:rsidRDefault="008D7E95" w:rsidP="008D7E95">
      <w:pPr>
        <w:pStyle w:val="Prrafodelista"/>
        <w:numPr>
          <w:ilvl w:val="1"/>
          <w:numId w:val="52"/>
        </w:numPr>
        <w:spacing w:after="120"/>
        <w:ind w:left="567" w:hanging="567"/>
        <w:jc w:val="both"/>
        <w:rPr>
          <w:rFonts w:ascii="Arial" w:hAnsi="Arial" w:cs="Arial"/>
          <w:i/>
        </w:rPr>
      </w:pPr>
      <w:r>
        <w:rPr>
          <w:noProof/>
          <w:lang w:val="es-BO" w:eastAsia="es-BO"/>
        </w:rPr>
        <w:drawing>
          <wp:anchor distT="0" distB="0" distL="114300" distR="114300" simplePos="0" relativeHeight="251664896" behindDoc="1" locked="0" layoutInCell="0" allowOverlap="1">
            <wp:simplePos x="0" y="0"/>
            <wp:positionH relativeFrom="margin">
              <wp:posOffset>-72390</wp:posOffset>
            </wp:positionH>
            <wp:positionV relativeFrom="margin">
              <wp:posOffset>3383280</wp:posOffset>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63872" behindDoc="1" locked="0" layoutInCell="0" allowOverlap="1">
            <wp:simplePos x="0" y="0"/>
            <wp:positionH relativeFrom="margin">
              <wp:posOffset>-36195</wp:posOffset>
            </wp:positionH>
            <wp:positionV relativeFrom="margin">
              <wp:posOffset>3267710</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____</w:t>
      </w:r>
      <w:r w:rsidRPr="005626DC">
        <w:rPr>
          <w:rFonts w:ascii="Arial" w:hAnsi="Arial" w:cs="Arial"/>
          <w:lang w:val="es-ES_tradnl"/>
        </w:rPr>
        <w:t xml:space="preserve">, una empresa constituida bajo las leyes del Estado Plurinacional de Bolivia, inscrita en el Registro de Comercio de Bolivia concesionado a 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con cédula de 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 xml:space="preserve">que en adelante se denominará el </w:t>
      </w:r>
      <w:r w:rsidRPr="005626DC">
        <w:rPr>
          <w:rFonts w:ascii="Arial" w:hAnsi="Arial" w:cs="Arial"/>
          <w:b/>
          <w:bCs/>
          <w:lang w:val="es-ES_tradnl"/>
        </w:rPr>
        <w:t>PROVEEDOR</w:t>
      </w:r>
      <w:r w:rsidRPr="00B35DE3">
        <w:rPr>
          <w:rFonts w:ascii="Arial" w:hAnsi="Arial" w:cs="Arial"/>
        </w:rPr>
        <w:t>.</w:t>
      </w:r>
    </w:p>
    <w:p w:rsidR="008D7E95" w:rsidRPr="005626DC" w:rsidRDefault="008D7E95" w:rsidP="008D7E95">
      <w:pPr>
        <w:spacing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8D7E95" w:rsidRPr="00BE3FE0" w:rsidRDefault="008D7E95" w:rsidP="008D7E95">
      <w:pPr>
        <w:spacing w:after="120"/>
        <w:ind w:left="567" w:hanging="567"/>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rPr>
        <w:t>______</w:t>
      </w:r>
      <w:r w:rsidRPr="005626DC">
        <w:rPr>
          <w:rFonts w:ascii="Arial" w:hAnsi="Arial" w:cs="Arial"/>
        </w:rPr>
        <w:t xml:space="preserve">, llevó adelante el proceso de contratación para la Adquisición de </w:t>
      </w:r>
      <w:r w:rsidRPr="0038501B">
        <w:rPr>
          <w:rFonts w:ascii="Arial" w:hAnsi="Arial" w:cs="Arial"/>
          <w:b/>
        </w:rPr>
        <w:t>“</w:t>
      </w:r>
      <w:r>
        <w:rPr>
          <w:rFonts w:ascii="Arial" w:hAnsi="Arial" w:cs="Arial"/>
          <w:b/>
        </w:rPr>
        <w:t>_________</w:t>
      </w:r>
      <w:r w:rsidRPr="0038501B">
        <w:rPr>
          <w:rFonts w:ascii="Arial" w:hAnsi="Arial" w:cs="Arial"/>
          <w:b/>
        </w:rPr>
        <w:t>”</w:t>
      </w:r>
      <w:r w:rsidRPr="005626DC">
        <w:rPr>
          <w:rFonts w:ascii="Arial" w:hAnsi="Arial" w:cs="Arial"/>
        </w:rPr>
        <w:t>,</w:t>
      </w:r>
      <w:r>
        <w:rPr>
          <w:rFonts w:ascii="Arial" w:hAnsi="Arial" w:cs="Arial"/>
        </w:rPr>
        <w:t xml:space="preserve"> </w:t>
      </w:r>
      <w:r w:rsidRPr="005626DC">
        <w:rPr>
          <w:rFonts w:ascii="Arial" w:hAnsi="Arial" w:cs="Arial"/>
        </w:rPr>
        <w:t xml:space="preserve">realizado bajo las normas y regulaciones de contratación establecidas en el </w:t>
      </w:r>
      <w:r w:rsidRPr="007D1A05">
        <w:rPr>
          <w:rFonts w:ascii="Arial" w:hAnsi="Arial" w:cs="Arial"/>
          <w:lang w:val="es-BO"/>
        </w:rPr>
        <w:t>Reglamento Específico del Sistema de Administración de Bienes y Servicios Empresa Pública Nacional Estratégica RE SABS EPNE YPFB</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xxx</w:t>
      </w:r>
      <w:r w:rsidRPr="00BE3FE0">
        <w:rPr>
          <w:rFonts w:ascii="Arial" w:hAnsi="Arial" w:cs="Arial"/>
        </w:rPr>
        <w:t>/</w:t>
      </w:r>
      <w:r>
        <w:rPr>
          <w:rFonts w:ascii="Arial" w:hAnsi="Arial" w:cs="Arial"/>
        </w:rPr>
        <w:t>xxxx</w:t>
      </w:r>
      <w:r w:rsidRPr="00BE3FE0">
        <w:rPr>
          <w:rFonts w:ascii="Arial" w:hAnsi="Arial" w:cs="Arial"/>
        </w:rPr>
        <w:t xml:space="preserve"> de </w:t>
      </w:r>
      <w:r>
        <w:rPr>
          <w:rFonts w:ascii="Arial" w:hAnsi="Arial" w:cs="Arial"/>
        </w:rPr>
        <w:t>xx</w:t>
      </w:r>
      <w:r w:rsidRPr="00BE3FE0">
        <w:rPr>
          <w:rFonts w:ascii="Arial" w:hAnsi="Arial" w:cs="Arial"/>
        </w:rPr>
        <w:t xml:space="preserve"> de </w:t>
      </w:r>
      <w:r>
        <w:rPr>
          <w:rFonts w:ascii="Arial" w:hAnsi="Arial" w:cs="Arial"/>
        </w:rPr>
        <w:t>xxxxxxxx</w:t>
      </w:r>
      <w:r w:rsidRPr="00BE3FE0">
        <w:rPr>
          <w:rFonts w:ascii="Arial" w:hAnsi="Arial" w:cs="Arial"/>
        </w:rPr>
        <w:t xml:space="preserve"> de </w:t>
      </w:r>
      <w:r>
        <w:rPr>
          <w:rFonts w:ascii="Arial" w:hAnsi="Arial" w:cs="Arial"/>
        </w:rPr>
        <w:t>xxxx</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8D7E95" w:rsidRPr="005626DC" w:rsidRDefault="008D7E95" w:rsidP="008D7E95">
      <w:pPr>
        <w:spacing w:after="120"/>
        <w:ind w:left="567" w:hanging="567"/>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8D7E95" w:rsidRPr="005626DC" w:rsidRDefault="008D7E95" w:rsidP="008D7E95">
      <w:pPr>
        <w:spacing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8D7E95" w:rsidRPr="008133F9" w:rsidRDefault="008D7E95" w:rsidP="008D7E95">
      <w:pPr>
        <w:spacing w:after="120"/>
        <w:ind w:left="567" w:hanging="567"/>
        <w:jc w:val="both"/>
        <w:rPr>
          <w:rFonts w:ascii="Arial" w:hAnsi="Arial" w:cs="Arial"/>
        </w:rPr>
      </w:pPr>
      <w:r w:rsidRPr="005626DC">
        <w:rPr>
          <w:rFonts w:ascii="Arial" w:hAnsi="Arial" w:cs="Arial"/>
          <w:b/>
        </w:rPr>
        <w:t>3.1.</w:t>
      </w:r>
      <w:r w:rsidRPr="005626DC">
        <w:rPr>
          <w:rFonts w:ascii="Arial" w:hAnsi="Arial" w:cs="Arial"/>
          <w:b/>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D7E95" w:rsidRPr="005626DC" w:rsidRDefault="008D7E95" w:rsidP="008D7E95">
      <w:pPr>
        <w:spacing w:after="120"/>
        <w:ind w:left="567" w:hanging="567"/>
        <w:jc w:val="both"/>
        <w:rPr>
          <w:rFonts w:ascii="Arial" w:hAnsi="Arial" w:cs="Arial"/>
        </w:rPr>
      </w:pPr>
      <w:r>
        <w:rPr>
          <w:rFonts w:ascii="Arial" w:hAnsi="Arial" w:cs="Arial"/>
          <w:b/>
        </w:rPr>
        <w:t xml:space="preserve">3.2.  </w:t>
      </w:r>
      <w:r w:rsidRPr="005626DC">
        <w:rPr>
          <w:rFonts w:ascii="Arial" w:hAnsi="Arial" w:cs="Arial"/>
          <w:b/>
        </w:rPr>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0"/>
        <w:gridCol w:w="5956"/>
      </w:tblGrid>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lastRenderedPageBreak/>
              <w:t>Adquisición:</w:t>
            </w:r>
          </w:p>
          <w:p w:rsidR="008D7E95" w:rsidRPr="003E1452" w:rsidRDefault="008D7E95" w:rsidP="00D90D78">
            <w:pPr>
              <w:spacing w:after="120"/>
              <w:jc w:val="both"/>
              <w:rPr>
                <w:rFonts w:ascii="Arial" w:hAnsi="Arial" w:cs="Arial"/>
              </w:rPr>
            </w:pP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Significa la compra de ____</w:t>
            </w:r>
            <w:r w:rsidRPr="00D5719B">
              <w:rPr>
                <w:rFonts w:ascii="Arial" w:hAnsi="Arial" w:cs="Arial"/>
              </w:rPr>
              <w:t xml:space="preserve">, </w:t>
            </w:r>
            <w:r w:rsidRPr="003E1452">
              <w:rPr>
                <w:rFonts w:ascii="Arial" w:hAnsi="Arial" w:cs="Arial"/>
              </w:rPr>
              <w:t xml:space="preserve">que será entregada por el </w:t>
            </w:r>
            <w:r w:rsidRPr="003E1452">
              <w:rPr>
                <w:rFonts w:ascii="Arial" w:hAnsi="Arial" w:cs="Arial"/>
                <w:b/>
              </w:rPr>
              <w:t>PROVEEDOR</w:t>
            </w:r>
            <w:r w:rsidRPr="003E1452">
              <w:rPr>
                <w:rFonts w:ascii="Arial" w:hAnsi="Arial" w:cs="Arial"/>
              </w:rPr>
              <w:t xml:space="preserve"> a favor de la </w:t>
            </w:r>
            <w:r w:rsidRPr="003E1452">
              <w:rPr>
                <w:rFonts w:ascii="Arial" w:hAnsi="Arial" w:cs="Arial"/>
                <w:b/>
              </w:rPr>
              <w:t>ENTIDAD</w:t>
            </w:r>
            <w:r w:rsidRPr="003E1452">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8D7E95" w:rsidRPr="005626DC" w:rsidTr="00D90D78">
        <w:tc>
          <w:tcPr>
            <w:tcW w:w="2522" w:type="dxa"/>
            <w:shd w:val="clear" w:color="auto" w:fill="auto"/>
          </w:tcPr>
          <w:p w:rsidR="008D7E95" w:rsidRPr="003E1452" w:rsidRDefault="008D7E95" w:rsidP="00D90D78">
            <w:pPr>
              <w:spacing w:after="120"/>
              <w:jc w:val="both"/>
              <w:rPr>
                <w:rFonts w:ascii="Arial" w:hAnsi="Arial" w:cs="Arial"/>
                <w:b/>
              </w:rPr>
            </w:pPr>
            <w:r w:rsidRPr="003E1452">
              <w:rPr>
                <w:rFonts w:ascii="Arial" w:hAnsi="Arial" w:cs="Arial"/>
                <w:b/>
              </w:rPr>
              <w:t>Contrato:</w:t>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Es el presente documento celebrado entre las Partes, junto con todos los anexos que forman parte integrante del mismo.</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Comité de Recepción:</w:t>
            </w:r>
          </w:p>
        </w:tc>
        <w:tc>
          <w:tcPr>
            <w:tcW w:w="6237" w:type="dxa"/>
            <w:shd w:val="clear" w:color="auto" w:fill="auto"/>
          </w:tcPr>
          <w:p w:rsidR="008D7E95" w:rsidRPr="003E1452" w:rsidRDefault="008D7E95" w:rsidP="00D90D78">
            <w:pPr>
              <w:spacing w:after="120"/>
              <w:jc w:val="both"/>
              <w:rPr>
                <w:rFonts w:ascii="Arial" w:hAnsi="Arial" w:cs="Arial"/>
              </w:rPr>
            </w:pPr>
            <w:r>
              <w:rPr>
                <w:rFonts w:ascii="Arial" w:hAnsi="Arial" w:cs="Arial"/>
              </w:rPr>
              <w:t>Son las</w:t>
            </w:r>
            <w:r w:rsidRPr="003E1452">
              <w:rPr>
                <w:rFonts w:ascii="Arial" w:hAnsi="Arial" w:cs="Arial"/>
              </w:rPr>
              <w:t xml:space="preserve"> personas designadas por la</w:t>
            </w:r>
            <w:r>
              <w:rPr>
                <w:rFonts w:ascii="Arial" w:hAnsi="Arial" w:cs="Arial"/>
              </w:rPr>
              <w:t xml:space="preserve"> Unidad Solicitante</w:t>
            </w:r>
            <w:r w:rsidRPr="003E1452">
              <w:rPr>
                <w:rFonts w:ascii="Arial" w:hAnsi="Arial" w:cs="Arial"/>
              </w:rPr>
              <w:t xml:space="preserve">, quienes serán responsables de la verificación y recepción de la </w:t>
            </w:r>
            <w:r w:rsidRPr="003E1452">
              <w:rPr>
                <w:rFonts w:ascii="Arial" w:hAnsi="Arial" w:cs="Arial"/>
                <w:lang w:val="es-ES_tradnl"/>
              </w:rPr>
              <w:t>Adquisición</w:t>
            </w:r>
            <w:r w:rsidRPr="003E1452">
              <w:rPr>
                <w:rFonts w:ascii="Arial" w:hAnsi="Arial" w:cs="Arial"/>
              </w:rPr>
              <w:t xml:space="preserve"> a ser entregada por el </w:t>
            </w:r>
            <w:r w:rsidRPr="003E1452">
              <w:rPr>
                <w:rFonts w:ascii="Arial" w:hAnsi="Arial" w:cs="Arial"/>
                <w:b/>
              </w:rPr>
              <w:t>PROVEEDOR</w:t>
            </w:r>
            <w:r w:rsidRPr="003E1452">
              <w:rPr>
                <w:rFonts w:ascii="Arial" w:hAnsi="Arial" w:cs="Arial"/>
              </w:rPr>
              <w:t>, conforme lo establecido en el presente Contrato.</w:t>
            </w:r>
          </w:p>
        </w:tc>
      </w:tr>
      <w:tr w:rsidR="008D7E95" w:rsidRPr="005626DC" w:rsidTr="00D90D78">
        <w:tc>
          <w:tcPr>
            <w:tcW w:w="2522" w:type="dxa"/>
            <w:shd w:val="clear" w:color="auto" w:fill="auto"/>
          </w:tcPr>
          <w:p w:rsidR="008D7E95" w:rsidRPr="003069C5" w:rsidRDefault="008D7E95" w:rsidP="00D90D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069C5">
              <w:rPr>
                <w:rFonts w:ascii="Arial" w:hAnsi="Arial" w:cs="Arial"/>
                <w:b/>
              </w:rPr>
              <w:t>Informe  de Conformidad:</w:t>
            </w:r>
          </w:p>
        </w:tc>
        <w:tc>
          <w:tcPr>
            <w:tcW w:w="6237" w:type="dxa"/>
            <w:shd w:val="clear" w:color="auto" w:fill="auto"/>
          </w:tcPr>
          <w:p w:rsidR="008D7E95" w:rsidRPr="003069C5" w:rsidRDefault="008D7E95" w:rsidP="00D90D78">
            <w:pPr>
              <w:spacing w:before="120" w:after="120"/>
              <w:jc w:val="both"/>
              <w:rPr>
                <w:rFonts w:ascii="Arial" w:hAnsi="Arial" w:cs="Arial"/>
              </w:rPr>
            </w:pPr>
            <w:r w:rsidRPr="003069C5">
              <w:rPr>
                <w:rFonts w:ascii="Arial" w:hAnsi="Arial" w:cs="Arial"/>
              </w:rPr>
              <w:t>Informe elaborado por el Comité de Recepción, una vez verificado el cumplimiento de la Adquisición.</w:t>
            </w:r>
          </w:p>
        </w:tc>
      </w:tr>
      <w:tr w:rsidR="008D7E95" w:rsidRPr="005626DC" w:rsidTr="00D90D78">
        <w:tc>
          <w:tcPr>
            <w:tcW w:w="2522" w:type="dxa"/>
            <w:shd w:val="clear" w:color="auto" w:fill="auto"/>
          </w:tcPr>
          <w:p w:rsidR="008D7E95" w:rsidRPr="003E1452" w:rsidRDefault="008D7E95" w:rsidP="00D90D78">
            <w:pPr>
              <w:spacing w:after="120"/>
              <w:rPr>
                <w:rFonts w:ascii="Arial" w:hAnsi="Arial" w:cs="Arial"/>
                <w:b/>
              </w:rPr>
            </w:pPr>
            <w:r w:rsidRPr="003E1452">
              <w:rPr>
                <w:rFonts w:ascii="Arial" w:hAnsi="Arial" w:cs="Arial"/>
                <w:b/>
              </w:rPr>
              <w:t>Ley Aplicable:</w:t>
            </w:r>
            <w:r w:rsidRPr="003E1452">
              <w:rPr>
                <w:rFonts w:ascii="Arial" w:hAnsi="Arial" w:cs="Arial"/>
              </w:rPr>
              <w:tab/>
            </w:r>
          </w:p>
        </w:tc>
        <w:tc>
          <w:tcPr>
            <w:tcW w:w="6237" w:type="dxa"/>
            <w:shd w:val="clear" w:color="auto" w:fill="auto"/>
          </w:tcPr>
          <w:p w:rsidR="008D7E95" w:rsidRPr="003E1452" w:rsidRDefault="008D7E95" w:rsidP="00D90D78">
            <w:pPr>
              <w:spacing w:after="120"/>
              <w:jc w:val="both"/>
              <w:rPr>
                <w:rFonts w:ascii="Arial" w:hAnsi="Arial" w:cs="Arial"/>
              </w:rPr>
            </w:pPr>
            <w:r w:rsidRPr="003E1452">
              <w:rPr>
                <w:rFonts w:ascii="Arial" w:hAnsi="Arial" w:cs="Arial"/>
              </w:rPr>
              <w:t>Son las normas constitucionales, leyes, decretos supremos y toda otra disposición legal vigente y publicada en el Estado Plurinacional de Bolivia.</w:t>
            </w:r>
          </w:p>
        </w:tc>
      </w:tr>
      <w:tr w:rsidR="008D7E95" w:rsidRPr="003E4593" w:rsidTr="00D90D78">
        <w:tc>
          <w:tcPr>
            <w:tcW w:w="2522" w:type="dxa"/>
            <w:shd w:val="clear" w:color="auto" w:fill="auto"/>
          </w:tcPr>
          <w:p w:rsidR="008D7E95" w:rsidRPr="003E4593" w:rsidRDefault="008D7E95" w:rsidP="00D90D78">
            <w:pPr>
              <w:spacing w:after="120"/>
              <w:rPr>
                <w:rFonts w:ascii="Arial" w:hAnsi="Arial" w:cs="Arial"/>
                <w:b/>
              </w:rPr>
            </w:pPr>
            <w:r w:rsidRPr="003E4593">
              <w:rPr>
                <w:rFonts w:ascii="Arial" w:hAnsi="Arial" w:cs="Arial"/>
                <w:b/>
              </w:rPr>
              <w:t>Unidad Solicitante:</w:t>
            </w:r>
          </w:p>
        </w:tc>
        <w:tc>
          <w:tcPr>
            <w:tcW w:w="6237" w:type="dxa"/>
            <w:shd w:val="clear" w:color="auto" w:fill="auto"/>
          </w:tcPr>
          <w:p w:rsidR="008D7E95" w:rsidRPr="003E4593" w:rsidRDefault="008D7E95" w:rsidP="00D90D78">
            <w:pPr>
              <w:spacing w:after="120"/>
              <w:jc w:val="both"/>
              <w:rPr>
                <w:rFonts w:ascii="Arial" w:hAnsi="Arial" w:cs="Arial"/>
              </w:rPr>
            </w:pPr>
            <w:r w:rsidRPr="003E4593">
              <w:rPr>
                <w:rFonts w:ascii="Arial" w:hAnsi="Arial" w:cs="Arial"/>
              </w:rPr>
              <w:t xml:space="preserve">Es la ______ de la </w:t>
            </w:r>
            <w:r w:rsidRPr="003E4593">
              <w:rPr>
                <w:rFonts w:ascii="Arial" w:hAnsi="Arial" w:cs="Arial"/>
                <w:b/>
              </w:rPr>
              <w:t>ENTIDAD</w:t>
            </w:r>
            <w:r w:rsidRPr="003E4593">
              <w:rPr>
                <w:rFonts w:ascii="Arial" w:hAnsi="Arial" w:cs="Arial"/>
              </w:rPr>
              <w:t>.</w:t>
            </w:r>
          </w:p>
        </w:tc>
      </w:tr>
    </w:tbl>
    <w:p w:rsidR="008D7E95" w:rsidRPr="003E4593" w:rsidRDefault="008D7E95" w:rsidP="008D7E95">
      <w:pPr>
        <w:spacing w:after="120"/>
        <w:ind w:left="709" w:hanging="709"/>
        <w:jc w:val="both"/>
        <w:rPr>
          <w:rFonts w:ascii="Arial" w:hAnsi="Arial" w:cs="Arial"/>
        </w:rPr>
      </w:pPr>
      <w:r>
        <w:rPr>
          <w:rFonts w:ascii="Arial" w:hAnsi="Arial" w:cs="Arial"/>
          <w:b/>
        </w:rPr>
        <w:t>3.3</w:t>
      </w:r>
      <w:r w:rsidRPr="003E4593">
        <w:rPr>
          <w:rFonts w:ascii="Arial" w:hAnsi="Arial" w:cs="Arial"/>
          <w:b/>
        </w:rPr>
        <w:t xml:space="preserve">. </w:t>
      </w:r>
      <w:r w:rsidRPr="003E4593">
        <w:rPr>
          <w:rFonts w:ascii="Arial" w:hAnsi="Arial" w:cs="Arial"/>
          <w:b/>
        </w:rPr>
        <w:tab/>
      </w:r>
      <w:r w:rsidRPr="003E4593">
        <w:rPr>
          <w:rFonts w:ascii="Arial" w:hAnsi="Arial" w:cs="Arial"/>
          <w:b/>
          <w:bCs/>
        </w:rPr>
        <w:t xml:space="preserve">Discrepancias: </w:t>
      </w:r>
      <w:r w:rsidRPr="003E4593">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D7E95" w:rsidRPr="003E4593" w:rsidRDefault="008D7E95" w:rsidP="008D7E95">
      <w:pPr>
        <w:spacing w:after="120"/>
        <w:ind w:left="709" w:hanging="709"/>
        <w:jc w:val="both"/>
        <w:rPr>
          <w:rFonts w:ascii="Arial" w:hAnsi="Arial" w:cs="Arial"/>
        </w:rPr>
      </w:pPr>
      <w:r>
        <w:rPr>
          <w:rFonts w:ascii="Arial" w:hAnsi="Arial" w:cs="Arial"/>
          <w:b/>
        </w:rPr>
        <w:t>3.4</w:t>
      </w:r>
      <w:r w:rsidRPr="003E4593">
        <w:rPr>
          <w:rFonts w:ascii="Arial" w:hAnsi="Arial" w:cs="Arial"/>
          <w:b/>
        </w:rPr>
        <w:t>.</w:t>
      </w:r>
      <w:r w:rsidRPr="003E4593">
        <w:rPr>
          <w:rFonts w:ascii="Arial" w:hAnsi="Arial" w:cs="Arial"/>
        </w:rPr>
        <w:tab/>
      </w:r>
      <w:r w:rsidRPr="003E4593">
        <w:rPr>
          <w:rFonts w:ascii="Arial" w:hAnsi="Arial" w:cs="Arial"/>
          <w:b/>
        </w:rPr>
        <w:t>Encabezamientos:</w:t>
      </w:r>
      <w:r w:rsidRPr="003E4593">
        <w:rPr>
          <w:rFonts w:ascii="Arial" w:hAnsi="Arial" w:cs="Arial"/>
        </w:rPr>
        <w:t xml:space="preserve"> El contenido de este Contrato no se verá restringido, modificado o afectado por los encabezamientos.</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sidRPr="003E4593">
        <w:rPr>
          <w:rFonts w:ascii="Arial" w:hAnsi="Arial" w:cs="Arial"/>
          <w:b/>
        </w:rPr>
        <w:t>.</w:t>
      </w:r>
      <w:r w:rsidRPr="003E4593">
        <w:rPr>
          <w:rFonts w:ascii="Arial" w:hAnsi="Arial" w:cs="Arial"/>
        </w:rPr>
        <w:tab/>
      </w:r>
      <w:r w:rsidRPr="003E4593">
        <w:rPr>
          <w:rFonts w:ascii="Arial" w:hAnsi="Arial" w:cs="Arial"/>
          <w:b/>
        </w:rPr>
        <w:t xml:space="preserve">Idioma: </w:t>
      </w:r>
      <w:r w:rsidRPr="003E4593">
        <w:rPr>
          <w:rFonts w:ascii="Arial" w:hAnsi="Arial" w:cs="Arial"/>
        </w:rPr>
        <w:t>Este Contrato se ha celebrado en castellano, idioma por el que se regirán obligatoriamente todas las materias relacionadas con el mismo o su interpretación.</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sidRPr="003E4593">
        <w:rPr>
          <w:rFonts w:ascii="Arial" w:hAnsi="Arial" w:cs="Arial"/>
          <w:b/>
        </w:rPr>
        <w:t>.</w:t>
      </w:r>
      <w:r w:rsidRPr="003E4593">
        <w:rPr>
          <w:rFonts w:ascii="Arial" w:hAnsi="Arial" w:cs="Arial"/>
        </w:rPr>
        <w:tab/>
      </w:r>
      <w:r w:rsidRPr="003E4593">
        <w:rPr>
          <w:rFonts w:ascii="Arial" w:hAnsi="Arial" w:cs="Arial"/>
          <w:b/>
        </w:rPr>
        <w:t>Ley que rige el Contrato:</w:t>
      </w:r>
      <w:r w:rsidRPr="003E4593">
        <w:rPr>
          <w:rFonts w:ascii="Arial" w:hAnsi="Arial" w:cs="Arial"/>
        </w:rPr>
        <w:t xml:space="preserve"> Este Contrato, su significado e interpretación y la relación que crea entre las Partes se regirá por Ley Aplicable.</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sidRPr="003E4593">
        <w:rPr>
          <w:rFonts w:ascii="Arial" w:hAnsi="Arial" w:cs="Arial"/>
          <w:b/>
        </w:rPr>
        <w:t>.</w:t>
      </w:r>
      <w:r w:rsidRPr="003E4593">
        <w:rPr>
          <w:rFonts w:ascii="Arial" w:hAnsi="Arial" w:cs="Arial"/>
        </w:rPr>
        <w:tab/>
      </w:r>
      <w:r w:rsidRPr="003E4593">
        <w:rPr>
          <w:rFonts w:ascii="Arial" w:hAnsi="Arial" w:cs="Arial"/>
          <w:b/>
        </w:rPr>
        <w:t>Mayúsculas:</w:t>
      </w:r>
      <w:r w:rsidRPr="003E4593">
        <w:rPr>
          <w:rFonts w:ascii="Arial" w:hAnsi="Arial" w:cs="Arial"/>
        </w:rPr>
        <w:t xml:space="preserve"> El uso de las mayúsculas se entenderá conforme a las denominaciones otorgadas en este instrumento, o de acuerdo a su contexto, usando indistintamente en plural o singular.</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sidRPr="003E4593">
        <w:rPr>
          <w:rFonts w:ascii="Arial" w:hAnsi="Arial" w:cs="Arial"/>
          <w:b/>
        </w:rPr>
        <w:t>.</w:t>
      </w:r>
      <w:r w:rsidRPr="003E4593">
        <w:rPr>
          <w:rFonts w:ascii="Arial" w:hAnsi="Arial" w:cs="Arial"/>
        </w:rPr>
        <w:tab/>
      </w:r>
      <w:r w:rsidRPr="003E4593">
        <w:rPr>
          <w:rFonts w:ascii="Arial" w:hAnsi="Arial" w:cs="Arial"/>
          <w:b/>
        </w:rPr>
        <w:t>Plazos:</w:t>
      </w:r>
      <w:r w:rsidRPr="003E4593">
        <w:rPr>
          <w:rFonts w:ascii="Arial" w:hAnsi="Arial" w:cs="Arial"/>
        </w:rPr>
        <w:t xml:space="preserve"> Todos los plazos establecidos en este Contrato y sus anexos se entenderán como días calendario, salvo indicación expresa en contrario.</w:t>
      </w:r>
    </w:p>
    <w:p w:rsidR="008D7E95" w:rsidRPr="003E4593" w:rsidRDefault="008D7E95" w:rsidP="008D7E9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65920"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rPr>
        <w:t>3.9</w:t>
      </w:r>
      <w:r w:rsidRPr="003E4593">
        <w:rPr>
          <w:rFonts w:ascii="Arial" w:hAnsi="Arial" w:cs="Arial"/>
          <w:b/>
        </w:rPr>
        <w:t>.</w:t>
      </w:r>
      <w:r w:rsidRPr="003E4593">
        <w:rPr>
          <w:rFonts w:ascii="Arial" w:hAnsi="Arial" w:cs="Arial"/>
        </w:rPr>
        <w:tab/>
      </w:r>
      <w:r w:rsidRPr="003E4593">
        <w:rPr>
          <w:rFonts w:ascii="Arial" w:hAnsi="Arial" w:cs="Arial"/>
          <w:b/>
        </w:rPr>
        <w:t xml:space="preserve">Relación entre las Partes: </w:t>
      </w:r>
      <w:r w:rsidRPr="003E459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E4593">
        <w:rPr>
          <w:rFonts w:ascii="Arial" w:hAnsi="Arial" w:cs="Arial"/>
          <w:b/>
        </w:rPr>
        <w:t>PROVEEDOR</w:t>
      </w:r>
      <w:r w:rsidRPr="003E4593">
        <w:rPr>
          <w:rFonts w:ascii="Arial" w:hAnsi="Arial" w:cs="Arial"/>
        </w:rPr>
        <w:t>, quien será plenamente responsable por todos los aspectos relacionados con este Contrato y la Ley Aplicable.</w:t>
      </w:r>
    </w:p>
    <w:p w:rsidR="008D7E95" w:rsidRPr="003E4593" w:rsidRDefault="008D7E95" w:rsidP="008D7E95">
      <w:pPr>
        <w:spacing w:after="120"/>
        <w:ind w:left="709" w:hanging="709"/>
        <w:jc w:val="both"/>
        <w:rPr>
          <w:rFonts w:ascii="Arial" w:hAnsi="Arial" w:cs="Arial"/>
          <w:b/>
        </w:rPr>
      </w:pPr>
      <w:r>
        <w:rPr>
          <w:rFonts w:ascii="Arial" w:hAnsi="Arial" w:cs="Arial"/>
          <w:b/>
          <w:bCs/>
        </w:rPr>
        <w:t>3.10</w:t>
      </w:r>
      <w:r w:rsidRPr="003E4593">
        <w:rPr>
          <w:rFonts w:ascii="Arial" w:hAnsi="Arial" w:cs="Arial"/>
          <w:b/>
          <w:bCs/>
        </w:rPr>
        <w:t>.</w:t>
      </w:r>
      <w:r w:rsidRPr="003E4593">
        <w:rPr>
          <w:rFonts w:ascii="Arial" w:hAnsi="Arial" w:cs="Arial"/>
          <w:b/>
          <w:bCs/>
        </w:rPr>
        <w:tab/>
      </w:r>
      <w:r w:rsidRPr="003E4593">
        <w:rPr>
          <w:rFonts w:ascii="Arial" w:hAnsi="Arial" w:cs="Arial"/>
          <w:b/>
        </w:rPr>
        <w:t>Totalidad del acuerdo:</w:t>
      </w:r>
      <w:r w:rsidRPr="003E459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E4593">
        <w:rPr>
          <w:rFonts w:ascii="Arial" w:hAnsi="Arial" w:cs="Arial"/>
          <w:b/>
        </w:rPr>
        <w:t xml:space="preserve"> </w:t>
      </w:r>
    </w:p>
    <w:p w:rsidR="008D7E95" w:rsidRPr="005626DC" w:rsidRDefault="008D7E95" w:rsidP="008D7E95">
      <w:pPr>
        <w:spacing w:after="120"/>
        <w:ind w:left="709" w:hanging="709"/>
        <w:jc w:val="both"/>
        <w:rPr>
          <w:rFonts w:ascii="Arial" w:hAnsi="Arial" w:cs="Arial"/>
          <w:u w:val="single"/>
        </w:rPr>
      </w:pPr>
      <w:r w:rsidRPr="003E4593">
        <w:rPr>
          <w:rFonts w:ascii="Arial" w:hAnsi="Arial" w:cs="Arial"/>
          <w:b/>
          <w:bCs/>
          <w:u w:val="single"/>
        </w:rPr>
        <w:t>CUARTA.</w:t>
      </w:r>
      <w:r w:rsidRPr="003E4593">
        <w:rPr>
          <w:rFonts w:ascii="Arial" w:hAnsi="Arial" w:cs="Arial"/>
          <w:u w:val="single"/>
        </w:rPr>
        <w:t xml:space="preserve">- </w:t>
      </w:r>
      <w:r w:rsidRPr="003E4593">
        <w:rPr>
          <w:rFonts w:ascii="Arial" w:hAnsi="Arial" w:cs="Arial"/>
          <w:b/>
          <w:u w:val="single"/>
        </w:rPr>
        <w:t>(NATURALEZA DEL CONTRATO)</w:t>
      </w:r>
    </w:p>
    <w:p w:rsidR="008D7E95" w:rsidRPr="005626DC" w:rsidRDefault="008D7E95" w:rsidP="008D7E95">
      <w:pPr>
        <w:spacing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3E4593">
        <w:rPr>
          <w:rFonts w:ascii="Arial" w:hAnsi="Arial" w:cs="Arial"/>
          <w:bCs/>
        </w:rPr>
        <w:t>.</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QUINTA.- (DOCUMENTOS DEL CONTRATO)</w:t>
      </w:r>
    </w:p>
    <w:p w:rsidR="008D7E95" w:rsidRPr="00D07EF4" w:rsidRDefault="008D7E95" w:rsidP="008D7E95">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8D7E95" w:rsidRDefault="008D7E95" w:rsidP="008D7E95">
      <w:pPr>
        <w:spacing w:after="120"/>
        <w:ind w:left="567"/>
        <w:jc w:val="both"/>
        <w:rPr>
          <w:rFonts w:ascii="Arial" w:hAnsi="Arial" w:cs="Arial"/>
          <w:lang w:val="es-BO"/>
        </w:rPr>
      </w:pPr>
      <w:r w:rsidRPr="00D07EF4">
        <w:rPr>
          <w:rFonts w:ascii="Arial" w:hAnsi="Arial" w:cs="Arial"/>
        </w:rPr>
        <w:t xml:space="preserve">Anexo 1: Documento </w:t>
      </w:r>
      <w:r>
        <w:rPr>
          <w:rFonts w:ascii="Arial" w:hAnsi="Arial" w:cs="Arial"/>
        </w:rPr>
        <w:t xml:space="preserve">base </w:t>
      </w:r>
      <w:r w:rsidRPr="00D07EF4">
        <w:rPr>
          <w:rFonts w:ascii="Arial" w:hAnsi="Arial" w:cs="Arial"/>
        </w:rPr>
        <w:t>de contratación</w:t>
      </w:r>
      <w:r>
        <w:rPr>
          <w:rFonts w:ascii="Arial" w:hAnsi="Arial" w:cs="Arial"/>
        </w:rPr>
        <w:t>, aclaraciones y enmiendas</w:t>
      </w:r>
      <w:r w:rsidRPr="00D07EF4">
        <w:rPr>
          <w:rFonts w:ascii="Arial" w:hAnsi="Arial" w:cs="Arial"/>
          <w:lang w:val="es-BO"/>
        </w:rPr>
        <w:t>.</w:t>
      </w:r>
    </w:p>
    <w:p w:rsidR="008D7E95" w:rsidRPr="00262973" w:rsidRDefault="008D7E95" w:rsidP="008D7E95">
      <w:pPr>
        <w:spacing w:after="120"/>
        <w:ind w:left="567"/>
        <w:jc w:val="both"/>
        <w:rPr>
          <w:rFonts w:ascii="Arial" w:hAnsi="Arial" w:cs="Arial"/>
          <w:lang w:val="es-BO"/>
        </w:rPr>
      </w:pPr>
      <w:r w:rsidRPr="00D07EF4">
        <w:rPr>
          <w:rFonts w:ascii="Arial" w:hAnsi="Arial" w:cs="Arial"/>
        </w:rPr>
        <w:lastRenderedPageBreak/>
        <w:t>Anexo 2:</w:t>
      </w:r>
      <w:r w:rsidRPr="00D07EF4">
        <w:rPr>
          <w:rFonts w:ascii="Arial" w:hAnsi="Arial" w:cs="Arial"/>
          <w:lang w:val="es-BO"/>
        </w:rPr>
        <w:t xml:space="preserve"> Propuesta </w:t>
      </w:r>
      <w:r w:rsidRPr="00553F3B">
        <w:rPr>
          <w:rFonts w:ascii="Arial" w:hAnsi="Arial" w:cs="Arial"/>
          <w:lang w:val="es-BO"/>
        </w:rPr>
        <w:t>adjudicada (oferta técnica y económica).</w:t>
      </w:r>
    </w:p>
    <w:p w:rsidR="008D7E95" w:rsidRPr="009526D1" w:rsidRDefault="008D7E95" w:rsidP="008D7E95">
      <w:pPr>
        <w:spacing w:after="120"/>
        <w:ind w:left="567"/>
        <w:jc w:val="both"/>
        <w:rPr>
          <w:rFonts w:ascii="Arial" w:hAnsi="Arial" w:cs="Arial"/>
        </w:rPr>
      </w:pPr>
      <w:r w:rsidRPr="00553F3B">
        <w:rPr>
          <w:rFonts w:ascii="Arial" w:hAnsi="Arial" w:cs="Arial"/>
        </w:rPr>
        <w:t>Anexo 3: Formulario resultado de la adjudicación.</w:t>
      </w:r>
    </w:p>
    <w:p w:rsidR="008D7E95" w:rsidRDefault="008D7E95" w:rsidP="008D7E95">
      <w:pPr>
        <w:spacing w:after="120"/>
        <w:ind w:left="567"/>
        <w:jc w:val="both"/>
        <w:rPr>
          <w:rFonts w:ascii="Arial" w:hAnsi="Arial" w:cs="Arial"/>
        </w:rPr>
      </w:pPr>
      <w:r w:rsidRPr="009526D1">
        <w:rPr>
          <w:rFonts w:ascii="Arial" w:hAnsi="Arial" w:cs="Arial"/>
        </w:rPr>
        <w:t xml:space="preserve">Anexo 4: </w:t>
      </w:r>
      <w:r>
        <w:rPr>
          <w:rFonts w:ascii="Arial" w:hAnsi="Arial" w:cs="Arial"/>
        </w:rPr>
        <w:t xml:space="preserve">Acta de </w:t>
      </w:r>
      <w:r w:rsidRPr="009526D1">
        <w:rPr>
          <w:rFonts w:ascii="Arial" w:hAnsi="Arial" w:cs="Arial"/>
        </w:rPr>
        <w:t>concertación.</w:t>
      </w:r>
    </w:p>
    <w:p w:rsidR="008D7E95" w:rsidRDefault="008D7E95" w:rsidP="008D7E95">
      <w:pPr>
        <w:spacing w:after="120"/>
        <w:ind w:left="567"/>
        <w:jc w:val="both"/>
        <w:rPr>
          <w:rFonts w:ascii="Arial" w:hAnsi="Arial" w:cs="Arial"/>
          <w:lang w:val="es-BO"/>
        </w:rPr>
      </w:pPr>
      <w:r w:rsidRPr="009526D1">
        <w:rPr>
          <w:rFonts w:ascii="Arial" w:hAnsi="Arial" w:cs="Arial"/>
        </w:rPr>
        <w:t xml:space="preserve">Anexo </w:t>
      </w:r>
      <w:r>
        <w:rPr>
          <w:rFonts w:ascii="Arial" w:hAnsi="Arial" w:cs="Arial"/>
        </w:rPr>
        <w:t>5</w:t>
      </w:r>
      <w:r w:rsidRPr="009526D1">
        <w:rPr>
          <w:rFonts w:ascii="Arial" w:hAnsi="Arial" w:cs="Arial"/>
        </w:rPr>
        <w:t>: G</w:t>
      </w:r>
      <w:r w:rsidRPr="009526D1">
        <w:rPr>
          <w:rFonts w:ascii="Arial" w:hAnsi="Arial" w:cs="Arial"/>
          <w:lang w:val="es-BO"/>
        </w:rPr>
        <w:t>arantías.</w:t>
      </w:r>
    </w:p>
    <w:p w:rsidR="008D7E95" w:rsidRDefault="008D7E95" w:rsidP="008D7E95">
      <w:pPr>
        <w:spacing w:before="120" w:after="120"/>
        <w:jc w:val="both"/>
        <w:rPr>
          <w:rFonts w:ascii="Arial" w:hAnsi="Arial" w:cs="Arial"/>
          <w:i/>
          <w:iCs/>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r w:rsidRPr="003069C5">
        <w:rPr>
          <w:rFonts w:ascii="Arial" w:hAnsi="Arial" w:cs="Arial"/>
          <w:i/>
          <w:iCs/>
          <w:lang w:val="es-ES_tradnl"/>
        </w:rPr>
        <w:t xml:space="preserve"> </w:t>
      </w:r>
      <w:r w:rsidRPr="007C7A54">
        <w:rPr>
          <w:rFonts w:ascii="Arial" w:hAnsi="Arial" w:cs="Arial"/>
          <w:i/>
          <w:iCs/>
          <w:lang w:val="es-ES_tradnl"/>
        </w:rPr>
        <w:t>(</w:t>
      </w:r>
      <w:r>
        <w:rPr>
          <w:rFonts w:ascii="Arial" w:hAnsi="Arial" w:cs="Arial"/>
          <w:i/>
          <w:iCs/>
          <w:lang w:val="es-ES_tradnl"/>
        </w:rPr>
        <w:t>insertar cuando el Contrato necesite protocolización</w:t>
      </w:r>
      <w:r w:rsidRPr="007C7A54">
        <w:rPr>
          <w:rFonts w:ascii="Arial" w:hAnsi="Arial" w:cs="Arial"/>
          <w:i/>
          <w:iCs/>
          <w:lang w:val="es-ES_tradnl"/>
        </w:rPr>
        <w:t>)</w:t>
      </w:r>
    </w:p>
    <w:p w:rsidR="008D7E95" w:rsidRPr="0072502C" w:rsidRDefault="008D7E95" w:rsidP="008D7E95">
      <w:pPr>
        <w:spacing w:before="120" w:after="120"/>
        <w:jc w:val="both"/>
        <w:rPr>
          <w:rFonts w:ascii="Arial" w:hAnsi="Arial" w:cs="Arial"/>
          <w:b/>
          <w:u w:val="single"/>
          <w:lang w:val="es-ES_tradnl"/>
        </w:rPr>
      </w:pP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8D7E95" w:rsidRDefault="008D7E95" w:rsidP="008D7E95">
      <w:pPr>
        <w:spacing w:after="120"/>
        <w:jc w:val="both"/>
        <w:rPr>
          <w:rFonts w:ascii="Arial" w:hAnsi="Arial" w:cs="Arial"/>
        </w:rPr>
      </w:pPr>
      <w:r w:rsidRPr="005626DC">
        <w:rPr>
          <w:rFonts w:ascii="Arial" w:hAnsi="Arial" w:cs="Arial"/>
        </w:rPr>
        <w:t>El objeto del presente Contrato es la</w:t>
      </w:r>
      <w:r>
        <w:rPr>
          <w:rFonts w:ascii="Arial" w:hAnsi="Arial" w:cs="Arial"/>
        </w:rPr>
        <w:t xml:space="preserve"> Adquisición de</w:t>
      </w:r>
      <w:r w:rsidRPr="005626DC">
        <w:rPr>
          <w:rFonts w:ascii="Arial" w:hAnsi="Arial" w:cs="Arial"/>
        </w:rPr>
        <w:t xml:space="preserve"> </w:t>
      </w:r>
      <w:r w:rsidRPr="005B6701">
        <w:rPr>
          <w:rFonts w:ascii="Arial" w:hAnsi="Arial" w:cs="Arial"/>
          <w:b/>
        </w:rPr>
        <w:t>“</w:t>
      </w:r>
      <w:r>
        <w:rPr>
          <w:rFonts w:ascii="Arial" w:hAnsi="Arial" w:cs="Arial"/>
          <w:b/>
        </w:rPr>
        <w:t>_________”</w:t>
      </w:r>
      <w:r w:rsidRPr="005626DC">
        <w:rPr>
          <w:rFonts w:ascii="Arial" w:hAnsi="Arial" w:cs="Arial"/>
        </w:rPr>
        <w:t xml:space="preserve">,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8D7E95" w:rsidRPr="005626DC" w:rsidRDefault="008D7E95" w:rsidP="008D7E95">
      <w:pPr>
        <w:spacing w:after="120"/>
        <w:ind w:left="567" w:hanging="567"/>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8D7E95" w:rsidRPr="000A4466" w:rsidRDefault="008D7E95" w:rsidP="008D7E95">
      <w:pPr>
        <w:spacing w:after="120"/>
        <w:ind w:left="567"/>
        <w:jc w:val="both"/>
        <w:rPr>
          <w:rFonts w:ascii="Arial" w:hAnsi="Arial" w:cs="Arial"/>
          <w:lang w:val="es-ES_tradnl"/>
        </w:rPr>
      </w:pPr>
      <w:r w:rsidRPr="000A4466">
        <w:rPr>
          <w:rFonts w:ascii="Arial" w:hAnsi="Arial" w:cs="Arial"/>
          <w:lang w:val="es-ES_tradnl"/>
        </w:rPr>
        <w:t xml:space="preserve">El presente Contrato tendrá vigencia desde el día de su suscripción por ambas Partes hasta la emisión del acta de cierre de </w:t>
      </w:r>
      <w:r>
        <w:rPr>
          <w:rFonts w:ascii="Arial" w:hAnsi="Arial" w:cs="Arial"/>
          <w:lang w:val="es-ES_tradnl"/>
        </w:rPr>
        <w:t>C</w:t>
      </w:r>
      <w:r w:rsidRPr="000A4466">
        <w:rPr>
          <w:rFonts w:ascii="Arial" w:hAnsi="Arial" w:cs="Arial"/>
          <w:lang w:val="es-ES_tradnl"/>
        </w:rPr>
        <w:t>ontrato por parte de la</w:t>
      </w:r>
      <w:r w:rsidRPr="000A4466">
        <w:rPr>
          <w:rFonts w:ascii="Arial" w:hAnsi="Arial" w:cs="Arial"/>
          <w:b/>
          <w:lang w:val="es-ES_tradnl"/>
        </w:rPr>
        <w:t xml:space="preserve"> ENTIDAD</w:t>
      </w:r>
      <w:r w:rsidRPr="006F0949">
        <w:rPr>
          <w:rFonts w:ascii="Arial" w:hAnsi="Arial" w:cs="Arial"/>
          <w:lang w:val="es-ES_tradnl"/>
        </w:rPr>
        <w:t>.</w:t>
      </w:r>
    </w:p>
    <w:p w:rsidR="008D7E95" w:rsidRPr="005626DC" w:rsidRDefault="008D7E95" w:rsidP="008D7E95">
      <w:pPr>
        <w:spacing w:before="120" w:after="120"/>
        <w:ind w:left="567" w:hanging="567"/>
        <w:jc w:val="both"/>
        <w:rPr>
          <w:rFonts w:ascii="Arial" w:hAnsi="Arial" w:cs="Arial"/>
          <w:b/>
          <w:lang w:val="es-ES_tradnl"/>
        </w:rPr>
      </w:pPr>
      <w:r w:rsidRPr="007D70BD">
        <w:rPr>
          <w:rFonts w:ascii="Arial" w:hAnsi="Arial" w:cs="Arial"/>
          <w:b/>
          <w:lang w:val="es-ES_tradnl"/>
        </w:rPr>
        <w:t xml:space="preserve">7.2. </w:t>
      </w:r>
      <w:r w:rsidRPr="007D70BD">
        <w:rPr>
          <w:rFonts w:ascii="Arial" w:hAnsi="Arial" w:cs="Arial"/>
          <w:b/>
          <w:lang w:val="es-ES_tradnl"/>
        </w:rPr>
        <w:tab/>
        <w:t>Plazo:</w:t>
      </w:r>
    </w:p>
    <w:p w:rsidR="008D7E95" w:rsidRPr="00C644C4" w:rsidRDefault="008D7E95" w:rsidP="008D7E95">
      <w:pPr>
        <w:spacing w:before="120" w:after="120"/>
        <w:ind w:left="567"/>
        <w:jc w:val="both"/>
        <w:rPr>
          <w:rFonts w:ascii="Arial" w:hAnsi="Arial" w:cs="Arial"/>
          <w:lang w:val="es-ES_tradnl"/>
        </w:rPr>
      </w:pPr>
      <w:r w:rsidRPr="000A4466">
        <w:rPr>
          <w:rFonts w:ascii="Arial" w:hAnsi="Arial" w:cs="Arial"/>
          <w:lang w:val="es-ES_tradnl"/>
        </w:rPr>
        <w:t xml:space="preserve">El </w:t>
      </w:r>
      <w:r w:rsidRPr="000A4466">
        <w:rPr>
          <w:rFonts w:ascii="Arial" w:hAnsi="Arial" w:cs="Arial"/>
          <w:b/>
          <w:bCs/>
          <w:lang w:val="es-ES_tradnl"/>
        </w:rPr>
        <w:t xml:space="preserve">PROVEEDOR </w:t>
      </w:r>
      <w:r w:rsidRPr="000A4466">
        <w:rPr>
          <w:rFonts w:ascii="Arial" w:hAnsi="Arial" w:cs="Arial"/>
          <w:lang w:val="es-ES_tradnl"/>
        </w:rPr>
        <w:t xml:space="preserve">entregará la Adquisición en 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días calendario, computables a </w:t>
      </w:r>
      <w:r w:rsidRPr="00C644C4">
        <w:rPr>
          <w:rFonts w:ascii="Arial" w:hAnsi="Arial" w:cs="Arial"/>
          <w:lang w:val="es-ES_tradnl"/>
        </w:rPr>
        <w:t xml:space="preserve">partir </w:t>
      </w:r>
      <w:r w:rsidRPr="00994B54">
        <w:rPr>
          <w:rFonts w:ascii="Arial" w:hAnsi="Arial" w:cs="Arial"/>
          <w:lang w:val="es-ES_tradnl"/>
        </w:rPr>
        <w:t xml:space="preserve"> </w:t>
      </w:r>
      <w:r>
        <w:rPr>
          <w:rFonts w:ascii="Arial" w:hAnsi="Arial" w:cs="Arial"/>
          <w:lang w:val="es-ES_tradnl"/>
        </w:rPr>
        <w:t xml:space="preserve">de la instrucción de la Unidad Solicitante de la </w:t>
      </w:r>
      <w:r w:rsidRPr="00553F3B">
        <w:rPr>
          <w:rFonts w:ascii="Arial" w:hAnsi="Arial" w:cs="Arial"/>
          <w:b/>
          <w:lang w:val="es-ES_tradnl"/>
        </w:rPr>
        <w:t>ENTIDAD</w:t>
      </w:r>
      <w:r>
        <w:rPr>
          <w:rFonts w:ascii="Arial" w:hAnsi="Arial" w:cs="Arial"/>
          <w:lang w:val="es-ES_tradnl"/>
        </w:rPr>
        <w:t>. (insertar de acuerdo a lo indicado en las especificaciones técnicas)</w:t>
      </w:r>
      <w:r w:rsidRPr="00C644C4">
        <w:rPr>
          <w:rFonts w:ascii="Arial" w:hAnsi="Arial" w:cs="Arial"/>
          <w:lang w:val="es-ES_tradnl"/>
        </w:rPr>
        <w:t>.</w:t>
      </w:r>
    </w:p>
    <w:p w:rsidR="008D7E95" w:rsidRPr="00C644C4" w:rsidRDefault="008D7E95" w:rsidP="008D7E95">
      <w:pPr>
        <w:spacing w:after="120"/>
        <w:jc w:val="both"/>
        <w:rPr>
          <w:rFonts w:ascii="Arial" w:hAnsi="Arial" w:cs="Arial"/>
          <w:b/>
          <w:u w:val="single"/>
        </w:rPr>
      </w:pPr>
      <w:r w:rsidRPr="00C644C4">
        <w:rPr>
          <w:rFonts w:ascii="Arial" w:hAnsi="Arial" w:cs="Arial"/>
          <w:b/>
          <w:u w:val="single"/>
          <w:lang w:val="es-ES_tradnl"/>
        </w:rPr>
        <w:t xml:space="preserve">OCTAVA.- </w:t>
      </w:r>
      <w:r w:rsidRPr="00C644C4">
        <w:rPr>
          <w:rFonts w:ascii="Arial" w:hAnsi="Arial" w:cs="Arial"/>
          <w:b/>
          <w:u w:val="single"/>
        </w:rPr>
        <w:t>(LUGAR DE ENTREGA)</w:t>
      </w:r>
    </w:p>
    <w:p w:rsidR="008D7E95" w:rsidRDefault="008D7E95" w:rsidP="008D7E95">
      <w:pPr>
        <w:spacing w:after="120"/>
        <w:jc w:val="both"/>
        <w:rPr>
          <w:rFonts w:ascii="Arial" w:hAnsi="Arial" w:cs="Arial"/>
          <w:lang w:val="es-ES_tradnl"/>
        </w:rPr>
      </w:pPr>
      <w:r w:rsidRPr="00C644C4">
        <w:rPr>
          <w:rFonts w:ascii="Arial" w:hAnsi="Arial" w:cs="Arial"/>
        </w:rPr>
        <w:t xml:space="preserve">El  lugar </w:t>
      </w:r>
      <w:r w:rsidRPr="00C644C4">
        <w:rPr>
          <w:rFonts w:ascii="Arial" w:hAnsi="Arial" w:cs="Arial"/>
          <w:lang w:val="es-ES_tradnl"/>
        </w:rPr>
        <w:t xml:space="preserve"> de  entrega  de  la  Adquisición  será  en ___________, en coordinación con el Comité de Recepción.</w:t>
      </w:r>
    </w:p>
    <w:p w:rsidR="008D7E95" w:rsidRPr="00486DEC" w:rsidRDefault="008D7E95" w:rsidP="008D7E95">
      <w:pPr>
        <w:spacing w:after="120"/>
        <w:jc w:val="both"/>
        <w:rPr>
          <w:rFonts w:ascii="Arial" w:hAnsi="Arial" w:cs="Arial"/>
          <w:b/>
          <w:lang w:val="es-ES_tradnl"/>
        </w:rPr>
      </w:pPr>
      <w:r>
        <w:rPr>
          <w:rFonts w:ascii="Arial" w:hAnsi="Arial" w:cs="Arial"/>
          <w:lang w:val="es-ES_tradnl"/>
        </w:rPr>
        <w:t>(Insertar dirección del(los) almacén(es) de acuerdo a las especificaciones técnicas)</w:t>
      </w:r>
    </w:p>
    <w:p w:rsidR="008D7E95" w:rsidRPr="00C644C4" w:rsidRDefault="008D7E95" w:rsidP="008D7E95">
      <w:pPr>
        <w:spacing w:after="120"/>
        <w:ind w:left="567" w:hanging="567"/>
        <w:jc w:val="both"/>
        <w:rPr>
          <w:rFonts w:ascii="Arial" w:hAnsi="Arial" w:cs="Arial"/>
          <w:b/>
          <w:u w:val="single"/>
          <w:lang w:val="es-ES_tradnl"/>
        </w:rPr>
      </w:pPr>
      <w:r w:rsidRPr="00C644C4">
        <w:rPr>
          <w:rFonts w:ascii="Arial" w:hAnsi="Arial" w:cs="Arial"/>
          <w:b/>
          <w:u w:val="single"/>
          <w:lang w:val="es-ES_tradnl"/>
        </w:rPr>
        <w:t>NOVENA.- (MONTO DEL CONTRATO)</w:t>
      </w:r>
    </w:p>
    <w:p w:rsidR="008D7E95" w:rsidRDefault="008D7E95" w:rsidP="008D7E95">
      <w:pPr>
        <w:spacing w:after="120"/>
        <w:jc w:val="both"/>
        <w:rPr>
          <w:rFonts w:ascii="Arial" w:hAnsi="Arial" w:cs="Arial"/>
        </w:rPr>
      </w:pPr>
      <w:r w:rsidRPr="00C644C4">
        <w:rPr>
          <w:rFonts w:ascii="Arial" w:hAnsi="Arial" w:cs="Arial"/>
        </w:rPr>
        <w:t xml:space="preserve">El monto total propuesto y aceptado por las Partes </w:t>
      </w:r>
      <w:r w:rsidRPr="00C644C4">
        <w:rPr>
          <w:rFonts w:ascii="Arial" w:hAnsi="Arial" w:cs="Arial"/>
          <w:lang w:val="es-ES_tradnl"/>
        </w:rPr>
        <w:t>para</w:t>
      </w:r>
      <w:r w:rsidRPr="005626DC">
        <w:rPr>
          <w:rFonts w:ascii="Arial" w:hAnsi="Arial" w:cs="Arial"/>
          <w:lang w:val="es-ES_tradnl"/>
        </w:rPr>
        <w:t xml:space="preserve"> la ejecución del objeto del presente Contrato</w:t>
      </w:r>
      <w:r w:rsidRPr="005626DC">
        <w:rPr>
          <w:rFonts w:ascii="Arial" w:hAnsi="Arial" w:cs="Arial"/>
        </w:rPr>
        <w:t xml:space="preserve"> es de Bs</w:t>
      </w:r>
      <w:r>
        <w:rPr>
          <w:rFonts w:ascii="Arial" w:hAnsi="Arial" w:cs="Arial"/>
        </w:rPr>
        <w:t>____</w:t>
      </w:r>
      <w:r w:rsidRPr="005626DC">
        <w:rPr>
          <w:rFonts w:ascii="Arial" w:hAnsi="Arial" w:cs="Arial"/>
        </w:rPr>
        <w:t xml:space="preserve"> (</w:t>
      </w:r>
      <w:r>
        <w:rPr>
          <w:rFonts w:ascii="Arial" w:hAnsi="Arial" w:cs="Arial"/>
        </w:rPr>
        <w:t xml:space="preserve">_____ __/100 </w:t>
      </w:r>
      <w:r w:rsidRPr="005626DC">
        <w:rPr>
          <w:rFonts w:ascii="Arial" w:hAnsi="Arial" w:cs="Arial"/>
        </w:rPr>
        <w:t>Bolivianos)</w:t>
      </w:r>
      <w:r>
        <w:rPr>
          <w:rFonts w:ascii="Arial" w:hAnsi="Arial" w:cs="Arial"/>
        </w:rPr>
        <w:t>.</w:t>
      </w:r>
    </w:p>
    <w:p w:rsidR="008D7E95" w:rsidRPr="005626DC" w:rsidRDefault="008D7E95" w:rsidP="008D7E95">
      <w:pPr>
        <w:spacing w:before="120" w:after="120"/>
        <w:jc w:val="both"/>
        <w:rPr>
          <w:rFonts w:ascii="Arial" w:hAnsi="Arial" w:cs="Arial"/>
          <w:lang w:val="es-ES_tradnl"/>
        </w:rPr>
      </w:pPr>
      <w:r>
        <w:rPr>
          <w:noProof/>
          <w:lang w:val="es-BO" w:eastAsia="es-BO"/>
        </w:rPr>
        <w:drawing>
          <wp:anchor distT="0" distB="0" distL="114300" distR="114300" simplePos="0" relativeHeight="251666944" behindDoc="1" locked="0" layoutInCell="0" allowOverlap="1">
            <wp:simplePos x="0" y="0"/>
            <wp:positionH relativeFrom="margin">
              <wp:posOffset>-83185</wp:posOffset>
            </wp:positionH>
            <wp:positionV relativeFrom="margin">
              <wp:posOffset>3172460</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Pr>
          <w:rFonts w:ascii="Arial" w:hAnsi="Arial" w:cs="Arial"/>
        </w:rPr>
        <w:t xml:space="preserve"> efectiva y realmente provista</w:t>
      </w:r>
      <w:r w:rsidRPr="005626DC">
        <w:rPr>
          <w:rFonts w:ascii="Arial" w:hAnsi="Arial" w:cs="Arial"/>
          <w:lang w:val="es-ES_tradnl"/>
        </w:rPr>
        <w:t>.</w:t>
      </w:r>
    </w:p>
    <w:p w:rsidR="008D7E95" w:rsidRPr="005626DC" w:rsidRDefault="008D7E95" w:rsidP="008D7E9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r w:rsidRPr="003756DA">
        <w:rPr>
          <w:rFonts w:ascii="Arial" w:hAnsi="Arial" w:cs="Arial"/>
          <w:lang w:val="es-ES_tradnl"/>
        </w:rPr>
        <w:t>.</w:t>
      </w:r>
    </w:p>
    <w:p w:rsidR="008D7E95" w:rsidRPr="005B6701" w:rsidRDefault="008D7E95" w:rsidP="008D7E9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w:t>
      </w:r>
      <w:r w:rsidRPr="005B6701">
        <w:rPr>
          <w:rFonts w:ascii="Arial" w:hAnsi="Arial" w:cs="Arial"/>
          <w:lang w:val="es-ES_tradnl"/>
        </w:rPr>
        <w:t>haya cumplido con lo establecido en el Contrato.</w:t>
      </w:r>
    </w:p>
    <w:p w:rsidR="008D7E95" w:rsidRPr="005B6701" w:rsidRDefault="008D7E95" w:rsidP="008D7E95">
      <w:pPr>
        <w:spacing w:before="120" w:after="120"/>
        <w:jc w:val="both"/>
        <w:rPr>
          <w:rFonts w:ascii="Arial" w:hAnsi="Arial" w:cs="Arial"/>
          <w:b/>
          <w:u w:val="single"/>
          <w:lang w:val="es-ES_tradnl"/>
        </w:rPr>
      </w:pPr>
      <w:r w:rsidRPr="005B6701">
        <w:rPr>
          <w:rFonts w:ascii="Arial" w:hAnsi="Arial" w:cs="Arial"/>
          <w:b/>
          <w:u w:val="single"/>
          <w:lang w:val="es-ES_tradnl"/>
        </w:rPr>
        <w:t xml:space="preserve">DÉCIMA.- (FORMA DE PAGO) </w:t>
      </w:r>
      <w:r w:rsidRPr="005B6701">
        <w:rPr>
          <w:rFonts w:ascii="Arial" w:hAnsi="Arial" w:cs="Arial"/>
          <w:b/>
          <w:i/>
          <w:u w:val="single"/>
          <w:lang w:val="es-ES_tradnl"/>
        </w:rPr>
        <w:t>(de acuerdo a las especificaciones técnicas)</w:t>
      </w:r>
    </w:p>
    <w:p w:rsidR="008D7E95" w:rsidRDefault="008D7E95" w:rsidP="008D7E95">
      <w:pPr>
        <w:pStyle w:val="Textocomentario"/>
        <w:jc w:val="both"/>
        <w:rPr>
          <w:rFonts w:ascii="Arial" w:hAnsi="Arial" w:cs="Arial"/>
          <w:lang w:val="es-ES_tradnl"/>
        </w:rPr>
      </w:pPr>
      <w:r w:rsidRPr="005B6701">
        <w:rPr>
          <w:rFonts w:ascii="Arial" w:hAnsi="Arial" w:cs="Arial"/>
          <w:lang w:val="es-ES_tradnl"/>
        </w:rPr>
        <w:t xml:space="preserve">El monto del presente Contrato será pagado de forma </w:t>
      </w:r>
      <w:r w:rsidRPr="00553F3B">
        <w:rPr>
          <w:rFonts w:ascii="Arial" w:hAnsi="Arial" w:cs="Arial"/>
          <w:i/>
          <w:lang w:val="es-ES_tradnl"/>
        </w:rPr>
        <w:t>parcial/ total</w:t>
      </w:r>
      <w:r>
        <w:rPr>
          <w:rFonts w:ascii="Arial" w:hAnsi="Arial" w:cs="Arial"/>
          <w:lang w:val="es-ES_tradnl"/>
        </w:rPr>
        <w:t xml:space="preserve"> (de acuerdo a las especificaciones técnicas) contra entrega de los bienes a través de transferencia electrónica </w:t>
      </w:r>
      <w:r>
        <w:t>a la cuenta bancaria del proveedor a través del Sistema de Gestión Pública SIGEP</w:t>
      </w:r>
      <w:r w:rsidRPr="005B6701">
        <w:rPr>
          <w:rFonts w:ascii="Arial" w:hAnsi="Arial" w:cs="Arial"/>
          <w:lang w:val="es-ES_tradnl"/>
        </w:rPr>
        <w:t xml:space="preserve">________ </w:t>
      </w:r>
      <w:r>
        <w:rPr>
          <w:rFonts w:ascii="Arial" w:hAnsi="Arial" w:cs="Arial"/>
          <w:lang w:val="es-ES_tradnl"/>
        </w:rPr>
        <w:t xml:space="preserve">previa </w:t>
      </w:r>
      <w:r w:rsidRPr="005B6701">
        <w:rPr>
          <w:rFonts w:ascii="Arial" w:hAnsi="Arial" w:cs="Arial"/>
          <w:lang w:val="es-ES_tradnl"/>
        </w:rPr>
        <w:t>emi</w:t>
      </w:r>
      <w:r>
        <w:rPr>
          <w:rFonts w:ascii="Arial" w:hAnsi="Arial" w:cs="Arial"/>
          <w:lang w:val="es-ES_tradnl"/>
        </w:rPr>
        <w:t>sión</w:t>
      </w:r>
      <w:r w:rsidRPr="005B6701">
        <w:rPr>
          <w:rFonts w:ascii="Arial" w:hAnsi="Arial" w:cs="Arial"/>
          <w:lang w:val="es-ES_tradnl"/>
        </w:rPr>
        <w:t xml:space="preserve"> </w:t>
      </w:r>
      <w:r>
        <w:rPr>
          <w:rFonts w:ascii="Arial" w:hAnsi="Arial" w:cs="Arial"/>
          <w:lang w:val="es-ES_tradnl"/>
        </w:rPr>
        <w:t>d</w:t>
      </w:r>
      <w:r w:rsidRPr="005B6701">
        <w:rPr>
          <w:rFonts w:ascii="Arial" w:hAnsi="Arial" w:cs="Arial"/>
          <w:lang w:val="es-ES_tradnl"/>
        </w:rPr>
        <w:t>el Informe de Conformidad por el Comité de Recepción.</w:t>
      </w:r>
    </w:p>
    <w:p w:rsidR="008D7E95" w:rsidRPr="008C3799" w:rsidRDefault="008D7E95" w:rsidP="008D7E95">
      <w:pPr>
        <w:tabs>
          <w:tab w:val="num" w:pos="993"/>
        </w:tabs>
        <w:spacing w:before="120" w:after="120"/>
        <w:jc w:val="both"/>
        <w:rPr>
          <w:rFonts w:ascii="Arial" w:hAnsi="Arial" w:cs="Arial"/>
          <w:lang w:val="es-ES_tradnl"/>
        </w:rPr>
      </w:pPr>
      <w:r>
        <w:rPr>
          <w:rFonts w:ascii="Arial" w:hAnsi="Arial" w:cs="Arial"/>
          <w:lang w:val="es-ES_tradnl"/>
        </w:rPr>
        <w:lastRenderedPageBreak/>
        <w:t>Los</w:t>
      </w:r>
      <w:r w:rsidRPr="005626DC">
        <w:rPr>
          <w:rFonts w:ascii="Arial" w:hAnsi="Arial" w:cs="Arial"/>
          <w:lang w:val="es-ES_tradnl"/>
        </w:rPr>
        <w:t xml:space="preserve"> pago</w:t>
      </w:r>
      <w:r>
        <w:rPr>
          <w:rFonts w:ascii="Arial" w:hAnsi="Arial" w:cs="Arial"/>
          <w:lang w:val="es-ES_tradnl"/>
        </w:rPr>
        <w:t>s</w:t>
      </w:r>
      <w:r w:rsidRPr="005626DC">
        <w:rPr>
          <w:rFonts w:ascii="Arial" w:hAnsi="Arial" w:cs="Arial"/>
          <w:lang w:val="es-ES_tradnl"/>
        </w:rPr>
        <w:t xml:space="preserve"> se realizará</w:t>
      </w:r>
      <w:r>
        <w:rPr>
          <w:rFonts w:ascii="Arial" w:hAnsi="Arial" w:cs="Arial"/>
          <w:lang w:val="es-ES_tradnl"/>
        </w:rPr>
        <w:t>n</w:t>
      </w:r>
      <w:r w:rsidRPr="005626DC">
        <w:rPr>
          <w:rFonts w:ascii="Arial" w:hAnsi="Arial" w:cs="Arial"/>
          <w:lang w:val="es-ES_tradnl"/>
        </w:rPr>
        <w:t xml:space="preserve">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8C3799">
        <w:rPr>
          <w:rFonts w:ascii="Arial" w:hAnsi="Arial" w:cs="Arial"/>
          <w:b/>
          <w:lang w:val="es-ES_tradnl"/>
        </w:rPr>
        <w:t>PROVEEDOR</w:t>
      </w:r>
      <w:r w:rsidRPr="008C3799">
        <w:rPr>
          <w:rFonts w:ascii="Arial" w:hAnsi="Arial" w:cs="Arial"/>
          <w:lang w:val="es-ES_tradnl"/>
        </w:rPr>
        <w:t xml:space="preserve"> presentar la siguiente documentación para pago:</w:t>
      </w:r>
    </w:p>
    <w:p w:rsidR="008D7E95" w:rsidRPr="008C3799" w:rsidRDefault="008D7E95" w:rsidP="008D7E9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Solicitud de pago.</w:t>
      </w:r>
    </w:p>
    <w:p w:rsidR="008D7E95" w:rsidRPr="005626DC" w:rsidRDefault="008D7E95" w:rsidP="008D7E95">
      <w:pPr>
        <w:pStyle w:val="Prrafodelista"/>
        <w:numPr>
          <w:ilvl w:val="0"/>
          <w:numId w:val="49"/>
        </w:numPr>
        <w:tabs>
          <w:tab w:val="num" w:pos="993"/>
        </w:tabs>
        <w:ind w:left="1706" w:hanging="357"/>
        <w:jc w:val="both"/>
        <w:rPr>
          <w:rFonts w:ascii="Arial" w:hAnsi="Arial" w:cs="Arial"/>
          <w:lang w:val="es-ES_tradnl"/>
        </w:rPr>
      </w:pPr>
      <w:r w:rsidRPr="008C3799">
        <w:rPr>
          <w:rFonts w:ascii="Arial" w:hAnsi="Arial" w:cs="Arial"/>
          <w:lang w:val="es-ES_tradnl"/>
        </w:rPr>
        <w:t>Factura original</w:t>
      </w:r>
      <w:r w:rsidRPr="005626DC">
        <w:rPr>
          <w:rFonts w:ascii="Arial" w:hAnsi="Arial" w:cs="Arial"/>
          <w:lang w:val="es-ES_tradnl"/>
        </w:rPr>
        <w:t>.</w:t>
      </w:r>
    </w:p>
    <w:p w:rsidR="008D7E95" w:rsidRPr="005626DC" w:rsidRDefault="008D7E95" w:rsidP="008D7E9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 xml:space="preserve">Fotocopia de registro </w:t>
      </w:r>
      <w:r w:rsidRPr="002D3CE2">
        <w:rPr>
          <w:rFonts w:ascii="Arial" w:hAnsi="Arial" w:cs="Arial"/>
        </w:rPr>
        <w:t>sistema de gestión de pública (SIGEP)</w:t>
      </w:r>
      <w:r>
        <w:rPr>
          <w:rFonts w:ascii="Arial" w:hAnsi="Arial" w:cs="Arial"/>
        </w:rPr>
        <w:t>.</w:t>
      </w:r>
    </w:p>
    <w:p w:rsidR="008D7E95" w:rsidRPr="005626DC" w:rsidRDefault="008D7E95" w:rsidP="008D7E9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Cédula de identidad del representante legal.</w:t>
      </w:r>
    </w:p>
    <w:p w:rsidR="008D7E95" w:rsidRDefault="008D7E95" w:rsidP="008D7E95">
      <w:pPr>
        <w:pStyle w:val="Prrafodelista"/>
        <w:numPr>
          <w:ilvl w:val="0"/>
          <w:numId w:val="49"/>
        </w:numPr>
        <w:tabs>
          <w:tab w:val="num" w:pos="993"/>
        </w:tabs>
        <w:ind w:left="1706" w:hanging="357"/>
        <w:jc w:val="both"/>
        <w:rPr>
          <w:rFonts w:ascii="Arial" w:hAnsi="Arial" w:cs="Arial"/>
          <w:lang w:val="es-ES_tradnl"/>
        </w:rPr>
      </w:pPr>
      <w:r w:rsidRPr="005626DC">
        <w:rPr>
          <w:rFonts w:ascii="Arial" w:hAnsi="Arial" w:cs="Arial"/>
          <w:lang w:val="es-ES_tradnl"/>
        </w:rPr>
        <w:t>Fotocopia de número de identificación tributaria (NIT).</w:t>
      </w:r>
    </w:p>
    <w:p w:rsidR="008D7E95" w:rsidRDefault="008D7E95" w:rsidP="008D7E95">
      <w:pPr>
        <w:numPr>
          <w:ilvl w:val="0"/>
          <w:numId w:val="49"/>
        </w:numPr>
        <w:spacing w:after="120"/>
        <w:jc w:val="both"/>
        <w:rPr>
          <w:rFonts w:ascii="Arial" w:hAnsi="Arial" w:cs="Arial"/>
          <w:bCs/>
          <w:lang w:val="es-BO"/>
        </w:rPr>
      </w:pPr>
      <w:r>
        <w:rPr>
          <w:rFonts w:ascii="Arial" w:hAnsi="Arial" w:cs="Arial"/>
          <w:bCs/>
          <w:lang w:val="es-BO"/>
        </w:rPr>
        <w:t xml:space="preserve">U otros documentos requeridos por la </w:t>
      </w:r>
      <w:r w:rsidRPr="00553F3B">
        <w:rPr>
          <w:rFonts w:ascii="Arial" w:hAnsi="Arial" w:cs="Arial"/>
          <w:b/>
          <w:bCs/>
          <w:lang w:val="es-BO"/>
        </w:rPr>
        <w:t>ENTIDAD</w:t>
      </w:r>
      <w:r>
        <w:rPr>
          <w:rFonts w:ascii="Arial" w:hAnsi="Arial" w:cs="Arial"/>
          <w:bCs/>
          <w:lang w:val="es-BO"/>
        </w:rPr>
        <w:t>.</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iCs/>
          <w:u w:val="single"/>
        </w:rPr>
        <w:t>DÉCIMA PRIMERA.- (FACTURACIÓN)</w:t>
      </w:r>
      <w:r>
        <w:rPr>
          <w:rFonts w:ascii="Arial" w:hAnsi="Arial" w:cs="Arial"/>
          <w:b/>
          <w:iCs/>
          <w:u w:val="single"/>
        </w:rPr>
        <w:t xml:space="preserve">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Default="008D7E95" w:rsidP="008D7E95">
      <w:pPr>
        <w:spacing w:before="120" w:after="120"/>
        <w:jc w:val="both"/>
        <w:rPr>
          <w:rFonts w:ascii="Arial" w:hAnsi="Arial" w:cs="Arial"/>
          <w:iCs/>
        </w:rPr>
      </w:pPr>
      <w:r>
        <w:rPr>
          <w:rFonts w:ascii="Arial" w:hAnsi="Arial" w:cs="Arial"/>
          <w:iCs/>
        </w:rPr>
        <w:t xml:space="preserve">La factura debe ser emitida de acuerdo a normativa vigente a nombre de </w:t>
      </w:r>
      <w:r w:rsidRPr="005626DC">
        <w:rPr>
          <w:rFonts w:ascii="Arial" w:hAnsi="Arial" w:cs="Arial"/>
          <w:iCs/>
        </w:rPr>
        <w:t>Yacimientos Petrolíferos Fiscales Bolivianos</w:t>
      </w:r>
      <w:r>
        <w:rPr>
          <w:rFonts w:ascii="Arial" w:hAnsi="Arial" w:cs="Arial"/>
          <w:iCs/>
        </w:rPr>
        <w:t xml:space="preserve"> consignando el </w:t>
      </w:r>
      <w:r w:rsidRPr="005626DC">
        <w:rPr>
          <w:rFonts w:ascii="Arial" w:hAnsi="Arial" w:cs="Arial"/>
          <w:iCs/>
        </w:rPr>
        <w:t>número de identificación tributaria (NIT) 1020269020.</w:t>
      </w:r>
    </w:p>
    <w:p w:rsidR="008D7E95" w:rsidRDefault="008D7E95" w:rsidP="008D7E95">
      <w:pPr>
        <w:spacing w:before="120" w:after="120"/>
        <w:jc w:val="both"/>
        <w:rPr>
          <w:rFonts w:ascii="Arial" w:hAnsi="Arial" w:cs="Arial"/>
          <w:iCs/>
        </w:rPr>
      </w:pPr>
      <w:r>
        <w:rPr>
          <w:rFonts w:ascii="Arial" w:hAnsi="Arial" w:cs="Arial"/>
          <w:iCs/>
        </w:rPr>
        <w:t xml:space="preserve">El </w:t>
      </w:r>
      <w:r w:rsidRPr="00147E42">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8D7E95" w:rsidRDefault="008D7E95" w:rsidP="008D7E95">
      <w:pPr>
        <w:spacing w:before="120" w:after="120"/>
        <w:jc w:val="both"/>
        <w:rPr>
          <w:rFonts w:ascii="Arial" w:hAnsi="Arial" w:cs="Arial"/>
          <w:iCs/>
        </w:rPr>
      </w:pPr>
      <w:r>
        <w:rPr>
          <w:rFonts w:ascii="Arial" w:hAnsi="Arial" w:cs="Arial"/>
          <w:iCs/>
        </w:rPr>
        <w:t>Se deberá emitir la factura (con el detalle de la Adquisición (ítem y/o lote, precio unitario, precio total y cantidad entregada) por el precio convenido en el Contrato sin deducir las multas ni otros cargos.</w:t>
      </w:r>
    </w:p>
    <w:p w:rsidR="008D7E95" w:rsidRPr="005626DC" w:rsidRDefault="008D7E95" w:rsidP="008D7E9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r>
        <w:rPr>
          <w:rFonts w:ascii="Arial" w:hAnsi="Arial" w:cs="Arial"/>
          <w:b/>
          <w:u w:val="single"/>
          <w:lang w:val="es-ES_tradnl"/>
        </w:rPr>
        <w:t xml:space="preserve"> DE CUMPLIMIENTO DE CONTRATO</w:t>
      </w:r>
      <w:r w:rsidRPr="005626DC">
        <w:rPr>
          <w:rFonts w:ascii="Arial" w:hAnsi="Arial" w:cs="Arial"/>
          <w:b/>
          <w:u w:val="single"/>
          <w:lang w:val="es-ES_tradnl"/>
        </w:rPr>
        <w:t>)</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w:t>
      </w:r>
      <w:r w:rsidRPr="00C21F7E">
        <w:rPr>
          <w:rFonts w:ascii="Arial" w:hAnsi="Arial" w:cs="Arial"/>
          <w:i/>
          <w:lang w:val="es-ES_tradnl"/>
        </w:rPr>
        <w:t xml:space="preserve">boleta/póliza </w:t>
      </w:r>
      <w:r w:rsidRPr="005626DC">
        <w:rPr>
          <w:rFonts w:ascii="Arial" w:hAnsi="Arial" w:cs="Arial"/>
          <w:lang w:val="es-ES_tradnl"/>
        </w:rPr>
        <w:t xml:space="preserve">de garantía </w:t>
      </w:r>
      <w:r>
        <w:rPr>
          <w:rFonts w:ascii="Arial" w:hAnsi="Arial" w:cs="Arial"/>
          <w:lang w:val="es-ES_tradnl"/>
        </w:rPr>
        <w:t xml:space="preserve">de cumplimiento de contrato </w:t>
      </w:r>
      <w:r w:rsidRPr="005626DC">
        <w:rPr>
          <w:rFonts w:ascii="Arial" w:hAnsi="Arial" w:cs="Arial"/>
          <w:lang w:val="es-ES_tradnl"/>
        </w:rPr>
        <w:t>Nº</w:t>
      </w:r>
      <w:r>
        <w:rPr>
          <w:rFonts w:ascii="Arial" w:hAnsi="Arial" w:cs="Arial"/>
          <w:lang w:val="es-ES_tradnl"/>
        </w:rPr>
        <w:t xml:space="preserve"> _____ </w:t>
      </w:r>
      <w:r w:rsidRPr="005626DC">
        <w:rPr>
          <w:rFonts w:ascii="Arial" w:hAnsi="Arial" w:cs="Arial"/>
          <w:lang w:val="es-ES_tradnl"/>
        </w:rPr>
        <w:t xml:space="preserve">emitida por el </w:t>
      </w:r>
      <w:r>
        <w:rPr>
          <w:rFonts w:ascii="Arial" w:hAnsi="Arial" w:cs="Arial"/>
          <w:lang w:val="es-ES_tradnl"/>
        </w:rPr>
        <w:t>_____</w:t>
      </w:r>
      <w:r w:rsidRPr="005626DC">
        <w:rPr>
          <w:rFonts w:ascii="Arial" w:hAnsi="Arial" w:cs="Arial"/>
          <w:lang w:val="es-ES_tradnl"/>
        </w:rPr>
        <w:t>, con vigencia hasta el</w:t>
      </w:r>
      <w:r>
        <w:rPr>
          <w:rFonts w:ascii="Arial" w:hAnsi="Arial" w:cs="Arial"/>
          <w:lang w:val="es-ES_tradnl"/>
        </w:rPr>
        <w:t xml:space="preserve"> __ de ____ de 20__</w:t>
      </w:r>
      <w:r w:rsidRPr="005626DC">
        <w:rPr>
          <w:rFonts w:ascii="Arial" w:hAnsi="Arial" w:cs="Arial"/>
          <w:i/>
          <w:lang w:val="es-ES_tradnl"/>
        </w:rPr>
        <w:t>,</w:t>
      </w:r>
      <w:r>
        <w:rPr>
          <w:rFonts w:ascii="Arial" w:hAnsi="Arial" w:cs="Arial"/>
          <w:i/>
          <w:lang w:val="es-ES_tradnl"/>
        </w:rPr>
        <w:t xml:space="preserve"> </w:t>
      </w:r>
      <w:r w:rsidRPr="005626DC">
        <w:rPr>
          <w:rFonts w:ascii="Arial" w:hAnsi="Arial" w:cs="Arial"/>
          <w:lang w:val="es-ES_tradnl"/>
        </w:rPr>
        <w:t>a la orden de Yacimientos Petrolíferos Fiscales Bolivianos, por la suma de Bs</w:t>
      </w:r>
      <w:r>
        <w:rPr>
          <w:rFonts w:ascii="Arial" w:hAnsi="Arial" w:cs="Arial"/>
          <w:lang w:val="es-ES_tradnl"/>
        </w:rPr>
        <w:t>____</w:t>
      </w:r>
      <w:r w:rsidRPr="005626DC">
        <w:rPr>
          <w:rFonts w:ascii="Arial" w:hAnsi="Arial" w:cs="Arial"/>
          <w:lang w:val="es-ES_tradnl"/>
        </w:rPr>
        <w:t xml:space="preserve"> </w:t>
      </w:r>
      <w:r>
        <w:rPr>
          <w:rFonts w:ascii="Arial" w:hAnsi="Arial" w:cs="Arial"/>
          <w:lang w:val="es-ES_tradnl"/>
        </w:rPr>
        <w:t xml:space="preserve">(________ 00/100 </w:t>
      </w:r>
      <w:r w:rsidRPr="005626DC">
        <w:rPr>
          <w:rFonts w:ascii="Arial" w:hAnsi="Arial" w:cs="Arial"/>
          <w:lang w:val="es-ES_tradnl"/>
        </w:rPr>
        <w:t>Bolivianos),</w:t>
      </w:r>
      <w:r>
        <w:rPr>
          <w:rFonts w:ascii="Arial" w:hAnsi="Arial" w:cs="Arial"/>
          <w:lang w:val="es-ES_tradnl"/>
        </w:rPr>
        <w:t xml:space="preserve"> </w:t>
      </w:r>
      <w:r w:rsidRPr="005626DC">
        <w:rPr>
          <w:rFonts w:ascii="Arial" w:hAnsi="Arial" w:cs="Arial"/>
          <w:lang w:val="es-ES_tradnl"/>
        </w:rPr>
        <w:t xml:space="preserve">equivalente al </w:t>
      </w:r>
      <w:r>
        <w:rPr>
          <w:rFonts w:ascii="Arial" w:hAnsi="Arial" w:cs="Arial"/>
          <w:lang w:val="es-ES_tradnl"/>
        </w:rPr>
        <w:t>7% (</w:t>
      </w:r>
      <w:r w:rsidRPr="005626DC">
        <w:rPr>
          <w:rFonts w:ascii="Arial" w:hAnsi="Arial" w:cs="Arial"/>
          <w:lang w:val="es-ES_tradnl"/>
        </w:rPr>
        <w:t xml:space="preserve">siete por ciento) del monto total del Contrato, con las características de renovable, irrevocable y de ejecución inmediata. </w:t>
      </w:r>
    </w:p>
    <w:p w:rsidR="008D7E95" w:rsidRPr="005626DC" w:rsidRDefault="008D7E95" w:rsidP="008D7E9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w:t>
      </w:r>
      <w:r w:rsidRPr="000F5E77">
        <w:rPr>
          <w:rFonts w:ascii="Arial" w:hAnsi="Arial" w:cs="Arial"/>
          <w:i/>
          <w:lang w:val="es-BO"/>
        </w:rPr>
        <w:t>boleta/póliza</w:t>
      </w:r>
      <w:r w:rsidRPr="005626DC">
        <w:rPr>
          <w:rFonts w:ascii="Arial" w:hAnsi="Arial" w:cs="Arial"/>
          <w:lang w:val="es-BO"/>
        </w:rPr>
        <w:t xml:space="preserve">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8D7E95" w:rsidRPr="000F5E77" w:rsidRDefault="008D7E95" w:rsidP="008D7E95">
      <w:pPr>
        <w:spacing w:before="120" w:after="120"/>
        <w:jc w:val="both"/>
        <w:rPr>
          <w:rFonts w:ascii="Arial" w:hAnsi="Arial" w:cs="Arial"/>
          <w:lang w:val="es-ES_tradnl"/>
        </w:rPr>
      </w:pPr>
      <w:r w:rsidRPr="00C21F7E">
        <w:rPr>
          <w:rFonts w:ascii="Arial" w:hAnsi="Arial" w:cs="Arial"/>
          <w:lang w:val="es-ES_tradnl"/>
        </w:rPr>
        <w:t xml:space="preserve">El </w:t>
      </w:r>
      <w:r w:rsidRPr="00C21F7E">
        <w:rPr>
          <w:rFonts w:ascii="Arial" w:hAnsi="Arial" w:cs="Arial"/>
          <w:b/>
          <w:lang w:val="es-ES_tradnl"/>
        </w:rPr>
        <w:t>PROVEEDOR</w:t>
      </w:r>
      <w:r w:rsidRPr="00C21F7E">
        <w:rPr>
          <w:rFonts w:ascii="Arial" w:hAnsi="Arial" w:cs="Arial"/>
          <w:lang w:val="es-ES_tradnl"/>
        </w:rPr>
        <w:t xml:space="preserve"> tiene la obligación de mantener actualizada la garantía de cumplimiento de Contrato, cuantas veces lo </w:t>
      </w:r>
      <w:r w:rsidRPr="000F5E77">
        <w:rPr>
          <w:rFonts w:ascii="Arial" w:hAnsi="Arial" w:cs="Arial"/>
          <w:lang w:val="es-ES_tradnl"/>
        </w:rPr>
        <w:t xml:space="preserve">requiera la </w:t>
      </w:r>
      <w:r w:rsidRPr="000F5E77">
        <w:rPr>
          <w:rFonts w:ascii="Arial" w:hAnsi="Arial" w:cs="Arial"/>
          <w:b/>
          <w:lang w:val="es-ES_tradnl"/>
        </w:rPr>
        <w:t>ENTIDAD</w:t>
      </w:r>
      <w:r w:rsidRPr="000F5E77">
        <w:rPr>
          <w:rFonts w:ascii="Arial" w:hAnsi="Arial" w:cs="Arial"/>
          <w:lang w:val="es-ES_tradnl"/>
        </w:rPr>
        <w:t xml:space="preserve"> por razones justificadas. La </w:t>
      </w:r>
      <w:r w:rsidRPr="000F5E77">
        <w:rPr>
          <w:rFonts w:ascii="Arial" w:hAnsi="Arial" w:cs="Arial"/>
          <w:b/>
          <w:lang w:val="es-ES_tradnl"/>
        </w:rPr>
        <w:t xml:space="preserve">ENTIDAD </w:t>
      </w:r>
      <w:r w:rsidRPr="000F5E77">
        <w:rPr>
          <w:rFonts w:ascii="Arial" w:hAnsi="Arial" w:cs="Arial"/>
          <w:lang w:val="es-ES_tradnl"/>
        </w:rPr>
        <w:t xml:space="preserve"> llevará el control directo de la vigencia de la misma bajo su responsabilidad, dicha garantía estará vigente hasta </w:t>
      </w:r>
      <w:r>
        <w:rPr>
          <w:rFonts w:ascii="Arial" w:hAnsi="Arial" w:cs="Arial"/>
          <w:lang w:val="es-ES_tradnl"/>
        </w:rPr>
        <w:t>nov</w:t>
      </w:r>
      <w:r w:rsidRPr="000F5E77">
        <w:rPr>
          <w:rFonts w:ascii="Arial" w:hAnsi="Arial" w:cs="Arial"/>
          <w:lang w:val="es-ES_tradnl"/>
        </w:rPr>
        <w:t>enta (</w:t>
      </w:r>
      <w:r>
        <w:rPr>
          <w:rFonts w:ascii="Arial" w:hAnsi="Arial" w:cs="Arial"/>
          <w:lang w:val="es-ES_tradnl"/>
        </w:rPr>
        <w:t>90</w:t>
      </w:r>
      <w:r w:rsidRPr="000F5E77">
        <w:rPr>
          <w:rFonts w:ascii="Arial" w:hAnsi="Arial" w:cs="Arial"/>
          <w:lang w:val="es-ES_tradnl"/>
        </w:rPr>
        <w:t xml:space="preserve">) días calendario adicionales a </w:t>
      </w:r>
      <w:r>
        <w:rPr>
          <w:rFonts w:ascii="Arial" w:hAnsi="Arial" w:cs="Arial"/>
          <w:lang w:val="es-ES_tradnl"/>
        </w:rPr>
        <w:t>la vigencia del Contrato</w:t>
      </w:r>
      <w:r w:rsidRPr="000F5E77">
        <w:rPr>
          <w:rFonts w:ascii="Arial" w:hAnsi="Arial" w:cs="Arial"/>
          <w:lang w:val="es-ES_tradnl"/>
        </w:rPr>
        <w:t>.</w:t>
      </w:r>
    </w:p>
    <w:p w:rsidR="008D7E95" w:rsidRPr="000F5E77" w:rsidRDefault="008D7E95" w:rsidP="008D7E95">
      <w:pPr>
        <w:spacing w:before="120" w:after="120"/>
        <w:jc w:val="both"/>
        <w:rPr>
          <w:rFonts w:ascii="Arial" w:hAnsi="Arial" w:cs="Arial"/>
          <w:b/>
          <w:bCs/>
          <w:i/>
          <w:lang w:val="es-BO"/>
        </w:rPr>
      </w:pPr>
      <w:r w:rsidRPr="000F5E77">
        <w:rPr>
          <w:rFonts w:ascii="Arial" w:hAnsi="Arial" w:cs="Arial"/>
          <w:b/>
          <w:u w:val="single"/>
          <w:lang w:val="es-BO"/>
        </w:rPr>
        <w:t>DÉCIMA TERCERA.- (ANTICIPO)</w:t>
      </w:r>
      <w:r w:rsidRPr="000F5E77">
        <w:rPr>
          <w:rFonts w:ascii="Arial" w:hAnsi="Arial" w:cs="Arial"/>
          <w:b/>
          <w:lang w:val="es-BO"/>
        </w:rPr>
        <w:t xml:space="preserve"> </w:t>
      </w:r>
      <w:r w:rsidRPr="000F5E77">
        <w:rPr>
          <w:rFonts w:ascii="Arial" w:hAnsi="Arial" w:cs="Arial"/>
          <w:b/>
          <w:i/>
          <w:u w:val="single"/>
          <w:lang w:val="es-ES_tradnl"/>
        </w:rPr>
        <w:t xml:space="preserve">(insertar si </w:t>
      </w:r>
      <w:r>
        <w:rPr>
          <w:rFonts w:ascii="Arial" w:hAnsi="Arial" w:cs="Arial"/>
          <w:b/>
          <w:i/>
          <w:u w:val="single"/>
          <w:lang w:val="es-ES_tradnl"/>
        </w:rPr>
        <w:t>s</w:t>
      </w:r>
      <w:r w:rsidRPr="000F5E77">
        <w:rPr>
          <w:rFonts w:ascii="Arial" w:hAnsi="Arial" w:cs="Arial"/>
          <w:b/>
          <w:i/>
          <w:u w:val="single"/>
          <w:lang w:val="es-ES_tradnl"/>
        </w:rPr>
        <w:t>e ha previsto en las especificaciones técnicas)</w:t>
      </w:r>
    </w:p>
    <w:p w:rsidR="008D7E95" w:rsidRPr="000F5E77" w:rsidRDefault="008D7E95" w:rsidP="008D7E95">
      <w:pPr>
        <w:pStyle w:val="CM2"/>
        <w:spacing w:before="120" w:after="120" w:line="240" w:lineRule="auto"/>
        <w:ind w:right="-7"/>
        <w:jc w:val="both"/>
        <w:rPr>
          <w:rFonts w:ascii="Arial" w:hAnsi="Arial" w:cs="Arial"/>
          <w:sz w:val="20"/>
          <w:szCs w:val="20"/>
          <w:lang w:val="es-BO"/>
        </w:rPr>
      </w:pPr>
      <w:r w:rsidRPr="000F5E77">
        <w:rPr>
          <w:rFonts w:ascii="Arial" w:hAnsi="Arial" w:cs="Arial"/>
          <w:sz w:val="20"/>
          <w:szCs w:val="20"/>
          <w:lang w:val="es-BO"/>
        </w:rPr>
        <w:t>L</w:t>
      </w:r>
      <w:r w:rsidRPr="000F5E77">
        <w:rPr>
          <w:rFonts w:ascii="Arial" w:hAnsi="Arial" w:cs="Arial"/>
          <w:sz w:val="20"/>
          <w:szCs w:val="20"/>
        </w:rPr>
        <w:t xml:space="preserve">a </w:t>
      </w:r>
      <w:r w:rsidRPr="000F5E77">
        <w:rPr>
          <w:rFonts w:ascii="Arial" w:hAnsi="Arial" w:cs="Arial"/>
          <w:b/>
          <w:sz w:val="20"/>
          <w:szCs w:val="20"/>
        </w:rPr>
        <w:t>ENTIDAD</w:t>
      </w:r>
      <w:r w:rsidRPr="000F5E77">
        <w:rPr>
          <w:rFonts w:ascii="Arial" w:hAnsi="Arial" w:cs="Arial"/>
          <w:sz w:val="20"/>
          <w:szCs w:val="20"/>
          <w:lang w:val="es-BO"/>
        </w:rPr>
        <w:t xml:space="preserve">, a solicitud del </w:t>
      </w:r>
      <w:r w:rsidRPr="000F5E77">
        <w:rPr>
          <w:rFonts w:ascii="Arial" w:hAnsi="Arial" w:cs="Arial"/>
          <w:b/>
          <w:sz w:val="20"/>
          <w:szCs w:val="20"/>
          <w:lang w:val="es-BO"/>
        </w:rPr>
        <w:t>PROVEEDOR</w:t>
      </w:r>
      <w:r w:rsidRPr="000F5E77">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0F5E77">
        <w:rPr>
          <w:rFonts w:ascii="Arial" w:hAnsi="Arial" w:cs="Arial"/>
          <w:bCs/>
          <w:iCs/>
          <w:sz w:val="20"/>
          <w:szCs w:val="20"/>
        </w:rPr>
        <w:t xml:space="preserve">, </w:t>
      </w:r>
      <w:r w:rsidRPr="000F5E77">
        <w:rPr>
          <w:rFonts w:ascii="Arial" w:hAnsi="Arial" w:cs="Arial"/>
          <w:sz w:val="20"/>
          <w:szCs w:val="20"/>
          <w:lang w:val="es-BO"/>
        </w:rPr>
        <w:t xml:space="preserve">caso contrario se entenderá por anticipo no solicitado; dicho anticipo podrá ser desembolsado por </w:t>
      </w:r>
      <w:r w:rsidRPr="000F5E77">
        <w:rPr>
          <w:rFonts w:ascii="Arial" w:hAnsi="Arial" w:cs="Arial"/>
          <w:sz w:val="20"/>
          <w:szCs w:val="20"/>
        </w:rPr>
        <w:t xml:space="preserve">la </w:t>
      </w:r>
      <w:r w:rsidRPr="000F5E77">
        <w:rPr>
          <w:rFonts w:ascii="Arial" w:hAnsi="Arial" w:cs="Arial"/>
          <w:b/>
          <w:sz w:val="20"/>
          <w:szCs w:val="20"/>
        </w:rPr>
        <w:t>ENTIDAD</w:t>
      </w:r>
      <w:r w:rsidRPr="000F5E77">
        <w:rPr>
          <w:rFonts w:ascii="Arial" w:hAnsi="Arial" w:cs="Arial"/>
          <w:sz w:val="20"/>
          <w:szCs w:val="20"/>
          <w:lang w:val="es-BO"/>
        </w:rPr>
        <w:t xml:space="preserve"> en uno o más desembolsos.</w:t>
      </w:r>
    </w:p>
    <w:p w:rsidR="008D7E95" w:rsidRPr="000F5E77" w:rsidRDefault="008D7E95" w:rsidP="008D7E95">
      <w:pPr>
        <w:spacing w:before="120" w:after="120"/>
        <w:jc w:val="both"/>
        <w:rPr>
          <w:rFonts w:ascii="Arial" w:hAnsi="Arial" w:cs="Arial"/>
          <w:lang w:val="es-BO"/>
        </w:rPr>
      </w:pPr>
      <w:r>
        <w:rPr>
          <w:noProof/>
          <w:lang w:val="es-BO" w:eastAsia="es-BO"/>
        </w:rPr>
        <w:drawing>
          <wp:anchor distT="0" distB="0" distL="114300" distR="114300" simplePos="0" relativeHeight="251667968"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F5E77">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sidRPr="000F5E77">
        <w:rPr>
          <w:rFonts w:ascii="Arial" w:hAnsi="Arial" w:cs="Arial"/>
          <w:b/>
          <w:lang w:val="es-BO"/>
        </w:rPr>
        <w:t>PROVEEDOR</w:t>
      </w:r>
      <w:r w:rsidRPr="000F5E77">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8D7E95" w:rsidRPr="000F5E77" w:rsidRDefault="008D7E95" w:rsidP="008D7E95">
      <w:pPr>
        <w:spacing w:before="120" w:after="120"/>
        <w:jc w:val="both"/>
        <w:rPr>
          <w:rFonts w:ascii="Arial" w:hAnsi="Arial" w:cs="Arial"/>
          <w:b/>
          <w:bCs/>
          <w:lang w:val="es-BO"/>
        </w:rPr>
      </w:pPr>
      <w:r w:rsidRPr="000F5E77">
        <w:rPr>
          <w:rFonts w:ascii="Arial" w:hAnsi="Arial" w:cs="Arial"/>
          <w:lang w:val="es-BO"/>
        </w:rPr>
        <w:t xml:space="preserve">El importe de la garantía podrá ser cobrado por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en caso de que el </w:t>
      </w:r>
      <w:r w:rsidRPr="000F5E77">
        <w:rPr>
          <w:rFonts w:ascii="Arial" w:hAnsi="Arial" w:cs="Arial"/>
          <w:b/>
          <w:lang w:val="es-BO"/>
        </w:rPr>
        <w:t>PROVEEDOR</w:t>
      </w:r>
      <w:r w:rsidRPr="000F5E77">
        <w:rPr>
          <w:rFonts w:ascii="Arial" w:hAnsi="Arial" w:cs="Arial"/>
          <w:bCs/>
          <w:lang w:val="es-BO"/>
        </w:rPr>
        <w:t>:</w:t>
      </w:r>
    </w:p>
    <w:p w:rsidR="008D7E95" w:rsidRPr="00DF2F05" w:rsidRDefault="008D7E95" w:rsidP="008D7E95">
      <w:pPr>
        <w:spacing w:after="120"/>
        <w:ind w:left="1134" w:hanging="272"/>
        <w:jc w:val="both"/>
        <w:rPr>
          <w:rFonts w:ascii="Arial" w:hAnsi="Arial" w:cs="Arial"/>
          <w:lang w:val="es-BO"/>
        </w:rPr>
      </w:pPr>
      <w:r w:rsidRPr="000F5E77">
        <w:rPr>
          <w:rFonts w:ascii="Arial" w:hAnsi="Arial" w:cs="Arial"/>
          <w:b/>
        </w:rPr>
        <w:t>a)</w:t>
      </w:r>
      <w:r w:rsidRPr="000F5E77">
        <w:rPr>
          <w:rFonts w:ascii="Arial" w:hAnsi="Arial" w:cs="Arial"/>
        </w:rPr>
        <w:t xml:space="preserve"> No pudiese justificar la correcta inversión del</w:t>
      </w:r>
      <w:r w:rsidRPr="00DF2F05">
        <w:rPr>
          <w:rFonts w:ascii="Arial" w:hAnsi="Arial" w:cs="Arial"/>
        </w:rPr>
        <w:t xml:space="preserve"> anticipo otorgado antes de haberse deducido la totalidad del mismo en los tiempos y porcentajes convenidos entre las Partes.</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w:t>
      </w:r>
      <w:r>
        <w:rPr>
          <w:rFonts w:ascii="Arial" w:hAnsi="Arial" w:cs="Arial"/>
          <w:lang w:val="es-BO"/>
        </w:rPr>
        <w:t xml:space="preserve">Adquisición </w:t>
      </w:r>
      <w:r w:rsidRPr="00DF2F05">
        <w:rPr>
          <w:rFonts w:ascii="Arial" w:hAnsi="Arial" w:cs="Arial"/>
          <w:lang w:val="es-BO"/>
        </w:rPr>
        <w:t xml:space="preserve">de conformidad a lo determinado en el cronograma. </w:t>
      </w:r>
    </w:p>
    <w:p w:rsidR="008D7E95" w:rsidRPr="00DF2F05" w:rsidRDefault="008D7E95" w:rsidP="008D7E95">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realice o niegue la renovación de la boleta de garantía de correcta inversión de anticipo.  </w:t>
      </w:r>
    </w:p>
    <w:p w:rsidR="008D7E95" w:rsidRPr="009C729D" w:rsidRDefault="008D7E95" w:rsidP="008D7E95">
      <w:pPr>
        <w:spacing w:after="120"/>
        <w:jc w:val="both"/>
        <w:rPr>
          <w:rFonts w:ascii="Arial" w:hAnsi="Arial" w:cs="Arial"/>
          <w:lang w:val="es-BO"/>
        </w:rPr>
      </w:pPr>
      <w:r w:rsidRPr="00DF2F05">
        <w:rPr>
          <w:rFonts w:ascii="Arial" w:hAnsi="Arial" w:cs="Arial"/>
          <w:lang w:val="es-BO"/>
        </w:rPr>
        <w:lastRenderedPageBreak/>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8D7E95" w:rsidRPr="000F5E77" w:rsidRDefault="008D7E95" w:rsidP="008D7E95">
      <w:pPr>
        <w:spacing w:before="120" w:after="120"/>
        <w:jc w:val="both"/>
        <w:rPr>
          <w:rFonts w:ascii="Arial" w:hAnsi="Arial" w:cs="Arial"/>
          <w:lang w:val="es-BO"/>
        </w:rPr>
      </w:pPr>
      <w:r>
        <w:rPr>
          <w:rFonts w:ascii="Arial" w:hAnsi="Arial" w:cs="Arial"/>
          <w:lang w:val="es-BO"/>
        </w:rPr>
        <w:t>La Unidad Solicitante levar</w:t>
      </w:r>
      <w:r w:rsidRPr="009C729D">
        <w:rPr>
          <w:rFonts w:ascii="Arial" w:hAnsi="Arial" w:cs="Arial"/>
          <w:lang w:val="es-BO"/>
        </w:rPr>
        <w:t xml:space="preserve">á el </w:t>
      </w:r>
      <w:r w:rsidRPr="000F5E77">
        <w:rPr>
          <w:rFonts w:ascii="Arial" w:hAnsi="Arial" w:cs="Arial"/>
          <w:lang w:val="es-BO"/>
        </w:rPr>
        <w:t xml:space="preserve">control directo de la vigencia y validez de esta garantía, en cuanto al monto y plazo, a efectos de requerir su ampliación al </w:t>
      </w:r>
      <w:r w:rsidRPr="000F5E77">
        <w:rPr>
          <w:rFonts w:ascii="Arial" w:hAnsi="Arial" w:cs="Arial"/>
          <w:b/>
          <w:lang w:val="es-BO"/>
        </w:rPr>
        <w:t>PROVEEDOR</w:t>
      </w:r>
      <w:r w:rsidRPr="000F5E77">
        <w:rPr>
          <w:rFonts w:ascii="Arial" w:hAnsi="Arial" w:cs="Arial"/>
          <w:lang w:val="es-BO"/>
        </w:rPr>
        <w:t xml:space="preserve">, o solicitar a </w:t>
      </w:r>
      <w:r w:rsidRPr="000F5E77">
        <w:rPr>
          <w:rFonts w:ascii="Arial" w:hAnsi="Arial" w:cs="Arial"/>
        </w:rPr>
        <w:t xml:space="preserve">la </w:t>
      </w:r>
      <w:r w:rsidRPr="000F5E77">
        <w:rPr>
          <w:rFonts w:ascii="Arial" w:hAnsi="Arial" w:cs="Arial"/>
          <w:b/>
        </w:rPr>
        <w:t>ENTIDAD</w:t>
      </w:r>
      <w:r w:rsidRPr="000F5E77">
        <w:rPr>
          <w:rFonts w:ascii="Arial" w:hAnsi="Arial" w:cs="Arial"/>
          <w:lang w:val="es-BO"/>
        </w:rPr>
        <w:t xml:space="preserve"> su ejecución.</w:t>
      </w:r>
    </w:p>
    <w:p w:rsidR="008D7E95" w:rsidRPr="000F5E77" w:rsidRDefault="008D7E95" w:rsidP="008D7E95">
      <w:pPr>
        <w:spacing w:before="120" w:after="120"/>
        <w:jc w:val="both"/>
        <w:rPr>
          <w:rFonts w:ascii="Arial" w:hAnsi="Arial" w:cs="Arial"/>
          <w:b/>
          <w:u w:val="single"/>
          <w:lang w:val="es-ES_tradnl"/>
        </w:rPr>
      </w:pPr>
      <w:r>
        <w:rPr>
          <w:rFonts w:ascii="Arial" w:hAnsi="Arial" w:cs="Arial"/>
          <w:b/>
          <w:u w:val="single"/>
          <w:lang w:val="es-BO"/>
        </w:rPr>
        <w:t>DÉCIMA CUARTA</w:t>
      </w:r>
      <w:r w:rsidRPr="000F5E77">
        <w:rPr>
          <w:rFonts w:ascii="Arial" w:hAnsi="Arial" w:cs="Arial"/>
          <w:b/>
          <w:u w:val="single"/>
          <w:lang w:val="es-BO"/>
        </w:rPr>
        <w:t>.- (CLÁUSULA DE SEGUROS)</w:t>
      </w:r>
      <w:r w:rsidRPr="000F5E77">
        <w:rPr>
          <w:rFonts w:ascii="Arial" w:hAnsi="Arial" w:cs="Arial"/>
          <w:b/>
          <w:lang w:val="es-BO"/>
        </w:rPr>
        <w:t xml:space="preserve"> </w:t>
      </w:r>
      <w:r w:rsidRPr="000F5E77">
        <w:rPr>
          <w:rFonts w:ascii="Arial" w:hAnsi="Arial" w:cs="Arial"/>
          <w:b/>
          <w:i/>
          <w:u w:val="single"/>
          <w:lang w:val="es-ES_tradnl"/>
        </w:rPr>
        <w:t xml:space="preserve">(de acuerdo a la validación de </w:t>
      </w:r>
      <w:r>
        <w:rPr>
          <w:rFonts w:ascii="Arial" w:hAnsi="Arial" w:cs="Arial"/>
          <w:b/>
          <w:i/>
          <w:u w:val="single"/>
          <w:lang w:val="es-ES_tradnl"/>
        </w:rPr>
        <w:t xml:space="preserve">la Unidad de </w:t>
      </w:r>
      <w:r w:rsidRPr="000F5E77">
        <w:rPr>
          <w:rFonts w:ascii="Arial" w:hAnsi="Arial" w:cs="Arial"/>
          <w:b/>
          <w:i/>
          <w:u w:val="single"/>
          <w:lang w:val="es-ES_tradnl"/>
        </w:rPr>
        <w:t>Seguros)</w:t>
      </w:r>
    </w:p>
    <w:p w:rsidR="008D7E95" w:rsidRPr="000F5E77" w:rsidRDefault="008D7E95" w:rsidP="008D7E95">
      <w:pPr>
        <w:spacing w:before="120" w:after="120"/>
        <w:jc w:val="both"/>
        <w:rPr>
          <w:rFonts w:ascii="Arial" w:hAnsi="Arial" w:cs="Arial"/>
        </w:rPr>
      </w:pPr>
      <w:r w:rsidRPr="000F5E77">
        <w:rPr>
          <w:rFonts w:ascii="Arial" w:hAnsi="Arial" w:cs="Arial"/>
        </w:rPr>
        <w:t xml:space="preserve">El </w:t>
      </w:r>
      <w:r w:rsidRPr="000F5E77">
        <w:rPr>
          <w:rFonts w:ascii="Arial" w:hAnsi="Arial" w:cs="Arial"/>
          <w:b/>
        </w:rPr>
        <w:t>PROVEEDOR</w:t>
      </w:r>
      <w:r w:rsidRPr="000F5E77">
        <w:rPr>
          <w:rFonts w:ascii="Arial" w:hAnsi="Arial" w:cs="Arial"/>
        </w:rPr>
        <w:t>, deberá presentar y mantener vigente de forma ininterrumpida durante todo el periodo del Contrato la póliza de seguro especificada a continuación:</w:t>
      </w:r>
    </w:p>
    <w:p w:rsidR="008D7E95" w:rsidRPr="006673F3" w:rsidRDefault="008D7E95" w:rsidP="008D7E95">
      <w:pPr>
        <w:spacing w:before="120" w:after="120"/>
        <w:ind w:left="567" w:hanging="567"/>
        <w:jc w:val="both"/>
        <w:rPr>
          <w:rFonts w:ascii="Arial" w:hAnsi="Arial" w:cs="Arial"/>
          <w:b/>
        </w:rPr>
      </w:pPr>
      <w:r w:rsidRPr="000F5E77">
        <w:rPr>
          <w:rFonts w:ascii="Arial" w:hAnsi="Arial" w:cs="Arial"/>
          <w:b/>
        </w:rPr>
        <w:t>1</w:t>
      </w:r>
      <w:r>
        <w:rPr>
          <w:rFonts w:ascii="Arial" w:hAnsi="Arial" w:cs="Arial"/>
          <w:b/>
        </w:rPr>
        <w:t>4</w:t>
      </w:r>
      <w:r w:rsidRPr="000F5E77">
        <w:rPr>
          <w:rFonts w:ascii="Arial" w:hAnsi="Arial" w:cs="Arial"/>
          <w:b/>
        </w:rPr>
        <w:t>.1  Póliza de accidentes personales.</w:t>
      </w:r>
    </w:p>
    <w:p w:rsidR="008D7E95" w:rsidRDefault="008D7E95" w:rsidP="008D7E95">
      <w:pPr>
        <w:spacing w:before="120" w:after="120"/>
        <w:jc w:val="both"/>
        <w:rPr>
          <w:rFonts w:ascii="Arial" w:hAnsi="Arial" w:cs="Arial"/>
        </w:rPr>
      </w:pPr>
      <w:r w:rsidRPr="006673F3">
        <w:rPr>
          <w:rFonts w:ascii="Arial" w:hAnsi="Arial" w:cs="Arial"/>
        </w:rPr>
        <w:t xml:space="preserve">Los </w:t>
      </w:r>
      <w:r>
        <w:rPr>
          <w:rFonts w:ascii="Arial" w:hAnsi="Arial" w:cs="Arial"/>
        </w:rPr>
        <w:t xml:space="preserve">funcionarios del </w:t>
      </w:r>
      <w:r w:rsidRPr="00C11FBB">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D7E95" w:rsidRPr="006673F3" w:rsidRDefault="008D7E95" w:rsidP="008D7E95">
      <w:pPr>
        <w:numPr>
          <w:ilvl w:val="1"/>
          <w:numId w:val="57"/>
        </w:numPr>
        <w:spacing w:before="120" w:after="120"/>
        <w:ind w:left="567" w:hanging="567"/>
        <w:jc w:val="both"/>
        <w:rPr>
          <w:rFonts w:ascii="Arial" w:hAnsi="Arial" w:cs="Arial"/>
          <w:b/>
        </w:rPr>
      </w:pPr>
      <w:r>
        <w:rPr>
          <w:rFonts w:ascii="Arial" w:hAnsi="Arial" w:cs="Arial"/>
          <w:b/>
        </w:rPr>
        <w:t>C</w:t>
      </w:r>
      <w:r w:rsidRPr="006673F3">
        <w:rPr>
          <w:rFonts w:ascii="Arial" w:hAnsi="Arial" w:cs="Arial"/>
          <w:b/>
        </w:rPr>
        <w:t>ondiciones adicionales</w:t>
      </w:r>
      <w:r>
        <w:rPr>
          <w:rFonts w:ascii="Arial" w:hAnsi="Arial" w:cs="Arial"/>
          <w:b/>
        </w:rPr>
        <w:t>.</w:t>
      </w:r>
    </w:p>
    <w:p w:rsidR="008D7E95" w:rsidRDefault="008D7E95" w:rsidP="008D7E95">
      <w:pPr>
        <w:numPr>
          <w:ilvl w:val="2"/>
          <w:numId w:val="58"/>
        </w:numPr>
        <w:spacing w:before="120" w:after="120"/>
        <w:ind w:left="1418"/>
        <w:jc w:val="both"/>
        <w:rPr>
          <w:rFonts w:ascii="Arial" w:hAnsi="Arial" w:cs="Arial"/>
        </w:rPr>
      </w:pPr>
      <w:r w:rsidRPr="006673F3">
        <w:rPr>
          <w:rFonts w:ascii="Arial" w:hAnsi="Arial" w:cs="Arial"/>
        </w:rPr>
        <w:t xml:space="preserve">De suspenderse por cualquier razón la vigencia o cobertura de la póliza nominada precedentemente, o bien se presente la existencia de eventos no cubiertos por la misma, </w:t>
      </w:r>
      <w:r>
        <w:rPr>
          <w:rFonts w:ascii="Arial" w:hAnsi="Arial" w:cs="Arial"/>
        </w:rPr>
        <w:t>e</w:t>
      </w:r>
      <w:r w:rsidRPr="006673F3">
        <w:rPr>
          <w:rFonts w:ascii="Arial" w:hAnsi="Arial" w:cs="Arial"/>
        </w:rPr>
        <w:t>l</w:t>
      </w:r>
      <w:r>
        <w:rPr>
          <w:rFonts w:ascii="Arial" w:hAnsi="Arial" w:cs="Arial"/>
        </w:rPr>
        <w:t xml:space="preserve"> </w:t>
      </w:r>
      <w:r>
        <w:rPr>
          <w:rFonts w:ascii="Arial" w:hAnsi="Arial" w:cs="Arial"/>
          <w:b/>
        </w:rPr>
        <w:t>PROVEEDOR</w:t>
      </w:r>
      <w:r w:rsidRPr="006673F3">
        <w:rPr>
          <w:rFonts w:ascii="Arial" w:hAnsi="Arial" w:cs="Arial"/>
        </w:rPr>
        <w:t xml:space="preserve"> s</w:t>
      </w:r>
      <w:r>
        <w:rPr>
          <w:rFonts w:ascii="Arial" w:hAnsi="Arial" w:cs="Arial"/>
        </w:rPr>
        <w:t>e hace</w:t>
      </w:r>
      <w:r w:rsidRPr="006673F3">
        <w:rPr>
          <w:rFonts w:ascii="Arial" w:hAnsi="Arial" w:cs="Arial"/>
        </w:rPr>
        <w:t xml:space="preserve"> enteramente responsable frente a</w:t>
      </w:r>
      <w:r>
        <w:rPr>
          <w:rFonts w:ascii="Arial" w:hAnsi="Arial" w:cs="Arial"/>
        </w:rPr>
        <w:t xml:space="preserve"> la</w:t>
      </w:r>
      <w:r w:rsidRPr="006673F3">
        <w:rPr>
          <w:rFonts w:ascii="Arial" w:hAnsi="Arial" w:cs="Arial"/>
        </w:rPr>
        <w:t xml:space="preserve"> </w:t>
      </w:r>
      <w:r>
        <w:rPr>
          <w:rFonts w:ascii="Arial" w:hAnsi="Arial" w:cs="Arial"/>
          <w:b/>
        </w:rPr>
        <w:t>ENTIDAD</w:t>
      </w:r>
      <w:r w:rsidRPr="006673F3">
        <w:rPr>
          <w:rFonts w:ascii="Arial" w:hAnsi="Arial" w:cs="Arial"/>
        </w:rPr>
        <w:t xml:space="preserve"> </w:t>
      </w:r>
      <w:r>
        <w:rPr>
          <w:rFonts w:ascii="Arial" w:hAnsi="Arial" w:cs="Arial"/>
        </w:rPr>
        <w:t xml:space="preserve">por </w:t>
      </w:r>
      <w:r w:rsidRPr="006673F3">
        <w:rPr>
          <w:rFonts w:ascii="Arial" w:hAnsi="Arial" w:cs="Arial"/>
        </w:rPr>
        <w:t xml:space="preserve">todos los </w:t>
      </w:r>
      <w:r>
        <w:rPr>
          <w:rFonts w:ascii="Arial" w:hAnsi="Arial" w:cs="Arial"/>
        </w:rPr>
        <w:t>accidentes que puedan sufrir y/o ocasionar en el desempleo de sus funciones.</w:t>
      </w:r>
    </w:p>
    <w:p w:rsidR="008D7E95" w:rsidRDefault="008D7E95" w:rsidP="008D7E95">
      <w:pPr>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w:t>
      </w:r>
      <w:r w:rsidRPr="00262973">
        <w:rPr>
          <w:rFonts w:ascii="Arial" w:hAnsi="Arial" w:cs="Arial"/>
        </w:rPr>
        <w:t>$us20.000</w:t>
      </w:r>
      <w:r>
        <w:rPr>
          <w:rFonts w:ascii="Arial" w:hAnsi="Arial" w:cs="Arial"/>
        </w:rPr>
        <w:t xml:space="preserve">.- dejando indemne a la </w:t>
      </w:r>
      <w:r w:rsidRPr="00262973">
        <w:rPr>
          <w:rFonts w:ascii="Arial" w:hAnsi="Arial" w:cs="Arial"/>
          <w:b/>
        </w:rPr>
        <w:t>ENTIDAD</w:t>
      </w:r>
      <w:r>
        <w:rPr>
          <w:rFonts w:ascii="Arial" w:hAnsi="Arial" w:cs="Arial"/>
        </w:rPr>
        <w:t xml:space="preserve"> por cualquier suceso.</w:t>
      </w:r>
    </w:p>
    <w:p w:rsidR="008D7E95" w:rsidRPr="005824D1" w:rsidRDefault="008D7E95" w:rsidP="008D7E95">
      <w:pPr>
        <w:numPr>
          <w:ilvl w:val="2"/>
          <w:numId w:val="58"/>
        </w:numPr>
        <w:spacing w:after="120"/>
        <w:ind w:left="1418" w:hanging="851"/>
        <w:jc w:val="both"/>
        <w:rPr>
          <w:rFonts w:ascii="Arial" w:hAnsi="Arial" w:cs="Arial"/>
        </w:rPr>
      </w:pPr>
      <w:r>
        <w:rPr>
          <w:rFonts w:ascii="Arial" w:hAnsi="Arial" w:cs="Arial"/>
        </w:rPr>
        <w:t>E</w:t>
      </w:r>
      <w:r w:rsidRPr="006673F3">
        <w:rPr>
          <w:rFonts w:ascii="Arial" w:hAnsi="Arial" w:cs="Arial"/>
        </w:rPr>
        <w:t>l</w:t>
      </w:r>
      <w:r>
        <w:rPr>
          <w:rFonts w:ascii="Arial" w:hAnsi="Arial" w:cs="Arial"/>
        </w:rPr>
        <w:t xml:space="preserve"> </w:t>
      </w:r>
      <w:r w:rsidRPr="008D4B5C">
        <w:rPr>
          <w:rFonts w:ascii="Arial" w:hAnsi="Arial" w:cs="Arial"/>
          <w:b/>
        </w:rPr>
        <w:t>PROVEEDOR</w:t>
      </w:r>
      <w:r w:rsidRPr="008D4B5C">
        <w:rPr>
          <w:rFonts w:ascii="Arial" w:hAnsi="Arial" w:cs="Arial"/>
        </w:rPr>
        <w:t xml:space="preserve"> una vez adjudicado, deberá entregar una copia de la citada póliza a la </w:t>
      </w:r>
      <w:r w:rsidRPr="008D4B5C">
        <w:rPr>
          <w:rFonts w:ascii="Arial" w:hAnsi="Arial" w:cs="Arial"/>
          <w:b/>
        </w:rPr>
        <w:t>ENTIDAD</w:t>
      </w:r>
      <w:r w:rsidRPr="008D4B5C">
        <w:rPr>
          <w:rFonts w:ascii="Arial" w:hAnsi="Arial" w:cs="Arial"/>
        </w:rPr>
        <w:t xml:space="preserve"> </w:t>
      </w:r>
      <w:r w:rsidRPr="005824D1">
        <w:rPr>
          <w:rFonts w:ascii="Arial" w:hAnsi="Arial" w:cs="Arial"/>
        </w:rPr>
        <w:t>antes de la suscripción del Contrato.</w:t>
      </w:r>
    </w:p>
    <w:p w:rsidR="008D7E95" w:rsidRPr="005824D1" w:rsidRDefault="008D7E95" w:rsidP="008D7E95">
      <w:pPr>
        <w:spacing w:before="120" w:after="120"/>
        <w:jc w:val="both"/>
        <w:rPr>
          <w:rFonts w:ascii="Arial" w:hAnsi="Arial" w:cs="Arial"/>
          <w:b/>
          <w:u w:val="single"/>
          <w:lang w:val="es-ES_tradnl"/>
        </w:rPr>
      </w:pPr>
      <w:r w:rsidRPr="005824D1">
        <w:rPr>
          <w:rFonts w:ascii="Arial" w:hAnsi="Arial" w:cs="Arial"/>
          <w:b/>
          <w:u w:val="single"/>
          <w:lang w:val="es-ES_tradnl"/>
        </w:rPr>
        <w:t xml:space="preserve">DÉCIMA </w:t>
      </w:r>
      <w:r>
        <w:rPr>
          <w:rFonts w:ascii="Arial" w:hAnsi="Arial" w:cs="Arial"/>
          <w:b/>
          <w:u w:val="single"/>
          <w:lang w:val="es-ES_tradnl"/>
        </w:rPr>
        <w:t>QUINTA</w:t>
      </w:r>
      <w:r w:rsidRPr="005824D1">
        <w:rPr>
          <w:rFonts w:ascii="Arial" w:hAnsi="Arial" w:cs="Arial"/>
          <w:b/>
          <w:u w:val="single"/>
          <w:lang w:val="es-ES_tradnl"/>
        </w:rPr>
        <w:t xml:space="preserve">.- (MOROSIDAD Y SUS PENALIDADES) </w:t>
      </w:r>
      <w:r w:rsidRPr="005824D1">
        <w:rPr>
          <w:rFonts w:ascii="Arial" w:hAnsi="Arial" w:cs="Arial"/>
          <w:b/>
          <w:i/>
          <w:u w:val="single"/>
          <w:lang w:val="es-ES_tradnl"/>
        </w:rPr>
        <w:t>(de acuerdo a las especificaciones técnicas)</w:t>
      </w:r>
    </w:p>
    <w:p w:rsidR="008D7E95" w:rsidRPr="005824D1" w:rsidRDefault="008D7E95" w:rsidP="008D7E95">
      <w:pPr>
        <w:spacing w:before="120" w:after="120"/>
        <w:jc w:val="both"/>
        <w:rPr>
          <w:rFonts w:ascii="Arial" w:hAnsi="Arial" w:cs="Arial"/>
        </w:rPr>
      </w:pPr>
      <w:r w:rsidRPr="005824D1">
        <w:rPr>
          <w:rFonts w:ascii="Arial" w:hAnsi="Arial" w:cs="Arial"/>
          <w:lang w:val="es-ES_tradnl"/>
        </w:rPr>
        <w:t xml:space="preserve">Queda convenido entre las Partes, que el </w:t>
      </w:r>
      <w:r w:rsidRPr="005824D1">
        <w:rPr>
          <w:rFonts w:ascii="Arial" w:hAnsi="Arial" w:cs="Arial"/>
          <w:b/>
          <w:lang w:val="es-ES_tradnl"/>
        </w:rPr>
        <w:t xml:space="preserve">PROVEEDOR </w:t>
      </w:r>
      <w:r w:rsidRPr="005824D1">
        <w:rPr>
          <w:rFonts w:ascii="Arial" w:hAnsi="Arial" w:cs="Arial"/>
          <w:lang w:val="es-ES_tradnl"/>
        </w:rPr>
        <w:t xml:space="preserve">se obliga a cumplir con lo estipulado en las especificaciones técnicas y en la cláusula (Vigencia y plazo del Contrato), caso contrario la </w:t>
      </w:r>
      <w:r w:rsidRPr="005824D1">
        <w:rPr>
          <w:rFonts w:ascii="Arial" w:hAnsi="Arial" w:cs="Arial"/>
          <w:b/>
          <w:lang w:val="es-ES_tradnl"/>
        </w:rPr>
        <w:t>ENTIDAD</w:t>
      </w:r>
      <w:r w:rsidRPr="005824D1">
        <w:rPr>
          <w:rFonts w:ascii="Arial" w:hAnsi="Arial" w:cs="Arial"/>
          <w:lang w:val="es-ES_tradnl"/>
        </w:rPr>
        <w:t xml:space="preserve"> aplicará la</w:t>
      </w:r>
      <w:r>
        <w:rPr>
          <w:rFonts w:ascii="Arial" w:hAnsi="Arial" w:cs="Arial"/>
          <w:lang w:val="es-ES_tradnl"/>
        </w:rPr>
        <w:t xml:space="preserve">s siguientes </w:t>
      </w:r>
      <w:r w:rsidRPr="005824D1">
        <w:rPr>
          <w:rFonts w:ascii="Arial" w:hAnsi="Arial" w:cs="Arial"/>
          <w:lang w:val="es-ES_tradnl"/>
        </w:rPr>
        <w:t>mult</w:t>
      </w:r>
      <w:r>
        <w:rPr>
          <w:rFonts w:ascii="Arial" w:hAnsi="Arial" w:cs="Arial"/>
          <w:lang w:val="es-ES_tradnl"/>
        </w:rPr>
        <w:t>as: (de acuerdo a especificaciones técnicas adecuadas al contexto del Contrato)</w:t>
      </w:r>
    </w:p>
    <w:p w:rsidR="008D7E95" w:rsidRPr="005824D1" w:rsidRDefault="008D7E95" w:rsidP="008D7E95">
      <w:pPr>
        <w:spacing w:before="120" w:after="120"/>
        <w:jc w:val="both"/>
        <w:rPr>
          <w:rFonts w:ascii="Arial" w:hAnsi="Arial" w:cs="Arial"/>
          <w:lang w:val="es-ES_tradnl"/>
        </w:rPr>
      </w:pPr>
      <w:r w:rsidRPr="005824D1">
        <w:rPr>
          <w:rFonts w:ascii="Arial" w:hAnsi="Arial" w:cs="Arial"/>
          <w:lang w:val="es-ES_tradnl"/>
        </w:rPr>
        <w:t xml:space="preserve">De establecer la </w:t>
      </w:r>
      <w:r w:rsidRPr="005824D1">
        <w:rPr>
          <w:rFonts w:ascii="Arial" w:hAnsi="Arial" w:cs="Arial"/>
          <w:b/>
          <w:lang w:val="es-ES_tradnl"/>
        </w:rPr>
        <w:t>ENTIDAD</w:t>
      </w:r>
      <w:r w:rsidRPr="005824D1">
        <w:rPr>
          <w:rFonts w:ascii="Arial" w:hAnsi="Arial" w:cs="Arial"/>
          <w:lang w:val="es-ES_tradnl"/>
        </w:rPr>
        <w:t xml:space="preserve"> que por la aplicación de multas por mora se ha llegado al límite del 10% (diez por ciento) del monto total del Contrato, la </w:t>
      </w:r>
      <w:r w:rsidRPr="005824D1">
        <w:rPr>
          <w:rFonts w:ascii="Arial" w:hAnsi="Arial" w:cs="Arial"/>
          <w:b/>
          <w:lang w:val="es-ES_tradnl"/>
        </w:rPr>
        <w:t>ENTIDAD</w:t>
      </w:r>
      <w:r w:rsidRPr="005824D1">
        <w:rPr>
          <w:rFonts w:ascii="Arial" w:hAnsi="Arial" w:cs="Arial"/>
          <w:lang w:val="es-ES_tradnl"/>
        </w:rPr>
        <w:t xml:space="preserve"> podrá iniciar el proceso de resolución del Contrato, conforme a lo estipulado en la cláusula (Terminación del Contrato).</w:t>
      </w:r>
    </w:p>
    <w:p w:rsidR="008D7E95" w:rsidRDefault="008D7E95" w:rsidP="008D7E95">
      <w:pPr>
        <w:spacing w:before="120" w:after="120"/>
        <w:jc w:val="both"/>
        <w:rPr>
          <w:rFonts w:ascii="Arial" w:hAnsi="Arial" w:cs="Arial"/>
        </w:rPr>
      </w:pPr>
      <w:r w:rsidRPr="005824D1">
        <w:rPr>
          <w:rFonts w:ascii="Arial" w:hAnsi="Arial" w:cs="Arial"/>
        </w:rPr>
        <w:t xml:space="preserve">De establecer </w:t>
      </w:r>
      <w:r w:rsidRPr="005824D1">
        <w:rPr>
          <w:rFonts w:ascii="Arial" w:hAnsi="Arial" w:cs="Arial"/>
          <w:lang w:val="es-ES_tradnl"/>
        </w:rPr>
        <w:t xml:space="preserve">la </w:t>
      </w:r>
      <w:r w:rsidRPr="005824D1">
        <w:rPr>
          <w:rFonts w:ascii="Arial" w:hAnsi="Arial" w:cs="Arial"/>
          <w:b/>
          <w:lang w:val="es-ES_tradnl"/>
        </w:rPr>
        <w:t>ENTIDAD</w:t>
      </w:r>
      <w:r w:rsidRPr="005824D1">
        <w:rPr>
          <w:rFonts w:ascii="Arial" w:hAnsi="Arial" w:cs="Arial"/>
        </w:rPr>
        <w:t xml:space="preserve"> que por la aplicación de multas por mora se ha llegado al límite del 20% (veinte por ciento) del monto total del Contrato, la </w:t>
      </w:r>
      <w:r w:rsidRPr="005824D1">
        <w:rPr>
          <w:rFonts w:ascii="Arial" w:hAnsi="Arial" w:cs="Arial"/>
          <w:b/>
        </w:rPr>
        <w:t>ENTIDAD</w:t>
      </w:r>
      <w:r w:rsidRPr="005824D1">
        <w:rPr>
          <w:rFonts w:ascii="Arial" w:hAnsi="Arial" w:cs="Arial"/>
        </w:rPr>
        <w:t xml:space="preserve"> deberá iniciar el proceso de resolución del Contrato, conforme a lo estipulado en la cláusula (Terminación del Contrato).</w:t>
      </w:r>
    </w:p>
    <w:p w:rsidR="008D7E95" w:rsidRPr="00F05CF8" w:rsidRDefault="008D7E95" w:rsidP="008D7E95">
      <w:pPr>
        <w:spacing w:before="120" w:after="120"/>
        <w:jc w:val="both"/>
        <w:rPr>
          <w:rFonts w:ascii="Arial" w:hAnsi="Arial" w:cs="Arial"/>
        </w:rPr>
      </w:pPr>
      <w:r w:rsidRPr="005824D1">
        <w:rPr>
          <w:rFonts w:ascii="Arial" w:hAnsi="Arial" w:cs="Arial"/>
        </w:rPr>
        <w:t>Las multas serán cobradas mediante descuentos establecidos expresamente</w:t>
      </w:r>
      <w:r w:rsidRPr="00F05CF8">
        <w:rPr>
          <w:rFonts w:ascii="Arial" w:hAnsi="Arial" w:cs="Arial"/>
        </w:rPr>
        <w:t xml:space="preserve"> por la </w:t>
      </w:r>
      <w:r w:rsidRPr="00F05CF8">
        <w:rPr>
          <w:rFonts w:ascii="Arial" w:hAnsi="Arial" w:cs="Arial"/>
          <w:b/>
          <w:bCs/>
        </w:rPr>
        <w:t>ENTIDAD</w:t>
      </w:r>
      <w:r w:rsidRPr="00F05CF8">
        <w:rPr>
          <w:rFonts w:ascii="Arial" w:hAnsi="Arial" w:cs="Arial"/>
        </w:rPr>
        <w:t>,</w:t>
      </w:r>
      <w:r w:rsidRPr="00F05CF8">
        <w:rPr>
          <w:rFonts w:ascii="Arial" w:hAnsi="Arial" w:cs="Arial"/>
          <w:lang w:val="es-ES_tradnl"/>
        </w:rPr>
        <w:t xml:space="preserve"> con base en </w:t>
      </w:r>
      <w:r>
        <w:rPr>
          <w:rFonts w:ascii="Arial" w:hAnsi="Arial" w:cs="Arial"/>
          <w:lang w:val="es-ES_tradnl"/>
        </w:rPr>
        <w:t>e</w:t>
      </w:r>
      <w:r w:rsidRPr="00F05CF8">
        <w:rPr>
          <w:rFonts w:ascii="Arial" w:hAnsi="Arial" w:cs="Arial"/>
          <w:lang w:val="es-ES_tradnl"/>
        </w:rPr>
        <w:t xml:space="preserve">l </w:t>
      </w:r>
      <w:r>
        <w:rPr>
          <w:rFonts w:ascii="Arial" w:hAnsi="Arial" w:cs="Arial"/>
          <w:lang w:val="es-ES_tradnl"/>
        </w:rPr>
        <w:t>I</w:t>
      </w:r>
      <w:r w:rsidRPr="00F05CF8">
        <w:rPr>
          <w:rFonts w:ascii="Arial" w:hAnsi="Arial" w:cs="Arial"/>
          <w:lang w:val="es-ES_tradnl"/>
        </w:rPr>
        <w:t xml:space="preserve">nforme </w:t>
      </w:r>
      <w:r>
        <w:rPr>
          <w:rFonts w:ascii="Arial" w:hAnsi="Arial" w:cs="Arial"/>
          <w:lang w:val="es-ES_tradnl"/>
        </w:rPr>
        <w:t>de Conformidad</w:t>
      </w:r>
      <w:r w:rsidRPr="00F05CF8">
        <w:rPr>
          <w:rFonts w:ascii="Arial" w:hAnsi="Arial" w:cs="Arial"/>
          <w:lang w:val="es-ES_tradnl"/>
        </w:rPr>
        <w:t xml:space="preserve"> documentado</w:t>
      </w:r>
      <w:r w:rsidRPr="00F05CF8">
        <w:rPr>
          <w:rFonts w:ascii="Arial" w:hAnsi="Arial" w:cs="Arial"/>
        </w:rPr>
        <w:t xml:space="preserve"> </w:t>
      </w:r>
      <w:r w:rsidRPr="000F5E77">
        <w:rPr>
          <w:rFonts w:ascii="Arial" w:hAnsi="Arial" w:cs="Arial"/>
          <w:i/>
        </w:rPr>
        <w:t>del pago único/de los pagos parciales</w:t>
      </w:r>
      <w:r w:rsidRPr="00F05CF8">
        <w:rPr>
          <w:rFonts w:ascii="Arial" w:hAnsi="Arial" w:cs="Arial"/>
        </w:rPr>
        <w:t xml:space="preserve">, sin perjuicio de que </w:t>
      </w:r>
      <w:r w:rsidRPr="00F05CF8">
        <w:rPr>
          <w:rFonts w:ascii="Arial" w:hAnsi="Arial" w:cs="Arial"/>
          <w:lang w:val="es-ES_tradnl"/>
        </w:rPr>
        <w:t xml:space="preserve">la </w:t>
      </w:r>
      <w:r w:rsidRPr="00F05CF8">
        <w:rPr>
          <w:rFonts w:ascii="Arial" w:hAnsi="Arial" w:cs="Arial"/>
          <w:b/>
          <w:lang w:val="es-ES_tradnl"/>
        </w:rPr>
        <w:t xml:space="preserve">ENTIDAD </w:t>
      </w:r>
      <w:r w:rsidRPr="00F05CF8">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8D7E95" w:rsidRPr="005626DC" w:rsidRDefault="008D7E95" w:rsidP="008D7E95">
      <w:pPr>
        <w:spacing w:before="120" w:after="120"/>
        <w:jc w:val="both"/>
        <w:rPr>
          <w:rFonts w:ascii="Arial" w:hAnsi="Arial" w:cs="Arial"/>
          <w:b/>
          <w:u w:val="single"/>
          <w:lang w:val="es-ES_tradnl"/>
        </w:rPr>
      </w:pPr>
      <w:r w:rsidRPr="00F05CF8">
        <w:rPr>
          <w:rFonts w:ascii="Arial" w:hAnsi="Arial" w:cs="Arial"/>
          <w:b/>
          <w:u w:val="single"/>
        </w:rPr>
        <w:t xml:space="preserve">DÉCIMA </w:t>
      </w:r>
      <w:r>
        <w:rPr>
          <w:rFonts w:ascii="Arial" w:hAnsi="Arial" w:cs="Arial"/>
          <w:b/>
          <w:u w:val="single"/>
        </w:rPr>
        <w:t>SEXTA</w:t>
      </w:r>
      <w:r w:rsidRPr="00F05CF8">
        <w:rPr>
          <w:rFonts w:ascii="Arial" w:hAnsi="Arial" w:cs="Arial"/>
          <w:b/>
          <w:u w:val="single"/>
        </w:rPr>
        <w:t>.- (NOTIFICACIONES)</w:t>
      </w:r>
    </w:p>
    <w:p w:rsidR="008D7E95" w:rsidRDefault="008D7E95" w:rsidP="008D7E95">
      <w:pPr>
        <w:widowControl w:val="0"/>
        <w:numPr>
          <w:ilvl w:val="1"/>
          <w:numId w:val="0"/>
        </w:numPr>
        <w:tabs>
          <w:tab w:val="num" w:pos="284"/>
        </w:tabs>
        <w:spacing w:before="120" w:after="120"/>
        <w:ind w:left="567" w:hanging="567"/>
        <w:jc w:val="both"/>
        <w:rPr>
          <w:rFonts w:ascii="Arial" w:hAnsi="Arial" w:cs="Arial"/>
          <w:lang w:val="es-ES_tradnl"/>
        </w:rPr>
      </w:pPr>
      <w:r>
        <w:rPr>
          <w:noProof/>
          <w:lang w:val="es-BO" w:eastAsia="es-BO"/>
        </w:rPr>
        <w:drawing>
          <wp:anchor distT="0" distB="0" distL="114300" distR="114300" simplePos="0" relativeHeight="251668992"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w:t>
      </w:r>
      <w:r w:rsidRPr="005626DC">
        <w:rPr>
          <w:rFonts w:ascii="Arial" w:hAnsi="Arial" w:cs="Arial"/>
          <w:b/>
          <w:lang w:val="es-ES_tradnl"/>
        </w:rPr>
        <w:t>.1</w:t>
      </w:r>
      <w:r w:rsidRPr="005626DC">
        <w:rPr>
          <w:rFonts w:ascii="Arial" w:hAnsi="Arial" w:cs="Arial"/>
          <w:lang w:val="es-ES_tradnl"/>
        </w:rPr>
        <w:tab/>
        <w:t>Las notificaciones que se cursen entre las Partes</w:t>
      </w:r>
      <w:r>
        <w:rPr>
          <w:rFonts w:ascii="Arial" w:hAnsi="Arial" w:cs="Arial"/>
          <w:lang w:val="es-ES_tradnl"/>
        </w:rPr>
        <w:t xml:space="preserve"> relacionadas con la administración, ejecución y los asuntos contemplados en este Contrato</w:t>
      </w:r>
      <w:r w:rsidRPr="005626DC">
        <w:rPr>
          <w:rFonts w:ascii="Arial" w:hAnsi="Arial" w:cs="Arial"/>
          <w:lang w:val="es-ES_tradnl"/>
        </w:rPr>
        <w:t xml:space="preserve"> tendrán validez siempre que se envíen mediante nota por escrito, correo electrónico (e-mail), facsímile, fax u otro medio de comunicación que deje constancia documental escrita con confirmación en forma directa, a las direcciones que se indican </w:t>
      </w:r>
      <w:r w:rsidRPr="005626DC">
        <w:rPr>
          <w:rFonts w:ascii="Arial" w:hAnsi="Arial" w:cs="Arial"/>
          <w:lang w:val="es-ES_tradnl"/>
        </w:rPr>
        <w:lastRenderedPageBreak/>
        <w:t>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D7E95" w:rsidRPr="00B82303" w:rsidTr="00D90D78">
        <w:trPr>
          <w:trHeight w:val="237"/>
        </w:trPr>
        <w:tc>
          <w:tcPr>
            <w:tcW w:w="4511"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sidRPr="00B82303">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D7E95" w:rsidRPr="00B82303" w:rsidRDefault="008D7E95" w:rsidP="00D90D78">
            <w:pPr>
              <w:widowControl w:val="0"/>
              <w:ind w:left="180" w:hanging="180"/>
              <w:jc w:val="center"/>
              <w:rPr>
                <w:rFonts w:ascii="Arial" w:hAnsi="Arial" w:cs="Arial"/>
                <w:b/>
                <w:lang w:val="es-ES_tradnl"/>
              </w:rPr>
            </w:pPr>
            <w:r>
              <w:rPr>
                <w:rFonts w:ascii="Arial" w:hAnsi="Arial" w:cs="Arial"/>
                <w:b/>
                <w:lang w:val="es-ES_tradnl"/>
              </w:rPr>
              <w:t>PROVEEDOR</w:t>
            </w:r>
          </w:p>
        </w:tc>
      </w:tr>
      <w:tr w:rsidR="008D7E95" w:rsidRPr="005626DC" w:rsidTr="00D90D78">
        <w:trPr>
          <w:trHeight w:val="1505"/>
        </w:trPr>
        <w:tc>
          <w:tcPr>
            <w:tcW w:w="4511" w:type="dxa"/>
            <w:tcBorders>
              <w:top w:val="single" w:sz="4" w:space="0" w:color="auto"/>
              <w:left w:val="single" w:sz="4" w:space="0" w:color="auto"/>
              <w:bottom w:val="single" w:sz="4" w:space="0" w:color="auto"/>
              <w:right w:val="single" w:sz="4" w:space="0" w:color="auto"/>
            </w:tcBorders>
          </w:tcPr>
          <w:p w:rsidR="008D7E95" w:rsidRPr="004B02D4" w:rsidRDefault="008D7E95" w:rsidP="00D90D78">
            <w:pPr>
              <w:widowControl w:val="0"/>
              <w:jc w:val="both"/>
              <w:rPr>
                <w:rFonts w:ascii="Arial" w:hAnsi="Arial" w:cs="Arial"/>
                <w:lang w:val="es-ES_tradnl"/>
              </w:rPr>
            </w:pPr>
            <w:r w:rsidRPr="004B02D4">
              <w:rPr>
                <w:rFonts w:ascii="Arial" w:hAnsi="Arial" w:cs="Arial"/>
                <w:b/>
                <w:lang w:val="es-ES_tradnl"/>
              </w:rPr>
              <w:t>Domicilio:</w:t>
            </w:r>
            <w:r w:rsidRPr="004B02D4">
              <w:rPr>
                <w:rFonts w:ascii="Arial" w:hAnsi="Arial" w:cs="Arial"/>
                <w:lang w:val="es-ES_tradnl"/>
              </w:rPr>
              <w:t xml:space="preserve"> </w:t>
            </w:r>
          </w:p>
          <w:p w:rsidR="008D7E95" w:rsidRPr="00801DF5" w:rsidRDefault="008D7E95" w:rsidP="00D90D78">
            <w:pPr>
              <w:widowControl w:val="0"/>
              <w:ind w:left="180" w:hanging="180"/>
              <w:jc w:val="both"/>
              <w:rPr>
                <w:rFonts w:ascii="Arial" w:hAnsi="Arial" w:cs="Arial"/>
                <w:lang w:val="es-BO"/>
              </w:rPr>
            </w:pPr>
            <w:r w:rsidRPr="00801DF5">
              <w:rPr>
                <w:rFonts w:ascii="Arial" w:hAnsi="Arial" w:cs="Arial"/>
                <w:b/>
                <w:lang w:val="es-BO"/>
              </w:rPr>
              <w:t>N° Telf.:</w:t>
            </w:r>
            <w:r w:rsidRPr="00801DF5">
              <w:rPr>
                <w:rFonts w:ascii="Arial" w:hAnsi="Arial" w:cs="Arial"/>
                <w:lang w:val="es-BO"/>
              </w:rPr>
              <w:t xml:space="preserve"> </w:t>
            </w:r>
            <w:r>
              <w:rPr>
                <w:rFonts w:ascii="Arial" w:hAnsi="Arial" w:cs="Arial"/>
                <w:lang w:val="es-BO"/>
              </w:rPr>
              <w:t xml:space="preserve">(591 – </w:t>
            </w:r>
            <w:r w:rsidRPr="00801DF5">
              <w:rPr>
                <w:rFonts w:ascii="Arial" w:hAnsi="Arial" w:cs="Arial"/>
                <w:lang w:val="es-BO"/>
              </w:rPr>
              <w:t xml:space="preserve">) </w:t>
            </w:r>
          </w:p>
          <w:p w:rsidR="008D7E95" w:rsidRPr="00911877" w:rsidRDefault="008D7E95" w:rsidP="00D90D78">
            <w:pPr>
              <w:widowControl w:val="0"/>
              <w:ind w:left="180" w:hanging="180"/>
              <w:jc w:val="both"/>
              <w:rPr>
                <w:rFonts w:ascii="Arial" w:hAnsi="Arial" w:cs="Arial"/>
                <w:b/>
                <w:lang w:val="es-BO"/>
              </w:rPr>
            </w:pPr>
            <w:r w:rsidRPr="00911877">
              <w:rPr>
                <w:rFonts w:ascii="Arial" w:hAnsi="Arial" w:cs="Arial"/>
                <w:b/>
                <w:lang w:val="es-BO"/>
              </w:rPr>
              <w:t xml:space="preserve">E-mail: </w:t>
            </w:r>
          </w:p>
          <w:p w:rsidR="008D7E95" w:rsidRDefault="008D7E95" w:rsidP="00D90D78">
            <w:pPr>
              <w:widowControl w:val="0"/>
              <w:jc w:val="both"/>
              <w:rPr>
                <w:rFonts w:ascii="Arial" w:hAnsi="Arial" w:cs="Arial"/>
              </w:rPr>
            </w:pPr>
            <w:r w:rsidRPr="008C3799">
              <w:rPr>
                <w:rFonts w:ascii="Arial" w:hAnsi="Arial" w:cs="Arial"/>
                <w:b/>
              </w:rPr>
              <w:t xml:space="preserve">Attn.: </w:t>
            </w:r>
          </w:p>
          <w:p w:rsidR="008D7E95" w:rsidRPr="00B82303" w:rsidRDefault="008D7E95" w:rsidP="00D90D78">
            <w:pPr>
              <w:widowControl w:val="0"/>
              <w:jc w:val="both"/>
              <w:rPr>
                <w:rFonts w:ascii="Arial" w:hAnsi="Arial" w:cs="Arial"/>
                <w:lang w:val="es-ES_tradnl"/>
              </w:rPr>
            </w:pPr>
            <w:r>
              <w:rPr>
                <w:rFonts w:ascii="Arial" w:hAnsi="Arial" w:cs="Arial"/>
                <w:lang w:val="es-ES_tradnl"/>
              </w:rPr>
              <w:t xml:space="preserve">      </w:t>
            </w:r>
            <w:r w:rsidRPr="004B02D4">
              <w:rPr>
                <w:rFonts w:ascii="Arial" w:hAnsi="Arial" w:cs="Arial"/>
                <w:lang w:val="es-ES_tradnl"/>
              </w:rPr>
              <w:t>– Bolivia</w:t>
            </w:r>
          </w:p>
        </w:tc>
        <w:tc>
          <w:tcPr>
            <w:tcW w:w="4290" w:type="dxa"/>
            <w:tcBorders>
              <w:top w:val="single" w:sz="4" w:space="0" w:color="auto"/>
              <w:left w:val="single" w:sz="4" w:space="0" w:color="auto"/>
              <w:bottom w:val="single" w:sz="4" w:space="0" w:color="auto"/>
              <w:right w:val="single" w:sz="4" w:space="0" w:color="auto"/>
            </w:tcBorders>
          </w:tcPr>
          <w:p w:rsidR="008D7E95" w:rsidRDefault="008D7E95" w:rsidP="00D90D78">
            <w:pPr>
              <w:widowControl w:val="0"/>
              <w:jc w:val="both"/>
              <w:rPr>
                <w:rFonts w:ascii="Arial" w:hAnsi="Arial" w:cs="Arial"/>
                <w:lang w:val="es-ES_tradnl"/>
              </w:rPr>
            </w:pPr>
            <w:r w:rsidRPr="00B82303">
              <w:rPr>
                <w:rFonts w:ascii="Arial" w:hAnsi="Arial" w:cs="Arial"/>
                <w:b/>
                <w:lang w:val="es-ES_tradnl"/>
              </w:rPr>
              <w:t>Domicilio:</w:t>
            </w:r>
            <w:r w:rsidRPr="00B82303">
              <w:rPr>
                <w:rFonts w:ascii="Arial" w:hAnsi="Arial" w:cs="Arial"/>
                <w:lang w:val="es-ES_tradnl"/>
              </w:rPr>
              <w:t xml:space="preserve"> </w:t>
            </w:r>
          </w:p>
          <w:p w:rsidR="008D7E95" w:rsidRPr="008D7E95" w:rsidRDefault="008D7E95" w:rsidP="00D90D78">
            <w:pPr>
              <w:widowControl w:val="0"/>
              <w:jc w:val="both"/>
              <w:rPr>
                <w:rFonts w:ascii="Arial" w:hAnsi="Arial" w:cs="Arial"/>
                <w:lang w:val="es-BO"/>
              </w:rPr>
            </w:pPr>
            <w:r w:rsidRPr="008D7E95">
              <w:rPr>
                <w:rFonts w:ascii="Arial" w:hAnsi="Arial" w:cs="Arial"/>
                <w:b/>
                <w:lang w:val="es-BO"/>
              </w:rPr>
              <w:t xml:space="preserve">N° Telf.: </w:t>
            </w:r>
            <w:r w:rsidRPr="008D7E95">
              <w:rPr>
                <w:rFonts w:ascii="Arial" w:hAnsi="Arial" w:cs="Arial"/>
                <w:lang w:val="es-BO"/>
              </w:rPr>
              <w:t>(591 - )</w:t>
            </w:r>
          </w:p>
          <w:p w:rsidR="008D7E95" w:rsidRPr="008D7E95" w:rsidRDefault="008D7E95" w:rsidP="00D90D78">
            <w:pPr>
              <w:widowControl w:val="0"/>
              <w:jc w:val="both"/>
              <w:rPr>
                <w:rFonts w:ascii="Arial" w:hAnsi="Arial" w:cs="Arial"/>
                <w:lang w:val="es-BO"/>
              </w:rPr>
            </w:pPr>
            <w:r w:rsidRPr="008D7E95">
              <w:rPr>
                <w:rFonts w:ascii="Arial" w:hAnsi="Arial" w:cs="Arial"/>
                <w:lang w:val="es-BO"/>
              </w:rPr>
              <w:t xml:space="preserve">               (591 - ) </w:t>
            </w:r>
          </w:p>
          <w:p w:rsidR="008D7E95" w:rsidRPr="008D7E95" w:rsidRDefault="008D7E95" w:rsidP="00D90D78">
            <w:pPr>
              <w:widowControl w:val="0"/>
              <w:jc w:val="both"/>
              <w:rPr>
                <w:rFonts w:ascii="Arial" w:hAnsi="Arial" w:cs="Arial"/>
                <w:b/>
                <w:lang w:val="es-BO"/>
              </w:rPr>
            </w:pPr>
            <w:r w:rsidRPr="008D7E95">
              <w:rPr>
                <w:rFonts w:ascii="Arial" w:hAnsi="Arial" w:cs="Arial"/>
                <w:b/>
                <w:lang w:val="es-BO"/>
              </w:rPr>
              <w:t xml:space="preserve">Fax: </w:t>
            </w:r>
          </w:p>
          <w:p w:rsidR="008D7E95" w:rsidRPr="008D7E95" w:rsidRDefault="008D7E95" w:rsidP="00D90D78">
            <w:pPr>
              <w:autoSpaceDE w:val="0"/>
              <w:autoSpaceDN w:val="0"/>
              <w:adjustRightInd w:val="0"/>
              <w:ind w:left="180" w:hanging="180"/>
              <w:rPr>
                <w:rFonts w:ascii="Arial" w:hAnsi="Arial" w:cs="Arial"/>
                <w:lang w:val="es-BO"/>
              </w:rPr>
            </w:pPr>
            <w:r w:rsidRPr="008D7E95">
              <w:rPr>
                <w:rFonts w:ascii="Arial" w:hAnsi="Arial" w:cs="Arial"/>
                <w:b/>
                <w:lang w:val="es-BO"/>
              </w:rPr>
              <w:t xml:space="preserve">N° Cel.: </w:t>
            </w:r>
          </w:p>
          <w:p w:rsidR="008D7E95" w:rsidRPr="00911877" w:rsidRDefault="008D7E95" w:rsidP="00D90D78">
            <w:pPr>
              <w:autoSpaceDE w:val="0"/>
              <w:autoSpaceDN w:val="0"/>
              <w:adjustRightInd w:val="0"/>
              <w:rPr>
                <w:rFonts w:ascii="Arial" w:hAnsi="Arial" w:cs="Arial"/>
                <w:lang w:val="en-US"/>
              </w:rPr>
            </w:pPr>
            <w:r w:rsidRPr="00911877">
              <w:rPr>
                <w:rFonts w:ascii="Arial" w:hAnsi="Arial" w:cs="Arial"/>
                <w:b/>
                <w:lang w:val="en-US"/>
              </w:rPr>
              <w:t>E-mail:</w:t>
            </w:r>
            <w:r w:rsidRPr="00911877">
              <w:rPr>
                <w:rFonts w:ascii="Arial" w:hAnsi="Arial" w:cs="Arial"/>
                <w:lang w:val="en-US"/>
              </w:rPr>
              <w:t xml:space="preserve"> </w:t>
            </w:r>
          </w:p>
          <w:p w:rsidR="008D7E95" w:rsidRPr="0048077C" w:rsidRDefault="008D7E95" w:rsidP="00D90D78">
            <w:pPr>
              <w:autoSpaceDE w:val="0"/>
              <w:autoSpaceDN w:val="0"/>
              <w:adjustRightInd w:val="0"/>
              <w:ind w:left="180" w:hanging="180"/>
              <w:rPr>
                <w:rFonts w:ascii="Arial" w:hAnsi="Arial" w:cs="Arial"/>
                <w:lang w:val="en-US"/>
              </w:rPr>
            </w:pPr>
            <w:r w:rsidRPr="0048077C">
              <w:rPr>
                <w:rFonts w:ascii="Arial" w:hAnsi="Arial" w:cs="Arial"/>
                <w:b/>
                <w:lang w:val="en-US"/>
              </w:rPr>
              <w:t>Attn.:</w:t>
            </w:r>
            <w:r w:rsidRPr="0048077C">
              <w:rPr>
                <w:rFonts w:ascii="Arial" w:hAnsi="Arial" w:cs="Arial"/>
                <w:lang w:val="en-US"/>
              </w:rPr>
              <w:t xml:space="preserve"> </w:t>
            </w:r>
          </w:p>
          <w:p w:rsidR="008D7E95" w:rsidRPr="005626DC" w:rsidRDefault="008D7E95" w:rsidP="00D90D78">
            <w:pPr>
              <w:autoSpaceDE w:val="0"/>
              <w:autoSpaceDN w:val="0"/>
              <w:adjustRightInd w:val="0"/>
              <w:ind w:left="180" w:hanging="180"/>
              <w:rPr>
                <w:rFonts w:ascii="Arial" w:hAnsi="Arial" w:cs="Arial"/>
                <w:lang w:val="es-ES_tradnl"/>
              </w:rPr>
            </w:pPr>
            <w:r>
              <w:rPr>
                <w:rFonts w:ascii="Arial" w:hAnsi="Arial" w:cs="Arial"/>
                <w:lang w:val="es-ES_tradnl"/>
              </w:rPr>
              <w:t xml:space="preserve">           </w:t>
            </w:r>
            <w:r w:rsidRPr="00B82303">
              <w:rPr>
                <w:rFonts w:ascii="Arial" w:hAnsi="Arial" w:cs="Arial"/>
                <w:lang w:val="es-ES_tradnl"/>
              </w:rPr>
              <w:t>– Bolivia</w:t>
            </w:r>
          </w:p>
        </w:tc>
      </w:tr>
    </w:tbl>
    <w:p w:rsidR="008D7E95" w:rsidRPr="005626DC" w:rsidRDefault="008D7E95" w:rsidP="008D7E95">
      <w:pPr>
        <w:widowControl w:val="0"/>
        <w:tabs>
          <w:tab w:val="num" w:pos="567"/>
        </w:tabs>
        <w:spacing w:before="120" w:after="120"/>
        <w:ind w:left="567" w:hanging="567"/>
        <w:jc w:val="both"/>
        <w:rPr>
          <w:rFonts w:ascii="Arial" w:hAnsi="Arial" w:cs="Arial"/>
          <w:lang w:val="es-ES_tradnl"/>
        </w:rPr>
      </w:pPr>
      <w:r w:rsidRPr="005626DC">
        <w:rPr>
          <w:rFonts w:ascii="Arial" w:hAnsi="Arial" w:cs="Arial"/>
          <w:b/>
          <w:lang w:val="es-ES_tradnl"/>
        </w:rPr>
        <w:t>1</w:t>
      </w:r>
      <w:r>
        <w:rPr>
          <w:rFonts w:ascii="Arial" w:hAnsi="Arial" w:cs="Arial"/>
          <w:b/>
          <w:lang w:val="es-ES_tradnl"/>
        </w:rPr>
        <w:t>6</w:t>
      </w:r>
      <w:r w:rsidRPr="005626DC">
        <w:rPr>
          <w:rFonts w:ascii="Arial" w:hAnsi="Arial" w:cs="Arial"/>
          <w:b/>
          <w:lang w:val="es-ES_tradnl"/>
        </w:rPr>
        <w:t>.2</w:t>
      </w:r>
      <w:r w:rsidRPr="005626DC">
        <w:rPr>
          <w:rFonts w:ascii="Arial" w:hAnsi="Arial" w:cs="Arial"/>
          <w:lang w:val="es-ES_tradnl"/>
        </w:rPr>
        <w:tab/>
        <w:t>Se considerará recibida la notificación o comunicación en la fecha y hora en que se haya realizado la entrega.</w:t>
      </w:r>
    </w:p>
    <w:p w:rsidR="008D7E95" w:rsidRPr="005626DC" w:rsidRDefault="008D7E95" w:rsidP="008D7E95">
      <w:pPr>
        <w:widowControl w:val="0"/>
        <w:tabs>
          <w:tab w:val="num" w:pos="567"/>
        </w:tabs>
        <w:spacing w:after="120"/>
        <w:ind w:left="567" w:hanging="567"/>
        <w:jc w:val="both"/>
        <w:rPr>
          <w:rFonts w:ascii="Arial" w:hAnsi="Arial" w:cs="Arial"/>
          <w:lang w:val="es-ES_tradnl"/>
        </w:rPr>
      </w:pPr>
      <w:r>
        <w:rPr>
          <w:rFonts w:ascii="Arial" w:hAnsi="Arial" w:cs="Arial"/>
          <w:b/>
          <w:lang w:val="es-ES_tradnl"/>
        </w:rPr>
        <w:t>16</w:t>
      </w:r>
      <w:r w:rsidRPr="005626DC">
        <w:rPr>
          <w:rFonts w:ascii="Arial" w:hAnsi="Arial" w:cs="Arial"/>
          <w:b/>
          <w:lang w:val="es-ES_tradnl"/>
        </w:rPr>
        <w:t>.3</w:t>
      </w:r>
      <w:r w:rsidRPr="005626DC">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5626DC">
        <w:rPr>
          <w:rFonts w:ascii="Arial" w:hAnsi="Arial" w:cs="Arial"/>
          <w:lang w:val="es-ES_tradnl"/>
        </w:rPr>
        <w:t xml:space="preserve"> (</w:t>
      </w:r>
      <w:r>
        <w:rPr>
          <w:rFonts w:ascii="Arial" w:hAnsi="Arial" w:cs="Arial"/>
          <w:lang w:val="es-ES_tradnl"/>
        </w:rPr>
        <w:t>3</w:t>
      </w:r>
      <w:r w:rsidRPr="005626DC">
        <w:rPr>
          <w:rFonts w:ascii="Arial" w:hAnsi="Arial" w:cs="Arial"/>
          <w:lang w:val="es-ES_tradnl"/>
        </w:rPr>
        <w:t>) días de anticipación a la fecha efectiva del cambio.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SÉPTIMA</w:t>
      </w:r>
      <w:r w:rsidRPr="005626DC">
        <w:rPr>
          <w:rFonts w:ascii="Arial" w:hAnsi="Arial" w:cs="Arial"/>
          <w:b/>
          <w:u w:val="single"/>
          <w:lang w:val="es-ES_tradnl"/>
        </w:rPr>
        <w:t>.- (RECEPCIÓN Y VERIFICACIÓN)</w:t>
      </w:r>
    </w:p>
    <w:p w:rsidR="008D7E95" w:rsidRPr="005626DC" w:rsidRDefault="008D7E95" w:rsidP="008D7E95">
      <w:pPr>
        <w:spacing w:after="120"/>
        <w:jc w:val="both"/>
        <w:rPr>
          <w:rFonts w:ascii="Arial" w:hAnsi="Arial" w:cs="Arial"/>
          <w:lang w:val="es-ES_tradnl"/>
        </w:rPr>
      </w:pPr>
      <w:r w:rsidRPr="00512FF5">
        <w:rPr>
          <w:rFonts w:ascii="Arial" w:hAnsi="Arial" w:cs="Arial"/>
          <w:lang w:val="es-ES_tradnl"/>
        </w:rPr>
        <w:t>El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w:t>
      </w:r>
      <w:r w:rsidRPr="00B949A6">
        <w:rPr>
          <w:rFonts w:ascii="Arial" w:hAnsi="Arial" w:cs="Arial"/>
          <w:lang w:val="es-ES_tradnl"/>
        </w:rPr>
        <w:t xml:space="preserve">reemplazar la Adquisición observada por otra de iguales o mejores características en un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 xml:space="preserve">días calendario, corriendo por su cuenta el transporte y lo que conlleve realizar el cambio. </w:t>
      </w:r>
    </w:p>
    <w:p w:rsidR="008D7E95" w:rsidRPr="00B949A6" w:rsidRDefault="008D7E95" w:rsidP="008D7E95">
      <w:pPr>
        <w:spacing w:after="120"/>
        <w:jc w:val="both"/>
        <w:rPr>
          <w:rFonts w:ascii="Arial" w:hAnsi="Arial" w:cs="Arial"/>
          <w:lang w:val="es-ES_tradnl"/>
        </w:rPr>
      </w:pPr>
      <w:r>
        <w:rPr>
          <w:rFonts w:ascii="Arial" w:hAnsi="Arial" w:cs="Arial"/>
          <w:lang w:val="es-ES_tradnl"/>
        </w:rPr>
        <w:t xml:space="preserve">La entrega de la Adquisición se realizará en coordinación con el Comité de Recepción y representantes acreditados del </w:t>
      </w:r>
      <w:r w:rsidRPr="001A4BF4">
        <w:rPr>
          <w:rFonts w:ascii="Arial" w:hAnsi="Arial" w:cs="Arial"/>
          <w:b/>
          <w:lang w:val="es-ES_tradnl"/>
        </w:rPr>
        <w:t>PROVEEDOR</w:t>
      </w:r>
      <w:r>
        <w:rPr>
          <w:rFonts w:ascii="Arial" w:hAnsi="Arial" w:cs="Arial"/>
          <w:b/>
          <w:lang w:val="es-ES_tradnl"/>
        </w:rPr>
        <w:t xml:space="preserve"> </w:t>
      </w:r>
      <w:r w:rsidRPr="001A4BF4">
        <w:rPr>
          <w:rFonts w:ascii="Arial" w:hAnsi="Arial" w:cs="Arial"/>
          <w:lang w:val="es-ES_tradnl"/>
        </w:rPr>
        <w:t>de acuerdo</w:t>
      </w:r>
      <w:r>
        <w:rPr>
          <w:rFonts w:ascii="Arial" w:hAnsi="Arial" w:cs="Arial"/>
          <w:b/>
          <w:lang w:val="es-ES_tradnl"/>
        </w:rPr>
        <w:t xml:space="preserve"> </w:t>
      </w:r>
      <w:r>
        <w:rPr>
          <w:rFonts w:ascii="Arial" w:hAnsi="Arial" w:cs="Arial"/>
          <w:lang w:val="es-ES_tradnl"/>
        </w:rPr>
        <w:t>a los alcances de las especificaciones técnicas</w:t>
      </w:r>
      <w:r w:rsidRPr="001A4BF4">
        <w:rPr>
          <w:rFonts w:ascii="Arial" w:hAnsi="Arial" w:cs="Arial"/>
          <w:lang w:val="es-ES_tradnl"/>
        </w:rPr>
        <w:t>.</w:t>
      </w:r>
      <w:r w:rsidDel="008B4BCD">
        <w:rPr>
          <w:rFonts w:ascii="Arial" w:hAnsi="Arial" w:cs="Arial"/>
          <w:lang w:val="es-ES_tradnl"/>
        </w:rPr>
        <w:t xml:space="preserve"> </w:t>
      </w:r>
    </w:p>
    <w:p w:rsidR="008D7E95" w:rsidRPr="00B949A6" w:rsidRDefault="008D7E95" w:rsidP="008D7E95">
      <w:pPr>
        <w:spacing w:after="120"/>
        <w:jc w:val="both"/>
        <w:rPr>
          <w:rFonts w:ascii="Arial" w:hAnsi="Arial" w:cs="Arial"/>
          <w:b/>
          <w:u w:val="single"/>
          <w:lang w:val="es-ES_tradnl"/>
        </w:rPr>
      </w:pPr>
      <w:r w:rsidRPr="00B949A6">
        <w:rPr>
          <w:rFonts w:ascii="Arial" w:hAnsi="Arial" w:cs="Arial"/>
          <w:b/>
          <w:u w:val="single"/>
          <w:lang w:val="es-ES_tradnl"/>
        </w:rPr>
        <w:t xml:space="preserve">DÉCIMA </w:t>
      </w:r>
      <w:r>
        <w:rPr>
          <w:rFonts w:ascii="Arial" w:hAnsi="Arial" w:cs="Arial"/>
          <w:b/>
          <w:u w:val="single"/>
          <w:lang w:val="es-ES_tradnl"/>
        </w:rPr>
        <w:t>OCTAVA</w:t>
      </w:r>
      <w:r w:rsidRPr="00B949A6">
        <w:rPr>
          <w:rFonts w:ascii="Arial" w:hAnsi="Arial" w:cs="Arial"/>
          <w:b/>
          <w:u w:val="single"/>
          <w:lang w:val="es-ES_tradnl"/>
        </w:rPr>
        <w:t>.- (RESPONSABILIDADES Y OBLIGACIONES DEL PROVEEDOR)</w:t>
      </w:r>
    </w:p>
    <w:p w:rsidR="008D7E95" w:rsidRPr="00B949A6" w:rsidRDefault="008D7E95" w:rsidP="008D7E95">
      <w:pPr>
        <w:spacing w:after="120"/>
        <w:jc w:val="both"/>
        <w:rPr>
          <w:rFonts w:ascii="Arial" w:hAnsi="Arial" w:cs="Arial"/>
          <w:lang w:val="es-ES_tradnl"/>
        </w:rPr>
      </w:pPr>
      <w:r w:rsidRPr="00B949A6">
        <w:rPr>
          <w:rFonts w:ascii="Arial" w:hAnsi="Arial" w:cs="Arial"/>
          <w:lang w:val="es-ES_tradnl"/>
        </w:rPr>
        <w:t xml:space="preserve">El </w:t>
      </w:r>
      <w:r w:rsidRPr="00B949A6">
        <w:rPr>
          <w:rFonts w:ascii="Arial" w:hAnsi="Arial" w:cs="Arial"/>
          <w:b/>
          <w:lang w:val="es-ES_tradnl"/>
        </w:rPr>
        <w:t>PROVEEDOR</w:t>
      </w:r>
      <w:r w:rsidRPr="00B949A6">
        <w:rPr>
          <w:rFonts w:ascii="Arial" w:hAnsi="Arial" w:cs="Arial"/>
          <w:lang w:val="es-ES_tradnl"/>
        </w:rPr>
        <w:t xml:space="preserve"> se compromete a cumplir con las siguientes responsabilidades y obligaciones, que son de carácter enunciativo y no limitativo:</w:t>
      </w:r>
    </w:p>
    <w:p w:rsidR="008D7E95" w:rsidRPr="00B949A6"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a)</w:t>
      </w:r>
      <w:r w:rsidRPr="00B949A6">
        <w:rPr>
          <w:rFonts w:ascii="Arial" w:hAnsi="Arial" w:cs="Arial"/>
          <w:lang w:val="es-ES_tradnl"/>
        </w:rPr>
        <w:tab/>
        <w:t xml:space="preserve">Cumplir con el presente Contrato. </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B949A6">
        <w:rPr>
          <w:rFonts w:ascii="Arial" w:hAnsi="Arial" w:cs="Arial"/>
          <w:b/>
          <w:lang w:val="es-ES_tradnl"/>
        </w:rPr>
        <w:t>b)</w:t>
      </w:r>
      <w:r w:rsidRPr="00B949A6">
        <w:rPr>
          <w:rFonts w:ascii="Arial" w:hAnsi="Arial" w:cs="Arial"/>
          <w:lang w:val="es-ES_tradnl"/>
        </w:rPr>
        <w:tab/>
        <w:t xml:space="preserve">No podrá entregar la Adquisición con bienes usados o defectuosos, debiendo en su caso ser sustituidos a su costo, dentro del plazo máximo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B949A6">
        <w:rPr>
          <w:rFonts w:ascii="Arial" w:hAnsi="Arial" w:cs="Arial"/>
          <w:lang w:val="es-ES_tradnl"/>
        </w:rPr>
        <w:t>días calendario</w:t>
      </w:r>
      <w:r>
        <w:rPr>
          <w:rFonts w:ascii="Arial" w:hAnsi="Arial" w:cs="Arial"/>
          <w:lang w:val="es-ES_tradnl"/>
        </w:rPr>
        <w:t xml:space="preserve">, impostergablemente; siendo responsable de recoger la Adquisición observada del lugar de entrega descrito en la cláusula (Lugar de entrega) y asumir todos los costos y gastos por transporte, estibaje, exportación y otros directos e indirectos. </w:t>
      </w:r>
    </w:p>
    <w:p w:rsidR="008D7E95" w:rsidRPr="005626DC" w:rsidRDefault="008D7E95" w:rsidP="008D7E95">
      <w:pPr>
        <w:widowControl w:val="0"/>
        <w:tabs>
          <w:tab w:val="num" w:pos="1134"/>
        </w:tabs>
        <w:spacing w:after="120"/>
        <w:ind w:left="1134" w:hanging="425"/>
        <w:jc w:val="both"/>
        <w:rPr>
          <w:rFonts w:ascii="Arial" w:hAnsi="Arial" w:cs="Arial"/>
          <w:b/>
          <w:lang w:val="es-ES_tradnl"/>
        </w:rPr>
      </w:pPr>
      <w:r w:rsidRPr="005626DC">
        <w:rPr>
          <w:rFonts w:ascii="Arial" w:hAnsi="Arial" w:cs="Arial"/>
          <w:b/>
          <w:lang w:val="es-ES_tradnl"/>
        </w:rPr>
        <w:t>c)</w:t>
      </w:r>
      <w:r>
        <w:rPr>
          <w:rFonts w:ascii="Arial" w:hAnsi="Arial" w:cs="Arial"/>
          <w:b/>
          <w:lang w:val="es-ES_tradnl"/>
        </w:rPr>
        <w:t xml:space="preserve">  </w:t>
      </w:r>
      <w:r w:rsidRPr="004B0235">
        <w:rPr>
          <w:rFonts w:ascii="Arial" w:hAnsi="Arial" w:cs="Arial"/>
          <w:lang w:val="es-ES_tradnl"/>
        </w:rPr>
        <w:t>Los</w:t>
      </w:r>
      <w:r w:rsidRPr="005626DC">
        <w:rPr>
          <w:rFonts w:ascii="Arial" w:hAnsi="Arial" w:cs="Arial"/>
          <w:lang w:val="es-ES_tradnl"/>
        </w:rPr>
        <w:t xml:space="preserve"> retrasos por parte de sub-contratistas y/o sub-vendedores, si los hubiera, serán de responsabilidad única y exclusiva del </w:t>
      </w:r>
      <w:r w:rsidRPr="005626DC">
        <w:rPr>
          <w:rFonts w:ascii="Arial" w:hAnsi="Arial" w:cs="Arial"/>
          <w:b/>
          <w:lang w:val="es-ES_tradnl"/>
        </w:rPr>
        <w:t>PROVEEDOR</w:t>
      </w:r>
      <w:r w:rsidRPr="0023426B">
        <w:rPr>
          <w:rFonts w:ascii="Arial" w:hAnsi="Arial" w:cs="Arial"/>
          <w:lang w:val="es-ES_tradnl"/>
        </w:rPr>
        <w:t>.</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8D7E95" w:rsidRPr="005626DC"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8D7E95" w:rsidRDefault="008D7E95" w:rsidP="008D7E95">
      <w:pPr>
        <w:widowControl w:val="0"/>
        <w:tabs>
          <w:tab w:val="num" w:pos="1134"/>
        </w:tabs>
        <w:spacing w:after="120"/>
        <w:ind w:left="1134" w:hanging="425"/>
        <w:jc w:val="both"/>
        <w:rPr>
          <w:rFonts w:ascii="Arial" w:hAnsi="Arial" w:cs="Arial"/>
          <w:lang w:val="es-ES_tradnl"/>
        </w:rPr>
      </w:pP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8D7E95" w:rsidRPr="005626DC" w:rsidRDefault="008D7E95" w:rsidP="008D7E95">
      <w:pPr>
        <w:numPr>
          <w:ilvl w:val="0"/>
          <w:numId w:val="49"/>
        </w:numPr>
        <w:tabs>
          <w:tab w:val="left" w:pos="1134"/>
        </w:tabs>
        <w:spacing w:after="120"/>
        <w:ind w:left="1134" w:hanging="425"/>
        <w:jc w:val="both"/>
        <w:rPr>
          <w:rFonts w:ascii="Arial" w:hAnsi="Arial" w:cs="Arial"/>
        </w:rPr>
      </w:pPr>
      <w:r w:rsidRPr="005626DC">
        <w:rPr>
          <w:rFonts w:ascii="Arial" w:hAnsi="Arial" w:cs="Arial"/>
        </w:rPr>
        <w:t>Cumplir con el objeto del Contrato mediante personal especializado y dentro de las especificaciones técnicas, conforme a padrones y normas técnicas usuales en provisiones de esta naturaleza, garantizando la calidad de la Adquisición.</w:t>
      </w:r>
    </w:p>
    <w:p w:rsidR="008D7E95" w:rsidRPr="005626DC" w:rsidRDefault="008D7E95" w:rsidP="008D7E95">
      <w:pPr>
        <w:numPr>
          <w:ilvl w:val="0"/>
          <w:numId w:val="49"/>
        </w:numPr>
        <w:spacing w:after="120"/>
        <w:ind w:left="1134" w:hanging="425"/>
        <w:jc w:val="both"/>
        <w:rPr>
          <w:rFonts w:ascii="Arial" w:hAnsi="Arial" w:cs="Arial"/>
        </w:rPr>
      </w:pPr>
      <w:r>
        <w:rPr>
          <w:noProof/>
          <w:lang w:val="es-BO" w:eastAsia="es-BO"/>
        </w:rPr>
        <w:lastRenderedPageBreak/>
        <w:drawing>
          <wp:anchor distT="0" distB="0" distL="114300" distR="114300" simplePos="0" relativeHeight="251670016" behindDoc="1" locked="0" layoutInCell="0" allowOverlap="1">
            <wp:simplePos x="0" y="0"/>
            <wp:positionH relativeFrom="margin">
              <wp:posOffset>-109855</wp:posOffset>
            </wp:positionH>
            <wp:positionV relativeFrom="margin">
              <wp:posOffset>3034665</wp:posOffset>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rPr>
        <w:t>Realizar la</w:t>
      </w:r>
      <w:r>
        <w:rPr>
          <w:rFonts w:ascii="Arial" w:hAnsi="Arial" w:cs="Arial"/>
        </w:rPr>
        <w:t xml:space="preserve"> Adquisición</w:t>
      </w:r>
      <w:r w:rsidRPr="005626DC">
        <w:rPr>
          <w:rFonts w:ascii="Arial" w:hAnsi="Arial" w:cs="Arial"/>
        </w:rPr>
        <w:t xml:space="preserve"> conforme a detalle y requerimiento realizado por la </w:t>
      </w:r>
      <w:r w:rsidRPr="005626DC">
        <w:rPr>
          <w:rFonts w:ascii="Arial" w:hAnsi="Arial" w:cs="Arial"/>
          <w:b/>
        </w:rPr>
        <w:t>ENTIDAD</w:t>
      </w:r>
      <w:r w:rsidRPr="005626DC">
        <w:rPr>
          <w:rFonts w:ascii="Arial" w:hAnsi="Arial" w:cs="Arial"/>
        </w:rPr>
        <w:t>.</w:t>
      </w:r>
    </w:p>
    <w:p w:rsidR="008D7E95" w:rsidRPr="005626DC" w:rsidRDefault="008D7E95" w:rsidP="008D7E95">
      <w:pPr>
        <w:numPr>
          <w:ilvl w:val="0"/>
          <w:numId w:val="49"/>
        </w:numPr>
        <w:spacing w:after="120"/>
        <w:ind w:left="1134" w:hanging="425"/>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8D7E95" w:rsidRPr="005626DC" w:rsidRDefault="008D7E95" w:rsidP="008D7E95">
      <w:pPr>
        <w:numPr>
          <w:ilvl w:val="0"/>
          <w:numId w:val="49"/>
        </w:numPr>
        <w:spacing w:after="120"/>
        <w:ind w:left="1134" w:hanging="425"/>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r w:rsidRPr="00703EED">
        <w:rPr>
          <w:rFonts w:ascii="Arial" w:hAnsi="Arial" w:cs="Arial"/>
          <w:b/>
          <w:noProof/>
          <w:lang w:val="es-BO" w:eastAsia="es-BO"/>
        </w:rPr>
        <w:t xml:space="preserve"> </w:t>
      </w:r>
    </w:p>
    <w:p w:rsidR="008D7E95" w:rsidRPr="005626DC" w:rsidRDefault="008D7E95" w:rsidP="008D7E95">
      <w:pPr>
        <w:numPr>
          <w:ilvl w:val="0"/>
          <w:numId w:val="49"/>
        </w:numPr>
        <w:spacing w:after="120"/>
        <w:ind w:left="1134" w:hanging="425"/>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8D7E95" w:rsidRPr="005626DC" w:rsidRDefault="008D7E95" w:rsidP="008D7E95">
      <w:pPr>
        <w:numPr>
          <w:ilvl w:val="0"/>
          <w:numId w:val="55"/>
        </w:numPr>
        <w:spacing w:after="120"/>
        <w:ind w:left="1134" w:hanging="141"/>
        <w:jc w:val="both"/>
        <w:rPr>
          <w:rFonts w:ascii="Arial" w:hAnsi="Arial" w:cs="Arial"/>
        </w:rPr>
      </w:pPr>
      <w:r>
        <w:rPr>
          <w:rFonts w:ascii="Arial" w:hAnsi="Arial" w:cs="Arial"/>
        </w:rPr>
        <w:t xml:space="preserve">    </w:t>
      </w: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8D7E95" w:rsidRPr="00EC3709" w:rsidRDefault="008D7E95" w:rsidP="008D7E95">
      <w:pPr>
        <w:numPr>
          <w:ilvl w:val="0"/>
          <w:numId w:val="49"/>
        </w:numPr>
        <w:spacing w:after="120"/>
        <w:ind w:left="1134" w:hanging="425"/>
        <w:jc w:val="both"/>
        <w:rPr>
          <w:rFonts w:ascii="Arial" w:hAnsi="Arial" w:cs="Arial"/>
        </w:rPr>
      </w:pPr>
      <w:r w:rsidRPr="005626DC">
        <w:rPr>
          <w:rFonts w:ascii="Arial" w:hAnsi="Arial" w:cs="Arial"/>
        </w:rPr>
        <w:t xml:space="preserve">Planear, </w:t>
      </w:r>
      <w:r w:rsidRPr="00EC3709">
        <w:rPr>
          <w:rFonts w:ascii="Arial" w:hAnsi="Arial" w:cs="Arial"/>
        </w:rPr>
        <w:t>programar, dirigir y ejecutar la Adquisición con calidad y seguridad a fin de garantizar el pleno cumplimiento del Contrato.</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C3709">
        <w:rPr>
          <w:rFonts w:ascii="Arial" w:hAnsi="Arial" w:cs="Arial"/>
        </w:rPr>
        <w:tab/>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Responder por la supervisión, dirección técnica y administrativa y mano de obra de su personal, necesarias para la Adquisición, siendo para todos los efectos, el </w:t>
      </w:r>
      <w:r w:rsidRPr="00EC3709">
        <w:rPr>
          <w:rFonts w:ascii="Arial" w:hAnsi="Arial" w:cs="Arial"/>
          <w:b/>
        </w:rPr>
        <w:t>PROVEEDOR</w:t>
      </w:r>
      <w:r w:rsidRPr="00EC3709">
        <w:rPr>
          <w:rFonts w:ascii="Arial" w:hAnsi="Arial" w:cs="Arial"/>
        </w:rPr>
        <w:t xml:space="preserve"> único y exclusivo responsable.</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Salvaguardar y liberar a la </w:t>
      </w:r>
      <w:r w:rsidRPr="00EC3709">
        <w:rPr>
          <w:rFonts w:ascii="Arial" w:hAnsi="Arial" w:cs="Arial"/>
          <w:b/>
        </w:rPr>
        <w:t>ENTIDAD</w:t>
      </w:r>
      <w:r w:rsidRPr="00EC3709">
        <w:rPr>
          <w:rFonts w:ascii="Arial" w:hAnsi="Arial" w:cs="Arial"/>
        </w:rPr>
        <w:t xml:space="preserve"> de la responsabilidad de todos los reclamos, representaciones y procesos judiciales de cualquier naturaleza, relacionados con la Adquisición. </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Responder por los daños o pérdidas causados a la </w:t>
      </w:r>
      <w:r w:rsidRPr="00EC3709">
        <w:rPr>
          <w:rFonts w:ascii="Arial" w:hAnsi="Arial" w:cs="Arial"/>
          <w:b/>
        </w:rPr>
        <w:t>ENTIDAD</w:t>
      </w:r>
      <w:r w:rsidRPr="00EC3709">
        <w:rPr>
          <w:rFonts w:ascii="Arial" w:hAnsi="Arial" w:cs="Arial"/>
        </w:rPr>
        <w:t xml:space="preserve"> o a terceros, resultantes de acción u omisión en la Adquisición.</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C3709">
        <w:rPr>
          <w:rFonts w:ascii="Arial" w:hAnsi="Arial" w:cs="Arial"/>
          <w:b/>
        </w:rPr>
        <w:t>ENTIDAD</w:t>
      </w:r>
      <w:r w:rsidRPr="00EC3709">
        <w:rPr>
          <w:rFonts w:ascii="Arial" w:hAnsi="Arial" w:cs="Arial"/>
        </w:rPr>
        <w:t xml:space="preserve"> de cualquier reclamo. </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C3709">
        <w:rPr>
          <w:rFonts w:ascii="Arial" w:hAnsi="Arial" w:cs="Arial"/>
          <w:b/>
        </w:rPr>
        <w:t>ENTIDAD</w:t>
      </w:r>
      <w:r w:rsidRPr="00EC3709">
        <w:rPr>
          <w:rFonts w:ascii="Arial" w:hAnsi="Arial" w:cs="Arial"/>
        </w:rPr>
        <w:t xml:space="preserve"> podrá pedir al </w:t>
      </w:r>
      <w:r w:rsidRPr="00EC3709">
        <w:rPr>
          <w:rFonts w:ascii="Arial" w:hAnsi="Arial" w:cs="Arial"/>
          <w:b/>
        </w:rPr>
        <w:t>PROVEEDOR</w:t>
      </w:r>
      <w:r w:rsidRPr="00EC3709">
        <w:rPr>
          <w:rFonts w:ascii="Arial" w:hAnsi="Arial" w:cs="Arial"/>
        </w:rPr>
        <w:t xml:space="preserve"> en cualquier momento, dentro de la vigencia del presente Contrato, una declaración que certifique el cumplimiento de la presente obligación.</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D7E95" w:rsidRPr="00EC3709" w:rsidRDefault="008D7E95" w:rsidP="008D7E95">
      <w:pPr>
        <w:numPr>
          <w:ilvl w:val="0"/>
          <w:numId w:val="49"/>
        </w:numPr>
        <w:spacing w:after="120"/>
        <w:ind w:left="1134" w:hanging="425"/>
        <w:jc w:val="both"/>
        <w:rPr>
          <w:rFonts w:ascii="Arial" w:hAnsi="Arial" w:cs="Arial"/>
        </w:rPr>
      </w:pPr>
      <w:r w:rsidRPr="00EC3709">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8D7E95" w:rsidRPr="00EC3709" w:rsidRDefault="008D7E95" w:rsidP="008D7E95">
      <w:pPr>
        <w:numPr>
          <w:ilvl w:val="0"/>
          <w:numId w:val="49"/>
        </w:numPr>
        <w:spacing w:after="120"/>
        <w:ind w:left="1134" w:hanging="425"/>
        <w:jc w:val="both"/>
        <w:rPr>
          <w:rFonts w:ascii="Arial" w:hAnsi="Arial" w:cs="Arial"/>
        </w:rPr>
      </w:pPr>
      <w:r>
        <w:rPr>
          <w:rFonts w:ascii="Arial" w:hAnsi="Arial" w:cs="Arial"/>
        </w:rPr>
        <w:t>O</w:t>
      </w:r>
      <w:r w:rsidRPr="00EC3709">
        <w:rPr>
          <w:rFonts w:ascii="Arial" w:hAnsi="Arial" w:cs="Arial"/>
        </w:rPr>
        <w:t>bedecer como mínimo, a lo establecido en la Ley Aplicable</w:t>
      </w:r>
      <w:r>
        <w:rPr>
          <w:rFonts w:ascii="Arial" w:hAnsi="Arial" w:cs="Arial"/>
        </w:rPr>
        <w:t xml:space="preserve"> respecto a</w:t>
      </w:r>
      <w:r w:rsidRPr="00EC3709">
        <w:rPr>
          <w:rFonts w:ascii="Arial" w:hAnsi="Arial" w:cs="Arial"/>
        </w:rPr>
        <w:t xml:space="preserve"> </w:t>
      </w:r>
      <w:r>
        <w:rPr>
          <w:rFonts w:ascii="Arial" w:hAnsi="Arial" w:cs="Arial"/>
        </w:rPr>
        <w:t>l</w:t>
      </w:r>
      <w:r w:rsidRPr="00EC3709">
        <w:rPr>
          <w:rFonts w:ascii="Arial" w:hAnsi="Arial" w:cs="Arial"/>
        </w:rPr>
        <w:t>os sueldos pagados a los trabajadores.</w:t>
      </w:r>
      <w:r w:rsidRPr="00EC3709">
        <w:rPr>
          <w:rFonts w:ascii="Arial" w:hAnsi="Arial" w:cs="Arial"/>
        </w:rPr>
        <w:tab/>
      </w:r>
    </w:p>
    <w:p w:rsidR="008D7E95" w:rsidRPr="00EC3709" w:rsidRDefault="008D7E95" w:rsidP="008D7E95">
      <w:pPr>
        <w:numPr>
          <w:ilvl w:val="0"/>
          <w:numId w:val="49"/>
        </w:numPr>
        <w:spacing w:after="120"/>
        <w:ind w:left="1134" w:hanging="425"/>
        <w:jc w:val="both"/>
        <w:rPr>
          <w:rFonts w:ascii="Arial" w:hAnsi="Arial" w:cs="Arial"/>
        </w:rPr>
      </w:pPr>
      <w:r>
        <w:rPr>
          <w:noProof/>
          <w:lang w:val="es-BO" w:eastAsia="es-BO"/>
        </w:rPr>
        <w:drawing>
          <wp:anchor distT="0" distB="0" distL="114300" distR="114300" simplePos="0" relativeHeight="251671040" behindDoc="1" locked="0" layoutInCell="0" allowOverlap="1">
            <wp:simplePos x="0" y="0"/>
            <wp:positionH relativeFrom="margin">
              <wp:posOffset>-135890</wp:posOffset>
            </wp:positionH>
            <wp:positionV relativeFrom="margin">
              <wp:posOffset>3277870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3709">
        <w:rPr>
          <w:rFonts w:ascii="Arial" w:hAnsi="Arial" w:cs="Arial"/>
        </w:rPr>
        <w:t xml:space="preserve">Mantener a la </w:t>
      </w:r>
      <w:r w:rsidRPr="00EC3709">
        <w:rPr>
          <w:rFonts w:ascii="Arial" w:hAnsi="Arial" w:cs="Arial"/>
          <w:b/>
        </w:rPr>
        <w:t>ENTIDAD</w:t>
      </w:r>
      <w:r w:rsidRPr="00EC3709">
        <w:rPr>
          <w:rFonts w:ascii="Arial" w:hAnsi="Arial" w:cs="Arial"/>
        </w:rPr>
        <w:t xml:space="preserve"> exonerada contra cualquier multa o penalidad de cualquier tipo o naturaleza que fuera impuesta por causa de incumplimiento o infracción de la legislación laboral o social.</w:t>
      </w:r>
    </w:p>
    <w:p w:rsidR="008D7E95" w:rsidRPr="00D3436C" w:rsidRDefault="008D7E95" w:rsidP="008D7E95">
      <w:pPr>
        <w:numPr>
          <w:ilvl w:val="0"/>
          <w:numId w:val="49"/>
        </w:numPr>
        <w:spacing w:after="120"/>
        <w:ind w:left="1134" w:hanging="425"/>
        <w:jc w:val="both"/>
        <w:rPr>
          <w:rFonts w:ascii="Arial" w:hAnsi="Arial" w:cs="Arial"/>
        </w:rPr>
      </w:pPr>
      <w:r>
        <w:rPr>
          <w:rFonts w:ascii="Arial" w:hAnsi="Arial" w:cs="Arial"/>
          <w:lang w:val="es-BO"/>
        </w:rPr>
        <w:t>Realizar todos los pagos, ante la autoridad que corresponda, respecto al almacenaje de la Adquisición en la Aduana Nacional de Bolivia.</w:t>
      </w:r>
    </w:p>
    <w:p w:rsidR="008D7E95" w:rsidRPr="00DB4C14" w:rsidRDefault="008D7E95" w:rsidP="008D7E95">
      <w:pPr>
        <w:numPr>
          <w:ilvl w:val="0"/>
          <w:numId w:val="49"/>
        </w:numPr>
        <w:spacing w:after="120"/>
        <w:ind w:left="1134" w:hanging="425"/>
        <w:jc w:val="both"/>
        <w:rPr>
          <w:rFonts w:ascii="Arial" w:hAnsi="Arial" w:cs="Arial"/>
          <w:lang w:val="es-BO"/>
        </w:rPr>
      </w:pPr>
      <w:r w:rsidRPr="00EC3709">
        <w:rPr>
          <w:rFonts w:ascii="Arial" w:hAnsi="Arial" w:cs="Arial"/>
        </w:rPr>
        <w:t xml:space="preserve">Autoriza a la </w:t>
      </w:r>
      <w:r w:rsidRPr="00EC3709">
        <w:rPr>
          <w:rFonts w:ascii="Arial" w:hAnsi="Arial" w:cs="Arial"/>
          <w:b/>
        </w:rPr>
        <w:t>ENTIDAD</w:t>
      </w:r>
      <w:r w:rsidRPr="00EC3709">
        <w:rPr>
          <w:rFonts w:ascii="Arial" w:hAnsi="Arial" w:cs="Arial"/>
        </w:rPr>
        <w:t xml:space="preserve"> </w:t>
      </w:r>
      <w:r w:rsidRPr="00EC3709">
        <w:rPr>
          <w:rFonts w:ascii="Arial" w:hAnsi="Arial" w:cs="Arial"/>
          <w:lang w:val="es-BO"/>
        </w:rPr>
        <w:t>realizar retenciones de parte o el total del pago para protegerse contra posibles perjuicios</w:t>
      </w:r>
      <w:r>
        <w:rPr>
          <w:rFonts w:ascii="Arial" w:hAnsi="Arial" w:cs="Arial"/>
          <w:lang w:val="es-BO"/>
        </w:rPr>
        <w:t xml:space="preserve"> o multas</w:t>
      </w:r>
      <w:r w:rsidRPr="00EC3709">
        <w:rPr>
          <w:rFonts w:ascii="Arial" w:hAnsi="Arial" w:cs="Arial"/>
          <w:lang w:val="es-BO"/>
        </w:rPr>
        <w:t xml:space="preserve"> causados por el </w:t>
      </w:r>
      <w:r w:rsidRPr="00EC3709">
        <w:rPr>
          <w:rFonts w:ascii="Arial" w:hAnsi="Arial" w:cs="Arial"/>
          <w:b/>
          <w:lang w:val="es-BO"/>
        </w:rPr>
        <w:t>PROVEEDOR</w:t>
      </w:r>
      <w:r w:rsidRPr="00EC3709">
        <w:rPr>
          <w:rFonts w:ascii="Arial" w:hAnsi="Arial" w:cs="Arial"/>
          <w:lang w:val="es-BO"/>
        </w:rPr>
        <w:t xml:space="preserve"> cuando incurra en negligencia durante la Adquisición, estas retenciones no crean</w:t>
      </w:r>
      <w:r>
        <w:rPr>
          <w:rFonts w:ascii="Arial" w:hAnsi="Arial" w:cs="Arial"/>
          <w:lang w:val="es-BO"/>
        </w:rPr>
        <w:t xml:space="preserve"> derechos a favor del </w:t>
      </w:r>
      <w:r w:rsidRPr="000128E8">
        <w:rPr>
          <w:rFonts w:ascii="Arial" w:hAnsi="Arial" w:cs="Arial"/>
          <w:b/>
          <w:lang w:val="es-BO"/>
        </w:rPr>
        <w:t>PROVEEDOR</w:t>
      </w:r>
      <w:r>
        <w:rPr>
          <w:rFonts w:ascii="Arial" w:hAnsi="Arial" w:cs="Arial"/>
          <w:lang w:val="es-BO"/>
        </w:rPr>
        <w:t xml:space="preserve"> para solicitar ampliación de plazos ni intereses.</w:t>
      </w:r>
    </w:p>
    <w:p w:rsidR="008D7E95" w:rsidRDefault="008D7E95" w:rsidP="008D7E95">
      <w:pPr>
        <w:numPr>
          <w:ilvl w:val="0"/>
          <w:numId w:val="49"/>
        </w:numPr>
        <w:spacing w:after="120"/>
        <w:ind w:left="1134" w:hanging="425"/>
        <w:jc w:val="both"/>
        <w:rPr>
          <w:rFonts w:ascii="Arial" w:hAnsi="Arial" w:cs="Arial"/>
        </w:rPr>
      </w:pPr>
      <w:r>
        <w:rPr>
          <w:rFonts w:ascii="Arial" w:hAnsi="Arial" w:cs="Arial"/>
        </w:rPr>
        <w:t xml:space="preserve">Custodiar la Adquisición hasta la recepción de esta por la </w:t>
      </w:r>
      <w:r w:rsidRPr="00DB4C14">
        <w:rPr>
          <w:rFonts w:ascii="Arial" w:hAnsi="Arial" w:cs="Arial"/>
          <w:b/>
        </w:rPr>
        <w:t>ENTIDAD</w:t>
      </w:r>
      <w:r>
        <w:rPr>
          <w:rFonts w:ascii="Arial" w:hAnsi="Arial" w:cs="Arial"/>
        </w:rPr>
        <w:t>.</w:t>
      </w:r>
    </w:p>
    <w:p w:rsidR="008D7E95" w:rsidRDefault="008D7E95" w:rsidP="008D7E95">
      <w:pPr>
        <w:numPr>
          <w:ilvl w:val="0"/>
          <w:numId w:val="49"/>
        </w:numPr>
        <w:spacing w:after="120"/>
        <w:ind w:left="1134" w:hanging="425"/>
        <w:jc w:val="both"/>
        <w:rPr>
          <w:rFonts w:ascii="Arial" w:hAnsi="Arial" w:cs="Arial"/>
        </w:rPr>
      </w:pPr>
      <w:r>
        <w:rPr>
          <w:rFonts w:ascii="Arial" w:hAnsi="Arial" w:cs="Arial"/>
        </w:rPr>
        <w:t>Cumplir las normas de calidad aplicables a la Adquisición o a las normas de calidad existentes o cuya aplicación sea apropiada en el país de origen de la Adquisición.</w:t>
      </w:r>
    </w:p>
    <w:p w:rsidR="008D7E95" w:rsidRDefault="008D7E95" w:rsidP="008D7E95">
      <w:pPr>
        <w:numPr>
          <w:ilvl w:val="0"/>
          <w:numId w:val="49"/>
        </w:numPr>
        <w:spacing w:after="120"/>
        <w:ind w:left="1134" w:hanging="425"/>
        <w:jc w:val="both"/>
        <w:rPr>
          <w:rFonts w:ascii="Arial" w:hAnsi="Arial" w:cs="Arial"/>
        </w:rPr>
      </w:pPr>
      <w:r>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5824D1">
        <w:rPr>
          <w:rFonts w:ascii="Arial" w:hAnsi="Arial" w:cs="Arial"/>
          <w:b/>
        </w:rPr>
        <w:t>ENTIDAD</w:t>
      </w:r>
      <w:r>
        <w:rPr>
          <w:rFonts w:ascii="Arial" w:hAnsi="Arial" w:cs="Arial"/>
        </w:rPr>
        <w:t xml:space="preserve">. </w:t>
      </w:r>
      <w:r w:rsidRPr="007B2109">
        <w:rPr>
          <w:rFonts w:ascii="Arial" w:hAnsi="Arial" w:cs="Arial"/>
          <w:b/>
          <w:i/>
        </w:rPr>
        <w:t>(insertar si la garantía técnica ha sido prevista en las especificaciones técnicas)</w:t>
      </w:r>
    </w:p>
    <w:p w:rsidR="008D7E95" w:rsidRPr="00703EED" w:rsidRDefault="008D7E95" w:rsidP="008D7E95">
      <w:pPr>
        <w:spacing w:after="120"/>
        <w:jc w:val="both"/>
        <w:rPr>
          <w:rFonts w:ascii="Arial" w:hAnsi="Arial" w:cs="Arial"/>
        </w:rPr>
      </w:pPr>
      <w:r w:rsidRPr="007F27A2">
        <w:rPr>
          <w:rFonts w:ascii="Arial" w:hAnsi="Arial" w:cs="Arial"/>
        </w:rPr>
        <w:t>Las demás obligaciones y responsabilidades a su cargo que sin estar expresamente mencionadas, emerjan del presente Contrato.</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DÉCIMA </w:t>
      </w:r>
      <w:r>
        <w:rPr>
          <w:rFonts w:ascii="Arial" w:hAnsi="Arial" w:cs="Arial"/>
          <w:b/>
          <w:u w:val="single"/>
          <w:lang w:val="es-ES_tradnl"/>
        </w:rPr>
        <w:t>NOVENA</w:t>
      </w:r>
      <w:r w:rsidRPr="005626DC">
        <w:rPr>
          <w:rFonts w:ascii="Arial" w:hAnsi="Arial" w:cs="Arial"/>
          <w:b/>
          <w:u w:val="single"/>
          <w:lang w:val="es-ES_tradnl"/>
        </w:rPr>
        <w:t>.- (OBLIGACIONES DE LA ENTIDAD)</w:t>
      </w:r>
    </w:p>
    <w:p w:rsidR="008D7E95" w:rsidRPr="005626DC" w:rsidRDefault="008D7E95" w:rsidP="008D7E95">
      <w:pPr>
        <w:spacing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8D7E95" w:rsidRPr="005626DC"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 xml:space="preserve">.1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8D7E95" w:rsidRDefault="008D7E95" w:rsidP="008D7E95">
      <w:pPr>
        <w:spacing w:after="120"/>
        <w:ind w:left="567" w:hanging="567"/>
        <w:jc w:val="both"/>
        <w:rPr>
          <w:rFonts w:ascii="Arial" w:hAnsi="Arial" w:cs="Arial"/>
        </w:rPr>
      </w:pPr>
      <w:r>
        <w:rPr>
          <w:rFonts w:ascii="Arial" w:hAnsi="Arial" w:cs="Arial"/>
          <w:b/>
        </w:rPr>
        <w:t>19</w:t>
      </w:r>
      <w:r w:rsidRPr="005626DC">
        <w:rPr>
          <w:rFonts w:ascii="Arial" w:hAnsi="Arial" w:cs="Arial"/>
          <w:b/>
        </w:rPr>
        <w:t>.2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8D7E95" w:rsidRPr="005626DC" w:rsidRDefault="008D7E95" w:rsidP="008D7E95">
      <w:pPr>
        <w:spacing w:after="120"/>
        <w:jc w:val="both"/>
        <w:rPr>
          <w:rFonts w:ascii="Arial" w:hAnsi="Arial" w:cs="Arial"/>
          <w:lang w:val="es-ES_tradnl"/>
        </w:rPr>
      </w:pPr>
      <w:r>
        <w:rPr>
          <w:rFonts w:ascii="Arial" w:hAnsi="Arial" w:cs="Arial"/>
          <w:b/>
          <w:u w:val="single"/>
          <w:lang w:val="es-ES_tradnl"/>
        </w:rPr>
        <w:t>VIGÉSIMA</w:t>
      </w:r>
      <w:r w:rsidRPr="005626DC">
        <w:rPr>
          <w:rFonts w:ascii="Arial" w:hAnsi="Arial" w:cs="Arial"/>
          <w:b/>
          <w:u w:val="single"/>
          <w:lang w:val="es-ES_tradnl"/>
        </w:rPr>
        <w:t>.- (INTRANSFERIBILIDAD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w:t>
      </w:r>
      <w:r w:rsidRPr="00EC5599">
        <w:rPr>
          <w:rFonts w:ascii="Arial" w:hAnsi="Arial" w:cs="Arial"/>
          <w:lang w:val="es-ES_tradnl"/>
        </w:rPr>
        <w:t xml:space="preserve">aprobación </w:t>
      </w:r>
      <w:r w:rsidRPr="00EC5599">
        <w:rPr>
          <w:rFonts w:ascii="Arial" w:hAnsi="Arial" w:cs="Arial"/>
        </w:rPr>
        <w:t>y justificación técnica, económica y legal</w:t>
      </w:r>
      <w:r w:rsidRPr="00EC5599">
        <w:rPr>
          <w:rFonts w:ascii="Arial" w:hAnsi="Arial" w:cs="Arial"/>
          <w:lang w:val="es-ES_tradnl"/>
        </w:rPr>
        <w:t xml:space="preserve"> de la </w:t>
      </w:r>
      <w:r w:rsidRPr="00EC5599">
        <w:rPr>
          <w:rFonts w:ascii="Arial" w:hAnsi="Arial" w:cs="Arial"/>
          <w:b/>
          <w:lang w:val="es-ES_tradnl"/>
        </w:rPr>
        <w:t>ENTIDAD</w:t>
      </w:r>
      <w:r w:rsidRPr="00EC5599">
        <w:rPr>
          <w:rFonts w:ascii="Arial" w:hAnsi="Arial" w:cs="Arial"/>
          <w:lang w:val="es-ES_tradnl"/>
        </w:rPr>
        <w:t>, bajo los mismos términos y condiciones del pre</w:t>
      </w:r>
      <w:r w:rsidRPr="005626DC">
        <w:rPr>
          <w:rFonts w:ascii="Arial" w:hAnsi="Arial" w:cs="Arial"/>
          <w:lang w:val="es-ES_tradnl"/>
        </w:rPr>
        <w:t>sente Contrato.</w:t>
      </w:r>
    </w:p>
    <w:p w:rsidR="008D7E95" w:rsidRPr="005626DC" w:rsidRDefault="008D7E95" w:rsidP="008D7E95">
      <w:pPr>
        <w:pStyle w:val="ss"/>
        <w:spacing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w:t>
      </w:r>
      <w:r>
        <w:rPr>
          <w:rFonts w:ascii="Arial" w:hAnsi="Arial" w:cs="Arial"/>
          <w:sz w:val="20"/>
          <w:lang w:val="es-ES_tradnl" w:eastAsia="es-ES"/>
        </w:rPr>
        <w:t xml:space="preserve"> 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xml:space="preserve">) días calendario de anticipación, para que esta última evalúe si la cesión, transferencia o subrogación afecta a sus intereses o no, lo que deberá comunicar a la Parte cedente dentro de los </w:t>
      </w:r>
      <w:r>
        <w:rPr>
          <w:rFonts w:ascii="Arial" w:hAnsi="Arial" w:cs="Arial"/>
          <w:sz w:val="20"/>
          <w:lang w:val="es-ES_tradnl" w:eastAsia="es-ES"/>
        </w:rPr>
        <w:t>quince</w:t>
      </w:r>
      <w:r w:rsidRPr="005626DC">
        <w:rPr>
          <w:rFonts w:ascii="Arial" w:hAnsi="Arial" w:cs="Arial"/>
          <w:sz w:val="20"/>
          <w:lang w:val="es-ES_tradnl" w:eastAsia="es-ES"/>
        </w:rPr>
        <w:t xml:space="preserve"> (</w:t>
      </w:r>
      <w:r>
        <w:rPr>
          <w:rFonts w:ascii="Arial" w:hAnsi="Arial" w:cs="Arial"/>
          <w:sz w:val="20"/>
          <w:lang w:val="es-ES_tradnl" w:eastAsia="es-ES"/>
        </w:rPr>
        <w:t>15</w:t>
      </w:r>
      <w:r w:rsidRPr="005626DC">
        <w:rPr>
          <w:rFonts w:ascii="Arial" w:hAnsi="Arial" w:cs="Arial"/>
          <w:sz w:val="20"/>
          <w:lang w:val="es-ES_tradnl" w:eastAsia="es-ES"/>
        </w:rPr>
        <w:t>) días calendario siguientes del aviso de la cesión, transferencia o subrogación.</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D7E95" w:rsidRPr="005626DC" w:rsidRDefault="008D7E95" w:rsidP="008D7E95">
      <w:pPr>
        <w:spacing w:after="120"/>
        <w:jc w:val="both"/>
        <w:rPr>
          <w:rFonts w:ascii="Arial" w:hAnsi="Arial" w:cs="Arial"/>
          <w:u w:val="single"/>
          <w:lang w:val="es-ES_tradnl"/>
        </w:rPr>
      </w:pPr>
      <w:r>
        <w:rPr>
          <w:rFonts w:ascii="Arial" w:hAnsi="Arial" w:cs="Arial"/>
          <w:b/>
          <w:u w:val="single"/>
          <w:lang w:val="es-ES_tradnl"/>
        </w:rPr>
        <w:t>VIGÉSIMA PRIMERA</w:t>
      </w:r>
      <w:r w:rsidRPr="005626DC">
        <w:rPr>
          <w:rFonts w:ascii="Arial" w:hAnsi="Arial" w:cs="Arial"/>
          <w:b/>
          <w:u w:val="single"/>
          <w:lang w:val="es-ES_tradnl"/>
        </w:rPr>
        <w:t xml:space="preserv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w:t>
      </w:r>
      <w:r w:rsidRPr="00A2076F">
        <w:rPr>
          <w:rFonts w:ascii="Arial" w:hAnsi="Arial" w:cs="Arial"/>
          <w:lang w:val="es-ES_tradnl"/>
        </w:rPr>
        <w:t xml:space="preserve">exclusiva responsabilidad del </w:t>
      </w:r>
      <w:r w:rsidRPr="00A2076F">
        <w:rPr>
          <w:rFonts w:ascii="Arial" w:hAnsi="Arial" w:cs="Arial"/>
          <w:b/>
          <w:lang w:val="es-ES_tradnl"/>
        </w:rPr>
        <w:t>PROVEEDOR</w:t>
      </w:r>
      <w:r w:rsidRPr="00A2076F">
        <w:rPr>
          <w:rFonts w:ascii="Arial" w:hAnsi="Arial" w:cs="Arial"/>
          <w:lang w:val="es-ES_tradnl"/>
        </w:rPr>
        <w:t xml:space="preserve"> conforme a lo previsto en la Ley Aplicable, sin derecho a reembolso.</w:t>
      </w:r>
      <w:r w:rsidRPr="005626DC">
        <w:rPr>
          <w:rFonts w:ascii="Arial" w:hAnsi="Arial" w:cs="Arial"/>
          <w:lang w:val="es-ES_tradnl"/>
        </w:rPr>
        <w:t xml:space="preserve">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lastRenderedPageBreak/>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VIGÉSIMA</w:t>
      </w:r>
      <w:r>
        <w:rPr>
          <w:rFonts w:ascii="Arial" w:hAnsi="Arial" w:cs="Arial"/>
          <w:b/>
          <w:u w:val="single"/>
          <w:lang w:val="es-ES_tradnl"/>
        </w:rPr>
        <w:t xml:space="preserve"> SEGUNDA</w:t>
      </w:r>
      <w:r w:rsidRPr="005626DC">
        <w:rPr>
          <w:rFonts w:ascii="Arial" w:hAnsi="Arial" w:cs="Arial"/>
          <w:b/>
          <w:u w:val="single"/>
          <w:lang w:val="es-ES_tradnl"/>
        </w:rPr>
        <w:t>.- (CONFIDENCIALIDAD)</w:t>
      </w:r>
    </w:p>
    <w:p w:rsidR="008D7E95" w:rsidRPr="005626DC" w:rsidRDefault="008D7E95" w:rsidP="008D7E95">
      <w:pPr>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72064"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8D7E95" w:rsidRPr="005626DC" w:rsidRDefault="008D7E95" w:rsidP="008D7E95">
      <w:pPr>
        <w:shd w:val="clear" w:color="auto" w:fill="FFFFFF"/>
        <w:tabs>
          <w:tab w:val="left" w:pos="426"/>
        </w:tabs>
        <w:spacing w:after="120"/>
        <w:ind w:right="-6"/>
        <w:jc w:val="both"/>
        <w:rPr>
          <w:rFonts w:ascii="Arial" w:hAnsi="Arial" w:cs="Arial"/>
          <w:lang w:val="es-BO"/>
        </w:rPr>
      </w:pPr>
      <w:r w:rsidRPr="005626DC">
        <w:rPr>
          <w:rFonts w:ascii="Arial" w:hAnsi="Arial" w:cs="Arial"/>
          <w:lang w:val="es-BO"/>
        </w:rPr>
        <w:t>El incumplimiento de la obligación de confidencialidad importara:</w:t>
      </w:r>
    </w:p>
    <w:p w:rsidR="008D7E95" w:rsidRPr="005626DC" w:rsidRDefault="008D7E95" w:rsidP="008D7E95">
      <w:pPr>
        <w:pStyle w:val="Prrafodelista"/>
        <w:numPr>
          <w:ilvl w:val="0"/>
          <w:numId w:val="5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La adopción de medidas judiciales y sanciones de acuerdo a normas pertinentes.</w:t>
      </w:r>
    </w:p>
    <w:p w:rsidR="008D7E95" w:rsidRPr="005626DC" w:rsidRDefault="008D7E95" w:rsidP="008D7E95">
      <w:pPr>
        <w:numPr>
          <w:ilvl w:val="0"/>
          <w:numId w:val="50"/>
        </w:numPr>
        <w:shd w:val="clear" w:color="auto" w:fill="FFFFFF"/>
        <w:tabs>
          <w:tab w:val="left" w:pos="426"/>
        </w:tabs>
        <w:spacing w:after="120"/>
        <w:ind w:left="714" w:right="-6" w:hanging="357"/>
        <w:jc w:val="both"/>
        <w:rPr>
          <w:rFonts w:ascii="Arial" w:hAnsi="Arial" w:cs="Arial"/>
          <w:lang w:val="es-BO"/>
        </w:rPr>
      </w:pPr>
      <w:r w:rsidRPr="005626DC">
        <w:rPr>
          <w:rFonts w:ascii="Arial" w:hAnsi="Arial" w:cs="Arial"/>
          <w:lang w:val="es-BO"/>
        </w:rPr>
        <w:t>Responsabilidad por pérdida y daños.</w:t>
      </w:r>
      <w:r w:rsidRPr="00703EED">
        <w:rPr>
          <w:rFonts w:ascii="Arial" w:hAnsi="Arial" w:cs="Arial"/>
          <w:b/>
          <w:noProof/>
          <w:lang w:val="es-BO" w:eastAsia="es-BO"/>
        </w:rPr>
        <w:t xml:space="preserve"> </w:t>
      </w:r>
    </w:p>
    <w:p w:rsidR="008D7E95" w:rsidRPr="005626DC" w:rsidRDefault="008D7E95" w:rsidP="008D7E95">
      <w:pPr>
        <w:spacing w:after="120"/>
        <w:jc w:val="both"/>
        <w:rPr>
          <w:rFonts w:ascii="Arial" w:hAnsi="Arial" w:cs="Arial"/>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TERCERA</w:t>
      </w:r>
      <w:r w:rsidRPr="005626DC">
        <w:rPr>
          <w:rFonts w:ascii="Arial" w:hAnsi="Arial" w:cs="Arial"/>
          <w:b/>
          <w:u w:val="single"/>
          <w:lang w:val="es-ES_tradnl"/>
        </w:rPr>
        <w:t>.- (CAUSAS DE FUERZA MAYOR Y/O CASO FORTUITO)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8D7E95" w:rsidRDefault="008D7E95" w:rsidP="008D7E95">
      <w:pPr>
        <w:spacing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.1   Condiciones de validez:</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D7E95" w:rsidRPr="005626DC" w:rsidRDefault="008D7E95" w:rsidP="008D7E9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invocante,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8D7E95" w:rsidRPr="00EC5599" w:rsidRDefault="008D7E95" w:rsidP="008D7E95">
      <w:pPr>
        <w:numPr>
          <w:ilvl w:val="0"/>
          <w:numId w:val="48"/>
        </w:numPr>
        <w:spacing w:after="120"/>
        <w:ind w:left="1134" w:hanging="283"/>
        <w:jc w:val="both"/>
        <w:rPr>
          <w:rFonts w:ascii="Arial" w:hAnsi="Arial" w:cs="Arial"/>
          <w:lang w:val="es-ES_tradnl"/>
        </w:rPr>
      </w:pPr>
      <w:r w:rsidRPr="005626DC">
        <w:rPr>
          <w:rFonts w:ascii="Arial" w:hAnsi="Arial" w:cs="Arial"/>
          <w:lang w:val="es-ES_tradnl"/>
        </w:rPr>
        <w:t xml:space="preserve">La Parte que invoque la causal de fuerza mayor o caso fortuito le haya dado a la otra Parte un aviso </w:t>
      </w:r>
      <w:r w:rsidRPr="00EC5599">
        <w:rPr>
          <w:rFonts w:ascii="Arial" w:hAnsi="Arial" w:cs="Arial"/>
          <w:lang w:val="es-ES_tradnl"/>
        </w:rPr>
        <w:t xml:space="preserve">inmediato de las circunstancias de la fuerza mayor o caso fortuito y le haya dado </w:t>
      </w:r>
      <w:r>
        <w:rPr>
          <w:rFonts w:ascii="Arial" w:hAnsi="Arial" w:cs="Arial"/>
          <w:lang w:val="es-ES_tradnl"/>
        </w:rPr>
        <w:t>un segundo aviso dentro de los cinco</w:t>
      </w:r>
      <w:r w:rsidRPr="00EC5599">
        <w:rPr>
          <w:rFonts w:ascii="Arial" w:hAnsi="Arial" w:cs="Arial"/>
          <w:lang w:val="es-ES_tradnl"/>
        </w:rPr>
        <w:t xml:space="preserve"> (</w:t>
      </w:r>
      <w:r>
        <w:rPr>
          <w:rFonts w:ascii="Arial" w:hAnsi="Arial" w:cs="Arial"/>
          <w:lang w:val="es-ES_tradnl"/>
        </w:rPr>
        <w:t>5</w:t>
      </w:r>
      <w:r w:rsidRPr="00EC5599">
        <w:rPr>
          <w:rFonts w:ascii="Arial" w:hAnsi="Arial" w:cs="Arial"/>
          <w:lang w:val="es-ES_tradnl"/>
        </w:rPr>
        <w:t xml:space="preserve">) días hábiles, donde describa </w:t>
      </w:r>
      <w:r>
        <w:rPr>
          <w:rFonts w:ascii="Arial" w:hAnsi="Arial" w:cs="Arial"/>
          <w:lang w:val="es-ES_tradnl"/>
        </w:rPr>
        <w:t xml:space="preserve">y presente </w:t>
      </w:r>
      <w:r>
        <w:rPr>
          <w:rFonts w:ascii="Arial" w:hAnsi="Arial" w:cs="Arial"/>
          <w:lang w:val="es-ES_tradnl"/>
        </w:rPr>
        <w:lastRenderedPageBreak/>
        <w:t>documentación de respaldo para el caso de</w:t>
      </w:r>
      <w:r w:rsidRPr="00EC5599">
        <w:rPr>
          <w:rFonts w:ascii="Arial" w:hAnsi="Arial" w:cs="Arial"/>
          <w:lang w:val="es-ES_tradnl"/>
        </w:rPr>
        <w:t xml:space="preserve"> fuerza mayor o caso fortuito en detalle y provea una evaluación de las obligaciones afectadas y el período de tiempo durante el cual la Parte informante estima que no podrá desempeñar alguna o todas sus obligaciones.</w:t>
      </w:r>
      <w:r w:rsidRPr="00EC5599">
        <w:rPr>
          <w:rFonts w:ascii="Arial" w:hAnsi="Arial" w:cs="Arial"/>
          <w:lang w:val="es-ES_tradnl"/>
        </w:rPr>
        <w:tab/>
      </w:r>
    </w:p>
    <w:p w:rsidR="008D7E95" w:rsidRPr="00EC5599" w:rsidRDefault="008D7E95" w:rsidP="008D7E95">
      <w:pPr>
        <w:numPr>
          <w:ilvl w:val="0"/>
          <w:numId w:val="48"/>
        </w:numPr>
        <w:tabs>
          <w:tab w:val="left" w:pos="1134"/>
        </w:tabs>
        <w:spacing w:after="120"/>
        <w:ind w:left="1134" w:right="-6" w:hanging="283"/>
        <w:jc w:val="both"/>
        <w:rPr>
          <w:rFonts w:ascii="Arial" w:hAnsi="Arial" w:cs="Arial"/>
          <w:lang w:val="es-BO"/>
        </w:rPr>
      </w:pPr>
      <w:r w:rsidRPr="00EC5599">
        <w:rPr>
          <w:rFonts w:ascii="Arial" w:hAnsi="Arial" w:cs="Arial"/>
          <w:lang w:val="es-BO"/>
        </w:rPr>
        <w:t xml:space="preserve">La Parte que invoque la causal de fuerza mayor o caso fortuito </w:t>
      </w:r>
      <w:r>
        <w:rPr>
          <w:rFonts w:ascii="Arial" w:hAnsi="Arial" w:cs="Arial"/>
          <w:lang w:val="es-BO"/>
        </w:rPr>
        <w:t xml:space="preserve">deberá </w:t>
      </w:r>
      <w:r w:rsidRPr="00EC5599">
        <w:rPr>
          <w:rFonts w:ascii="Arial" w:hAnsi="Arial" w:cs="Arial"/>
          <w:lang w:val="es-BO"/>
        </w:rPr>
        <w:t>expres</w:t>
      </w:r>
      <w:r>
        <w:rPr>
          <w:rFonts w:ascii="Arial" w:hAnsi="Arial" w:cs="Arial"/>
          <w:lang w:val="es-BO"/>
        </w:rPr>
        <w:t>ar</w:t>
      </w:r>
      <w:r w:rsidRPr="00EC5599">
        <w:rPr>
          <w:rFonts w:ascii="Arial" w:hAnsi="Arial" w:cs="Arial"/>
          <w:lang w:val="es-BO"/>
        </w:rPr>
        <w:t xml:space="preserve"> detalladamente por escrito </w:t>
      </w:r>
      <w:r>
        <w:rPr>
          <w:rFonts w:ascii="Arial" w:hAnsi="Arial" w:cs="Arial"/>
          <w:lang w:val="es-BO"/>
        </w:rPr>
        <w:t xml:space="preserve">y documentar, </w:t>
      </w:r>
      <w:r w:rsidRPr="00EC5599">
        <w:rPr>
          <w:rFonts w:ascii="Arial" w:hAnsi="Arial" w:cs="Arial"/>
          <w:lang w:val="es-BO"/>
        </w:rPr>
        <w:t>que realizó y continúa realizando todos sus esfuerzos para minimizar el efecto de dicha fuerza mayor o caso fortuito incluido minimizar retrasos en la Adquisición y limitar el daño a la misma, extremo que debe ser verificado por la Unidad Solicitante.</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73088"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rFonts w:ascii="Arial" w:hAnsi="Arial" w:cs="Arial"/>
          <w:lang w:val="es-ES_tradnl"/>
        </w:rPr>
        <w:t xml:space="preserve">Previo cumplimiento por parte del </w:t>
      </w:r>
      <w:r w:rsidRPr="00EC5599">
        <w:rPr>
          <w:rFonts w:ascii="Arial" w:hAnsi="Arial" w:cs="Arial"/>
          <w:b/>
          <w:lang w:val="es-ES_tradnl"/>
        </w:rPr>
        <w:t>PROVEEDOR</w:t>
      </w:r>
      <w:r w:rsidRPr="005626DC">
        <w:rPr>
          <w:rFonts w:ascii="Arial" w:hAnsi="Arial" w:cs="Arial"/>
          <w:lang w:val="es-ES_tradnl"/>
        </w:rPr>
        <w:t xml:space="preserve"> de lo establecido precedentemente dentro de los </w:t>
      </w:r>
      <w:r>
        <w:rPr>
          <w:rFonts w:ascii="Arial" w:hAnsi="Arial" w:cs="Arial"/>
          <w:lang w:val="es-ES_tradnl"/>
        </w:rPr>
        <w:t>siete</w:t>
      </w:r>
      <w:r w:rsidRPr="005626DC">
        <w:rPr>
          <w:rFonts w:ascii="Arial" w:hAnsi="Arial" w:cs="Arial"/>
          <w:lang w:val="es-ES_tradnl"/>
        </w:rPr>
        <w:t xml:space="preserve"> (</w:t>
      </w:r>
      <w:r>
        <w:rPr>
          <w:rFonts w:ascii="Arial" w:hAnsi="Arial" w:cs="Arial"/>
          <w:lang w:val="es-ES_tradnl"/>
        </w:rPr>
        <w:t>7</w:t>
      </w:r>
      <w:r w:rsidRPr="005626DC">
        <w:rPr>
          <w:rFonts w:ascii="Arial" w:hAnsi="Arial" w:cs="Arial"/>
          <w:lang w:val="es-ES_tradnl"/>
        </w:rPr>
        <w:t xml:space="preserve">) días hábiles la </w:t>
      </w:r>
      <w:r w:rsidRPr="005626DC">
        <w:rPr>
          <w:rFonts w:ascii="Arial" w:hAnsi="Arial" w:cs="Arial"/>
          <w:b/>
          <w:lang w:val="es-ES_tradnl"/>
        </w:rPr>
        <w:t>ENTIDAD</w:t>
      </w:r>
      <w:r w:rsidRPr="005626DC">
        <w:rPr>
          <w:rFonts w:ascii="Arial" w:hAnsi="Arial" w:cs="Arial"/>
          <w:lang w:val="es-ES_tradnl"/>
        </w:rPr>
        <w:t xml:space="preserve"> </w:t>
      </w:r>
      <w:r>
        <w:rPr>
          <w:rFonts w:ascii="Arial" w:hAnsi="Arial" w:cs="Arial"/>
          <w:lang w:val="es-ES_tradnl"/>
        </w:rPr>
        <w:t>previa evaluación</w:t>
      </w:r>
      <w:r w:rsidRPr="005626DC">
        <w:rPr>
          <w:rFonts w:ascii="Arial" w:hAnsi="Arial" w:cs="Arial"/>
          <w:lang w:val="es-ES_tradnl"/>
        </w:rPr>
        <w:t xml:space="preserve"> aprobar</w:t>
      </w:r>
      <w:r>
        <w:rPr>
          <w:rFonts w:ascii="Arial" w:hAnsi="Arial" w:cs="Arial"/>
          <w:lang w:val="es-ES_tradnl"/>
        </w:rPr>
        <w:t xml:space="preserve">a si corresponde </w:t>
      </w:r>
      <w:r w:rsidRPr="005626DC">
        <w:rPr>
          <w:rFonts w:ascii="Arial" w:hAnsi="Arial" w:cs="Arial"/>
          <w:lang w:val="es-ES_tradnl"/>
        </w:rPr>
        <w:t xml:space="preserve">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w:t>
      </w:r>
      <w:r>
        <w:rPr>
          <w:rFonts w:ascii="Arial" w:hAnsi="Arial" w:cs="Arial"/>
          <w:lang w:val="es-ES_tradnl"/>
        </w:rPr>
        <w:t xml:space="preserve"> no</w:t>
      </w:r>
      <w:r w:rsidRPr="005626DC">
        <w:rPr>
          <w:rFonts w:ascii="Arial" w:hAnsi="Arial" w:cs="Arial"/>
          <w:lang w:val="es-ES_tradnl"/>
        </w:rPr>
        <w:t xml:space="preserve"> pago de multas.</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.2   Cumplimiento ininterrumpido: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8D7E95" w:rsidRPr="005626DC" w:rsidRDefault="008D7E95" w:rsidP="008D7E95">
      <w:pPr>
        <w:spacing w:after="120"/>
        <w:ind w:left="567" w:hanging="567"/>
        <w:jc w:val="both"/>
        <w:rPr>
          <w:rFonts w:ascii="Arial" w:hAnsi="Arial" w:cs="Arial"/>
          <w:b/>
          <w:lang w:val="es-ES_tradnl"/>
        </w:rPr>
      </w:pPr>
      <w:r>
        <w:rPr>
          <w:rFonts w:ascii="Arial" w:hAnsi="Arial" w:cs="Arial"/>
          <w:b/>
          <w:lang w:val="es-ES_tradnl"/>
        </w:rPr>
        <w:t>23</w:t>
      </w:r>
      <w:r w:rsidRPr="005626DC">
        <w:rPr>
          <w:rFonts w:ascii="Arial" w:hAnsi="Arial" w:cs="Arial"/>
          <w:b/>
          <w:lang w:val="es-ES_tradnl"/>
        </w:rPr>
        <w:t>.3   Prórrogas:</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D7E95" w:rsidRPr="005626DC" w:rsidRDefault="008D7E95" w:rsidP="008D7E95">
      <w:pPr>
        <w:autoSpaceDE w:val="0"/>
        <w:autoSpaceDN w:val="0"/>
        <w:spacing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D7E95" w:rsidRPr="00486DEC" w:rsidRDefault="008D7E95" w:rsidP="008D7E95">
      <w:pPr>
        <w:spacing w:after="120"/>
        <w:jc w:val="both"/>
        <w:rPr>
          <w:rFonts w:ascii="Arial" w:hAnsi="Arial" w:cs="Arial"/>
        </w:rPr>
      </w:pPr>
      <w:r w:rsidRPr="00486DEC">
        <w:rPr>
          <w:rFonts w:ascii="Arial" w:hAnsi="Arial" w:cs="Arial"/>
        </w:rPr>
        <w:t xml:space="preserve">Si la razón impeditiva o sus causas perduraren por más de </w:t>
      </w:r>
      <w:r>
        <w:rPr>
          <w:rFonts w:ascii="Arial" w:hAnsi="Arial" w:cs="Arial"/>
        </w:rPr>
        <w:t>treinta</w:t>
      </w:r>
      <w:r w:rsidRPr="00486DEC">
        <w:rPr>
          <w:rFonts w:ascii="Arial" w:hAnsi="Arial" w:cs="Arial"/>
        </w:rPr>
        <w:t xml:space="preserve"> (</w:t>
      </w:r>
      <w:r>
        <w:rPr>
          <w:rFonts w:ascii="Arial" w:hAnsi="Arial" w:cs="Arial"/>
        </w:rPr>
        <w:t>30</w:t>
      </w:r>
      <w:r w:rsidRPr="00486DEC">
        <w:rPr>
          <w:rFonts w:ascii="Arial" w:hAnsi="Arial" w:cs="Arial"/>
        </w:rPr>
        <w:t xml:space="preserve">) días calendario consecutivos, cualquiera de las Partes </w:t>
      </w:r>
      <w:r>
        <w:rPr>
          <w:rFonts w:ascii="Arial" w:hAnsi="Arial" w:cs="Arial"/>
        </w:rPr>
        <w:t xml:space="preserve"> podrá</w:t>
      </w:r>
      <w:r w:rsidRPr="00486DEC">
        <w:rPr>
          <w:rFonts w:ascii="Arial" w:hAnsi="Arial" w:cs="Arial"/>
        </w:rPr>
        <w:t xml:space="preserve"> notificar a la otra, por escrito,</w:t>
      </w:r>
      <w:r w:rsidRPr="00721AF7">
        <w:rPr>
          <w:rFonts w:ascii="Arial" w:hAnsi="Arial" w:cs="Arial"/>
        </w:rPr>
        <w:t xml:space="preserve"> </w:t>
      </w:r>
      <w:r w:rsidRPr="00486DEC">
        <w:rPr>
          <w:rFonts w:ascii="Arial" w:hAnsi="Arial" w:cs="Arial"/>
        </w:rPr>
        <w:t>la resolución del Contrato de conformidad a la cláusula (Terminación del Contrato).</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CUARTA</w:t>
      </w:r>
      <w:r w:rsidRPr="005626DC">
        <w:rPr>
          <w:rFonts w:ascii="Arial" w:hAnsi="Arial" w:cs="Arial"/>
          <w:b/>
          <w:u w:val="single"/>
          <w:lang w:val="es-ES_tradnl"/>
        </w:rPr>
        <w:t>.- (TERMINACIÓN DEL CONTRATO)</w:t>
      </w:r>
    </w:p>
    <w:p w:rsidR="008D7E95" w:rsidRPr="005626DC" w:rsidRDefault="008D7E95" w:rsidP="008D7E95">
      <w:pPr>
        <w:spacing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8D7E95" w:rsidRPr="005626DC" w:rsidRDefault="008D7E95" w:rsidP="008D7E95">
      <w:pPr>
        <w:tabs>
          <w:tab w:val="left" w:pos="851"/>
        </w:tabs>
        <w:spacing w:after="120"/>
        <w:ind w:left="851" w:hanging="851"/>
        <w:jc w:val="both"/>
        <w:rPr>
          <w:rFonts w:ascii="Arial" w:hAnsi="Arial" w:cs="Arial"/>
          <w:b/>
          <w:lang w:val="es-ES_tradnl"/>
        </w:rPr>
      </w:pPr>
      <w:r>
        <w:rPr>
          <w:rFonts w:ascii="Arial" w:hAnsi="Arial" w:cs="Arial"/>
          <w:b/>
          <w:lang w:val="es-ES_tradnl"/>
        </w:rPr>
        <w:t>24</w:t>
      </w:r>
      <w:r w:rsidRPr="005626DC">
        <w:rPr>
          <w:rFonts w:ascii="Arial" w:hAnsi="Arial" w:cs="Arial"/>
          <w:b/>
          <w:lang w:val="es-ES_tradnl"/>
        </w:rPr>
        <w:t xml:space="preserve">.1   </w:t>
      </w:r>
      <w:r w:rsidRPr="005626DC">
        <w:rPr>
          <w:rFonts w:ascii="Arial" w:hAnsi="Arial" w:cs="Arial"/>
          <w:b/>
          <w:lang w:val="es-ES_tradnl"/>
        </w:rPr>
        <w:tab/>
        <w:t xml:space="preserve">Por cumplimiento del Contrato: </w:t>
      </w:r>
    </w:p>
    <w:p w:rsidR="008D7E95" w:rsidRPr="005626DC" w:rsidRDefault="008D7E95" w:rsidP="008D7E95">
      <w:pPr>
        <w:tabs>
          <w:tab w:val="left" w:pos="851"/>
        </w:tabs>
        <w:spacing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8D7E95" w:rsidRPr="005626DC" w:rsidRDefault="008D7E95" w:rsidP="008D7E95">
      <w:pPr>
        <w:tabs>
          <w:tab w:val="left" w:pos="851"/>
        </w:tabs>
        <w:spacing w:after="120"/>
        <w:ind w:left="851" w:hanging="851"/>
        <w:jc w:val="both"/>
        <w:rPr>
          <w:rFonts w:ascii="Arial" w:hAnsi="Arial" w:cs="Arial"/>
          <w:b/>
          <w:lang w:val="es-ES_tradnl"/>
        </w:rPr>
      </w:pP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    </w:t>
      </w:r>
      <w:r w:rsidRPr="005626DC">
        <w:rPr>
          <w:rFonts w:ascii="Arial" w:hAnsi="Arial" w:cs="Arial"/>
          <w:b/>
          <w:lang w:val="es-ES_tradnl"/>
        </w:rPr>
        <w:tab/>
        <w:t xml:space="preserve">Por resolución del Contrato: </w:t>
      </w:r>
    </w:p>
    <w:p w:rsidR="008D7E95" w:rsidRDefault="008D7E95" w:rsidP="008D7E95">
      <w:pPr>
        <w:spacing w:after="120"/>
        <w:ind w:left="851" w:hanging="1273"/>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Si</w:t>
      </w:r>
      <w:r>
        <w:rPr>
          <w:rFonts w:ascii="Arial" w:hAnsi="Arial" w:cs="Arial"/>
          <w:lang w:val="es-ES_tradnl"/>
        </w:rPr>
        <w:t xml:space="preserve"> </w:t>
      </w:r>
      <w:r w:rsidRPr="005626DC">
        <w:rPr>
          <w:rFonts w:ascii="Arial" w:hAnsi="Arial" w:cs="Arial"/>
          <w:lang w:val="es-ES_tradnl"/>
        </w:rPr>
        <w:t xml:space="preserve">se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8D7E95" w:rsidRPr="005626DC" w:rsidRDefault="008D7E95" w:rsidP="008D7E95">
      <w:pPr>
        <w:spacing w:after="120"/>
        <w:ind w:left="2124" w:hanging="1273"/>
        <w:jc w:val="both"/>
        <w:rPr>
          <w:rFonts w:ascii="Arial" w:hAnsi="Arial" w:cs="Arial"/>
          <w:b/>
          <w:lang w:val="es-ES_tradnl"/>
        </w:rPr>
      </w:pPr>
      <w:r>
        <w:rPr>
          <w:noProof/>
          <w:lang w:val="es-BO" w:eastAsia="es-BO"/>
        </w:rPr>
        <w:drawing>
          <wp:anchor distT="0" distB="0" distL="114300" distR="114300" simplePos="0" relativeHeight="251674112"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b/>
          <w:lang w:val="es-ES_tradnl"/>
        </w:rPr>
        <w:t>2</w:t>
      </w:r>
      <w:r>
        <w:rPr>
          <w:rFonts w:ascii="Arial" w:hAnsi="Arial" w:cs="Arial"/>
          <w:b/>
          <w:lang w:val="es-ES_tradnl"/>
        </w:rPr>
        <w:t>4</w:t>
      </w:r>
      <w:r w:rsidRPr="005626DC">
        <w:rPr>
          <w:rFonts w:ascii="Arial" w:hAnsi="Arial" w:cs="Arial"/>
          <w:b/>
          <w:lang w:val="es-ES_tradnl"/>
        </w:rPr>
        <w:t xml:space="preserve">.2.1 </w:t>
      </w:r>
      <w:r w:rsidRPr="005626DC">
        <w:rPr>
          <w:rFonts w:ascii="Arial" w:hAnsi="Arial" w:cs="Arial"/>
          <w:b/>
          <w:lang w:val="es-ES_tradnl"/>
        </w:rPr>
        <w:tab/>
        <w:t>Resolución a requerimiento de la ENTIDAD, por causales atribuibles al PROVEEDOR.</w:t>
      </w:r>
    </w:p>
    <w:p w:rsidR="008D7E95" w:rsidRPr="005626DC" w:rsidRDefault="008D7E95" w:rsidP="008D7E95">
      <w:pPr>
        <w:spacing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AB4856">
        <w:rPr>
          <w:rFonts w:ascii="Arial" w:hAnsi="Arial" w:cs="Arial"/>
          <w:lang w:val="es-ES_tradnl"/>
        </w:rPr>
        <w:t>,</w:t>
      </w:r>
      <w:r w:rsidRPr="005626DC">
        <w:rPr>
          <w:rFonts w:ascii="Arial" w:hAnsi="Arial" w:cs="Arial"/>
          <w:b/>
          <w:lang w:val="es-ES_tradnl"/>
        </w:rPr>
        <w:t xml:space="preserve"> </w:t>
      </w:r>
      <w:r w:rsidRPr="005626DC">
        <w:rPr>
          <w:rFonts w:ascii="Arial" w:hAnsi="Arial" w:cs="Arial"/>
          <w:lang w:val="es-ES_tradnl"/>
        </w:rPr>
        <w:t>podrá proceder al trámite de resolución del Contrato, en los siguientes casos:</w:t>
      </w:r>
    </w:p>
    <w:p w:rsidR="008D7E95" w:rsidRPr="009D1173" w:rsidRDefault="008D7E95" w:rsidP="008D7E95">
      <w:pPr>
        <w:pStyle w:val="Prrafodelista"/>
        <w:numPr>
          <w:ilvl w:val="0"/>
          <w:numId w:val="47"/>
        </w:numPr>
        <w:spacing w:before="120" w:after="120"/>
        <w:ind w:left="2410" w:hanging="283"/>
        <w:contextualSpacing/>
        <w:jc w:val="both"/>
        <w:rPr>
          <w:rFonts w:ascii="Arial" w:hAnsi="Arial" w:cs="Arial"/>
          <w:lang w:val="es-BO"/>
        </w:rPr>
      </w:pPr>
      <w:r w:rsidRPr="009D1173">
        <w:rPr>
          <w:rFonts w:ascii="Arial" w:hAnsi="Arial" w:cs="Arial"/>
          <w:lang w:val="es-BO"/>
        </w:rPr>
        <w:t>Por incumplimiento total o parcial del Contrato o sus anexos</w:t>
      </w:r>
      <w:r w:rsidRPr="009D1173">
        <w:rPr>
          <w:rFonts w:ascii="Arial" w:hAnsi="Arial" w:cs="Arial"/>
          <w:lang w:val="es-ES_tradnl"/>
        </w:rPr>
        <w:t xml:space="preserve"> por parte del </w:t>
      </w:r>
      <w:r w:rsidRPr="009D1173">
        <w:rPr>
          <w:rFonts w:ascii="Arial" w:hAnsi="Arial" w:cs="Arial"/>
          <w:b/>
          <w:lang w:val="es-ES_tradnl"/>
        </w:rPr>
        <w:t>PROVEEDOR</w:t>
      </w:r>
      <w:r w:rsidRPr="009D1173">
        <w:rPr>
          <w:rFonts w:ascii="Arial" w:hAnsi="Arial" w:cs="Arial"/>
          <w:lang w:val="es-BO"/>
        </w:rPr>
        <w:t xml:space="preserve">. </w:t>
      </w:r>
    </w:p>
    <w:p w:rsidR="008D7E95" w:rsidRPr="005626DC" w:rsidRDefault="008D7E95" w:rsidP="008D7E9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PROVEEDOR</w:t>
      </w:r>
      <w:r w:rsidRPr="00AB4856">
        <w:rPr>
          <w:rFonts w:ascii="Arial" w:hAnsi="Arial" w:cs="Arial"/>
          <w:lang w:val="es-ES_tradnl"/>
        </w:rPr>
        <w:t xml:space="preserve">. </w:t>
      </w:r>
    </w:p>
    <w:p w:rsidR="008D7E95" w:rsidRPr="005626DC" w:rsidRDefault="008D7E95" w:rsidP="008D7E9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r w:rsidRPr="00AB4856">
        <w:rPr>
          <w:rFonts w:ascii="Arial" w:hAnsi="Arial" w:cs="Arial"/>
          <w:lang w:val="es-ES_tradnl"/>
        </w:rPr>
        <w:t>.</w:t>
      </w:r>
    </w:p>
    <w:p w:rsidR="008D7E95" w:rsidRPr="005626DC" w:rsidRDefault="008D7E95" w:rsidP="008D7E9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 xml:space="preserve">adopte medidas necesarias y oportunas para </w:t>
      </w:r>
      <w:r w:rsidRPr="005626DC">
        <w:rPr>
          <w:rFonts w:ascii="Arial" w:hAnsi="Arial" w:cs="Arial"/>
          <w:lang w:val="es-ES_tradnl"/>
        </w:rPr>
        <w:lastRenderedPageBreak/>
        <w:t>recuperar su demora y asegurar la conclusión de la entrega dentro del plazo vigente.</w:t>
      </w:r>
    </w:p>
    <w:p w:rsidR="008D7E95" w:rsidRPr="005626DC" w:rsidRDefault="008D7E95" w:rsidP="008D7E9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8D7E95" w:rsidRDefault="008D7E95" w:rsidP="008D7E95">
      <w:pPr>
        <w:numPr>
          <w:ilvl w:val="0"/>
          <w:numId w:val="47"/>
        </w:numPr>
        <w:tabs>
          <w:tab w:val="num" w:pos="2427"/>
        </w:tabs>
        <w:spacing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8D7E95" w:rsidRPr="005626DC" w:rsidRDefault="008D7E95" w:rsidP="008D7E95">
      <w:pPr>
        <w:tabs>
          <w:tab w:val="left" w:pos="851"/>
        </w:tabs>
        <w:spacing w:after="120"/>
        <w:ind w:left="2127" w:hanging="2127"/>
        <w:jc w:val="both"/>
        <w:rPr>
          <w:rFonts w:ascii="Arial" w:hAnsi="Arial" w:cs="Arial"/>
          <w:b/>
          <w:lang w:val="es-ES_tradnl"/>
        </w:rPr>
      </w:pPr>
      <w:r w:rsidRPr="005626DC">
        <w:rPr>
          <w:rFonts w:ascii="Arial" w:hAnsi="Arial" w:cs="Arial"/>
          <w:b/>
          <w:lang w:val="es-ES_tradnl"/>
        </w:rPr>
        <w:tab/>
        <w:t>2</w:t>
      </w:r>
      <w:r>
        <w:rPr>
          <w:rFonts w:ascii="Arial" w:hAnsi="Arial" w:cs="Arial"/>
          <w:b/>
          <w:lang w:val="es-ES_tradnl"/>
        </w:rPr>
        <w:t>4</w:t>
      </w:r>
      <w:r w:rsidRPr="005626DC">
        <w:rPr>
          <w:rFonts w:ascii="Arial" w:hAnsi="Arial" w:cs="Arial"/>
          <w:b/>
          <w:lang w:val="es-ES_tradnl"/>
        </w:rPr>
        <w:t xml:space="preserve">.2.2   </w:t>
      </w:r>
      <w:r w:rsidRPr="005626DC">
        <w:rPr>
          <w:rFonts w:ascii="Arial" w:hAnsi="Arial" w:cs="Arial"/>
          <w:b/>
          <w:lang w:val="es-ES_tradnl"/>
        </w:rPr>
        <w:tab/>
        <w:t>Resolución a requerimiento del PROVEEDOR, por causales atribuibles a la ENTIDAD.</w:t>
      </w:r>
    </w:p>
    <w:p w:rsidR="008D7E95" w:rsidRPr="005626DC" w:rsidRDefault="008D7E95" w:rsidP="008D7E95">
      <w:pPr>
        <w:spacing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8D7E95" w:rsidRPr="005626DC" w:rsidRDefault="008D7E95" w:rsidP="008D7E95">
      <w:pPr>
        <w:pStyle w:val="Prrafodelista"/>
        <w:numPr>
          <w:ilvl w:val="0"/>
          <w:numId w:val="51"/>
        </w:numPr>
        <w:spacing w:after="120"/>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w:t>
      </w:r>
      <w:r>
        <w:rPr>
          <w:rFonts w:ascii="Arial" w:hAnsi="Arial" w:cs="Arial"/>
          <w:lang w:val="es-ES_tradnl"/>
        </w:rPr>
        <w:t xml:space="preserve"> treinta (30</w:t>
      </w:r>
      <w:r w:rsidRPr="005626DC">
        <w:rPr>
          <w:rFonts w:ascii="Arial" w:hAnsi="Arial" w:cs="Arial"/>
          <w:lang w:val="es-ES_tradnl"/>
        </w:rPr>
        <w:t>) días calendario.</w:t>
      </w:r>
    </w:p>
    <w:p w:rsidR="008D7E95" w:rsidRPr="005626DC" w:rsidRDefault="008D7E95" w:rsidP="008D7E95">
      <w:pPr>
        <w:pStyle w:val="Prrafodelista"/>
        <w:numPr>
          <w:ilvl w:val="0"/>
          <w:numId w:val="51"/>
        </w:numPr>
        <w:spacing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8D7E95" w:rsidRPr="005626DC" w:rsidRDefault="008D7E95" w:rsidP="008D7E95">
      <w:pPr>
        <w:pStyle w:val="Prrafodelista"/>
        <w:spacing w:after="120"/>
        <w:ind w:left="1996" w:hanging="1145"/>
        <w:jc w:val="both"/>
        <w:rPr>
          <w:rFonts w:ascii="Arial" w:hAnsi="Arial" w:cs="Arial"/>
          <w:color w:val="000000"/>
        </w:rPr>
      </w:pPr>
      <w:r w:rsidRPr="005626DC">
        <w:rPr>
          <w:rFonts w:ascii="Arial" w:hAnsi="Arial" w:cs="Arial"/>
          <w:b/>
          <w:color w:val="000000"/>
        </w:rPr>
        <w:t>2</w:t>
      </w:r>
      <w:r>
        <w:rPr>
          <w:rFonts w:ascii="Arial" w:hAnsi="Arial" w:cs="Arial"/>
          <w:b/>
          <w:color w:val="000000"/>
        </w:rPr>
        <w:t>4</w:t>
      </w:r>
      <w:r w:rsidRPr="005626DC">
        <w:rPr>
          <w:rFonts w:ascii="Arial" w:hAnsi="Arial" w:cs="Arial"/>
          <w:b/>
          <w:color w:val="000000"/>
        </w:rPr>
        <w:t>.2.3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D7E95" w:rsidRDefault="008D7E95" w:rsidP="008D7E95">
      <w:pPr>
        <w:pStyle w:val="Prrafodelista"/>
        <w:spacing w:after="120"/>
        <w:ind w:left="1996" w:hanging="1145"/>
        <w:jc w:val="both"/>
        <w:rPr>
          <w:rFonts w:ascii="Arial" w:hAnsi="Arial" w:cs="Arial"/>
        </w:rPr>
      </w:pPr>
      <w:r>
        <w:rPr>
          <w:rFonts w:ascii="Arial" w:hAnsi="Arial" w:cs="Arial"/>
          <w:b/>
          <w:color w:val="000000"/>
        </w:rPr>
        <w:t>24</w:t>
      </w:r>
      <w:r w:rsidRPr="005626DC">
        <w:rPr>
          <w:rFonts w:ascii="Arial" w:hAnsi="Arial" w:cs="Arial"/>
          <w:b/>
          <w:color w:val="000000"/>
        </w:rPr>
        <w:t>.2.4</w:t>
      </w:r>
      <w:r w:rsidRPr="005626DC">
        <w:rPr>
          <w:rFonts w:ascii="Arial" w:hAnsi="Arial" w:cs="Arial"/>
          <w:b/>
          <w:color w:val="000000"/>
        </w:rPr>
        <w:tab/>
      </w:r>
      <w:r w:rsidRPr="004A5F09">
        <w:rPr>
          <w:rFonts w:ascii="Arial" w:hAnsi="Arial" w:cs="Arial"/>
        </w:rPr>
        <w:t xml:space="preserve">La </w:t>
      </w:r>
      <w:r w:rsidRPr="004A5F09">
        <w:rPr>
          <w:rFonts w:ascii="Arial" w:hAnsi="Arial" w:cs="Arial"/>
          <w:b/>
        </w:rPr>
        <w:t xml:space="preserve">ENTIDAD </w:t>
      </w:r>
      <w:r w:rsidRPr="004A5F09">
        <w:rPr>
          <w:rFonts w:ascii="Arial" w:hAnsi="Arial" w:cs="Arial"/>
        </w:rPr>
        <w:t>en cualquier momento podrá resolver de manera unilateral y de pleno derecho sin necesidad de requerimiento</w:t>
      </w:r>
      <w:r w:rsidRPr="001E357D">
        <w:rPr>
          <w:rFonts w:ascii="Arial" w:hAnsi="Arial" w:cs="Arial"/>
        </w:rPr>
        <w:t xml:space="preserve"> y/o autorización judicial</w:t>
      </w:r>
      <w:r w:rsidRPr="005626DC">
        <w:rPr>
          <w:rFonts w:ascii="Arial" w:hAnsi="Arial" w:cs="Arial"/>
        </w:rPr>
        <w:t xml:space="preserve"> o extrajudicial alguna el presente Contrato, haciéndose efectiva dicha resolución con la notificación mediante carta notariada al </w:t>
      </w:r>
      <w:r w:rsidRPr="005626DC">
        <w:rPr>
          <w:rFonts w:ascii="Arial" w:hAnsi="Arial" w:cs="Arial"/>
          <w:b/>
        </w:rPr>
        <w:t>PROVEEDOR</w:t>
      </w:r>
      <w:r w:rsidRPr="005626DC">
        <w:rPr>
          <w:rFonts w:ascii="Arial" w:hAnsi="Arial" w:cs="Arial"/>
        </w:rPr>
        <w:t>,</w:t>
      </w:r>
      <w:r>
        <w:rPr>
          <w:rFonts w:ascii="Arial" w:hAnsi="Arial" w:cs="Arial"/>
        </w:rPr>
        <w:t xml:space="preserve"> </w:t>
      </w:r>
      <w:r w:rsidRPr="005626DC">
        <w:rPr>
          <w:rFonts w:ascii="Arial" w:hAnsi="Arial" w:cs="Arial"/>
        </w:rPr>
        <w:t>sin lugar a ningún tipo de resarcimiento por parte de la</w:t>
      </w:r>
      <w:r w:rsidRPr="005626DC">
        <w:rPr>
          <w:rFonts w:ascii="Arial" w:hAnsi="Arial" w:cs="Arial"/>
          <w:b/>
        </w:rPr>
        <w:t xml:space="preserve"> ENTIDAD </w:t>
      </w:r>
      <w:r w:rsidRPr="000F5E77">
        <w:rPr>
          <w:rFonts w:ascii="Arial" w:hAnsi="Arial" w:cs="Arial"/>
        </w:rPr>
        <w:t>a</w:t>
      </w:r>
      <w:r w:rsidRPr="005626DC">
        <w:rPr>
          <w:rFonts w:ascii="Arial" w:hAnsi="Arial" w:cs="Arial"/>
          <w:b/>
        </w:rPr>
        <w:t xml:space="preserve"> </w:t>
      </w:r>
      <w:r w:rsidRPr="005626DC">
        <w:rPr>
          <w:rFonts w:ascii="Arial" w:hAnsi="Arial" w:cs="Arial"/>
        </w:rPr>
        <w:t>favor del</w:t>
      </w:r>
      <w:r w:rsidRPr="005626DC">
        <w:rPr>
          <w:rFonts w:ascii="Arial" w:hAnsi="Arial" w:cs="Arial"/>
          <w:b/>
        </w:rPr>
        <w:t xml:space="preserve"> PROVEEDOR</w:t>
      </w:r>
      <w:r w:rsidRPr="00EC3709">
        <w:rPr>
          <w:rFonts w:ascii="Arial" w:hAnsi="Arial" w:cs="Arial"/>
        </w:rPr>
        <w:t>.</w:t>
      </w:r>
    </w:p>
    <w:p w:rsidR="008D7E95" w:rsidRPr="00323C2E" w:rsidRDefault="008D7E95" w:rsidP="008D7E95">
      <w:pPr>
        <w:pStyle w:val="Prrafodelista"/>
        <w:numPr>
          <w:ilvl w:val="2"/>
          <w:numId w:val="59"/>
        </w:numPr>
        <w:tabs>
          <w:tab w:val="left" w:pos="1985"/>
        </w:tabs>
        <w:spacing w:after="120"/>
        <w:ind w:left="1985" w:hanging="1134"/>
        <w:jc w:val="both"/>
        <w:rPr>
          <w:rFonts w:ascii="Arial" w:hAnsi="Arial" w:cs="Arial"/>
          <w:lang w:val="es-ES_tradnl"/>
        </w:rPr>
      </w:pPr>
      <w:r w:rsidRPr="005626DC">
        <w:rPr>
          <w:rFonts w:ascii="Arial" w:hAnsi="Arial" w:cs="Arial"/>
          <w:b/>
          <w:lang w:val="es-ES_tradnl"/>
        </w:rPr>
        <w:t xml:space="preserve">Reglas aplicables </w:t>
      </w:r>
      <w:r w:rsidRPr="00323C2E">
        <w:rPr>
          <w:rFonts w:ascii="Arial" w:hAnsi="Arial" w:cs="Arial"/>
          <w:b/>
          <w:lang w:val="es-ES_tradnl"/>
        </w:rPr>
        <w:t xml:space="preserve">a la resolución: </w:t>
      </w:r>
    </w:p>
    <w:p w:rsidR="008D7E95" w:rsidRPr="005626DC" w:rsidRDefault="008D7E95" w:rsidP="008D7E95">
      <w:pPr>
        <w:spacing w:after="120"/>
        <w:ind w:left="1996"/>
        <w:jc w:val="both"/>
        <w:rPr>
          <w:rFonts w:ascii="Arial" w:hAnsi="Arial" w:cs="Arial"/>
          <w:lang w:val="es-ES_tradnl"/>
        </w:rPr>
      </w:pPr>
      <w:r w:rsidRPr="00323C2E">
        <w:rPr>
          <w:rFonts w:ascii="Arial" w:hAnsi="Arial" w:cs="Arial"/>
          <w:lang w:val="es-ES_tradnl"/>
        </w:rPr>
        <w:t>Para procesar la resolución del Contrato por cualquiera de las causales señaladas en los numerales 2</w:t>
      </w:r>
      <w:r>
        <w:rPr>
          <w:rFonts w:ascii="Arial" w:hAnsi="Arial" w:cs="Arial"/>
          <w:lang w:val="es-ES_tradnl"/>
        </w:rPr>
        <w:t>3</w:t>
      </w:r>
      <w:r w:rsidRPr="00323C2E">
        <w:rPr>
          <w:rFonts w:ascii="Arial" w:hAnsi="Arial" w:cs="Arial"/>
          <w:lang w:val="es-ES_tradnl"/>
        </w:rPr>
        <w:t>.2.1 y 2</w:t>
      </w:r>
      <w:r>
        <w:rPr>
          <w:rFonts w:ascii="Arial" w:hAnsi="Arial" w:cs="Arial"/>
          <w:lang w:val="es-ES_tradnl"/>
        </w:rPr>
        <w:t>3</w:t>
      </w:r>
      <w:r w:rsidRPr="00323C2E">
        <w:rPr>
          <w:rFonts w:ascii="Arial" w:hAnsi="Arial" w:cs="Arial"/>
          <w:lang w:val="es-ES_tradnl"/>
        </w:rPr>
        <w:t>.2.2, la Parte afectada</w:t>
      </w:r>
      <w:r w:rsidRPr="005626DC">
        <w:rPr>
          <w:rFonts w:ascii="Arial" w:hAnsi="Arial" w:cs="Arial"/>
          <w:lang w:val="es-ES_tradnl"/>
        </w:rPr>
        <w:t xml:space="preserve"> dará aviso escrito mediante carta notariada a la otra Parte de su intención de resolver el Contrato, estableciendo claramente la causal que se aduce.</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Si dentro de los </w:t>
      </w:r>
      <w:r>
        <w:rPr>
          <w:rFonts w:ascii="Arial" w:hAnsi="Arial" w:cs="Arial"/>
          <w:lang w:val="es-ES_tradnl"/>
        </w:rPr>
        <w:t xml:space="preserve">diez </w:t>
      </w:r>
      <w:r w:rsidRPr="005626DC">
        <w:rPr>
          <w:rFonts w:ascii="Arial" w:hAnsi="Arial" w:cs="Arial"/>
          <w:lang w:val="es-ES_tradnl"/>
        </w:rPr>
        <w:t>(</w:t>
      </w:r>
      <w:r>
        <w:rPr>
          <w:rFonts w:ascii="Arial" w:hAnsi="Arial" w:cs="Arial"/>
          <w:lang w:val="es-ES_tradnl"/>
        </w:rPr>
        <w:t>10</w:t>
      </w:r>
      <w:r w:rsidRPr="005626DC">
        <w:rPr>
          <w:rFonts w:ascii="Arial" w:hAnsi="Arial" w:cs="Arial"/>
          <w:lang w:val="es-ES_tradnl"/>
        </w:rPr>
        <w:t>)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En caso contrario, si al vencimiento del término de los</w:t>
      </w:r>
      <w:r>
        <w:rPr>
          <w:rFonts w:ascii="Arial" w:hAnsi="Arial" w:cs="Arial"/>
          <w:lang w:val="es-ES_tradnl"/>
        </w:rPr>
        <w:t xml:space="preserve"> diez</w:t>
      </w:r>
      <w:r w:rsidRPr="005626DC">
        <w:rPr>
          <w:rFonts w:ascii="Arial" w:hAnsi="Arial" w:cs="Arial"/>
          <w:lang w:val="es-ES_tradnl"/>
        </w:rPr>
        <w:t xml:space="preserve"> (</w:t>
      </w:r>
      <w:r>
        <w:rPr>
          <w:rFonts w:ascii="Arial" w:hAnsi="Arial" w:cs="Arial"/>
          <w:lang w:val="es-ES_tradnl"/>
        </w:rPr>
        <w:t>10</w:t>
      </w:r>
      <w:r w:rsidRPr="005626DC">
        <w:rPr>
          <w:rFonts w:ascii="Arial" w:hAnsi="Arial" w:cs="Arial"/>
          <w:lang w:val="es-ES_tradnl"/>
        </w:rPr>
        <w:t xml:space="preserve">) días hábiles no existiese ninguna respuesta, el proceso de resolución continuará, a cuyo fin la Parte afectada notificará mediante carta notariada a la otra Parte que la resolución del Contrato se ha hecho efectiva, </w:t>
      </w:r>
    </w:p>
    <w:p w:rsidR="008D7E95" w:rsidRPr="005626DC" w:rsidRDefault="008D7E95" w:rsidP="008D7E95">
      <w:pPr>
        <w:spacing w:after="120"/>
        <w:ind w:left="1996"/>
        <w:jc w:val="both"/>
        <w:rPr>
          <w:rFonts w:ascii="Arial" w:hAnsi="Arial" w:cs="Arial"/>
          <w:lang w:val="es-ES_tradnl"/>
        </w:rPr>
      </w:pPr>
      <w:r w:rsidRPr="005626DC">
        <w:rPr>
          <w:rFonts w:ascii="Arial" w:hAnsi="Arial" w:cs="Arial"/>
          <w:lang w:val="es-ES_tradnl"/>
        </w:rPr>
        <w:t xml:space="preserve">En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8D7E95" w:rsidRPr="005626DC" w:rsidRDefault="008D7E95" w:rsidP="008D7E95">
      <w:pPr>
        <w:tabs>
          <w:tab w:val="left" w:pos="567"/>
        </w:tabs>
        <w:spacing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8D7E95" w:rsidRDefault="008D7E95" w:rsidP="008D7E95">
      <w:pPr>
        <w:tabs>
          <w:tab w:val="left" w:pos="567"/>
        </w:tabs>
        <w:spacing w:after="120"/>
        <w:jc w:val="both"/>
        <w:rPr>
          <w:rFonts w:ascii="Arial" w:hAnsi="Arial" w:cs="Arial"/>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PROVEEDOR</w:t>
      </w:r>
      <w:r w:rsidRPr="00A06C5D">
        <w:rPr>
          <w:rFonts w:ascii="Arial" w:hAnsi="Arial" w:cs="Arial"/>
          <w:lang w:val="es-ES_tradnl"/>
        </w:rPr>
        <w:t>,</w:t>
      </w:r>
      <w:r w:rsidRPr="005626DC">
        <w:rPr>
          <w:rFonts w:ascii="Arial" w:hAnsi="Arial" w:cs="Arial"/>
          <w:b/>
          <w:lang w:val="es-ES_tradnl"/>
        </w:rPr>
        <w:t xml:space="preserve"> </w:t>
      </w:r>
      <w:r w:rsidRPr="005626DC">
        <w:rPr>
          <w:rFonts w:ascii="Arial" w:hAnsi="Arial" w:cs="Arial"/>
        </w:rPr>
        <w:t xml:space="preserve">se </w:t>
      </w:r>
      <w:r>
        <w:rPr>
          <w:rFonts w:ascii="Arial" w:hAnsi="Arial" w:cs="Arial"/>
        </w:rPr>
        <w:t>ejecutará</w:t>
      </w:r>
      <w:r w:rsidRPr="005626DC">
        <w:rPr>
          <w:rFonts w:ascii="Arial" w:hAnsi="Arial" w:cs="Arial"/>
        </w:rPr>
        <w:t xml:space="preserve"> en favor de la </w:t>
      </w:r>
      <w:r w:rsidRPr="005626DC">
        <w:rPr>
          <w:rFonts w:ascii="Arial" w:hAnsi="Arial" w:cs="Arial"/>
          <w:b/>
        </w:rPr>
        <w:t>ENTIDAD</w:t>
      </w:r>
      <w:r w:rsidRPr="005626DC">
        <w:rPr>
          <w:rFonts w:ascii="Arial" w:hAnsi="Arial" w:cs="Arial"/>
        </w:rPr>
        <w:t xml:space="preserve"> la garantía de cumplimiento de Contrato. Por otro lado</w:t>
      </w:r>
      <w:r>
        <w:rPr>
          <w:rFonts w:ascii="Arial" w:hAnsi="Arial" w:cs="Arial"/>
        </w:rPr>
        <w:t>,</w:t>
      </w:r>
      <w:r w:rsidRPr="005626DC">
        <w:rPr>
          <w:rFonts w:ascii="Arial" w:hAnsi="Arial" w:cs="Arial"/>
        </w:rPr>
        <w:t xml:space="preserve"> también se consolidan a favor de la </w:t>
      </w:r>
      <w:r w:rsidRPr="005626DC">
        <w:rPr>
          <w:rFonts w:ascii="Arial" w:hAnsi="Arial" w:cs="Arial"/>
          <w:b/>
        </w:rPr>
        <w:t>ENTIDAD</w:t>
      </w:r>
      <w:r w:rsidRPr="005626DC">
        <w:rPr>
          <w:rFonts w:ascii="Arial" w:hAnsi="Arial" w:cs="Arial"/>
        </w:rPr>
        <w:t xml:space="preserve"> las multas o penalidades</w:t>
      </w:r>
      <w:r>
        <w:rPr>
          <w:rFonts w:ascii="Arial" w:hAnsi="Arial" w:cs="Arial"/>
        </w:rPr>
        <w:t>;</w:t>
      </w:r>
      <w:r>
        <w:rPr>
          <w:rFonts w:ascii="Arial" w:hAnsi="Arial" w:cs="Arial"/>
          <w:bCs/>
        </w:rPr>
        <w:t xml:space="preserve"> debiendo el </w:t>
      </w:r>
      <w:r w:rsidRPr="00ED306F">
        <w:rPr>
          <w:rFonts w:ascii="Arial" w:hAnsi="Arial" w:cs="Arial"/>
          <w:b/>
          <w:bCs/>
        </w:rPr>
        <w:t>PROVEEDOR</w:t>
      </w:r>
      <w:r>
        <w:rPr>
          <w:rFonts w:ascii="Arial" w:hAnsi="Arial" w:cs="Arial"/>
          <w:bCs/>
        </w:rPr>
        <w:t xml:space="preserve"> recoger a su </w:t>
      </w:r>
      <w:r>
        <w:rPr>
          <w:rFonts w:ascii="Arial" w:hAnsi="Arial" w:cs="Arial"/>
          <w:bCs/>
        </w:rPr>
        <w:lastRenderedPageBreak/>
        <w:t xml:space="preserve">cuenta y cargo toda la Adquisición observada del lugar de entrega descrito en la cláusula (Lugar de entrega) dentro del plazo establecido por la </w:t>
      </w:r>
      <w:r w:rsidRPr="004A5F09">
        <w:rPr>
          <w:rFonts w:ascii="Arial" w:hAnsi="Arial" w:cs="Arial"/>
          <w:b/>
          <w:bCs/>
        </w:rPr>
        <w:t>ENTIDAD</w:t>
      </w:r>
      <w:r>
        <w:rPr>
          <w:rFonts w:ascii="Arial" w:hAnsi="Arial" w:cs="Arial"/>
          <w:bCs/>
        </w:rPr>
        <w:t xml:space="preserve"> computables a partir de la notificación de resolución del Contrato, </w:t>
      </w:r>
      <w:r w:rsidRPr="008B5403">
        <w:rPr>
          <w:rFonts w:ascii="Arial" w:hAnsi="Arial" w:cs="Arial"/>
          <w:bCs/>
          <w:lang w:val="es-ES_tradnl"/>
        </w:rPr>
        <w:t>y asumir todos los costos y gastos por transporte, estibaje, exportació</w:t>
      </w:r>
      <w:r>
        <w:rPr>
          <w:rFonts w:ascii="Arial" w:hAnsi="Arial" w:cs="Arial"/>
          <w:bCs/>
          <w:lang w:val="es-ES_tradnl"/>
        </w:rPr>
        <w:t>n y otros directos e indirectos;</w:t>
      </w:r>
      <w:r>
        <w:rPr>
          <w:rFonts w:ascii="Arial" w:hAnsi="Arial" w:cs="Arial"/>
          <w:bCs/>
        </w:rPr>
        <w:t xml:space="preserve"> caso contrario la </w:t>
      </w:r>
      <w:r w:rsidRPr="007A284A">
        <w:rPr>
          <w:rFonts w:ascii="Arial" w:hAnsi="Arial" w:cs="Arial"/>
          <w:b/>
          <w:bCs/>
        </w:rPr>
        <w:t>ENTIDAD</w:t>
      </w:r>
      <w:r>
        <w:rPr>
          <w:rFonts w:ascii="Arial" w:hAnsi="Arial" w:cs="Arial"/>
          <w:bCs/>
        </w:rPr>
        <w:t xml:space="preserve"> dispondrá lo que corresponda, sin lugar a ningún tipo de reclamo o reembolso posterior por el </w:t>
      </w:r>
      <w:r w:rsidRPr="007A284A">
        <w:rPr>
          <w:rFonts w:ascii="Arial" w:hAnsi="Arial" w:cs="Arial"/>
          <w:b/>
          <w:bCs/>
        </w:rPr>
        <w:t>PROVEEDOR</w:t>
      </w:r>
      <w:r>
        <w:rPr>
          <w:rFonts w:ascii="Arial" w:hAnsi="Arial" w:cs="Arial"/>
          <w:bCs/>
        </w:rPr>
        <w:t xml:space="preserve">.  </w:t>
      </w:r>
    </w:p>
    <w:p w:rsidR="008D7E95" w:rsidRPr="005626DC" w:rsidRDefault="008D7E95" w:rsidP="008D7E95">
      <w:pPr>
        <w:spacing w:after="120"/>
        <w:jc w:val="both"/>
        <w:rPr>
          <w:rFonts w:ascii="Arial" w:hAnsi="Arial" w:cs="Arial"/>
          <w:b/>
          <w:u w:val="single"/>
        </w:rPr>
      </w:pPr>
      <w:r w:rsidRPr="005626DC">
        <w:rPr>
          <w:rFonts w:ascii="Arial" w:hAnsi="Arial" w:cs="Arial"/>
          <w:b/>
          <w:u w:val="single"/>
        </w:rPr>
        <w:t>VIGÉSIMA</w:t>
      </w:r>
      <w:r>
        <w:rPr>
          <w:rFonts w:ascii="Arial" w:hAnsi="Arial" w:cs="Arial"/>
          <w:b/>
          <w:u w:val="single"/>
        </w:rPr>
        <w:t xml:space="preserve"> QUINTA</w:t>
      </w:r>
      <w:r w:rsidRPr="005626DC">
        <w:rPr>
          <w:rFonts w:ascii="Arial" w:hAnsi="Arial" w:cs="Arial"/>
          <w:b/>
          <w:u w:val="single"/>
        </w:rPr>
        <w:t>.- (CIERRE DE CONTRATO)</w:t>
      </w:r>
    </w:p>
    <w:p w:rsidR="008D7E95" w:rsidRPr="005626DC" w:rsidRDefault="008D7E95" w:rsidP="008D7E95">
      <w:pPr>
        <w:widowControl w:val="0"/>
        <w:spacing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8D7E95" w:rsidRPr="00A81C1A" w:rsidRDefault="008D7E95" w:rsidP="008D7E95">
      <w:pPr>
        <w:widowControl w:val="0"/>
        <w:spacing w:after="120"/>
        <w:jc w:val="both"/>
        <w:rPr>
          <w:rFonts w:ascii="Arial" w:hAnsi="Arial" w:cs="Arial"/>
        </w:rPr>
      </w:pPr>
      <w:r w:rsidRPr="005626DC">
        <w:rPr>
          <w:rFonts w:ascii="Arial" w:hAnsi="Arial" w:cs="Arial"/>
        </w:rPr>
        <w:t xml:space="preserve">Terminado el Contrato por resolución, las Partes realizaran la conciliación de cuentas finales a efectos de determinar cualquier saldo pendiente de pago si hubiese o correspondiese, emitiendo </w:t>
      </w:r>
      <w:r>
        <w:rPr>
          <w:rFonts w:ascii="Arial" w:hAnsi="Arial" w:cs="Arial"/>
        </w:rPr>
        <w:t xml:space="preserve">la </w:t>
      </w:r>
      <w:r w:rsidRPr="004A5F09">
        <w:rPr>
          <w:rFonts w:ascii="Arial" w:hAnsi="Arial" w:cs="Arial"/>
          <w:b/>
        </w:rPr>
        <w:t>ENTIDAD</w:t>
      </w:r>
      <w:r>
        <w:rPr>
          <w:rFonts w:ascii="Arial" w:hAnsi="Arial" w:cs="Arial"/>
        </w:rPr>
        <w:t xml:space="preserve"> </w:t>
      </w:r>
      <w:r w:rsidRPr="005626DC">
        <w:rPr>
          <w:rFonts w:ascii="Arial" w:hAnsi="Arial" w:cs="Arial"/>
        </w:rPr>
        <w:t xml:space="preserve">un acta de cierre del </w:t>
      </w:r>
      <w:r w:rsidRPr="00A81C1A">
        <w:rPr>
          <w:rFonts w:ascii="Arial" w:hAnsi="Arial" w:cs="Arial"/>
        </w:rPr>
        <w:t>Contrato.</w:t>
      </w:r>
    </w:p>
    <w:p w:rsidR="008D7E95" w:rsidRPr="005415C8" w:rsidRDefault="008D7E95" w:rsidP="008D7E95">
      <w:pPr>
        <w:widowControl w:val="0"/>
        <w:spacing w:after="120"/>
        <w:jc w:val="both"/>
        <w:rPr>
          <w:rFonts w:ascii="Arial" w:hAnsi="Arial" w:cs="Arial"/>
        </w:rPr>
      </w:pPr>
      <w:r w:rsidRPr="005415C8">
        <w:rPr>
          <w:rFonts w:ascii="Arial" w:hAnsi="Arial" w:cs="Arial"/>
        </w:rPr>
        <w:t xml:space="preserve">El acta de cierre de Contrato no libera de responsabilidades al </w:t>
      </w:r>
      <w:r w:rsidRPr="005415C8">
        <w:rPr>
          <w:rFonts w:ascii="Arial" w:hAnsi="Arial" w:cs="Arial"/>
          <w:b/>
        </w:rPr>
        <w:t>PROVEEDOR</w:t>
      </w:r>
      <w:r w:rsidRPr="005415C8">
        <w:rPr>
          <w:rFonts w:ascii="Arial" w:hAnsi="Arial" w:cs="Arial"/>
        </w:rPr>
        <w:t>, por negligencia o impericia que ocasionasen daños posteriores sobre el objeto de la contratación.</w:t>
      </w:r>
    </w:p>
    <w:p w:rsidR="008D7E95" w:rsidRPr="005626DC" w:rsidRDefault="008D7E95" w:rsidP="008D7E95">
      <w:pPr>
        <w:spacing w:after="120"/>
        <w:jc w:val="both"/>
        <w:rPr>
          <w:rFonts w:ascii="Arial" w:hAnsi="Arial" w:cs="Arial"/>
          <w:b/>
          <w:u w:val="single"/>
          <w:lang w:val="es-ES_tradnl"/>
        </w:rPr>
      </w:pPr>
      <w:r w:rsidRPr="00A81C1A">
        <w:rPr>
          <w:rFonts w:ascii="Arial" w:hAnsi="Arial" w:cs="Arial"/>
          <w:b/>
          <w:u w:val="single"/>
          <w:lang w:val="es-ES_tradnl"/>
        </w:rPr>
        <w:t>VIGÉSIMA SEXTA.- (SOLUCIÓN DE CONTROVERSIAS)</w:t>
      </w:r>
      <w:r w:rsidRPr="005626DC">
        <w:rPr>
          <w:rFonts w:ascii="Arial" w:hAnsi="Arial" w:cs="Arial"/>
          <w:b/>
          <w:u w:val="single"/>
          <w:lang w:val="es-ES_tradnl"/>
        </w:rPr>
        <w:t xml:space="preserve"> </w:t>
      </w:r>
    </w:p>
    <w:p w:rsidR="008D7E95" w:rsidRPr="005626DC" w:rsidRDefault="008D7E95" w:rsidP="008D7E95">
      <w:pPr>
        <w:spacing w:after="120"/>
        <w:jc w:val="both"/>
        <w:rPr>
          <w:rFonts w:ascii="Arial" w:hAnsi="Arial" w:cs="Arial"/>
          <w:lang w:val="es-ES_tradnl"/>
        </w:rPr>
      </w:pPr>
      <w:r>
        <w:rPr>
          <w:noProof/>
          <w:lang w:val="es-BO" w:eastAsia="es-BO"/>
        </w:rPr>
        <w:drawing>
          <wp:anchor distT="0" distB="0" distL="114300" distR="114300" simplePos="0" relativeHeight="251661824"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26DC">
        <w:rPr>
          <w:rFonts w:ascii="Arial" w:hAnsi="Arial" w:cs="Arial"/>
          <w:lang w:val="es-ES_tradnl"/>
        </w:rPr>
        <w:t xml:space="preserve">En caso de surgir controversias sobre los derechos y obligaciones de las Partes, durante la ejecución del presente Contrato, las Partes acudirán a los términos y condiciones del Contrato, documento </w:t>
      </w:r>
      <w:r>
        <w:rPr>
          <w:rFonts w:ascii="Arial" w:hAnsi="Arial" w:cs="Arial"/>
          <w:lang w:val="es-ES_tradnl"/>
        </w:rPr>
        <w:t xml:space="preserve">base </w:t>
      </w:r>
      <w:r w:rsidRPr="005626DC">
        <w:rPr>
          <w:rFonts w:ascii="Arial" w:hAnsi="Arial" w:cs="Arial"/>
          <w:lang w:val="es-ES_tradnl"/>
        </w:rPr>
        <w:t>de contratación y propuesta adjudicada, sometidas a la jurisdicción coactiva fiscal.</w:t>
      </w:r>
    </w:p>
    <w:p w:rsidR="008D7E95" w:rsidRPr="005626DC" w:rsidRDefault="008D7E95" w:rsidP="008D7E95">
      <w:pPr>
        <w:spacing w:after="120"/>
        <w:jc w:val="both"/>
        <w:rPr>
          <w:rFonts w:ascii="Arial" w:hAnsi="Arial" w:cs="Arial"/>
          <w:b/>
          <w:u w:val="single"/>
          <w:lang w:val="es-ES_tradnl"/>
        </w:rPr>
      </w:pPr>
      <w:r w:rsidRPr="005626DC">
        <w:rPr>
          <w:rFonts w:ascii="Arial" w:hAnsi="Arial" w:cs="Arial"/>
          <w:b/>
          <w:u w:val="single"/>
          <w:lang w:val="es-ES_tradnl"/>
        </w:rPr>
        <w:t xml:space="preserve">VIGÉSIMA </w:t>
      </w:r>
      <w:r>
        <w:rPr>
          <w:rFonts w:ascii="Arial" w:hAnsi="Arial" w:cs="Arial"/>
          <w:b/>
          <w:u w:val="single"/>
          <w:lang w:val="es-ES_tradnl"/>
        </w:rPr>
        <w:t>SÉPTIMA</w:t>
      </w:r>
      <w:r w:rsidRPr="005626DC">
        <w:rPr>
          <w:rFonts w:ascii="Arial" w:hAnsi="Arial" w:cs="Arial"/>
          <w:b/>
          <w:u w:val="single"/>
          <w:lang w:val="es-ES_tradnl"/>
        </w:rPr>
        <w:t xml:space="preserve">.- (MODIFICACIÓN AL CONTRATO) </w:t>
      </w:r>
    </w:p>
    <w:p w:rsidR="008D7E95" w:rsidRDefault="008D7E95" w:rsidP="008D7E95">
      <w:pPr>
        <w:spacing w:after="120"/>
        <w:jc w:val="both"/>
        <w:rPr>
          <w:rFonts w:ascii="Arial" w:hAnsi="Arial" w:cs="Arial"/>
          <w:lang w:val="es-ES_tradnl"/>
        </w:rPr>
      </w:pPr>
      <w:r w:rsidRPr="005626DC">
        <w:rPr>
          <w:rFonts w:ascii="Arial" w:hAnsi="Arial" w:cs="Arial"/>
          <w:lang w:val="es-ES_tradnl"/>
        </w:rPr>
        <w:t xml:space="preserve">El Contrato podrá ser modificado por uno o varios </w:t>
      </w:r>
      <w:r w:rsidRPr="00EC5599">
        <w:rPr>
          <w:rFonts w:ascii="Arial" w:hAnsi="Arial" w:cs="Arial"/>
          <w:lang w:val="es-ES_tradnl"/>
        </w:rPr>
        <w:t>contratos modificatorios, mismos que pueden afectar el alcance, monto y/o plazo, previo acuerdo entre Partes. Dichas modificaciones deberán realizarse</w:t>
      </w:r>
      <w:r w:rsidRPr="00EC5599">
        <w:rPr>
          <w:rFonts w:ascii="Arial" w:hAnsi="Arial" w:cs="Arial"/>
        </w:rPr>
        <w:t xml:space="preserve"> de forma excepcional y ante una necesidad emergente</w:t>
      </w:r>
      <w:r>
        <w:rPr>
          <w:rFonts w:ascii="Arial" w:hAnsi="Arial" w:cs="Arial"/>
        </w:rPr>
        <w:t>;</w:t>
      </w:r>
      <w:r w:rsidRPr="00EC5599">
        <w:rPr>
          <w:rFonts w:ascii="Arial" w:hAnsi="Arial" w:cs="Arial"/>
          <w:lang w:val="es-ES_tradnl"/>
        </w:rPr>
        <w:t xml:space="preserve"> estar destinadas al objeto de la contratación y estar sustentadas por informes técnico y legal que establezcan la viabilidad técnica, legal y de financiamiento</w:t>
      </w:r>
      <w:r>
        <w:rPr>
          <w:rFonts w:ascii="Arial" w:hAnsi="Arial" w:cs="Arial"/>
          <w:lang w:val="es-ES_tradnl"/>
        </w:rPr>
        <w:t xml:space="preserve">. </w:t>
      </w:r>
    </w:p>
    <w:p w:rsidR="008D7E95" w:rsidRDefault="008D7E95" w:rsidP="008D7E95">
      <w:pPr>
        <w:spacing w:after="120"/>
        <w:rPr>
          <w:rFonts w:ascii="Arial" w:hAnsi="Arial" w:cs="Arial"/>
          <w:lang w:val="es-ES_tradnl"/>
        </w:rPr>
      </w:pPr>
      <w:r w:rsidRPr="0052166F">
        <w:rPr>
          <w:rFonts w:ascii="Arial" w:hAnsi="Arial" w:cs="Arial"/>
        </w:rPr>
        <w:t>Las referidas modificaciones se realizarán a través de uno o varios contratos modificatorios, que sumados no deberán exceder el 10% (diez por ciento) del monto del Contrato principal</w:t>
      </w:r>
      <w:r>
        <w:rPr>
          <w:rFonts w:ascii="Arial" w:hAnsi="Arial" w:cs="Arial"/>
        </w:rPr>
        <w:t>.</w:t>
      </w:r>
      <w:r w:rsidRPr="00EC5599" w:rsidDel="00B87F23">
        <w:rPr>
          <w:rFonts w:ascii="Arial" w:hAnsi="Arial" w:cs="Arial"/>
          <w:lang w:val="es-ES_tradnl"/>
        </w:rPr>
        <w:t xml:space="preserve"> </w:t>
      </w:r>
    </w:p>
    <w:p w:rsidR="008D7E95" w:rsidRPr="005626DC" w:rsidRDefault="008D7E95" w:rsidP="008D7E95">
      <w:pPr>
        <w:spacing w:after="120"/>
        <w:rPr>
          <w:rFonts w:ascii="Arial" w:hAnsi="Arial" w:cs="Arial"/>
          <w:i/>
          <w:u w:val="single"/>
          <w:lang w:val="es-ES_tradnl"/>
        </w:rPr>
      </w:pPr>
      <w:r w:rsidRPr="005626DC">
        <w:rPr>
          <w:rFonts w:ascii="Arial" w:hAnsi="Arial" w:cs="Arial"/>
          <w:b/>
          <w:u w:val="single"/>
          <w:lang w:val="es-ES_tradnl"/>
        </w:rPr>
        <w:t>VIG</w:t>
      </w:r>
      <w:r>
        <w:rPr>
          <w:rFonts w:ascii="Arial" w:hAnsi="Arial" w:cs="Arial"/>
          <w:b/>
          <w:u w:val="single"/>
          <w:lang w:val="es-ES_tradnl"/>
        </w:rPr>
        <w:t>É</w:t>
      </w:r>
      <w:r w:rsidRPr="005626DC">
        <w:rPr>
          <w:rFonts w:ascii="Arial" w:hAnsi="Arial" w:cs="Arial"/>
          <w:b/>
          <w:u w:val="single"/>
          <w:lang w:val="es-ES_tradnl"/>
        </w:rPr>
        <w:t xml:space="preserve">SIMA </w:t>
      </w:r>
      <w:r>
        <w:rPr>
          <w:rFonts w:ascii="Arial" w:hAnsi="Arial" w:cs="Arial"/>
          <w:b/>
          <w:u w:val="single"/>
          <w:lang w:val="es-ES_tradnl"/>
        </w:rPr>
        <w:t>OCTAVA</w:t>
      </w:r>
      <w:r w:rsidRPr="005626DC">
        <w:rPr>
          <w:rFonts w:ascii="Arial" w:hAnsi="Arial" w:cs="Arial"/>
          <w:b/>
          <w:u w:val="single"/>
          <w:lang w:val="es-ES_tradnl"/>
        </w:rPr>
        <w:t>.- (EMBALAJE)</w:t>
      </w:r>
      <w:r>
        <w:rPr>
          <w:rFonts w:ascii="Arial" w:hAnsi="Arial" w:cs="Arial"/>
          <w:b/>
          <w:u w:val="single"/>
          <w:lang w:val="es-ES_tradnl"/>
        </w:rPr>
        <w:t xml:space="preserve">  </w:t>
      </w:r>
    </w:p>
    <w:p w:rsidR="008D7E95" w:rsidRPr="00EC5599" w:rsidRDefault="008D7E95" w:rsidP="008D7E95">
      <w:pPr>
        <w:spacing w:after="120"/>
        <w:jc w:val="both"/>
        <w:rPr>
          <w:rFonts w:ascii="Arial" w:hAnsi="Arial" w:cs="Arial"/>
          <w:b/>
          <w:lang w:val="es-ES_tradnl"/>
        </w:rPr>
      </w:pPr>
      <w:r w:rsidRPr="005626DC">
        <w:rPr>
          <w:rFonts w:ascii="Arial" w:hAnsi="Arial" w:cs="Arial"/>
          <w:lang w:val="es-ES_tradnl"/>
        </w:rPr>
        <w:t>El embalaje, las marcas y los documentos que se coloquen dentro y fuera de los paquetes deberán cumplir estrictamente normas internacionales, los requisitos especiales que se hayan consignado en el documento</w:t>
      </w:r>
      <w:r>
        <w:rPr>
          <w:rFonts w:ascii="Arial" w:hAnsi="Arial" w:cs="Arial"/>
          <w:lang w:val="es-ES_tradnl"/>
        </w:rPr>
        <w:t xml:space="preserve"> base</w:t>
      </w:r>
      <w:r w:rsidRPr="005626DC">
        <w:rPr>
          <w:rFonts w:ascii="Arial" w:hAnsi="Arial" w:cs="Arial"/>
          <w:lang w:val="es-ES_tradnl"/>
        </w:rPr>
        <w:t xml:space="preserve"> de contratación, las especificaciones técnicas, cualquier otro requisito si lo hubiere y cualquier otra </w:t>
      </w:r>
      <w:r w:rsidRPr="00EC5599">
        <w:rPr>
          <w:rFonts w:ascii="Arial" w:hAnsi="Arial" w:cs="Arial"/>
          <w:lang w:val="es-ES_tradnl"/>
        </w:rPr>
        <w:t xml:space="preserve">instrucción dada por la </w:t>
      </w:r>
      <w:r w:rsidRPr="00EC5599">
        <w:rPr>
          <w:rFonts w:ascii="Arial" w:hAnsi="Arial" w:cs="Arial"/>
          <w:b/>
          <w:lang w:val="es-ES_tradnl"/>
        </w:rPr>
        <w:t>ENTIDAD</w:t>
      </w:r>
      <w:r w:rsidRPr="008B5403">
        <w:rPr>
          <w:rFonts w:ascii="Arial" w:hAnsi="Arial" w:cs="Arial"/>
          <w:lang w:val="es-ES_tradnl"/>
        </w:rPr>
        <w:t>.</w:t>
      </w:r>
    </w:p>
    <w:p w:rsidR="008D7E95" w:rsidRDefault="008D7E95" w:rsidP="008D7E95">
      <w:pPr>
        <w:spacing w:before="120" w:after="120"/>
        <w:jc w:val="both"/>
        <w:rPr>
          <w:rFonts w:ascii="Arial" w:hAnsi="Arial" w:cs="Arial"/>
          <w:lang w:val="es-ES_tradnl"/>
        </w:rPr>
      </w:pPr>
      <w:r w:rsidRPr="00486DEC">
        <w:rPr>
          <w:rFonts w:ascii="Arial" w:hAnsi="Arial" w:cs="Arial"/>
          <w:lang w:val="es-ES_tradnl"/>
        </w:rPr>
        <w:t xml:space="preserve">El embalaje deberá </w:t>
      </w:r>
      <w:r w:rsidRPr="00492650">
        <w:rPr>
          <w:rFonts w:ascii="Arial" w:hAnsi="Arial" w:cs="Arial"/>
          <w:lang w:val="es-ES_tradnl"/>
        </w:rPr>
        <w:t>ser adecuado para resistir su almacenamiento y manipulación brusca evitando el daño de l</w:t>
      </w:r>
      <w:r>
        <w:rPr>
          <w:rFonts w:ascii="Arial" w:hAnsi="Arial" w:cs="Arial"/>
          <w:lang w:val="es-ES_tradnl"/>
        </w:rPr>
        <w:t>a Adquisición.</w:t>
      </w:r>
    </w:p>
    <w:p w:rsidR="008D7E95" w:rsidRPr="00313774" w:rsidRDefault="008D7E95" w:rsidP="008D7E95">
      <w:pPr>
        <w:spacing w:before="120" w:after="120"/>
        <w:jc w:val="both"/>
        <w:rPr>
          <w:rFonts w:ascii="Arial" w:hAnsi="Arial" w:cs="Arial"/>
          <w:b/>
          <w:u w:val="single"/>
          <w:lang w:val="es-ES_tradnl"/>
        </w:rPr>
      </w:pPr>
      <w:r w:rsidRPr="00492650">
        <w:rPr>
          <w:noProof/>
          <w:lang w:val="es-BO" w:eastAsia="es-BO"/>
        </w:rPr>
        <w:drawing>
          <wp:anchor distT="0" distB="0" distL="114300" distR="114300" simplePos="0" relativeHeight="251675136"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13774">
        <w:rPr>
          <w:rFonts w:ascii="Arial" w:hAnsi="Arial" w:cs="Arial"/>
          <w:b/>
          <w:u w:val="single"/>
          <w:lang w:val="es-ES_tradnl"/>
        </w:rPr>
        <w:t>VIGÉSIMA NOVENA.- (INSPECCIÓN Y PRUEBAS)</w:t>
      </w:r>
    </w:p>
    <w:p w:rsidR="008D7E95" w:rsidRPr="00313774"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29.1</w:t>
      </w:r>
      <w:r w:rsidRPr="00313774">
        <w:rPr>
          <w:rFonts w:ascii="Arial" w:hAnsi="Arial" w:cs="Arial"/>
          <w:lang w:val="es-ES_tradnl"/>
        </w:rPr>
        <w:t>.</w:t>
      </w:r>
      <w:r w:rsidRPr="00313774">
        <w:rPr>
          <w:rFonts w:ascii="Arial" w:hAnsi="Arial" w:cs="Arial"/>
          <w:lang w:val="es-ES_tradnl"/>
        </w:rPr>
        <w:tab/>
      </w:r>
      <w:r>
        <w:rPr>
          <w:rFonts w:ascii="Arial" w:hAnsi="Arial" w:cs="Arial"/>
          <w:lang w:val="es-ES_tradnl"/>
        </w:rPr>
        <w:t>El Comité de Recepción</w:t>
      </w:r>
      <w:r w:rsidRPr="00313774">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w:t>
      </w:r>
      <w:r>
        <w:rPr>
          <w:rFonts w:ascii="Arial" w:hAnsi="Arial" w:cs="Arial"/>
          <w:lang w:val="es-ES_tradnl"/>
        </w:rPr>
        <w:t xml:space="preserve"> en la institución indicada por éste</w:t>
      </w:r>
      <w:r w:rsidRPr="00313774">
        <w:rPr>
          <w:rFonts w:ascii="Arial" w:hAnsi="Arial" w:cs="Arial"/>
          <w:lang w:val="es-ES_tradnl"/>
        </w:rPr>
        <w:t xml:space="preserve">, sin costo adicional alguno para la </w:t>
      </w:r>
      <w:r w:rsidRPr="00313774">
        <w:rPr>
          <w:rFonts w:ascii="Arial" w:hAnsi="Arial" w:cs="Arial"/>
          <w:b/>
          <w:lang w:val="es-ES_tradnl"/>
        </w:rPr>
        <w:t>ENTIDAD</w:t>
      </w:r>
      <w:r w:rsidRPr="00313774">
        <w:rPr>
          <w:rFonts w:ascii="Arial" w:hAnsi="Arial" w:cs="Arial"/>
          <w:lang w:val="es-ES_tradnl"/>
        </w:rPr>
        <w:t>, a fin de verificar su conformidad con las especificaciones técnicas.</w:t>
      </w:r>
    </w:p>
    <w:p w:rsidR="008D7E95" w:rsidRPr="00486DEC" w:rsidRDefault="008D7E95" w:rsidP="008D7E95">
      <w:pPr>
        <w:spacing w:before="120" w:after="120"/>
        <w:ind w:left="567" w:hanging="567"/>
        <w:jc w:val="both"/>
        <w:rPr>
          <w:rFonts w:ascii="Arial" w:hAnsi="Arial" w:cs="Arial"/>
          <w:lang w:val="es-ES_tradnl"/>
        </w:rPr>
      </w:pPr>
      <w:r w:rsidRPr="00313774">
        <w:rPr>
          <w:rFonts w:ascii="Arial" w:hAnsi="Arial" w:cs="Arial"/>
          <w:b/>
          <w:lang w:val="es-ES_tradnl"/>
        </w:rPr>
        <w:t>29.2.</w:t>
      </w:r>
      <w:r w:rsidRPr="00313774">
        <w:rPr>
          <w:rFonts w:ascii="Arial" w:hAnsi="Arial" w:cs="Arial"/>
          <w:lang w:val="es-ES_tradnl"/>
        </w:rPr>
        <w:tab/>
      </w:r>
      <w:r w:rsidRPr="00486DEC">
        <w:rPr>
          <w:rFonts w:ascii="Arial" w:hAnsi="Arial" w:cs="Arial"/>
          <w:lang w:val="es-ES_tradnl"/>
        </w:rPr>
        <w:t xml:space="preserve">Si la Adquisición una vez inspeccionada o probada no se ajusta a las especificaciones técnicas, </w:t>
      </w:r>
      <w:r>
        <w:rPr>
          <w:rFonts w:ascii="Arial" w:hAnsi="Arial" w:cs="Arial"/>
          <w:lang w:val="es-ES_tradnl"/>
        </w:rPr>
        <w:t>el Comité de Recepción</w:t>
      </w:r>
      <w:r w:rsidRPr="00486DEC">
        <w:rPr>
          <w:rFonts w:ascii="Arial" w:hAnsi="Arial" w:cs="Arial"/>
          <w:lang w:val="es-ES_tradnl"/>
        </w:rPr>
        <w:t xml:space="preserve"> podrá rechazarla y el </w:t>
      </w:r>
      <w:r w:rsidRPr="00486DEC">
        <w:rPr>
          <w:rFonts w:ascii="Arial" w:hAnsi="Arial" w:cs="Arial"/>
          <w:b/>
          <w:lang w:val="es-ES_tradnl"/>
        </w:rPr>
        <w:t>PROVEEDOR</w:t>
      </w:r>
      <w:r w:rsidRPr="00486DEC">
        <w:rPr>
          <w:rFonts w:ascii="Arial" w:hAnsi="Arial" w:cs="Arial"/>
          <w:lang w:val="es-ES_tradnl"/>
        </w:rPr>
        <w:t xml:space="preserve"> deberá, sin cargo para la </w:t>
      </w:r>
      <w:r w:rsidRPr="00486DEC">
        <w:rPr>
          <w:rFonts w:ascii="Arial" w:hAnsi="Arial" w:cs="Arial"/>
          <w:b/>
          <w:lang w:val="es-ES_tradnl"/>
        </w:rPr>
        <w:t>ENTIDAD</w:t>
      </w:r>
      <w:r w:rsidRPr="00486DEC">
        <w:rPr>
          <w:rFonts w:ascii="Arial" w:hAnsi="Arial" w:cs="Arial"/>
          <w:lang w:val="es-ES_tradnl"/>
        </w:rPr>
        <w:t>, reemplazarlos para que cumplan con tales especificaciones técnicas.</w:t>
      </w:r>
    </w:p>
    <w:p w:rsidR="008D7E95" w:rsidRPr="00486DEC" w:rsidRDefault="008D7E95" w:rsidP="008D7E95">
      <w:pPr>
        <w:spacing w:before="120" w:after="120"/>
        <w:ind w:left="567" w:hanging="567"/>
        <w:jc w:val="both"/>
        <w:rPr>
          <w:rFonts w:ascii="Arial" w:hAnsi="Arial" w:cs="Arial"/>
          <w:lang w:val="es-ES_tradnl"/>
        </w:rPr>
      </w:pPr>
      <w:r w:rsidRPr="00486DEC">
        <w:rPr>
          <w:rFonts w:ascii="Arial" w:hAnsi="Arial" w:cs="Arial"/>
          <w:b/>
          <w:lang w:val="es-ES_tradnl"/>
        </w:rPr>
        <w:tab/>
      </w:r>
      <w:r w:rsidRPr="00486DEC">
        <w:rPr>
          <w:rFonts w:ascii="Arial" w:hAnsi="Arial" w:cs="Arial"/>
          <w:lang w:val="es-ES_tradnl"/>
        </w:rPr>
        <w:t xml:space="preserve">El plazo máximo para reemplazar la Adquisición es de </w:t>
      </w:r>
      <w:r>
        <w:rPr>
          <w:rFonts w:ascii="Arial" w:hAnsi="Arial" w:cs="Arial"/>
          <w:i/>
          <w:lang w:val="es-ES_tradnl"/>
        </w:rPr>
        <w:t>literal</w:t>
      </w:r>
      <w:r w:rsidRPr="000A4466">
        <w:rPr>
          <w:rFonts w:ascii="Arial" w:hAnsi="Arial" w:cs="Arial"/>
          <w:lang w:val="es-ES_tradnl"/>
        </w:rPr>
        <w:t xml:space="preserve"> (</w:t>
      </w:r>
      <w:r>
        <w:rPr>
          <w:rFonts w:ascii="Arial" w:hAnsi="Arial" w:cs="Arial"/>
          <w:i/>
          <w:lang w:val="es-ES_tradnl"/>
        </w:rPr>
        <w:t>numeral</w:t>
      </w:r>
      <w:r w:rsidRPr="000A4466">
        <w:rPr>
          <w:rFonts w:ascii="Arial" w:hAnsi="Arial" w:cs="Arial"/>
          <w:lang w:val="es-ES_tradnl"/>
        </w:rPr>
        <w:t xml:space="preserve">) </w:t>
      </w:r>
      <w:r w:rsidRPr="00486DEC">
        <w:rPr>
          <w:rFonts w:ascii="Arial" w:hAnsi="Arial" w:cs="Arial"/>
          <w:lang w:val="es-ES_tradnl"/>
        </w:rPr>
        <w:t xml:space="preserve">días calendario, computables a partir de la fecha  de la comunicación de rechazo, ocasión en la cual se efectuará una nueva inspección a objeto de verificar si se ha </w:t>
      </w:r>
      <w:r>
        <w:rPr>
          <w:rFonts w:ascii="Arial" w:hAnsi="Arial" w:cs="Arial"/>
          <w:lang w:val="es-ES_tradnl"/>
        </w:rPr>
        <w:t>reemplazado toda la Adquisición rechazada</w:t>
      </w:r>
      <w:r w:rsidRPr="00486DEC">
        <w:rPr>
          <w:rFonts w:ascii="Arial" w:hAnsi="Arial" w:cs="Arial"/>
          <w:lang w:val="es-ES_tradnl"/>
        </w:rPr>
        <w:t xml:space="preserve"> por </w:t>
      </w:r>
      <w:r>
        <w:rPr>
          <w:rFonts w:ascii="Arial" w:hAnsi="Arial" w:cs="Arial"/>
          <w:lang w:val="es-ES_tradnl"/>
        </w:rPr>
        <w:t>el Comité de Recepción</w:t>
      </w:r>
      <w:r w:rsidRPr="00A550FB">
        <w:rPr>
          <w:rFonts w:ascii="Arial" w:hAnsi="Arial" w:cs="Arial"/>
          <w:lang w:val="es-ES_tradnl"/>
        </w:rPr>
        <w:t>.</w:t>
      </w:r>
    </w:p>
    <w:p w:rsidR="008D7E95" w:rsidRPr="00486DEC" w:rsidRDefault="008D7E95" w:rsidP="008D7E95">
      <w:pPr>
        <w:spacing w:before="120" w:after="120"/>
        <w:ind w:left="567" w:hanging="567"/>
        <w:jc w:val="both"/>
        <w:rPr>
          <w:rFonts w:ascii="Arial" w:hAnsi="Arial" w:cs="Arial"/>
          <w:b/>
          <w:lang w:val="es-ES_tradnl"/>
        </w:rPr>
      </w:pPr>
      <w:r w:rsidRPr="00486DEC">
        <w:rPr>
          <w:rFonts w:ascii="Arial" w:hAnsi="Arial" w:cs="Arial"/>
          <w:b/>
          <w:lang w:val="es-ES_tradnl"/>
        </w:rPr>
        <w:t>2</w:t>
      </w:r>
      <w:r>
        <w:rPr>
          <w:rFonts w:ascii="Arial" w:hAnsi="Arial" w:cs="Arial"/>
          <w:b/>
          <w:lang w:val="es-ES_tradnl"/>
        </w:rPr>
        <w:t>9.3.</w:t>
      </w:r>
      <w:r w:rsidRPr="00486DEC">
        <w:rPr>
          <w:rFonts w:ascii="Arial" w:hAnsi="Arial" w:cs="Arial"/>
          <w:lang w:val="es-ES_tradnl"/>
        </w:rPr>
        <w:tab/>
        <w:t>El</w:t>
      </w:r>
      <w:r w:rsidRPr="00486DEC">
        <w:rPr>
          <w:rFonts w:ascii="Arial" w:hAnsi="Arial" w:cs="Arial"/>
          <w:b/>
          <w:lang w:val="es-ES_tradnl"/>
        </w:rPr>
        <w:t xml:space="preserve"> PROVEEDOR </w:t>
      </w:r>
      <w:r w:rsidRPr="00486DEC">
        <w:rPr>
          <w:rFonts w:ascii="Arial" w:hAnsi="Arial" w:cs="Arial"/>
          <w:lang w:val="es-ES_tradnl"/>
        </w:rPr>
        <w:t>entregará al</w:t>
      </w:r>
      <w:r w:rsidRPr="00486DEC">
        <w:rPr>
          <w:rFonts w:ascii="Arial" w:hAnsi="Arial" w:cs="Arial"/>
          <w:b/>
          <w:lang w:val="es-ES_tradnl"/>
        </w:rPr>
        <w:t xml:space="preserve"> </w:t>
      </w:r>
      <w:r w:rsidRPr="000E0966">
        <w:rPr>
          <w:rFonts w:ascii="Arial" w:hAnsi="Arial" w:cs="Arial"/>
          <w:lang w:val="es-ES_tradnl"/>
        </w:rPr>
        <w:t>Comité de Recepción</w:t>
      </w:r>
      <w:r w:rsidRPr="00486DEC">
        <w:rPr>
          <w:rFonts w:ascii="Arial" w:hAnsi="Arial" w:cs="Arial"/>
          <w:b/>
          <w:lang w:val="es-ES_tradnl"/>
        </w:rPr>
        <w:t xml:space="preserve"> </w:t>
      </w:r>
      <w:r w:rsidRPr="00486DEC">
        <w:rPr>
          <w:rFonts w:ascii="Arial" w:hAnsi="Arial" w:cs="Arial"/>
          <w:lang w:val="es-ES_tradnl"/>
        </w:rPr>
        <w:t xml:space="preserve">los certificados de las pruebas realizadas en </w:t>
      </w:r>
      <w:r>
        <w:rPr>
          <w:rFonts w:ascii="Arial" w:hAnsi="Arial" w:cs="Arial"/>
          <w:lang w:val="es-ES_tradnl"/>
        </w:rPr>
        <w:t>la institución señalada por el segundo.</w:t>
      </w:r>
      <w:r w:rsidRPr="00486DEC">
        <w:rPr>
          <w:rFonts w:ascii="Arial" w:hAnsi="Arial" w:cs="Arial"/>
          <w:lang w:val="es-ES_tradnl"/>
        </w:rPr>
        <w:t xml:space="preserve">  </w:t>
      </w:r>
    </w:p>
    <w:p w:rsidR="00890AF2" w:rsidRDefault="00890AF2" w:rsidP="008D7E95">
      <w:pPr>
        <w:spacing w:after="120"/>
        <w:jc w:val="both"/>
        <w:rPr>
          <w:rFonts w:ascii="Arial" w:hAnsi="Arial" w:cs="Arial"/>
          <w:b/>
          <w:u w:val="single"/>
        </w:rPr>
      </w:pPr>
    </w:p>
    <w:p w:rsidR="008D7E95" w:rsidRPr="00EC5599" w:rsidRDefault="008D7E95" w:rsidP="008D7E95">
      <w:pPr>
        <w:spacing w:after="120"/>
        <w:jc w:val="both"/>
        <w:rPr>
          <w:rFonts w:ascii="Arial" w:hAnsi="Arial" w:cs="Arial"/>
          <w:b/>
          <w:u w:val="single"/>
          <w:lang w:val="es-BO"/>
        </w:rPr>
      </w:pPr>
      <w:r>
        <w:rPr>
          <w:noProof/>
          <w:lang w:val="es-BO" w:eastAsia="es-BO"/>
        </w:rPr>
        <w:lastRenderedPageBreak/>
        <w:drawing>
          <wp:anchor distT="0" distB="0" distL="114300" distR="114300" simplePos="0" relativeHeight="251660800"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5599">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u w:val="single"/>
        </w:rPr>
        <w:t>TR</w:t>
      </w:r>
      <w:r>
        <w:rPr>
          <w:rFonts w:ascii="Arial" w:hAnsi="Arial" w:cs="Arial"/>
          <w:b/>
          <w:u w:val="single"/>
          <w:lang w:val="es-ES_tradnl"/>
        </w:rPr>
        <w:t>IGÉSIMA</w:t>
      </w:r>
      <w:r w:rsidRPr="00EC5599">
        <w:rPr>
          <w:rFonts w:ascii="Arial" w:hAnsi="Arial" w:cs="Arial"/>
          <w:b/>
          <w:u w:val="single"/>
          <w:lang w:val="es-ES_tradnl"/>
        </w:rPr>
        <w:t xml:space="preserve">.- </w:t>
      </w:r>
      <w:r w:rsidRPr="00EC5599">
        <w:rPr>
          <w:rFonts w:ascii="Arial" w:hAnsi="Arial" w:cs="Arial"/>
          <w:b/>
          <w:u w:val="single"/>
          <w:lang w:val="es-BO"/>
        </w:rPr>
        <w:t>(SUBSISTENCIA DE OBLIGACIONES)</w:t>
      </w:r>
    </w:p>
    <w:p w:rsidR="008D7E95" w:rsidRPr="00F40C45" w:rsidRDefault="008D7E95" w:rsidP="008D7E95">
      <w:pPr>
        <w:shd w:val="clear" w:color="auto" w:fill="FFFFFF"/>
        <w:tabs>
          <w:tab w:val="left" w:pos="426"/>
        </w:tabs>
        <w:spacing w:after="120"/>
        <w:ind w:right="-6"/>
        <w:jc w:val="both"/>
        <w:rPr>
          <w:rFonts w:ascii="Arial" w:hAnsi="Arial" w:cs="Arial"/>
          <w:lang w:val="es-BO"/>
        </w:rPr>
      </w:pPr>
      <w:r w:rsidRPr="00EC5599">
        <w:rPr>
          <w:rFonts w:ascii="Arial" w:hAnsi="Arial" w:cs="Arial"/>
          <w:lang w:val="es-BO"/>
        </w:rPr>
        <w:t xml:space="preserve">A la terminación del presente Contrato, por resolución o por su cumplimiento, habiendo o no suscrito </w:t>
      </w:r>
      <w:r>
        <w:rPr>
          <w:rFonts w:ascii="Arial" w:hAnsi="Arial" w:cs="Arial"/>
          <w:lang w:val="es-BO"/>
        </w:rPr>
        <w:t>e</w:t>
      </w:r>
      <w:r w:rsidRPr="00EC5599">
        <w:rPr>
          <w:rFonts w:ascii="Arial" w:hAnsi="Arial" w:cs="Arial"/>
          <w:lang w:val="es-BO"/>
        </w:rPr>
        <w:t>l</w:t>
      </w:r>
      <w:r>
        <w:rPr>
          <w:rFonts w:ascii="Arial" w:hAnsi="Arial" w:cs="Arial"/>
          <w:lang w:val="es-BO"/>
        </w:rPr>
        <w:t xml:space="preserve"> acta de cierre</w:t>
      </w:r>
      <w:r w:rsidRPr="00EC5599">
        <w:rPr>
          <w:rFonts w:ascii="Arial" w:hAnsi="Arial" w:cs="Arial"/>
          <w:lang w:val="es-BO"/>
        </w:rPr>
        <w:t xml:space="preserve">, el </w:t>
      </w:r>
      <w:r>
        <w:rPr>
          <w:rFonts w:ascii="Arial" w:hAnsi="Arial" w:cs="Arial"/>
          <w:b/>
          <w:lang w:val="es-BO"/>
        </w:rPr>
        <w:t>PROVEEDOR</w:t>
      </w:r>
      <w:r w:rsidRPr="00EC5599">
        <w:rPr>
          <w:rFonts w:ascii="Arial" w:hAnsi="Arial" w:cs="Arial"/>
          <w:b/>
          <w:lang w:val="es-BO"/>
        </w:rPr>
        <w:t xml:space="preserve"> </w:t>
      </w:r>
      <w:r w:rsidRPr="00EC5599">
        <w:rPr>
          <w:rFonts w:ascii="Arial" w:hAnsi="Arial" w:cs="Arial"/>
          <w:lang w:val="es-BO"/>
        </w:rPr>
        <w:t xml:space="preserve">mantiene subsistente la obligación de proveer o elaborar de manera inmediata y a simple requerimiento de la </w:t>
      </w:r>
      <w:r w:rsidRPr="00EC5599">
        <w:rPr>
          <w:rFonts w:ascii="Arial" w:hAnsi="Arial" w:cs="Arial"/>
          <w:b/>
          <w:lang w:val="es-BO"/>
        </w:rPr>
        <w:t>ENTIDAD</w:t>
      </w:r>
      <w:r w:rsidRPr="00EC5599">
        <w:rPr>
          <w:rFonts w:ascii="Arial" w:hAnsi="Arial" w:cs="Arial"/>
          <w:lang w:val="es-BO"/>
        </w:rPr>
        <w:t xml:space="preserve"> todos los informes técnicos, documentos, datos, información y otros emergentes o no previsibles; </w:t>
      </w:r>
      <w:r w:rsidRPr="00F40C45">
        <w:rPr>
          <w:rFonts w:ascii="Arial" w:hAnsi="Arial" w:cs="Arial"/>
          <w:lang w:val="es-BO"/>
        </w:rPr>
        <w:t xml:space="preserve">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de vicios ocultos o defectos emergentes en la</w:t>
      </w:r>
      <w:r>
        <w:rPr>
          <w:rFonts w:ascii="Arial" w:hAnsi="Arial" w:cs="Arial"/>
          <w:lang w:val="es-BO"/>
        </w:rPr>
        <w:t xml:space="preserve"> Adquisición</w:t>
      </w:r>
      <w:r w:rsidRPr="00F40C45">
        <w:rPr>
          <w:rFonts w:ascii="Arial" w:hAnsi="Arial" w:cs="Arial"/>
          <w:lang w:val="es-BO"/>
        </w:rPr>
        <w:t xml:space="preserve"> de acuerdo a los alcances y condiciones establecidos en el presente Contrato.  </w:t>
      </w:r>
    </w:p>
    <w:p w:rsidR="008D7E95" w:rsidRDefault="008D7E95" w:rsidP="008D7E95">
      <w:pPr>
        <w:spacing w:after="120"/>
        <w:jc w:val="both"/>
        <w:rPr>
          <w:rFonts w:ascii="Arial" w:hAnsi="Arial" w:cs="Arial"/>
        </w:rPr>
      </w:pPr>
      <w:r w:rsidRPr="00EC5599">
        <w:rPr>
          <w:rFonts w:ascii="Arial" w:hAnsi="Arial" w:cs="Arial"/>
          <w:lang w:val="es-BO"/>
        </w:rPr>
        <w:t xml:space="preserve">El incumplimiento de la presente cláusula significará para el </w:t>
      </w:r>
      <w:r>
        <w:rPr>
          <w:rFonts w:ascii="Arial" w:hAnsi="Arial" w:cs="Arial"/>
          <w:b/>
          <w:lang w:val="es-BO"/>
        </w:rPr>
        <w:t>PROVEEDOR</w:t>
      </w:r>
      <w:r w:rsidRPr="00EC5599">
        <w:rPr>
          <w:rFonts w:ascii="Arial" w:hAnsi="Arial" w:cs="Arial"/>
          <w:lang w:val="es-BO"/>
        </w:rPr>
        <w:t xml:space="preserve"> la aplicación de la sanción de </w:t>
      </w:r>
      <w:r w:rsidRPr="00EC5599">
        <w:rPr>
          <w:rFonts w:ascii="Arial" w:hAnsi="Arial" w:cs="Arial"/>
        </w:rPr>
        <w:t xml:space="preserve">reparación del daño y la indemnización de perjuicios determinados por la </w:t>
      </w:r>
      <w:r w:rsidRPr="00EC5599">
        <w:rPr>
          <w:rFonts w:ascii="Arial" w:hAnsi="Arial" w:cs="Arial"/>
          <w:b/>
        </w:rPr>
        <w:t xml:space="preserve">ENTIDAD </w:t>
      </w:r>
      <w:r w:rsidRPr="00EC5599">
        <w:rPr>
          <w:rFonts w:ascii="Arial" w:hAnsi="Arial" w:cs="Arial"/>
        </w:rPr>
        <w:t>y/o el inicio de las acciones legales que correspondan.</w:t>
      </w:r>
    </w:p>
    <w:p w:rsidR="008D7E95" w:rsidRPr="00A5019E" w:rsidRDefault="008D7E95" w:rsidP="008D7E95">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w:t>
      </w:r>
      <w:r>
        <w:rPr>
          <w:rFonts w:ascii="Arial" w:hAnsi="Arial" w:cs="Arial"/>
          <w:b/>
          <w:u w:val="single"/>
          <w:lang w:val="es-ES_tradnl"/>
        </w:rPr>
        <w:t xml:space="preserve"> PRIMERA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8D7E95" w:rsidRPr="00ED1F4A" w:rsidRDefault="008D7E95" w:rsidP="008D7E95">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 xml:space="preserve">en lo referido al seguimiento, programación y ejecución a efecto de lograr su cumplimiento, es de la Unidad </w:t>
      </w:r>
      <w:r>
        <w:rPr>
          <w:rFonts w:ascii="Arial" w:hAnsi="Arial" w:cs="Arial"/>
          <w:color w:val="000000"/>
          <w:lang w:val="es-BO"/>
        </w:rPr>
        <w:t>Solicitante</w:t>
      </w:r>
      <w:r w:rsidRPr="00ED1F4A">
        <w:rPr>
          <w:rFonts w:ascii="Arial" w:hAnsi="Arial" w:cs="Arial"/>
          <w:color w:val="000000"/>
          <w:lang w:val="es-BO"/>
        </w:rPr>
        <w:t>.</w:t>
      </w:r>
    </w:p>
    <w:p w:rsidR="008D7E95" w:rsidRPr="00EC5599" w:rsidRDefault="008D7E95" w:rsidP="008D7E95">
      <w:pPr>
        <w:spacing w:before="120" w:after="120"/>
        <w:jc w:val="both"/>
        <w:rPr>
          <w:rFonts w:ascii="Arial" w:hAnsi="Arial" w:cs="Arial"/>
          <w:b/>
          <w:u w:val="single"/>
          <w:lang w:val="es-ES_tradnl"/>
        </w:rPr>
      </w:pPr>
      <w:r>
        <w:rPr>
          <w:rFonts w:ascii="Arial" w:hAnsi="Arial" w:cs="Arial"/>
          <w:b/>
          <w:u w:val="single"/>
          <w:lang w:val="es-ES_tradnl"/>
        </w:rPr>
        <w:t>TR</w:t>
      </w:r>
      <w:r w:rsidRPr="00EC5599">
        <w:rPr>
          <w:rFonts w:ascii="Arial" w:hAnsi="Arial" w:cs="Arial"/>
          <w:b/>
          <w:u w:val="single"/>
          <w:lang w:val="es-ES_tradnl"/>
        </w:rPr>
        <w:t>IGÉSIMA</w:t>
      </w:r>
      <w:r>
        <w:rPr>
          <w:rFonts w:ascii="Arial" w:hAnsi="Arial" w:cs="Arial"/>
          <w:b/>
          <w:u w:val="single"/>
          <w:lang w:val="es-ES_tradnl"/>
        </w:rPr>
        <w:t xml:space="preserve"> SEGUNDA</w:t>
      </w:r>
      <w:r w:rsidRPr="00EC5599">
        <w:rPr>
          <w:rFonts w:ascii="Arial" w:hAnsi="Arial" w:cs="Arial"/>
          <w:b/>
          <w:u w:val="single"/>
          <w:lang w:val="es-ES_tradnl"/>
        </w:rPr>
        <w:t>.-</w:t>
      </w:r>
      <w:r w:rsidRPr="00EC5599">
        <w:rPr>
          <w:rFonts w:ascii="Arial" w:hAnsi="Arial" w:cs="Arial"/>
          <w:b/>
          <w:u w:val="single"/>
          <w:lang w:val="es-BO"/>
        </w:rPr>
        <w:t xml:space="preserve"> </w:t>
      </w:r>
      <w:r w:rsidRPr="00EC5599">
        <w:rPr>
          <w:rFonts w:ascii="Arial" w:hAnsi="Arial" w:cs="Arial"/>
          <w:b/>
          <w:u w:val="single"/>
          <w:lang w:val="es-ES_tradnl"/>
        </w:rPr>
        <w:t>(ANTICORRUPCIÓN)</w:t>
      </w:r>
    </w:p>
    <w:p w:rsidR="008D7E95" w:rsidRDefault="008D7E95" w:rsidP="008D7E95">
      <w:pPr>
        <w:spacing w:before="120" w:after="120"/>
        <w:jc w:val="both"/>
        <w:rPr>
          <w:rFonts w:ascii="Arial" w:hAnsi="Arial" w:cs="Arial"/>
          <w:bCs/>
        </w:rPr>
      </w:pPr>
      <w:r w:rsidRPr="00EC5599">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w:t>
      </w:r>
      <w:r w:rsidRPr="005626DC">
        <w:rPr>
          <w:rFonts w:ascii="Arial" w:hAnsi="Arial" w:cs="Arial"/>
          <w:lang w:val="es-ES_tradnl"/>
        </w:rPr>
        <w:t xml:space="preserve">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8D7E95" w:rsidRPr="00487E9E" w:rsidRDefault="008D7E95" w:rsidP="008D7E95">
      <w:pPr>
        <w:spacing w:after="120"/>
        <w:jc w:val="both"/>
        <w:rPr>
          <w:rFonts w:ascii="Arial" w:hAnsi="Arial" w:cs="Arial"/>
          <w:b/>
          <w:u w:val="single"/>
          <w:lang w:val="es-BO"/>
        </w:rPr>
      </w:pPr>
      <w:r w:rsidRPr="00487E9E">
        <w:rPr>
          <w:rFonts w:ascii="Arial" w:hAnsi="Arial" w:cs="Arial"/>
          <w:b/>
          <w:u w:val="single"/>
          <w:lang w:val="es-ES_tradnl"/>
        </w:rPr>
        <w:t xml:space="preserve">TRIGÉSIMA </w:t>
      </w:r>
      <w:r>
        <w:rPr>
          <w:rFonts w:ascii="Arial" w:hAnsi="Arial" w:cs="Arial"/>
          <w:b/>
          <w:u w:val="single"/>
          <w:lang w:val="es-ES_tradnl"/>
        </w:rPr>
        <w:t>TERCERA</w:t>
      </w:r>
      <w:r w:rsidRPr="00487E9E">
        <w:rPr>
          <w:rFonts w:ascii="Arial" w:hAnsi="Arial" w:cs="Arial"/>
          <w:b/>
          <w:u w:val="single"/>
          <w:lang w:val="es-ES_tradnl"/>
        </w:rPr>
        <w:t xml:space="preserve">.- </w:t>
      </w:r>
      <w:r w:rsidRPr="00487E9E">
        <w:rPr>
          <w:rFonts w:ascii="Arial" w:hAnsi="Arial" w:cs="Arial"/>
          <w:b/>
          <w:u w:val="single"/>
          <w:lang w:val="es-BO"/>
        </w:rPr>
        <w:t>(PROTOCOLIZACIÓN DEL CONTRATO)</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Pr>
          <w:rFonts w:ascii="Arial" w:hAnsi="Arial" w:cs="Arial"/>
          <w:b/>
          <w:lang w:val="es-BO"/>
        </w:rPr>
        <w:t>PROVEEDOR</w:t>
      </w:r>
      <w:r w:rsidRPr="00E0225A">
        <w:rPr>
          <w:rFonts w:ascii="Arial" w:hAnsi="Arial" w:cs="Arial"/>
          <w:sz w:val="21"/>
          <w:szCs w:val="21"/>
          <w:lang w:val="es-BO"/>
        </w:rPr>
        <w:t xml:space="preserve">. En caso que este importe no sea cancelado por el </w:t>
      </w:r>
      <w:r>
        <w:rPr>
          <w:rFonts w:ascii="Arial" w:hAnsi="Arial" w:cs="Arial"/>
          <w:b/>
          <w:lang w:val="es-BO"/>
        </w:rPr>
        <w:t>PROVEEDOR</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w:t>
      </w:r>
      <w:r>
        <w:rPr>
          <w:rFonts w:ascii="Arial" w:hAnsi="Arial" w:cs="Arial"/>
          <w:sz w:val="21"/>
          <w:szCs w:val="21"/>
          <w:lang w:val="es-BO"/>
        </w:rPr>
        <w:t>parcial</w:t>
      </w:r>
      <w:r w:rsidRPr="00E0225A">
        <w:rPr>
          <w:rFonts w:ascii="Arial" w:hAnsi="Arial" w:cs="Arial"/>
          <w:sz w:val="21"/>
          <w:szCs w:val="21"/>
          <w:lang w:val="es-BO"/>
        </w:rPr>
        <w:t xml:space="preserve"> o </w:t>
      </w:r>
      <w:r>
        <w:rPr>
          <w:rFonts w:ascii="Arial" w:hAnsi="Arial" w:cs="Arial"/>
          <w:sz w:val="21"/>
          <w:szCs w:val="21"/>
          <w:lang w:val="es-BO"/>
        </w:rPr>
        <w:t>el pago único</w:t>
      </w:r>
      <w:r w:rsidRPr="00E0225A">
        <w:rPr>
          <w:rFonts w:ascii="Arial" w:hAnsi="Arial" w:cs="Arial"/>
          <w:sz w:val="21"/>
          <w:szCs w:val="21"/>
          <w:lang w:val="es-BO"/>
        </w:rPr>
        <w:t xml:space="preserve"> del Contrato. </w:t>
      </w:r>
    </w:p>
    <w:p w:rsidR="008D7E95" w:rsidRPr="00E0225A" w:rsidRDefault="008D7E95" w:rsidP="008D7E95">
      <w:pPr>
        <w:spacing w:after="120"/>
        <w:jc w:val="both"/>
        <w:rPr>
          <w:rFonts w:ascii="Arial" w:hAnsi="Arial" w:cs="Arial"/>
          <w:sz w:val="21"/>
          <w:szCs w:val="21"/>
          <w:lang w:val="es-BO"/>
        </w:rPr>
      </w:pPr>
      <w:r>
        <w:rPr>
          <w:noProof/>
          <w:lang w:val="es-BO" w:eastAsia="es-BO"/>
        </w:rPr>
        <w:drawing>
          <wp:anchor distT="0" distB="0" distL="114300" distR="114300" simplePos="0" relativeHeight="251662848" behindDoc="1" locked="0" layoutInCell="0" allowOverlap="1">
            <wp:simplePos x="0" y="0"/>
            <wp:positionH relativeFrom="margin">
              <wp:posOffset>38100</wp:posOffset>
            </wp:positionH>
            <wp:positionV relativeFrom="margin">
              <wp:posOffset>2348230</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225A">
        <w:rPr>
          <w:rFonts w:ascii="Arial" w:hAnsi="Arial" w:cs="Arial"/>
          <w:sz w:val="21"/>
          <w:szCs w:val="21"/>
          <w:lang w:val="es-BO"/>
        </w:rPr>
        <w:t>Esta protocolización contendrá los siguientes documentos:</w:t>
      </w:r>
    </w:p>
    <w:p w:rsidR="008D7E95" w:rsidRPr="00E0225A" w:rsidRDefault="008D7E95" w:rsidP="008D7E95">
      <w:pPr>
        <w:spacing w:after="120"/>
        <w:jc w:val="both"/>
        <w:rPr>
          <w:rFonts w:ascii="Arial" w:hAnsi="Arial" w:cs="Arial"/>
          <w:sz w:val="21"/>
          <w:szCs w:val="21"/>
        </w:rPr>
      </w:pPr>
      <w:r w:rsidRPr="00E0225A">
        <w:rPr>
          <w:rFonts w:ascii="Arial" w:hAnsi="Arial" w:cs="Arial"/>
          <w:sz w:val="21"/>
          <w:szCs w:val="21"/>
        </w:rPr>
        <w:t>Originales o fotocopias legalizadas de:</w:t>
      </w:r>
    </w:p>
    <w:p w:rsidR="008D7E95" w:rsidRPr="00E0225A" w:rsidRDefault="008D7E95" w:rsidP="008D7E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8D7E95" w:rsidRPr="00E0225A" w:rsidRDefault="008D7E95" w:rsidP="008D7E95">
      <w:pPr>
        <w:numPr>
          <w:ilvl w:val="0"/>
          <w:numId w:val="56"/>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8D7E95" w:rsidRPr="00E0225A" w:rsidRDefault="008D7E95" w:rsidP="008D7E95">
      <w:pPr>
        <w:numPr>
          <w:ilvl w:val="0"/>
          <w:numId w:val="56"/>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8D7E95" w:rsidRPr="00E0225A" w:rsidRDefault="008D7E95" w:rsidP="008D7E95">
      <w:pPr>
        <w:numPr>
          <w:ilvl w:val="0"/>
          <w:numId w:val="56"/>
        </w:numPr>
        <w:ind w:left="1134" w:hanging="283"/>
        <w:jc w:val="both"/>
        <w:rPr>
          <w:rFonts w:ascii="Arial" w:hAnsi="Arial" w:cs="Arial"/>
          <w:sz w:val="21"/>
          <w:szCs w:val="21"/>
        </w:rPr>
      </w:pPr>
      <w:r w:rsidRPr="00E0225A">
        <w:rPr>
          <w:rFonts w:ascii="Arial" w:hAnsi="Arial" w:cs="Arial"/>
          <w:sz w:val="21"/>
          <w:szCs w:val="21"/>
        </w:rPr>
        <w:t>Minuta del Contrato</w:t>
      </w:r>
      <w:r>
        <w:rPr>
          <w:rFonts w:ascii="Arial" w:hAnsi="Arial" w:cs="Arial"/>
          <w:sz w:val="21"/>
          <w:szCs w:val="21"/>
        </w:rPr>
        <w:t>.</w:t>
      </w:r>
    </w:p>
    <w:p w:rsidR="008D7E95" w:rsidRPr="00E0225A" w:rsidRDefault="008D7E95" w:rsidP="008D7E95">
      <w:pPr>
        <w:jc w:val="both"/>
        <w:rPr>
          <w:rFonts w:ascii="Arial" w:hAnsi="Arial" w:cs="Arial"/>
          <w:sz w:val="21"/>
          <w:szCs w:val="21"/>
        </w:rPr>
      </w:pPr>
      <w:r w:rsidRPr="00E0225A">
        <w:rPr>
          <w:rFonts w:ascii="Arial" w:hAnsi="Arial" w:cs="Arial"/>
          <w:sz w:val="21"/>
          <w:szCs w:val="21"/>
        </w:rPr>
        <w:t>Fotocopias simples de:</w:t>
      </w:r>
    </w:p>
    <w:p w:rsidR="008D7E95" w:rsidRPr="00E0225A" w:rsidRDefault="008D7E95" w:rsidP="008D7E95">
      <w:pPr>
        <w:numPr>
          <w:ilvl w:val="0"/>
          <w:numId w:val="56"/>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rsidR="008D7E95" w:rsidRPr="00E0225A" w:rsidRDefault="008D7E95" w:rsidP="008D7E95">
      <w:pPr>
        <w:numPr>
          <w:ilvl w:val="0"/>
          <w:numId w:val="56"/>
        </w:numPr>
        <w:spacing w:after="120"/>
        <w:ind w:left="1134" w:hanging="283"/>
        <w:jc w:val="both"/>
        <w:rPr>
          <w:rFonts w:ascii="Arial" w:hAnsi="Arial" w:cs="Arial"/>
          <w:sz w:val="21"/>
          <w:szCs w:val="21"/>
        </w:rPr>
      </w:pPr>
      <w:r w:rsidRPr="00E0225A">
        <w:rPr>
          <w:rFonts w:ascii="Arial" w:hAnsi="Arial" w:cs="Arial"/>
          <w:sz w:val="21"/>
          <w:szCs w:val="21"/>
        </w:rPr>
        <w:t>Garantía de cumplimiento de contrato</w:t>
      </w:r>
      <w:r>
        <w:rPr>
          <w:rFonts w:ascii="Arial" w:hAnsi="Arial" w:cs="Arial"/>
          <w:sz w:val="21"/>
          <w:szCs w:val="21"/>
        </w:rPr>
        <w:t>.</w:t>
      </w:r>
      <w:r w:rsidRPr="00E0225A">
        <w:rPr>
          <w:rFonts w:ascii="Arial" w:hAnsi="Arial" w:cs="Arial"/>
          <w:sz w:val="21"/>
          <w:szCs w:val="21"/>
        </w:rPr>
        <w:t xml:space="preserve"> </w:t>
      </w:r>
    </w:p>
    <w:p w:rsidR="008D7E95" w:rsidRPr="00E0225A" w:rsidRDefault="008D7E95" w:rsidP="008D7E95">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rsidR="008D7E95" w:rsidRDefault="008D7E95" w:rsidP="008D7E95">
      <w:pPr>
        <w:spacing w:before="120" w:after="120" w:line="276" w:lineRule="auto"/>
        <w:ind w:left="708" w:hanging="708"/>
        <w:jc w:val="both"/>
        <w:rPr>
          <w:rFonts w:ascii="Arial" w:hAnsi="Arial" w:cs="Arial"/>
          <w:b/>
          <w:u w:val="single"/>
        </w:rPr>
      </w:pPr>
    </w:p>
    <w:p w:rsidR="008D7E95" w:rsidRPr="005626DC" w:rsidRDefault="008D7E95" w:rsidP="008D7E95">
      <w:pPr>
        <w:spacing w:before="120" w:after="120" w:line="276" w:lineRule="auto"/>
        <w:ind w:left="708" w:hanging="708"/>
        <w:jc w:val="both"/>
        <w:rPr>
          <w:rFonts w:ascii="Arial" w:hAnsi="Arial" w:cs="Arial"/>
          <w:b/>
          <w:u w:val="single"/>
          <w:lang w:val="es-ES_tradnl"/>
        </w:rPr>
      </w:pPr>
      <w:r>
        <w:rPr>
          <w:rFonts w:ascii="Arial" w:hAnsi="Arial" w:cs="Arial"/>
          <w:b/>
          <w:u w:val="single"/>
        </w:rPr>
        <w:t>TRIG</w:t>
      </w:r>
      <w:r w:rsidRPr="005626DC">
        <w:rPr>
          <w:rFonts w:ascii="Arial" w:hAnsi="Arial" w:cs="Arial"/>
          <w:b/>
          <w:u w:val="single"/>
        </w:rPr>
        <w:t>ÉSIMA</w:t>
      </w:r>
      <w:r>
        <w:rPr>
          <w:rFonts w:ascii="Arial" w:hAnsi="Arial" w:cs="Arial"/>
          <w:b/>
          <w:u w:val="single"/>
        </w:rPr>
        <w:t xml:space="preserve"> CUARTA</w:t>
      </w:r>
      <w:r w:rsidRPr="005626DC">
        <w:rPr>
          <w:rFonts w:ascii="Arial" w:hAnsi="Arial" w:cs="Arial"/>
          <w:b/>
          <w:u w:val="single"/>
          <w:lang w:val="es-ES_tradnl"/>
        </w:rPr>
        <w:t>.- (CONFORMIDAD)</w:t>
      </w:r>
    </w:p>
    <w:p w:rsidR="008D7E95" w:rsidRPr="005626DC" w:rsidRDefault="008D7E95" w:rsidP="008D7E95">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w:t>
      </w:r>
      <w:r>
        <w:rPr>
          <w:rFonts w:ascii="Arial" w:hAnsi="Arial" w:cs="Arial"/>
          <w:lang w:val="es-ES_tradnl"/>
        </w:rPr>
        <w:t>cuatro</w:t>
      </w:r>
      <w:r w:rsidRPr="005626DC">
        <w:rPr>
          <w:rFonts w:ascii="Arial" w:hAnsi="Arial" w:cs="Arial"/>
          <w:lang w:val="es-ES_tradnl"/>
        </w:rPr>
        <w:t xml:space="preserve"> (</w:t>
      </w:r>
      <w:r>
        <w:rPr>
          <w:rFonts w:ascii="Arial" w:hAnsi="Arial" w:cs="Arial"/>
          <w:lang w:val="es-ES_tradnl"/>
        </w:rPr>
        <w:t>4</w:t>
      </w:r>
      <w:r w:rsidRPr="005626DC">
        <w:rPr>
          <w:rFonts w:ascii="Arial" w:hAnsi="Arial" w:cs="Arial"/>
          <w:lang w:val="es-ES_tradnl"/>
        </w:rPr>
        <w:t>) ejemplares de un mismo tenor y validez</w:t>
      </w:r>
      <w:r>
        <w:rPr>
          <w:rFonts w:ascii="Arial" w:hAnsi="Arial" w:cs="Arial"/>
          <w:lang w:val="es-ES_tradnl"/>
        </w:rPr>
        <w:t xml:space="preserve"> la</w:t>
      </w:r>
      <w:r w:rsidRPr="005626DC">
        <w:rPr>
          <w:rFonts w:ascii="Arial" w:hAnsi="Arial" w:cs="Arial"/>
          <w:lang w:val="es-ES_tradnl"/>
        </w:rPr>
        <w:t xml:space="preserve"> </w:t>
      </w:r>
      <w:r w:rsidRPr="00762E5C">
        <w:rPr>
          <w:rFonts w:ascii="Arial" w:hAnsi="Arial" w:cs="Arial"/>
          <w:lang w:val="es-BO"/>
        </w:rPr>
        <w:t xml:space="preserve">Lic. </w:t>
      </w:r>
      <w:r>
        <w:rPr>
          <w:rFonts w:ascii="Arial" w:hAnsi="Arial" w:cs="Arial"/>
          <w:lang w:val="es-BO"/>
        </w:rPr>
        <w:t>________</w:t>
      </w:r>
      <w:r w:rsidRPr="00192FC8">
        <w:rPr>
          <w:rFonts w:ascii="Arial" w:hAnsi="Arial" w:cs="Arial"/>
        </w:rPr>
        <w:t xml:space="preserve"> </w:t>
      </w:r>
      <w:r w:rsidRPr="005626DC">
        <w:rPr>
          <w:rFonts w:ascii="Arial" w:hAnsi="Arial" w:cs="Arial"/>
          <w:lang w:val="es-ES_tradnl"/>
        </w:rPr>
        <w:t xml:space="preserve">en representación legal de la </w:t>
      </w:r>
      <w:r w:rsidRPr="005626DC">
        <w:rPr>
          <w:rFonts w:ascii="Arial" w:hAnsi="Arial" w:cs="Arial"/>
          <w:b/>
          <w:lang w:val="es-ES_tradnl"/>
        </w:rPr>
        <w:t>ENTIDAD</w:t>
      </w:r>
      <w:r w:rsidRPr="005626DC">
        <w:rPr>
          <w:rFonts w:ascii="Arial" w:hAnsi="Arial" w:cs="Arial"/>
          <w:lang w:val="es-ES_tradnl"/>
        </w:rPr>
        <w:t>, y</w:t>
      </w:r>
      <w:r>
        <w:rPr>
          <w:rFonts w:ascii="Arial" w:hAnsi="Arial" w:cs="Arial"/>
          <w:lang w:val="es-ES_tradnl"/>
        </w:rPr>
        <w:t xml:space="preserve"> el señor ___________ </w:t>
      </w:r>
      <w:r w:rsidRPr="005626DC">
        <w:rPr>
          <w:rFonts w:ascii="Arial" w:hAnsi="Arial" w:cs="Arial"/>
          <w:lang w:val="es-ES_tradnl"/>
        </w:rPr>
        <w:t xml:space="preserve">en representación legal del </w:t>
      </w:r>
      <w:r w:rsidRPr="005626DC">
        <w:rPr>
          <w:rFonts w:ascii="Arial" w:hAnsi="Arial" w:cs="Arial"/>
          <w:b/>
          <w:lang w:val="es-ES_tradnl"/>
        </w:rPr>
        <w:t>PROVEEDOR</w:t>
      </w:r>
      <w:r w:rsidRPr="007E59A8">
        <w:rPr>
          <w:rFonts w:ascii="Arial" w:hAnsi="Arial" w:cs="Arial"/>
          <w:lang w:val="es-ES_tradnl"/>
        </w:rPr>
        <w:t>.</w:t>
      </w:r>
    </w:p>
    <w:p w:rsidR="008D7E95" w:rsidRDefault="008D7E95" w:rsidP="008D7E9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8D7E95" w:rsidRDefault="008D7E95" w:rsidP="008D7E95">
      <w:pPr>
        <w:spacing w:after="120"/>
        <w:jc w:val="both"/>
        <w:rPr>
          <w:rFonts w:ascii="Arial" w:hAnsi="Arial" w:cs="Arial"/>
          <w:lang w:val="es-ES_tradnl"/>
        </w:rPr>
      </w:pPr>
      <w:r w:rsidRPr="00D07EF4">
        <w:rPr>
          <w:rFonts w:ascii="Arial" w:hAnsi="Arial" w:cs="Arial"/>
          <w:lang w:val="es-ES_tradnl"/>
        </w:rPr>
        <w:lastRenderedPageBreak/>
        <w:t>Usted Señor Notario se servirá insertar todas las demás cláusulas que fuesen de estilo y seguridad.</w:t>
      </w:r>
    </w:p>
    <w:p w:rsidR="008D7E95" w:rsidRDefault="008D7E95"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90AF2" w:rsidRDefault="00890AF2" w:rsidP="008D7E95">
      <w:pPr>
        <w:spacing w:before="120" w:after="120"/>
        <w:jc w:val="both"/>
        <w:rPr>
          <w:rFonts w:ascii="Arial" w:hAnsi="Arial" w:cs="Arial"/>
          <w:lang w:val="es-ES_tradnl"/>
        </w:rPr>
      </w:pPr>
    </w:p>
    <w:p w:rsidR="008D7E95" w:rsidRDefault="008D7E95" w:rsidP="008D7E95">
      <w:pPr>
        <w:spacing w:before="120" w:after="120"/>
        <w:jc w:val="both"/>
        <w:rPr>
          <w:rFonts w:ascii="Arial" w:hAnsi="Arial" w:cs="Arial"/>
          <w:lang w:val="es-ES_tradnl"/>
        </w:rPr>
      </w:pPr>
    </w:p>
    <w:p w:rsidR="008D7E95" w:rsidRPr="0091445A" w:rsidRDefault="008D7E95" w:rsidP="008D7E95">
      <w:pPr>
        <w:jc w:val="both"/>
        <w:rPr>
          <w:rFonts w:ascii="Arial" w:hAnsi="Arial" w:cs="Arial"/>
          <w:lang w:val="es-BO"/>
        </w:rPr>
      </w:pP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____________________________</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w:t>
      </w:r>
      <w:r>
        <w:rPr>
          <w:rFonts w:ascii="Arial" w:hAnsi="Arial" w:cs="Arial"/>
          <w:lang w:val="es-BO"/>
        </w:rPr>
        <w:t xml:space="preserve">       </w:t>
      </w:r>
      <w:r w:rsidRPr="0091445A">
        <w:rPr>
          <w:rFonts w:ascii="Arial" w:hAnsi="Arial" w:cs="Arial"/>
          <w:lang w:val="es-BO"/>
        </w:rPr>
        <w:t xml:space="preserve"> _____</w:t>
      </w:r>
      <w:r>
        <w:rPr>
          <w:rFonts w:ascii="Arial" w:hAnsi="Arial" w:cs="Arial"/>
          <w:lang w:val="es-BO"/>
        </w:rPr>
        <w:t>__________________________</w:t>
      </w:r>
    </w:p>
    <w:p w:rsidR="008D7E95" w:rsidRPr="008D7E95" w:rsidRDefault="008D7E95" w:rsidP="008D7E95">
      <w:pPr>
        <w:jc w:val="both"/>
        <w:rPr>
          <w:rFonts w:ascii="Arial" w:hAnsi="Arial" w:cs="Arial"/>
          <w:lang w:val="es-BO"/>
        </w:rPr>
      </w:pPr>
      <w:r w:rsidRPr="0091445A">
        <w:rPr>
          <w:rFonts w:ascii="Arial" w:hAnsi="Arial" w:cs="Arial"/>
          <w:sz w:val="18"/>
          <w:szCs w:val="18"/>
          <w:lang w:val="es-BO"/>
        </w:rPr>
        <w:t xml:space="preserve">               </w:t>
      </w:r>
      <w:r>
        <w:rPr>
          <w:rFonts w:ascii="Arial" w:hAnsi="Arial" w:cs="Arial"/>
          <w:sz w:val="18"/>
          <w:szCs w:val="18"/>
          <w:lang w:val="es-BO"/>
        </w:rPr>
        <w:t xml:space="preserve">      </w:t>
      </w:r>
      <w:r w:rsidRPr="008D7E95">
        <w:rPr>
          <w:rFonts w:ascii="Arial" w:hAnsi="Arial" w:cs="Arial"/>
          <w:sz w:val="18"/>
          <w:szCs w:val="18"/>
          <w:lang w:val="es-BO"/>
        </w:rPr>
        <w:t xml:space="preserve">Lic. _____________________  </w:t>
      </w:r>
      <w:r w:rsidRPr="008D7E95">
        <w:rPr>
          <w:rFonts w:ascii="Arial" w:hAnsi="Arial" w:cs="Arial"/>
          <w:lang w:val="es-BO"/>
        </w:rPr>
        <w:t xml:space="preserve">                                       </w:t>
      </w:r>
      <w:r w:rsidRPr="008D7E95">
        <w:rPr>
          <w:rFonts w:ascii="Arial" w:hAnsi="Arial" w:cs="Arial"/>
          <w:sz w:val="18"/>
          <w:szCs w:val="18"/>
          <w:lang w:val="es-BO"/>
        </w:rPr>
        <w:t>Sr. _________________________</w:t>
      </w:r>
    </w:p>
    <w:p w:rsidR="008D7E95" w:rsidRPr="000F7B83" w:rsidRDefault="008D7E95" w:rsidP="008D7E95">
      <w:pPr>
        <w:jc w:val="both"/>
        <w:rPr>
          <w:rFonts w:ascii="Arial" w:hAnsi="Arial" w:cs="Arial"/>
          <w:b/>
        </w:rPr>
      </w:pPr>
      <w:r w:rsidRPr="008D7E95">
        <w:rPr>
          <w:rFonts w:ascii="Arial" w:hAnsi="Arial" w:cs="Arial"/>
          <w:lang w:val="es-BO"/>
        </w:rPr>
        <w:t xml:space="preserve">          </w:t>
      </w:r>
      <w:r>
        <w:rPr>
          <w:rFonts w:ascii="Arial" w:hAnsi="Arial" w:cs="Arial"/>
          <w:b/>
        </w:rPr>
        <w:t xml:space="preserve">_______________________________________                   </w:t>
      </w:r>
      <w:r>
        <w:rPr>
          <w:rFonts w:ascii="Arial" w:hAnsi="Arial" w:cs="Arial"/>
        </w:rPr>
        <w:t xml:space="preserve">   </w:t>
      </w:r>
      <w:r w:rsidRPr="000F7B83">
        <w:rPr>
          <w:rFonts w:ascii="Arial" w:hAnsi="Arial" w:cs="Arial"/>
          <w:b/>
        </w:rPr>
        <w:t>REPRESENTANTE LEGAL</w:t>
      </w:r>
    </w:p>
    <w:p w:rsidR="008D7E95" w:rsidRPr="008D7E95" w:rsidRDefault="008D7E95" w:rsidP="008D7E95">
      <w:pPr>
        <w:ind w:left="5220" w:hanging="5220"/>
        <w:jc w:val="both"/>
        <w:rPr>
          <w:rFonts w:ascii="Arial" w:hAnsi="Arial" w:cs="Arial"/>
          <w:b/>
          <w:lang w:val="es-BO"/>
        </w:rPr>
      </w:pPr>
      <w:r w:rsidRPr="002617B2">
        <w:rPr>
          <w:rFonts w:ascii="Arial" w:hAnsi="Arial" w:cs="Arial"/>
          <w:b/>
          <w:lang w:val="es-BO"/>
        </w:rPr>
        <w:t xml:space="preserve">                                </w:t>
      </w:r>
      <w:r w:rsidRPr="008D7E95">
        <w:rPr>
          <w:rFonts w:ascii="Arial" w:hAnsi="Arial" w:cs="Arial"/>
          <w:b/>
          <w:lang w:val="es-BO"/>
        </w:rPr>
        <w:t>YPFB - ENTIDAD                                                        _______________</w:t>
      </w:r>
    </w:p>
    <w:p w:rsidR="008D7E95" w:rsidRDefault="008D7E95" w:rsidP="008D7E95">
      <w:pPr>
        <w:ind w:left="5220" w:hanging="3804"/>
        <w:jc w:val="both"/>
        <w:rPr>
          <w:rFonts w:ascii="Arial" w:hAnsi="Arial" w:cs="Arial"/>
          <w:b/>
          <w:lang w:val="es-ES_tradnl"/>
        </w:rPr>
      </w:pPr>
      <w:r w:rsidRPr="008D7E95">
        <w:rPr>
          <w:rFonts w:ascii="Arial" w:hAnsi="Arial" w:cs="Arial"/>
          <w:b/>
          <w:lang w:val="es-BO"/>
        </w:rPr>
        <w:t xml:space="preserve">                                                                                               </w:t>
      </w:r>
      <w:r w:rsidRPr="00247B96">
        <w:rPr>
          <w:rFonts w:ascii="Arial" w:hAnsi="Arial" w:cs="Arial"/>
          <w:b/>
          <w:lang w:val="es-ES_tradnl"/>
        </w:rPr>
        <w:t>PROVEEDOR</w:t>
      </w:r>
    </w:p>
    <w:p w:rsidR="008D7E95" w:rsidRDefault="008D7E95" w:rsidP="008D7E95">
      <w:pPr>
        <w:ind w:left="1276"/>
        <w:jc w:val="both"/>
        <w:rPr>
          <w:rFonts w:ascii="Arial" w:hAnsi="Arial" w:cs="Arial"/>
          <w:b/>
          <w:lang w:val="es-ES_tradnl"/>
        </w:rPr>
      </w:pPr>
    </w:p>
    <w:p w:rsidR="008D7E95" w:rsidRDefault="008D7E95" w:rsidP="008D7E95">
      <w:pPr>
        <w:ind w:left="1276"/>
        <w:jc w:val="both"/>
        <w:rPr>
          <w:rFonts w:ascii="Arial" w:hAnsi="Arial" w:cs="Arial"/>
          <w:b/>
          <w:lang w:val="es-ES_tradnl"/>
        </w:rPr>
      </w:pPr>
    </w:p>
    <w:p w:rsidR="00933E4A" w:rsidRPr="001E13F9" w:rsidRDefault="00933E4A" w:rsidP="008D7E95">
      <w:pPr>
        <w:jc w:val="center"/>
        <w:rPr>
          <w:rFonts w:ascii="Verdana" w:hAnsi="Verdana" w:cs="Calibri"/>
          <w:b/>
          <w:sz w:val="16"/>
          <w:szCs w:val="16"/>
        </w:rPr>
      </w:pPr>
    </w:p>
    <w:sectPr w:rsidR="00933E4A" w:rsidRPr="001E13F9" w:rsidSect="001D6208">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1E0E" w:rsidRDefault="00871E0E">
      <w:r>
        <w:separator/>
      </w:r>
    </w:p>
  </w:endnote>
  <w:endnote w:type="continuationSeparator" w:id="0">
    <w:p w:rsidR="00871E0E" w:rsidRDefault="00871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1E0E" w:rsidRDefault="00871E0E">
      <w:r>
        <w:separator/>
      </w:r>
    </w:p>
  </w:footnote>
  <w:footnote w:type="continuationSeparator" w:id="0">
    <w:p w:rsidR="00871E0E" w:rsidRDefault="00871E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87B49E4E"/>
    <w:lvl w:ilvl="0">
      <w:start w:val="1"/>
      <w:numFmt w:val="decimal"/>
      <w:lvlText w:val="%1."/>
      <w:lvlJc w:val="left"/>
      <w:pPr>
        <w:ind w:left="720" w:hanging="360"/>
      </w:pPr>
      <w:rPr>
        <w:rFonts w:asciiTheme="minorHAnsi" w:hAnsiTheme="minorHAnsi" w:hint="default"/>
        <w:b/>
        <w:sz w:val="18"/>
        <w:szCs w:val="22"/>
      </w:rPr>
    </w:lvl>
  </w:abstractNum>
  <w:abstractNum w:abstractNumId="2">
    <w:nsid w:val="00000003"/>
    <w:multiLevelType w:val="singleLevel"/>
    <w:tmpl w:val="87F0791C"/>
    <w:lvl w:ilvl="0">
      <w:start w:val="1"/>
      <w:numFmt w:val="decimal"/>
      <w:lvlText w:val="%1."/>
      <w:lvlJc w:val="left"/>
      <w:pPr>
        <w:ind w:left="720" w:hanging="360"/>
      </w:pPr>
      <w:rPr>
        <w:rFonts w:asciiTheme="minorHAnsi" w:hAnsiTheme="minorHAnsi" w:hint="default"/>
        <w:color w:val="000000"/>
        <w:sz w:val="18"/>
        <w:lang w:val="es-BO"/>
      </w:rPr>
    </w:lvl>
  </w:abstractNum>
  <w:abstractNum w:abstractNumId="3">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4">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7">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8">
    <w:nsid w:val="00000009"/>
    <w:multiLevelType w:val="singleLevel"/>
    <w:tmpl w:val="400A0001"/>
    <w:lvl w:ilvl="0">
      <w:start w:val="1"/>
      <w:numFmt w:val="bullet"/>
      <w:lvlText w:val=""/>
      <w:lvlJc w:val="left"/>
      <w:pPr>
        <w:ind w:left="720" w:hanging="360"/>
      </w:pPr>
      <w:rPr>
        <w:rFonts w:ascii="Symbol" w:hAnsi="Symbol" w:hint="default"/>
      </w:rPr>
    </w:lvl>
  </w:abstractNum>
  <w:abstractNum w:abstractNumId="9">
    <w:nsid w:val="0000000A"/>
    <w:multiLevelType w:val="singleLevel"/>
    <w:tmpl w:val="0000000A"/>
    <w:name w:val="WW8Num11"/>
    <w:lvl w:ilvl="0">
      <w:start w:val="1"/>
      <w:numFmt w:val="decimal"/>
      <w:lvlText w:val="%1."/>
      <w:lvlJc w:val="left"/>
      <w:pPr>
        <w:tabs>
          <w:tab w:val="num" w:pos="0"/>
        </w:tabs>
        <w:ind w:left="795" w:hanging="360"/>
      </w:pPr>
    </w:lvl>
  </w:abstractNum>
  <w:abstractNum w:abstractNumId="1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11">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2">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13">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4">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5">
    <w:nsid w:val="01DC14C4"/>
    <w:multiLevelType w:val="singleLevel"/>
    <w:tmpl w:val="87B49E4E"/>
    <w:lvl w:ilvl="0">
      <w:start w:val="1"/>
      <w:numFmt w:val="decimal"/>
      <w:lvlText w:val="%1."/>
      <w:lvlJc w:val="left"/>
      <w:pPr>
        <w:ind w:left="720" w:hanging="360"/>
      </w:pPr>
      <w:rPr>
        <w:rFonts w:asciiTheme="minorHAnsi" w:hAnsiTheme="minorHAnsi" w:hint="default"/>
        <w:b/>
        <w:sz w:val="18"/>
        <w:szCs w:val="22"/>
      </w:rPr>
    </w:lvl>
  </w:abstractNum>
  <w:abstractNum w:abstractNumId="16">
    <w:nsid w:val="03533445"/>
    <w:multiLevelType w:val="singleLevel"/>
    <w:tmpl w:val="A5402328"/>
    <w:lvl w:ilvl="0">
      <w:start w:val="1"/>
      <w:numFmt w:val="lowerLetter"/>
      <w:lvlText w:val="%1."/>
      <w:lvlJc w:val="left"/>
      <w:pPr>
        <w:ind w:left="1944" w:hanging="360"/>
      </w:pPr>
      <w:rPr>
        <w:rFonts w:hint="default"/>
        <w:b/>
      </w:rPr>
    </w:lvl>
  </w:abstractNum>
  <w:abstractNum w:abstractNumId="17">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9">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3">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AD1B3B"/>
    <w:multiLevelType w:val="singleLevel"/>
    <w:tmpl w:val="400A0001"/>
    <w:lvl w:ilvl="0">
      <w:start w:val="1"/>
      <w:numFmt w:val="bullet"/>
      <w:lvlText w:val=""/>
      <w:lvlJc w:val="left"/>
      <w:pPr>
        <w:ind w:left="720" w:hanging="360"/>
      </w:pPr>
      <w:rPr>
        <w:rFonts w:ascii="Symbol" w:hAnsi="Symbol" w:hint="default"/>
      </w:rPr>
    </w:lvl>
  </w:abstractNum>
  <w:abstractNum w:abstractNumId="2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9">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3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1">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6">
    <w:nsid w:val="320B7D95"/>
    <w:multiLevelType w:val="hybridMultilevel"/>
    <w:tmpl w:val="3EC229CE"/>
    <w:lvl w:ilvl="0" w:tplc="400A000F">
      <w:start w:val="1"/>
      <w:numFmt w:val="decimal"/>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A77255A0">
      <w:start w:val="1"/>
      <w:numFmt w:val="decimal"/>
      <w:lvlText w:val="%3."/>
      <w:lvlJc w:val="left"/>
      <w:pPr>
        <w:ind w:left="2340" w:hanging="360"/>
      </w:pPr>
      <w:rPr>
        <w:rFonts w:asciiTheme="minorHAnsi" w:hAnsiTheme="minorHAnsi" w:hint="default"/>
        <w:sz w:val="18"/>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43">
    <w:nsid w:val="4EDD4A23"/>
    <w:multiLevelType w:val="singleLevel"/>
    <w:tmpl w:val="00000009"/>
    <w:lvl w:ilvl="0">
      <w:start w:val="1"/>
      <w:numFmt w:val="decimal"/>
      <w:lvlText w:val="%1."/>
      <w:lvlJc w:val="left"/>
      <w:pPr>
        <w:tabs>
          <w:tab w:val="num" w:pos="0"/>
        </w:tabs>
        <w:ind w:left="720" w:hanging="360"/>
      </w:pPr>
    </w:lvl>
  </w:abstractNum>
  <w:abstractNum w:abstractNumId="44">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870195F"/>
    <w:multiLevelType w:val="singleLevel"/>
    <w:tmpl w:val="38C2B268"/>
    <w:lvl w:ilvl="0">
      <w:numFmt w:val="decimal"/>
      <w:pStyle w:val="Ttulo9"/>
      <w:lvlText w:val=""/>
      <w:lvlJc w:val="left"/>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0">
    <w:nsid w:val="5B603049"/>
    <w:multiLevelType w:val="singleLevel"/>
    <w:tmpl w:val="00000006"/>
    <w:lvl w:ilvl="0">
      <w:start w:val="1"/>
      <w:numFmt w:val="decimal"/>
      <w:lvlText w:val="%1."/>
      <w:lvlJc w:val="left"/>
      <w:pPr>
        <w:tabs>
          <w:tab w:val="num" w:pos="0"/>
        </w:tabs>
        <w:ind w:left="720" w:hanging="360"/>
      </w:pPr>
    </w:lvl>
  </w:abstractNum>
  <w:abstractNum w:abstractNumId="51">
    <w:nsid w:val="5EF81AC0"/>
    <w:multiLevelType w:val="singleLevel"/>
    <w:tmpl w:val="00000007"/>
    <w:lvl w:ilvl="0">
      <w:start w:val="1"/>
      <w:numFmt w:val="decimal"/>
      <w:lvlText w:val="%1."/>
      <w:lvlJc w:val="left"/>
      <w:pPr>
        <w:tabs>
          <w:tab w:val="num" w:pos="0"/>
        </w:tabs>
        <w:ind w:left="720" w:hanging="360"/>
      </w:pPr>
    </w:lvl>
  </w:abstractNum>
  <w:abstractNum w:abstractNumId="52">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3">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5">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2336BB2"/>
    <w:multiLevelType w:val="singleLevel"/>
    <w:tmpl w:val="00000007"/>
    <w:lvl w:ilvl="0">
      <w:start w:val="1"/>
      <w:numFmt w:val="decimal"/>
      <w:lvlText w:val="%1."/>
      <w:lvlJc w:val="left"/>
      <w:pPr>
        <w:tabs>
          <w:tab w:val="num" w:pos="0"/>
        </w:tabs>
        <w:ind w:left="720" w:hanging="360"/>
      </w:pPr>
    </w:lvl>
  </w:abstractNum>
  <w:abstractNum w:abstractNumId="57">
    <w:nsid w:val="746772D3"/>
    <w:multiLevelType w:val="singleLevel"/>
    <w:tmpl w:val="00000008"/>
    <w:lvl w:ilvl="0">
      <w:start w:val="1"/>
      <w:numFmt w:val="decimal"/>
      <w:lvlText w:val="%1."/>
      <w:lvlJc w:val="left"/>
      <w:pPr>
        <w:tabs>
          <w:tab w:val="num" w:pos="0"/>
        </w:tabs>
        <w:ind w:left="750" w:hanging="360"/>
      </w:p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B693DD2"/>
    <w:multiLevelType w:val="singleLevel"/>
    <w:tmpl w:val="0000000A"/>
    <w:lvl w:ilvl="0">
      <w:start w:val="1"/>
      <w:numFmt w:val="decimal"/>
      <w:lvlText w:val="%1."/>
      <w:lvlJc w:val="left"/>
      <w:pPr>
        <w:tabs>
          <w:tab w:val="num" w:pos="0"/>
        </w:tabs>
        <w:ind w:left="795" w:hanging="360"/>
      </w:pPr>
    </w:lvl>
  </w:abstractNum>
  <w:abstractNum w:abstractNumId="6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E832CAC"/>
    <w:multiLevelType w:val="singleLevel"/>
    <w:tmpl w:val="00000004"/>
    <w:lvl w:ilvl="0">
      <w:start w:val="1"/>
      <w:numFmt w:val="lowerLetter"/>
      <w:lvlText w:val="%1)"/>
      <w:lvlJc w:val="left"/>
      <w:pPr>
        <w:tabs>
          <w:tab w:val="num" w:pos="0"/>
        </w:tabs>
        <w:ind w:left="720" w:hanging="360"/>
      </w:pPr>
      <w:rPr>
        <w:sz w:val="16"/>
        <w:szCs w:val="16"/>
      </w:rPr>
    </w:lvl>
  </w:abstractNum>
  <w:num w:numId="1">
    <w:abstractNumId w:val="22"/>
  </w:num>
  <w:num w:numId="2">
    <w:abstractNumId w:val="47"/>
  </w:num>
  <w:num w:numId="3">
    <w:abstractNumId w:val="21"/>
  </w:num>
  <w:num w:numId="4">
    <w:abstractNumId w:val="41"/>
  </w:num>
  <w:num w:numId="5">
    <w:abstractNumId w:val="32"/>
  </w:num>
  <w:num w:numId="6">
    <w:abstractNumId w:val="60"/>
  </w:num>
  <w:num w:numId="7">
    <w:abstractNumId w:val="55"/>
  </w:num>
  <w:num w:numId="8">
    <w:abstractNumId w:val="54"/>
  </w:num>
  <w:num w:numId="9">
    <w:abstractNumId w:val="29"/>
  </w:num>
  <w:num w:numId="10">
    <w:abstractNumId w:val="26"/>
  </w:num>
  <w:num w:numId="11">
    <w:abstractNumId w:val="28"/>
  </w:num>
  <w:num w:numId="1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num>
  <w:num w:numId="16">
    <w:abstractNumId w:val="44"/>
  </w:num>
  <w:num w:numId="17">
    <w:abstractNumId w:val="45"/>
  </w:num>
  <w:num w:numId="18">
    <w:abstractNumId w:val="34"/>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35"/>
  </w:num>
  <w:num w:numId="22">
    <w:abstractNumId w:val="46"/>
  </w:num>
  <w:num w:numId="23">
    <w:abstractNumId w:val="33"/>
  </w:num>
  <w:num w:numId="24">
    <w:abstractNumId w:val="23"/>
  </w:num>
  <w:num w:numId="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3"/>
  </w:num>
  <w:num w:numId="28">
    <w:abstractNumId w:val="5"/>
  </w:num>
  <w:num w:numId="29">
    <w:abstractNumId w:val="6"/>
  </w:num>
  <w:num w:numId="30">
    <w:abstractNumId w:val="8"/>
  </w:num>
  <w:num w:numId="31">
    <w:abstractNumId w:val="9"/>
  </w:num>
  <w:num w:numId="32">
    <w:abstractNumId w:val="7"/>
  </w:num>
  <w:num w:numId="33">
    <w:abstractNumId w:val="10"/>
  </w:num>
  <w:num w:numId="34">
    <w:abstractNumId w:val="4"/>
  </w:num>
  <w:num w:numId="35">
    <w:abstractNumId w:val="0"/>
  </w:num>
  <w:num w:numId="36">
    <w:abstractNumId w:val="1"/>
  </w:num>
  <w:num w:numId="37">
    <w:abstractNumId w:val="11"/>
  </w:num>
  <w:num w:numId="38">
    <w:abstractNumId w:val="12"/>
  </w:num>
  <w:num w:numId="39">
    <w:abstractNumId w:val="13"/>
  </w:num>
  <w:num w:numId="40">
    <w:abstractNumId w:val="14"/>
  </w:num>
  <w:num w:numId="41">
    <w:abstractNumId w:val="61"/>
  </w:num>
  <w:num w:numId="42">
    <w:abstractNumId w:val="56"/>
  </w:num>
  <w:num w:numId="43">
    <w:abstractNumId w:val="50"/>
  </w:num>
  <w:num w:numId="44">
    <w:abstractNumId w:val="59"/>
  </w:num>
  <w:num w:numId="45">
    <w:abstractNumId w:val="43"/>
  </w:num>
  <w:num w:numId="46">
    <w:abstractNumId w:val="57"/>
  </w:num>
  <w:num w:numId="47">
    <w:abstractNumId w:val="16"/>
    <w:lvlOverride w:ilvl="0">
      <w:startOverride w:val="1"/>
    </w:lvlOverride>
  </w:num>
  <w:num w:numId="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5"/>
  </w:num>
  <w:num w:numId="50">
    <w:abstractNumId w:val="58"/>
  </w:num>
  <w:num w:numId="51">
    <w:abstractNumId w:val="18"/>
  </w:num>
  <w:num w:numId="52">
    <w:abstractNumId w:val="40"/>
  </w:num>
  <w:num w:numId="53">
    <w:abstractNumId w:val="53"/>
  </w:num>
  <w:num w:numId="54">
    <w:abstractNumId w:val="31"/>
  </w:num>
  <w:num w:numId="55">
    <w:abstractNumId w:val="52"/>
  </w:num>
  <w:num w:numId="56">
    <w:abstractNumId w:val="48"/>
  </w:num>
  <w:num w:numId="57">
    <w:abstractNumId w:val="37"/>
  </w:num>
  <w:num w:numId="58">
    <w:abstractNumId w:val="39"/>
  </w:num>
  <w:num w:numId="59">
    <w:abstractNumId w:val="42"/>
  </w:num>
  <w:num w:numId="60">
    <w:abstractNumId w:val="24"/>
  </w:num>
  <w:num w:numId="61">
    <w:abstractNumId w:val="15"/>
  </w:num>
  <w:num w:numId="62">
    <w:abstractNumId w:val="51"/>
  </w:num>
  <w:num w:numId="63">
    <w:abstractNumId w:val="2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8A9"/>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B7D1E"/>
    <w:rsid w:val="000B7D2C"/>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646"/>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CE9"/>
    <w:rsid w:val="00157F10"/>
    <w:rsid w:val="001604F1"/>
    <w:rsid w:val="0016090E"/>
    <w:rsid w:val="00160A82"/>
    <w:rsid w:val="00161197"/>
    <w:rsid w:val="00161A43"/>
    <w:rsid w:val="00162315"/>
    <w:rsid w:val="001625E3"/>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A53"/>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48E"/>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0E1"/>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987"/>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3710"/>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3FF2"/>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B7A"/>
    <w:rsid w:val="003424A8"/>
    <w:rsid w:val="00342576"/>
    <w:rsid w:val="0034279E"/>
    <w:rsid w:val="00344F85"/>
    <w:rsid w:val="003450AE"/>
    <w:rsid w:val="00345E78"/>
    <w:rsid w:val="0034690F"/>
    <w:rsid w:val="00346937"/>
    <w:rsid w:val="00347FF3"/>
    <w:rsid w:val="00351725"/>
    <w:rsid w:val="00352770"/>
    <w:rsid w:val="00353B20"/>
    <w:rsid w:val="00353B59"/>
    <w:rsid w:val="003544C1"/>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053"/>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871BD"/>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5D"/>
    <w:rsid w:val="00424F72"/>
    <w:rsid w:val="00425A1A"/>
    <w:rsid w:val="004268D8"/>
    <w:rsid w:val="00426CB2"/>
    <w:rsid w:val="0042789B"/>
    <w:rsid w:val="00427F59"/>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327"/>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01"/>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B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661"/>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2CB1"/>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2D08"/>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E6E"/>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325"/>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2A2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1E0E"/>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0AF2"/>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D7E95"/>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0D0C"/>
    <w:rsid w:val="0098135F"/>
    <w:rsid w:val="0098207F"/>
    <w:rsid w:val="009822D4"/>
    <w:rsid w:val="00982909"/>
    <w:rsid w:val="00982DFD"/>
    <w:rsid w:val="0098359D"/>
    <w:rsid w:val="0098379A"/>
    <w:rsid w:val="00983D13"/>
    <w:rsid w:val="00983FA6"/>
    <w:rsid w:val="00984033"/>
    <w:rsid w:val="00984B27"/>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3F0C"/>
    <w:rsid w:val="009C43DF"/>
    <w:rsid w:val="009C4D1A"/>
    <w:rsid w:val="009C5738"/>
    <w:rsid w:val="009C6339"/>
    <w:rsid w:val="009C6A5E"/>
    <w:rsid w:val="009C6D46"/>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B02"/>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1233"/>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D38"/>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09C"/>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47F2"/>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2F4E"/>
    <w:rsid w:val="00AB315E"/>
    <w:rsid w:val="00AB4BF6"/>
    <w:rsid w:val="00AB54D3"/>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925"/>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123"/>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655F"/>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4394"/>
    <w:rsid w:val="00BC5371"/>
    <w:rsid w:val="00BC5672"/>
    <w:rsid w:val="00BC6CEF"/>
    <w:rsid w:val="00BC71E0"/>
    <w:rsid w:val="00BD053D"/>
    <w:rsid w:val="00BD145C"/>
    <w:rsid w:val="00BD1AD9"/>
    <w:rsid w:val="00BD1D3C"/>
    <w:rsid w:val="00BD279A"/>
    <w:rsid w:val="00BD2EF6"/>
    <w:rsid w:val="00BD3861"/>
    <w:rsid w:val="00BD3D98"/>
    <w:rsid w:val="00BD3E8E"/>
    <w:rsid w:val="00BD418B"/>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8A3"/>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161B"/>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67EE0"/>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0D78"/>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55F"/>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6EA"/>
    <w:rsid w:val="00E13B9D"/>
    <w:rsid w:val="00E13C71"/>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66E3"/>
    <w:rsid w:val="00E36828"/>
    <w:rsid w:val="00E36938"/>
    <w:rsid w:val="00E37501"/>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4D4"/>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6B80"/>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777DC"/>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1E1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3FA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39D"/>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9299174-2E11-4111-9614-0F4A264A6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6327"/>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paragraph" w:customStyle="1" w:styleId="Default">
    <w:name w:val="Default"/>
    <w:qFormat/>
    <w:rsid w:val="003544C1"/>
    <w:pPr>
      <w:widowControl w:val="0"/>
      <w:suppressAutoHyphens/>
      <w:autoSpaceDE w:val="0"/>
    </w:pPr>
    <w:rPr>
      <w:rFonts w:ascii="Verdana" w:hAnsi="Verdana" w:cs="Verdana"/>
      <w:color w:val="000000"/>
      <w:sz w:val="24"/>
      <w:szCs w:val="24"/>
      <w:lang w:val="es-ES" w:eastAsia="zh-CN"/>
    </w:rPr>
  </w:style>
  <w:style w:type="character" w:customStyle="1" w:styleId="normaltextrun">
    <w:name w:val="normaltextrun"/>
    <w:rsid w:val="00BC4394"/>
  </w:style>
  <w:style w:type="paragraph" w:customStyle="1" w:styleId="Contenidodelatabla">
    <w:name w:val="Contenido de la tabla"/>
    <w:basedOn w:val="Normal"/>
    <w:rsid w:val="001B0A53"/>
    <w:pPr>
      <w:suppressLineNumbers/>
      <w:suppressAutoHyphens/>
    </w:pPr>
    <w:rPr>
      <w:sz w:val="24"/>
      <w:szCs w:val="24"/>
      <w:lang w:eastAsia="zh-CN"/>
    </w:rPr>
  </w:style>
  <w:style w:type="paragraph" w:customStyle="1" w:styleId="TableContents">
    <w:name w:val="Table Contents"/>
    <w:basedOn w:val="Normal"/>
    <w:rsid w:val="001B0A53"/>
    <w:pPr>
      <w:suppressLineNumbers/>
      <w:suppressAutoHyphens/>
    </w:pPr>
    <w:rPr>
      <w:sz w:val="24"/>
      <w:szCs w:val="24"/>
      <w:lang w:eastAsia="zh-CN"/>
    </w:rPr>
  </w:style>
  <w:style w:type="paragraph" w:customStyle="1" w:styleId="Prrafodelista2">
    <w:name w:val="Párrafo de lista2"/>
    <w:basedOn w:val="Normal"/>
    <w:rsid w:val="001B0A53"/>
    <w:pPr>
      <w:suppressAutoHyphens/>
      <w:spacing w:after="200"/>
      <w:ind w:left="720"/>
      <w:contextualSpacing/>
    </w:pPr>
    <w:rPr>
      <w:sz w:val="24"/>
      <w:szCs w:val="24"/>
      <w:lang w:eastAsia="zh-CN"/>
    </w:rPr>
  </w:style>
  <w:style w:type="paragraph" w:customStyle="1" w:styleId="ss">
    <w:name w:val="ss"/>
    <w:basedOn w:val="Textoindependiente"/>
    <w:qFormat/>
    <w:rsid w:val="00AF4925"/>
    <w:pPr>
      <w:spacing w:after="240"/>
      <w:ind w:firstLine="720"/>
      <w:jc w:val="both"/>
    </w:pPr>
    <w:rPr>
      <w:rFonts w:ascii="Times New Roman" w:hAnsi="Times New Roman"/>
      <w:sz w:val="24"/>
    </w:rPr>
  </w:style>
  <w:style w:type="paragraph" w:customStyle="1" w:styleId="xl28">
    <w:name w:val="xl28"/>
    <w:basedOn w:val="Normal"/>
    <w:rsid w:val="002B0987"/>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7A5325"/>
  </w:style>
  <w:style w:type="character" w:customStyle="1" w:styleId="WW8Num9z6">
    <w:name w:val="WW8Num9z6"/>
    <w:rsid w:val="00B76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B0C18-F484-44C4-A927-784EC131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56</Pages>
  <Words>19965</Words>
  <Characters>109811</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129517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22</cp:revision>
  <cp:lastPrinted>2018-07-06T15:52:00Z</cp:lastPrinted>
  <dcterms:created xsi:type="dcterms:W3CDTF">2018-06-28T23:54:00Z</dcterms:created>
  <dcterms:modified xsi:type="dcterms:W3CDTF">2018-07-06T15:54:00Z</dcterms:modified>
</cp:coreProperties>
</file>