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9113B2" w:rsidRDefault="00827604" w:rsidP="00E27457">
      <w:pPr>
        <w:pStyle w:val="Ttulo2"/>
        <w:numPr>
          <w:ilvl w:val="0"/>
          <w:numId w:val="28"/>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 xml:space="preserve">INSTALACIÓN DE FAENAS </w:t>
      </w:r>
      <w:r>
        <w:rPr>
          <w:rFonts w:asciiTheme="minorHAnsi" w:hAnsiTheme="minorHAnsi" w:cstheme="minorHAnsi"/>
          <w:b/>
          <w:color w:val="auto"/>
          <w:sz w:val="20"/>
          <w:szCs w:val="20"/>
          <w:lang w:val="es-BO"/>
        </w:rPr>
        <w:t xml:space="preserve">- </w:t>
      </w:r>
      <w:r w:rsidR="009113B2" w:rsidRPr="009113B2">
        <w:rPr>
          <w:rFonts w:asciiTheme="minorHAnsi" w:hAnsiTheme="minorHAnsi" w:cstheme="minorHAnsi"/>
          <w:b/>
          <w:color w:val="auto"/>
          <w:sz w:val="20"/>
          <w:szCs w:val="20"/>
        </w:rPr>
        <w:t xml:space="preserve">PROVISIÓN Y COLOCADO DE LETREROS DE OBRA </w:t>
      </w:r>
    </w:p>
    <w:p w:rsidR="009113B2" w:rsidRPr="00920A4F" w:rsidRDefault="007C41DB" w:rsidP="009113B2">
      <w:pPr>
        <w:rPr>
          <w:rFonts w:asciiTheme="minorHAnsi" w:hAnsiTheme="minorHAnsi" w:cstheme="minorHAnsi"/>
          <w:b/>
          <w:sz w:val="20"/>
          <w:szCs w:val="20"/>
        </w:rPr>
      </w:pPr>
      <w:r>
        <w:rPr>
          <w:rFonts w:asciiTheme="minorHAnsi" w:hAnsiTheme="minorHAnsi" w:cstheme="minorHAnsi"/>
          <w:b/>
          <w:sz w:val="20"/>
          <w:szCs w:val="20"/>
        </w:rPr>
        <w:t xml:space="preserve">UNIDAD: </w:t>
      </w:r>
      <w:r w:rsidR="00827604">
        <w:rPr>
          <w:rFonts w:asciiTheme="minorHAnsi" w:hAnsiTheme="minorHAnsi" w:cstheme="minorHAnsi"/>
          <w:b/>
          <w:sz w:val="20"/>
          <w:szCs w:val="20"/>
        </w:rPr>
        <w:t>Glb</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E27457">
      <w:pPr>
        <w:pStyle w:val="Prrafodelista"/>
        <w:numPr>
          <w:ilvl w:val="0"/>
          <w:numId w:val="22"/>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920A4F" w:rsidRDefault="009113B2" w:rsidP="00E27457">
      <w:pPr>
        <w:pStyle w:val="Prrafodelista"/>
        <w:numPr>
          <w:ilvl w:val="0"/>
          <w:numId w:val="22"/>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920A4F" w:rsidRDefault="009113B2" w:rsidP="009113B2">
      <w:pPr>
        <w:pStyle w:val="Estilo1"/>
        <w:numPr>
          <w:ilvl w:val="1"/>
          <w:numId w:val="4"/>
        </w:numPr>
        <w:tabs>
          <w:tab w:val="left" w:pos="426"/>
        </w:tabs>
        <w:ind w:hanging="780"/>
        <w:rPr>
          <w:rFonts w:asciiTheme="minorHAnsi" w:hAnsiTheme="minorHAnsi" w:cstheme="minorHAnsi"/>
          <w:sz w:val="20"/>
          <w:szCs w:val="20"/>
        </w:rPr>
      </w:pPr>
      <w:r w:rsidRPr="00920A4F">
        <w:rPr>
          <w:rFonts w:asciiTheme="minorHAnsi" w:hAnsiTheme="minorHAnsi" w:cstheme="minorHAnsi"/>
          <w:sz w:val="20"/>
          <w:szCs w:val="20"/>
        </w:rPr>
        <w:t>DEFINICIÓN</w:t>
      </w:r>
    </w:p>
    <w:p w:rsidR="00C22F0D" w:rsidRDefault="00C22F0D" w:rsidP="009113B2">
      <w:pPr>
        <w:autoSpaceDE w:val="0"/>
        <w:autoSpaceDN w:val="0"/>
        <w:adjustRightInd w:val="0"/>
        <w:jc w:val="both"/>
        <w:rPr>
          <w:rFonts w:asciiTheme="minorHAnsi" w:hAnsiTheme="minorHAnsi" w:cstheme="minorHAnsi"/>
          <w:kern w:val="28"/>
          <w:sz w:val="20"/>
          <w:szCs w:val="20"/>
          <w:lang w:val="es-ES_tradnl"/>
        </w:rPr>
      </w:pPr>
      <w:bookmarkStart w:id="1" w:name="_Toc314666490"/>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asciiTheme="minorHAnsi" w:hAnsiTheme="minorHAnsi" w:cstheme="minorHAnsi"/>
          <w:sz w:val="20"/>
          <w:szCs w:val="20"/>
        </w:rPr>
        <w:t>proyecto la UIP calculara la cantidad de letreros identificatorios,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2"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3"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3"/>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DETALLE</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UNIDAD    </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                  CANTIDAD</w:t>
      </w: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DEPOSITO DE MATERIALES CON OFICINA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PZA                 </w:t>
      </w:r>
      <w:r w:rsidR="00015C01">
        <w:rPr>
          <w:rFonts w:asciiTheme="minorHAnsi" w:eastAsia="Arial Unicode MS" w:hAnsiTheme="minorHAnsi" w:cstheme="minorHAnsi"/>
          <w:sz w:val="20"/>
          <w:szCs w:val="20"/>
          <w:lang w:val="es-ES_tradnl"/>
        </w:rPr>
        <w:t xml:space="preserve">                                           1</w:t>
      </w:r>
    </w:p>
    <w:p w:rsidR="009113B2" w:rsidRDefault="009113B2" w:rsidP="00015C01">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LETRERO DE OBRA       </w:t>
      </w:r>
      <w:r w:rsidRPr="00920A4F">
        <w:rPr>
          <w:rFonts w:asciiTheme="minorHAnsi" w:eastAsia="Arial Unicode MS" w:hAnsiTheme="minorHAnsi" w:cstheme="minorHAnsi"/>
          <w:sz w:val="20"/>
          <w:szCs w:val="20"/>
          <w:lang w:val="es-ES_tradnl"/>
        </w:rPr>
        <w:tab/>
      </w:r>
      <w:r w:rsidRPr="00920A4F">
        <w:rPr>
          <w:rFonts w:asciiTheme="minorHAnsi" w:eastAsia="Arial Unicode MS" w:hAnsiTheme="minorHAnsi" w:cstheme="minorHAnsi"/>
          <w:sz w:val="20"/>
          <w:szCs w:val="20"/>
          <w:lang w:val="es-ES_tradnl"/>
        </w:rPr>
        <w:tab/>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sidR="00015C01">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PZA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00015C01">
        <w:rPr>
          <w:rFonts w:asciiTheme="minorHAnsi" w:eastAsia="Arial Unicode MS" w:hAnsiTheme="minorHAnsi" w:cstheme="minorHAnsi"/>
          <w:sz w:val="20"/>
          <w:szCs w:val="20"/>
          <w:lang w:val="es-ES_tradnl"/>
        </w:rPr>
        <w:t xml:space="preserve">            </w:t>
      </w:r>
      <w:r w:rsidR="00C83BD5">
        <w:rPr>
          <w:rFonts w:asciiTheme="minorHAnsi" w:eastAsia="Arial Unicode MS" w:hAnsiTheme="minorHAnsi" w:cstheme="minorHAnsi"/>
          <w:sz w:val="20"/>
          <w:szCs w:val="20"/>
          <w:lang w:val="es-ES_tradnl"/>
        </w:rPr>
        <w:t xml:space="preserve">                               3</w:t>
      </w:r>
    </w:p>
    <w:p w:rsidR="00D17138" w:rsidRPr="00920A4F" w:rsidRDefault="00D17138" w:rsidP="00015C01">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Pr>
          <w:rFonts w:asciiTheme="minorHAnsi" w:eastAsia="Arial Unicode MS" w:hAnsiTheme="minorHAnsi" w:cstheme="minorHAnsi"/>
          <w:sz w:val="20"/>
          <w:szCs w:val="20"/>
          <w:lang w:val="es-ES_tradnl"/>
        </w:rPr>
        <w:t>SEÑALIZACIÓN GENERAL</w:t>
      </w:r>
      <w:r>
        <w:rPr>
          <w:rFonts w:asciiTheme="minorHAnsi" w:eastAsia="Arial Unicode MS" w:hAnsiTheme="minorHAnsi" w:cstheme="minorHAnsi"/>
          <w:sz w:val="20"/>
          <w:szCs w:val="20"/>
          <w:lang w:val="es-ES_tradnl"/>
        </w:rPr>
        <w:tab/>
      </w:r>
      <w:r>
        <w:rPr>
          <w:rFonts w:asciiTheme="minorHAnsi" w:eastAsia="Arial Unicode MS" w:hAnsiTheme="minorHAnsi" w:cstheme="minorHAnsi"/>
          <w:sz w:val="20"/>
          <w:szCs w:val="20"/>
          <w:lang w:val="es-ES_tradnl"/>
        </w:rPr>
        <w:tab/>
      </w:r>
      <w:r>
        <w:rPr>
          <w:rFonts w:asciiTheme="minorHAnsi" w:eastAsia="Arial Unicode MS" w:hAnsiTheme="minorHAnsi" w:cstheme="minorHAnsi"/>
          <w:sz w:val="20"/>
          <w:szCs w:val="20"/>
          <w:lang w:val="es-ES_tradnl"/>
        </w:rPr>
        <w:tab/>
      </w:r>
      <w:r>
        <w:rPr>
          <w:rFonts w:asciiTheme="minorHAnsi" w:eastAsia="Arial Unicode MS" w:hAnsiTheme="minorHAnsi" w:cstheme="minorHAnsi"/>
          <w:sz w:val="20"/>
          <w:szCs w:val="20"/>
          <w:lang w:val="es-ES_tradnl"/>
        </w:rPr>
        <w:tab/>
        <w:t xml:space="preserve">  </w:t>
      </w:r>
      <w:r w:rsidR="000B5AF3">
        <w:rPr>
          <w:rFonts w:asciiTheme="minorHAnsi" w:eastAsia="Arial Unicode MS" w:hAnsiTheme="minorHAnsi" w:cstheme="minorHAnsi"/>
          <w:sz w:val="20"/>
          <w:szCs w:val="20"/>
          <w:lang w:val="es-ES_tradnl"/>
        </w:rPr>
        <w:t>GLB</w:t>
      </w:r>
      <w:r>
        <w:rPr>
          <w:rFonts w:asciiTheme="minorHAnsi" w:eastAsia="Arial Unicode MS" w:hAnsiTheme="minorHAnsi" w:cstheme="minorHAnsi"/>
          <w:sz w:val="20"/>
          <w:szCs w:val="20"/>
          <w:lang w:val="es-ES_tradnl"/>
        </w:rPr>
        <w:tab/>
      </w:r>
      <w:r>
        <w:rPr>
          <w:rFonts w:asciiTheme="minorHAnsi" w:eastAsia="Arial Unicode MS" w:hAnsiTheme="minorHAnsi" w:cstheme="minorHAnsi"/>
          <w:sz w:val="20"/>
          <w:szCs w:val="20"/>
          <w:lang w:val="es-ES_tradnl"/>
        </w:rPr>
        <w:tab/>
      </w:r>
      <w:r>
        <w:rPr>
          <w:rFonts w:asciiTheme="minorHAnsi" w:eastAsia="Arial Unicode MS" w:hAnsiTheme="minorHAnsi" w:cstheme="minorHAnsi"/>
          <w:sz w:val="20"/>
          <w:szCs w:val="20"/>
          <w:lang w:val="es-ES_tradnl"/>
        </w:rPr>
        <w:tab/>
      </w:r>
      <w:r>
        <w:rPr>
          <w:rFonts w:asciiTheme="minorHAnsi" w:eastAsia="Arial Unicode MS" w:hAnsiTheme="minorHAnsi" w:cstheme="minorHAnsi"/>
          <w:sz w:val="20"/>
          <w:szCs w:val="20"/>
          <w:lang w:val="es-ES_tradnl"/>
        </w:rPr>
        <w:tab/>
        <w:t xml:space="preserve">      1</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Style w:val="Estilo1"/>
        <w:numPr>
          <w:ilvl w:val="1"/>
          <w:numId w:val="4"/>
        </w:numPr>
        <w:ind w:hanging="780"/>
        <w:rPr>
          <w:rFonts w:asciiTheme="minorHAnsi" w:hAnsiTheme="minorHAnsi" w:cstheme="minorHAnsi"/>
          <w:sz w:val="20"/>
          <w:szCs w:val="20"/>
        </w:rPr>
      </w:pPr>
      <w:bookmarkStart w:id="4" w:name="_Toc314666493"/>
      <w:r w:rsidRPr="00920A4F">
        <w:rPr>
          <w:rFonts w:asciiTheme="minorHAnsi" w:hAnsiTheme="minorHAnsi" w:cstheme="minorHAnsi"/>
          <w:sz w:val="20"/>
          <w:szCs w:val="20"/>
        </w:rPr>
        <w:t>MATERIALES, HERRAMIENTAS Y EQUIPO</w:t>
      </w:r>
      <w:bookmarkEnd w:id="4"/>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rsidR="009113B2" w:rsidRPr="00920A4F"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Carpas o Semi-Sombras, Tinglados, etc.; para el resguardo del material del sol o lluvia.</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9113B2" w:rsidP="009113B2">
      <w:pPr>
        <w:pStyle w:val="Estilo1"/>
        <w:numPr>
          <w:ilvl w:val="1"/>
          <w:numId w:val="4"/>
        </w:numPr>
        <w:ind w:hanging="780"/>
        <w:rPr>
          <w:rFonts w:asciiTheme="minorHAnsi" w:hAnsiTheme="minorHAnsi" w:cstheme="minorHAnsi"/>
          <w:sz w:val="20"/>
          <w:szCs w:val="20"/>
        </w:rPr>
      </w:pPr>
      <w:bookmarkStart w:id="5" w:name="_Toc314666495"/>
      <w:r w:rsidRPr="00920A4F">
        <w:rPr>
          <w:rFonts w:asciiTheme="minorHAnsi" w:hAnsiTheme="minorHAnsi" w:cstheme="minorHAnsi"/>
          <w:sz w:val="20"/>
          <w:szCs w:val="20"/>
        </w:rPr>
        <w:t>PROCEDIMIENTO PARA LA EJECUCIÓN</w:t>
      </w:r>
      <w:bookmarkEnd w:id="5"/>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6" w:name="_Toc314666496"/>
      <w:r w:rsidRPr="00920A4F">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6"/>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w:t>
      </w:r>
      <w:r w:rsidRPr="00920A4F">
        <w:rPr>
          <w:rFonts w:asciiTheme="minorHAnsi" w:hAnsiTheme="minorHAnsi" w:cstheme="minorHAnsi"/>
          <w:sz w:val="20"/>
          <w:szCs w:val="20"/>
        </w:rPr>
        <w:lastRenderedPageBreak/>
        <w:t xml:space="preserve">Instalación de Faenas. </w:t>
      </w:r>
      <w:r w:rsidRPr="00920A4F">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7" w:name="_Toc314666500"/>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7"/>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8" w:name="_Toc314666501"/>
      <w:r w:rsidRPr="00920A4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D17138" w:rsidRDefault="009113B2" w:rsidP="009113B2">
      <w:pPr>
        <w:contextualSpacing/>
        <w:jc w:val="both"/>
        <w:rPr>
          <w:rFonts w:asciiTheme="minorHAnsi" w:eastAsia="Arial Unicode MS" w:hAnsiTheme="minorHAnsi" w:cstheme="minorHAnsi"/>
          <w:sz w:val="20"/>
          <w:szCs w:val="20"/>
        </w:rPr>
      </w:pPr>
      <w:r w:rsidRPr="00D17138">
        <w:rPr>
          <w:rFonts w:asciiTheme="minorHAnsi" w:eastAsia="Arial Unicode MS" w:hAnsiTheme="minorHAnsi" w:cstheme="minorHAnsi"/>
          <w:sz w:val="20"/>
          <w:szCs w:val="20"/>
          <w:lang w:val="es-ES_tradnl"/>
        </w:rPr>
        <w:t xml:space="preserve">Los letreros de obra serán </w:t>
      </w:r>
      <w:r w:rsidRPr="00D17138">
        <w:rPr>
          <w:rFonts w:asciiTheme="minorHAnsi" w:eastAsia="Arial Unicode MS" w:hAnsiTheme="minorHAnsi" w:cstheme="minorHAnsi"/>
          <w:sz w:val="20"/>
          <w:szCs w:val="20"/>
        </w:rPr>
        <w:t>elaborados en lona con densidad de 18 onzas/m</w:t>
      </w:r>
      <w:r w:rsidRPr="00D17138">
        <w:rPr>
          <w:rFonts w:asciiTheme="minorHAnsi" w:eastAsia="Arial Unicode MS" w:hAnsiTheme="minorHAnsi" w:cstheme="minorHAnsi"/>
          <w:sz w:val="20"/>
          <w:szCs w:val="20"/>
          <w:vertAlign w:val="superscript"/>
        </w:rPr>
        <w:t>2</w:t>
      </w:r>
      <w:r w:rsidRPr="00D17138">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D17138" w:rsidRDefault="009113B2" w:rsidP="009113B2">
      <w:pPr>
        <w:contextualSpacing/>
        <w:jc w:val="both"/>
        <w:rPr>
          <w:rFonts w:asciiTheme="minorHAnsi" w:eastAsia="Arial Unicode MS" w:hAnsiTheme="minorHAnsi" w:cstheme="minorHAnsi"/>
          <w:sz w:val="20"/>
          <w:szCs w:val="20"/>
        </w:rPr>
      </w:pPr>
    </w:p>
    <w:p w:rsidR="009113B2" w:rsidRPr="00D17138" w:rsidRDefault="009113B2" w:rsidP="009113B2">
      <w:pPr>
        <w:contextualSpacing/>
        <w:jc w:val="both"/>
        <w:rPr>
          <w:rFonts w:asciiTheme="minorHAnsi" w:eastAsia="Arial Unicode MS" w:hAnsiTheme="minorHAnsi" w:cstheme="minorHAnsi"/>
          <w:sz w:val="20"/>
          <w:szCs w:val="20"/>
        </w:rPr>
      </w:pPr>
      <w:r w:rsidRPr="00D17138">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D17138" w:rsidRDefault="009113B2" w:rsidP="009113B2">
      <w:pPr>
        <w:contextualSpacing/>
        <w:jc w:val="both"/>
        <w:rPr>
          <w:rFonts w:asciiTheme="minorHAnsi" w:eastAsia="Arial Unicode MS" w:hAnsiTheme="minorHAnsi" w:cstheme="minorHAnsi"/>
          <w:sz w:val="20"/>
          <w:szCs w:val="20"/>
        </w:rPr>
      </w:pPr>
      <w:r w:rsidRPr="00D17138">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D17138" w:rsidRDefault="009113B2" w:rsidP="009113B2">
      <w:pPr>
        <w:contextualSpacing/>
        <w:jc w:val="both"/>
        <w:rPr>
          <w:rFonts w:asciiTheme="minorHAnsi" w:eastAsia="Arial Unicode MS" w:hAnsiTheme="minorHAnsi" w:cstheme="minorHAnsi"/>
          <w:sz w:val="20"/>
          <w:szCs w:val="20"/>
        </w:rPr>
      </w:pPr>
    </w:p>
    <w:p w:rsidR="009113B2" w:rsidRPr="00D17138" w:rsidRDefault="009113B2" w:rsidP="009113B2">
      <w:pPr>
        <w:contextualSpacing/>
        <w:jc w:val="both"/>
        <w:rPr>
          <w:rFonts w:asciiTheme="minorHAnsi" w:eastAsia="Arial Unicode MS" w:hAnsiTheme="minorHAnsi" w:cstheme="minorHAnsi"/>
          <w:sz w:val="20"/>
          <w:szCs w:val="20"/>
        </w:rPr>
      </w:pPr>
      <w:r w:rsidRPr="00D17138">
        <w:rPr>
          <w:rFonts w:asciiTheme="minorHAnsi" w:eastAsia="Arial Unicode MS" w:hAnsiTheme="minorHAnsi" w:cstheme="minorHAnsi"/>
          <w:sz w:val="20"/>
          <w:szCs w:val="20"/>
        </w:rPr>
        <w:t>La altura de los letreros será uniforme a nivel nacional, verificar detalle letrero de obra.</w:t>
      </w:r>
    </w:p>
    <w:p w:rsidR="009113B2" w:rsidRPr="00D17138" w:rsidRDefault="009113B2" w:rsidP="009113B2">
      <w:pPr>
        <w:contextualSpacing/>
        <w:jc w:val="both"/>
        <w:rPr>
          <w:rFonts w:asciiTheme="minorHAnsi" w:eastAsia="Arial Unicode MS" w:hAnsiTheme="minorHAnsi" w:cstheme="minorHAnsi"/>
          <w:sz w:val="20"/>
          <w:szCs w:val="20"/>
        </w:rPr>
      </w:pPr>
      <w:r w:rsidRPr="00D17138">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D17138">
        <w:rPr>
          <w:rFonts w:asciiTheme="minorHAnsi" w:eastAsia="Arial Unicode MS" w:hAnsiTheme="minorHAnsi" w:cstheme="minorHAnsi"/>
          <w:sz w:val="20"/>
          <w:szCs w:val="20"/>
        </w:rPr>
        <w:t>impresión, que correrá por cuenta del CONTRATISTA.</w:t>
      </w:r>
    </w:p>
    <w:p w:rsidR="009113B2" w:rsidRPr="00D17138"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D17138">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Letreros serán retirados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w:t>
      </w:r>
    </w:p>
    <w:p w:rsidR="00C125EC" w:rsidRDefault="009113B2" w:rsidP="00C125EC">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920A4F">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r w:rsidR="00C125EC">
        <w:rPr>
          <w:rFonts w:asciiTheme="minorHAnsi" w:eastAsia="Arial Unicode MS" w:hAnsiTheme="minorHAnsi" w:cstheme="minorHAnsi"/>
          <w:sz w:val="20"/>
          <w:szCs w:val="20"/>
          <w:lang w:val="es-ES_tradnl"/>
        </w:rPr>
        <w:t xml:space="preserve"> </w:t>
      </w:r>
    </w:p>
    <w:p w:rsidR="00C125EC" w:rsidRDefault="00C125EC" w:rsidP="00C125EC">
      <w:pPr>
        <w:contextualSpacing/>
        <w:jc w:val="both"/>
        <w:rPr>
          <w:rFonts w:asciiTheme="minorHAnsi" w:eastAsia="Arial Unicode MS" w:hAnsiTheme="minorHAnsi" w:cstheme="minorHAnsi"/>
          <w:sz w:val="20"/>
          <w:szCs w:val="20"/>
          <w:lang w:val="es-ES_tradnl"/>
        </w:rPr>
      </w:pPr>
    </w:p>
    <w:p w:rsidR="00C125EC" w:rsidRPr="005F54A8" w:rsidRDefault="00C125EC" w:rsidP="00C125EC">
      <w:pPr>
        <w:contextualSpacing/>
        <w:jc w:val="both"/>
        <w:rPr>
          <w:rFonts w:asciiTheme="minorHAnsi" w:eastAsia="Arial Unicode MS" w:hAnsiTheme="minorHAnsi" w:cstheme="minorHAnsi"/>
          <w:b/>
          <w:sz w:val="20"/>
          <w:szCs w:val="20"/>
          <w:lang w:val="es-ES_tradnl"/>
        </w:rPr>
      </w:pPr>
      <w:r w:rsidRPr="00C125EC">
        <w:rPr>
          <w:rFonts w:asciiTheme="minorHAnsi" w:eastAsia="Arial Unicode MS" w:hAnsiTheme="minorHAnsi" w:cstheme="minorHAnsi"/>
          <w:b/>
          <w:sz w:val="20"/>
          <w:szCs w:val="20"/>
          <w:lang w:val="es-ES_tradnl"/>
        </w:rPr>
        <w:t>Se deberá solicitar autorización del supervisor para la desmovilización de personal y equipo.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Default="009113B2" w:rsidP="009113B2">
      <w:pPr>
        <w:pStyle w:val="Estilo1"/>
        <w:numPr>
          <w:ilvl w:val="1"/>
          <w:numId w:val="4"/>
        </w:numPr>
        <w:tabs>
          <w:tab w:val="clear" w:pos="780"/>
          <w:tab w:val="num" w:pos="426"/>
        </w:tabs>
        <w:ind w:hanging="780"/>
        <w:rPr>
          <w:rFonts w:asciiTheme="minorHAnsi" w:hAnsiTheme="minorHAnsi" w:cstheme="minorHAnsi"/>
          <w:sz w:val="20"/>
          <w:szCs w:val="20"/>
        </w:rPr>
      </w:pPr>
      <w:bookmarkStart w:id="9" w:name="_Toc314666502"/>
      <w:r w:rsidRPr="00920A4F">
        <w:rPr>
          <w:rFonts w:asciiTheme="minorHAnsi" w:hAnsiTheme="minorHAnsi" w:cstheme="minorHAnsi"/>
          <w:sz w:val="20"/>
          <w:szCs w:val="20"/>
        </w:rPr>
        <w:t>MEDIDAS DE MITIGACION AMBIENTAL</w:t>
      </w: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20A4F">
        <w:rPr>
          <w:rFonts w:asciiTheme="minorHAnsi" w:hAnsiTheme="minorHAnsi" w:cstheme="minorHAnsi"/>
          <w:b w:val="0"/>
          <w:sz w:val="20"/>
          <w:szCs w:val="20"/>
          <w:lang w:val="es-ES"/>
        </w:rPr>
        <w:lastRenderedPageBreak/>
        <w:t>efluentes que se produzcan como resultado de sus actividades no excedan los valores señalados en las Especificaciones o dispuestas por las leyes aplicables.</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pStyle w:val="Estilo1"/>
        <w:ind w:left="360"/>
        <w:rPr>
          <w:rFonts w:asciiTheme="minorHAnsi" w:hAnsiTheme="minorHAnsi" w:cstheme="minorHAnsi"/>
          <w:sz w:val="20"/>
          <w:szCs w:val="20"/>
        </w:rPr>
      </w:pPr>
    </w:p>
    <w:p w:rsidR="009113B2" w:rsidRPr="00920A4F" w:rsidRDefault="009113B2" w:rsidP="009113B2">
      <w:pPr>
        <w:pStyle w:val="Estilo1"/>
        <w:numPr>
          <w:ilvl w:val="1"/>
          <w:numId w:val="4"/>
        </w:numPr>
        <w:tabs>
          <w:tab w:val="clear" w:pos="780"/>
          <w:tab w:val="num" w:pos="426"/>
        </w:tabs>
        <w:ind w:hanging="780"/>
        <w:rPr>
          <w:rFonts w:asciiTheme="minorHAnsi" w:hAnsiTheme="minorHAnsi" w:cstheme="minorHAnsi"/>
          <w:sz w:val="20"/>
          <w:szCs w:val="20"/>
        </w:rPr>
      </w:pPr>
      <w:r w:rsidRPr="00920A4F">
        <w:rPr>
          <w:rFonts w:asciiTheme="minorHAnsi" w:hAnsiTheme="minorHAnsi" w:cstheme="minorHAnsi"/>
          <w:sz w:val="20"/>
          <w:szCs w:val="20"/>
        </w:rPr>
        <w:t>MEDICIÓN Y FORMA DE PAGO</w:t>
      </w:r>
      <w:bookmarkStart w:id="10" w:name="_Toc314666503"/>
      <w:bookmarkEnd w:id="9"/>
    </w:p>
    <w:p w:rsidR="009113B2" w:rsidRPr="00920A4F" w:rsidRDefault="009113B2" w:rsidP="009113B2">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E27457">
      <w:pPr>
        <w:pStyle w:val="Ttulo2"/>
        <w:numPr>
          <w:ilvl w:val="0"/>
          <w:numId w:val="28"/>
        </w:numPr>
        <w:spacing w:before="0"/>
        <w:rPr>
          <w:rFonts w:asciiTheme="minorHAnsi" w:hAnsiTheme="minorHAnsi" w:cstheme="minorHAnsi"/>
          <w:b/>
          <w:sz w:val="20"/>
          <w:szCs w:val="20"/>
        </w:rPr>
      </w:pPr>
      <w:bookmarkStart w:id="11" w:name="_Toc314666504"/>
      <w:r w:rsidRPr="00920A4F">
        <w:rPr>
          <w:rFonts w:asciiTheme="minorHAnsi" w:hAnsiTheme="minorHAnsi" w:cstheme="minorHAnsi"/>
          <w:b/>
          <w:sz w:val="20"/>
          <w:szCs w:val="20"/>
        </w:rPr>
        <w:t xml:space="preserve">MOVILIZACIÓN DE PERSONAL Y EQUIPO </w:t>
      </w:r>
    </w:p>
    <w:p w:rsidR="009113B2" w:rsidRPr="00920A4F" w:rsidRDefault="009113B2" w:rsidP="009113B2">
      <w:pPr>
        <w:pStyle w:val="Ttulo2"/>
        <w:numPr>
          <w:ilvl w:val="0"/>
          <w:numId w:val="0"/>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827604">
        <w:rPr>
          <w:rFonts w:asciiTheme="minorHAnsi" w:hAnsiTheme="minorHAnsi" w:cstheme="minorHAnsi"/>
          <w:b/>
          <w:sz w:val="20"/>
          <w:szCs w:val="20"/>
        </w:rPr>
        <w:t>Glb</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E27457">
      <w:pPr>
        <w:pStyle w:val="Prrafodelista"/>
        <w:numPr>
          <w:ilvl w:val="1"/>
          <w:numId w:val="27"/>
        </w:num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DEFINICIÓN.</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Este Ítem comprende los trabajos necesarios para la movilización de personal y equipo mínimo de acuerdo a la oferta técnica realizada por el CONTRATISTA. </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E27457">
      <w:pPr>
        <w:pStyle w:val="Prrafodelista"/>
        <w:numPr>
          <w:ilvl w:val="1"/>
          <w:numId w:val="27"/>
        </w:num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MATERIALES, HERRAMIENTAS Y EQUIPO.</w:t>
      </w:r>
    </w:p>
    <w:p w:rsidR="009113B2" w:rsidRDefault="009113B2" w:rsidP="009113B2">
      <w:pPr>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9113B2" w:rsidRPr="00920A4F" w:rsidRDefault="009113B2" w:rsidP="009113B2">
      <w:pPr>
        <w:rPr>
          <w:rFonts w:asciiTheme="minorHAnsi" w:hAnsiTheme="minorHAnsi" w:cstheme="minorHAnsi"/>
          <w:kern w:val="28"/>
          <w:sz w:val="20"/>
          <w:szCs w:val="20"/>
          <w:lang w:val="es-ES_tradnl"/>
        </w:rPr>
      </w:pPr>
    </w:p>
    <w:p w:rsidR="009113B2" w:rsidRPr="00920A4F" w:rsidRDefault="009113B2" w:rsidP="00E27457">
      <w:pPr>
        <w:numPr>
          <w:ilvl w:val="1"/>
          <w:numId w:val="27"/>
        </w:numPr>
        <w:spacing w:line="276" w:lineRule="auto"/>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PROCEDIMIENTO PARA LA EJECUCIÓN.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 xml:space="preserve">Los trabajos para la movilización de personal y equipo serán previos al inicio de obras, el CONTRATISTA realizará los siguientes trabajos: movilización del personal mínimo, transporte, carguío, </w:t>
      </w:r>
      <w:r w:rsidR="00BE284D" w:rsidRPr="00920A4F">
        <w:rPr>
          <w:rFonts w:asciiTheme="minorHAnsi" w:hAnsiTheme="minorHAnsi" w:cstheme="minorHAnsi"/>
          <w:kern w:val="28"/>
          <w:sz w:val="20"/>
          <w:szCs w:val="20"/>
          <w:lang w:val="es-ES_tradnl"/>
        </w:rPr>
        <w:t>descarguío</w:t>
      </w:r>
      <w:r w:rsidRPr="00920A4F">
        <w:rPr>
          <w:rFonts w:asciiTheme="minorHAnsi" w:hAnsiTheme="minorHAnsi" w:cstheme="minorHAnsi"/>
          <w:kern w:val="28"/>
          <w:sz w:val="20"/>
          <w:szCs w:val="20"/>
          <w:lang w:val="es-ES_tradnl"/>
        </w:rPr>
        <w:t xml:space="preserve"> de equipos y maquinarias.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9113B2" w:rsidRDefault="009113B2" w:rsidP="009113B2">
      <w:pPr>
        <w:jc w:val="both"/>
        <w:rPr>
          <w:rFonts w:asciiTheme="minorHAnsi" w:hAnsiTheme="minorHAnsi" w:cstheme="minorHAnsi"/>
          <w:kern w:val="28"/>
          <w:sz w:val="20"/>
          <w:szCs w:val="20"/>
          <w:lang w:val="es-ES_tradnl"/>
        </w:rPr>
      </w:pPr>
    </w:p>
    <w:p w:rsidR="009113B2" w:rsidRPr="00920A4F" w:rsidRDefault="009113B2" w:rsidP="00E27457">
      <w:pPr>
        <w:numPr>
          <w:ilvl w:val="1"/>
          <w:numId w:val="27"/>
        </w:numPr>
        <w:spacing w:line="276" w:lineRule="auto"/>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MEDIDAS DE MITIGACION AMBIENTAL</w:t>
      </w: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jc w:val="both"/>
        <w:rPr>
          <w:rFonts w:asciiTheme="minorHAnsi" w:hAnsiTheme="minorHAnsi" w:cstheme="minorHAnsi"/>
          <w:kern w:val="28"/>
          <w:sz w:val="20"/>
          <w:szCs w:val="20"/>
        </w:rPr>
      </w:pPr>
    </w:p>
    <w:p w:rsidR="009113B2"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E27457">
      <w:pPr>
        <w:numPr>
          <w:ilvl w:val="1"/>
          <w:numId w:val="27"/>
        </w:numPr>
        <w:spacing w:line="276" w:lineRule="auto"/>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MEDICIÓN Y FORMA DE PAGO.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D6638B" w:rsidRDefault="00D6638B" w:rsidP="009113B2">
      <w:pPr>
        <w:jc w:val="both"/>
        <w:rPr>
          <w:rFonts w:asciiTheme="minorHAnsi" w:hAnsiTheme="minorHAnsi" w:cstheme="minorHAnsi"/>
          <w:kern w:val="28"/>
          <w:sz w:val="20"/>
          <w:szCs w:val="20"/>
          <w:lang w:val="es-ES_tradnl"/>
        </w:rPr>
      </w:pPr>
    </w:p>
    <w:p w:rsidR="00A879E3" w:rsidRDefault="00A879E3" w:rsidP="009113B2">
      <w:pPr>
        <w:jc w:val="both"/>
        <w:rPr>
          <w:rFonts w:asciiTheme="minorHAnsi" w:hAnsiTheme="minorHAnsi" w:cstheme="minorHAnsi"/>
          <w:kern w:val="28"/>
          <w:sz w:val="20"/>
          <w:szCs w:val="20"/>
          <w:lang w:val="es-ES_tradnl"/>
        </w:rPr>
      </w:pPr>
    </w:p>
    <w:p w:rsidR="009113B2" w:rsidRPr="00920A4F" w:rsidRDefault="009113B2" w:rsidP="00E27457">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REPLANTEO </w:t>
      </w:r>
      <w:r w:rsidR="00827604">
        <w:rPr>
          <w:rFonts w:asciiTheme="minorHAnsi" w:hAnsiTheme="minorHAnsi" w:cstheme="minorHAnsi"/>
          <w:b/>
          <w:sz w:val="20"/>
          <w:szCs w:val="20"/>
        </w:rPr>
        <w:t>Y TRAZADO TOPOGRAFICO</w:t>
      </w:r>
    </w:p>
    <w:bookmarkEnd w:id="11"/>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827604">
        <w:rPr>
          <w:rFonts w:asciiTheme="minorHAnsi" w:hAnsiTheme="minorHAnsi" w:cstheme="minorHAnsi"/>
          <w:b/>
          <w:sz w:val="20"/>
          <w:szCs w:val="20"/>
        </w:rPr>
        <w:t>m</w:t>
      </w:r>
    </w:p>
    <w:p w:rsidR="009113B2" w:rsidRPr="00920A4F" w:rsidRDefault="009113B2" w:rsidP="009113B2">
      <w:pPr>
        <w:jc w:val="both"/>
        <w:rPr>
          <w:rFonts w:asciiTheme="minorHAnsi" w:hAnsiTheme="minorHAnsi" w:cstheme="minorHAnsi"/>
          <w:b/>
          <w:sz w:val="20"/>
          <w:szCs w:val="20"/>
        </w:rPr>
      </w:pPr>
    </w:p>
    <w:p w:rsidR="009113B2" w:rsidRPr="00B00E49" w:rsidRDefault="009113B2" w:rsidP="00E27457">
      <w:pPr>
        <w:pStyle w:val="Ttulo2"/>
        <w:numPr>
          <w:ilvl w:val="1"/>
          <w:numId w:val="28"/>
        </w:numPr>
        <w:spacing w:before="0"/>
        <w:rPr>
          <w:rFonts w:asciiTheme="minorHAnsi" w:hAnsiTheme="minorHAnsi" w:cstheme="minorHAnsi"/>
          <w:b/>
          <w:sz w:val="20"/>
          <w:szCs w:val="20"/>
        </w:rPr>
      </w:pPr>
      <w:r w:rsidRPr="00B00E49">
        <w:rPr>
          <w:rFonts w:asciiTheme="minorHAnsi" w:hAnsiTheme="minorHAnsi" w:cstheme="minorHAnsi"/>
          <w:b/>
          <w:sz w:val="20"/>
          <w:szCs w:val="20"/>
        </w:rPr>
        <w:lastRenderedPageBreak/>
        <w:t>DEFINICIÓN</w:t>
      </w:r>
    </w:p>
    <w:p w:rsidR="009113B2" w:rsidRPr="00920A4F" w:rsidRDefault="009113B2" w:rsidP="009113B2">
      <w:pPr>
        <w:pStyle w:val="Default"/>
        <w:spacing w:line="276" w:lineRule="auto"/>
        <w:jc w:val="both"/>
        <w:rPr>
          <w:rFonts w:asciiTheme="minorHAnsi" w:hAnsiTheme="minorHAnsi" w:cstheme="minorHAnsi"/>
          <w:color w:val="auto"/>
          <w:sz w:val="20"/>
          <w:szCs w:val="20"/>
        </w:rPr>
      </w:pPr>
      <w:bookmarkStart w:id="12" w:name="_Toc314666506"/>
      <w:r w:rsidRPr="00920A4F">
        <w:rPr>
          <w:rFonts w:asciiTheme="minorHAnsi" w:hAnsiTheme="minorHAnsi" w:cstheme="minorHAnsi"/>
          <w:sz w:val="20"/>
          <w:szCs w:val="20"/>
        </w:rPr>
        <w:t>Este ítem comprende todos los trabajos necesarios para realizar el replanteo, trazado y el marcado de las progresivas, uniones y accesorios de acuerdo a los planos de construcción y/o indicacione</w:t>
      </w:r>
      <w:r w:rsidR="0039308E">
        <w:rPr>
          <w:rFonts w:asciiTheme="minorHAnsi" w:hAnsiTheme="minorHAnsi" w:cstheme="minorHAnsi"/>
          <w:sz w:val="20"/>
          <w:szCs w:val="20"/>
        </w:rPr>
        <w:t>s del SUPERVISOR DE OBRA</w:t>
      </w:r>
      <w:r w:rsidRPr="00920A4F">
        <w:rPr>
          <w:rFonts w:asciiTheme="minorHAnsi" w:hAnsiTheme="minorHAnsi" w:cstheme="minorHAnsi"/>
          <w:sz w:val="20"/>
          <w:szCs w:val="20"/>
        </w:rPr>
        <w:t xml:space="preserve">, de forma tal que se facilite la cuantificación de los volúmenes y áreas de ejecución, de igual manera se incluyen los trabajos topográficos de control de la obra durante todo el período de construcción, </w:t>
      </w:r>
      <w:r w:rsidRPr="00920A4F">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12"/>
      <w:r w:rsidRPr="00920A4F">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9113B2" w:rsidRPr="00920A4F" w:rsidRDefault="009113B2" w:rsidP="009113B2">
      <w:pPr>
        <w:contextualSpacing/>
        <w:jc w:val="both"/>
        <w:rPr>
          <w:rFonts w:asciiTheme="minorHAnsi" w:eastAsia="Arial Unicode MS" w:hAnsiTheme="minorHAnsi" w:cstheme="minorHAnsi"/>
          <w:iCs/>
          <w:sz w:val="20"/>
          <w:szCs w:val="20"/>
          <w:lang w:val="es-ES_tradnl"/>
        </w:rPr>
      </w:pPr>
    </w:p>
    <w:p w:rsidR="009113B2" w:rsidRPr="00B00E49" w:rsidRDefault="009113B2" w:rsidP="00E27457">
      <w:pPr>
        <w:pStyle w:val="Ttulo2"/>
        <w:numPr>
          <w:ilvl w:val="1"/>
          <w:numId w:val="28"/>
        </w:numPr>
        <w:spacing w:before="0"/>
        <w:rPr>
          <w:rFonts w:asciiTheme="minorHAnsi" w:hAnsiTheme="minorHAnsi" w:cstheme="minorHAnsi"/>
          <w:b/>
          <w:sz w:val="20"/>
          <w:szCs w:val="20"/>
        </w:rPr>
      </w:pPr>
      <w:r w:rsidRPr="00B00E49">
        <w:rPr>
          <w:rFonts w:asciiTheme="minorHAnsi" w:hAnsiTheme="minorHAnsi" w:cstheme="minorHAnsi"/>
          <w:b/>
          <w:sz w:val="20"/>
          <w:szCs w:val="20"/>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920A4F">
        <w:rPr>
          <w:rFonts w:asciiTheme="minorHAnsi" w:hAnsiTheme="minorHAnsi" w:cstheme="minorHAnsi"/>
          <w:sz w:val="20"/>
          <w:szCs w:val="20"/>
        </w:rPr>
        <w:t>los que proponga el CONTRATISTA en análisis de precios unitarios</w:t>
      </w:r>
      <w:r w:rsidRPr="00920A4F">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9113B2" w:rsidRPr="00B00E49" w:rsidRDefault="009113B2" w:rsidP="00E27457">
      <w:pPr>
        <w:pStyle w:val="Ttulo2"/>
        <w:numPr>
          <w:ilvl w:val="1"/>
          <w:numId w:val="28"/>
        </w:numPr>
        <w:spacing w:before="0"/>
        <w:rPr>
          <w:rFonts w:asciiTheme="minorHAnsi" w:hAnsiTheme="minorHAnsi" w:cstheme="minorHAnsi"/>
          <w:b/>
          <w:sz w:val="20"/>
          <w:szCs w:val="20"/>
        </w:rPr>
      </w:pPr>
      <w:bookmarkStart w:id="13" w:name="_Toc314666511"/>
      <w:r w:rsidRPr="00B00E49">
        <w:rPr>
          <w:rFonts w:asciiTheme="minorHAnsi" w:hAnsiTheme="minorHAnsi" w:cstheme="minorHAnsi"/>
          <w:b/>
          <w:sz w:val="20"/>
          <w:szCs w:val="20"/>
        </w:rPr>
        <w:t>PROCEDIMIENTO PARA LA EJECUCIÓN</w:t>
      </w:r>
      <w:bookmarkEnd w:id="13"/>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4" w:name="_Toc314666512"/>
      <w:r w:rsidRPr="00920A4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bookmarkEnd w:id="14"/>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5"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5"/>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jc w:val="both"/>
        <w:rPr>
          <w:rFonts w:asciiTheme="minorHAnsi" w:eastAsia="Arial Unicode MS" w:hAnsiTheme="minorHAnsi" w:cstheme="minorHAnsi"/>
          <w:iCs/>
          <w:sz w:val="20"/>
          <w:szCs w:val="20"/>
          <w:lang w:val="es-ES_tradnl"/>
        </w:rPr>
      </w:pPr>
      <w:bookmarkStart w:id="16"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6"/>
      <w:r w:rsidRPr="00920A4F">
        <w:rPr>
          <w:rFonts w:asciiTheme="minorHAnsi" w:eastAsia="Arial Unicode MS" w:hAnsiTheme="minorHAnsi" w:cstheme="minorHAnsi"/>
          <w:iCs/>
          <w:sz w:val="20"/>
          <w:szCs w:val="20"/>
          <w:lang w:val="es-ES_tradnl"/>
        </w:rPr>
        <w:t>.</w:t>
      </w:r>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7"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iniciar </w:t>
      </w:r>
      <w:r w:rsidRPr="00920A4F">
        <w:rPr>
          <w:rFonts w:asciiTheme="minorHAnsi" w:eastAsia="Arial Unicode MS" w:hAnsiTheme="minorHAnsi" w:cstheme="minorHAnsi"/>
          <w:iCs/>
          <w:sz w:val="20"/>
          <w:szCs w:val="20"/>
        </w:rPr>
        <w:t xml:space="preserve"> cualquier trabajo.</w:t>
      </w:r>
      <w:bookmarkEnd w:id="17"/>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trike/>
          <w:sz w:val="20"/>
          <w:szCs w:val="20"/>
          <w:lang w:val="es-ES_tradnl"/>
        </w:rPr>
      </w:pPr>
      <w:bookmarkStart w:id="18" w:name="_Toc314666518"/>
      <w:r w:rsidRPr="00920A4F">
        <w:rPr>
          <w:rFonts w:asciiTheme="minorHAnsi" w:eastAsia="Arial Unicode MS" w:hAnsiTheme="minorHAnsi" w:cstheme="minorHAnsi"/>
          <w:b/>
          <w:bCs/>
          <w:iCs/>
          <w:sz w:val="20"/>
          <w:szCs w:val="20"/>
          <w:lang w:val="es-ES_tradnl"/>
        </w:rPr>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8"/>
      <w:r w:rsidRPr="00920A4F">
        <w:rPr>
          <w:rFonts w:asciiTheme="minorHAnsi" w:eastAsia="Arial Unicode MS" w:hAnsiTheme="minorHAnsi" w:cstheme="minorHAnsi"/>
          <w:iCs/>
          <w:sz w:val="20"/>
          <w:szCs w:val="20"/>
          <w:lang w:val="es-ES_tradnl"/>
        </w:rPr>
        <w:t>las Gobernaciones o alcaldías.</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lastRenderedPageBreak/>
        <w:t>En el proceso del replanteo las leyendas deberán ser pintadas en los muros y/o en las aceras de las casas existentes sin deformar la estética del lugar, teniendo en cuenta una distancia entre prog. De 20 metros y en curvas una distancia de 10m.</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B00E49" w:rsidRDefault="009113B2" w:rsidP="00E27457">
      <w:pPr>
        <w:pStyle w:val="Ttulo2"/>
        <w:numPr>
          <w:ilvl w:val="1"/>
          <w:numId w:val="28"/>
        </w:numPr>
        <w:spacing w:before="0"/>
        <w:rPr>
          <w:rFonts w:asciiTheme="minorHAnsi" w:hAnsiTheme="minorHAnsi" w:cstheme="minorHAnsi"/>
          <w:b/>
          <w:sz w:val="20"/>
          <w:szCs w:val="20"/>
        </w:rPr>
      </w:pPr>
      <w:r w:rsidRPr="00B00E49">
        <w:rPr>
          <w:rFonts w:asciiTheme="minorHAnsi" w:hAnsiTheme="minorHAnsi" w:cstheme="minorHAnsi"/>
          <w:b/>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E27457">
      <w:pPr>
        <w:pStyle w:val="Ttulo2"/>
        <w:numPr>
          <w:ilvl w:val="1"/>
          <w:numId w:val="28"/>
        </w:numPr>
        <w:spacing w:before="0"/>
        <w:rPr>
          <w:rFonts w:asciiTheme="minorHAnsi" w:hAnsiTheme="minorHAnsi" w:cstheme="minorHAnsi"/>
          <w:sz w:val="20"/>
          <w:szCs w:val="20"/>
        </w:rPr>
      </w:pPr>
      <w:bookmarkStart w:id="19" w:name="_Toc314666520"/>
      <w:r w:rsidRPr="00B00E49">
        <w:rPr>
          <w:rFonts w:asciiTheme="minorHAnsi" w:hAnsiTheme="minorHAnsi" w:cstheme="minorHAnsi"/>
          <w:b/>
          <w:sz w:val="20"/>
          <w:szCs w:val="20"/>
        </w:rPr>
        <w:t>MEDICIÓN Y FORMA DE PAGO</w:t>
      </w:r>
      <w:bookmarkEnd w:id="19"/>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replanteo realizad</w:t>
      </w:r>
      <w:r w:rsidR="00681E73">
        <w:rPr>
          <w:rFonts w:asciiTheme="minorHAnsi" w:hAnsiTheme="minorHAnsi" w:cstheme="minorHAnsi"/>
          <w:sz w:val="20"/>
          <w:szCs w:val="20"/>
        </w:rPr>
        <w:t>o será medido en metros</w:t>
      </w:r>
      <w:r w:rsidRPr="00920A4F">
        <w:rPr>
          <w:rFonts w:asciiTheme="minorHAnsi" w:hAnsiTheme="minorHAnsi" w:cstheme="minorHAnsi"/>
          <w:sz w:val="20"/>
          <w:szCs w:val="20"/>
        </w:rPr>
        <w:t xml:space="preserve">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9113B2" w:rsidRPr="00920A4F" w:rsidRDefault="009113B2" w:rsidP="00E27457">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CORTE, ROTURA Y REMOCIÓN DE ACERA  Y/O CUNETA</w:t>
      </w:r>
    </w:p>
    <w:p w:rsidR="009113B2" w:rsidRDefault="009113B2" w:rsidP="009113B2">
      <w:pPr>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827604">
        <w:rPr>
          <w:rFonts w:asciiTheme="minorHAnsi" w:hAnsiTheme="minorHAnsi" w:cstheme="minorHAnsi"/>
          <w:b/>
          <w:sz w:val="20"/>
          <w:szCs w:val="20"/>
        </w:rPr>
        <w:t>m</w:t>
      </w:r>
      <w:r w:rsidR="00827604" w:rsidRPr="00827604">
        <w:rPr>
          <w:rFonts w:asciiTheme="minorHAnsi" w:hAnsiTheme="minorHAnsi" w:cstheme="minorHAnsi"/>
          <w:b/>
          <w:sz w:val="20"/>
          <w:szCs w:val="20"/>
          <w:vertAlign w:val="superscript"/>
        </w:rPr>
        <w:t>2</w:t>
      </w:r>
    </w:p>
    <w:p w:rsidR="00B00E49" w:rsidRPr="00920A4F" w:rsidRDefault="00B00E49" w:rsidP="009113B2">
      <w:pPr>
        <w:ind w:left="708" w:hanging="708"/>
        <w:jc w:val="both"/>
        <w:rPr>
          <w:rFonts w:asciiTheme="minorHAnsi" w:hAnsiTheme="minorHAnsi" w:cstheme="minorHAnsi"/>
          <w:b/>
          <w:sz w:val="20"/>
          <w:szCs w:val="20"/>
        </w:rPr>
      </w:pPr>
    </w:p>
    <w:p w:rsidR="009113B2" w:rsidRPr="00920A4F" w:rsidRDefault="009113B2" w:rsidP="00E27457">
      <w:pPr>
        <w:pStyle w:val="Ttulo2"/>
        <w:numPr>
          <w:ilvl w:val="1"/>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DEFINICIÓN.-</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B00E49" w:rsidRDefault="009113B2" w:rsidP="00E27457">
      <w:pPr>
        <w:pStyle w:val="Ttulo2"/>
        <w:numPr>
          <w:ilvl w:val="1"/>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MATERIALES, HERRAMIENTAS Y EQUIPO.-</w:t>
      </w:r>
    </w:p>
    <w:p w:rsidR="009113B2" w:rsidRPr="00920A4F" w:rsidRDefault="009113B2" w:rsidP="009113B2">
      <w:pPr>
        <w:spacing w:before="120" w:after="120"/>
        <w:ind w:left="710"/>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920A4F">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9113B2" w:rsidRPr="00920A4F" w:rsidRDefault="009113B2" w:rsidP="00E27457">
      <w:pPr>
        <w:pStyle w:val="Ttulo2"/>
        <w:numPr>
          <w:ilvl w:val="1"/>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PROCEDIMIENTO PARA LA EJECUCIÓN.-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E2745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920A4F" w:rsidRDefault="009113B2" w:rsidP="00E2745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20A4F" w:rsidRDefault="009113B2" w:rsidP="00E27457">
      <w:pPr>
        <w:numPr>
          <w:ilvl w:val="0"/>
          <w:numId w:val="8"/>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920A4F" w:rsidRDefault="009113B2" w:rsidP="00E27457">
      <w:pPr>
        <w:pStyle w:val="Prrafodelista"/>
        <w:numPr>
          <w:ilvl w:val="0"/>
          <w:numId w:val="8"/>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w:t>
      </w:r>
      <w:r w:rsidRPr="00920A4F">
        <w:rPr>
          <w:rFonts w:asciiTheme="minorHAnsi" w:eastAsia="Arial Unicode MS" w:hAnsiTheme="minorHAnsi" w:cstheme="minorHAnsi"/>
          <w:sz w:val="20"/>
          <w:szCs w:val="20"/>
        </w:rPr>
        <w:lastRenderedPageBreak/>
        <w:t xml:space="preserve">,para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20A4F" w:rsidRDefault="009113B2" w:rsidP="00E2745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20A4F" w:rsidRDefault="009113B2" w:rsidP="00E2745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Pr="00920A4F" w:rsidRDefault="009113B2" w:rsidP="00E2745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920A4F" w:rsidRDefault="009113B2" w:rsidP="009113B2">
      <w:pPr>
        <w:spacing w:before="120" w:after="120" w:line="276" w:lineRule="auto"/>
        <w:contextualSpacing/>
        <w:jc w:val="both"/>
        <w:rPr>
          <w:rFonts w:asciiTheme="minorHAnsi" w:hAnsiTheme="minorHAnsi" w:cstheme="minorHAnsi"/>
          <w:b/>
          <w:sz w:val="20"/>
          <w:szCs w:val="20"/>
        </w:rPr>
      </w:pPr>
    </w:p>
    <w:p w:rsidR="009113B2" w:rsidRPr="00B00E49" w:rsidRDefault="009113B2" w:rsidP="00E27457">
      <w:pPr>
        <w:pStyle w:val="Ttulo2"/>
        <w:numPr>
          <w:ilvl w:val="1"/>
          <w:numId w:val="28"/>
        </w:numPr>
        <w:spacing w:before="0"/>
        <w:rPr>
          <w:rFonts w:asciiTheme="minorHAnsi" w:hAnsiTheme="minorHAnsi" w:cstheme="minorHAnsi"/>
          <w:b/>
          <w:kern w:val="28"/>
          <w:sz w:val="20"/>
          <w:szCs w:val="20"/>
        </w:rPr>
      </w:pPr>
      <w:r w:rsidRPr="00B00E49">
        <w:rPr>
          <w:rFonts w:asciiTheme="minorHAnsi" w:hAnsiTheme="minorHAnsi" w:cstheme="minorHAnsi"/>
          <w:b/>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00E49" w:rsidRDefault="00B00E49" w:rsidP="009113B2">
      <w:pPr>
        <w:contextualSpacing/>
        <w:jc w:val="both"/>
        <w:rPr>
          <w:rFonts w:asciiTheme="minorHAnsi" w:hAnsiTheme="minorHAnsi" w:cstheme="minorHAnsi"/>
          <w:kern w:val="28"/>
          <w:sz w:val="20"/>
          <w:szCs w:val="20"/>
        </w:rPr>
      </w:pPr>
    </w:p>
    <w:p w:rsidR="009113B2" w:rsidRPr="00920A4F" w:rsidRDefault="009113B2" w:rsidP="00E27457">
      <w:pPr>
        <w:pStyle w:val="Ttulo2"/>
        <w:numPr>
          <w:ilvl w:val="1"/>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lastRenderedPageBreak/>
        <w:t>MEDICIÓN Y FORMA DE PAGO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E27457">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CORTE, ROTURA Y REMOCIÓN DE CERÁMICA, BALDOSAS Y/O CORTEZAS ESPECIALES</w:t>
      </w:r>
    </w:p>
    <w:p w:rsidR="009113B2"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827604">
        <w:rPr>
          <w:rFonts w:asciiTheme="minorHAnsi" w:hAnsiTheme="minorHAnsi" w:cstheme="minorHAnsi"/>
          <w:b/>
          <w:sz w:val="20"/>
          <w:szCs w:val="20"/>
        </w:rPr>
        <w:t>m</w:t>
      </w:r>
      <w:r w:rsidR="00827604" w:rsidRPr="00827604">
        <w:rPr>
          <w:rFonts w:asciiTheme="minorHAnsi" w:hAnsiTheme="minorHAnsi" w:cstheme="minorHAnsi"/>
          <w:b/>
          <w:sz w:val="20"/>
          <w:szCs w:val="20"/>
          <w:vertAlign w:val="superscript"/>
        </w:rPr>
        <w:t>2</w:t>
      </w:r>
    </w:p>
    <w:p w:rsidR="007C41DB" w:rsidRPr="00920A4F" w:rsidRDefault="007C41DB" w:rsidP="009113B2">
      <w:pPr>
        <w:jc w:val="both"/>
        <w:rPr>
          <w:rFonts w:asciiTheme="minorHAnsi" w:hAnsiTheme="minorHAnsi" w:cstheme="minorHAnsi"/>
          <w:b/>
          <w:sz w:val="20"/>
          <w:szCs w:val="20"/>
          <w:vertAlign w:val="superscript"/>
        </w:rPr>
      </w:pPr>
    </w:p>
    <w:p w:rsidR="009113B2" w:rsidRPr="00920A4F" w:rsidRDefault="009113B2" w:rsidP="00E27457">
      <w:pPr>
        <w:pStyle w:val="Ttulo2"/>
        <w:numPr>
          <w:ilvl w:val="1"/>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DEFINICIÓN.</w:t>
      </w:r>
    </w:p>
    <w:p w:rsidR="009113B2" w:rsidRPr="00920A4F" w:rsidRDefault="009113B2" w:rsidP="009113B2">
      <w:pPr>
        <w:spacing w:before="100" w:beforeAutospacing="1" w:after="100" w:afterAutospacing="1"/>
        <w:jc w:val="both"/>
        <w:rPr>
          <w:rFonts w:asciiTheme="minorHAnsi" w:eastAsia="Arial Unicode MS" w:hAnsiTheme="minorHAnsi" w:cstheme="minorHAnsi"/>
          <w:strike/>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 el corte  rotura y remoción de cerámica, baldosas y/o cortezas especiales, por el cual está constituida (</w:t>
      </w:r>
      <w:r w:rsidRPr="00920A4F">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sidRPr="00920A4F">
        <w:rPr>
          <w:rFonts w:asciiTheme="minorHAnsi" w:eastAsia="Arial Unicode MS" w:hAnsiTheme="minorHAnsi" w:cstheme="minorHAnsi"/>
          <w:sz w:val="20"/>
          <w:szCs w:val="20"/>
          <w:lang w:val="es-ES_tradnl"/>
        </w:rPr>
        <w:t>ítem se ejecutara de  acuerdo con los planos de construcción y/o instrucciones del SUPERVISOR DE OBRA</w:t>
      </w:r>
      <w:r w:rsidRPr="00920A4F">
        <w:rPr>
          <w:rFonts w:asciiTheme="minorHAnsi" w:hAnsiTheme="minorHAnsi" w:cstheme="minorHAnsi"/>
          <w:sz w:val="20"/>
          <w:szCs w:val="20"/>
        </w:rPr>
        <w:t>.</w:t>
      </w:r>
    </w:p>
    <w:p w:rsidR="009113B2" w:rsidRPr="00920A4F" w:rsidRDefault="009113B2" w:rsidP="00E27457">
      <w:pPr>
        <w:pStyle w:val="Ttulo2"/>
        <w:numPr>
          <w:ilvl w:val="1"/>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MATERIALES, HERRAMIENTAS Y EQUIPO.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9113B2" w:rsidRPr="00920A4F" w:rsidRDefault="009113B2" w:rsidP="009113B2">
      <w:pPr>
        <w:spacing w:before="100" w:beforeAutospacing="1" w:after="100" w:afterAutospacing="1"/>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Se</w:t>
      </w:r>
      <w:r w:rsidRPr="00920A4F">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9113B2" w:rsidRPr="00920A4F" w:rsidRDefault="009113B2" w:rsidP="00E27457">
      <w:pPr>
        <w:pStyle w:val="Ttulo2"/>
        <w:numPr>
          <w:ilvl w:val="1"/>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PROCEDIMIENTO PARA LA EJECUCIÓN.</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920A4F">
        <w:rPr>
          <w:rFonts w:asciiTheme="minorHAnsi" w:hAnsiTheme="minorHAnsi" w:cstheme="minorHAnsi"/>
          <w:sz w:val="20"/>
          <w:szCs w:val="20"/>
        </w:rPr>
        <w:t>Está completamente prohibido el uso de combo para la remoción de cerámica y baldosa.</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lastRenderedPageBreak/>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hAnsiTheme="minorHAnsi" w:cstheme="minorHAnsi"/>
          <w:sz w:val="20"/>
          <w:szCs w:val="20"/>
        </w:rPr>
        <w:t xml:space="preserve">La profundidad mínima del Corte será del espesor de la carpeta (cerámica, baldosa, corteza especial), de no respetarse dicha profundidad el SUPERVISOR podrá ordenar la profundización del </w:t>
      </w:r>
      <w:r w:rsidRPr="00920A4F">
        <w:rPr>
          <w:rFonts w:asciiTheme="minorHAnsi" w:hAnsiTheme="minorHAnsi" w:cstheme="minorHAnsi"/>
          <w:b/>
          <w:bCs/>
          <w:sz w:val="20"/>
          <w:szCs w:val="20"/>
        </w:rPr>
        <w:t xml:space="preserve">corte </w:t>
      </w:r>
      <w:r w:rsidRPr="00920A4F">
        <w:rPr>
          <w:rFonts w:asciiTheme="minorHAnsi" w:hAnsiTheme="minorHAnsi" w:cstheme="minorHAnsi"/>
          <w:sz w:val="20"/>
          <w:szCs w:val="20"/>
        </w:rPr>
        <w:t>a criterio; al existir daño adicional en el sector se realizara la Remoción de la capa correspondiente, a costo del CONTRATISTA.</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9113B2" w:rsidRPr="00A2314E" w:rsidRDefault="009113B2" w:rsidP="00E27457">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A2314E" w:rsidRDefault="00A2314E" w:rsidP="009113B2">
      <w:pPr>
        <w:contextualSpacing/>
        <w:jc w:val="both"/>
        <w:rPr>
          <w:rFonts w:asciiTheme="minorHAnsi" w:hAnsiTheme="minorHAnsi" w:cstheme="minorHAnsi"/>
          <w:kern w:val="28"/>
          <w:sz w:val="20"/>
          <w:szCs w:val="20"/>
        </w:rPr>
      </w:pPr>
    </w:p>
    <w:p w:rsidR="009113B2" w:rsidRPr="00920A4F" w:rsidRDefault="009113B2" w:rsidP="00E27457">
      <w:pPr>
        <w:pStyle w:val="Ttulo2"/>
        <w:numPr>
          <w:ilvl w:val="1"/>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9113B2" w:rsidRPr="00920A4F"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9113B2"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A2314E" w:rsidRDefault="00A2314E" w:rsidP="009113B2">
      <w:pPr>
        <w:jc w:val="both"/>
        <w:rPr>
          <w:rFonts w:asciiTheme="minorHAnsi" w:eastAsia="Arial Unicode MS" w:hAnsiTheme="minorHAnsi" w:cstheme="minorHAnsi"/>
          <w:sz w:val="20"/>
          <w:szCs w:val="20"/>
          <w:lang w:val="es-ES_tradnl"/>
        </w:rPr>
      </w:pPr>
    </w:p>
    <w:p w:rsidR="003D1C99" w:rsidRPr="003D1C99" w:rsidRDefault="003D1C99" w:rsidP="003D1C99">
      <w:pPr>
        <w:pStyle w:val="Ttulo2"/>
        <w:numPr>
          <w:ilvl w:val="0"/>
          <w:numId w:val="28"/>
        </w:numPr>
        <w:spacing w:before="0"/>
        <w:rPr>
          <w:rFonts w:asciiTheme="minorHAnsi" w:hAnsiTheme="minorHAnsi" w:cstheme="minorHAnsi"/>
          <w:b/>
          <w:sz w:val="20"/>
          <w:szCs w:val="20"/>
        </w:rPr>
      </w:pPr>
      <w:r w:rsidRPr="003D1C99">
        <w:rPr>
          <w:rFonts w:asciiTheme="minorHAnsi" w:hAnsiTheme="minorHAnsi" w:cstheme="minorHAnsi"/>
          <w:b/>
          <w:sz w:val="20"/>
          <w:szCs w:val="20"/>
        </w:rPr>
        <w:t xml:space="preserve">REMOCIÓN DE LOSETA, ADOQUÍN Y/O PIEDRA COMANCHE </w:t>
      </w:r>
    </w:p>
    <w:p w:rsidR="003D1C99" w:rsidRPr="00AA22B4" w:rsidRDefault="003D1C99" w:rsidP="003D1C99">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 xml:space="preserve">UNIDAD: </w:t>
      </w:r>
      <w:r>
        <w:rPr>
          <w:rFonts w:asciiTheme="minorHAnsi" w:hAnsiTheme="minorHAnsi" w:cstheme="minorHAnsi"/>
          <w:b/>
          <w:color w:val="auto"/>
          <w:sz w:val="20"/>
          <w:szCs w:val="20"/>
        </w:rPr>
        <w:t>m</w:t>
      </w:r>
      <w:r w:rsidRPr="003D1C99">
        <w:rPr>
          <w:rFonts w:asciiTheme="minorHAnsi" w:hAnsiTheme="minorHAnsi" w:cstheme="minorHAnsi"/>
          <w:b/>
          <w:color w:val="auto"/>
          <w:sz w:val="20"/>
          <w:szCs w:val="20"/>
          <w:vertAlign w:val="superscript"/>
        </w:rPr>
        <w:t>2</w:t>
      </w:r>
    </w:p>
    <w:p w:rsidR="003D1C99" w:rsidRPr="00920A4F" w:rsidRDefault="003D1C99" w:rsidP="003D1C99">
      <w:pPr>
        <w:jc w:val="both"/>
        <w:rPr>
          <w:rFonts w:asciiTheme="minorHAnsi" w:hAnsiTheme="minorHAnsi" w:cstheme="minorHAnsi"/>
          <w:b/>
          <w:color w:val="000000"/>
          <w:sz w:val="20"/>
          <w:szCs w:val="20"/>
          <w:lang w:eastAsia="en-US"/>
        </w:rPr>
      </w:pPr>
    </w:p>
    <w:p w:rsidR="003D1C99" w:rsidRPr="00E27149" w:rsidRDefault="003D1C99" w:rsidP="003D1C99">
      <w:pPr>
        <w:pStyle w:val="Ttulo2"/>
        <w:numPr>
          <w:ilvl w:val="1"/>
          <w:numId w:val="28"/>
        </w:numPr>
        <w:spacing w:before="0"/>
        <w:rPr>
          <w:rFonts w:asciiTheme="minorHAnsi" w:hAnsiTheme="minorHAnsi" w:cstheme="minorHAnsi"/>
          <w:b/>
          <w:sz w:val="20"/>
          <w:szCs w:val="20"/>
        </w:rPr>
      </w:pPr>
      <w:r w:rsidRPr="00E27149">
        <w:rPr>
          <w:rFonts w:asciiTheme="minorHAnsi" w:hAnsiTheme="minorHAnsi" w:cstheme="minorHAnsi"/>
          <w:b/>
          <w:sz w:val="20"/>
          <w:szCs w:val="20"/>
        </w:rPr>
        <w:t xml:space="preserve">   DEFINICIÓN</w:t>
      </w:r>
    </w:p>
    <w:p w:rsidR="003D1C99" w:rsidRPr="00920A4F" w:rsidRDefault="003D1C99" w:rsidP="003D1C99">
      <w:pPr>
        <w:autoSpaceDE w:val="0"/>
        <w:autoSpaceDN w:val="0"/>
        <w:adjustRightInd w:val="0"/>
        <w:jc w:val="both"/>
        <w:rPr>
          <w:rFonts w:asciiTheme="minorHAnsi" w:hAnsiTheme="minorHAnsi" w:cstheme="minorHAnsi"/>
          <w:iCs/>
          <w:sz w:val="20"/>
          <w:szCs w:val="20"/>
          <w:lang w:val="es-ES_tradnl"/>
        </w:rPr>
      </w:pPr>
    </w:p>
    <w:p w:rsidR="003D1C99" w:rsidRPr="00920A4F" w:rsidRDefault="003D1C99" w:rsidP="003D1C99">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Comprende el trabajo para remover la loseta, adoquín, y/o piedra comanche de acuerdo con los planos de construcción y/o instrucciones del SUPERVISOR DE OBRA, de esta manera descubrir el terreno definido en el replanteo para la ejecución de los trabajos  correspondiente a la red secundaria.</w:t>
      </w:r>
      <w:r w:rsidRPr="00920A4F">
        <w:rPr>
          <w:rFonts w:asciiTheme="minorHAnsi" w:hAnsiTheme="minorHAnsi" w:cstheme="minorHAnsi"/>
          <w:iCs/>
          <w:sz w:val="20"/>
          <w:szCs w:val="20"/>
          <w:lang w:val="es-ES_tradnl"/>
        </w:rPr>
        <w:cr/>
      </w:r>
    </w:p>
    <w:p w:rsidR="003D1C99" w:rsidRPr="00E27149" w:rsidRDefault="003D1C99" w:rsidP="003D1C99">
      <w:pPr>
        <w:pStyle w:val="Ttulo2"/>
        <w:numPr>
          <w:ilvl w:val="1"/>
          <w:numId w:val="28"/>
        </w:numPr>
        <w:spacing w:before="0"/>
        <w:rPr>
          <w:rFonts w:asciiTheme="minorHAnsi" w:hAnsiTheme="minorHAnsi" w:cstheme="minorHAnsi"/>
          <w:b/>
          <w:sz w:val="20"/>
          <w:szCs w:val="20"/>
        </w:rPr>
      </w:pPr>
      <w:r w:rsidRPr="00E27149">
        <w:rPr>
          <w:rFonts w:asciiTheme="minorHAnsi" w:hAnsiTheme="minorHAnsi" w:cstheme="minorHAnsi"/>
          <w:b/>
          <w:sz w:val="20"/>
          <w:szCs w:val="20"/>
        </w:rPr>
        <w:t xml:space="preserve">   MATERIALES, HERRAMIENTAS Y EQUIPO</w:t>
      </w:r>
    </w:p>
    <w:p w:rsidR="003D1C99" w:rsidRPr="00E27149" w:rsidRDefault="003D1C99" w:rsidP="003D1C99">
      <w:pPr>
        <w:spacing w:before="120" w:after="120" w:line="276" w:lineRule="auto"/>
        <w:contextualSpacing/>
        <w:jc w:val="both"/>
        <w:rPr>
          <w:rFonts w:asciiTheme="minorHAnsi" w:hAnsiTheme="minorHAnsi" w:cstheme="minorHAnsi"/>
          <w:kern w:val="28"/>
          <w:sz w:val="20"/>
          <w:szCs w:val="20"/>
          <w:lang w:val="es-ES_tradnl"/>
        </w:rPr>
      </w:pPr>
      <w:r w:rsidRPr="00E27149">
        <w:rPr>
          <w:rFonts w:asciiTheme="minorHAnsi" w:hAnsiTheme="minorHAnsi" w:cstheme="minorHAnsi"/>
          <w:kern w:val="28"/>
          <w:sz w:val="20"/>
          <w:szCs w:val="20"/>
          <w:lang w:val="es-ES_tradnl"/>
        </w:rPr>
        <w:t xml:space="preserve">El CONTRATISTA proporcionará todos los materiales, </w:t>
      </w:r>
      <w:r w:rsidRPr="00E27149">
        <w:rPr>
          <w:rFonts w:asciiTheme="minorHAnsi" w:hAnsiTheme="minorHAnsi" w:cstheme="minorHAnsi"/>
          <w:b/>
          <w:sz w:val="20"/>
          <w:szCs w:val="20"/>
        </w:rPr>
        <w:t>herramientas</w:t>
      </w:r>
      <w:r w:rsidRPr="00E27149">
        <w:rPr>
          <w:rFonts w:asciiTheme="minorHAnsi" w:hAnsiTheme="minorHAnsi" w:cstheme="minorHAnsi"/>
          <w:kern w:val="28"/>
          <w:sz w:val="20"/>
          <w:szCs w:val="20"/>
          <w:lang w:val="es-ES_tradnl"/>
        </w:rPr>
        <w:t xml:space="preserve"> y equipos necesarios para la ejecución de los trabajos, los mismos deberán ser aprobados por el SUPERVISOR DE OBRA al Inicio de la actividad.</w:t>
      </w:r>
    </w:p>
    <w:p w:rsidR="003D1C99" w:rsidRPr="00E27149" w:rsidRDefault="003D1C99" w:rsidP="003D1C99">
      <w:pPr>
        <w:pStyle w:val="Ttulo2"/>
        <w:numPr>
          <w:ilvl w:val="1"/>
          <w:numId w:val="28"/>
        </w:numPr>
        <w:spacing w:before="0"/>
        <w:rPr>
          <w:rFonts w:asciiTheme="minorHAnsi" w:hAnsiTheme="minorHAnsi" w:cstheme="minorHAnsi"/>
          <w:b/>
          <w:sz w:val="20"/>
          <w:szCs w:val="20"/>
        </w:rPr>
      </w:pPr>
      <w:r w:rsidRPr="00E27149">
        <w:rPr>
          <w:rFonts w:asciiTheme="minorHAnsi" w:hAnsiTheme="minorHAnsi" w:cstheme="minorHAnsi"/>
          <w:b/>
          <w:sz w:val="20"/>
          <w:szCs w:val="20"/>
        </w:rPr>
        <w:t>PROCEDIMIENTO PARA LA EJECUCIÓN</w:t>
      </w:r>
    </w:p>
    <w:p w:rsidR="003D1C99" w:rsidRPr="00920A4F" w:rsidRDefault="003D1C99" w:rsidP="003D1C99">
      <w:pPr>
        <w:autoSpaceDE w:val="0"/>
        <w:autoSpaceDN w:val="0"/>
        <w:adjustRightInd w:val="0"/>
        <w:jc w:val="both"/>
        <w:rPr>
          <w:rFonts w:asciiTheme="minorHAnsi" w:hAnsiTheme="minorHAnsi" w:cstheme="minorHAnsi"/>
          <w:b/>
          <w:iCs/>
          <w:sz w:val="20"/>
          <w:szCs w:val="20"/>
          <w:lang w:val="es-ES_tradnl"/>
        </w:rPr>
      </w:pPr>
    </w:p>
    <w:p w:rsidR="003D1C99" w:rsidRPr="00920A4F" w:rsidRDefault="003D1C99" w:rsidP="003D1C99">
      <w:pPr>
        <w:autoSpaceDE w:val="0"/>
        <w:autoSpaceDN w:val="0"/>
        <w:adjustRightInd w:val="0"/>
        <w:jc w:val="both"/>
        <w:rPr>
          <w:rFonts w:asciiTheme="minorHAnsi" w:hAnsiTheme="minorHAnsi" w:cstheme="minorHAnsi"/>
          <w:b/>
          <w:iCs/>
          <w:sz w:val="20"/>
          <w:szCs w:val="20"/>
          <w:lang w:val="es-ES_tradnl"/>
        </w:rPr>
      </w:pPr>
      <w:r w:rsidRPr="00920A4F">
        <w:rPr>
          <w:rFonts w:asciiTheme="minorHAnsi" w:eastAsia="Arial Unicode MS" w:hAnsiTheme="minorHAnsi" w:cstheme="minorHAnsi"/>
          <w:sz w:val="20"/>
          <w:szCs w:val="20"/>
          <w:lang w:val="es-ES_tradnl"/>
        </w:rPr>
        <w:t xml:space="preserve">Previo a realizar la remoción del material deberá hacerse un reporte fotográfico a detalle con el fin de tener un antes y un después del sector a ser intervenido. El área de trabajo debe estar perfectamente señalizado incluyendo a las vías alternas de ser el caso. </w:t>
      </w:r>
    </w:p>
    <w:p w:rsidR="003D1C99" w:rsidRPr="00920A4F" w:rsidRDefault="003D1C99" w:rsidP="003D1C99">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El retiro de la loseta, adoquín, y/o piedra comanche deberá ser manualmente y con el debido cuidado, para evitar daños al material encontrado,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w:t>
      </w:r>
    </w:p>
    <w:p w:rsidR="003D1C99" w:rsidRPr="00920A4F" w:rsidRDefault="003D1C99" w:rsidP="003D1C99">
      <w:pPr>
        <w:autoSpaceDE w:val="0"/>
        <w:autoSpaceDN w:val="0"/>
        <w:adjustRightInd w:val="0"/>
        <w:jc w:val="both"/>
        <w:rPr>
          <w:rFonts w:asciiTheme="minorHAnsi" w:hAnsiTheme="minorHAnsi" w:cstheme="minorHAnsi"/>
          <w:iCs/>
          <w:sz w:val="20"/>
          <w:szCs w:val="20"/>
          <w:lang w:val="es-ES_tradnl"/>
        </w:rPr>
      </w:pPr>
    </w:p>
    <w:p w:rsidR="003D1C99" w:rsidRDefault="003D1C99" w:rsidP="003D1C99">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3D1C99" w:rsidRDefault="003D1C99" w:rsidP="003D1C99">
      <w:pPr>
        <w:autoSpaceDE w:val="0"/>
        <w:autoSpaceDN w:val="0"/>
        <w:adjustRightInd w:val="0"/>
        <w:jc w:val="both"/>
        <w:rPr>
          <w:rFonts w:asciiTheme="minorHAnsi" w:hAnsiTheme="minorHAnsi" w:cstheme="minorHAnsi"/>
          <w:iCs/>
          <w:sz w:val="20"/>
          <w:szCs w:val="20"/>
          <w:lang w:val="es-ES_tradnl"/>
        </w:rPr>
      </w:pPr>
    </w:p>
    <w:p w:rsidR="003D1C99" w:rsidRDefault="003D1C99" w:rsidP="003D1C99">
      <w:pPr>
        <w:pStyle w:val="Ttulo2"/>
        <w:numPr>
          <w:ilvl w:val="1"/>
          <w:numId w:val="28"/>
        </w:numPr>
        <w:spacing w:before="0"/>
        <w:rPr>
          <w:rFonts w:asciiTheme="minorHAnsi" w:hAnsiTheme="minorHAnsi" w:cstheme="minorHAnsi"/>
          <w:b/>
          <w:sz w:val="20"/>
          <w:szCs w:val="20"/>
        </w:rPr>
      </w:pPr>
      <w:r w:rsidRPr="00E27149">
        <w:rPr>
          <w:rFonts w:asciiTheme="minorHAnsi" w:hAnsiTheme="minorHAnsi" w:cstheme="minorHAnsi"/>
          <w:b/>
          <w:sz w:val="20"/>
          <w:szCs w:val="20"/>
        </w:rPr>
        <w:t xml:space="preserve">  MEDIDAS DE MITIGACION AMBIENTAL</w:t>
      </w:r>
    </w:p>
    <w:p w:rsidR="003D1C99" w:rsidRPr="003D1C99" w:rsidRDefault="003D1C99" w:rsidP="003D1C99"/>
    <w:p w:rsidR="003D1C99" w:rsidRPr="00920A4F" w:rsidRDefault="003D1C99" w:rsidP="003D1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w:t>
      </w:r>
      <w:r w:rsidRPr="00920A4F">
        <w:rPr>
          <w:rFonts w:asciiTheme="minorHAnsi" w:hAnsiTheme="minorHAnsi" w:cstheme="minorHAnsi"/>
          <w:kern w:val="28"/>
          <w:sz w:val="20"/>
          <w:szCs w:val="20"/>
        </w:rPr>
        <w:lastRenderedPageBreak/>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D1C99" w:rsidRPr="00920A4F" w:rsidRDefault="003D1C99" w:rsidP="003D1C99">
      <w:pPr>
        <w:contextualSpacing/>
        <w:jc w:val="both"/>
        <w:rPr>
          <w:rFonts w:asciiTheme="minorHAnsi" w:hAnsiTheme="minorHAnsi" w:cstheme="minorHAnsi"/>
          <w:kern w:val="28"/>
          <w:sz w:val="20"/>
          <w:szCs w:val="20"/>
        </w:rPr>
      </w:pPr>
    </w:p>
    <w:p w:rsidR="003D1C99" w:rsidRPr="00920A4F" w:rsidRDefault="003D1C99" w:rsidP="003D1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D1C99" w:rsidRPr="00920A4F" w:rsidRDefault="003D1C99" w:rsidP="003D1C99">
      <w:pPr>
        <w:contextualSpacing/>
        <w:jc w:val="both"/>
        <w:rPr>
          <w:rFonts w:asciiTheme="minorHAnsi" w:hAnsiTheme="minorHAnsi" w:cstheme="minorHAnsi"/>
          <w:kern w:val="28"/>
          <w:sz w:val="20"/>
          <w:szCs w:val="20"/>
        </w:rPr>
      </w:pPr>
    </w:p>
    <w:p w:rsidR="003D1C99" w:rsidRPr="00920A4F" w:rsidRDefault="003D1C99" w:rsidP="003D1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D1C99" w:rsidRPr="00920A4F" w:rsidRDefault="003D1C99" w:rsidP="003D1C99">
      <w:pPr>
        <w:contextualSpacing/>
        <w:jc w:val="both"/>
        <w:rPr>
          <w:rFonts w:asciiTheme="minorHAnsi" w:hAnsiTheme="minorHAnsi" w:cstheme="minorHAnsi"/>
          <w:kern w:val="28"/>
          <w:sz w:val="20"/>
          <w:szCs w:val="20"/>
        </w:rPr>
      </w:pPr>
    </w:p>
    <w:p w:rsidR="003D1C99" w:rsidRDefault="003D1C99" w:rsidP="003D1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D1C99" w:rsidRPr="00920A4F" w:rsidRDefault="003D1C99" w:rsidP="003D1C99">
      <w:pPr>
        <w:autoSpaceDE w:val="0"/>
        <w:autoSpaceDN w:val="0"/>
        <w:adjustRightInd w:val="0"/>
        <w:jc w:val="both"/>
        <w:rPr>
          <w:rFonts w:asciiTheme="minorHAnsi" w:hAnsiTheme="minorHAnsi" w:cstheme="minorHAnsi"/>
          <w:iCs/>
          <w:sz w:val="20"/>
          <w:szCs w:val="20"/>
          <w:lang w:val="es-ES_tradnl"/>
        </w:rPr>
      </w:pPr>
    </w:p>
    <w:p w:rsidR="003D1C99" w:rsidRPr="00E27149" w:rsidRDefault="003D1C99" w:rsidP="003D1C99">
      <w:pPr>
        <w:pStyle w:val="Ttulo2"/>
        <w:numPr>
          <w:ilvl w:val="1"/>
          <w:numId w:val="28"/>
        </w:numPr>
        <w:spacing w:before="0"/>
        <w:rPr>
          <w:rFonts w:asciiTheme="minorHAnsi" w:hAnsiTheme="minorHAnsi" w:cstheme="minorHAnsi"/>
          <w:b/>
          <w:sz w:val="20"/>
          <w:szCs w:val="20"/>
        </w:rPr>
      </w:pPr>
      <w:r w:rsidRPr="00E27149">
        <w:rPr>
          <w:rFonts w:asciiTheme="minorHAnsi" w:hAnsiTheme="minorHAnsi" w:cstheme="minorHAnsi"/>
          <w:b/>
          <w:sz w:val="20"/>
          <w:szCs w:val="20"/>
        </w:rPr>
        <w:t xml:space="preserve">  MEDICIÓN Y FORMA DE PAGO</w:t>
      </w:r>
    </w:p>
    <w:p w:rsidR="003D1C99" w:rsidRPr="00920A4F" w:rsidRDefault="003D1C99" w:rsidP="003D1C99">
      <w:pPr>
        <w:autoSpaceDE w:val="0"/>
        <w:autoSpaceDN w:val="0"/>
        <w:adjustRightInd w:val="0"/>
        <w:jc w:val="both"/>
        <w:rPr>
          <w:rFonts w:asciiTheme="minorHAnsi" w:hAnsiTheme="minorHAnsi" w:cstheme="minorHAnsi"/>
          <w:iCs/>
          <w:sz w:val="20"/>
          <w:szCs w:val="20"/>
          <w:lang w:val="es-ES_tradnl"/>
        </w:rPr>
      </w:pPr>
    </w:p>
    <w:p w:rsidR="003D1C99" w:rsidRPr="00920A4F" w:rsidRDefault="003D1C99" w:rsidP="003D1C99">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El retiro de la loseta, adoquín, y/o piedra comanche, se medirá en metros cuadrados, tomando en cuenta únicamente los volúmenes netos ejecutados, de acuerdo a la longitud y ancho establecidas en los planos y autorizadas por el SUPERVISOR DE OBRA.</w:t>
      </w:r>
    </w:p>
    <w:p w:rsidR="003D1C99" w:rsidRPr="00920A4F" w:rsidRDefault="003D1C99" w:rsidP="003D1C99">
      <w:pPr>
        <w:autoSpaceDE w:val="0"/>
        <w:autoSpaceDN w:val="0"/>
        <w:adjustRightInd w:val="0"/>
        <w:jc w:val="both"/>
        <w:rPr>
          <w:rFonts w:asciiTheme="minorHAnsi" w:hAnsiTheme="minorHAnsi" w:cstheme="minorHAnsi"/>
          <w:iCs/>
          <w:sz w:val="20"/>
          <w:szCs w:val="20"/>
          <w:lang w:val="es-ES_tradnl"/>
        </w:rPr>
      </w:pPr>
    </w:p>
    <w:p w:rsidR="003D1C99" w:rsidRPr="00920A4F" w:rsidRDefault="003D1C99" w:rsidP="003D1C99">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El retiro de loseta, adoquín, y/o piedra comanche será ejecutado de acuerdo con los planos y las presentes especificaciones, medido según lo señalado y aprobado por el SUPERVISOR DE OBRA de YPFB, será pagado de acuerdo al precio unitario de la propuesta aceptada.</w:t>
      </w:r>
    </w:p>
    <w:p w:rsidR="003D1C99" w:rsidRPr="00920A4F" w:rsidRDefault="003D1C99" w:rsidP="003D1C99">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Dicho precio será compensación total por los materiales, mano de obra, herramientas, equipo y otros gastos que sean necesarios para la adecuada y correcta ejecución de los trabajos.</w:t>
      </w:r>
    </w:p>
    <w:p w:rsidR="003D1C99" w:rsidRDefault="003D1C99" w:rsidP="009113B2">
      <w:pPr>
        <w:jc w:val="both"/>
        <w:rPr>
          <w:rFonts w:asciiTheme="minorHAnsi" w:eastAsia="Arial Unicode MS" w:hAnsiTheme="minorHAnsi" w:cstheme="minorHAnsi"/>
          <w:sz w:val="20"/>
          <w:szCs w:val="20"/>
          <w:lang w:val="es-ES_tradnl"/>
        </w:rPr>
      </w:pPr>
    </w:p>
    <w:p w:rsidR="009113B2" w:rsidRPr="00920A4F" w:rsidRDefault="009113B2" w:rsidP="00E27457">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EXCAVACIÓN DE ZANJA TERRENO BLANDO</w:t>
      </w:r>
    </w:p>
    <w:p w:rsidR="009113B2"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w:t>
      </w:r>
      <w:r w:rsidR="008345E5" w:rsidRPr="00920A4F">
        <w:rPr>
          <w:rFonts w:asciiTheme="minorHAnsi" w:hAnsiTheme="minorHAnsi" w:cstheme="minorHAnsi"/>
          <w:b/>
          <w:sz w:val="20"/>
          <w:szCs w:val="20"/>
        </w:rPr>
        <w:t xml:space="preserve">: </w:t>
      </w:r>
      <w:r w:rsidR="00827604">
        <w:rPr>
          <w:rFonts w:asciiTheme="minorHAnsi" w:hAnsiTheme="minorHAnsi" w:cstheme="minorHAnsi"/>
          <w:b/>
          <w:sz w:val="20"/>
          <w:szCs w:val="20"/>
        </w:rPr>
        <w:t>m</w:t>
      </w:r>
      <w:r w:rsidR="00827604" w:rsidRPr="00827604">
        <w:rPr>
          <w:rFonts w:asciiTheme="minorHAnsi" w:hAnsiTheme="minorHAnsi" w:cstheme="minorHAnsi"/>
          <w:b/>
          <w:sz w:val="20"/>
          <w:szCs w:val="20"/>
          <w:vertAlign w:val="superscript"/>
        </w:rPr>
        <w:t>3</w:t>
      </w:r>
    </w:p>
    <w:p w:rsidR="00A2314E" w:rsidRPr="00920A4F" w:rsidRDefault="00A2314E" w:rsidP="009113B2">
      <w:pPr>
        <w:jc w:val="both"/>
        <w:rPr>
          <w:rFonts w:asciiTheme="minorHAnsi" w:hAnsiTheme="minorHAnsi" w:cstheme="minorHAnsi"/>
          <w:b/>
          <w:sz w:val="20"/>
          <w:szCs w:val="20"/>
          <w:vertAlign w:val="superscript"/>
        </w:rPr>
      </w:pPr>
    </w:p>
    <w:p w:rsidR="009113B2" w:rsidRPr="00A2314E" w:rsidRDefault="009113B2" w:rsidP="00E27457">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DEFINICIÓN.</w:t>
      </w:r>
      <w:bookmarkStart w:id="20" w:name="_Toc314666598"/>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Pr>
          <w:rFonts w:asciiTheme="minorHAnsi" w:hAnsiTheme="minorHAnsi" w:cstheme="minorHAnsi"/>
          <w:kern w:val="28"/>
          <w:sz w:val="20"/>
          <w:szCs w:val="20"/>
          <w:lang w:val="es-ES_tradnl"/>
        </w:rPr>
        <w:t xml:space="preserve"> la excavación en zanja con la finalidad de realizar el tendido de tuberías de HDPE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w:t>
      </w:r>
      <w:r w:rsidRPr="00920A4F">
        <w:rPr>
          <w:rFonts w:asciiTheme="minorHAnsi" w:eastAsia="Arial Unicode MS" w:hAnsiTheme="minorHAnsi" w:cstheme="minorHAnsi"/>
          <w:sz w:val="20"/>
          <w:szCs w:val="20"/>
          <w:lang w:val="es-ES_tradnl"/>
        </w:rPr>
        <w:t>instrucciones emitidas por el SUPERVISOR DE OBRA</w:t>
      </w:r>
      <w:r w:rsidRPr="00920A4F">
        <w:rPr>
          <w:rFonts w:asciiTheme="minorHAnsi" w:hAnsiTheme="minorHAnsi" w:cstheme="minorHAnsi"/>
          <w:kern w:val="28"/>
          <w:sz w:val="20"/>
          <w:szCs w:val="20"/>
          <w:lang w:val="es-ES_tradnl"/>
        </w:rPr>
        <w:t>, utilizando medios mecánicos o manuales. En este ítem se incluye cualquier desbroce superficial</w:t>
      </w:r>
      <w:bookmarkEnd w:id="20"/>
      <w:r w:rsidRPr="00920A4F">
        <w:rPr>
          <w:rFonts w:asciiTheme="minorHAnsi" w:hAnsiTheme="minorHAnsi" w:cstheme="minorHAnsi"/>
          <w:kern w:val="28"/>
          <w:sz w:val="20"/>
          <w:szCs w:val="20"/>
          <w:lang w:val="es-ES_tradnl"/>
        </w:rPr>
        <w:t>.</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lastRenderedPageBreak/>
        <w:t>De acuerdo a la naturaleza y características del suelo a excavarse durante el Proyecto, se establece en este ítem el tipo de suelo:</w:t>
      </w:r>
    </w:p>
    <w:p w:rsidR="009113B2" w:rsidRPr="00920A4F" w:rsidRDefault="009113B2" w:rsidP="009113B2">
      <w:pPr>
        <w:pStyle w:val="PARRAFO"/>
        <w:rPr>
          <w:strike/>
          <w:sz w:val="20"/>
          <w:szCs w:val="20"/>
          <w:u w:val="single"/>
          <w:lang w:val="es-BO"/>
        </w:rPr>
      </w:pPr>
      <w:r w:rsidRPr="00920A4F">
        <w:rPr>
          <w:sz w:val="20"/>
          <w:szCs w:val="20"/>
          <w:u w:val="single"/>
          <w:lang w:val="es-BO"/>
        </w:rPr>
        <w:t>Terreno Normal a Semiduro Tipo I: Dunas, arenas sueltas, terreno de relleno y tierra vegetal</w:t>
      </w:r>
    </w:p>
    <w:p w:rsidR="009113B2" w:rsidRPr="00A2314E" w:rsidRDefault="009113B2" w:rsidP="00E27457">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(palas, picotas, barretas, carretillas, etc.) para la ejecución de los trabajos, los mismos deberán ser aprobados por el SUPERVISOR DE OBRA al Inicio de la actividad</w:t>
      </w:r>
    </w:p>
    <w:p w:rsidR="009113B2" w:rsidRPr="00A2314E" w:rsidRDefault="009113B2" w:rsidP="00E27457">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PROCEDIMIENTO PARA LA EJECUCIÓN.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bookmarkStart w:id="21" w:name="_Toc314666600"/>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w:t>
      </w:r>
      <w:bookmarkEnd w:id="21"/>
      <w:r w:rsidRPr="00920A4F">
        <w:rPr>
          <w:rFonts w:asciiTheme="minorHAnsi" w:hAnsiTheme="minorHAnsi" w:cstheme="minorHAnsi"/>
          <w:kern w:val="28"/>
          <w:sz w:val="20"/>
          <w:szCs w:val="20"/>
          <w:lang w:val="es-ES_tradnl"/>
        </w:rPr>
        <w:t xml:space="preserve"> en cada tramo.</w:t>
      </w:r>
      <w:r w:rsidRPr="00920A4F">
        <w:rPr>
          <w:rFonts w:asciiTheme="minorHAnsi" w:hAnsiTheme="minorHAnsi" w:cstheme="minorHAnsi"/>
          <w:kern w:val="28"/>
          <w:sz w:val="20"/>
          <w:szCs w:val="20"/>
          <w:lang w:val="es-ES_tradnl"/>
        </w:rPr>
        <w:br/>
      </w:r>
      <w:bookmarkStart w:id="22" w:name="_Toc314666601"/>
      <w:r w:rsidRPr="00920A4F">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bookmarkEnd w:id="22"/>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23" w:name="_Toc314666602"/>
      <w:r w:rsidRPr="00920A4F">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HDPE.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920A4F" w:rsidRDefault="009113B2" w:rsidP="00E27457">
      <w:pPr>
        <w:pStyle w:val="Prrafodelista"/>
        <w:numPr>
          <w:ilvl w:val="0"/>
          <w:numId w:val="9"/>
        </w:numPr>
        <w:spacing w:before="100" w:beforeAutospacing="1" w:after="100" w:afterAutospacing="1"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bookmarkEnd w:id="23"/>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24" w:name="_Toc314666603"/>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25" w:name="_Toc314666605"/>
      <w:bookmarkEnd w:id="24"/>
    </w:p>
    <w:bookmarkEnd w:id="25"/>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y del SUPERVISOR DE OBRA  </w:t>
      </w:r>
      <w:r w:rsidRPr="00920A4F">
        <w:rPr>
          <w:sz w:val="20"/>
          <w:szCs w:val="20"/>
        </w:rPr>
        <w:t>comunicar a los vecinos beneficiarios del proyecto (ya sea a través de la dirigencia de OTB, de Distrito u otra institución que sea representativa)</w:t>
      </w:r>
      <w:r w:rsidRPr="00920A4F">
        <w:rPr>
          <w:sz w:val="20"/>
          <w:szCs w:val="20"/>
          <w:lang w:val="es-ES_tradnl"/>
        </w:rPr>
        <w:t xml:space="preserve">,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r w:rsidRPr="00920A4F">
        <w:rPr>
          <w:sz w:val="20"/>
          <w:szCs w:val="20"/>
        </w:rPr>
        <w:t>La ejecución de la actividad conllevara la responsabilidad de reparación de daños si corresponde.</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9113B2" w:rsidRPr="00920A4F" w:rsidRDefault="009113B2" w:rsidP="009113B2">
      <w:pPr>
        <w:spacing w:before="100" w:beforeAutospacing="1" w:after="100" w:afterAutospacing="1"/>
        <w:jc w:val="both"/>
        <w:rPr>
          <w:rFonts w:asciiTheme="minorHAnsi" w:eastAsia="Arial Unicode MS" w:hAnsiTheme="minorHAnsi" w:cstheme="minorHAnsi"/>
          <w:iCs/>
          <w:sz w:val="20"/>
          <w:szCs w:val="20"/>
          <w:lang w:val="es-ES_tradnl"/>
        </w:rPr>
      </w:pPr>
      <w:bookmarkStart w:id="26" w:name="_Toc314666612"/>
      <w:r w:rsidRPr="00920A4F">
        <w:rPr>
          <w:rFonts w:asciiTheme="minorHAnsi" w:hAnsiTheme="minorHAnsi" w:cstheme="minorHAnsi"/>
          <w:kern w:val="28"/>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Start w:id="27" w:name="_Toc314666613"/>
      <w:bookmarkEnd w:id="26"/>
      <w:r w:rsidRPr="00920A4F">
        <w:rPr>
          <w:rFonts w:asciiTheme="minorHAnsi" w:hAnsiTheme="minorHAnsi" w:cstheme="minorHAnsi"/>
          <w:kern w:val="28"/>
          <w:sz w:val="20"/>
          <w:szCs w:val="20"/>
          <w:lang w:val="es-ES_tradnl"/>
        </w:rPr>
        <w:t xml:space="preserve">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bookmarkEnd w:id="27"/>
    </w:p>
    <w:p w:rsidR="009113B2" w:rsidRPr="00920A4F" w:rsidRDefault="009113B2" w:rsidP="009113B2">
      <w:pPr>
        <w:pStyle w:val="Estilo1"/>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9113B2" w:rsidRPr="00920A4F" w:rsidRDefault="009113B2" w:rsidP="00E27457">
      <w:pPr>
        <w:numPr>
          <w:ilvl w:val="0"/>
          <w:numId w:val="12"/>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9113B2" w:rsidRPr="00920A4F" w:rsidRDefault="009113B2" w:rsidP="00E27457">
      <w:pPr>
        <w:numPr>
          <w:ilvl w:val="0"/>
          <w:numId w:val="11"/>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28" w:name="_Toc314666620"/>
      <w:r w:rsidRPr="00920A4F">
        <w:rPr>
          <w:rFonts w:asciiTheme="minorHAnsi" w:hAnsiTheme="minorHAnsi" w:cstheme="minorHAnsi"/>
          <w:sz w:val="20"/>
          <w:szCs w:val="20"/>
          <w:lang w:val="es-ES_tradnl"/>
        </w:rPr>
        <w:lastRenderedPageBreak/>
        <w:t>El CONTRATISTA debe ubicar cada uno de los puntos de cruce de la tubería HDPE con los sistemas existentes, en cada punto realizará la excavación con el objeto de determinar cómo se ejecutara el cruce.</w:t>
      </w:r>
      <w:bookmarkEnd w:id="28"/>
    </w:p>
    <w:p w:rsidR="009113B2" w:rsidRPr="00920A4F" w:rsidRDefault="009113B2" w:rsidP="00E27457">
      <w:pPr>
        <w:numPr>
          <w:ilvl w:val="0"/>
          <w:numId w:val="11"/>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29" w:name="_Toc314666621"/>
      <w:r w:rsidRPr="00920A4F">
        <w:rPr>
          <w:rFonts w:asciiTheme="minorHAnsi" w:hAnsiTheme="minorHAnsi" w:cstheme="minorHAnsi"/>
          <w:sz w:val="20"/>
          <w:szCs w:val="20"/>
          <w:lang w:val="es-ES_tradnl"/>
        </w:rPr>
        <w:t>El CONTRATISTA realizará el cruce por debajo o encima del sistema existente bajo autorización del SUPERVISOR DE OBRA.</w:t>
      </w:r>
      <w:bookmarkEnd w:id="29"/>
    </w:p>
    <w:p w:rsidR="009113B2" w:rsidRPr="00920A4F" w:rsidRDefault="009113B2" w:rsidP="00E27457">
      <w:pPr>
        <w:numPr>
          <w:ilvl w:val="0"/>
          <w:numId w:val="11"/>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30" w:name="_Toc314666623"/>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bookmarkEnd w:id="30"/>
    </w:p>
    <w:p w:rsidR="009113B2" w:rsidRPr="00920A4F" w:rsidRDefault="009113B2" w:rsidP="00E27457">
      <w:pPr>
        <w:numPr>
          <w:ilvl w:val="0"/>
          <w:numId w:val="12"/>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w:t>
      </w:r>
      <w:bookmarkStart w:id="31" w:name="_Toc314666624"/>
      <w:r w:rsidRPr="00920A4F">
        <w:rPr>
          <w:rFonts w:asciiTheme="minorHAnsi" w:eastAsia="Arial Unicode MS" w:hAnsiTheme="minorHAnsi" w:cstheme="minorHAnsi"/>
          <w:b/>
          <w:sz w:val="20"/>
          <w:szCs w:val="20"/>
          <w:lang w:val="es-ES_tradnl"/>
        </w:rPr>
        <w:t>on líneas enterradas existentes</w:t>
      </w:r>
    </w:p>
    <w:bookmarkEnd w:id="31"/>
    <w:p w:rsidR="009113B2" w:rsidRPr="00920A4F" w:rsidRDefault="009113B2" w:rsidP="00E27457">
      <w:pPr>
        <w:numPr>
          <w:ilvl w:val="0"/>
          <w:numId w:val="11"/>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w:t>
      </w:r>
      <w:r w:rsidRPr="00920A4F">
        <w:rPr>
          <w:rFonts w:asciiTheme="minorHAnsi" w:eastAsia="Arial Unicode MS" w:hAnsiTheme="minorHAnsi" w:cstheme="minorHAnsi"/>
          <w:smallCaps/>
          <w:sz w:val="20"/>
          <w:szCs w:val="20"/>
          <w:lang w:val="es-ES_tradnl"/>
        </w:rPr>
        <w:t>el Contratista</w:t>
      </w:r>
      <w:r w:rsidRPr="00920A4F">
        <w:rPr>
          <w:rFonts w:asciiTheme="minorHAnsi" w:eastAsia="Arial Unicode MS" w:hAnsiTheme="minorHAnsi" w:cstheme="minorHAnsi"/>
          <w:sz w:val="20"/>
          <w:szCs w:val="20"/>
          <w:lang w:val="es-ES_tradnl"/>
        </w:rPr>
        <w:t>) a lo largo del tramo en cuestión. Además de ello la funda de protección deberá estar envuelta con cinta adicional de señalización (provista por el CONTRATISTA); con el fin de diferenciarla de los demás servicios subterráneos.</w:t>
      </w:r>
    </w:p>
    <w:p w:rsidR="009113B2" w:rsidRPr="00920A4F" w:rsidRDefault="009113B2" w:rsidP="00E27457">
      <w:pPr>
        <w:numPr>
          <w:ilvl w:val="0"/>
          <w:numId w:val="11"/>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920A4F" w:rsidRDefault="009113B2" w:rsidP="00E27457">
      <w:pPr>
        <w:numPr>
          <w:ilvl w:val="0"/>
          <w:numId w:val="11"/>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E27457">
      <w:pPr>
        <w:pStyle w:val="Prrafodelista"/>
        <w:numPr>
          <w:ilvl w:val="0"/>
          <w:numId w:val="12"/>
        </w:numPr>
        <w:spacing w:before="100" w:beforeAutospacing="1" w:after="100" w:afterAutospacing="1" w:line="276" w:lineRule="auto"/>
        <w:ind w:left="720"/>
        <w:contextualSpacing/>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9113B2" w:rsidRPr="00920A4F" w:rsidRDefault="009113B2" w:rsidP="00E27457">
      <w:pPr>
        <w:numPr>
          <w:ilvl w:val="0"/>
          <w:numId w:val="10"/>
        </w:numPr>
        <w:tabs>
          <w:tab w:val="num" w:pos="709"/>
        </w:tabs>
        <w:spacing w:before="100" w:beforeAutospacing="1" w:after="100" w:afterAutospacing="1"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w:t>
      </w:r>
      <w:r w:rsidR="004671D0">
        <w:rPr>
          <w:rFonts w:asciiTheme="minorHAnsi" w:eastAsia="Arial Unicode MS" w:hAnsiTheme="minorHAnsi" w:cstheme="minorHAnsi"/>
          <w:sz w:val="20"/>
          <w:szCs w:val="20"/>
          <w:lang w:val="es-ES_tradnl"/>
        </w:rPr>
        <w:t>iciones para el Soldador</w:t>
      </w:r>
      <w:r w:rsidR="00CD61D4">
        <w:rPr>
          <w:rFonts w:asciiTheme="minorHAnsi" w:eastAsia="Arial Unicode MS" w:hAnsiTheme="minorHAnsi" w:cstheme="minorHAnsi"/>
          <w:sz w:val="20"/>
          <w:szCs w:val="20"/>
          <w:lang w:val="es-ES_tradnl"/>
        </w:rPr>
        <w:t xml:space="preserve"> de PE</w:t>
      </w:r>
      <w:r w:rsidRPr="00920A4F">
        <w:rPr>
          <w:rFonts w:asciiTheme="minorHAnsi" w:eastAsia="Arial Unicode MS" w:hAnsiTheme="minorHAnsi" w:cstheme="minorHAnsi"/>
          <w:sz w:val="20"/>
          <w:szCs w:val="20"/>
          <w:lang w:val="es-ES_tradnl"/>
        </w:rPr>
        <w:t>;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A2314E" w:rsidRDefault="009113B2" w:rsidP="00E27457">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MEDIDAS DE MITIGACION AMBIENTAL</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w:t>
      </w:r>
      <w:r w:rsidRPr="00375E71">
        <w:rPr>
          <w:rFonts w:asciiTheme="minorHAnsi" w:hAnsiTheme="minorHAnsi" w:cstheme="minorHAnsi"/>
          <w:kern w:val="28"/>
          <w:sz w:val="20"/>
          <w:szCs w:val="20"/>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w:t>
      </w:r>
      <w:r>
        <w:rPr>
          <w:rFonts w:asciiTheme="minorHAnsi" w:hAnsiTheme="minorHAnsi" w:cstheme="minorHAnsi"/>
          <w:kern w:val="28"/>
          <w:sz w:val="20"/>
          <w:szCs w:val="20"/>
        </w:rPr>
        <w:t>r</w:t>
      </w:r>
      <w:r w:rsidRPr="00375E71">
        <w:rPr>
          <w:rFonts w:asciiTheme="minorHAnsi" w:hAnsiTheme="minorHAnsi" w:cstheme="minorHAnsi"/>
          <w:kern w:val="28"/>
          <w:sz w:val="20"/>
          <w:szCs w:val="20"/>
        </w:rPr>
        <w:t xml:space="preserve">mación detallada sobre cualquier accidente que ocurra.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A2314E" w:rsidRDefault="009113B2" w:rsidP="00E27457">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MEDICIÓN Y FORMA DE PAGO.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rPr>
        <w:t xml:space="preserve">El ítem de </w:t>
      </w:r>
      <w:r w:rsidRPr="00920A4F">
        <w:rPr>
          <w:rFonts w:asciiTheme="minorHAnsi" w:hAnsiTheme="minorHAnsi" w:cstheme="minorHAnsi"/>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9113B2"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3D1C99" w:rsidRPr="003D1C99" w:rsidRDefault="003D1C99" w:rsidP="003D1C99">
      <w:pPr>
        <w:pStyle w:val="Ttulo2"/>
        <w:numPr>
          <w:ilvl w:val="0"/>
          <w:numId w:val="28"/>
        </w:numPr>
        <w:spacing w:before="0"/>
        <w:ind w:left="567" w:hanging="567"/>
        <w:rPr>
          <w:rFonts w:asciiTheme="minorHAnsi" w:hAnsiTheme="minorHAnsi" w:cstheme="minorHAnsi"/>
          <w:b/>
          <w:sz w:val="20"/>
          <w:szCs w:val="20"/>
        </w:rPr>
      </w:pPr>
      <w:r w:rsidRPr="003D1C99">
        <w:rPr>
          <w:rFonts w:asciiTheme="minorHAnsi" w:hAnsiTheme="minorHAnsi" w:cstheme="minorHAnsi"/>
          <w:b/>
          <w:sz w:val="20"/>
          <w:szCs w:val="20"/>
        </w:rPr>
        <w:t>EXCAVACIÓN DE ZANJA TERRENO SEMI DURO</w:t>
      </w:r>
    </w:p>
    <w:p w:rsidR="003D1C99" w:rsidRDefault="003D1C99" w:rsidP="003D1C99">
      <w:pPr>
        <w:pStyle w:val="Ttulo2"/>
        <w:numPr>
          <w:ilvl w:val="0"/>
          <w:numId w:val="0"/>
        </w:numPr>
        <w:spacing w:before="0"/>
        <w:rPr>
          <w:rFonts w:asciiTheme="minorHAnsi" w:hAnsiTheme="minorHAnsi" w:cstheme="minorHAnsi"/>
          <w:b/>
          <w:color w:val="auto"/>
          <w:sz w:val="20"/>
          <w:szCs w:val="20"/>
          <w:vertAlign w:val="superscript"/>
        </w:rPr>
      </w:pPr>
      <w:r w:rsidRPr="00AA22B4">
        <w:rPr>
          <w:rFonts w:asciiTheme="minorHAnsi" w:hAnsiTheme="minorHAnsi" w:cstheme="minorHAnsi"/>
          <w:b/>
          <w:color w:val="auto"/>
          <w:sz w:val="20"/>
          <w:szCs w:val="20"/>
        </w:rPr>
        <w:t xml:space="preserve">UNIDAD: </w:t>
      </w:r>
      <w:r>
        <w:rPr>
          <w:rFonts w:asciiTheme="minorHAnsi" w:hAnsiTheme="minorHAnsi" w:cstheme="minorHAnsi"/>
          <w:b/>
          <w:color w:val="auto"/>
          <w:sz w:val="20"/>
          <w:szCs w:val="20"/>
        </w:rPr>
        <w:t>m</w:t>
      </w:r>
      <w:r w:rsidRPr="003D1C99">
        <w:rPr>
          <w:rFonts w:asciiTheme="minorHAnsi" w:hAnsiTheme="minorHAnsi" w:cstheme="minorHAnsi"/>
          <w:b/>
          <w:color w:val="auto"/>
          <w:sz w:val="20"/>
          <w:szCs w:val="20"/>
          <w:vertAlign w:val="superscript"/>
        </w:rPr>
        <w:t>3</w:t>
      </w:r>
    </w:p>
    <w:p w:rsidR="003D1C99" w:rsidRPr="003D1C99" w:rsidRDefault="003D1C99" w:rsidP="003D1C99"/>
    <w:p w:rsidR="003D1C99" w:rsidRPr="003D1C99" w:rsidRDefault="003D1C99" w:rsidP="003D1C99">
      <w:pPr>
        <w:pStyle w:val="Ttulo2"/>
        <w:numPr>
          <w:ilvl w:val="1"/>
          <w:numId w:val="28"/>
        </w:numPr>
        <w:spacing w:before="0"/>
        <w:rPr>
          <w:rFonts w:asciiTheme="minorHAnsi" w:hAnsiTheme="minorHAnsi" w:cstheme="minorHAnsi"/>
          <w:b/>
          <w:sz w:val="20"/>
          <w:szCs w:val="20"/>
        </w:rPr>
      </w:pPr>
      <w:r w:rsidRPr="003D1C99">
        <w:rPr>
          <w:rFonts w:asciiTheme="minorHAnsi" w:hAnsiTheme="minorHAnsi" w:cstheme="minorHAnsi"/>
          <w:b/>
          <w:sz w:val="20"/>
          <w:szCs w:val="20"/>
        </w:rPr>
        <w:t>DEFINICIÓN.</w:t>
      </w:r>
    </w:p>
    <w:p w:rsidR="003D1C99" w:rsidRPr="00920A4F" w:rsidRDefault="003D1C99" w:rsidP="003D1C99">
      <w:pPr>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sidDel="00761165">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 xml:space="preserve"> la excavación en zanja en terreno semi-duro esto con la finalidad de realizar el tendido de tuberías de 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instrucciones emitidas por el SUPERVISOR DE OBRA</w:t>
      </w:r>
      <w:r w:rsidRPr="00920A4F">
        <w:rPr>
          <w:rFonts w:asciiTheme="minorHAnsi" w:hAnsiTheme="minorHAnsi" w:cstheme="minorHAnsi"/>
          <w:kern w:val="28"/>
          <w:sz w:val="20"/>
          <w:szCs w:val="20"/>
          <w:lang w:val="es-ES_tradnl"/>
        </w:rPr>
        <w:t xml:space="preserve">, utilizando medios mecánicos o manuales. En este ítem se incluye cualquier desbroce superficial </w:t>
      </w:r>
    </w:p>
    <w:p w:rsidR="003D1C99" w:rsidRPr="00920A4F" w:rsidRDefault="003D1C99" w:rsidP="003D1C99">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3D1C99" w:rsidRPr="00920A4F" w:rsidRDefault="003D1C99" w:rsidP="003D1C99">
      <w:pPr>
        <w:pStyle w:val="PARRAFO"/>
        <w:rPr>
          <w:sz w:val="20"/>
          <w:szCs w:val="20"/>
          <w:u w:val="single"/>
          <w:lang w:val="es-BO"/>
        </w:rPr>
      </w:pPr>
      <w:r w:rsidRPr="00920A4F">
        <w:rPr>
          <w:sz w:val="20"/>
          <w:szCs w:val="20"/>
          <w:u w:val="single"/>
          <w:lang w:val="es-BO"/>
        </w:rPr>
        <w:t xml:space="preserve">Terreno Semiduro a Duro Tipo II: Terreno arcilloso, ripioso, maicillo disgregable con la mano y en general terrenos agrícolas compactos. </w:t>
      </w:r>
    </w:p>
    <w:p w:rsidR="003D1C99" w:rsidRDefault="003D1C99" w:rsidP="003D1C99">
      <w:pPr>
        <w:pStyle w:val="Ttulo2"/>
        <w:numPr>
          <w:ilvl w:val="1"/>
          <w:numId w:val="28"/>
        </w:numPr>
        <w:spacing w:before="0"/>
        <w:rPr>
          <w:rFonts w:asciiTheme="minorHAnsi" w:hAnsiTheme="minorHAnsi" w:cstheme="minorHAnsi"/>
          <w:b/>
          <w:sz w:val="20"/>
          <w:szCs w:val="20"/>
        </w:rPr>
      </w:pPr>
      <w:r w:rsidRPr="003D1C99">
        <w:rPr>
          <w:rFonts w:asciiTheme="minorHAnsi" w:hAnsiTheme="minorHAnsi" w:cstheme="minorHAnsi"/>
          <w:b/>
          <w:sz w:val="20"/>
          <w:szCs w:val="20"/>
        </w:rPr>
        <w:t>MATERIALES, HERRAMIENTAS Y EQUIPO.</w:t>
      </w:r>
    </w:p>
    <w:p w:rsidR="003D1C99" w:rsidRPr="003D1C99" w:rsidRDefault="003D1C99" w:rsidP="003D1C99"/>
    <w:p w:rsidR="003D1C99" w:rsidRDefault="003D1C99" w:rsidP="003D1C99">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3D1C99" w:rsidRPr="00920A4F" w:rsidRDefault="003D1C99" w:rsidP="003D1C99">
      <w:pPr>
        <w:jc w:val="both"/>
        <w:rPr>
          <w:rFonts w:asciiTheme="minorHAnsi" w:hAnsiTheme="minorHAnsi" w:cstheme="minorHAnsi"/>
          <w:kern w:val="28"/>
          <w:sz w:val="20"/>
          <w:szCs w:val="20"/>
          <w:lang w:val="es-ES_tradnl"/>
        </w:rPr>
      </w:pPr>
    </w:p>
    <w:p w:rsidR="003D1C99" w:rsidRPr="00920A4F" w:rsidRDefault="003D1C99" w:rsidP="003D1C99">
      <w:pPr>
        <w:pStyle w:val="Ttulo2"/>
        <w:numPr>
          <w:ilvl w:val="1"/>
          <w:numId w:val="28"/>
        </w:numPr>
        <w:spacing w:before="0"/>
        <w:rPr>
          <w:rFonts w:asciiTheme="minorHAnsi" w:hAnsiTheme="minorHAnsi" w:cstheme="minorHAnsi"/>
          <w:kern w:val="28"/>
          <w:sz w:val="20"/>
          <w:szCs w:val="20"/>
        </w:rPr>
      </w:pPr>
      <w:r w:rsidRPr="003D1C99">
        <w:rPr>
          <w:rFonts w:asciiTheme="minorHAnsi" w:hAnsiTheme="minorHAnsi" w:cstheme="minorHAnsi"/>
          <w:b/>
          <w:sz w:val="20"/>
          <w:szCs w:val="20"/>
        </w:rPr>
        <w:lastRenderedPageBreak/>
        <w:t>PROCEDIMIENTO PARA LA EJECUCIÓN.</w:t>
      </w:r>
      <w:r w:rsidRPr="00920A4F">
        <w:rPr>
          <w:rFonts w:asciiTheme="minorHAnsi" w:hAnsiTheme="minorHAnsi" w:cstheme="minorHAnsi"/>
          <w:kern w:val="28"/>
          <w:sz w:val="20"/>
          <w:szCs w:val="20"/>
        </w:rPr>
        <w:br/>
      </w:r>
    </w:p>
    <w:p w:rsidR="003D1C99" w:rsidRPr="00920A4F" w:rsidRDefault="003D1C99" w:rsidP="003D1C99">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3D1C99" w:rsidRPr="00920A4F" w:rsidRDefault="003D1C99" w:rsidP="003D1C99">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3D1C99" w:rsidRPr="00920A4F" w:rsidRDefault="003D1C99" w:rsidP="003D1C99">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3D1C99" w:rsidRPr="00920A4F" w:rsidRDefault="003D1C99" w:rsidP="003D1C99">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3D1C99" w:rsidRPr="00920A4F" w:rsidRDefault="003D1C99" w:rsidP="003D1C99">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3D1C99" w:rsidRPr="00920A4F" w:rsidRDefault="003D1C99" w:rsidP="003D1C99">
      <w:pPr>
        <w:pStyle w:val="Prrafodelista"/>
        <w:numPr>
          <w:ilvl w:val="0"/>
          <w:numId w:val="9"/>
        </w:numPr>
        <w:spacing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3D1C99" w:rsidRPr="00920A4F" w:rsidRDefault="003D1C99" w:rsidP="003D1C99">
      <w:pPr>
        <w:tabs>
          <w:tab w:val="left" w:pos="8190"/>
        </w:tabs>
        <w:jc w:val="both"/>
        <w:rPr>
          <w:rFonts w:asciiTheme="minorHAnsi" w:hAnsiTheme="minorHAnsi" w:cstheme="minorHAnsi"/>
          <w:kern w:val="28"/>
          <w:sz w:val="20"/>
          <w:szCs w:val="20"/>
          <w:lang w:val="es-ES_tradnl"/>
        </w:rPr>
      </w:pPr>
    </w:p>
    <w:p w:rsidR="003D1C99" w:rsidRPr="00920A4F" w:rsidRDefault="003D1C99" w:rsidP="003D1C99">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920A4F" w:rsidDel="00FD6796">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Los costos adicionales de estas actividades estarán por cuenta del CONTRATISTA.</w:t>
      </w:r>
    </w:p>
    <w:p w:rsidR="003D1C99" w:rsidRPr="00920A4F" w:rsidRDefault="003D1C99" w:rsidP="003D1C99">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3D1C99" w:rsidRPr="00920A4F" w:rsidRDefault="003D1C99" w:rsidP="003D1C99">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3D1C99" w:rsidRPr="00920A4F" w:rsidRDefault="003D1C99" w:rsidP="003D1C99">
      <w:pPr>
        <w:pStyle w:val="PARRAFO"/>
        <w:rPr>
          <w:sz w:val="20"/>
          <w:szCs w:val="20"/>
          <w:lang w:val="es-ES_tradnl"/>
        </w:rPr>
      </w:pPr>
      <w:r w:rsidRPr="00920A4F">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3D1C99" w:rsidRPr="00920A4F" w:rsidRDefault="003D1C99" w:rsidP="003D1C99">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3D1C99" w:rsidRPr="00920A4F" w:rsidRDefault="003D1C99" w:rsidP="003D1C99">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3D1C99" w:rsidRPr="00920A4F" w:rsidRDefault="003D1C99" w:rsidP="003D1C99">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3D1C99" w:rsidRPr="00920A4F" w:rsidRDefault="003D1C99" w:rsidP="003D1C99">
      <w:pPr>
        <w:pStyle w:val="Estilo1"/>
        <w:spacing w:line="276" w:lineRule="auto"/>
        <w:rPr>
          <w:rFonts w:asciiTheme="minorHAnsi" w:eastAsia="Times New Roman" w:hAnsiTheme="minorHAnsi" w:cstheme="minorHAnsi"/>
          <w:bCs/>
          <w:sz w:val="20"/>
          <w:szCs w:val="20"/>
        </w:rPr>
      </w:pPr>
      <w:r w:rsidRPr="00920A4F">
        <w:rPr>
          <w:rFonts w:asciiTheme="minorHAnsi" w:hAnsiTheme="minorHAnsi" w:cstheme="minorHAnsi"/>
          <w:sz w:val="20"/>
          <w:szCs w:val="20"/>
        </w:rPr>
        <w:t>P</w:t>
      </w:r>
      <w:r w:rsidRPr="00920A4F">
        <w:rPr>
          <w:rFonts w:asciiTheme="minorHAnsi" w:eastAsia="Times New Roman" w:hAnsiTheme="minorHAnsi" w:cstheme="minorHAnsi"/>
          <w:bCs/>
          <w:sz w:val="20"/>
          <w:szCs w:val="20"/>
        </w:rPr>
        <w:t>revisiones aplicables a la excavación</w:t>
      </w:r>
    </w:p>
    <w:p w:rsidR="003D1C99" w:rsidRPr="00920A4F" w:rsidRDefault="003D1C99" w:rsidP="003D1C99">
      <w:pPr>
        <w:pStyle w:val="Estilo1"/>
        <w:spacing w:line="276" w:lineRule="auto"/>
        <w:rPr>
          <w:rFonts w:asciiTheme="minorHAnsi" w:eastAsia="Times New Roman" w:hAnsiTheme="minorHAnsi" w:cstheme="minorHAnsi"/>
          <w:bCs/>
          <w:sz w:val="20"/>
          <w:szCs w:val="20"/>
        </w:rPr>
      </w:pPr>
    </w:p>
    <w:p w:rsidR="003D1C99" w:rsidRPr="00920A4F" w:rsidRDefault="003D1C99" w:rsidP="003D1C99">
      <w:pPr>
        <w:tabs>
          <w:tab w:val="left" w:pos="2235"/>
        </w:tabs>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3D1C99" w:rsidRPr="00920A4F" w:rsidRDefault="003D1C99" w:rsidP="003D1C99">
      <w:pPr>
        <w:pStyle w:val="Estilo1"/>
        <w:spacing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3D1C99" w:rsidRPr="00920A4F" w:rsidRDefault="003D1C99" w:rsidP="003D1C99">
      <w:pPr>
        <w:pStyle w:val="Estilo1"/>
        <w:spacing w:line="276" w:lineRule="auto"/>
        <w:rPr>
          <w:rFonts w:asciiTheme="minorHAnsi" w:hAnsiTheme="minorHAnsi" w:cstheme="minorHAnsi"/>
          <w:sz w:val="20"/>
          <w:szCs w:val="20"/>
        </w:rPr>
      </w:pPr>
    </w:p>
    <w:p w:rsidR="003D1C99" w:rsidRPr="00920A4F" w:rsidRDefault="003D1C99" w:rsidP="003D1C99">
      <w:pPr>
        <w:numPr>
          <w:ilvl w:val="0"/>
          <w:numId w:val="12"/>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3D1C99" w:rsidRPr="00920A4F" w:rsidRDefault="003D1C99" w:rsidP="003D1C99">
      <w:pPr>
        <w:numPr>
          <w:ilvl w:val="0"/>
          <w:numId w:val="11"/>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3D1C99" w:rsidRPr="00920A4F" w:rsidRDefault="003D1C99" w:rsidP="003D1C99">
      <w:pPr>
        <w:numPr>
          <w:ilvl w:val="0"/>
          <w:numId w:val="11"/>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realizará el cruce por debajo o encima del sistema existente bajo autorización del SUPERVISOR DE OBRA.</w:t>
      </w:r>
    </w:p>
    <w:p w:rsidR="003D1C99" w:rsidRPr="00920A4F" w:rsidRDefault="003D1C99" w:rsidP="003D1C99">
      <w:pPr>
        <w:numPr>
          <w:ilvl w:val="0"/>
          <w:numId w:val="11"/>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3D1C99" w:rsidRPr="00920A4F" w:rsidRDefault="003D1C99" w:rsidP="003D1C99">
      <w:pPr>
        <w:ind w:left="720"/>
        <w:contextualSpacing/>
        <w:jc w:val="both"/>
        <w:rPr>
          <w:rFonts w:asciiTheme="minorHAnsi" w:hAnsiTheme="minorHAnsi" w:cstheme="minorHAnsi"/>
          <w:sz w:val="20"/>
          <w:szCs w:val="20"/>
          <w:lang w:val="es-ES_tradnl"/>
        </w:rPr>
      </w:pPr>
    </w:p>
    <w:p w:rsidR="003D1C99" w:rsidRPr="00920A4F" w:rsidRDefault="003D1C99" w:rsidP="003D1C99">
      <w:pPr>
        <w:numPr>
          <w:ilvl w:val="0"/>
          <w:numId w:val="12"/>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con líneas enterradas existentes</w:t>
      </w:r>
    </w:p>
    <w:p w:rsidR="003D1C99" w:rsidRPr="00920A4F" w:rsidRDefault="003D1C99" w:rsidP="003D1C99">
      <w:pPr>
        <w:ind w:left="720"/>
        <w:contextualSpacing/>
        <w:jc w:val="both"/>
        <w:rPr>
          <w:rFonts w:asciiTheme="minorHAnsi" w:hAnsiTheme="minorHAnsi" w:cstheme="minorHAnsi"/>
          <w:sz w:val="20"/>
          <w:szCs w:val="20"/>
          <w:lang w:val="es-ES_tradnl"/>
        </w:rPr>
      </w:pPr>
    </w:p>
    <w:p w:rsidR="003D1C99" w:rsidRPr="00920A4F" w:rsidRDefault="003D1C99" w:rsidP="003D1C99">
      <w:pPr>
        <w:numPr>
          <w:ilvl w:val="0"/>
          <w:numId w:val="11"/>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3D1C99" w:rsidRPr="00920A4F" w:rsidRDefault="003D1C99" w:rsidP="003D1C99">
      <w:pPr>
        <w:numPr>
          <w:ilvl w:val="0"/>
          <w:numId w:val="11"/>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3D1C99" w:rsidRPr="00920A4F" w:rsidRDefault="003D1C99" w:rsidP="003D1C99">
      <w:pPr>
        <w:numPr>
          <w:ilvl w:val="0"/>
          <w:numId w:val="11"/>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lastRenderedPageBreak/>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3D1C99" w:rsidRPr="00920A4F" w:rsidRDefault="003D1C99" w:rsidP="003D1C99">
      <w:pPr>
        <w:ind w:left="709"/>
        <w:jc w:val="both"/>
        <w:rPr>
          <w:rFonts w:asciiTheme="minorHAnsi" w:eastAsia="Arial Unicode MS" w:hAnsiTheme="minorHAnsi" w:cstheme="minorHAnsi"/>
          <w:b/>
          <w:sz w:val="20"/>
          <w:szCs w:val="20"/>
          <w:lang w:val="es-ES_tradnl"/>
        </w:rPr>
      </w:pPr>
    </w:p>
    <w:p w:rsidR="003D1C99" w:rsidRPr="00920A4F" w:rsidRDefault="003D1C99" w:rsidP="003D1C99">
      <w:pPr>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3D1C99" w:rsidRPr="00920A4F" w:rsidRDefault="003D1C99" w:rsidP="003D1C99">
      <w:pPr>
        <w:jc w:val="both"/>
        <w:rPr>
          <w:rFonts w:asciiTheme="minorHAnsi" w:eastAsia="Arial Unicode MS" w:hAnsiTheme="minorHAnsi" w:cstheme="minorHAnsi"/>
          <w:b/>
          <w:sz w:val="20"/>
          <w:szCs w:val="20"/>
          <w:lang w:val="es-ES_tradnl"/>
        </w:rPr>
      </w:pPr>
    </w:p>
    <w:p w:rsidR="003D1C99" w:rsidRPr="003D1C99" w:rsidRDefault="003D1C99" w:rsidP="003D1C99">
      <w:pPr>
        <w:numPr>
          <w:ilvl w:val="0"/>
          <w:numId w:val="10"/>
        </w:numPr>
        <w:tabs>
          <w:tab w:val="num" w:pos="709"/>
        </w:tabs>
        <w:spacing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3D1C99" w:rsidRPr="00920A4F" w:rsidRDefault="003D1C99" w:rsidP="003D1C99">
      <w:pPr>
        <w:tabs>
          <w:tab w:val="num" w:pos="709"/>
        </w:tabs>
        <w:spacing w:line="276" w:lineRule="auto"/>
        <w:ind w:left="709"/>
        <w:jc w:val="both"/>
        <w:rPr>
          <w:rFonts w:asciiTheme="minorHAnsi" w:hAnsiTheme="minorHAnsi" w:cstheme="minorHAnsi"/>
          <w:bCs/>
          <w:sz w:val="20"/>
          <w:szCs w:val="20"/>
        </w:rPr>
      </w:pPr>
    </w:p>
    <w:p w:rsidR="003D1C99" w:rsidRPr="003D1C99" w:rsidRDefault="003D1C99" w:rsidP="003D1C99">
      <w:pPr>
        <w:pStyle w:val="Ttulo2"/>
        <w:numPr>
          <w:ilvl w:val="1"/>
          <w:numId w:val="28"/>
        </w:numPr>
        <w:spacing w:before="0"/>
        <w:rPr>
          <w:rFonts w:asciiTheme="minorHAnsi" w:hAnsiTheme="minorHAnsi" w:cstheme="minorHAnsi"/>
          <w:b/>
          <w:sz w:val="20"/>
          <w:szCs w:val="20"/>
        </w:rPr>
      </w:pPr>
      <w:r w:rsidRPr="003D1C99">
        <w:rPr>
          <w:rFonts w:asciiTheme="minorHAnsi" w:hAnsiTheme="minorHAnsi" w:cstheme="minorHAnsi"/>
          <w:b/>
          <w:sz w:val="20"/>
          <w:szCs w:val="20"/>
        </w:rPr>
        <w:t>MEDIDAS DE MITIGACION AMBIENTAL</w:t>
      </w:r>
    </w:p>
    <w:p w:rsidR="003D1C99" w:rsidRPr="00920A4F" w:rsidRDefault="003D1C99" w:rsidP="003D1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D1C99" w:rsidRPr="00920A4F" w:rsidRDefault="003D1C99" w:rsidP="003D1C99">
      <w:pPr>
        <w:contextualSpacing/>
        <w:jc w:val="both"/>
        <w:rPr>
          <w:rFonts w:asciiTheme="minorHAnsi" w:hAnsiTheme="minorHAnsi" w:cstheme="minorHAnsi"/>
          <w:kern w:val="28"/>
          <w:sz w:val="20"/>
          <w:szCs w:val="20"/>
        </w:rPr>
      </w:pPr>
    </w:p>
    <w:p w:rsidR="003D1C99" w:rsidRPr="00920A4F" w:rsidRDefault="003D1C99" w:rsidP="003D1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D1C99" w:rsidRPr="00920A4F" w:rsidRDefault="003D1C99" w:rsidP="003D1C99">
      <w:pPr>
        <w:contextualSpacing/>
        <w:jc w:val="both"/>
        <w:rPr>
          <w:rFonts w:asciiTheme="minorHAnsi" w:hAnsiTheme="minorHAnsi" w:cstheme="minorHAnsi"/>
          <w:kern w:val="28"/>
          <w:sz w:val="20"/>
          <w:szCs w:val="20"/>
        </w:rPr>
      </w:pPr>
    </w:p>
    <w:p w:rsidR="003D1C99" w:rsidRPr="00920A4F" w:rsidRDefault="003D1C99" w:rsidP="003D1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D1C99" w:rsidRPr="00920A4F" w:rsidRDefault="003D1C99" w:rsidP="003D1C99">
      <w:pPr>
        <w:contextualSpacing/>
        <w:jc w:val="both"/>
        <w:rPr>
          <w:rFonts w:asciiTheme="minorHAnsi" w:hAnsiTheme="minorHAnsi" w:cstheme="minorHAnsi"/>
          <w:kern w:val="28"/>
          <w:sz w:val="20"/>
          <w:szCs w:val="20"/>
        </w:rPr>
      </w:pPr>
    </w:p>
    <w:p w:rsidR="003D1C99" w:rsidRDefault="003D1C99" w:rsidP="003D1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D1C99" w:rsidRDefault="003D1C99" w:rsidP="003D1C99">
      <w:pPr>
        <w:contextualSpacing/>
        <w:jc w:val="both"/>
        <w:rPr>
          <w:rFonts w:asciiTheme="minorHAnsi" w:hAnsiTheme="minorHAnsi" w:cstheme="minorHAnsi"/>
          <w:kern w:val="28"/>
          <w:sz w:val="20"/>
          <w:szCs w:val="20"/>
        </w:rPr>
      </w:pPr>
    </w:p>
    <w:p w:rsidR="003D1C99" w:rsidRPr="003D1C99" w:rsidRDefault="003D1C99" w:rsidP="003D1C99">
      <w:pPr>
        <w:pStyle w:val="Ttulo2"/>
        <w:numPr>
          <w:ilvl w:val="1"/>
          <w:numId w:val="28"/>
        </w:numPr>
        <w:spacing w:before="0"/>
        <w:rPr>
          <w:rFonts w:asciiTheme="minorHAnsi" w:hAnsiTheme="minorHAnsi" w:cstheme="minorHAnsi"/>
          <w:b/>
          <w:sz w:val="20"/>
          <w:szCs w:val="20"/>
        </w:rPr>
      </w:pPr>
      <w:r w:rsidRPr="003D1C99">
        <w:rPr>
          <w:rFonts w:asciiTheme="minorHAnsi" w:hAnsiTheme="minorHAnsi" w:cstheme="minorHAnsi"/>
          <w:b/>
          <w:sz w:val="20"/>
          <w:szCs w:val="20"/>
        </w:rPr>
        <w:t>MEDICIÓN Y FORMA DE PAGO.</w:t>
      </w:r>
    </w:p>
    <w:p w:rsidR="003D1C99" w:rsidRPr="00920A4F" w:rsidRDefault="003D1C99" w:rsidP="003D1C99">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3D1C99" w:rsidRPr="00920A4F" w:rsidRDefault="003D1C99" w:rsidP="003D1C99">
      <w:pPr>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lastRenderedPageBreak/>
        <w:t>Este ítem ejecutado en un todo de acuerdo con los planos de detalle a las presentes especificaciones, medido según lo señalado y aprobado por el SUPERVISOR DE OBRA, será cancelado al precio unitario de la propuesta aceptada.</w:t>
      </w:r>
    </w:p>
    <w:p w:rsidR="003D1C99" w:rsidRDefault="003D1C99" w:rsidP="003D1C99">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3D1C99" w:rsidRPr="00920A4F" w:rsidRDefault="003D1C99" w:rsidP="003D1C99">
      <w:pPr>
        <w:jc w:val="both"/>
        <w:rPr>
          <w:rFonts w:asciiTheme="minorHAnsi" w:hAnsiTheme="minorHAnsi" w:cstheme="minorHAnsi"/>
          <w:kern w:val="28"/>
          <w:sz w:val="20"/>
          <w:szCs w:val="20"/>
          <w:lang w:val="es-ES_tradnl"/>
        </w:rPr>
      </w:pPr>
    </w:p>
    <w:p w:rsidR="00827604" w:rsidRPr="007C41DB" w:rsidRDefault="00827604" w:rsidP="00827604">
      <w:pPr>
        <w:pStyle w:val="Ttulo2"/>
        <w:numPr>
          <w:ilvl w:val="0"/>
          <w:numId w:val="28"/>
        </w:numPr>
        <w:spacing w:before="0"/>
        <w:ind w:left="567" w:hanging="567"/>
        <w:rPr>
          <w:rFonts w:asciiTheme="minorHAnsi" w:hAnsiTheme="minorHAnsi" w:cstheme="minorHAnsi"/>
          <w:b/>
          <w:sz w:val="20"/>
          <w:szCs w:val="20"/>
        </w:rPr>
      </w:pPr>
      <w:r>
        <w:rPr>
          <w:rFonts w:asciiTheme="minorHAnsi" w:hAnsiTheme="minorHAnsi" w:cstheme="minorHAnsi"/>
          <w:b/>
          <w:sz w:val="20"/>
          <w:szCs w:val="20"/>
        </w:rPr>
        <w:t>TRANSPORTE DE TUBERI</w:t>
      </w:r>
      <w:r w:rsidRPr="007C41DB">
        <w:rPr>
          <w:rFonts w:asciiTheme="minorHAnsi" w:hAnsiTheme="minorHAnsi" w:cstheme="minorHAnsi"/>
          <w:b/>
          <w:sz w:val="20"/>
          <w:szCs w:val="20"/>
        </w:rPr>
        <w:t>A</w:t>
      </w:r>
    </w:p>
    <w:p w:rsidR="00827604" w:rsidRDefault="00827604" w:rsidP="00827604">
      <w:pPr>
        <w:jc w:val="both"/>
        <w:rPr>
          <w:rFonts w:asciiTheme="minorHAnsi" w:hAnsiTheme="minorHAnsi" w:cstheme="minorHAnsi"/>
          <w:b/>
          <w:sz w:val="20"/>
          <w:szCs w:val="20"/>
        </w:rPr>
      </w:pPr>
      <w:r>
        <w:rPr>
          <w:rFonts w:asciiTheme="minorHAnsi" w:hAnsiTheme="minorHAnsi" w:cstheme="minorHAnsi"/>
          <w:b/>
          <w:sz w:val="20"/>
          <w:szCs w:val="20"/>
        </w:rPr>
        <w:t>UNIDAD: Glb</w:t>
      </w:r>
    </w:p>
    <w:p w:rsidR="00827604" w:rsidRPr="007C41DB" w:rsidRDefault="00827604" w:rsidP="00827604">
      <w:pPr>
        <w:jc w:val="both"/>
        <w:rPr>
          <w:rFonts w:asciiTheme="minorHAnsi" w:hAnsiTheme="minorHAnsi" w:cstheme="minorHAnsi"/>
          <w:b/>
          <w:sz w:val="20"/>
          <w:szCs w:val="20"/>
          <w:vertAlign w:val="superscript"/>
        </w:rPr>
      </w:pPr>
    </w:p>
    <w:p w:rsidR="00827604" w:rsidRPr="007C41DB" w:rsidRDefault="00827604" w:rsidP="00827604">
      <w:pPr>
        <w:pStyle w:val="Ttulo2"/>
        <w:numPr>
          <w:ilvl w:val="1"/>
          <w:numId w:val="28"/>
        </w:numPr>
        <w:spacing w:before="0"/>
        <w:ind w:left="851" w:hanging="851"/>
        <w:rPr>
          <w:rFonts w:asciiTheme="minorHAnsi" w:eastAsia="Times New Roman" w:hAnsiTheme="minorHAnsi" w:cstheme="minorHAnsi"/>
          <w:b/>
          <w:sz w:val="20"/>
          <w:szCs w:val="20"/>
        </w:rPr>
      </w:pPr>
      <w:r w:rsidRPr="007C41DB">
        <w:rPr>
          <w:rFonts w:asciiTheme="minorHAnsi" w:eastAsia="Times New Roman" w:hAnsiTheme="minorHAnsi" w:cstheme="minorHAnsi"/>
          <w:b/>
          <w:sz w:val="20"/>
          <w:szCs w:val="20"/>
        </w:rPr>
        <w:t xml:space="preserve">DEFINICIÓN. </w:t>
      </w:r>
    </w:p>
    <w:p w:rsidR="00827604" w:rsidRPr="007C41DB" w:rsidRDefault="00827604" w:rsidP="00827604">
      <w:pPr>
        <w:pStyle w:val="Prrafodelista"/>
        <w:spacing w:before="100" w:beforeAutospacing="1" w:after="100" w:afterAutospacing="1"/>
        <w:ind w:left="0"/>
        <w:jc w:val="both"/>
        <w:rPr>
          <w:rFonts w:asciiTheme="minorHAnsi" w:eastAsia="Arial Unicode MS" w:hAnsiTheme="minorHAnsi" w:cstheme="minorHAnsi"/>
          <w:b/>
          <w:sz w:val="20"/>
          <w:szCs w:val="20"/>
        </w:rPr>
      </w:pPr>
      <w:r w:rsidRPr="007C41DB">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827604" w:rsidRPr="007C41DB" w:rsidRDefault="00827604" w:rsidP="00827604">
      <w:pPr>
        <w:pStyle w:val="Ttulo2"/>
        <w:numPr>
          <w:ilvl w:val="1"/>
          <w:numId w:val="28"/>
        </w:numPr>
        <w:spacing w:before="0"/>
        <w:ind w:left="851" w:hanging="851"/>
        <w:rPr>
          <w:rFonts w:asciiTheme="minorHAnsi" w:eastAsia="Times New Roman" w:hAnsiTheme="minorHAnsi" w:cstheme="minorHAnsi"/>
          <w:b/>
          <w:sz w:val="20"/>
          <w:szCs w:val="20"/>
        </w:rPr>
      </w:pPr>
      <w:r w:rsidRPr="007C41DB">
        <w:rPr>
          <w:rFonts w:asciiTheme="minorHAnsi" w:eastAsia="Times New Roman" w:hAnsiTheme="minorHAnsi" w:cstheme="minorHAnsi"/>
          <w:b/>
          <w:sz w:val="20"/>
          <w:szCs w:val="20"/>
        </w:rPr>
        <w:t>MATERIALES, HERRAMIENTAS Y EQUIPO.</w:t>
      </w:r>
    </w:p>
    <w:p w:rsidR="00827604" w:rsidRPr="007C41DB" w:rsidRDefault="00827604" w:rsidP="00827604">
      <w:pPr>
        <w:spacing w:before="100" w:beforeAutospacing="1" w:after="100" w:afterAutospacing="1"/>
        <w:jc w:val="both"/>
        <w:rPr>
          <w:rFonts w:asciiTheme="minorHAnsi" w:eastAsia="Arial Unicode MS" w:hAnsiTheme="minorHAnsi" w:cstheme="minorHAnsi"/>
          <w:sz w:val="20"/>
          <w:szCs w:val="20"/>
        </w:rPr>
      </w:pPr>
      <w:r w:rsidRPr="007C41DB">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827604" w:rsidRPr="007C41DB" w:rsidRDefault="00827604" w:rsidP="00827604">
      <w:pPr>
        <w:tabs>
          <w:tab w:val="left" w:pos="2235"/>
        </w:tabs>
        <w:spacing w:before="100" w:beforeAutospacing="1" w:after="100" w:afterAutospacing="1"/>
        <w:jc w:val="both"/>
        <w:rPr>
          <w:rFonts w:asciiTheme="minorHAnsi" w:eastAsia="Arial Unicode MS" w:hAnsiTheme="minorHAnsi" w:cstheme="minorHAnsi"/>
          <w:sz w:val="20"/>
          <w:szCs w:val="20"/>
        </w:rPr>
      </w:pPr>
      <w:r w:rsidRPr="007C41DB">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
        <w:gridCol w:w="2500"/>
        <w:gridCol w:w="1559"/>
        <w:gridCol w:w="3805"/>
      </w:tblGrid>
      <w:tr w:rsidR="00827604" w:rsidRPr="007C41DB" w:rsidTr="00827604">
        <w:trPr>
          <w:trHeight w:val="250"/>
          <w:jc w:val="center"/>
        </w:trPr>
        <w:tc>
          <w:tcPr>
            <w:tcW w:w="472" w:type="dxa"/>
            <w:shd w:val="clear" w:color="auto" w:fill="B4C6E7" w:themeFill="accent5" w:themeFillTint="66"/>
            <w:vAlign w:val="center"/>
          </w:tcPr>
          <w:p w:rsidR="00827604" w:rsidRPr="007C41DB" w:rsidRDefault="00827604" w:rsidP="00827604">
            <w:pPr>
              <w:spacing w:before="100" w:beforeAutospacing="1" w:after="100" w:afterAutospacing="1"/>
              <w:jc w:val="center"/>
              <w:rPr>
                <w:rFonts w:asciiTheme="minorHAnsi" w:hAnsiTheme="minorHAnsi" w:cstheme="minorHAnsi"/>
                <w:b/>
                <w:sz w:val="20"/>
                <w:szCs w:val="20"/>
                <w:lang w:val="es-ES_tradnl"/>
              </w:rPr>
            </w:pPr>
            <w:r w:rsidRPr="007C41DB">
              <w:rPr>
                <w:rFonts w:asciiTheme="minorHAnsi" w:hAnsiTheme="minorHAnsi" w:cstheme="minorHAnsi"/>
                <w:b/>
                <w:sz w:val="20"/>
                <w:szCs w:val="20"/>
                <w:lang w:val="es-ES_tradnl"/>
              </w:rPr>
              <w:t>N</w:t>
            </w:r>
          </w:p>
        </w:tc>
        <w:tc>
          <w:tcPr>
            <w:tcW w:w="2500" w:type="dxa"/>
            <w:shd w:val="clear" w:color="auto" w:fill="B4C6E7" w:themeFill="accent5" w:themeFillTint="66"/>
            <w:vAlign w:val="center"/>
          </w:tcPr>
          <w:p w:rsidR="00827604" w:rsidRPr="007C41DB" w:rsidRDefault="00827604" w:rsidP="00827604">
            <w:pPr>
              <w:spacing w:before="100" w:beforeAutospacing="1" w:after="100" w:afterAutospacing="1"/>
              <w:jc w:val="center"/>
              <w:rPr>
                <w:rFonts w:asciiTheme="minorHAnsi" w:hAnsiTheme="minorHAnsi" w:cstheme="minorHAnsi"/>
                <w:b/>
                <w:sz w:val="20"/>
                <w:szCs w:val="20"/>
                <w:lang w:val="es-ES_tradnl"/>
              </w:rPr>
            </w:pPr>
            <w:r w:rsidRPr="007C41DB">
              <w:rPr>
                <w:rFonts w:asciiTheme="minorHAnsi" w:hAnsiTheme="minorHAnsi" w:cstheme="minorHAnsi"/>
                <w:b/>
                <w:sz w:val="20"/>
                <w:szCs w:val="20"/>
                <w:lang w:val="es-ES_tradnl"/>
              </w:rPr>
              <w:t>DESCRIPCIÓN</w:t>
            </w:r>
          </w:p>
        </w:tc>
        <w:tc>
          <w:tcPr>
            <w:tcW w:w="1559" w:type="dxa"/>
            <w:shd w:val="clear" w:color="auto" w:fill="B4C6E7" w:themeFill="accent5" w:themeFillTint="66"/>
            <w:vAlign w:val="center"/>
          </w:tcPr>
          <w:p w:rsidR="00827604" w:rsidRPr="007C41DB" w:rsidRDefault="00827604" w:rsidP="00827604">
            <w:pPr>
              <w:spacing w:before="100" w:beforeAutospacing="1" w:after="100" w:afterAutospacing="1"/>
              <w:jc w:val="center"/>
              <w:rPr>
                <w:rFonts w:asciiTheme="minorHAnsi" w:hAnsiTheme="minorHAnsi" w:cstheme="minorHAnsi"/>
                <w:b/>
                <w:sz w:val="20"/>
                <w:szCs w:val="20"/>
                <w:lang w:val="es-ES_tradnl"/>
              </w:rPr>
            </w:pPr>
            <w:r w:rsidRPr="007C41DB">
              <w:rPr>
                <w:rFonts w:asciiTheme="minorHAnsi" w:hAnsiTheme="minorHAnsi" w:cstheme="minorHAnsi"/>
                <w:b/>
                <w:sz w:val="20"/>
                <w:szCs w:val="20"/>
                <w:lang w:val="es-ES_tradnl"/>
              </w:rPr>
              <w:t>CANTIDAD</w:t>
            </w:r>
          </w:p>
        </w:tc>
        <w:tc>
          <w:tcPr>
            <w:tcW w:w="3805" w:type="dxa"/>
            <w:shd w:val="clear" w:color="auto" w:fill="B4C6E7" w:themeFill="accent5" w:themeFillTint="66"/>
            <w:vAlign w:val="center"/>
          </w:tcPr>
          <w:p w:rsidR="00827604" w:rsidRPr="007C41DB" w:rsidRDefault="00827604" w:rsidP="00827604">
            <w:pPr>
              <w:spacing w:before="100" w:beforeAutospacing="1" w:after="100" w:afterAutospacing="1"/>
              <w:jc w:val="center"/>
              <w:rPr>
                <w:rFonts w:asciiTheme="minorHAnsi" w:hAnsiTheme="minorHAnsi" w:cstheme="minorHAnsi"/>
                <w:b/>
                <w:sz w:val="20"/>
                <w:szCs w:val="20"/>
                <w:lang w:val="es-ES_tradnl"/>
              </w:rPr>
            </w:pPr>
            <w:r w:rsidRPr="007C41DB">
              <w:rPr>
                <w:rFonts w:asciiTheme="minorHAnsi" w:hAnsiTheme="minorHAnsi" w:cstheme="minorHAnsi"/>
                <w:b/>
                <w:sz w:val="20"/>
                <w:szCs w:val="20"/>
                <w:lang w:val="es-ES_tradnl"/>
              </w:rPr>
              <w:t>PRESENTACIÓN</w:t>
            </w:r>
          </w:p>
        </w:tc>
      </w:tr>
      <w:tr w:rsidR="00827604" w:rsidRPr="007C41DB" w:rsidTr="00827604">
        <w:trPr>
          <w:trHeight w:val="250"/>
          <w:jc w:val="center"/>
        </w:trPr>
        <w:tc>
          <w:tcPr>
            <w:tcW w:w="472" w:type="dxa"/>
            <w:shd w:val="clear" w:color="auto" w:fill="auto"/>
            <w:vAlign w:val="center"/>
          </w:tcPr>
          <w:p w:rsidR="00827604" w:rsidRPr="007C41DB" w:rsidRDefault="00827604" w:rsidP="00827604">
            <w:pPr>
              <w:spacing w:before="100" w:beforeAutospacing="1" w:after="100" w:afterAutospacing="1"/>
              <w:jc w:val="both"/>
              <w:rPr>
                <w:rFonts w:asciiTheme="minorHAnsi" w:hAnsiTheme="minorHAnsi" w:cstheme="minorHAnsi"/>
                <w:sz w:val="20"/>
                <w:szCs w:val="20"/>
                <w:lang w:val="es-ES_tradnl"/>
              </w:rPr>
            </w:pPr>
            <w:r w:rsidRPr="007C41DB">
              <w:rPr>
                <w:rFonts w:asciiTheme="minorHAnsi" w:hAnsiTheme="minorHAnsi" w:cstheme="minorHAnsi"/>
                <w:sz w:val="20"/>
                <w:szCs w:val="20"/>
                <w:lang w:val="es-ES_tradnl"/>
              </w:rPr>
              <w:t>1</w:t>
            </w:r>
          </w:p>
        </w:tc>
        <w:tc>
          <w:tcPr>
            <w:tcW w:w="2500" w:type="dxa"/>
            <w:shd w:val="clear" w:color="auto" w:fill="auto"/>
            <w:vAlign w:val="center"/>
          </w:tcPr>
          <w:p w:rsidR="00827604" w:rsidRPr="007C41DB" w:rsidRDefault="00827604" w:rsidP="00827604">
            <w:pPr>
              <w:spacing w:before="100" w:beforeAutospacing="1" w:after="100" w:afterAutospacing="1"/>
              <w:jc w:val="both"/>
              <w:rPr>
                <w:rFonts w:asciiTheme="minorHAnsi" w:hAnsiTheme="minorHAnsi" w:cstheme="minorHAnsi"/>
                <w:sz w:val="20"/>
                <w:szCs w:val="20"/>
                <w:lang w:val="es-ES_tradnl"/>
              </w:rPr>
            </w:pPr>
            <w:r w:rsidRPr="007C41DB">
              <w:rPr>
                <w:rFonts w:asciiTheme="minorHAnsi" w:hAnsiTheme="minorHAnsi" w:cstheme="minorHAnsi"/>
                <w:sz w:val="20"/>
                <w:szCs w:val="20"/>
                <w:lang w:val="es-ES_tradnl"/>
              </w:rPr>
              <w:t xml:space="preserve">TUBERÍA DE PE 40 MM </w:t>
            </w:r>
            <w:r w:rsidR="003D1C99">
              <w:rPr>
                <w:rFonts w:asciiTheme="minorHAnsi" w:hAnsiTheme="minorHAnsi" w:cstheme="minorHAnsi"/>
                <w:sz w:val="20"/>
                <w:szCs w:val="20"/>
                <w:lang w:val="es-ES_tradnl"/>
              </w:rPr>
              <w:t xml:space="preserve"> (CAMIRI)</w:t>
            </w:r>
          </w:p>
        </w:tc>
        <w:tc>
          <w:tcPr>
            <w:tcW w:w="1559" w:type="dxa"/>
            <w:shd w:val="clear" w:color="auto" w:fill="auto"/>
            <w:vAlign w:val="center"/>
          </w:tcPr>
          <w:p w:rsidR="00827604" w:rsidRPr="007C41DB" w:rsidRDefault="003D1C99" w:rsidP="00827604">
            <w:pPr>
              <w:spacing w:before="100" w:beforeAutospacing="1" w:after="100" w:afterAutospacing="1"/>
              <w:jc w:val="right"/>
              <w:rPr>
                <w:rFonts w:asciiTheme="minorHAnsi" w:hAnsiTheme="minorHAnsi" w:cstheme="minorHAnsi"/>
                <w:sz w:val="20"/>
                <w:szCs w:val="20"/>
                <w:lang w:val="es-ES_tradnl"/>
              </w:rPr>
            </w:pPr>
            <w:r>
              <w:rPr>
                <w:rFonts w:asciiTheme="minorHAnsi" w:hAnsiTheme="minorHAnsi" w:cstheme="minorHAnsi"/>
                <w:sz w:val="20"/>
                <w:szCs w:val="20"/>
                <w:lang w:val="es-ES_tradnl"/>
              </w:rPr>
              <w:t>10.56</w:t>
            </w:r>
            <w:r w:rsidR="00827604">
              <w:rPr>
                <w:rFonts w:asciiTheme="minorHAnsi" w:hAnsiTheme="minorHAnsi" w:cstheme="minorHAnsi"/>
                <w:sz w:val="20"/>
                <w:szCs w:val="20"/>
                <w:lang w:val="es-ES_tradnl"/>
              </w:rPr>
              <w:t xml:space="preserve">0,00 </w:t>
            </w:r>
            <w:r w:rsidR="00827604" w:rsidRPr="007C41DB">
              <w:rPr>
                <w:rFonts w:asciiTheme="minorHAnsi" w:hAnsiTheme="minorHAnsi" w:cstheme="minorHAnsi"/>
                <w:sz w:val="20"/>
                <w:szCs w:val="20"/>
                <w:lang w:val="es-ES_tradnl"/>
              </w:rPr>
              <w:t>[m]</w:t>
            </w:r>
          </w:p>
        </w:tc>
        <w:tc>
          <w:tcPr>
            <w:tcW w:w="3805" w:type="dxa"/>
            <w:shd w:val="clear" w:color="auto" w:fill="auto"/>
            <w:vAlign w:val="center"/>
          </w:tcPr>
          <w:p w:rsidR="00827604" w:rsidRPr="007C41DB" w:rsidRDefault="003D1C99" w:rsidP="00827604">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52</w:t>
            </w:r>
            <w:r w:rsidR="00827604">
              <w:rPr>
                <w:rFonts w:asciiTheme="minorHAnsi" w:hAnsiTheme="minorHAnsi" w:cstheme="minorHAnsi"/>
                <w:sz w:val="20"/>
                <w:szCs w:val="20"/>
                <w:lang w:val="es-ES_tradnl"/>
              </w:rPr>
              <w:t xml:space="preserve"> </w:t>
            </w:r>
            <w:r w:rsidR="00827604" w:rsidRPr="007C41DB">
              <w:rPr>
                <w:rFonts w:asciiTheme="minorHAnsi" w:hAnsiTheme="minorHAnsi" w:cstheme="minorHAnsi"/>
                <w:sz w:val="20"/>
                <w:szCs w:val="20"/>
                <w:lang w:val="es-ES_tradnl"/>
              </w:rPr>
              <w:t>Rollos</w:t>
            </w:r>
            <w:r w:rsidR="00827604">
              <w:rPr>
                <w:rFonts w:asciiTheme="minorHAnsi" w:hAnsiTheme="minorHAnsi" w:cstheme="minorHAnsi"/>
                <w:sz w:val="20"/>
                <w:szCs w:val="20"/>
                <w:lang w:val="es-ES_tradnl"/>
              </w:rPr>
              <w:t xml:space="preserve"> de 200 </w:t>
            </w:r>
            <w:r w:rsidR="00827604" w:rsidRPr="007C41DB">
              <w:rPr>
                <w:rFonts w:asciiTheme="minorHAnsi" w:hAnsiTheme="minorHAnsi" w:cstheme="minorHAnsi"/>
                <w:sz w:val="20"/>
                <w:szCs w:val="20"/>
                <w:lang w:val="es-ES_tradnl"/>
              </w:rPr>
              <w:t>[m]</w:t>
            </w:r>
            <w:r>
              <w:rPr>
                <w:rFonts w:asciiTheme="minorHAnsi" w:hAnsiTheme="minorHAnsi" w:cstheme="minorHAnsi"/>
                <w:sz w:val="20"/>
                <w:szCs w:val="20"/>
                <w:lang w:val="es-ES_tradnl"/>
              </w:rPr>
              <w:t xml:space="preserve"> y 1 Rollo de 16</w:t>
            </w:r>
            <w:r w:rsidR="00827604">
              <w:rPr>
                <w:rFonts w:asciiTheme="minorHAnsi" w:hAnsiTheme="minorHAnsi" w:cstheme="minorHAnsi"/>
                <w:sz w:val="20"/>
                <w:szCs w:val="20"/>
                <w:lang w:val="es-ES_tradnl"/>
              </w:rPr>
              <w:t xml:space="preserve">0 </w:t>
            </w:r>
            <w:r w:rsidR="00827604" w:rsidRPr="007C41DB">
              <w:rPr>
                <w:rFonts w:asciiTheme="minorHAnsi" w:hAnsiTheme="minorHAnsi" w:cstheme="minorHAnsi"/>
                <w:sz w:val="20"/>
                <w:szCs w:val="20"/>
                <w:lang w:val="es-ES_tradnl"/>
              </w:rPr>
              <w:t>[m]</w:t>
            </w:r>
          </w:p>
        </w:tc>
      </w:tr>
      <w:tr w:rsidR="00827604" w:rsidRPr="007C41DB" w:rsidTr="00827604">
        <w:trPr>
          <w:trHeight w:val="250"/>
          <w:jc w:val="center"/>
        </w:trPr>
        <w:tc>
          <w:tcPr>
            <w:tcW w:w="472" w:type="dxa"/>
            <w:shd w:val="clear" w:color="auto" w:fill="auto"/>
            <w:vAlign w:val="center"/>
          </w:tcPr>
          <w:p w:rsidR="00827604" w:rsidRPr="007C41DB" w:rsidRDefault="00827604" w:rsidP="00827604">
            <w:pPr>
              <w:spacing w:before="100" w:beforeAutospacing="1" w:after="100" w:afterAutospacing="1"/>
              <w:jc w:val="both"/>
              <w:rPr>
                <w:rFonts w:asciiTheme="minorHAnsi" w:hAnsiTheme="minorHAnsi" w:cstheme="minorHAnsi"/>
                <w:sz w:val="20"/>
                <w:szCs w:val="20"/>
                <w:lang w:val="es-ES_tradnl"/>
              </w:rPr>
            </w:pPr>
            <w:r w:rsidRPr="007C41DB">
              <w:rPr>
                <w:rFonts w:asciiTheme="minorHAnsi" w:hAnsiTheme="minorHAnsi" w:cstheme="minorHAnsi"/>
                <w:sz w:val="20"/>
                <w:szCs w:val="20"/>
                <w:lang w:val="es-ES_tradnl"/>
              </w:rPr>
              <w:t>2</w:t>
            </w:r>
          </w:p>
        </w:tc>
        <w:tc>
          <w:tcPr>
            <w:tcW w:w="2500" w:type="dxa"/>
            <w:shd w:val="clear" w:color="auto" w:fill="auto"/>
            <w:vAlign w:val="center"/>
          </w:tcPr>
          <w:p w:rsidR="00827604" w:rsidRPr="007C41DB" w:rsidRDefault="003D1C99" w:rsidP="003D1C99">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TUBERÍA DE PE 40</w:t>
            </w:r>
            <w:r w:rsidR="00827604" w:rsidRPr="007C41DB">
              <w:rPr>
                <w:rFonts w:asciiTheme="minorHAnsi" w:hAnsiTheme="minorHAnsi" w:cstheme="minorHAnsi"/>
                <w:sz w:val="20"/>
                <w:szCs w:val="20"/>
                <w:lang w:val="es-ES_tradnl"/>
              </w:rPr>
              <w:t xml:space="preserve"> MM </w:t>
            </w:r>
            <w:r>
              <w:rPr>
                <w:rFonts w:asciiTheme="minorHAnsi" w:hAnsiTheme="minorHAnsi" w:cstheme="minorHAnsi"/>
                <w:sz w:val="20"/>
                <w:szCs w:val="20"/>
                <w:lang w:val="es-ES_tradnl"/>
              </w:rPr>
              <w:t xml:space="preserve"> (BOYUIBE)</w:t>
            </w:r>
          </w:p>
        </w:tc>
        <w:tc>
          <w:tcPr>
            <w:tcW w:w="1559" w:type="dxa"/>
            <w:shd w:val="clear" w:color="auto" w:fill="auto"/>
            <w:vAlign w:val="center"/>
          </w:tcPr>
          <w:p w:rsidR="00827604" w:rsidRPr="007C41DB" w:rsidRDefault="003D1C99" w:rsidP="00827604">
            <w:pPr>
              <w:spacing w:before="100" w:beforeAutospacing="1" w:after="100" w:afterAutospacing="1"/>
              <w:jc w:val="right"/>
              <w:rPr>
                <w:rFonts w:asciiTheme="minorHAnsi" w:hAnsiTheme="minorHAnsi" w:cstheme="minorHAnsi"/>
                <w:sz w:val="20"/>
                <w:szCs w:val="20"/>
                <w:lang w:val="es-ES_tradnl"/>
              </w:rPr>
            </w:pPr>
            <w:r>
              <w:rPr>
                <w:rFonts w:asciiTheme="minorHAnsi" w:hAnsiTheme="minorHAnsi" w:cstheme="minorHAnsi"/>
                <w:sz w:val="20"/>
                <w:szCs w:val="20"/>
                <w:lang w:val="es-ES_tradnl"/>
              </w:rPr>
              <w:t>1.655</w:t>
            </w:r>
            <w:r w:rsidR="00827604">
              <w:rPr>
                <w:rFonts w:asciiTheme="minorHAnsi" w:hAnsiTheme="minorHAnsi" w:cstheme="minorHAnsi"/>
                <w:sz w:val="20"/>
                <w:szCs w:val="20"/>
                <w:lang w:val="es-ES_tradnl"/>
              </w:rPr>
              <w:t xml:space="preserve">,00 </w:t>
            </w:r>
            <w:r w:rsidR="00827604" w:rsidRPr="007C41DB">
              <w:rPr>
                <w:rFonts w:asciiTheme="minorHAnsi" w:hAnsiTheme="minorHAnsi" w:cstheme="minorHAnsi"/>
                <w:sz w:val="20"/>
                <w:szCs w:val="20"/>
                <w:lang w:val="es-ES_tradnl"/>
              </w:rPr>
              <w:t>[m]</w:t>
            </w:r>
          </w:p>
        </w:tc>
        <w:tc>
          <w:tcPr>
            <w:tcW w:w="3805" w:type="dxa"/>
            <w:shd w:val="clear" w:color="auto" w:fill="auto"/>
            <w:vAlign w:val="center"/>
          </w:tcPr>
          <w:p w:rsidR="00827604" w:rsidRPr="007C41DB" w:rsidRDefault="003D1C99" w:rsidP="00827604">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w:t>
            </w:r>
            <w:r w:rsidR="00827604">
              <w:rPr>
                <w:rFonts w:asciiTheme="minorHAnsi" w:hAnsiTheme="minorHAnsi" w:cstheme="minorHAnsi"/>
                <w:sz w:val="20"/>
                <w:szCs w:val="20"/>
                <w:lang w:val="es-ES_tradnl"/>
              </w:rPr>
              <w:t xml:space="preserve"> </w:t>
            </w:r>
            <w:r w:rsidR="00827604" w:rsidRPr="007C41DB">
              <w:rPr>
                <w:rFonts w:asciiTheme="minorHAnsi" w:hAnsiTheme="minorHAnsi" w:cstheme="minorHAnsi"/>
                <w:sz w:val="20"/>
                <w:szCs w:val="20"/>
                <w:lang w:val="es-ES_tradnl"/>
              </w:rPr>
              <w:t>Rollos</w:t>
            </w:r>
            <w:r>
              <w:rPr>
                <w:rFonts w:asciiTheme="minorHAnsi" w:hAnsiTheme="minorHAnsi" w:cstheme="minorHAnsi"/>
                <w:sz w:val="20"/>
                <w:szCs w:val="20"/>
                <w:lang w:val="es-ES_tradnl"/>
              </w:rPr>
              <w:t xml:space="preserve"> de 55</w:t>
            </w:r>
            <w:r w:rsidR="00827604">
              <w:rPr>
                <w:rFonts w:asciiTheme="minorHAnsi" w:hAnsiTheme="minorHAnsi" w:cstheme="minorHAnsi"/>
                <w:sz w:val="20"/>
                <w:szCs w:val="20"/>
                <w:lang w:val="es-ES_tradnl"/>
              </w:rPr>
              <w:t xml:space="preserve"> </w:t>
            </w:r>
            <w:r w:rsidR="00827604" w:rsidRPr="007C41DB">
              <w:rPr>
                <w:rFonts w:asciiTheme="minorHAnsi" w:hAnsiTheme="minorHAnsi" w:cstheme="minorHAnsi"/>
                <w:sz w:val="20"/>
                <w:szCs w:val="20"/>
                <w:lang w:val="es-ES_tradnl"/>
              </w:rPr>
              <w:t>[m]</w:t>
            </w:r>
          </w:p>
        </w:tc>
      </w:tr>
    </w:tbl>
    <w:p w:rsidR="00827604" w:rsidRDefault="00827604" w:rsidP="00827604">
      <w:pPr>
        <w:pStyle w:val="Ttulo2"/>
        <w:numPr>
          <w:ilvl w:val="0"/>
          <w:numId w:val="0"/>
        </w:numPr>
        <w:spacing w:before="0"/>
        <w:ind w:left="851"/>
        <w:rPr>
          <w:rFonts w:asciiTheme="minorHAnsi" w:eastAsia="Times New Roman" w:hAnsiTheme="minorHAnsi" w:cstheme="minorHAnsi"/>
          <w:b/>
          <w:sz w:val="20"/>
          <w:szCs w:val="20"/>
        </w:rPr>
      </w:pPr>
    </w:p>
    <w:p w:rsidR="00827604" w:rsidRPr="007C41DB" w:rsidRDefault="00827604" w:rsidP="00827604">
      <w:pPr>
        <w:pStyle w:val="Ttulo2"/>
        <w:numPr>
          <w:ilvl w:val="1"/>
          <w:numId w:val="28"/>
        </w:numPr>
        <w:spacing w:before="0"/>
        <w:ind w:left="851" w:hanging="851"/>
        <w:rPr>
          <w:rFonts w:asciiTheme="minorHAnsi" w:eastAsia="Times New Roman" w:hAnsiTheme="minorHAnsi" w:cstheme="minorHAnsi"/>
          <w:b/>
          <w:sz w:val="20"/>
          <w:szCs w:val="20"/>
        </w:rPr>
      </w:pPr>
      <w:r w:rsidRPr="007C41DB">
        <w:rPr>
          <w:rFonts w:asciiTheme="minorHAnsi" w:eastAsia="Times New Roman" w:hAnsiTheme="minorHAnsi" w:cstheme="minorHAnsi"/>
          <w:b/>
          <w:sz w:val="20"/>
          <w:szCs w:val="20"/>
        </w:rPr>
        <w:t>PROCEDIMIENTO PARA LA EJECUCIÓN.</w:t>
      </w:r>
    </w:p>
    <w:p w:rsidR="00827604" w:rsidRPr="007C41DB" w:rsidRDefault="00827604" w:rsidP="00827604">
      <w:pPr>
        <w:tabs>
          <w:tab w:val="left" w:pos="2235"/>
        </w:tabs>
        <w:spacing w:before="100" w:beforeAutospacing="1" w:after="100" w:afterAutospacing="1"/>
        <w:jc w:val="both"/>
        <w:rPr>
          <w:rFonts w:asciiTheme="minorHAnsi" w:eastAsia="Arial Unicode MS" w:hAnsiTheme="minorHAnsi" w:cstheme="minorHAnsi"/>
          <w:sz w:val="20"/>
          <w:szCs w:val="20"/>
        </w:rPr>
      </w:pPr>
      <w:r w:rsidRPr="007C41DB">
        <w:rPr>
          <w:rFonts w:asciiTheme="minorHAnsi" w:eastAsia="Arial Unicode MS" w:hAnsiTheme="minorHAnsi" w:cstheme="minorHAnsi"/>
          <w:sz w:val="20"/>
          <w:szCs w:val="20"/>
        </w:rPr>
        <w:t xml:space="preserve">Los trabajos de Transporte de tubería serán ejecutados tomando en cuenta los siguientes procedimientos: </w:t>
      </w:r>
    </w:p>
    <w:p w:rsidR="00827604" w:rsidRPr="007C41DB" w:rsidRDefault="00827604" w:rsidP="00827604">
      <w:pPr>
        <w:pStyle w:val="Prrafodelista"/>
        <w:numPr>
          <w:ilvl w:val="0"/>
          <w:numId w:val="26"/>
        </w:numPr>
        <w:spacing w:before="100" w:beforeAutospacing="1" w:after="100" w:afterAutospacing="1" w:line="276" w:lineRule="auto"/>
        <w:jc w:val="both"/>
        <w:rPr>
          <w:rFonts w:asciiTheme="minorHAnsi" w:eastAsia="Arial Unicode MS" w:hAnsiTheme="minorHAnsi" w:cstheme="minorHAnsi"/>
          <w:b/>
          <w:sz w:val="20"/>
          <w:szCs w:val="20"/>
        </w:rPr>
      </w:pPr>
      <w:r w:rsidRPr="007C41DB">
        <w:rPr>
          <w:rFonts w:asciiTheme="minorHAnsi" w:eastAsia="Arial Unicode MS" w:hAnsiTheme="minorHAnsi" w:cstheme="minorHAnsi"/>
          <w:b/>
          <w:sz w:val="20"/>
          <w:szCs w:val="20"/>
        </w:rPr>
        <w:t>Recepción y Cambio de custodia de tubería y fundas</w:t>
      </w:r>
    </w:p>
    <w:p w:rsidR="00827604" w:rsidRPr="007C41DB" w:rsidRDefault="00827604" w:rsidP="00827604">
      <w:pPr>
        <w:spacing w:before="100" w:beforeAutospacing="1" w:after="100" w:afterAutospacing="1"/>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La tubería a ser utilizada en el presente proyecto será recepcionada</w:t>
      </w:r>
      <w:r w:rsidRPr="007C41DB">
        <w:rPr>
          <w:rFonts w:asciiTheme="minorHAnsi" w:eastAsia="Arial Unicode MS" w:hAnsiTheme="minorHAnsi" w:cstheme="minorHAnsi"/>
          <w:sz w:val="20"/>
          <w:szCs w:val="20"/>
        </w:rPr>
        <w:t xml:space="preserve"> por el CONTRATISTA en los almacenes de YPFB, por lotes y en periodos definidos entre el CONTRATISTA y el SUPERVISOR DE OBRA, basados en el cronograma de ejecución de obras entregado. La tubería decepcionada por el CONTRATISTA quedara bajo su responsabilidad.</w:t>
      </w:r>
    </w:p>
    <w:p w:rsidR="00827604" w:rsidRPr="007C41DB" w:rsidRDefault="00827604" w:rsidP="00827604">
      <w:pPr>
        <w:spacing w:before="100" w:beforeAutospacing="1" w:after="100" w:afterAutospacing="1"/>
        <w:jc w:val="both"/>
        <w:rPr>
          <w:rFonts w:asciiTheme="minorHAnsi" w:eastAsia="Arial Unicode MS" w:hAnsiTheme="minorHAnsi" w:cstheme="minorHAnsi"/>
          <w:sz w:val="20"/>
          <w:szCs w:val="20"/>
        </w:rPr>
      </w:pPr>
      <w:r w:rsidRPr="007C41DB">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7C41DB">
        <w:rPr>
          <w:rFonts w:asciiTheme="minorHAnsi" w:eastAsia="Arial Unicode MS" w:hAnsiTheme="minorHAnsi" w:cstheme="minorHAnsi"/>
          <w:b/>
          <w:sz w:val="20"/>
          <w:szCs w:val="20"/>
        </w:rPr>
        <w:t xml:space="preserve"> antes</w:t>
      </w:r>
      <w:r w:rsidRPr="007C41DB">
        <w:rPr>
          <w:rFonts w:asciiTheme="minorHAnsi" w:eastAsia="Arial Unicode MS" w:hAnsiTheme="minorHAnsi" w:cstheme="minorHAnsi"/>
          <w:sz w:val="20"/>
          <w:szCs w:val="20"/>
        </w:rPr>
        <w:t xml:space="preserve"> de retirarla del almacén.</w:t>
      </w:r>
    </w:p>
    <w:p w:rsidR="00827604" w:rsidRPr="007C41DB" w:rsidRDefault="00827604" w:rsidP="00827604">
      <w:pPr>
        <w:spacing w:before="100" w:beforeAutospacing="1" w:after="100" w:afterAutospacing="1"/>
        <w:jc w:val="both"/>
        <w:rPr>
          <w:rFonts w:asciiTheme="minorHAnsi" w:eastAsia="Arial Unicode MS" w:hAnsiTheme="minorHAnsi" w:cstheme="minorHAnsi"/>
          <w:sz w:val="20"/>
          <w:szCs w:val="20"/>
        </w:rPr>
      </w:pPr>
      <w:r w:rsidRPr="007C41DB">
        <w:rPr>
          <w:rFonts w:asciiTheme="minorHAnsi" w:eastAsia="Arial Unicode MS" w:hAnsiTheme="minorHAnsi" w:cstheme="minorHAnsi"/>
          <w:sz w:val="20"/>
          <w:szCs w:val="20"/>
        </w:rPr>
        <w:lastRenderedPageBreak/>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827604" w:rsidRPr="007C41DB" w:rsidRDefault="00827604" w:rsidP="00827604">
      <w:pPr>
        <w:pStyle w:val="Prrafodelista"/>
        <w:numPr>
          <w:ilvl w:val="0"/>
          <w:numId w:val="26"/>
        </w:numPr>
        <w:spacing w:before="100" w:beforeAutospacing="1" w:after="100" w:afterAutospacing="1" w:line="276" w:lineRule="auto"/>
        <w:jc w:val="both"/>
        <w:rPr>
          <w:rFonts w:asciiTheme="minorHAnsi" w:eastAsia="Arial Unicode MS" w:hAnsiTheme="minorHAnsi" w:cstheme="minorHAnsi"/>
          <w:b/>
          <w:sz w:val="20"/>
          <w:szCs w:val="20"/>
        </w:rPr>
      </w:pPr>
      <w:r w:rsidRPr="007C41DB">
        <w:rPr>
          <w:rFonts w:asciiTheme="minorHAnsi" w:eastAsia="Arial Unicode MS" w:hAnsiTheme="minorHAnsi" w:cstheme="minorHAnsi"/>
          <w:b/>
          <w:sz w:val="20"/>
          <w:szCs w:val="20"/>
        </w:rPr>
        <w:t>Carguío y Descarguío de Tubería</w:t>
      </w:r>
      <w:r w:rsidRPr="007C41DB">
        <w:rPr>
          <w:rFonts w:asciiTheme="minorHAnsi" w:eastAsia="Arial Unicode MS" w:hAnsiTheme="minorHAnsi" w:cstheme="minorHAnsi"/>
          <w:i/>
          <w:sz w:val="20"/>
          <w:szCs w:val="20"/>
        </w:rPr>
        <w:t>.</w:t>
      </w:r>
    </w:p>
    <w:p w:rsidR="00827604" w:rsidRPr="007C41DB" w:rsidRDefault="00827604" w:rsidP="00827604">
      <w:pPr>
        <w:spacing w:before="100" w:beforeAutospacing="1" w:after="100" w:afterAutospacing="1"/>
        <w:jc w:val="both"/>
        <w:rPr>
          <w:rFonts w:asciiTheme="minorHAnsi" w:eastAsia="Arial Unicode MS" w:hAnsiTheme="minorHAnsi" w:cstheme="minorHAnsi"/>
          <w:sz w:val="20"/>
          <w:szCs w:val="20"/>
        </w:rPr>
      </w:pPr>
      <w:r w:rsidRPr="007C41DB">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827604" w:rsidRPr="007C41DB" w:rsidRDefault="00827604" w:rsidP="00827604">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El elemento más adecuado de manipuleo es el montacargas con sus uñas protegidas.</w:t>
      </w:r>
    </w:p>
    <w:p w:rsidR="00827604" w:rsidRPr="007C41DB" w:rsidRDefault="00827604" w:rsidP="00827604">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Se debe evitar arrastrar las bobinas y los tubos sobre el piso, utilizar siempre plataformas de madera.</w:t>
      </w:r>
    </w:p>
    <w:p w:rsidR="00827604" w:rsidRPr="007C41DB" w:rsidRDefault="00827604" w:rsidP="00827604">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Utilizar como medios de elevación fajas textiles y nunca eslingas metálicas.</w:t>
      </w:r>
    </w:p>
    <w:p w:rsidR="00827604" w:rsidRPr="007C41DB" w:rsidRDefault="00827604" w:rsidP="00827604">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Durante el carguío y descarguio de los tubos, no se debe arrojar al piso ni golpearlos.</w:t>
      </w:r>
    </w:p>
    <w:p w:rsidR="00827604" w:rsidRPr="007C41DB" w:rsidRDefault="00827604" w:rsidP="00827604">
      <w:pPr>
        <w:pStyle w:val="Prrafodelista"/>
        <w:numPr>
          <w:ilvl w:val="0"/>
          <w:numId w:val="26"/>
        </w:numPr>
        <w:spacing w:before="100" w:beforeAutospacing="1" w:after="100" w:afterAutospacing="1" w:line="276" w:lineRule="auto"/>
        <w:jc w:val="both"/>
        <w:rPr>
          <w:rFonts w:asciiTheme="minorHAnsi" w:eastAsia="Arial Unicode MS" w:hAnsiTheme="minorHAnsi" w:cstheme="minorHAnsi"/>
          <w:b/>
          <w:sz w:val="20"/>
          <w:szCs w:val="20"/>
        </w:rPr>
      </w:pPr>
      <w:r w:rsidRPr="007C41DB">
        <w:rPr>
          <w:rFonts w:asciiTheme="minorHAnsi" w:eastAsia="Arial Unicode MS" w:hAnsiTheme="minorHAnsi" w:cstheme="minorHAnsi"/>
          <w:b/>
          <w:sz w:val="20"/>
          <w:szCs w:val="20"/>
        </w:rPr>
        <w:t>Transporte de Tubería</w:t>
      </w:r>
    </w:p>
    <w:p w:rsidR="00827604" w:rsidRPr="007C41DB" w:rsidRDefault="00827604" w:rsidP="00827604">
      <w:pPr>
        <w:spacing w:before="100" w:beforeAutospacing="1" w:after="100" w:afterAutospacing="1"/>
        <w:jc w:val="both"/>
        <w:rPr>
          <w:rFonts w:asciiTheme="minorHAnsi" w:eastAsia="Arial Unicode MS" w:hAnsiTheme="minorHAnsi" w:cstheme="minorHAnsi"/>
          <w:b/>
          <w:sz w:val="20"/>
          <w:szCs w:val="20"/>
        </w:rPr>
      </w:pPr>
      <w:r w:rsidRPr="007C41DB">
        <w:rPr>
          <w:rFonts w:asciiTheme="minorHAnsi" w:eastAsia="Arial Unicode MS" w:hAnsiTheme="minorHAnsi" w:cstheme="minorHAnsi"/>
          <w:sz w:val="20"/>
          <w:szCs w:val="20"/>
        </w:rPr>
        <w:t>Las recomendaciones generales para el transporte son:</w:t>
      </w:r>
    </w:p>
    <w:p w:rsidR="00827604" w:rsidRPr="007C41DB" w:rsidRDefault="00827604" w:rsidP="00827604">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827604" w:rsidRPr="007C41DB" w:rsidRDefault="00827604" w:rsidP="00827604">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827604" w:rsidRPr="007C41DB" w:rsidRDefault="00827604" w:rsidP="00827604">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827604" w:rsidRPr="007C41DB" w:rsidRDefault="00827604" w:rsidP="00827604">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 xml:space="preserve">No se debe adicionar otro tipo de carga sobre las tuberías. </w:t>
      </w:r>
    </w:p>
    <w:p w:rsidR="00827604" w:rsidRPr="007C41DB" w:rsidRDefault="00827604" w:rsidP="00827604">
      <w:pPr>
        <w:spacing w:before="100" w:beforeAutospacing="1" w:after="100" w:afterAutospacing="1"/>
        <w:jc w:val="both"/>
        <w:rPr>
          <w:rFonts w:asciiTheme="minorHAnsi" w:eastAsia="Arial Unicode MS" w:hAnsiTheme="minorHAnsi" w:cstheme="minorHAnsi"/>
          <w:sz w:val="20"/>
          <w:szCs w:val="20"/>
        </w:rPr>
      </w:pPr>
      <w:r w:rsidRPr="007C41DB">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7C41DB">
        <w:rPr>
          <w:rFonts w:asciiTheme="minorHAnsi" w:eastAsia="Arial Unicode MS" w:hAnsiTheme="minorHAnsi" w:cstheme="minorHAnsi"/>
          <w:b/>
          <w:sz w:val="20"/>
          <w:szCs w:val="20"/>
          <w:u w:val="single"/>
        </w:rPr>
        <w:t>(Ver Sección Gráficos- 1)</w:t>
      </w:r>
    </w:p>
    <w:p w:rsidR="00827604" w:rsidRPr="007C41DB" w:rsidRDefault="00827604" w:rsidP="00827604">
      <w:pPr>
        <w:spacing w:before="100" w:beforeAutospacing="1" w:after="100" w:afterAutospacing="1"/>
        <w:jc w:val="both"/>
        <w:rPr>
          <w:rFonts w:asciiTheme="minorHAnsi" w:eastAsia="Arial Unicode MS" w:hAnsiTheme="minorHAnsi" w:cstheme="minorHAnsi"/>
          <w:sz w:val="20"/>
          <w:szCs w:val="20"/>
        </w:rPr>
      </w:pPr>
      <w:r w:rsidRPr="007C41DB">
        <w:rPr>
          <w:rFonts w:asciiTheme="minorHAnsi" w:eastAsia="Arial Unicode MS" w:hAnsiTheme="minorHAnsi" w:cstheme="minorHAnsi"/>
          <w:sz w:val="20"/>
          <w:szCs w:val="20"/>
        </w:rPr>
        <w:t>Las tuberías en rollos zunchadas podrán transportarse en forma horizontal. Se emplearán plataformas transportables (pallets).</w:t>
      </w:r>
    </w:p>
    <w:p w:rsidR="00827604" w:rsidRPr="007C41DB" w:rsidRDefault="00827604" w:rsidP="00827604">
      <w:pPr>
        <w:pStyle w:val="Prrafodelista"/>
        <w:numPr>
          <w:ilvl w:val="0"/>
          <w:numId w:val="26"/>
        </w:numPr>
        <w:spacing w:before="100" w:beforeAutospacing="1" w:after="100" w:afterAutospacing="1" w:line="276" w:lineRule="auto"/>
        <w:jc w:val="both"/>
        <w:rPr>
          <w:rFonts w:asciiTheme="minorHAnsi" w:eastAsia="Arial Unicode MS" w:hAnsiTheme="minorHAnsi" w:cstheme="minorHAnsi"/>
          <w:b/>
          <w:sz w:val="20"/>
          <w:szCs w:val="20"/>
        </w:rPr>
      </w:pPr>
      <w:r w:rsidRPr="007C41DB">
        <w:rPr>
          <w:rFonts w:asciiTheme="minorHAnsi" w:eastAsia="Arial Unicode MS" w:hAnsiTheme="minorHAnsi" w:cstheme="minorHAnsi"/>
          <w:b/>
          <w:sz w:val="20"/>
          <w:szCs w:val="20"/>
        </w:rPr>
        <w:t>Almacenaje de Tubería</w:t>
      </w:r>
    </w:p>
    <w:p w:rsidR="00827604" w:rsidRPr="007C41DB" w:rsidRDefault="00827604" w:rsidP="00827604">
      <w:pPr>
        <w:spacing w:before="100" w:beforeAutospacing="1" w:after="100" w:afterAutospacing="1"/>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827604" w:rsidRPr="007C41DB" w:rsidRDefault="00827604" w:rsidP="00827604">
      <w:pPr>
        <w:spacing w:before="100" w:beforeAutospacing="1" w:after="100" w:afterAutospacing="1"/>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lastRenderedPageBreak/>
        <w:t>Las barras pueden ser atadas unas a otras, colocándolas en pallets sobre una superficie plana, de esta manera se permite el almacenamiento en pilas de a tres, madera contra madera, con el peso sostenido por la madera y no la barra.</w:t>
      </w:r>
    </w:p>
    <w:p w:rsidR="00827604" w:rsidRPr="007C41DB" w:rsidRDefault="00827604" w:rsidP="00827604">
      <w:pPr>
        <w:spacing w:before="100" w:beforeAutospacing="1" w:after="100" w:afterAutospacing="1"/>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827604" w:rsidRPr="007C41DB" w:rsidRDefault="00827604" w:rsidP="00827604">
      <w:pPr>
        <w:spacing w:before="100" w:beforeAutospacing="1" w:after="100" w:afterAutospacing="1"/>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827604" w:rsidRPr="007C41DB" w:rsidRDefault="00827604" w:rsidP="00827604">
      <w:pPr>
        <w:pStyle w:val="Ttulo2"/>
        <w:numPr>
          <w:ilvl w:val="1"/>
          <w:numId w:val="28"/>
        </w:numPr>
        <w:spacing w:before="0"/>
        <w:ind w:left="851" w:hanging="851"/>
        <w:rPr>
          <w:rFonts w:asciiTheme="minorHAnsi" w:eastAsia="Times New Roman" w:hAnsiTheme="minorHAnsi" w:cstheme="minorHAnsi"/>
          <w:b/>
          <w:sz w:val="20"/>
          <w:szCs w:val="20"/>
        </w:rPr>
      </w:pPr>
      <w:r w:rsidRPr="007C41DB">
        <w:rPr>
          <w:rFonts w:asciiTheme="minorHAnsi" w:eastAsia="Times New Roman" w:hAnsiTheme="minorHAnsi" w:cstheme="minorHAnsi"/>
          <w:b/>
          <w:sz w:val="20"/>
          <w:szCs w:val="20"/>
        </w:rPr>
        <w:t>MEDIDAS DE MITIGACION AMBIENTAL</w:t>
      </w:r>
    </w:p>
    <w:p w:rsidR="00827604" w:rsidRPr="007C41DB" w:rsidRDefault="00827604" w:rsidP="00827604">
      <w:pPr>
        <w:contextualSpacing/>
        <w:jc w:val="both"/>
        <w:rPr>
          <w:rFonts w:asciiTheme="minorHAnsi" w:hAnsiTheme="minorHAnsi" w:cstheme="minorHAnsi"/>
          <w:kern w:val="28"/>
          <w:sz w:val="20"/>
          <w:szCs w:val="20"/>
        </w:rPr>
      </w:pPr>
      <w:r w:rsidRPr="007C41DB">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27604" w:rsidRPr="007C41DB" w:rsidRDefault="00827604" w:rsidP="00827604">
      <w:pPr>
        <w:contextualSpacing/>
        <w:jc w:val="both"/>
        <w:rPr>
          <w:rFonts w:asciiTheme="minorHAnsi" w:hAnsiTheme="minorHAnsi" w:cstheme="minorHAnsi"/>
          <w:kern w:val="28"/>
          <w:sz w:val="20"/>
          <w:szCs w:val="20"/>
        </w:rPr>
      </w:pPr>
    </w:p>
    <w:p w:rsidR="00827604" w:rsidRPr="007C41DB" w:rsidRDefault="00827604" w:rsidP="00827604">
      <w:pPr>
        <w:contextualSpacing/>
        <w:jc w:val="both"/>
        <w:rPr>
          <w:rFonts w:asciiTheme="minorHAnsi" w:hAnsiTheme="minorHAnsi" w:cstheme="minorHAnsi"/>
          <w:kern w:val="28"/>
          <w:sz w:val="20"/>
          <w:szCs w:val="20"/>
        </w:rPr>
      </w:pPr>
      <w:r w:rsidRPr="007C41DB">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27604" w:rsidRPr="007C41DB" w:rsidRDefault="00827604" w:rsidP="00827604">
      <w:pPr>
        <w:contextualSpacing/>
        <w:jc w:val="both"/>
        <w:rPr>
          <w:rFonts w:asciiTheme="minorHAnsi" w:hAnsiTheme="minorHAnsi" w:cstheme="minorHAnsi"/>
          <w:kern w:val="28"/>
          <w:sz w:val="20"/>
          <w:szCs w:val="20"/>
        </w:rPr>
      </w:pPr>
    </w:p>
    <w:p w:rsidR="00827604" w:rsidRPr="007C41DB" w:rsidRDefault="00827604" w:rsidP="00827604">
      <w:pPr>
        <w:contextualSpacing/>
        <w:jc w:val="both"/>
        <w:rPr>
          <w:rFonts w:asciiTheme="minorHAnsi" w:hAnsiTheme="minorHAnsi" w:cstheme="minorHAnsi"/>
          <w:kern w:val="28"/>
          <w:sz w:val="20"/>
          <w:szCs w:val="20"/>
        </w:rPr>
      </w:pPr>
      <w:r w:rsidRPr="007C41DB">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27604" w:rsidRPr="007C41DB" w:rsidRDefault="00827604" w:rsidP="00827604">
      <w:pPr>
        <w:contextualSpacing/>
        <w:jc w:val="both"/>
        <w:rPr>
          <w:rFonts w:asciiTheme="minorHAnsi" w:hAnsiTheme="minorHAnsi" w:cstheme="minorHAnsi"/>
          <w:kern w:val="28"/>
          <w:sz w:val="20"/>
          <w:szCs w:val="20"/>
        </w:rPr>
      </w:pPr>
    </w:p>
    <w:p w:rsidR="00827604" w:rsidRDefault="00827604" w:rsidP="00827604">
      <w:pPr>
        <w:contextualSpacing/>
        <w:jc w:val="both"/>
        <w:rPr>
          <w:rFonts w:asciiTheme="minorHAnsi" w:hAnsiTheme="minorHAnsi" w:cstheme="minorHAnsi"/>
          <w:kern w:val="28"/>
          <w:sz w:val="20"/>
          <w:szCs w:val="20"/>
        </w:rPr>
      </w:pPr>
      <w:r w:rsidRPr="007C41DB">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27604" w:rsidRPr="007C41DB" w:rsidRDefault="00827604" w:rsidP="00827604">
      <w:pPr>
        <w:contextualSpacing/>
        <w:jc w:val="both"/>
        <w:rPr>
          <w:rFonts w:asciiTheme="minorHAnsi" w:hAnsiTheme="minorHAnsi" w:cstheme="minorHAnsi"/>
          <w:kern w:val="28"/>
          <w:sz w:val="20"/>
          <w:szCs w:val="20"/>
        </w:rPr>
      </w:pPr>
    </w:p>
    <w:p w:rsidR="00827604" w:rsidRPr="007C41DB" w:rsidRDefault="00827604" w:rsidP="00827604">
      <w:pPr>
        <w:pStyle w:val="Ttulo2"/>
        <w:numPr>
          <w:ilvl w:val="1"/>
          <w:numId w:val="28"/>
        </w:numPr>
        <w:spacing w:before="0"/>
        <w:ind w:left="851" w:hanging="851"/>
        <w:rPr>
          <w:rFonts w:asciiTheme="minorHAnsi" w:hAnsiTheme="minorHAnsi" w:cstheme="minorHAnsi"/>
          <w:sz w:val="20"/>
          <w:szCs w:val="20"/>
        </w:rPr>
      </w:pPr>
      <w:r w:rsidRPr="007C41DB">
        <w:rPr>
          <w:rFonts w:asciiTheme="minorHAnsi" w:eastAsia="Arial Unicode MS" w:hAnsiTheme="minorHAnsi" w:cstheme="minorHAnsi"/>
          <w:b/>
          <w:bCs/>
          <w:sz w:val="20"/>
          <w:szCs w:val="20"/>
        </w:rPr>
        <w:t xml:space="preserve"> </w:t>
      </w:r>
      <w:r w:rsidRPr="007C41DB">
        <w:rPr>
          <w:rFonts w:asciiTheme="minorHAnsi" w:eastAsia="Times New Roman" w:hAnsiTheme="minorHAnsi" w:cstheme="minorHAnsi"/>
          <w:b/>
          <w:sz w:val="20"/>
          <w:szCs w:val="20"/>
        </w:rPr>
        <w:t>MEDICIÓN Y FORMA DE PAGO.</w:t>
      </w:r>
    </w:p>
    <w:p w:rsidR="00827604" w:rsidRPr="007C41DB" w:rsidRDefault="00827604" w:rsidP="00827604">
      <w:pPr>
        <w:tabs>
          <w:tab w:val="left" w:pos="2235"/>
        </w:tabs>
        <w:spacing w:before="100" w:beforeAutospacing="1" w:after="100" w:afterAutospacing="1"/>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 xml:space="preserve">El ítem de </w:t>
      </w:r>
      <w:r w:rsidRPr="007C41DB">
        <w:rPr>
          <w:rFonts w:asciiTheme="minorHAnsi" w:eastAsia="Arial Unicode MS" w:hAnsiTheme="minorHAnsi" w:cstheme="minorHAnsi"/>
          <w:sz w:val="20"/>
          <w:szCs w:val="20"/>
        </w:rPr>
        <w:t>transporte de tubería se</w:t>
      </w:r>
      <w:r w:rsidRPr="007C41DB">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827604" w:rsidRPr="00D6638B" w:rsidRDefault="00827604" w:rsidP="00827604">
      <w:pPr>
        <w:spacing w:before="100" w:beforeAutospacing="1" w:after="100" w:afterAutospacing="1"/>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9113B2" w:rsidRPr="00920A4F" w:rsidRDefault="009113B2" w:rsidP="00E27457">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lastRenderedPageBreak/>
        <w:t>PROVISIÓN Y COLOCADO DE</w:t>
      </w:r>
      <w:r w:rsidR="007C41DB">
        <w:rPr>
          <w:rFonts w:asciiTheme="minorHAnsi" w:hAnsiTheme="minorHAnsi" w:cstheme="minorHAnsi"/>
          <w:b/>
          <w:sz w:val="20"/>
          <w:szCs w:val="20"/>
        </w:rPr>
        <w:t xml:space="preserve"> FUNDA DE PROTECCIÓ</w:t>
      </w:r>
      <w:r w:rsidR="008345E5">
        <w:rPr>
          <w:rFonts w:asciiTheme="minorHAnsi" w:hAnsiTheme="minorHAnsi" w:cstheme="minorHAnsi"/>
          <w:b/>
          <w:sz w:val="20"/>
          <w:szCs w:val="20"/>
        </w:rPr>
        <w:t xml:space="preserve">N </w:t>
      </w:r>
      <w:r w:rsidRPr="00920A4F">
        <w:rPr>
          <w:rFonts w:asciiTheme="minorHAnsi" w:hAnsiTheme="minorHAnsi" w:cstheme="minorHAnsi"/>
          <w:b/>
          <w:sz w:val="20"/>
          <w:szCs w:val="20"/>
        </w:rPr>
        <w:t>DE PVC DN-3”</w:t>
      </w:r>
    </w:p>
    <w:p w:rsidR="009113B2"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BA341F">
        <w:rPr>
          <w:rFonts w:asciiTheme="minorHAnsi" w:hAnsiTheme="minorHAnsi" w:cstheme="minorHAnsi"/>
          <w:b/>
          <w:sz w:val="20"/>
          <w:szCs w:val="20"/>
        </w:rPr>
        <w:t>m</w:t>
      </w:r>
    </w:p>
    <w:p w:rsidR="00A2314E" w:rsidRPr="00920A4F" w:rsidRDefault="00A2314E" w:rsidP="009113B2">
      <w:pPr>
        <w:jc w:val="both"/>
        <w:rPr>
          <w:rFonts w:asciiTheme="minorHAnsi" w:hAnsiTheme="minorHAnsi" w:cstheme="minorHAnsi"/>
          <w:b/>
          <w:sz w:val="20"/>
          <w:szCs w:val="20"/>
        </w:rPr>
      </w:pPr>
    </w:p>
    <w:p w:rsidR="009113B2" w:rsidRPr="00A2314E" w:rsidRDefault="009113B2" w:rsidP="00E27457">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 xml:space="preserve">DEFINICIÓN </w:t>
      </w:r>
    </w:p>
    <w:p w:rsidR="009113B2" w:rsidRPr="00920A4F" w:rsidRDefault="009113B2" w:rsidP="009113B2">
      <w:pPr>
        <w:pStyle w:val="Sangra2detindependiente"/>
        <w:spacing w:line="276" w:lineRule="auto"/>
        <w:ind w:left="0"/>
        <w:jc w:val="both"/>
        <w:rPr>
          <w:rFonts w:cstheme="minorHAnsi"/>
          <w:sz w:val="20"/>
          <w:szCs w:val="20"/>
        </w:rPr>
      </w:pPr>
      <w:r w:rsidRPr="00920A4F">
        <w:rPr>
          <w:rFonts w:cstheme="minorHAnsi"/>
          <w:sz w:val="20"/>
          <w:szCs w:val="20"/>
        </w:rPr>
        <w:t>Este ítem se refiere a la provisión y colocación de tubería PVC SCH E-40  DN-3”</w:t>
      </w:r>
      <w:r w:rsidRPr="00920A4F">
        <w:rPr>
          <w:rFonts w:cstheme="minorHAnsi"/>
          <w:bCs/>
          <w:sz w:val="20"/>
          <w:szCs w:val="20"/>
        </w:rPr>
        <w:t xml:space="preserve">, </w:t>
      </w:r>
      <w:r w:rsidRPr="00920A4F">
        <w:rPr>
          <w:rFonts w:cstheme="minorHAnsi"/>
          <w:sz w:val="20"/>
          <w:szCs w:val="20"/>
        </w:rPr>
        <w:t>que servirá de encamisado y  protegerá la red de gas a construir.</w:t>
      </w:r>
    </w:p>
    <w:p w:rsidR="009113B2" w:rsidRPr="00A2314E" w:rsidRDefault="009113B2" w:rsidP="00E27457">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MATERIALES, HERRAMIENTAS Y EQUIPO</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DN-3”</w:t>
      </w:r>
      <w:r w:rsidRPr="00920A4F">
        <w:rPr>
          <w:rFonts w:asciiTheme="minorHAnsi" w:eastAsia="Arial Unicode MS" w:hAnsiTheme="minorHAnsi" w:cstheme="minorHAnsi"/>
          <w:bCs/>
          <w:sz w:val="20"/>
          <w:szCs w:val="20"/>
        </w:rPr>
        <w:t xml:space="preserve">, </w:t>
      </w:r>
      <w:r w:rsidRPr="00920A4F">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A2314E" w:rsidRPr="00920A4F" w:rsidRDefault="00A2314E" w:rsidP="009113B2">
      <w:pPr>
        <w:widowControl w:val="0"/>
        <w:autoSpaceDE w:val="0"/>
        <w:autoSpaceDN w:val="0"/>
        <w:adjustRightInd w:val="0"/>
        <w:jc w:val="both"/>
        <w:rPr>
          <w:rFonts w:asciiTheme="minorHAnsi" w:hAnsiTheme="minorHAnsi" w:cstheme="minorHAnsi"/>
          <w:sz w:val="20"/>
          <w:szCs w:val="20"/>
        </w:rPr>
      </w:pPr>
    </w:p>
    <w:p w:rsidR="009113B2" w:rsidRPr="00A2314E" w:rsidRDefault="009113B2" w:rsidP="00E27457">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iCs/>
          <w:sz w:val="20"/>
          <w:szCs w:val="20"/>
        </w:rPr>
        <w:t xml:space="preserve">Las </w:t>
      </w:r>
      <w:r w:rsidRPr="00920A4F">
        <w:rPr>
          <w:rFonts w:asciiTheme="minorHAnsi" w:hAnsiTheme="minorHAnsi" w:cstheme="minorHAnsi"/>
          <w:sz w:val="20"/>
          <w:szCs w:val="20"/>
        </w:rPr>
        <w:t xml:space="preserve">tuberías de PVC SCH E-40  DN-3” </w:t>
      </w:r>
      <w:r w:rsidRPr="00920A4F">
        <w:rPr>
          <w:rFonts w:asciiTheme="minorHAnsi" w:hAnsiTheme="minorHAnsi" w:cstheme="minorHAnsi"/>
          <w:iCs/>
          <w:sz w:val="20"/>
          <w:szCs w:val="20"/>
        </w:rPr>
        <w:t>deben ser ubicada en todos los cruces y cunetas con la longitud y disposición previamente aprobadas por el SUPERVISOR DE OBRA de YPFB.</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A2314E" w:rsidRPr="00920A4F" w:rsidRDefault="00A2314E"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9113B2" w:rsidRPr="00920A4F" w:rsidTr="008345E5">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t xml:space="preserve">TUBERÍAS DE PROTECCIÓN  PVC </w:t>
            </w:r>
            <w:r w:rsidRPr="00920A4F">
              <w:rPr>
                <w:rFonts w:asciiTheme="minorHAnsi" w:hAnsiTheme="minorHAnsi" w:cstheme="minorHAnsi"/>
                <w:sz w:val="20"/>
                <w:szCs w:val="20"/>
              </w:rPr>
              <w:t xml:space="preserve"> </w:t>
            </w:r>
            <w:r w:rsidRPr="00920A4F">
              <w:rPr>
                <w:rFonts w:asciiTheme="minorHAnsi" w:hAnsiTheme="minorHAnsi" w:cstheme="minorHAnsi"/>
                <w:b/>
                <w:sz w:val="20"/>
                <w:szCs w:val="20"/>
              </w:rPr>
              <w:t>SCH E-40 DE 3” (PULGADAS)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 ESQUEMA 40</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3 “ PULGADAS</w:t>
            </w:r>
          </w:p>
        </w:tc>
      </w:tr>
    </w:tbl>
    <w:p w:rsidR="00A2314E" w:rsidRDefault="00A2314E" w:rsidP="00A2314E">
      <w:pPr>
        <w:pStyle w:val="Ttulo2"/>
        <w:numPr>
          <w:ilvl w:val="0"/>
          <w:numId w:val="0"/>
        </w:numPr>
        <w:spacing w:before="0"/>
        <w:ind w:left="360"/>
        <w:rPr>
          <w:rFonts w:asciiTheme="minorHAnsi" w:hAnsiTheme="minorHAnsi" w:cstheme="minorHAnsi"/>
          <w:b/>
          <w:sz w:val="20"/>
          <w:szCs w:val="20"/>
        </w:rPr>
      </w:pPr>
    </w:p>
    <w:p w:rsidR="009113B2" w:rsidRPr="00A2314E" w:rsidRDefault="009113B2" w:rsidP="00E27457">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2314E" w:rsidRDefault="00A2314E" w:rsidP="009113B2">
      <w:pPr>
        <w:contextualSpacing/>
        <w:jc w:val="both"/>
        <w:rPr>
          <w:rFonts w:asciiTheme="minorHAnsi" w:hAnsiTheme="minorHAnsi" w:cstheme="minorHAnsi"/>
          <w:kern w:val="28"/>
          <w:sz w:val="20"/>
          <w:szCs w:val="20"/>
        </w:rPr>
      </w:pPr>
    </w:p>
    <w:p w:rsidR="009113B2" w:rsidRPr="00A2314E" w:rsidRDefault="009113B2" w:rsidP="00E27457">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MEDICIÓN Y FORMA DE PAGO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DN-3” será medida por metro, con materiales y dimensiones aprobadas por el SUPERVISOR DE OBRA de YPFB y compatibles con lo aquí especificado, será pagada sólo la longitud empleada en zanja y según el precio cotizado en la propuesta aceptada.</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Default="009113B2" w:rsidP="009113B2">
      <w:pPr>
        <w:jc w:val="both"/>
        <w:rPr>
          <w:rFonts w:asciiTheme="minorHAnsi" w:hAnsiTheme="minorHAnsi" w:cstheme="minorHAnsi"/>
          <w:b/>
          <w:sz w:val="20"/>
          <w:szCs w:val="20"/>
        </w:rPr>
      </w:pPr>
    </w:p>
    <w:p w:rsidR="009113B2" w:rsidRPr="00920A4F" w:rsidRDefault="009113B2" w:rsidP="00E27457">
      <w:pPr>
        <w:pStyle w:val="Ttulo2"/>
        <w:numPr>
          <w:ilvl w:val="0"/>
          <w:numId w:val="28"/>
        </w:numPr>
        <w:spacing w:before="0"/>
        <w:ind w:left="567" w:hanging="567"/>
        <w:rPr>
          <w:rFonts w:asciiTheme="minorHAnsi" w:hAnsiTheme="minorHAnsi" w:cstheme="minorHAnsi"/>
          <w:b/>
          <w:sz w:val="20"/>
          <w:szCs w:val="20"/>
        </w:rPr>
      </w:pPr>
      <w:r w:rsidRPr="00920A4F">
        <w:rPr>
          <w:rFonts w:asciiTheme="minorHAnsi" w:hAnsiTheme="minorHAnsi" w:cstheme="minorHAnsi"/>
          <w:b/>
          <w:sz w:val="20"/>
          <w:szCs w:val="20"/>
        </w:rPr>
        <w:t>TENDIDO DE TUBERÍA</w:t>
      </w:r>
    </w:p>
    <w:p w:rsidR="009113B2" w:rsidRPr="00920A4F" w:rsidRDefault="00827604" w:rsidP="009113B2">
      <w:pPr>
        <w:rPr>
          <w:rFonts w:asciiTheme="minorHAnsi" w:hAnsiTheme="minorHAnsi" w:cstheme="minorHAnsi"/>
          <w:b/>
          <w:sz w:val="20"/>
          <w:szCs w:val="20"/>
        </w:rPr>
      </w:pPr>
      <w:r>
        <w:rPr>
          <w:rFonts w:asciiTheme="minorHAnsi" w:hAnsiTheme="minorHAnsi" w:cstheme="minorHAnsi"/>
          <w:b/>
          <w:sz w:val="20"/>
          <w:szCs w:val="20"/>
        </w:rPr>
        <w:t>UNIDAD: m</w:t>
      </w:r>
    </w:p>
    <w:p w:rsidR="009113B2" w:rsidRPr="00920A4F" w:rsidRDefault="009113B2" w:rsidP="009113B2">
      <w:pPr>
        <w:jc w:val="both"/>
        <w:rPr>
          <w:rFonts w:asciiTheme="minorHAnsi" w:hAnsiTheme="minorHAnsi" w:cstheme="minorHAnsi"/>
          <w:b/>
          <w:sz w:val="20"/>
          <w:szCs w:val="20"/>
          <w:vertAlign w:val="superscript"/>
        </w:rPr>
      </w:pP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DEFINICIÓN.</w:t>
      </w:r>
    </w:p>
    <w:p w:rsidR="009113B2" w:rsidRPr="00920A4F" w:rsidRDefault="009113B2" w:rsidP="009113B2">
      <w:pPr>
        <w:pStyle w:val="Estilo1"/>
        <w:spacing w:line="276" w:lineRule="auto"/>
        <w:ind w:left="780"/>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B30E0F" w:rsidRPr="00920A4F" w:rsidRDefault="00B30E0F" w:rsidP="009113B2">
      <w:pPr>
        <w:jc w:val="both"/>
        <w:rPr>
          <w:rFonts w:asciiTheme="minorHAnsi" w:hAnsiTheme="minorHAnsi" w:cstheme="minorHAnsi"/>
          <w:sz w:val="20"/>
          <w:szCs w:val="20"/>
        </w:rPr>
      </w:pP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MATERIALES, HERRAMIENTAS Y EQUIPO.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 de redes serán provistas por YPFB. Bajo el siguiente detalle:</w:t>
      </w:r>
    </w:p>
    <w:p w:rsidR="009113B2" w:rsidRPr="00920A4F" w:rsidRDefault="009113B2" w:rsidP="009113B2">
      <w:pPr>
        <w:jc w:val="both"/>
        <w:rPr>
          <w:rFonts w:asciiTheme="minorHAnsi" w:hAnsiTheme="minorHAnsi" w:cstheme="minorHAnsi"/>
          <w:sz w:val="20"/>
          <w:szCs w:val="20"/>
          <w:lang w:val="es-ES_tradnl"/>
        </w:rPr>
      </w:pP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PROCEDIMIENTO PARA LA EJECUCIÓN.</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920A4F" w:rsidRDefault="009113B2" w:rsidP="009113B2">
      <w:pPr>
        <w:spacing w:before="120" w:after="120"/>
        <w:jc w:val="both"/>
        <w:rPr>
          <w:rFonts w:asciiTheme="minorHAnsi" w:hAnsiTheme="minorHAnsi" w:cstheme="minorHAnsi"/>
          <w:sz w:val="20"/>
          <w:szCs w:val="20"/>
        </w:rPr>
      </w:pP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9113B2" w:rsidRPr="00920A4F" w:rsidRDefault="009113B2" w:rsidP="00E27457">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9113B2" w:rsidRPr="00920A4F" w:rsidRDefault="009113B2" w:rsidP="00E27457">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9113B2" w:rsidRPr="00920A4F" w:rsidRDefault="009113B2" w:rsidP="00E27457">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9113B2" w:rsidRPr="00920A4F" w:rsidRDefault="009113B2" w:rsidP="00E27457">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9113B2" w:rsidRPr="00920A4F" w:rsidRDefault="009113B2" w:rsidP="00E27457">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9113B2" w:rsidRPr="00920A4F" w:rsidRDefault="009113B2" w:rsidP="00E27457">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Cuando no sea posible, distribuir la tubería paralelamente a lo largo de la zanja, el CONTRATISTA podrá almacenar en sitios y en la forma que autorice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9113B2" w:rsidRPr="00920A4F" w:rsidRDefault="009113B2" w:rsidP="00E27457">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920A4F" w:rsidRDefault="009113B2" w:rsidP="00E27457">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9113B2" w:rsidRPr="00920A4F" w:rsidRDefault="009113B2" w:rsidP="00E27457">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920A4F" w:rsidRDefault="009113B2" w:rsidP="00E27457">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920A4F" w:rsidRDefault="009113B2" w:rsidP="00E27457">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w:t>
      </w:r>
      <w:r w:rsidRPr="00920A4F">
        <w:rPr>
          <w:rFonts w:eastAsia="Times New Roman" w:cstheme="minorHAnsi"/>
          <w:sz w:val="20"/>
          <w:szCs w:val="20"/>
          <w:lang w:val="es-ES" w:eastAsia="es-ES"/>
        </w:rPr>
        <w:lastRenderedPageBreak/>
        <w:t xml:space="preserve">Presentado al SUPERVISOR DE OBRA y este evaluara el mismo, de acuerdo a las consideraciones ya mencionadas para su aprobación.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30E0F" w:rsidRDefault="00B30E0F" w:rsidP="009113B2">
      <w:pPr>
        <w:contextualSpacing/>
        <w:jc w:val="both"/>
        <w:rPr>
          <w:rFonts w:asciiTheme="minorHAnsi" w:hAnsiTheme="minorHAnsi" w:cstheme="minorHAnsi"/>
          <w:kern w:val="28"/>
          <w:sz w:val="20"/>
          <w:szCs w:val="20"/>
        </w:rPr>
      </w:pP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 de acuerdo a la tubería tendida según los planos y especificaciones técnicas. El pago se efectuara de acuerdo al precio unitario de la propuesta aceptada.</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7C41DB" w:rsidRDefault="007C41DB" w:rsidP="009113B2">
      <w:pPr>
        <w:jc w:val="both"/>
        <w:rPr>
          <w:rFonts w:asciiTheme="minorHAnsi" w:hAnsiTheme="minorHAnsi" w:cstheme="minorHAnsi"/>
          <w:sz w:val="20"/>
          <w:szCs w:val="20"/>
        </w:rPr>
      </w:pPr>
    </w:p>
    <w:p w:rsidR="009113B2" w:rsidRPr="00920A4F" w:rsidRDefault="009113B2" w:rsidP="00E27457">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OBRAS CIVILES PARA FIJACIÓN PARA VÁLVULA DE P.E.  Ø 40 MM  </w:t>
      </w:r>
    </w:p>
    <w:p w:rsidR="009113B2" w:rsidRDefault="00827604" w:rsidP="009113B2">
      <w:pPr>
        <w:rPr>
          <w:rFonts w:asciiTheme="minorHAnsi" w:hAnsiTheme="minorHAnsi" w:cstheme="minorHAnsi"/>
          <w:b/>
          <w:sz w:val="20"/>
          <w:szCs w:val="20"/>
        </w:rPr>
      </w:pPr>
      <w:r>
        <w:rPr>
          <w:rFonts w:asciiTheme="minorHAnsi" w:hAnsiTheme="minorHAnsi" w:cstheme="minorHAnsi"/>
          <w:b/>
          <w:sz w:val="20"/>
          <w:szCs w:val="20"/>
        </w:rPr>
        <w:t>UNIDAD:   Pza</w:t>
      </w:r>
    </w:p>
    <w:p w:rsidR="00B30E0F" w:rsidRPr="00920A4F" w:rsidRDefault="00B30E0F" w:rsidP="009113B2">
      <w:pPr>
        <w:rPr>
          <w:rFonts w:asciiTheme="minorHAnsi" w:hAnsiTheme="minorHAnsi" w:cstheme="minorHAnsi"/>
          <w:b/>
          <w:sz w:val="20"/>
          <w:szCs w:val="20"/>
        </w:rPr>
      </w:pP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lastRenderedPageBreak/>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bookmarkStart w:id="32" w:name="_Toc314666926"/>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bookmarkEnd w:id="32"/>
    </w:p>
    <w:p w:rsidR="009113B2" w:rsidRDefault="009113B2" w:rsidP="009113B2">
      <w:pPr>
        <w:jc w:val="both"/>
        <w:rPr>
          <w:rFonts w:asciiTheme="minorHAnsi" w:hAnsiTheme="minorHAnsi" w:cstheme="minorHAnsi"/>
          <w:sz w:val="20"/>
          <w:szCs w:val="20"/>
        </w:rPr>
      </w:pPr>
      <w:bookmarkStart w:id="33" w:name="_Toc314666927"/>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bookmarkEnd w:id="33"/>
    </w:p>
    <w:p w:rsidR="00CD61D4" w:rsidRDefault="00CD61D4" w:rsidP="009113B2">
      <w:pPr>
        <w:jc w:val="both"/>
        <w:rPr>
          <w:rFonts w:asciiTheme="minorHAnsi" w:hAnsiTheme="minorHAnsi" w:cstheme="minorHAnsi"/>
          <w:sz w:val="20"/>
          <w:szCs w:val="20"/>
        </w:rPr>
      </w:pPr>
    </w:p>
    <w:p w:rsidR="00CD61D4" w:rsidRPr="00E53F1A" w:rsidRDefault="00CD61D4" w:rsidP="00CD61D4">
      <w:pPr>
        <w:jc w:val="both"/>
        <w:rPr>
          <w:rFonts w:asciiTheme="minorHAnsi" w:hAnsiTheme="minorHAnsi" w:cstheme="minorHAnsi"/>
          <w:b/>
          <w:sz w:val="20"/>
          <w:szCs w:val="20"/>
        </w:rPr>
      </w:pPr>
      <w:r w:rsidRPr="00CD61D4">
        <w:rPr>
          <w:rFonts w:asciiTheme="minorHAnsi" w:hAnsiTheme="minorHAnsi" w:cstheme="minorHAnsi"/>
          <w:b/>
          <w:sz w:val="20"/>
          <w:szCs w:val="20"/>
        </w:rPr>
        <w:t>El tipo de cámara podrá ser ajustado al tipo de válvula según aprobación del supervisor de obra.</w:t>
      </w:r>
    </w:p>
    <w:p w:rsidR="00CD61D4" w:rsidRDefault="00CD61D4" w:rsidP="009113B2">
      <w:pPr>
        <w:jc w:val="both"/>
        <w:rPr>
          <w:rFonts w:asciiTheme="minorHAnsi" w:hAnsiTheme="minorHAnsi" w:cstheme="minorHAnsi"/>
          <w:sz w:val="20"/>
          <w:szCs w:val="20"/>
        </w:rPr>
      </w:pPr>
    </w:p>
    <w:p w:rsidR="00B30E0F" w:rsidRPr="00920A4F" w:rsidRDefault="00B30E0F" w:rsidP="009113B2">
      <w:pPr>
        <w:jc w:val="both"/>
        <w:rPr>
          <w:rFonts w:asciiTheme="minorHAnsi" w:hAnsiTheme="minorHAnsi" w:cstheme="minorHAnsi"/>
          <w:sz w:val="20"/>
          <w:szCs w:val="20"/>
        </w:rPr>
      </w:pP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920A4F">
        <w:rPr>
          <w:rFonts w:asciiTheme="minorHAnsi" w:hAnsiTheme="minorHAnsi" w:cstheme="minorHAnsi"/>
          <w:kern w:val="28"/>
          <w:sz w:val="20"/>
          <w:szCs w:val="20"/>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30E0F" w:rsidRDefault="00B30E0F" w:rsidP="009113B2">
      <w:pPr>
        <w:contextualSpacing/>
        <w:jc w:val="both"/>
        <w:rPr>
          <w:rFonts w:asciiTheme="minorHAnsi" w:hAnsiTheme="minorHAnsi" w:cstheme="minorHAnsi"/>
          <w:kern w:val="28"/>
          <w:sz w:val="20"/>
          <w:szCs w:val="20"/>
        </w:rPr>
      </w:pP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MEDICIÓN Y FORMA DE PAGO.</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920A4F" w:rsidRDefault="009113B2" w:rsidP="00E27457">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PROVISIÓN Y COLOCADO DE CINTA DE SEÑALIZACIÓN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827604">
        <w:rPr>
          <w:rFonts w:asciiTheme="minorHAnsi" w:hAnsiTheme="minorHAnsi" w:cstheme="minorHAnsi"/>
          <w:b/>
          <w:sz w:val="20"/>
          <w:szCs w:val="20"/>
        </w:rPr>
        <w:t>m</w:t>
      </w:r>
    </w:p>
    <w:p w:rsidR="00C117FA" w:rsidRPr="00920A4F" w:rsidRDefault="00C117FA" w:rsidP="009113B2">
      <w:pPr>
        <w:rPr>
          <w:rFonts w:asciiTheme="minorHAnsi" w:hAnsiTheme="minorHAnsi" w:cstheme="minorHAnsi"/>
          <w:b/>
          <w:sz w:val="20"/>
          <w:szCs w:val="20"/>
        </w:rPr>
      </w:pPr>
    </w:p>
    <w:p w:rsidR="009113B2" w:rsidRPr="00C117FA"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 xml:space="preserve">DEFINICIÓN </w:t>
      </w:r>
    </w:p>
    <w:p w:rsidR="009113B2"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C56011" w:rsidRPr="00920A4F" w:rsidRDefault="00C56011" w:rsidP="009113B2">
      <w:pPr>
        <w:pStyle w:val="Estilo1"/>
        <w:spacing w:line="276" w:lineRule="auto"/>
        <w:rPr>
          <w:rFonts w:asciiTheme="minorHAnsi" w:eastAsia="Times New Roman" w:hAnsiTheme="minorHAnsi" w:cstheme="minorHAnsi"/>
          <w:b w:val="0"/>
          <w:sz w:val="20"/>
          <w:szCs w:val="20"/>
          <w:lang w:val="es-ES"/>
        </w:rPr>
      </w:pPr>
    </w:p>
    <w:p w:rsidR="009113B2" w:rsidRPr="00C117FA"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MATERIALES, HERRAMIENTAS Y EQUIPO</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El proponente deberá considerar que el material a ser provisto debe ser nuevo.</w:t>
      </w:r>
    </w:p>
    <w:p w:rsidR="009113B2" w:rsidRPr="00C117FA"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PROCEDIMIENTO PARA LA EJECUCIÓN</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cumplir con las siguientes características técnicas, de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bienes a adquirir deben cumplir con las siguientes características, mismas que tienen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E27457">
      <w:pPr>
        <w:numPr>
          <w:ilvl w:val="2"/>
          <w:numId w:val="13"/>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lastRenderedPageBreak/>
        <w:t>Cinta de señalización de 50 micrones (de carácter obligatorio)</w:t>
      </w:r>
    </w:p>
    <w:p w:rsidR="009113B2" w:rsidRPr="00920A4F" w:rsidRDefault="009113B2" w:rsidP="00E27457">
      <w:pPr>
        <w:numPr>
          <w:ilvl w:val="2"/>
          <w:numId w:val="13"/>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Ancho de la cinta de 35 cm. (como mínimo)</w:t>
      </w:r>
    </w:p>
    <w:p w:rsidR="009113B2" w:rsidRPr="00920A4F" w:rsidRDefault="009113B2" w:rsidP="00E27457">
      <w:pPr>
        <w:numPr>
          <w:ilvl w:val="2"/>
          <w:numId w:val="13"/>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Color amarillo</w:t>
      </w:r>
    </w:p>
    <w:p w:rsidR="009113B2" w:rsidRPr="00920A4F" w:rsidRDefault="009113B2" w:rsidP="00E27457">
      <w:pPr>
        <w:numPr>
          <w:ilvl w:val="2"/>
          <w:numId w:val="13"/>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 xml:space="preserve">Texto: </w:t>
      </w:r>
      <w:r w:rsidR="00E70F57">
        <w:rPr>
          <w:rFonts w:asciiTheme="minorHAnsi" w:hAnsiTheme="minorHAnsi" w:cstheme="minorHAnsi"/>
          <w:sz w:val="20"/>
          <w:szCs w:val="20"/>
        </w:rPr>
        <w:t>PELIGRO – GAS y TELEFONO DE EMERGENCIA PILOTO: 337-5464</w:t>
      </w:r>
    </w:p>
    <w:p w:rsidR="009113B2" w:rsidRPr="00920A4F" w:rsidRDefault="009113B2" w:rsidP="00E27457">
      <w:pPr>
        <w:numPr>
          <w:ilvl w:val="2"/>
          <w:numId w:val="13"/>
        </w:numPr>
        <w:spacing w:line="276" w:lineRule="auto"/>
        <w:jc w:val="both"/>
        <w:rPr>
          <w:rFonts w:asciiTheme="minorHAnsi" w:hAnsiTheme="minorHAnsi" w:cstheme="minorHAnsi"/>
          <w:sz w:val="20"/>
          <w:szCs w:val="20"/>
        </w:rPr>
      </w:pPr>
    </w:p>
    <w:p w:rsidR="009113B2" w:rsidRPr="00920A4F" w:rsidRDefault="009113B2" w:rsidP="009113B2">
      <w:pPr>
        <w:tabs>
          <w:tab w:val="left" w:pos="1140"/>
        </w:tabs>
        <w:ind w:left="1108"/>
        <w:jc w:val="center"/>
        <w:rPr>
          <w:rFonts w:asciiTheme="minorHAnsi" w:eastAsia="Arial Unicode MS" w:hAnsiTheme="minorHAnsi" w:cstheme="minorHAnsi"/>
          <w:b/>
          <w:bCs/>
          <w:sz w:val="20"/>
          <w:szCs w:val="20"/>
        </w:rPr>
      </w:pPr>
      <w:r w:rsidRPr="00920A4F">
        <w:rPr>
          <w:rFonts w:asciiTheme="minorHAnsi" w:eastAsia="Arial Unicode MS" w:hAnsiTheme="minorHAnsi" w:cstheme="minorHAnsi"/>
          <w:b/>
          <w:bCs/>
          <w:sz w:val="20"/>
          <w:szCs w:val="20"/>
        </w:rPr>
        <w:t>GRAFICO 1 (Dimensiones)</w:t>
      </w:r>
    </w:p>
    <w:p w:rsidR="00E70F57" w:rsidRDefault="009113B2" w:rsidP="009113B2">
      <w:pPr>
        <w:tabs>
          <w:tab w:val="left" w:pos="3960"/>
        </w:tabs>
        <w:rPr>
          <w:rFonts w:asciiTheme="minorHAnsi" w:hAnsiTheme="minorHAnsi" w:cstheme="minorHAnsi"/>
          <w:b/>
          <w:noProof/>
          <w:sz w:val="20"/>
          <w:szCs w:val="20"/>
          <w:lang w:val="es-BO" w:eastAsia="es-BO"/>
        </w:rPr>
      </w:pPr>
      <w:r w:rsidRPr="00920A4F">
        <w:rPr>
          <w:rFonts w:asciiTheme="minorHAnsi" w:hAnsiTheme="minorHAnsi" w:cstheme="minorHAnsi"/>
          <w:b/>
          <w:noProof/>
          <w:sz w:val="20"/>
          <w:szCs w:val="20"/>
          <w:lang w:val="es-BO" w:eastAsia="es-BO"/>
        </w:rPr>
        <w:t xml:space="preserve">                   </w:t>
      </w:r>
    </w:p>
    <w:p w:rsidR="00E70F57" w:rsidRDefault="00E70F57" w:rsidP="009113B2">
      <w:pPr>
        <w:tabs>
          <w:tab w:val="left" w:pos="3960"/>
        </w:tabs>
        <w:rPr>
          <w:rFonts w:asciiTheme="minorHAnsi" w:hAnsiTheme="minorHAnsi" w:cstheme="minorHAnsi"/>
          <w:b/>
          <w:noProof/>
          <w:sz w:val="20"/>
          <w:szCs w:val="20"/>
          <w:lang w:val="es-BO" w:eastAsia="es-BO"/>
        </w:rPr>
      </w:pP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60288" behindDoc="0" locked="0" layoutInCell="1" allowOverlap="1" wp14:anchorId="72ECEF5E" wp14:editId="06A7DD5E">
                <wp:simplePos x="0" y="0"/>
                <wp:positionH relativeFrom="column">
                  <wp:posOffset>4673371</wp:posOffset>
                </wp:positionH>
                <wp:positionV relativeFrom="paragraph">
                  <wp:posOffset>27509</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2A92C7" id="_x0000_t32" coordsize="21600,21600" o:spt="32" o:oned="t" path="m,l21600,21600e" filled="f">
                <v:path arrowok="t" fillok="f" o:connecttype="none"/>
                <o:lock v:ext="edit" shapetype="t"/>
              </v:shapetype>
              <v:shape id="Conector recto de flecha 6" o:spid="_x0000_s1026" type="#_x0000_t32" style="position:absolute;margin-left:368pt;margin-top:2.15pt;width:.05pt;height:141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">
                <v:stroke startarrow="block" endarrow="block"/>
              </v:shape>
            </w:pict>
          </mc:Fallback>
        </mc:AlternateContent>
      </w:r>
      <w:r w:rsidRPr="006D2679">
        <w:rPr>
          <w:rFonts w:asciiTheme="minorHAnsi" w:hAnsiTheme="minorHAnsi" w:cstheme="minorHAnsi"/>
          <w:b/>
          <w:noProof/>
          <w:sz w:val="20"/>
          <w:szCs w:val="20"/>
          <w:lang w:val="es-BO" w:eastAsia="es-BO"/>
        </w:rPr>
        <w:drawing>
          <wp:anchor distT="0" distB="0" distL="114300" distR="114300" simplePos="0" relativeHeight="251667456" behindDoc="0" locked="0" layoutInCell="1" allowOverlap="1" wp14:anchorId="072DBCA7" wp14:editId="00AB0912">
            <wp:simplePos x="0" y="0"/>
            <wp:positionH relativeFrom="margin">
              <wp:posOffset>1390472</wp:posOffset>
            </wp:positionH>
            <wp:positionV relativeFrom="paragraph">
              <wp:posOffset>8255</wp:posOffset>
            </wp:positionV>
            <wp:extent cx="3072765" cy="1764665"/>
            <wp:effectExtent l="0" t="0" r="0" b="6985"/>
            <wp:wrapSquare wrapText="bothSides"/>
            <wp:docPr id="1" name="Imagen 1" descr="IMG-20160212-WA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20160212-WA00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72765" cy="17646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70F57" w:rsidRDefault="00E70F57" w:rsidP="009113B2">
      <w:pPr>
        <w:tabs>
          <w:tab w:val="left" w:pos="3960"/>
        </w:tabs>
        <w:rPr>
          <w:rFonts w:asciiTheme="minorHAnsi" w:hAnsiTheme="minorHAnsi" w:cstheme="minorHAnsi"/>
          <w:b/>
          <w:noProof/>
          <w:sz w:val="20"/>
          <w:szCs w:val="20"/>
          <w:lang w:val="es-BO" w:eastAsia="es-BO"/>
        </w:rPr>
      </w:pPr>
    </w:p>
    <w:p w:rsidR="00E70F57" w:rsidRDefault="00E70F57" w:rsidP="009113B2">
      <w:pPr>
        <w:tabs>
          <w:tab w:val="left" w:pos="3960"/>
        </w:tabs>
        <w:rPr>
          <w:rFonts w:asciiTheme="minorHAnsi" w:hAnsiTheme="minorHAnsi" w:cstheme="minorHAnsi"/>
          <w:b/>
          <w:noProof/>
          <w:sz w:val="20"/>
          <w:szCs w:val="20"/>
          <w:lang w:val="es-BO" w:eastAsia="es-BO"/>
        </w:rPr>
      </w:pPr>
    </w:p>
    <w:p w:rsidR="00E70F57" w:rsidRDefault="00E70F57" w:rsidP="009113B2">
      <w:pPr>
        <w:tabs>
          <w:tab w:val="left" w:pos="3960"/>
        </w:tabs>
        <w:rPr>
          <w:rFonts w:asciiTheme="minorHAnsi" w:hAnsiTheme="minorHAnsi" w:cstheme="minorHAnsi"/>
          <w:b/>
          <w:noProof/>
          <w:sz w:val="20"/>
          <w:szCs w:val="20"/>
          <w:lang w:val="es-BO" w:eastAsia="es-BO"/>
        </w:rPr>
      </w:pPr>
    </w:p>
    <w:p w:rsidR="00E70F57" w:rsidRDefault="00E70F57" w:rsidP="009113B2">
      <w:pPr>
        <w:tabs>
          <w:tab w:val="left" w:pos="3960"/>
        </w:tabs>
        <w:rPr>
          <w:rFonts w:asciiTheme="minorHAnsi" w:hAnsiTheme="minorHAnsi" w:cstheme="minorHAnsi"/>
          <w:b/>
          <w:noProof/>
          <w:sz w:val="20"/>
          <w:szCs w:val="20"/>
          <w:lang w:val="es-BO" w:eastAsia="es-BO"/>
        </w:rPr>
      </w:pPr>
    </w:p>
    <w:p w:rsidR="00E70F57" w:rsidRDefault="00E70F57" w:rsidP="009113B2">
      <w:pPr>
        <w:tabs>
          <w:tab w:val="left" w:pos="3960"/>
        </w:tabs>
        <w:rPr>
          <w:rFonts w:asciiTheme="minorHAnsi" w:hAnsiTheme="minorHAnsi" w:cstheme="minorHAnsi"/>
          <w:b/>
          <w:noProof/>
          <w:sz w:val="20"/>
          <w:szCs w:val="20"/>
          <w:lang w:val="es-BO" w:eastAsia="es-BO"/>
        </w:rPr>
      </w:pP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61312" behindDoc="0" locked="0" layoutInCell="1" allowOverlap="1" wp14:anchorId="5CB549F4" wp14:editId="31E2FB3F">
                <wp:simplePos x="0" y="0"/>
                <wp:positionH relativeFrom="margin">
                  <wp:align>right</wp:align>
                </wp:positionH>
                <wp:positionV relativeFrom="paragraph">
                  <wp:posOffset>10414</wp:posOffset>
                </wp:positionV>
                <wp:extent cx="744855" cy="276225"/>
                <wp:effectExtent l="0" t="0" r="17145" b="10160"/>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827604" w:rsidRPr="00723B04" w:rsidRDefault="00827604" w:rsidP="009113B2">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CB549F4" id="_x0000_t202" coordsize="21600,21600" o:spt="202" path="m,l,21600r21600,l21600,xe">
                <v:stroke joinstyle="miter"/>
                <v:path gradientshapeok="t" o:connecttype="rect"/>
              </v:shapetype>
              <v:shape id="Cuadro de texto 5" o:spid="_x0000_s1026" type="#_x0000_t202" style="position:absolute;margin-left:7.45pt;margin-top:.8pt;width:58.65pt;height:21.75pt;z-index:251661312;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" strokecolor="white">
                <v:textbox style="mso-fit-shape-to-text:t">
                  <w:txbxContent>
                    <w:p w:rsidR="00827604" w:rsidRPr="00723B04" w:rsidRDefault="00827604" w:rsidP="009113B2">
                      <w:pPr>
                        <w:rPr>
                          <w:b/>
                          <w:lang w:val="es-BO"/>
                        </w:rPr>
                      </w:pPr>
                      <w:r w:rsidRPr="00723B04">
                        <w:rPr>
                          <w:b/>
                          <w:lang w:val="es-BO"/>
                        </w:rPr>
                        <w:t>35 (cm)</w:t>
                      </w:r>
                    </w:p>
                  </w:txbxContent>
                </v:textbox>
                <w10:wrap anchorx="margin"/>
              </v:shape>
            </w:pict>
          </mc:Fallback>
        </mc:AlternateContent>
      </w:r>
    </w:p>
    <w:p w:rsidR="00E70F57" w:rsidRDefault="00E70F57" w:rsidP="009113B2">
      <w:pPr>
        <w:tabs>
          <w:tab w:val="left" w:pos="3960"/>
        </w:tabs>
        <w:rPr>
          <w:rFonts w:asciiTheme="minorHAnsi" w:hAnsiTheme="minorHAnsi" w:cstheme="minorHAnsi"/>
          <w:b/>
          <w:noProof/>
          <w:sz w:val="20"/>
          <w:szCs w:val="20"/>
          <w:lang w:val="es-BO" w:eastAsia="es-BO"/>
        </w:rPr>
      </w:pPr>
    </w:p>
    <w:p w:rsidR="00E70F57" w:rsidRDefault="00E70F57" w:rsidP="009113B2">
      <w:pPr>
        <w:tabs>
          <w:tab w:val="left" w:pos="3960"/>
        </w:tabs>
        <w:rPr>
          <w:rFonts w:asciiTheme="minorHAnsi" w:hAnsiTheme="minorHAnsi" w:cstheme="minorHAnsi"/>
          <w:b/>
          <w:noProof/>
          <w:sz w:val="20"/>
          <w:szCs w:val="20"/>
          <w:lang w:val="es-BO" w:eastAsia="es-BO"/>
        </w:rPr>
      </w:pPr>
    </w:p>
    <w:p w:rsidR="00E70F57" w:rsidRDefault="00E70F57" w:rsidP="009113B2">
      <w:pPr>
        <w:tabs>
          <w:tab w:val="left" w:pos="3960"/>
        </w:tabs>
        <w:rPr>
          <w:rFonts w:asciiTheme="minorHAnsi" w:hAnsiTheme="minorHAnsi" w:cstheme="minorHAnsi"/>
          <w:b/>
          <w:noProof/>
          <w:sz w:val="20"/>
          <w:szCs w:val="20"/>
          <w:lang w:val="es-BO" w:eastAsia="es-BO"/>
        </w:rPr>
      </w:pPr>
    </w:p>
    <w:p w:rsidR="00E70F57" w:rsidRDefault="00E70F57" w:rsidP="009113B2">
      <w:pPr>
        <w:tabs>
          <w:tab w:val="left" w:pos="3960"/>
        </w:tabs>
        <w:rPr>
          <w:rFonts w:asciiTheme="minorHAnsi" w:hAnsiTheme="minorHAnsi" w:cstheme="minorHAnsi"/>
          <w:b/>
          <w:noProof/>
          <w:sz w:val="20"/>
          <w:szCs w:val="20"/>
          <w:lang w:val="es-BO" w:eastAsia="es-BO"/>
        </w:rPr>
      </w:pPr>
    </w:p>
    <w:p w:rsidR="00E70F57" w:rsidRDefault="00E70F57" w:rsidP="009113B2">
      <w:pPr>
        <w:tabs>
          <w:tab w:val="left" w:pos="3960"/>
        </w:tabs>
        <w:rPr>
          <w:rFonts w:asciiTheme="minorHAnsi" w:hAnsiTheme="minorHAnsi" w:cstheme="minorHAnsi"/>
          <w:b/>
          <w:noProof/>
          <w:sz w:val="20"/>
          <w:szCs w:val="20"/>
          <w:lang w:val="es-BO" w:eastAsia="es-BO"/>
        </w:rPr>
      </w:pPr>
    </w:p>
    <w:p w:rsidR="009113B2" w:rsidRPr="00920A4F" w:rsidRDefault="009113B2" w:rsidP="009113B2">
      <w:pPr>
        <w:tabs>
          <w:tab w:val="left" w:pos="3960"/>
        </w:tabs>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w:t xml:space="preserve">                </w: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9264" behindDoc="0" locked="0" layoutInCell="1" allowOverlap="1" wp14:anchorId="56456E49" wp14:editId="40A4BFAF">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1679C3" id="Conector recto de flecha 7" o:spid="_x0000_s1026" type="#_x0000_t32" style="position:absolute;margin-left:112.1pt;margin-top:8.55pt;width:247.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 xml:space="preserve">                                                                   500 metros</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cinta de señalización debe ser ubicada 30 cm antes del nivel superior de la zanja indicando “PRECAUCIÓN – LÍNEA DE GAS”</w:t>
      </w:r>
    </w:p>
    <w:p w:rsidR="00E70F57" w:rsidRDefault="00E70F57" w:rsidP="009113B2">
      <w:pPr>
        <w:widowControl w:val="0"/>
        <w:autoSpaceDE w:val="0"/>
        <w:autoSpaceDN w:val="0"/>
        <w:adjustRightInd w:val="0"/>
        <w:jc w:val="both"/>
        <w:rPr>
          <w:rFonts w:asciiTheme="minorHAnsi" w:hAnsiTheme="minorHAnsi" w:cstheme="minorHAnsi"/>
          <w:sz w:val="20"/>
          <w:szCs w:val="20"/>
        </w:rPr>
      </w:pP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E70F57" w:rsidRPr="00920A4F" w:rsidRDefault="00E70F57" w:rsidP="009113B2">
      <w:pPr>
        <w:widowControl w:val="0"/>
        <w:autoSpaceDE w:val="0"/>
        <w:autoSpaceDN w:val="0"/>
        <w:adjustRightInd w:val="0"/>
        <w:jc w:val="both"/>
        <w:rPr>
          <w:rFonts w:asciiTheme="minorHAnsi" w:hAnsiTheme="minorHAnsi" w:cstheme="minorHAnsi"/>
          <w:sz w:val="20"/>
          <w:szCs w:val="20"/>
        </w:rPr>
      </w:pPr>
    </w:p>
    <w:p w:rsidR="009113B2" w:rsidRPr="00C117FA"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MEDIDAS DE MITIGACION AMBIENTAL</w:t>
      </w: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117FA" w:rsidRPr="001B1365" w:rsidRDefault="00C117FA" w:rsidP="009113B2">
      <w:pPr>
        <w:contextualSpacing/>
        <w:jc w:val="both"/>
        <w:rPr>
          <w:rFonts w:asciiTheme="minorHAnsi" w:hAnsiTheme="minorHAnsi" w:cstheme="minorHAnsi"/>
          <w:kern w:val="28"/>
          <w:sz w:val="20"/>
          <w:szCs w:val="20"/>
        </w:rPr>
      </w:pPr>
    </w:p>
    <w:p w:rsidR="009113B2" w:rsidRPr="00C117FA"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MEDICIÓN Y FORMA DE PAGO</w:t>
      </w: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ci</w:t>
      </w:r>
      <w:r w:rsidR="00892BF1">
        <w:rPr>
          <w:rFonts w:asciiTheme="minorHAnsi" w:hAnsiTheme="minorHAnsi" w:cstheme="minorHAnsi"/>
          <w:sz w:val="20"/>
          <w:szCs w:val="20"/>
        </w:rPr>
        <w:t xml:space="preserve">nta de señalización será medido y pagado </w:t>
      </w:r>
      <w:r w:rsidRPr="00920A4F">
        <w:rPr>
          <w:rFonts w:asciiTheme="minorHAnsi" w:hAnsiTheme="minorHAnsi" w:cstheme="minorHAnsi"/>
          <w:sz w:val="20"/>
          <w:szCs w:val="20"/>
        </w:rPr>
        <w:t>por metro,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pStyle w:val="Prrafodelista"/>
        <w:ind w:left="0"/>
        <w:jc w:val="both"/>
        <w:rPr>
          <w:rFonts w:asciiTheme="minorHAnsi" w:hAnsiTheme="minorHAnsi" w:cstheme="minorHAnsi"/>
          <w:sz w:val="20"/>
          <w:szCs w:val="20"/>
        </w:rPr>
      </w:pPr>
    </w:p>
    <w:p w:rsidR="009113B2"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C117FA" w:rsidRPr="00920A4F" w:rsidRDefault="00C117FA" w:rsidP="009113B2">
      <w:pPr>
        <w:pStyle w:val="Prrafodelista"/>
        <w:ind w:left="0"/>
        <w:jc w:val="both"/>
        <w:rPr>
          <w:rFonts w:asciiTheme="minorHAnsi" w:hAnsiTheme="minorHAnsi" w:cstheme="minorHAnsi"/>
          <w:sz w:val="20"/>
          <w:szCs w:val="20"/>
        </w:rPr>
      </w:pPr>
    </w:p>
    <w:p w:rsidR="009113B2" w:rsidRPr="00C117FA" w:rsidRDefault="009113B2" w:rsidP="00E27457">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PROVISIÓN Y COLOCADO DE PLAQUETAS DE SEÑALIZACIÓN HORIZONTAL</w:t>
      </w:r>
      <w:r w:rsidRPr="00C117FA">
        <w:rPr>
          <w:rFonts w:asciiTheme="minorHAnsi" w:hAnsiTheme="minorHAnsi" w:cstheme="minorHAnsi"/>
          <w:b/>
          <w:sz w:val="20"/>
          <w:szCs w:val="20"/>
        </w:rPr>
        <w:t xml:space="preserve"> </w:t>
      </w:r>
    </w:p>
    <w:p w:rsidR="009113B2"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827604">
        <w:rPr>
          <w:rFonts w:asciiTheme="minorHAnsi" w:hAnsiTheme="minorHAnsi" w:cstheme="minorHAnsi"/>
          <w:b/>
          <w:sz w:val="20"/>
          <w:szCs w:val="20"/>
        </w:rPr>
        <w:t>Pza</w:t>
      </w:r>
    </w:p>
    <w:p w:rsidR="00C117FA" w:rsidRPr="00920A4F" w:rsidRDefault="00C117FA" w:rsidP="009113B2">
      <w:pPr>
        <w:jc w:val="both"/>
        <w:rPr>
          <w:rFonts w:asciiTheme="minorHAnsi" w:hAnsiTheme="minorHAnsi" w:cstheme="minorHAnsi"/>
          <w:b/>
          <w:sz w:val="20"/>
          <w:szCs w:val="20"/>
        </w:rPr>
      </w:pPr>
    </w:p>
    <w:p w:rsidR="009113B2" w:rsidRPr="00033C87"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033C87">
        <w:rPr>
          <w:rFonts w:asciiTheme="minorHAnsi" w:eastAsia="Times New Roman" w:hAnsiTheme="minorHAnsi" w:cstheme="minorHAnsi"/>
          <w:b/>
          <w:sz w:val="20"/>
          <w:szCs w:val="20"/>
        </w:rPr>
        <w:t>DEFINICIÓN</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 </w:t>
      </w:r>
    </w:p>
    <w:p w:rsidR="009113B2" w:rsidRPr="00920A4F" w:rsidRDefault="009113B2" w:rsidP="009113B2">
      <w:pPr>
        <w:jc w:val="both"/>
        <w:rPr>
          <w:rFonts w:asciiTheme="minorHAnsi" w:hAnsiTheme="minorHAnsi" w:cstheme="minorHAnsi"/>
          <w:bCs/>
          <w:color w:val="1D1B11"/>
          <w:sz w:val="20"/>
          <w:szCs w:val="20"/>
        </w:rPr>
      </w:pPr>
    </w:p>
    <w:p w:rsidR="009113B2" w:rsidRPr="00033C87"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033C87">
        <w:rPr>
          <w:rFonts w:asciiTheme="minorHAnsi" w:eastAsia="Times New Roman" w:hAnsiTheme="minorHAnsi" w:cstheme="minorHAnsi"/>
          <w:b/>
          <w:sz w:val="20"/>
          <w:szCs w:val="20"/>
        </w:rPr>
        <w:t>MATERIALES, HERRAMIENTAS Y EQUIPO.</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9113B2" w:rsidRPr="00033C87"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033C87">
        <w:rPr>
          <w:rFonts w:asciiTheme="minorHAnsi" w:eastAsia="Times New Roman" w:hAnsiTheme="minorHAnsi" w:cstheme="minorHAnsi"/>
          <w:b/>
          <w:sz w:val="20"/>
          <w:szCs w:val="20"/>
        </w:rPr>
        <w:t>PROCEDIMIENTO PARA LA EJECUCIÓN.</w:t>
      </w:r>
    </w:p>
    <w:p w:rsidR="009113B2" w:rsidRPr="00920A4F" w:rsidRDefault="009113B2" w:rsidP="009113B2">
      <w:pPr>
        <w:ind w:left="435"/>
        <w:jc w:val="both"/>
        <w:rPr>
          <w:rFonts w:asciiTheme="minorHAnsi" w:hAnsiTheme="minorHAnsi" w:cstheme="minorHAnsi"/>
          <w:sz w:val="20"/>
          <w:szCs w:val="20"/>
        </w:rPr>
      </w:pPr>
    </w:p>
    <w:p w:rsidR="009113B2"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lastRenderedPageBreak/>
        <w:t>En el momento de realizar el vaciado de concreto, la empresa deberá colocar las plaquetas de señalización horizontal como parte de este ítem, mismas  serán provistas  por el CONTRATIST</w:t>
      </w:r>
      <w:r w:rsidR="00E70F57">
        <w:rPr>
          <w:rFonts w:asciiTheme="minorHAnsi" w:eastAsia="Times New Roman" w:hAnsiTheme="minorHAnsi" w:cstheme="minorHAnsi"/>
          <w:b w:val="0"/>
          <w:sz w:val="20"/>
          <w:szCs w:val="20"/>
          <w:lang w:val="es-ES"/>
        </w:rPr>
        <w:t>A,  que deberá colocarlas  en los puntos donde se encuentre instaladas las Tee´s</w:t>
      </w:r>
      <w:r w:rsidR="009C4C15">
        <w:rPr>
          <w:rFonts w:asciiTheme="minorHAnsi" w:eastAsia="Times New Roman" w:hAnsiTheme="minorHAnsi" w:cstheme="minorHAnsi"/>
          <w:b w:val="0"/>
          <w:sz w:val="20"/>
          <w:szCs w:val="20"/>
          <w:lang w:val="es-ES"/>
        </w:rPr>
        <w:t xml:space="preserve"> (Modelo 1),</w:t>
      </w:r>
      <w:r w:rsidR="00E70F57">
        <w:rPr>
          <w:rFonts w:asciiTheme="minorHAnsi" w:eastAsia="Times New Roman" w:hAnsiTheme="minorHAnsi" w:cstheme="minorHAnsi"/>
          <w:b w:val="0"/>
          <w:sz w:val="20"/>
          <w:szCs w:val="20"/>
          <w:lang w:val="es-ES"/>
        </w:rPr>
        <w:t xml:space="preserve"> Tapones</w:t>
      </w:r>
      <w:r w:rsidR="009C4C15">
        <w:rPr>
          <w:rFonts w:asciiTheme="minorHAnsi" w:eastAsia="Times New Roman" w:hAnsiTheme="minorHAnsi" w:cstheme="minorHAnsi"/>
          <w:b w:val="0"/>
          <w:sz w:val="20"/>
          <w:szCs w:val="20"/>
          <w:lang w:val="es-ES"/>
        </w:rPr>
        <w:t xml:space="preserve"> (Modelo 4), Codos</w:t>
      </w:r>
      <w:r w:rsidR="00E70F57">
        <w:rPr>
          <w:rFonts w:asciiTheme="minorHAnsi" w:eastAsia="Times New Roman" w:hAnsiTheme="minorHAnsi" w:cstheme="minorHAnsi"/>
          <w:b w:val="0"/>
          <w:sz w:val="20"/>
          <w:szCs w:val="20"/>
          <w:lang w:val="es-ES"/>
        </w:rPr>
        <w:t xml:space="preserve"> </w:t>
      </w:r>
      <w:r w:rsidR="009C4C15">
        <w:rPr>
          <w:rFonts w:asciiTheme="minorHAnsi" w:eastAsia="Times New Roman" w:hAnsiTheme="minorHAnsi" w:cstheme="minorHAnsi"/>
          <w:b w:val="0"/>
          <w:sz w:val="20"/>
          <w:szCs w:val="20"/>
          <w:lang w:val="es-ES"/>
        </w:rPr>
        <w:t xml:space="preserve">(Modelo 2), líneas de flujo (Modelo 3) </w:t>
      </w:r>
      <w:r w:rsidR="00E70F57">
        <w:rPr>
          <w:rFonts w:asciiTheme="minorHAnsi" w:eastAsia="Times New Roman" w:hAnsiTheme="minorHAnsi" w:cstheme="minorHAnsi"/>
          <w:b w:val="0"/>
          <w:sz w:val="20"/>
          <w:szCs w:val="20"/>
          <w:lang w:val="es-ES"/>
        </w:rPr>
        <w:t>principalmente y</w:t>
      </w:r>
      <w:r w:rsidRPr="00920A4F">
        <w:rPr>
          <w:rFonts w:asciiTheme="minorHAnsi" w:eastAsia="Times New Roman" w:hAnsiTheme="minorHAnsi" w:cstheme="minorHAnsi"/>
          <w:b w:val="0"/>
          <w:sz w:val="20"/>
          <w:szCs w:val="20"/>
          <w:lang w:val="es-ES"/>
        </w:rPr>
        <w:t xml:space="preserve"> en los puntos especificados por el SUPERVISOR DE OBRA de YPFB.</w:t>
      </w:r>
      <w:r w:rsidR="00C268C5">
        <w:rPr>
          <w:rFonts w:asciiTheme="minorHAnsi" w:eastAsia="Times New Roman" w:hAnsiTheme="minorHAnsi" w:cstheme="minorHAnsi"/>
          <w:b w:val="0"/>
          <w:sz w:val="20"/>
          <w:szCs w:val="20"/>
          <w:lang w:val="es-ES"/>
        </w:rPr>
        <w:t xml:space="preserve"> </w:t>
      </w:r>
    </w:p>
    <w:p w:rsidR="00E70F57" w:rsidRPr="00920A4F" w:rsidRDefault="00E70F57" w:rsidP="009113B2">
      <w:pPr>
        <w:pStyle w:val="Estilo1"/>
        <w:spacing w:line="276" w:lineRule="auto"/>
        <w:rPr>
          <w:rFonts w:asciiTheme="minorHAnsi" w:eastAsia="Times New Roman" w:hAnsiTheme="minorHAnsi" w:cstheme="minorHAnsi"/>
          <w:b w:val="0"/>
          <w:sz w:val="20"/>
          <w:szCs w:val="20"/>
          <w:lang w:val="es-ES"/>
        </w:rPr>
      </w:pPr>
    </w:p>
    <w:p w:rsidR="009113B2" w:rsidRPr="00920A4F" w:rsidRDefault="009113B2" w:rsidP="009113B2">
      <w:pPr>
        <w:ind w:left="357"/>
        <w:jc w:val="both"/>
        <w:rPr>
          <w:rFonts w:asciiTheme="minorHAnsi" w:hAnsiTheme="minorHAnsi" w:cstheme="minorHAnsi"/>
          <w:sz w:val="20"/>
          <w:szCs w:val="20"/>
        </w:rPr>
      </w:pPr>
      <w:r w:rsidRPr="00920A4F">
        <w:rPr>
          <w:rFonts w:asciiTheme="minorHAnsi" w:hAnsiTheme="minorHAnsi" w:cstheme="minorHAnsi"/>
          <w:sz w:val="20"/>
          <w:szCs w:val="20"/>
        </w:rPr>
        <w:t xml:space="preserve">ESPECIFICACIONES PLAQUETAS </w:t>
      </w:r>
    </w:p>
    <w:tbl>
      <w:tblPr>
        <w:tblW w:w="8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
        <w:gridCol w:w="3801"/>
        <w:gridCol w:w="3310"/>
      </w:tblGrid>
      <w:tr w:rsidR="009113B2" w:rsidRPr="00920A4F" w:rsidTr="009C4C15">
        <w:trPr>
          <w:trHeight w:hRule="exact" w:val="463"/>
          <w:jc w:val="center"/>
        </w:trPr>
        <w:tc>
          <w:tcPr>
            <w:tcW w:w="969" w:type="dxa"/>
            <w:shd w:val="clear" w:color="auto" w:fill="B4C6E7" w:themeFill="accent5" w:themeFillTint="66"/>
            <w:vAlign w:val="center"/>
          </w:tcPr>
          <w:p w:rsidR="009113B2" w:rsidRPr="00920A4F" w:rsidRDefault="009113B2" w:rsidP="00E70F57">
            <w:pPr>
              <w:rPr>
                <w:rFonts w:asciiTheme="minorHAnsi" w:hAnsiTheme="minorHAnsi" w:cstheme="minorHAnsi"/>
                <w:b/>
                <w:sz w:val="20"/>
                <w:szCs w:val="20"/>
              </w:rPr>
            </w:pPr>
            <w:r w:rsidRPr="00920A4F">
              <w:rPr>
                <w:rFonts w:asciiTheme="minorHAnsi" w:hAnsiTheme="minorHAnsi" w:cstheme="minorHAnsi"/>
                <w:b/>
                <w:sz w:val="20"/>
                <w:szCs w:val="20"/>
              </w:rPr>
              <w:t>Nº ÍTEM</w:t>
            </w:r>
          </w:p>
        </w:tc>
        <w:tc>
          <w:tcPr>
            <w:tcW w:w="3801" w:type="dxa"/>
            <w:shd w:val="clear" w:color="auto" w:fill="B4C6E7" w:themeFill="accent5" w:themeFillTint="66"/>
            <w:vAlign w:val="center"/>
          </w:tcPr>
          <w:p w:rsidR="009113B2" w:rsidRPr="00920A4F" w:rsidRDefault="009113B2" w:rsidP="00E70F57">
            <w:pPr>
              <w:rPr>
                <w:rFonts w:asciiTheme="minorHAnsi" w:hAnsiTheme="minorHAnsi" w:cstheme="minorHAnsi"/>
                <w:b/>
                <w:sz w:val="20"/>
                <w:szCs w:val="20"/>
              </w:rPr>
            </w:pPr>
            <w:r w:rsidRPr="00920A4F">
              <w:rPr>
                <w:rFonts w:asciiTheme="minorHAnsi" w:hAnsiTheme="minorHAnsi" w:cstheme="minorHAnsi"/>
                <w:b/>
                <w:sz w:val="20"/>
                <w:szCs w:val="20"/>
              </w:rPr>
              <w:t>DESCRIPCIÓN</w:t>
            </w:r>
          </w:p>
        </w:tc>
        <w:tc>
          <w:tcPr>
            <w:tcW w:w="3310" w:type="dxa"/>
            <w:shd w:val="clear" w:color="auto" w:fill="B4C6E7" w:themeFill="accent5" w:themeFillTint="66"/>
            <w:vAlign w:val="center"/>
          </w:tcPr>
          <w:p w:rsidR="009113B2" w:rsidRPr="00920A4F" w:rsidRDefault="00E70F57" w:rsidP="00E70F57">
            <w:pPr>
              <w:jc w:val="center"/>
              <w:rPr>
                <w:rFonts w:asciiTheme="minorHAnsi" w:hAnsiTheme="minorHAnsi" w:cstheme="minorHAnsi"/>
                <w:b/>
                <w:sz w:val="20"/>
                <w:szCs w:val="20"/>
              </w:rPr>
            </w:pPr>
            <w:r>
              <w:rPr>
                <w:rFonts w:asciiTheme="minorHAnsi" w:hAnsiTheme="minorHAnsi" w:cstheme="minorHAnsi"/>
                <w:b/>
                <w:sz w:val="20"/>
                <w:szCs w:val="20"/>
              </w:rPr>
              <w:t>ESPECIFICACIONES TÉCNICAS</w:t>
            </w:r>
          </w:p>
        </w:tc>
      </w:tr>
      <w:tr w:rsidR="009113B2" w:rsidRPr="00920A4F" w:rsidTr="00E70F57">
        <w:trPr>
          <w:trHeight w:hRule="exact" w:val="1599"/>
          <w:jc w:val="center"/>
        </w:trPr>
        <w:tc>
          <w:tcPr>
            <w:tcW w:w="969" w:type="dxa"/>
            <w:shd w:val="clear" w:color="auto" w:fill="auto"/>
            <w:vAlign w:val="center"/>
          </w:tcPr>
          <w:p w:rsidR="009113B2" w:rsidRPr="00920A4F" w:rsidRDefault="009113B2" w:rsidP="008345E5">
            <w:pPr>
              <w:spacing w:before="240"/>
              <w:jc w:val="both"/>
              <w:rPr>
                <w:rFonts w:asciiTheme="minorHAnsi" w:hAnsiTheme="minorHAnsi" w:cstheme="minorHAnsi"/>
                <w:sz w:val="20"/>
                <w:szCs w:val="20"/>
              </w:rPr>
            </w:pPr>
            <w:r w:rsidRPr="00920A4F">
              <w:rPr>
                <w:rFonts w:asciiTheme="minorHAnsi" w:hAnsiTheme="minorHAnsi" w:cstheme="minorHAnsi"/>
                <w:sz w:val="20"/>
                <w:szCs w:val="20"/>
              </w:rPr>
              <w:t>1</w:t>
            </w:r>
          </w:p>
        </w:tc>
        <w:tc>
          <w:tcPr>
            <w:tcW w:w="3801" w:type="dxa"/>
            <w:shd w:val="clear" w:color="auto" w:fill="auto"/>
            <w:vAlign w:val="center"/>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Plaquetas de Señalización (Modelo 1)</w:t>
            </w:r>
          </w:p>
        </w:tc>
        <w:tc>
          <w:tcPr>
            <w:tcW w:w="3310" w:type="dxa"/>
            <w:shd w:val="clear" w:color="auto" w:fill="auto"/>
            <w:vAlign w:val="center"/>
          </w:tcPr>
          <w:p w:rsidR="009113B2" w:rsidRPr="00920A4F" w:rsidRDefault="009113B2" w:rsidP="00E27457">
            <w:pPr>
              <w:pStyle w:val="Prrafodelista"/>
              <w:numPr>
                <w:ilvl w:val="0"/>
                <w:numId w:val="14"/>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Material: Aluminio</w:t>
            </w:r>
          </w:p>
          <w:p w:rsidR="009113B2" w:rsidRPr="00920A4F" w:rsidRDefault="009113B2" w:rsidP="00E27457">
            <w:pPr>
              <w:pStyle w:val="Prrafodelista"/>
              <w:numPr>
                <w:ilvl w:val="0"/>
                <w:numId w:val="14"/>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Modelos: Ver figura 1</w:t>
            </w:r>
          </w:p>
          <w:p w:rsidR="009113B2" w:rsidRPr="00920A4F" w:rsidRDefault="009113B2" w:rsidP="00E27457">
            <w:pPr>
              <w:pStyle w:val="Prrafodelista"/>
              <w:numPr>
                <w:ilvl w:val="0"/>
                <w:numId w:val="14"/>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Dimensiones: Ver figuras 2 y 3</w:t>
            </w:r>
          </w:p>
          <w:p w:rsidR="009113B2" w:rsidRPr="00920A4F" w:rsidRDefault="009113B2" w:rsidP="00E27457">
            <w:pPr>
              <w:pStyle w:val="Prrafodelista"/>
              <w:numPr>
                <w:ilvl w:val="0"/>
                <w:numId w:val="14"/>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Color: Amarillo (Parte frontal)</w:t>
            </w:r>
          </w:p>
          <w:p w:rsidR="009113B2" w:rsidRPr="00920A4F" w:rsidRDefault="009113B2" w:rsidP="00E27457">
            <w:pPr>
              <w:pStyle w:val="Prrafodelista"/>
              <w:numPr>
                <w:ilvl w:val="0"/>
                <w:numId w:val="14"/>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Peso: 90-100 gr.</w:t>
            </w:r>
          </w:p>
        </w:tc>
      </w:tr>
    </w:tbl>
    <w:p w:rsidR="009113B2" w:rsidRPr="00920A4F" w:rsidRDefault="009113B2" w:rsidP="009113B2">
      <w:pPr>
        <w:spacing w:before="240"/>
        <w:jc w:val="both"/>
        <w:rPr>
          <w:rFonts w:asciiTheme="minorHAnsi" w:hAnsiTheme="minorHAnsi" w:cstheme="minorHAnsi"/>
          <w:sz w:val="20"/>
          <w:szCs w:val="20"/>
        </w:rPr>
      </w:pPr>
      <w:r w:rsidRPr="00920A4F">
        <w:rPr>
          <w:rFonts w:asciiTheme="minorHAnsi" w:hAnsiTheme="minorHAnsi" w:cstheme="minorHAnsi"/>
          <w:sz w:val="20"/>
          <w:szCs w:val="20"/>
        </w:rPr>
        <w:t>El proponente deberá confirmar las medidas de las plaquetas de señalización que se presenta en este documento.</w:t>
      </w:r>
    </w:p>
    <w:p w:rsidR="009C4C15" w:rsidRDefault="009C4C15"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Todas las medidas están en centímetros, Las plaquetas de señalización se presentan en cuatro modelos diferentes como se indica a continuación:</w:t>
      </w:r>
    </w:p>
    <w:p w:rsidR="009113B2" w:rsidRDefault="009113B2" w:rsidP="009113B2">
      <w:pPr>
        <w:ind w:left="721" w:hanging="1"/>
        <w:jc w:val="both"/>
        <w:rPr>
          <w:rFonts w:asciiTheme="minorHAnsi" w:hAnsiTheme="minorHAnsi" w:cstheme="minorHAnsi"/>
          <w:bCs/>
          <w:color w:val="1D1B11"/>
          <w:sz w:val="20"/>
          <w:szCs w:val="20"/>
        </w:rPr>
      </w:pPr>
    </w:p>
    <w:p w:rsidR="00EF5AE8" w:rsidRDefault="00EF5AE8" w:rsidP="009113B2">
      <w:pPr>
        <w:ind w:left="721" w:hanging="1"/>
        <w:jc w:val="both"/>
        <w:rPr>
          <w:rFonts w:asciiTheme="minorHAnsi" w:hAnsiTheme="minorHAnsi" w:cstheme="minorHAnsi"/>
          <w:bCs/>
          <w:color w:val="1D1B11"/>
          <w:sz w:val="20"/>
          <w:szCs w:val="20"/>
        </w:rPr>
      </w:pPr>
    </w:p>
    <w:p w:rsidR="00BA341F" w:rsidRDefault="00BA341F" w:rsidP="009113B2">
      <w:pPr>
        <w:ind w:left="721" w:hanging="1"/>
        <w:jc w:val="both"/>
        <w:rPr>
          <w:rFonts w:asciiTheme="minorHAnsi" w:hAnsiTheme="minorHAnsi" w:cstheme="minorHAnsi"/>
          <w:bCs/>
          <w:color w:val="1D1B11"/>
          <w:sz w:val="20"/>
          <w:szCs w:val="20"/>
        </w:rPr>
      </w:pPr>
    </w:p>
    <w:p w:rsidR="00BA341F" w:rsidRDefault="00BA341F" w:rsidP="009113B2">
      <w:pPr>
        <w:ind w:left="721" w:hanging="1"/>
        <w:jc w:val="both"/>
        <w:rPr>
          <w:rFonts w:asciiTheme="minorHAnsi" w:hAnsiTheme="minorHAnsi" w:cstheme="minorHAnsi"/>
          <w:bCs/>
          <w:color w:val="1D1B11"/>
          <w:sz w:val="20"/>
          <w:szCs w:val="20"/>
        </w:rPr>
      </w:pPr>
    </w:p>
    <w:p w:rsidR="00BA341F" w:rsidRDefault="00BA341F" w:rsidP="009113B2">
      <w:pPr>
        <w:ind w:left="721" w:hanging="1"/>
        <w:jc w:val="both"/>
        <w:rPr>
          <w:rFonts w:asciiTheme="minorHAnsi" w:hAnsiTheme="minorHAnsi" w:cstheme="minorHAnsi"/>
          <w:bCs/>
          <w:color w:val="1D1B11"/>
          <w:sz w:val="20"/>
          <w:szCs w:val="20"/>
        </w:rPr>
      </w:pPr>
    </w:p>
    <w:p w:rsidR="00BA341F" w:rsidRPr="00920A4F" w:rsidRDefault="00BA341F" w:rsidP="009113B2">
      <w:pPr>
        <w:ind w:left="721" w:hanging="1"/>
        <w:jc w:val="both"/>
        <w:rPr>
          <w:rFonts w:asciiTheme="minorHAnsi" w:hAnsiTheme="minorHAnsi" w:cstheme="minorHAnsi"/>
          <w:bCs/>
          <w:color w:val="1D1B11"/>
          <w:sz w:val="20"/>
          <w:szCs w:val="20"/>
        </w:rPr>
      </w:pPr>
    </w:p>
    <w:p w:rsidR="009113B2" w:rsidRPr="00920A4F" w:rsidRDefault="009C4C15" w:rsidP="009113B2">
      <w:pPr>
        <w:ind w:left="721" w:hanging="1"/>
        <w:jc w:val="both"/>
        <w:rPr>
          <w:rFonts w:asciiTheme="minorHAnsi" w:hAnsiTheme="minorHAnsi" w:cstheme="minorHAnsi"/>
          <w:bCs/>
          <w:color w:val="1D1B11"/>
          <w:sz w:val="20"/>
          <w:szCs w:val="20"/>
        </w:rPr>
      </w:pPr>
      <w:r w:rsidRPr="00920A4F">
        <w:rPr>
          <w:rFonts w:asciiTheme="minorHAnsi" w:hAnsiTheme="minorHAnsi" w:cstheme="minorHAnsi"/>
          <w:bCs/>
          <w:noProof/>
          <w:color w:val="1D1B11"/>
          <w:sz w:val="20"/>
          <w:szCs w:val="20"/>
          <w:lang w:val="es-BO" w:eastAsia="es-BO"/>
        </w:rPr>
        <w:drawing>
          <wp:anchor distT="0" distB="0" distL="114300" distR="114300" simplePos="0" relativeHeight="251669504" behindDoc="1" locked="0" layoutInCell="1" allowOverlap="1" wp14:anchorId="311D6667" wp14:editId="4FEE3C0F">
            <wp:simplePos x="0" y="0"/>
            <wp:positionH relativeFrom="column">
              <wp:posOffset>2631914</wp:posOffset>
            </wp:positionH>
            <wp:positionV relativeFrom="paragraph">
              <wp:posOffset>45720</wp:posOffset>
            </wp:positionV>
            <wp:extent cx="2092960" cy="975815"/>
            <wp:effectExtent l="19050" t="19050" r="21590" b="1524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rotWithShape="1">
                    <a:blip r:embed="rId8"/>
                    <a:srcRect l="22783" t="46737" r="34372" b="17480"/>
                    <a:stretch/>
                  </pic:blipFill>
                  <pic:spPr bwMode="auto">
                    <a:xfrm>
                      <a:off x="0" y="0"/>
                      <a:ext cx="2092960" cy="975815"/>
                    </a:xfrm>
                    <a:prstGeom prst="rect">
                      <a:avLst/>
                    </a:prstGeom>
                    <a:noFill/>
                    <a:ln w="6350" cap="flat" cmpd="sng" algn="ctr">
                      <a:solidFill>
                        <a:srgbClr val="000000"/>
                      </a:solidFill>
                      <a:prstDash val="solid"/>
                      <a:miter lim="800000"/>
                      <a:headEnd type="none" w="med" len="med"/>
                      <a:tailEnd type="none" w="med" len="med"/>
                    </a:ln>
                    <a:effectLst/>
                    <a:extLst>
                      <a:ext uri="{53640926-AAD7-44D8-BBD7-CCE9431645EC}">
                        <a14:shadowObscured xmlns:a14="http://schemas.microsoft.com/office/drawing/2010/main"/>
                      </a:ext>
                    </a:extLst>
                  </pic:spPr>
                </pic:pic>
              </a:graphicData>
            </a:graphic>
            <wp14:sizeRelV relativeFrom="margin">
              <wp14:pctHeight>0</wp14:pctHeight>
            </wp14:sizeRelV>
          </wp:anchor>
        </w:drawing>
      </w:r>
      <w:r w:rsidRPr="00920A4F">
        <w:rPr>
          <w:rFonts w:asciiTheme="minorHAnsi" w:hAnsiTheme="minorHAnsi" w:cstheme="minorHAnsi"/>
          <w:bCs/>
          <w:noProof/>
          <w:color w:val="1D1B11"/>
          <w:sz w:val="20"/>
          <w:szCs w:val="20"/>
          <w:lang w:val="es-BO" w:eastAsia="es-BO"/>
        </w:rPr>
        <w:drawing>
          <wp:anchor distT="0" distB="0" distL="114300" distR="114300" simplePos="0" relativeHeight="251665408" behindDoc="1" locked="0" layoutInCell="1" allowOverlap="1" wp14:anchorId="2E9F9C79" wp14:editId="3C4290F2">
            <wp:simplePos x="0" y="0"/>
            <wp:positionH relativeFrom="column">
              <wp:posOffset>243698</wp:posOffset>
            </wp:positionH>
            <wp:positionV relativeFrom="paragraph">
              <wp:posOffset>68135</wp:posOffset>
            </wp:positionV>
            <wp:extent cx="2090739" cy="989187"/>
            <wp:effectExtent l="19050" t="19050" r="24130" b="2095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rotWithShape="1">
                    <a:blip r:embed="rId8"/>
                    <a:srcRect l="22783" t="10890" r="34372" b="53261"/>
                    <a:stretch/>
                  </pic:blipFill>
                  <pic:spPr bwMode="auto">
                    <a:xfrm>
                      <a:off x="0" y="0"/>
                      <a:ext cx="2110462" cy="998519"/>
                    </a:xfrm>
                    <a:prstGeom prst="rect">
                      <a:avLst/>
                    </a:prstGeom>
                    <a:noFill/>
                    <a:ln w="6350" cap="flat" cmpd="sng" algn="ctr">
                      <a:solidFill>
                        <a:srgbClr val="000000"/>
                      </a:solidFill>
                      <a:prstDash val="solid"/>
                      <a:miter lim="800000"/>
                      <a:headEnd type="none" w="med" len="med"/>
                      <a:tailEnd type="none" w="med" len="med"/>
                    </a:ln>
                    <a:effectLst/>
                    <a:extLst>
                      <a:ext uri="{53640926-AAD7-44D8-BBD7-CCE9431645EC}">
                        <a14:shadowObscured xmlns:a14="http://schemas.microsoft.com/office/drawing/2010/main"/>
                      </a:ext>
                    </a:extLst>
                  </pic:spPr>
                </pic:pic>
              </a:graphicData>
            </a:graphic>
            <wp14:sizeRelV relativeFrom="margin">
              <wp14:pctHeight>0</wp14:pctHeight>
            </wp14:sizeRelV>
          </wp:anchor>
        </w:drawing>
      </w:r>
    </w:p>
    <w:p w:rsidR="009113B2" w:rsidRPr="00920A4F" w:rsidRDefault="009113B2" w:rsidP="009113B2">
      <w:pPr>
        <w:ind w:left="721" w:hanging="1"/>
        <w:jc w:val="both"/>
        <w:rPr>
          <w:rFonts w:asciiTheme="minorHAnsi" w:hAnsiTheme="minorHAnsi" w:cstheme="minorHAnsi"/>
          <w:bCs/>
          <w:color w:val="1D1B11"/>
          <w:sz w:val="20"/>
          <w:szCs w:val="20"/>
        </w:rPr>
      </w:pPr>
    </w:p>
    <w:p w:rsidR="009113B2" w:rsidRPr="00920A4F" w:rsidRDefault="009113B2" w:rsidP="009113B2">
      <w:pPr>
        <w:ind w:left="721" w:hanging="1"/>
        <w:jc w:val="both"/>
        <w:rPr>
          <w:rFonts w:asciiTheme="minorHAnsi" w:hAnsiTheme="minorHAnsi" w:cstheme="minorHAnsi"/>
          <w:bCs/>
          <w:color w:val="1D1B11"/>
          <w:sz w:val="20"/>
          <w:szCs w:val="20"/>
        </w:rPr>
      </w:pPr>
    </w:p>
    <w:p w:rsidR="009113B2" w:rsidRPr="00920A4F" w:rsidRDefault="009113B2" w:rsidP="009113B2">
      <w:pPr>
        <w:ind w:left="721" w:hanging="1"/>
        <w:jc w:val="both"/>
        <w:rPr>
          <w:rFonts w:asciiTheme="minorHAnsi" w:hAnsiTheme="minorHAnsi" w:cstheme="minorHAnsi"/>
          <w:bCs/>
          <w:i/>
          <w:color w:val="1D1B11"/>
          <w:sz w:val="20"/>
          <w:szCs w:val="20"/>
        </w:rPr>
      </w:pPr>
    </w:p>
    <w:p w:rsidR="009113B2" w:rsidRPr="00920A4F" w:rsidRDefault="009113B2" w:rsidP="009113B2">
      <w:pPr>
        <w:ind w:left="721" w:hanging="1"/>
        <w:jc w:val="both"/>
        <w:rPr>
          <w:rFonts w:asciiTheme="minorHAnsi" w:hAnsiTheme="minorHAnsi" w:cstheme="minorHAnsi"/>
          <w:b/>
          <w:bCs/>
          <w:i/>
          <w:color w:val="1D1B11"/>
          <w:sz w:val="20"/>
          <w:szCs w:val="20"/>
        </w:rPr>
      </w:pPr>
    </w:p>
    <w:p w:rsidR="009113B2" w:rsidRPr="00920A4F" w:rsidRDefault="009113B2" w:rsidP="009113B2">
      <w:pPr>
        <w:ind w:left="721" w:hanging="1"/>
        <w:jc w:val="both"/>
        <w:rPr>
          <w:rFonts w:asciiTheme="minorHAnsi" w:hAnsiTheme="minorHAnsi" w:cstheme="minorHAnsi"/>
          <w:b/>
          <w:bCs/>
          <w:i/>
          <w:color w:val="1D1B11"/>
          <w:sz w:val="20"/>
          <w:szCs w:val="20"/>
        </w:rPr>
      </w:pPr>
    </w:p>
    <w:p w:rsidR="009113B2" w:rsidRPr="00920A4F" w:rsidRDefault="009113B2" w:rsidP="009113B2">
      <w:pPr>
        <w:ind w:left="721" w:hanging="1"/>
        <w:jc w:val="both"/>
        <w:rPr>
          <w:rFonts w:asciiTheme="minorHAnsi" w:hAnsiTheme="minorHAnsi" w:cstheme="minorHAnsi"/>
          <w:b/>
          <w:bCs/>
          <w:i/>
          <w:color w:val="1D1B11"/>
          <w:sz w:val="20"/>
          <w:szCs w:val="20"/>
        </w:rPr>
      </w:pPr>
    </w:p>
    <w:p w:rsidR="009113B2" w:rsidRPr="00920A4F" w:rsidRDefault="009113B2" w:rsidP="009113B2">
      <w:pPr>
        <w:spacing w:before="240"/>
        <w:jc w:val="both"/>
        <w:rPr>
          <w:rFonts w:asciiTheme="minorHAnsi" w:hAnsiTheme="minorHAnsi" w:cstheme="minorHAnsi"/>
          <w:sz w:val="20"/>
          <w:szCs w:val="20"/>
        </w:rPr>
      </w:pPr>
      <w:r w:rsidRPr="00920A4F">
        <w:rPr>
          <w:rFonts w:asciiTheme="minorHAnsi" w:hAnsiTheme="minorHAnsi" w:cstheme="minorHAnsi"/>
          <w:sz w:val="20"/>
          <w:szCs w:val="20"/>
        </w:rPr>
        <w:t>El espesor de  las plaquetas de señalización deberá ser como mínimo de 0.9 centímetro, lo cual permitirá resistir las condiciones a las que puedan ser expuestas, debido a la ubicación de las mismas.</w:t>
      </w:r>
    </w:p>
    <w:p w:rsidR="009113B2" w:rsidRPr="00920A4F" w:rsidRDefault="009113B2" w:rsidP="00E27457">
      <w:pPr>
        <w:pStyle w:val="Prrafodelista"/>
        <w:numPr>
          <w:ilvl w:val="0"/>
          <w:numId w:val="15"/>
        </w:numPr>
        <w:spacing w:before="240" w:line="276" w:lineRule="auto"/>
        <w:ind w:left="426"/>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Las plaquetas de señalización deberán contar con las letras, bordes, logotipos, flechas y punto las cuales tendrán una presentación en alto relieve de 0.25 cm, a su vez presentaran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aceptada. Figura 2. </w:t>
      </w:r>
    </w:p>
    <w:p w:rsidR="009113B2" w:rsidRPr="00920A4F" w:rsidRDefault="009113B2" w:rsidP="009113B2">
      <w:pPr>
        <w:spacing w:before="240"/>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        El tipo de letra para la palabra GAS deberá  ser de Times New Román con una altura de 1.5 cm</w:t>
      </w:r>
    </w:p>
    <w:p w:rsidR="009113B2" w:rsidRDefault="009113B2" w:rsidP="009113B2">
      <w:pPr>
        <w:contextualSpacing/>
        <w:jc w:val="both"/>
        <w:rPr>
          <w:rFonts w:asciiTheme="minorHAnsi" w:hAnsiTheme="minorHAnsi" w:cstheme="minorHAnsi"/>
          <w:b/>
          <w:sz w:val="20"/>
          <w:szCs w:val="20"/>
        </w:rPr>
      </w:pPr>
    </w:p>
    <w:p w:rsidR="009113B2" w:rsidRPr="00920A4F" w:rsidRDefault="009113B2" w:rsidP="009113B2">
      <w:pPr>
        <w:contextualSpacing/>
        <w:jc w:val="both"/>
        <w:rPr>
          <w:rFonts w:asciiTheme="minorHAnsi" w:hAnsiTheme="minorHAnsi" w:cstheme="minorHAnsi"/>
          <w:b/>
          <w:sz w:val="20"/>
          <w:szCs w:val="20"/>
        </w:rPr>
      </w:pPr>
      <w:r w:rsidRPr="00920A4F">
        <w:rPr>
          <w:rFonts w:asciiTheme="minorHAnsi" w:hAnsiTheme="minorHAnsi" w:cstheme="minorHAnsi"/>
          <w:b/>
          <w:sz w:val="20"/>
          <w:szCs w:val="20"/>
        </w:rPr>
        <w:t>CARACTERÍSTICAS TÉCNICAS</w:t>
      </w:r>
    </w:p>
    <w:p w:rsidR="009113B2" w:rsidRPr="00920A4F"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b/>
          <w:sz w:val="20"/>
          <w:szCs w:val="20"/>
        </w:rPr>
        <w:t>Placas de Señalización de Red Secundaria</w:t>
      </w:r>
      <w:r w:rsidRPr="00920A4F">
        <w:rPr>
          <w:rFonts w:asciiTheme="minorHAnsi" w:hAnsiTheme="minorHAnsi" w:cstheme="minorHAnsi"/>
          <w:sz w:val="20"/>
          <w:szCs w:val="20"/>
        </w:rPr>
        <w:t xml:space="preserve"> (Todas las medidas están en centímetros.)</w:t>
      </w:r>
    </w:p>
    <w:p w:rsidR="00D6638B" w:rsidRPr="00920A4F" w:rsidRDefault="00D6638B"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b/>
          <w:bCs/>
          <w:i/>
          <w:color w:val="1D1B11"/>
          <w:sz w:val="20"/>
          <w:szCs w:val="20"/>
        </w:rPr>
      </w:pPr>
    </w:p>
    <w:p w:rsidR="009113B2" w:rsidRPr="00920A4F" w:rsidRDefault="009C4C15" w:rsidP="009113B2">
      <w:pPr>
        <w:jc w:val="both"/>
        <w:rPr>
          <w:rFonts w:asciiTheme="minorHAnsi" w:hAnsiTheme="minorHAnsi" w:cstheme="minorHAnsi"/>
          <w:bCs/>
          <w:color w:val="1D1B11"/>
          <w:sz w:val="20"/>
          <w:szCs w:val="20"/>
        </w:rPr>
      </w:pPr>
      <w:r w:rsidRPr="00920A4F">
        <w:rPr>
          <w:rFonts w:asciiTheme="minorHAnsi" w:hAnsiTheme="minorHAnsi" w:cstheme="minorHAnsi"/>
          <w:b/>
          <w:bCs/>
          <w:i/>
          <w:noProof/>
          <w:color w:val="1D1B11"/>
          <w:sz w:val="20"/>
          <w:szCs w:val="20"/>
          <w:lang w:val="es-BO" w:eastAsia="es-BO"/>
        </w:rPr>
        <w:drawing>
          <wp:anchor distT="0" distB="0" distL="114300" distR="114300" simplePos="0" relativeHeight="251664384" behindDoc="1" locked="0" layoutInCell="1" allowOverlap="1" wp14:anchorId="0CFA0550" wp14:editId="6EAA9551">
            <wp:simplePos x="0" y="0"/>
            <wp:positionH relativeFrom="column">
              <wp:posOffset>2836256</wp:posOffset>
            </wp:positionH>
            <wp:positionV relativeFrom="paragraph">
              <wp:posOffset>27364</wp:posOffset>
            </wp:positionV>
            <wp:extent cx="1900473" cy="2404799"/>
            <wp:effectExtent l="19050" t="19050" r="24130" b="14605"/>
            <wp:wrapNone/>
            <wp:docPr id="207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9"/>
                    <a:srcRect l="29903" t="9406" r="32349" b="12537"/>
                    <a:stretch>
                      <a:fillRect/>
                    </a:stretch>
                  </pic:blipFill>
                  <pic:spPr bwMode="auto">
                    <a:xfrm>
                      <a:off x="0" y="0"/>
                      <a:ext cx="1912255" cy="2419708"/>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r w:rsidRPr="00920A4F">
        <w:rPr>
          <w:rFonts w:asciiTheme="minorHAnsi" w:hAnsiTheme="minorHAnsi" w:cstheme="minorHAnsi"/>
          <w:b/>
          <w:i/>
          <w:noProof/>
          <w:color w:val="1D1B11"/>
          <w:sz w:val="20"/>
          <w:szCs w:val="20"/>
          <w:lang w:val="es-BO" w:eastAsia="es-BO"/>
        </w:rPr>
        <w:drawing>
          <wp:anchor distT="0" distB="0" distL="114300" distR="114300" simplePos="0" relativeHeight="251663360" behindDoc="1" locked="0" layoutInCell="1" allowOverlap="1" wp14:anchorId="248D9145" wp14:editId="660ACF11">
            <wp:simplePos x="0" y="0"/>
            <wp:positionH relativeFrom="column">
              <wp:posOffset>231080</wp:posOffset>
            </wp:positionH>
            <wp:positionV relativeFrom="paragraph">
              <wp:posOffset>18738</wp:posOffset>
            </wp:positionV>
            <wp:extent cx="1742536" cy="2421700"/>
            <wp:effectExtent l="19050" t="19050" r="10160" b="17145"/>
            <wp:wrapNone/>
            <wp:docPr id="207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0"/>
                    <a:srcRect l="29889" t="7794" r="43134" b="14680"/>
                    <a:stretch>
                      <a:fillRect/>
                    </a:stretch>
                  </pic:blipFill>
                  <pic:spPr bwMode="auto">
                    <a:xfrm>
                      <a:off x="0" y="0"/>
                      <a:ext cx="1760474" cy="2446630"/>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C4C15" w:rsidRDefault="009C4C15" w:rsidP="00383278">
      <w:pPr>
        <w:jc w:val="both"/>
        <w:rPr>
          <w:rFonts w:asciiTheme="minorHAnsi" w:hAnsiTheme="minorHAnsi" w:cstheme="minorHAnsi"/>
          <w:b/>
          <w:bCs/>
          <w:i/>
          <w:color w:val="1D1B11"/>
          <w:sz w:val="20"/>
          <w:szCs w:val="20"/>
        </w:rPr>
      </w:pPr>
    </w:p>
    <w:p w:rsidR="00383278" w:rsidRDefault="009C4C15" w:rsidP="009C4C15">
      <w:pPr>
        <w:jc w:val="both"/>
        <w:rPr>
          <w:rFonts w:asciiTheme="minorHAnsi" w:hAnsiTheme="minorHAnsi" w:cstheme="minorHAnsi"/>
          <w:b/>
          <w:bCs/>
          <w:i/>
          <w:color w:val="1D1B11"/>
          <w:sz w:val="20"/>
          <w:szCs w:val="20"/>
        </w:rPr>
      </w:pPr>
      <w:r>
        <w:rPr>
          <w:rFonts w:asciiTheme="minorHAnsi" w:hAnsiTheme="minorHAnsi" w:cstheme="minorHAnsi"/>
          <w:b/>
          <w:bCs/>
          <w:i/>
          <w:color w:val="1D1B11"/>
          <w:sz w:val="20"/>
          <w:szCs w:val="20"/>
        </w:rPr>
        <w:t xml:space="preserve">  </w:t>
      </w:r>
    </w:p>
    <w:p w:rsidR="00383278" w:rsidRDefault="009C4C15" w:rsidP="009C4C15">
      <w:pPr>
        <w:jc w:val="both"/>
        <w:rPr>
          <w:rFonts w:asciiTheme="minorHAnsi" w:hAnsiTheme="minorHAnsi" w:cstheme="minorHAnsi"/>
          <w:b/>
          <w:bCs/>
          <w:i/>
          <w:color w:val="1D1B11"/>
          <w:sz w:val="20"/>
          <w:szCs w:val="20"/>
        </w:rPr>
      </w:pPr>
      <w:r>
        <w:rPr>
          <w:rFonts w:asciiTheme="minorHAnsi" w:hAnsiTheme="minorHAnsi" w:cstheme="minorHAnsi"/>
          <w:b/>
          <w:bCs/>
          <w:i/>
          <w:color w:val="1D1B11"/>
          <w:sz w:val="20"/>
          <w:szCs w:val="20"/>
        </w:rPr>
        <w:t xml:space="preserve">    </w:t>
      </w:r>
    </w:p>
    <w:p w:rsidR="009113B2" w:rsidRPr="00920A4F" w:rsidRDefault="009C4C15" w:rsidP="009C4C15">
      <w:pPr>
        <w:jc w:val="both"/>
        <w:rPr>
          <w:rFonts w:asciiTheme="minorHAnsi" w:hAnsiTheme="minorHAnsi" w:cstheme="minorHAnsi"/>
          <w:b/>
          <w:bCs/>
          <w:i/>
          <w:color w:val="1D1B11"/>
          <w:sz w:val="20"/>
          <w:szCs w:val="20"/>
        </w:rPr>
      </w:pPr>
      <w:r>
        <w:rPr>
          <w:rFonts w:asciiTheme="minorHAnsi" w:hAnsiTheme="minorHAnsi" w:cstheme="minorHAnsi"/>
          <w:b/>
          <w:bCs/>
          <w:i/>
          <w:color w:val="1D1B11"/>
          <w:sz w:val="20"/>
          <w:szCs w:val="20"/>
        </w:rPr>
        <w:t xml:space="preserve">                                    </w:t>
      </w:r>
      <w:r w:rsidR="009113B2" w:rsidRPr="00920A4F">
        <w:rPr>
          <w:rFonts w:asciiTheme="minorHAnsi" w:hAnsiTheme="minorHAnsi" w:cstheme="minorHAnsi"/>
          <w:b/>
          <w:bCs/>
          <w:i/>
          <w:color w:val="1D1B11"/>
          <w:sz w:val="20"/>
          <w:szCs w:val="20"/>
        </w:rPr>
        <w:t>Figura 2</w:t>
      </w:r>
      <w:r w:rsidR="009113B2" w:rsidRPr="00920A4F">
        <w:rPr>
          <w:rFonts w:asciiTheme="minorHAnsi" w:hAnsiTheme="minorHAnsi" w:cstheme="minorHAnsi"/>
          <w:b/>
          <w:bCs/>
          <w:i/>
          <w:color w:val="1D1B11"/>
          <w:sz w:val="20"/>
          <w:szCs w:val="20"/>
        </w:rPr>
        <w:tab/>
      </w:r>
      <w:r w:rsidR="009113B2" w:rsidRPr="00920A4F">
        <w:rPr>
          <w:rFonts w:asciiTheme="minorHAnsi" w:hAnsiTheme="minorHAnsi" w:cstheme="minorHAnsi"/>
          <w:b/>
          <w:bCs/>
          <w:i/>
          <w:color w:val="1D1B11"/>
          <w:sz w:val="20"/>
          <w:szCs w:val="20"/>
        </w:rPr>
        <w:tab/>
      </w:r>
      <w:r w:rsidR="009113B2" w:rsidRPr="00920A4F">
        <w:rPr>
          <w:rFonts w:asciiTheme="minorHAnsi" w:hAnsiTheme="minorHAnsi" w:cstheme="minorHAnsi"/>
          <w:b/>
          <w:bCs/>
          <w:i/>
          <w:color w:val="1D1B11"/>
          <w:sz w:val="20"/>
          <w:szCs w:val="20"/>
        </w:rPr>
        <w:tab/>
      </w:r>
      <w:r w:rsidR="009113B2" w:rsidRPr="00920A4F">
        <w:rPr>
          <w:rFonts w:asciiTheme="minorHAnsi" w:hAnsiTheme="minorHAnsi" w:cstheme="minorHAnsi"/>
          <w:b/>
          <w:bCs/>
          <w:i/>
          <w:color w:val="1D1B11"/>
          <w:sz w:val="20"/>
          <w:szCs w:val="20"/>
        </w:rPr>
        <w:tab/>
      </w:r>
      <w:r w:rsidR="009113B2" w:rsidRPr="00920A4F">
        <w:rPr>
          <w:rFonts w:asciiTheme="minorHAnsi" w:hAnsiTheme="minorHAnsi" w:cstheme="minorHAnsi"/>
          <w:b/>
          <w:bCs/>
          <w:i/>
          <w:color w:val="1D1B11"/>
          <w:sz w:val="20"/>
          <w:szCs w:val="20"/>
        </w:rPr>
        <w:tab/>
      </w:r>
      <w:r>
        <w:rPr>
          <w:rFonts w:asciiTheme="minorHAnsi" w:hAnsiTheme="minorHAnsi" w:cstheme="minorHAnsi"/>
          <w:b/>
          <w:bCs/>
          <w:i/>
          <w:color w:val="1D1B11"/>
          <w:sz w:val="20"/>
          <w:szCs w:val="20"/>
        </w:rPr>
        <w:t xml:space="preserve">          </w:t>
      </w:r>
      <w:r w:rsidR="009113B2" w:rsidRPr="00920A4F">
        <w:rPr>
          <w:rFonts w:asciiTheme="minorHAnsi" w:hAnsiTheme="minorHAnsi" w:cstheme="minorHAnsi"/>
          <w:b/>
          <w:bCs/>
          <w:i/>
          <w:color w:val="1D1B11"/>
          <w:sz w:val="20"/>
          <w:szCs w:val="20"/>
        </w:rPr>
        <w:t>Figura 3</w:t>
      </w:r>
    </w:p>
    <w:p w:rsidR="009113B2" w:rsidRPr="00920A4F" w:rsidRDefault="009113B2" w:rsidP="009113B2">
      <w:pPr>
        <w:jc w:val="both"/>
        <w:rPr>
          <w:rFonts w:asciiTheme="minorHAnsi" w:hAnsiTheme="minorHAnsi" w:cstheme="minorHAnsi"/>
          <w:bCs/>
          <w:color w:val="1D1B11"/>
          <w:sz w:val="20"/>
          <w:szCs w:val="20"/>
        </w:rPr>
      </w:pPr>
    </w:p>
    <w:p w:rsidR="008E2638" w:rsidRDefault="008E2638"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bCs/>
          <w:color w:val="1D1B11"/>
          <w:sz w:val="20"/>
          <w:szCs w:val="20"/>
        </w:rPr>
        <w:t>E</w:t>
      </w:r>
      <w:r w:rsidRPr="00920A4F">
        <w:rPr>
          <w:rFonts w:asciiTheme="minorHAnsi" w:hAnsiTheme="minorHAnsi" w:cstheme="minorHAnsi"/>
          <w:sz w:val="20"/>
          <w:szCs w:val="20"/>
        </w:rPr>
        <w:t>l tipo de letra para la palabra GAS deberá  ser de Times New Román con una altura de 15 ms.</w:t>
      </w:r>
    </w:p>
    <w:p w:rsidR="009113B2" w:rsidRPr="00920A4F" w:rsidRDefault="009113B2" w:rsidP="009113B2">
      <w:pPr>
        <w:ind w:left="708"/>
        <w:jc w:val="both"/>
        <w:rPr>
          <w:rFonts w:asciiTheme="minorHAnsi" w:hAnsiTheme="minorHAnsi" w:cstheme="minorHAnsi"/>
          <w:sz w:val="20"/>
          <w:szCs w:val="20"/>
        </w:rPr>
      </w:pPr>
    </w:p>
    <w:p w:rsidR="00827780" w:rsidRDefault="00827780" w:rsidP="00827780">
      <w:pPr>
        <w:pStyle w:val="Prrafodelista"/>
        <w:numPr>
          <w:ilvl w:val="0"/>
          <w:numId w:val="13"/>
        </w:numPr>
        <w:jc w:val="both"/>
        <w:rPr>
          <w:rFonts w:asciiTheme="minorHAnsi" w:hAnsiTheme="minorHAnsi" w:cstheme="minorHAnsi"/>
          <w:sz w:val="20"/>
          <w:szCs w:val="20"/>
        </w:rPr>
      </w:pPr>
      <w:r w:rsidRPr="00827780">
        <w:rPr>
          <w:rFonts w:asciiTheme="minorHAnsi" w:hAnsiTheme="minorHAnsi" w:cstheme="minorHAnsi"/>
          <w:b/>
          <w:sz w:val="20"/>
          <w:szCs w:val="20"/>
        </w:rPr>
        <w:t>Señalización en coberturas de tierra o empedrado.</w:t>
      </w:r>
      <w:r>
        <w:rPr>
          <w:rFonts w:asciiTheme="minorHAnsi" w:hAnsiTheme="minorHAnsi" w:cstheme="minorHAnsi"/>
          <w:b/>
          <w:sz w:val="20"/>
          <w:szCs w:val="20"/>
        </w:rPr>
        <w:t xml:space="preserve">  </w:t>
      </w:r>
      <w:r>
        <w:rPr>
          <w:rFonts w:asciiTheme="minorHAnsi" w:hAnsiTheme="minorHAnsi" w:cstheme="minorHAnsi"/>
          <w:sz w:val="20"/>
          <w:szCs w:val="20"/>
        </w:rPr>
        <w:t xml:space="preserve">La empresa CONTRATISTA deberá </w:t>
      </w:r>
      <w:r w:rsidR="009113B2" w:rsidRPr="00827780">
        <w:rPr>
          <w:rFonts w:asciiTheme="minorHAnsi" w:hAnsiTheme="minorHAnsi" w:cstheme="minorHAnsi"/>
          <w:sz w:val="20"/>
          <w:szCs w:val="20"/>
        </w:rPr>
        <w:t xml:space="preserve"> realizar el vaciado de concreto </w:t>
      </w:r>
      <w:r>
        <w:rPr>
          <w:rFonts w:asciiTheme="minorHAnsi" w:hAnsiTheme="minorHAnsi" w:cstheme="minorHAnsi"/>
          <w:sz w:val="20"/>
          <w:szCs w:val="20"/>
        </w:rPr>
        <w:t>de</w:t>
      </w:r>
      <w:r w:rsidRPr="00827780">
        <w:rPr>
          <w:rFonts w:asciiTheme="minorHAnsi" w:hAnsiTheme="minorHAnsi" w:cstheme="minorHAnsi"/>
          <w:sz w:val="20"/>
          <w:szCs w:val="20"/>
        </w:rPr>
        <w:t xml:space="preserve"> </w:t>
      </w:r>
      <w:r w:rsidR="009113B2" w:rsidRPr="00827780">
        <w:rPr>
          <w:rFonts w:asciiTheme="minorHAnsi" w:hAnsiTheme="minorHAnsi" w:cstheme="minorHAnsi"/>
          <w:sz w:val="20"/>
          <w:szCs w:val="20"/>
        </w:rPr>
        <w:t>0.4</w:t>
      </w:r>
      <w:r w:rsidRPr="00827780">
        <w:rPr>
          <w:rFonts w:asciiTheme="minorHAnsi" w:hAnsiTheme="minorHAnsi" w:cstheme="minorHAnsi"/>
          <w:sz w:val="20"/>
          <w:szCs w:val="20"/>
        </w:rPr>
        <w:t xml:space="preserve"> </w:t>
      </w:r>
      <w:r w:rsidR="009113B2" w:rsidRPr="00827780">
        <w:rPr>
          <w:rFonts w:asciiTheme="minorHAnsi" w:hAnsiTheme="minorHAnsi" w:cstheme="minorHAnsi"/>
          <w:sz w:val="20"/>
          <w:szCs w:val="20"/>
        </w:rPr>
        <w:t>x</w:t>
      </w:r>
      <w:r w:rsidRPr="00827780">
        <w:rPr>
          <w:rFonts w:asciiTheme="minorHAnsi" w:hAnsiTheme="minorHAnsi" w:cstheme="minorHAnsi"/>
          <w:sz w:val="20"/>
          <w:szCs w:val="20"/>
        </w:rPr>
        <w:t xml:space="preserve"> </w:t>
      </w:r>
      <w:r w:rsidR="009113B2" w:rsidRPr="00827780">
        <w:rPr>
          <w:rFonts w:asciiTheme="minorHAnsi" w:hAnsiTheme="minorHAnsi" w:cstheme="minorHAnsi"/>
          <w:sz w:val="20"/>
          <w:szCs w:val="20"/>
        </w:rPr>
        <w:t>0.4</w:t>
      </w:r>
      <w:r w:rsidRPr="00827780">
        <w:rPr>
          <w:rFonts w:asciiTheme="minorHAnsi" w:hAnsiTheme="minorHAnsi" w:cstheme="minorHAnsi"/>
          <w:sz w:val="20"/>
          <w:szCs w:val="20"/>
        </w:rPr>
        <w:t xml:space="preserve"> </w:t>
      </w:r>
      <w:r w:rsidR="009113B2" w:rsidRPr="00827780">
        <w:rPr>
          <w:rFonts w:asciiTheme="minorHAnsi" w:hAnsiTheme="minorHAnsi" w:cstheme="minorHAnsi"/>
          <w:sz w:val="20"/>
          <w:szCs w:val="20"/>
        </w:rPr>
        <w:t>x</w:t>
      </w:r>
      <w:r w:rsidRPr="00827780">
        <w:rPr>
          <w:rFonts w:asciiTheme="minorHAnsi" w:hAnsiTheme="minorHAnsi" w:cstheme="minorHAnsi"/>
          <w:sz w:val="20"/>
          <w:szCs w:val="20"/>
        </w:rPr>
        <w:t xml:space="preserve"> 0.30 m (Ver Anexo Gráficos)</w:t>
      </w:r>
      <w:r w:rsidR="009113B2" w:rsidRPr="00827780">
        <w:rPr>
          <w:rFonts w:asciiTheme="minorHAnsi" w:hAnsiTheme="minorHAnsi" w:cstheme="minorHAnsi"/>
          <w:sz w:val="20"/>
          <w:szCs w:val="20"/>
        </w:rPr>
        <w:t xml:space="preserve">, </w:t>
      </w:r>
      <w:r>
        <w:rPr>
          <w:rFonts w:asciiTheme="minorHAnsi" w:hAnsiTheme="minorHAnsi" w:cstheme="minorHAnsi"/>
          <w:sz w:val="20"/>
          <w:szCs w:val="20"/>
        </w:rPr>
        <w:t xml:space="preserve">la profundidad es de 0.3m a partir del nivel del terreno. Los costos </w:t>
      </w:r>
      <w:r w:rsidR="000B5709">
        <w:rPr>
          <w:rFonts w:asciiTheme="minorHAnsi" w:hAnsiTheme="minorHAnsi" w:cstheme="minorHAnsi"/>
          <w:sz w:val="20"/>
          <w:szCs w:val="20"/>
        </w:rPr>
        <w:t xml:space="preserve">de mano de obra y material </w:t>
      </w:r>
      <w:r>
        <w:rPr>
          <w:rFonts w:asciiTheme="minorHAnsi" w:hAnsiTheme="minorHAnsi" w:cstheme="minorHAnsi"/>
          <w:sz w:val="20"/>
          <w:szCs w:val="20"/>
        </w:rPr>
        <w:t>del vaciado de concreto serán pagados dentro del presente ítem.</w:t>
      </w:r>
      <w:r>
        <w:rPr>
          <w:rFonts w:asciiTheme="minorHAnsi" w:hAnsiTheme="minorHAnsi" w:cstheme="minorHAnsi"/>
          <w:sz w:val="20"/>
          <w:szCs w:val="20"/>
        </w:rPr>
        <w:tab/>
      </w:r>
    </w:p>
    <w:p w:rsidR="008E2638" w:rsidRDefault="008E2638" w:rsidP="00827780">
      <w:pPr>
        <w:pStyle w:val="Prrafodelista"/>
        <w:numPr>
          <w:ilvl w:val="0"/>
          <w:numId w:val="13"/>
        </w:numPr>
        <w:jc w:val="both"/>
        <w:rPr>
          <w:rFonts w:asciiTheme="minorHAnsi" w:hAnsiTheme="minorHAnsi" w:cstheme="minorHAnsi"/>
          <w:sz w:val="20"/>
          <w:szCs w:val="20"/>
        </w:rPr>
      </w:pPr>
    </w:p>
    <w:p w:rsidR="00827780" w:rsidRDefault="00827780" w:rsidP="00827780">
      <w:pPr>
        <w:pStyle w:val="Prrafodelista"/>
        <w:numPr>
          <w:ilvl w:val="0"/>
          <w:numId w:val="13"/>
        </w:numPr>
        <w:jc w:val="both"/>
        <w:rPr>
          <w:rFonts w:asciiTheme="minorHAnsi" w:hAnsiTheme="minorHAnsi" w:cstheme="minorHAnsi"/>
          <w:sz w:val="20"/>
          <w:szCs w:val="20"/>
        </w:rPr>
      </w:pPr>
      <w:r>
        <w:rPr>
          <w:rFonts w:asciiTheme="minorHAnsi" w:hAnsiTheme="minorHAnsi" w:cstheme="minorHAnsi"/>
          <w:b/>
          <w:sz w:val="20"/>
          <w:szCs w:val="20"/>
        </w:rPr>
        <w:t>Señalización en coberturas de hormigón.</w:t>
      </w:r>
      <w:r>
        <w:rPr>
          <w:rFonts w:asciiTheme="minorHAnsi" w:hAnsiTheme="minorHAnsi" w:cstheme="minorHAnsi"/>
          <w:sz w:val="20"/>
          <w:szCs w:val="20"/>
        </w:rPr>
        <w:t xml:space="preserve"> La empresa CONTRATISTA deberá </w:t>
      </w:r>
      <w:r w:rsidRPr="00827780">
        <w:rPr>
          <w:rFonts w:asciiTheme="minorHAnsi" w:hAnsiTheme="minorHAnsi" w:cstheme="minorHAnsi"/>
          <w:sz w:val="20"/>
          <w:szCs w:val="20"/>
        </w:rPr>
        <w:t xml:space="preserve"> </w:t>
      </w:r>
      <w:r>
        <w:rPr>
          <w:rFonts w:asciiTheme="minorHAnsi" w:hAnsiTheme="minorHAnsi" w:cstheme="minorHAnsi"/>
          <w:sz w:val="20"/>
          <w:szCs w:val="20"/>
        </w:rPr>
        <w:t xml:space="preserve">colocar las plaquetas de señalización con un vaciado de concreto de 0.05m de profundidad. </w:t>
      </w:r>
    </w:p>
    <w:p w:rsidR="008E2638" w:rsidRDefault="008E2638" w:rsidP="008E2638">
      <w:pPr>
        <w:pStyle w:val="Prrafodelista"/>
        <w:ind w:left="720"/>
        <w:jc w:val="both"/>
        <w:rPr>
          <w:rFonts w:asciiTheme="minorHAnsi" w:hAnsiTheme="minorHAnsi" w:cstheme="minorHAnsi"/>
          <w:sz w:val="20"/>
          <w:szCs w:val="20"/>
        </w:rPr>
      </w:pPr>
    </w:p>
    <w:p w:rsidR="009113B2" w:rsidRPr="00920A4F" w:rsidRDefault="009113B2" w:rsidP="009113B2">
      <w:pPr>
        <w:jc w:val="both"/>
        <w:rPr>
          <w:rFonts w:asciiTheme="minorHAnsi" w:eastAsia="Arial Unicode MS" w:hAnsiTheme="minorHAnsi" w:cstheme="minorHAnsi"/>
          <w:b/>
          <w:kern w:val="28"/>
          <w:sz w:val="20"/>
          <w:szCs w:val="20"/>
          <w:lang w:val="es-ES_tradnl"/>
        </w:rPr>
      </w:pPr>
    </w:p>
    <w:p w:rsidR="009113B2" w:rsidRDefault="009113B2" w:rsidP="00E27457">
      <w:pPr>
        <w:pStyle w:val="Ttulo2"/>
        <w:numPr>
          <w:ilvl w:val="1"/>
          <w:numId w:val="28"/>
        </w:numPr>
        <w:spacing w:before="0"/>
        <w:ind w:left="851" w:hanging="851"/>
        <w:rPr>
          <w:rFonts w:asciiTheme="minorHAnsi" w:hAnsiTheme="minorHAnsi" w:cstheme="minorHAnsi"/>
          <w:b/>
          <w:iCs/>
          <w:sz w:val="20"/>
          <w:szCs w:val="20"/>
          <w:lang w:val="es-ES_tradnl"/>
        </w:rPr>
      </w:pPr>
      <w:r w:rsidRPr="001B1365">
        <w:rPr>
          <w:rFonts w:asciiTheme="minorHAnsi" w:hAnsiTheme="minorHAnsi" w:cstheme="minorHAnsi"/>
          <w:b/>
          <w:iCs/>
          <w:sz w:val="20"/>
          <w:szCs w:val="20"/>
          <w:lang w:val="es-ES_tradnl"/>
        </w:rPr>
        <w:t>MEDIDAS DE MITIGACION AMBIENTAL</w:t>
      </w:r>
    </w:p>
    <w:p w:rsidR="008E2638" w:rsidRPr="008E2638" w:rsidRDefault="008E2638" w:rsidP="008E2638">
      <w:pPr>
        <w:rPr>
          <w:lang w:val="es-ES_tradnl"/>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1B1365">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E2638" w:rsidRDefault="008E2638" w:rsidP="009113B2">
      <w:pPr>
        <w:contextualSpacing/>
        <w:jc w:val="both"/>
        <w:rPr>
          <w:rFonts w:asciiTheme="minorHAnsi" w:hAnsiTheme="minorHAnsi" w:cstheme="minorHAnsi"/>
          <w:kern w:val="28"/>
          <w:sz w:val="20"/>
          <w:szCs w:val="20"/>
        </w:rPr>
      </w:pPr>
    </w:p>
    <w:p w:rsidR="009113B2" w:rsidRPr="00033C87"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033C87">
        <w:rPr>
          <w:rFonts w:asciiTheme="minorHAnsi" w:eastAsia="Times New Roman" w:hAnsiTheme="minorHAnsi" w:cstheme="minorHAnsi"/>
          <w:b/>
          <w:sz w:val="20"/>
          <w:szCs w:val="20"/>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provisión y colocado de plaquetas de señalización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 tomara en cuenta para la cancelación de este ítem las losetas de señalización colocadas en aceras de hormigón.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9113B2" w:rsidRPr="00920A4F" w:rsidRDefault="009113B2" w:rsidP="00E27457">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RELLENO Y COMPACTADO DE ZANJA CON </w:t>
      </w:r>
      <w:r w:rsidR="000A5131">
        <w:rPr>
          <w:rFonts w:asciiTheme="minorHAnsi" w:hAnsiTheme="minorHAnsi" w:cstheme="minorHAnsi"/>
          <w:b/>
          <w:sz w:val="20"/>
          <w:szCs w:val="20"/>
        </w:rPr>
        <w:t>TIERRA</w:t>
      </w:r>
      <w:r w:rsidRPr="00920A4F">
        <w:rPr>
          <w:rFonts w:asciiTheme="minorHAnsi" w:hAnsiTheme="minorHAnsi" w:cstheme="minorHAnsi"/>
          <w:b/>
          <w:sz w:val="20"/>
          <w:szCs w:val="20"/>
        </w:rPr>
        <w:t xml:space="preserve"> COMÚN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827604">
        <w:rPr>
          <w:rFonts w:asciiTheme="minorHAnsi" w:hAnsiTheme="minorHAnsi" w:cstheme="minorHAnsi"/>
          <w:b/>
          <w:sz w:val="20"/>
          <w:szCs w:val="20"/>
        </w:rPr>
        <w:t>m</w:t>
      </w:r>
      <w:r w:rsidR="00827604" w:rsidRPr="00827604">
        <w:rPr>
          <w:rFonts w:asciiTheme="minorHAnsi" w:hAnsiTheme="minorHAnsi" w:cstheme="minorHAnsi"/>
          <w:b/>
          <w:sz w:val="20"/>
          <w:szCs w:val="20"/>
          <w:vertAlign w:val="superscript"/>
        </w:rPr>
        <w:t>3</w:t>
      </w:r>
    </w:p>
    <w:p w:rsidR="00C117FA" w:rsidRPr="00920A4F" w:rsidRDefault="00C117FA" w:rsidP="009113B2">
      <w:pPr>
        <w:rPr>
          <w:rFonts w:asciiTheme="minorHAnsi" w:hAnsiTheme="minorHAnsi" w:cstheme="minorHAnsi"/>
          <w:b/>
          <w:sz w:val="20"/>
          <w:szCs w:val="20"/>
        </w:rPr>
      </w:pPr>
    </w:p>
    <w:p w:rsidR="009113B2" w:rsidRPr="00C117FA"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los trabajos de provisión, relleno y compactado con </w:t>
      </w:r>
      <w:r w:rsidR="008E2638">
        <w:rPr>
          <w:rFonts w:asciiTheme="minorHAnsi" w:hAnsiTheme="minorHAnsi" w:cstheme="minorHAnsi"/>
          <w:sz w:val="20"/>
          <w:szCs w:val="20"/>
        </w:rPr>
        <w:t>tierra</w:t>
      </w:r>
      <w:r w:rsidRPr="00920A4F">
        <w:rPr>
          <w:rFonts w:asciiTheme="minorHAnsi" w:hAnsiTheme="minorHAnsi" w:cstheme="minorHAnsi"/>
          <w:sz w:val="20"/>
          <w:szCs w:val="20"/>
        </w:rPr>
        <w:t xml:space="preserve"> común en sectores en los cuales no se pueda encontrar material de relleno,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Específicamente se refiere a la provisión y al empleo de tierra común o seleccionada, echada por capas, cada una debidamente compactada con máquina.</w:t>
      </w:r>
    </w:p>
    <w:p w:rsidR="009113B2" w:rsidRPr="00C117FA"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MATERIAL,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 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p>
    <w:p w:rsidR="009113B2" w:rsidRPr="00C117FA"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provisión, relleno y compactado de zanja serán autorizados por el SUPERVISOR, siempre y cuando se verifique en zanja lo siguiente:</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El grado de compactación para vías con tráfico vehicular deberá ser de 95% del Proctor modificado. Y en el caso de veredas deberá ser del orden del 90% mínimo del Proctor modificado.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tierra sobrante del tapado de zanjas, deberá ser retirada de inmediato, tan pronto como haya sido repuesto el contrapiso de la vereda o la base de la calzada.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cinta de señalización debe ser ubicada 40 cm antes del nivel superior de la zanja indicando la palabra "PRECAUCIÓN YPFB LÍNEA DE GAS", esta cinta de señalización para la zanja será otorgada por YPFB.</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Todas las áreas comprendidas en el trabajo deberán nivelarse en forma uniforme. La superficie final deberá entregarse libre de irregularidades.</w:t>
      </w:r>
    </w:p>
    <w:p w:rsidR="009113B2" w:rsidRPr="00920A4F" w:rsidRDefault="009113B2" w:rsidP="009113B2">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9113B2" w:rsidRPr="00920A4F" w:rsidRDefault="009113B2" w:rsidP="00E27457">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9113B2" w:rsidRPr="00920A4F" w:rsidRDefault="009113B2" w:rsidP="00E27457">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920A4F" w:rsidRDefault="009113B2" w:rsidP="00E27457">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lastRenderedPageBreak/>
        <w:t>Limpieza y retiro de todos los escombros incluyendo rocas de gran tamaño, que serán llevados a sitios autorizados.</w:t>
      </w:r>
    </w:p>
    <w:p w:rsidR="009113B2" w:rsidRPr="00920A4F" w:rsidRDefault="009113B2" w:rsidP="00E27457">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Default="009113B2" w:rsidP="00E27457">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4D3F2C" w:rsidRPr="004D3F2C" w:rsidRDefault="004D3F2C" w:rsidP="004D3F2C">
      <w:pPr>
        <w:tabs>
          <w:tab w:val="num" w:pos="2484"/>
        </w:tabs>
        <w:spacing w:before="100" w:beforeAutospacing="1" w:after="100" w:afterAutospacing="1" w:line="276" w:lineRule="auto"/>
        <w:jc w:val="both"/>
        <w:rPr>
          <w:rFonts w:asciiTheme="minorHAnsi" w:hAnsiTheme="minorHAnsi" w:cstheme="minorHAnsi"/>
          <w:b/>
          <w:sz w:val="20"/>
          <w:szCs w:val="20"/>
        </w:rPr>
      </w:pPr>
      <w:r w:rsidRPr="004D3F2C">
        <w:rPr>
          <w:rFonts w:asciiTheme="minorHAnsi" w:hAnsiTheme="minorHAnsi" w:cstheme="minorHAnsi"/>
          <w:b/>
          <w:sz w:val="20"/>
          <w:szCs w:val="20"/>
        </w:rPr>
        <w:t>Las pruebas de laboratorio de suelos serán realizadas por un tercero y a criterio del supervisor se podrá pedir otro respaldo.</w:t>
      </w:r>
    </w:p>
    <w:p w:rsidR="009113B2"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 xml:space="preserve"> MEDIDAS DE MITIGACION AMBIENTAL</w:t>
      </w:r>
    </w:p>
    <w:p w:rsidR="00C117FA" w:rsidRPr="00C117FA" w:rsidRDefault="00C117FA" w:rsidP="00C117FA"/>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117FA" w:rsidRDefault="00C117FA" w:rsidP="009113B2">
      <w:pPr>
        <w:contextualSpacing/>
        <w:jc w:val="both"/>
        <w:rPr>
          <w:rFonts w:asciiTheme="minorHAnsi" w:hAnsiTheme="minorHAnsi" w:cstheme="minorHAnsi"/>
          <w:kern w:val="28"/>
          <w:sz w:val="20"/>
          <w:szCs w:val="20"/>
        </w:rPr>
      </w:pPr>
    </w:p>
    <w:p w:rsidR="009113B2" w:rsidRPr="00C117FA"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provisión, relleno y compactado con relleno común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Este Ítem será pagado de acuerdo al precio unitario de la propuesta aceptada. En la medición </w:t>
      </w:r>
      <w:r w:rsidRPr="00920A4F">
        <w:rPr>
          <w:rFonts w:asciiTheme="minorHAnsi" w:hAnsiTheme="minorHAnsi" w:cstheme="minorHAnsi"/>
          <w:sz w:val="20"/>
          <w:szCs w:val="20"/>
        </w:rPr>
        <w:lastRenderedPageBreak/>
        <w:t>se deberá descontar los volúmenes de tierra que desplazan, estructuras y otros que la SUPERVISIÓN considere necesario.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9113B2" w:rsidRPr="00920A4F" w:rsidRDefault="009113B2" w:rsidP="001C7955">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p>
    <w:p w:rsidR="009113B2" w:rsidRPr="001C7955" w:rsidRDefault="00827604" w:rsidP="00E27457">
      <w:pPr>
        <w:pStyle w:val="Ttulo2"/>
        <w:numPr>
          <w:ilvl w:val="0"/>
          <w:numId w:val="28"/>
        </w:numPr>
        <w:spacing w:before="0"/>
        <w:rPr>
          <w:rFonts w:asciiTheme="minorHAnsi" w:eastAsia="Times New Roman" w:hAnsiTheme="minorHAnsi" w:cstheme="minorHAnsi"/>
          <w:b/>
          <w:sz w:val="20"/>
          <w:szCs w:val="20"/>
        </w:rPr>
      </w:pPr>
      <w:bookmarkStart w:id="34" w:name="_Toc378236512"/>
      <w:bookmarkStart w:id="35" w:name="_Toc378667045"/>
      <w:bookmarkStart w:id="36" w:name="_Toc378667231"/>
      <w:bookmarkStart w:id="37" w:name="_Toc378667746"/>
      <w:bookmarkStart w:id="38" w:name="_Toc381213534"/>
      <w:bookmarkStart w:id="39" w:name="_Toc381214011"/>
      <w:bookmarkStart w:id="40" w:name="_Toc381214102"/>
      <w:bookmarkStart w:id="41" w:name="_Toc384130468"/>
      <w:bookmarkStart w:id="42" w:name="_Toc384130689"/>
      <w:bookmarkStart w:id="43" w:name="_Toc384130845"/>
      <w:bookmarkStart w:id="44" w:name="_Toc384131236"/>
      <w:bookmarkStart w:id="45" w:name="_Toc387785987"/>
      <w:bookmarkStart w:id="46" w:name="_Toc387788275"/>
      <w:bookmarkStart w:id="47" w:name="_Toc388648584"/>
      <w:bookmarkStart w:id="48" w:name="_Toc388648673"/>
      <w:bookmarkStart w:id="49" w:name="_Toc388693334"/>
      <w:bookmarkStart w:id="50" w:name="_Toc388702297"/>
      <w:bookmarkStart w:id="51" w:name="_Toc388724575"/>
      <w:bookmarkStart w:id="52" w:name="_Toc404098164"/>
      <w:r>
        <w:rPr>
          <w:rFonts w:asciiTheme="minorHAnsi" w:eastAsia="Times New Roman" w:hAnsiTheme="minorHAnsi" w:cstheme="minorHAnsi"/>
          <w:b/>
          <w:sz w:val="20"/>
          <w:szCs w:val="20"/>
        </w:rPr>
        <w:t>REPOSICIÓN Y AFINADO DE ACERA Y/O CUNETA</w:t>
      </w:r>
    </w:p>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rsidR="001C7955"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827604">
        <w:rPr>
          <w:rFonts w:asciiTheme="minorHAnsi" w:hAnsiTheme="minorHAnsi" w:cstheme="minorHAnsi"/>
          <w:b/>
          <w:sz w:val="20"/>
          <w:szCs w:val="20"/>
        </w:rPr>
        <w:t>m</w:t>
      </w:r>
      <w:r w:rsidR="00827604" w:rsidRPr="00827604">
        <w:rPr>
          <w:rFonts w:asciiTheme="minorHAnsi" w:hAnsiTheme="minorHAnsi" w:cstheme="minorHAnsi"/>
          <w:b/>
          <w:sz w:val="20"/>
          <w:szCs w:val="20"/>
          <w:vertAlign w:val="superscript"/>
        </w:rPr>
        <w:t>2</w:t>
      </w:r>
    </w:p>
    <w:p w:rsidR="001C7955" w:rsidRPr="00920A4F" w:rsidRDefault="001C7955" w:rsidP="009113B2">
      <w:pPr>
        <w:rPr>
          <w:rFonts w:asciiTheme="minorHAnsi" w:hAnsiTheme="minorHAnsi" w:cstheme="minorHAnsi"/>
          <w:b/>
          <w:sz w:val="20"/>
          <w:szCs w:val="20"/>
        </w:rPr>
      </w:pPr>
    </w:p>
    <w:p w:rsidR="009113B2" w:rsidRPr="001C7955"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1C7955">
        <w:rPr>
          <w:rFonts w:asciiTheme="minorHAnsi" w:eastAsia="Times New Roman" w:hAnsiTheme="minorHAnsi" w:cstheme="minorHAnsi"/>
          <w:b/>
          <w:sz w:val="20"/>
          <w:szCs w:val="20"/>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9113B2" w:rsidRPr="00920A4F"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bookmarkStart w:id="53" w:name="_Toc314666844"/>
      <w:r w:rsidRPr="00920A4F">
        <w:rPr>
          <w:rFonts w:asciiTheme="minorHAnsi" w:hAnsiTheme="minorHAnsi" w:cstheme="minorHAnsi"/>
          <w:sz w:val="20"/>
          <w:szCs w:val="20"/>
        </w:rPr>
        <w:t>Después de vaciada la carpeta se procederá a efectuar el afinado con cemento terminado de HºSº y el respectivo curado; según indicaciones del SUPERVISOR.</w:t>
      </w:r>
      <w:bookmarkEnd w:id="53"/>
    </w:p>
    <w:p w:rsidR="001C7955" w:rsidRPr="00920A4F" w:rsidRDefault="001C7955" w:rsidP="009113B2">
      <w:pPr>
        <w:jc w:val="both"/>
        <w:rPr>
          <w:rFonts w:asciiTheme="minorHAnsi" w:hAnsiTheme="minorHAnsi" w:cstheme="minorHAnsi"/>
          <w:sz w:val="20"/>
          <w:szCs w:val="20"/>
        </w:rPr>
      </w:pPr>
    </w:p>
    <w:p w:rsidR="009113B2" w:rsidRPr="001C7955"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1C7955">
        <w:rPr>
          <w:rFonts w:asciiTheme="minorHAnsi" w:eastAsia="Times New Roman" w:hAnsiTheme="minorHAnsi" w:cstheme="minorHAnsi"/>
          <w:b/>
          <w:sz w:val="20"/>
          <w:szCs w:val="20"/>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Se hará uso de mezcladora mecánica en la preparación del hormigón, a objeto de obtener homogeneidad en la calidad del concreto. Eestará autorizado el uso de camiones hormigoneros, siempre y cuando el hormigón, cumpla los requisitos de calidad especificados.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(soladura de piedra) será la misma que se retire del sector o la repuesta a cuenta del CONTRATISTA.</w:t>
      </w:r>
    </w:p>
    <w:p w:rsidR="009113B2" w:rsidRPr="001C7955"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1C7955">
        <w:rPr>
          <w:rFonts w:asciiTheme="minorHAnsi" w:eastAsia="Times New Roman" w:hAnsiTheme="minorHAnsi" w:cstheme="minorHAnsi"/>
          <w:b/>
          <w:sz w:val="20"/>
          <w:szCs w:val="20"/>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4D3F2C" w:rsidRPr="00920A4F" w:rsidRDefault="004D3F2C" w:rsidP="004D3F2C">
      <w:pPr>
        <w:spacing w:before="100" w:beforeAutospacing="1" w:after="100" w:afterAutospacing="1"/>
        <w:jc w:val="both"/>
        <w:rPr>
          <w:rFonts w:asciiTheme="minorHAnsi" w:hAnsiTheme="minorHAnsi" w:cstheme="minorHAnsi"/>
          <w:sz w:val="20"/>
          <w:szCs w:val="20"/>
        </w:rPr>
      </w:pPr>
      <w:bookmarkStart w:id="54" w:name="_Toc314666850"/>
      <w:r w:rsidRPr="004D3F2C">
        <w:rPr>
          <w:rFonts w:asciiTheme="minorHAnsi" w:hAnsiTheme="minorHAnsi" w:cstheme="minorHAnsi"/>
          <w:sz w:val="20"/>
          <w:szCs w:val="20"/>
        </w:rPr>
        <w:t>En caso que no se encuentre soladura de piedra y/</w:t>
      </w:r>
      <w:r w:rsidRPr="004D3F2C">
        <w:rPr>
          <w:rFonts w:asciiTheme="minorHAnsi" w:hAnsiTheme="minorHAnsi" w:cstheme="minorHAnsi"/>
          <w:b/>
          <w:sz w:val="20"/>
          <w:szCs w:val="20"/>
        </w:rPr>
        <w:t>o ladrillo gambote</w:t>
      </w:r>
      <w:r w:rsidRPr="004D3F2C">
        <w:rPr>
          <w:rFonts w:asciiTheme="minorHAnsi" w:hAnsiTheme="minorHAnsi" w:cstheme="minorHAnsi"/>
          <w:sz w:val="20"/>
          <w:szCs w:val="20"/>
        </w:rPr>
        <w:t xml:space="preserve"> en aceras al momento de su reposición, el CONTRATISTA deberá proveer la piedra manzana y/o </w:t>
      </w:r>
      <w:r w:rsidRPr="004D3F2C">
        <w:rPr>
          <w:rFonts w:asciiTheme="minorHAnsi" w:hAnsiTheme="minorHAnsi" w:cstheme="minorHAnsi"/>
          <w:b/>
          <w:sz w:val="20"/>
          <w:szCs w:val="20"/>
        </w:rPr>
        <w:t>ladrillo gambote</w:t>
      </w:r>
      <w:r w:rsidRPr="004D3F2C">
        <w:rPr>
          <w:rFonts w:asciiTheme="minorHAnsi" w:hAnsiTheme="minorHAnsi" w:cstheme="minorHAnsi"/>
          <w:sz w:val="20"/>
          <w:szCs w:val="20"/>
        </w:rPr>
        <w:t xml:space="preserve"> sin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54"/>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5" w:name="_Toc314666851"/>
      <w:r w:rsidRPr="00920A4F">
        <w:rPr>
          <w:rFonts w:asciiTheme="minorHAnsi" w:hAnsiTheme="minorHAnsi" w:cstheme="minorHAnsi"/>
          <w:sz w:val="20"/>
          <w:szCs w:val="20"/>
        </w:rPr>
        <w:t>Dosificación:</w:t>
      </w:r>
      <w:bookmarkEnd w:id="55"/>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56" w:name="_Toc314666852"/>
      <w:r w:rsidRPr="00920A4F">
        <w:rPr>
          <w:rFonts w:asciiTheme="minorHAnsi" w:hAnsiTheme="minorHAnsi" w:cstheme="minorHAnsi"/>
          <w:sz w:val="20"/>
          <w:szCs w:val="20"/>
        </w:rPr>
        <w:t>1</w:t>
      </w:r>
      <w:bookmarkEnd w:id="56"/>
      <w:r w:rsidRPr="00920A4F">
        <w:rPr>
          <w:rFonts w:asciiTheme="minorHAnsi" w:hAnsiTheme="minorHAnsi" w:cstheme="minorHAnsi"/>
          <w:sz w:val="20"/>
          <w:szCs w:val="20"/>
        </w:rPr>
        <w:t>: 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57" w:name="_Toc314666853"/>
      <w:r w:rsidRPr="00920A4F">
        <w:rPr>
          <w:rFonts w:asciiTheme="minorHAnsi" w:hAnsiTheme="minorHAnsi" w:cstheme="minorHAnsi"/>
          <w:sz w:val="20"/>
          <w:szCs w:val="20"/>
        </w:rPr>
        <w:t>2: Arena fina</w:t>
      </w:r>
      <w:bookmarkEnd w:id="57"/>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58" w:name="_Toc314666854"/>
      <w:r w:rsidRPr="00920A4F">
        <w:rPr>
          <w:rFonts w:asciiTheme="minorHAnsi" w:hAnsiTheme="minorHAnsi" w:cstheme="minorHAnsi"/>
          <w:sz w:val="20"/>
          <w:szCs w:val="20"/>
        </w:rPr>
        <w:t>3: Grava común</w:t>
      </w:r>
      <w:bookmarkEnd w:id="58"/>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9"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59"/>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9113B2" w:rsidRPr="00920A4F" w:rsidRDefault="009113B2" w:rsidP="009113B2">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9113B2" w:rsidRPr="00920A4F" w:rsidRDefault="009113B2" w:rsidP="009113B2">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60" w:name="_Toc314666866"/>
      <w:r w:rsidRPr="00920A4F">
        <w:rPr>
          <w:rFonts w:asciiTheme="minorHAnsi" w:hAnsiTheme="minorHAnsi" w:cstheme="minorHAnsi"/>
          <w:sz w:val="20"/>
          <w:szCs w:val="20"/>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60"/>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w:t>
      </w:r>
      <w:r w:rsidRPr="00920A4F">
        <w:rPr>
          <w:rFonts w:asciiTheme="minorHAnsi" w:hAnsiTheme="minorHAnsi" w:cstheme="minorHAnsi"/>
          <w:sz w:val="20"/>
          <w:szCs w:val="20"/>
        </w:rPr>
        <w:lastRenderedPageBreak/>
        <w:t xml:space="preserve">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9113B2" w:rsidRPr="00920A4F" w:rsidRDefault="009113B2" w:rsidP="009113B2">
      <w:pPr>
        <w:autoSpaceDE w:val="0"/>
        <w:autoSpaceDN w:val="0"/>
        <w:adjustRightInd w:val="0"/>
        <w:jc w:val="both"/>
        <w:rPr>
          <w:rFonts w:asciiTheme="minorHAnsi" w:hAnsiTheme="minorHAnsi" w:cstheme="minorHAnsi"/>
          <w:b/>
          <w:sz w:val="20"/>
          <w:szCs w:val="20"/>
        </w:rPr>
      </w:pPr>
      <w:bookmarkStart w:id="61" w:name="_Toc314666872"/>
      <w:r w:rsidRPr="00920A4F">
        <w:rPr>
          <w:rFonts w:asciiTheme="minorHAnsi" w:hAnsiTheme="minorHAnsi" w:cstheme="minorHAnsi"/>
          <w:b/>
          <w:sz w:val="20"/>
          <w:szCs w:val="20"/>
        </w:rPr>
        <w:t>Ensayos</w:t>
      </w:r>
      <w:bookmarkEnd w:id="61"/>
    </w:p>
    <w:p w:rsidR="009113B2" w:rsidRPr="00920A4F" w:rsidRDefault="009113B2" w:rsidP="009113B2">
      <w:pPr>
        <w:autoSpaceDE w:val="0"/>
        <w:autoSpaceDN w:val="0"/>
        <w:adjustRightInd w:val="0"/>
        <w:jc w:val="both"/>
        <w:rPr>
          <w:rFonts w:asciiTheme="minorHAnsi" w:hAnsiTheme="minorHAnsi" w:cstheme="minorHAnsi"/>
          <w:b/>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bookmarkStart w:id="62"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62"/>
    </w:p>
    <w:p w:rsidR="009113B2" w:rsidRPr="00920A4F" w:rsidRDefault="009113B2" w:rsidP="00E27457">
      <w:pPr>
        <w:pStyle w:val="Prrafodelista"/>
        <w:numPr>
          <w:ilvl w:val="0"/>
          <w:numId w:val="10"/>
        </w:numPr>
        <w:autoSpaceDE w:val="0"/>
        <w:autoSpaceDN w:val="0"/>
        <w:adjustRightInd w:val="0"/>
        <w:spacing w:line="276" w:lineRule="auto"/>
        <w:contextualSpacing/>
        <w:jc w:val="both"/>
        <w:rPr>
          <w:rFonts w:asciiTheme="minorHAnsi" w:hAnsiTheme="minorHAnsi" w:cstheme="minorHAnsi"/>
          <w:sz w:val="20"/>
          <w:szCs w:val="20"/>
        </w:rPr>
      </w:pPr>
      <w:bookmarkStart w:id="63"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63"/>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E27457">
      <w:pPr>
        <w:pStyle w:val="Prrafodelista"/>
        <w:numPr>
          <w:ilvl w:val="0"/>
          <w:numId w:val="10"/>
        </w:numPr>
        <w:autoSpaceDE w:val="0"/>
        <w:autoSpaceDN w:val="0"/>
        <w:adjustRightInd w:val="0"/>
        <w:spacing w:line="276" w:lineRule="auto"/>
        <w:contextualSpacing/>
        <w:jc w:val="both"/>
        <w:rPr>
          <w:rFonts w:asciiTheme="minorHAnsi" w:hAnsiTheme="minorHAnsi" w:cstheme="minorHAnsi"/>
          <w:sz w:val="20"/>
          <w:szCs w:val="20"/>
        </w:rPr>
      </w:pPr>
      <w:bookmarkStart w:id="64" w:name="_Toc314666876"/>
      <w:r w:rsidRPr="00920A4F">
        <w:rPr>
          <w:rFonts w:asciiTheme="minorHAnsi" w:hAnsiTheme="minorHAnsi" w:cstheme="minorHAnsi"/>
          <w:b/>
          <w:sz w:val="20"/>
          <w:szCs w:val="20"/>
        </w:rPr>
        <w:t>Frecuencia de los ensayos</w:t>
      </w:r>
      <w:bookmarkEnd w:id="64"/>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65"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65"/>
      <w:r w:rsidRPr="00920A4F">
        <w:rPr>
          <w:rFonts w:asciiTheme="minorHAnsi" w:hAnsiTheme="minorHAnsi" w:cstheme="minorHAnsi"/>
          <w:sz w:val="20"/>
          <w:szCs w:val="20"/>
        </w:rPr>
        <w:t>.</w:t>
      </w:r>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66"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66"/>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67" w:name="_Toc314666879"/>
      <w:r w:rsidRPr="00920A4F">
        <w:rPr>
          <w:rFonts w:asciiTheme="minorHAnsi" w:hAnsiTheme="minorHAnsi" w:cstheme="minorHAnsi"/>
          <w:sz w:val="20"/>
          <w:szCs w:val="20"/>
        </w:rPr>
        <w:t>Se deberá individualizar cada probeta anotando la fecha y hora y el elemento estructural correspondiente.</w:t>
      </w:r>
      <w:bookmarkEnd w:id="67"/>
    </w:p>
    <w:p w:rsidR="009113B2" w:rsidRPr="00920A4F" w:rsidRDefault="009113B2" w:rsidP="009113B2">
      <w:pPr>
        <w:autoSpaceDE w:val="0"/>
        <w:autoSpaceDN w:val="0"/>
        <w:adjustRightInd w:val="0"/>
        <w:ind w:firstLine="360"/>
        <w:jc w:val="both"/>
        <w:rPr>
          <w:rFonts w:asciiTheme="minorHAnsi" w:hAnsiTheme="minorHAnsi" w:cstheme="minorHAnsi"/>
          <w:sz w:val="20"/>
          <w:szCs w:val="20"/>
        </w:rPr>
      </w:pPr>
      <w:bookmarkStart w:id="68" w:name="_Toc314666880"/>
      <w:r w:rsidRPr="00920A4F">
        <w:rPr>
          <w:rFonts w:asciiTheme="minorHAnsi" w:hAnsiTheme="minorHAnsi" w:cstheme="minorHAnsi"/>
          <w:sz w:val="20"/>
          <w:szCs w:val="20"/>
        </w:rPr>
        <w:t>Las probetas serán preparadas en presencia del SUPERVISOR DE OBRA.</w:t>
      </w:r>
      <w:bookmarkEnd w:id="68"/>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69"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69"/>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70"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70"/>
    </w:p>
    <w:p w:rsidR="009113B2" w:rsidRPr="00920A4F" w:rsidRDefault="009113B2" w:rsidP="00E27457">
      <w:pPr>
        <w:pStyle w:val="Prrafodelista"/>
        <w:numPr>
          <w:ilvl w:val="0"/>
          <w:numId w:val="18"/>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71" w:name="_Toc314666883"/>
      <w:r w:rsidRPr="00920A4F">
        <w:rPr>
          <w:rFonts w:asciiTheme="minorHAnsi" w:hAnsiTheme="minorHAnsi" w:cstheme="minorHAnsi"/>
          <w:b/>
          <w:sz w:val="20"/>
          <w:szCs w:val="20"/>
        </w:rPr>
        <w:t xml:space="preserve">Evaluación y aceptación del </w:t>
      </w:r>
      <w:bookmarkStart w:id="72" w:name="_Toc314666884"/>
      <w:bookmarkEnd w:id="71"/>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72"/>
    </w:p>
    <w:p w:rsidR="009113B2" w:rsidRPr="00920A4F" w:rsidRDefault="009113B2" w:rsidP="00E27457">
      <w:pPr>
        <w:pStyle w:val="Prrafodelista"/>
        <w:numPr>
          <w:ilvl w:val="0"/>
          <w:numId w:val="18"/>
        </w:numPr>
        <w:autoSpaceDE w:val="0"/>
        <w:autoSpaceDN w:val="0"/>
        <w:adjustRightInd w:val="0"/>
        <w:spacing w:line="276" w:lineRule="auto"/>
        <w:ind w:left="426"/>
        <w:contextualSpacing/>
        <w:jc w:val="both"/>
        <w:rPr>
          <w:rFonts w:asciiTheme="minorHAnsi" w:hAnsiTheme="minorHAnsi" w:cstheme="minorHAnsi"/>
          <w:sz w:val="20"/>
          <w:szCs w:val="20"/>
        </w:rPr>
      </w:pPr>
      <w:bookmarkStart w:id="73" w:name="_Toc314666885"/>
      <w:r w:rsidRPr="00920A4F">
        <w:rPr>
          <w:rFonts w:asciiTheme="minorHAnsi" w:hAnsiTheme="minorHAnsi" w:cstheme="minorHAnsi"/>
          <w:b/>
          <w:sz w:val="20"/>
          <w:szCs w:val="20"/>
        </w:rPr>
        <w:t xml:space="preserve">Aceptación de la </w:t>
      </w:r>
      <w:bookmarkStart w:id="74" w:name="_Toc314666886"/>
      <w:bookmarkEnd w:id="73"/>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74"/>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75" w:name="_Toc314666887"/>
      <w:r w:rsidRPr="00920A4F">
        <w:rPr>
          <w:rFonts w:asciiTheme="minorHAnsi" w:hAnsiTheme="minorHAnsi" w:cstheme="minorHAnsi"/>
          <w:sz w:val="20"/>
          <w:szCs w:val="20"/>
        </w:rPr>
        <w:t>i) Resistencia del 80 a 90 %.</w:t>
      </w:r>
      <w:bookmarkStart w:id="76" w:name="_Toc314666888"/>
      <w:bookmarkEnd w:id="75"/>
      <w:r w:rsidRPr="00920A4F">
        <w:rPr>
          <w:rFonts w:asciiTheme="minorHAnsi" w:hAnsiTheme="minorHAnsi" w:cstheme="minorHAnsi"/>
          <w:sz w:val="20"/>
          <w:szCs w:val="20"/>
        </w:rPr>
        <w:t>Se procederá a:</w:t>
      </w:r>
      <w:bookmarkEnd w:id="76"/>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77" w:name="_Toc314666889"/>
      <w:r w:rsidRPr="00920A4F">
        <w:rPr>
          <w:rFonts w:asciiTheme="minorHAnsi" w:hAnsiTheme="minorHAnsi" w:cstheme="minorHAnsi"/>
          <w:sz w:val="20"/>
          <w:szCs w:val="20"/>
        </w:rPr>
        <w:t>1. Ensayo con esclerómetro, senoscopio u otro no destructivo.</w:t>
      </w:r>
      <w:bookmarkEnd w:id="77"/>
    </w:p>
    <w:p w:rsidR="009113B2" w:rsidRPr="00920A4F" w:rsidRDefault="009113B2" w:rsidP="009113B2">
      <w:pPr>
        <w:autoSpaceDE w:val="0"/>
        <w:autoSpaceDN w:val="0"/>
        <w:adjustRightInd w:val="0"/>
        <w:ind w:left="720"/>
        <w:jc w:val="both"/>
        <w:rPr>
          <w:rFonts w:asciiTheme="minorHAnsi" w:hAnsiTheme="minorHAnsi" w:cstheme="minorHAnsi"/>
          <w:sz w:val="20"/>
          <w:szCs w:val="20"/>
        </w:rPr>
      </w:pPr>
      <w:bookmarkStart w:id="78"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78"/>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79" w:name="_Toc314666891"/>
      <w:r w:rsidRPr="00920A4F">
        <w:rPr>
          <w:rFonts w:asciiTheme="minorHAnsi" w:hAnsiTheme="minorHAnsi" w:cstheme="minorHAnsi"/>
          <w:sz w:val="20"/>
          <w:szCs w:val="20"/>
        </w:rPr>
        <w:t>ii) Resistencia inferior al 60 %.</w:t>
      </w:r>
      <w:bookmarkEnd w:id="79"/>
      <w:r w:rsidRPr="00920A4F">
        <w:rPr>
          <w:rFonts w:asciiTheme="minorHAnsi" w:hAnsiTheme="minorHAnsi" w:cstheme="minorHAnsi"/>
          <w:sz w:val="20"/>
          <w:szCs w:val="20"/>
        </w:rPr>
        <w:t xml:space="preserve"> Se procederá a:</w:t>
      </w:r>
    </w:p>
    <w:p w:rsidR="009113B2" w:rsidRPr="00920A4F" w:rsidRDefault="009113B2" w:rsidP="009113B2">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80" w:name="_Toc314666892"/>
      <w:r w:rsidRPr="00920A4F">
        <w:rPr>
          <w:rFonts w:asciiTheme="minorHAnsi" w:hAnsiTheme="minorHAnsi" w:cstheme="minorHAnsi"/>
          <w:sz w:val="20"/>
          <w:szCs w:val="20"/>
        </w:rPr>
        <w:t>El CONTRATISTA procederá a la demolición y reemplazo del sector de vaciado afectado.</w:t>
      </w:r>
      <w:bookmarkEnd w:id="80"/>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81" w:name="_Toc314666893"/>
      <w:r w:rsidRPr="00920A4F">
        <w:rPr>
          <w:rFonts w:asciiTheme="minorHAnsi" w:hAnsiTheme="minorHAnsi" w:cstheme="minorHAnsi"/>
          <w:sz w:val="20"/>
          <w:szCs w:val="20"/>
        </w:rPr>
        <w:t>Todos los ensayos, pruebas, demoliciones, reemplazos necesarios serán cancelados por el CONTRATISTA.</w:t>
      </w:r>
      <w:bookmarkEnd w:id="81"/>
    </w:p>
    <w:p w:rsidR="009113B2" w:rsidRPr="00920A4F" w:rsidRDefault="009113B2" w:rsidP="009113B2">
      <w:pPr>
        <w:jc w:val="both"/>
        <w:rPr>
          <w:rFonts w:asciiTheme="minorHAnsi" w:hAnsiTheme="minorHAnsi" w:cstheme="minorHAnsi"/>
          <w:sz w:val="20"/>
          <w:szCs w:val="20"/>
        </w:rPr>
      </w:pPr>
      <w:bookmarkStart w:id="82"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82"/>
    </w:p>
    <w:p w:rsidR="009113B2" w:rsidRPr="00920A4F" w:rsidRDefault="009113B2" w:rsidP="009113B2">
      <w:pPr>
        <w:jc w:val="both"/>
        <w:rPr>
          <w:rFonts w:asciiTheme="minorHAnsi" w:hAnsiTheme="minorHAnsi" w:cstheme="minorHAnsi"/>
          <w:sz w:val="20"/>
          <w:szCs w:val="20"/>
        </w:rPr>
      </w:pPr>
      <w:bookmarkStart w:id="83"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83"/>
    </w:p>
    <w:p w:rsidR="009113B2" w:rsidRPr="00920A4F" w:rsidRDefault="009113B2" w:rsidP="009113B2">
      <w:pPr>
        <w:jc w:val="both"/>
        <w:rPr>
          <w:rFonts w:asciiTheme="minorHAnsi" w:hAnsiTheme="minorHAnsi" w:cstheme="minorHAnsi"/>
          <w:sz w:val="20"/>
          <w:szCs w:val="20"/>
        </w:rPr>
      </w:pPr>
      <w:bookmarkStart w:id="84"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84"/>
    </w:p>
    <w:p w:rsidR="009113B2" w:rsidRPr="00920A4F" w:rsidRDefault="009113B2" w:rsidP="009113B2">
      <w:pPr>
        <w:jc w:val="both"/>
        <w:rPr>
          <w:rFonts w:asciiTheme="minorHAnsi" w:hAnsiTheme="minorHAnsi" w:cstheme="minorHAnsi"/>
          <w:sz w:val="20"/>
          <w:szCs w:val="20"/>
        </w:rPr>
      </w:pPr>
      <w:bookmarkStart w:id="85" w:name="_Toc314666897"/>
      <w:r w:rsidRPr="00920A4F">
        <w:rPr>
          <w:rFonts w:asciiTheme="minorHAnsi" w:hAnsiTheme="minorHAnsi" w:cstheme="minorHAnsi"/>
          <w:sz w:val="20"/>
          <w:szCs w:val="20"/>
        </w:rPr>
        <w:t>En esta forma no se requerirá el empleo adicional de agua una vez la superficie haya sido cubierta.</w:t>
      </w:r>
      <w:bookmarkEnd w:id="85"/>
    </w:p>
    <w:p w:rsidR="009113B2" w:rsidRPr="00920A4F" w:rsidRDefault="009113B2" w:rsidP="009113B2">
      <w:pPr>
        <w:jc w:val="both"/>
        <w:rPr>
          <w:rFonts w:asciiTheme="minorHAnsi" w:hAnsiTheme="minorHAnsi" w:cstheme="minorHAnsi"/>
          <w:sz w:val="20"/>
          <w:szCs w:val="20"/>
        </w:rPr>
      </w:pPr>
      <w:bookmarkStart w:id="86" w:name="_Toc314666898"/>
      <w:r w:rsidRPr="00920A4F">
        <w:rPr>
          <w:rFonts w:asciiTheme="minorHAnsi" w:hAnsiTheme="minorHAnsi" w:cstheme="minorHAnsi"/>
          <w:sz w:val="20"/>
          <w:szCs w:val="20"/>
        </w:rPr>
        <w:t>El tramo debe revisarse frecuentemente para asegurarse que si tenga la humedad requerida.</w:t>
      </w:r>
      <w:bookmarkEnd w:id="86"/>
    </w:p>
    <w:p w:rsidR="009113B2" w:rsidRPr="00920A4F" w:rsidRDefault="009113B2" w:rsidP="009113B2">
      <w:pPr>
        <w:jc w:val="both"/>
        <w:rPr>
          <w:rFonts w:asciiTheme="minorHAnsi" w:hAnsiTheme="minorHAnsi" w:cstheme="minorHAnsi"/>
          <w:sz w:val="20"/>
          <w:szCs w:val="20"/>
        </w:rPr>
      </w:pPr>
      <w:bookmarkStart w:id="87"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87"/>
    </w:p>
    <w:p w:rsidR="009113B2" w:rsidRPr="00920A4F" w:rsidRDefault="009113B2" w:rsidP="009113B2">
      <w:pPr>
        <w:jc w:val="both"/>
        <w:rPr>
          <w:rFonts w:asciiTheme="minorHAnsi" w:hAnsiTheme="minorHAnsi" w:cstheme="minorHAnsi"/>
          <w:sz w:val="20"/>
          <w:szCs w:val="20"/>
        </w:rPr>
      </w:pPr>
      <w:bookmarkStart w:id="88"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88"/>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Por último el CONTRATISTA estará a cargo de:</w:t>
      </w:r>
    </w:p>
    <w:p w:rsidR="009113B2" w:rsidRPr="00920A4F" w:rsidRDefault="009113B2" w:rsidP="00E27457">
      <w:pPr>
        <w:numPr>
          <w:ilvl w:val="0"/>
          <w:numId w:val="17"/>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9113B2" w:rsidRPr="00920A4F" w:rsidRDefault="009113B2" w:rsidP="00E27457">
      <w:pPr>
        <w:numPr>
          <w:ilvl w:val="0"/>
          <w:numId w:val="17"/>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9113B2" w:rsidRPr="001C7955"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1C7955">
        <w:rPr>
          <w:rFonts w:asciiTheme="minorHAnsi" w:eastAsia="Times New Roman" w:hAnsiTheme="minorHAnsi" w:cstheme="minorHAnsi"/>
          <w:b/>
          <w:sz w:val="20"/>
          <w:szCs w:val="20"/>
        </w:rPr>
        <w:t>MEDIDAS DE MITIGACION AMBIENTAL</w:t>
      </w: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4709A5"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1C7955" w:rsidRDefault="001C7955" w:rsidP="009113B2">
      <w:pPr>
        <w:jc w:val="both"/>
        <w:rPr>
          <w:rFonts w:asciiTheme="minorHAnsi" w:hAnsiTheme="minorHAnsi" w:cstheme="minorHAnsi"/>
          <w:sz w:val="20"/>
          <w:szCs w:val="20"/>
        </w:rPr>
      </w:pPr>
    </w:p>
    <w:p w:rsidR="009113B2" w:rsidRPr="001C7955"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1C7955">
        <w:rPr>
          <w:rFonts w:asciiTheme="minorHAnsi" w:eastAsia="Times New Roman" w:hAnsiTheme="minorHAnsi" w:cstheme="minorHAnsi"/>
          <w:b/>
          <w:sz w:val="20"/>
          <w:szCs w:val="20"/>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reposicio</w:t>
      </w:r>
      <w:r w:rsidR="00892BF1">
        <w:rPr>
          <w:rFonts w:asciiTheme="minorHAnsi" w:hAnsiTheme="minorHAnsi" w:cstheme="minorHAnsi"/>
          <w:sz w:val="20"/>
          <w:szCs w:val="20"/>
        </w:rPr>
        <w:t>nes en aceras de hormigón, sera</w:t>
      </w:r>
      <w:r w:rsidRPr="00920A4F">
        <w:rPr>
          <w:rFonts w:asciiTheme="minorHAnsi" w:hAnsiTheme="minorHAnsi" w:cstheme="minorHAnsi"/>
          <w:sz w:val="20"/>
          <w:szCs w:val="20"/>
        </w:rPr>
        <w:t xml:space="preserve">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89" w:name="_Toc314666902"/>
      <w:r w:rsidRPr="00920A4F">
        <w:rPr>
          <w:rFonts w:asciiTheme="minorHAnsi" w:hAnsiTheme="minorHAnsi" w:cstheme="minorHAnsi"/>
          <w:sz w:val="20"/>
          <w:szCs w:val="20"/>
        </w:rPr>
        <w:t xml:space="preserve">Las carpetas construidas con materiales aprobados y en todo de acuerdo con lo aquí especificado y estipulado según lo prescrito en medición, serán pagados según el precio cotizado en la propuesta aceptada. En este </w:t>
      </w:r>
      <w:r w:rsidRPr="00920A4F">
        <w:rPr>
          <w:rFonts w:asciiTheme="minorHAnsi" w:hAnsiTheme="minorHAnsi" w:cstheme="minorHAnsi"/>
          <w:sz w:val="20"/>
          <w:szCs w:val="20"/>
        </w:rPr>
        <w:lastRenderedPageBreak/>
        <w:t>precio global están comprendidos todas las herramientas, mano de obra, material y transporte necesarios para la ejecución total de este ítem.</w:t>
      </w:r>
      <w:bookmarkEnd w:id="89"/>
    </w:p>
    <w:p w:rsidR="009113B2" w:rsidRPr="00920A4F" w:rsidRDefault="009113B2" w:rsidP="009113B2">
      <w:pPr>
        <w:widowControl w:val="0"/>
        <w:autoSpaceDE w:val="0"/>
        <w:autoSpaceDN w:val="0"/>
        <w:adjustRightInd w:val="0"/>
        <w:spacing w:before="177"/>
        <w:jc w:val="both"/>
        <w:rPr>
          <w:rFonts w:asciiTheme="minorHAnsi" w:hAnsiTheme="minorHAnsi" w:cstheme="minorHAnsi"/>
          <w:sz w:val="20"/>
          <w:szCs w:val="20"/>
        </w:rPr>
      </w:pPr>
    </w:p>
    <w:p w:rsidR="009113B2" w:rsidRPr="00920A4F" w:rsidRDefault="009113B2" w:rsidP="00E27457">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REPOSICIÓN DE CERÁMICA, BALDOSAS Y/O CORTEZAS ESPECIALES C/PROVISIÓN </w:t>
      </w:r>
    </w:p>
    <w:p w:rsidR="009113B2" w:rsidRDefault="009113B2" w:rsidP="009113B2">
      <w:pPr>
        <w:rPr>
          <w:rFonts w:asciiTheme="minorHAnsi" w:hAnsiTheme="minorHAnsi" w:cstheme="minorHAnsi"/>
          <w:b/>
          <w:sz w:val="20"/>
          <w:szCs w:val="20"/>
        </w:rPr>
      </w:pPr>
      <w:bookmarkStart w:id="90" w:name="_Toc314666903"/>
      <w:r w:rsidRPr="00920A4F">
        <w:rPr>
          <w:rFonts w:asciiTheme="minorHAnsi" w:hAnsiTheme="minorHAnsi" w:cstheme="minorHAnsi"/>
          <w:b/>
          <w:sz w:val="20"/>
          <w:szCs w:val="20"/>
        </w:rPr>
        <w:t xml:space="preserve">UNIDAD: </w:t>
      </w:r>
      <w:r w:rsidR="00827604">
        <w:rPr>
          <w:rFonts w:asciiTheme="minorHAnsi" w:hAnsiTheme="minorHAnsi" w:cstheme="minorHAnsi"/>
          <w:b/>
          <w:sz w:val="20"/>
          <w:szCs w:val="20"/>
        </w:rPr>
        <w:t>m</w:t>
      </w:r>
      <w:r w:rsidR="00827604" w:rsidRPr="00827604">
        <w:rPr>
          <w:rFonts w:asciiTheme="minorHAnsi" w:hAnsiTheme="minorHAnsi" w:cstheme="minorHAnsi"/>
          <w:b/>
          <w:sz w:val="20"/>
          <w:szCs w:val="20"/>
          <w:vertAlign w:val="superscript"/>
        </w:rPr>
        <w:t>2</w:t>
      </w:r>
    </w:p>
    <w:p w:rsidR="001C7955" w:rsidRPr="00920A4F" w:rsidRDefault="001C7955" w:rsidP="009113B2">
      <w:pPr>
        <w:rPr>
          <w:rFonts w:asciiTheme="minorHAnsi" w:hAnsiTheme="minorHAnsi" w:cstheme="minorHAnsi"/>
          <w:b/>
          <w:sz w:val="20"/>
          <w:szCs w:val="20"/>
        </w:rPr>
      </w:pPr>
    </w:p>
    <w:p w:rsidR="009113B2" w:rsidRPr="001C7955"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1C7955">
        <w:rPr>
          <w:rFonts w:asciiTheme="minorHAnsi" w:eastAsia="Times New Roman" w:hAnsiTheme="minorHAnsi" w:cstheme="minorHAnsi"/>
          <w:b/>
          <w:sz w:val="20"/>
          <w:szCs w:val="20"/>
        </w:rPr>
        <w:t xml:space="preserve">DEFINICIÓN </w:t>
      </w:r>
    </w:p>
    <w:p w:rsidR="009113B2" w:rsidRPr="00920A4F" w:rsidRDefault="009113B2" w:rsidP="009113B2">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Este ítem se refiere a la reposición con provisión de cerámica o baldosa y/o cortezas especiales, en aquellos lugares en los cuales existía este tipo de revestimiento en acera.</w:t>
      </w:r>
      <w:bookmarkEnd w:id="90"/>
    </w:p>
    <w:p w:rsidR="009113B2" w:rsidRDefault="009113B2" w:rsidP="009113B2">
      <w:pPr>
        <w:widowControl w:val="0"/>
        <w:autoSpaceDE w:val="0"/>
        <w:autoSpaceDN w:val="0"/>
        <w:adjustRightInd w:val="0"/>
        <w:spacing w:before="177"/>
        <w:jc w:val="both"/>
        <w:rPr>
          <w:rFonts w:asciiTheme="minorHAnsi" w:hAnsiTheme="minorHAnsi" w:cstheme="minorHAnsi"/>
          <w:sz w:val="20"/>
          <w:szCs w:val="20"/>
        </w:rPr>
      </w:pPr>
      <w:bookmarkStart w:id="91" w:name="_Toc314666904"/>
      <w:r w:rsidRPr="00920A4F">
        <w:rPr>
          <w:rFonts w:asciiTheme="minorHAnsi" w:hAnsiTheme="minorHAnsi" w:cstheme="minorHAnsi"/>
          <w:sz w:val="20"/>
          <w:szCs w:val="20"/>
        </w:rPr>
        <w:t>Todos los trabajos serán ejecutados de acuerdo a las instrucciones del SUPERVISOR DE OBRA.</w:t>
      </w:r>
      <w:bookmarkEnd w:id="91"/>
    </w:p>
    <w:p w:rsidR="001C7955" w:rsidRPr="00920A4F" w:rsidRDefault="001C7955" w:rsidP="009113B2">
      <w:pPr>
        <w:widowControl w:val="0"/>
        <w:autoSpaceDE w:val="0"/>
        <w:autoSpaceDN w:val="0"/>
        <w:adjustRightInd w:val="0"/>
        <w:spacing w:before="177"/>
        <w:jc w:val="both"/>
        <w:rPr>
          <w:rFonts w:asciiTheme="minorHAnsi" w:hAnsiTheme="minorHAnsi" w:cstheme="minorHAnsi"/>
          <w:sz w:val="20"/>
          <w:szCs w:val="20"/>
        </w:rPr>
      </w:pPr>
    </w:p>
    <w:p w:rsidR="009113B2" w:rsidRPr="001C7955"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bookmarkStart w:id="92" w:name="_Toc314666905"/>
      <w:r w:rsidRPr="001C7955">
        <w:rPr>
          <w:rFonts w:asciiTheme="minorHAnsi" w:eastAsia="Times New Roman" w:hAnsiTheme="minorHAnsi" w:cstheme="minorHAnsi"/>
          <w:b/>
          <w:sz w:val="20"/>
          <w:szCs w:val="20"/>
        </w:rPr>
        <w:t>MATERIALES, HERRAMIENTAS Y EQUIPO.</w:t>
      </w:r>
    </w:p>
    <w:p w:rsidR="009113B2" w:rsidRDefault="009113B2" w:rsidP="009113B2">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92"/>
    </w:p>
    <w:p w:rsidR="001C7955" w:rsidRPr="00920A4F" w:rsidRDefault="001C7955" w:rsidP="009113B2">
      <w:pPr>
        <w:widowControl w:val="0"/>
        <w:autoSpaceDE w:val="0"/>
        <w:autoSpaceDN w:val="0"/>
        <w:adjustRightInd w:val="0"/>
        <w:spacing w:before="177"/>
        <w:jc w:val="both"/>
        <w:rPr>
          <w:rFonts w:asciiTheme="minorHAnsi" w:hAnsiTheme="minorHAnsi" w:cstheme="minorHAnsi"/>
          <w:sz w:val="20"/>
          <w:szCs w:val="20"/>
        </w:rPr>
      </w:pPr>
    </w:p>
    <w:p w:rsidR="009113B2" w:rsidRPr="001C7955"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1C7955">
        <w:rPr>
          <w:rFonts w:asciiTheme="minorHAnsi" w:eastAsia="Times New Roman" w:hAnsiTheme="minorHAnsi" w:cstheme="minorHAnsi"/>
          <w:b/>
          <w:sz w:val="20"/>
          <w:szCs w:val="20"/>
        </w:rPr>
        <w:t>PROCEDIMIENTO PARA LA EJECUCIÓN</w:t>
      </w:r>
    </w:p>
    <w:p w:rsidR="009113B2" w:rsidRPr="00920A4F" w:rsidRDefault="009113B2" w:rsidP="009113B2">
      <w:pPr>
        <w:jc w:val="both"/>
        <w:rPr>
          <w:rFonts w:asciiTheme="minorHAnsi" w:hAnsiTheme="minorHAnsi" w:cstheme="minorHAnsi"/>
          <w:sz w:val="20"/>
          <w:szCs w:val="20"/>
        </w:rPr>
      </w:pPr>
      <w:bookmarkStart w:id="93" w:name="_Toc314666906"/>
      <w:r w:rsidRPr="00920A4F">
        <w:rPr>
          <w:rFonts w:asciiTheme="minorHAnsi" w:hAnsiTheme="minorHAnsi" w:cstheme="minorHAnsi"/>
          <w:sz w:val="20"/>
          <w:szCs w:val="20"/>
        </w:rPr>
        <w:t>Se colocaran líneas maestras para aplicar el mortero de asiento cuidando de que estén perfectamente niveladas.</w:t>
      </w:r>
      <w:bookmarkEnd w:id="93"/>
    </w:p>
    <w:p w:rsidR="009113B2" w:rsidRPr="00920A4F" w:rsidRDefault="009113B2" w:rsidP="009113B2">
      <w:pPr>
        <w:jc w:val="both"/>
        <w:rPr>
          <w:rFonts w:asciiTheme="minorHAnsi" w:hAnsiTheme="minorHAnsi" w:cstheme="minorHAnsi"/>
          <w:sz w:val="20"/>
          <w:szCs w:val="20"/>
        </w:rPr>
      </w:pPr>
      <w:bookmarkStart w:id="94" w:name="_Toc314666907"/>
      <w:r w:rsidRPr="00920A4F">
        <w:rPr>
          <w:rFonts w:asciiTheme="minorHAnsi" w:hAnsiTheme="minorHAnsi" w:cstheme="minorHAnsi"/>
          <w:sz w:val="20"/>
          <w:szCs w:val="20"/>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920A4F">
          <w:rPr>
            <w:rFonts w:asciiTheme="minorHAnsi" w:hAnsiTheme="minorHAnsi" w:cstheme="minorHAnsi"/>
            <w:sz w:val="20"/>
            <w:szCs w:val="20"/>
          </w:rPr>
          <w:t>1.5 cm</w:t>
        </w:r>
      </w:smartTag>
      <w:r w:rsidRPr="00920A4F">
        <w:rPr>
          <w:rFonts w:asciiTheme="minorHAnsi" w:hAnsiTheme="minorHAnsi" w:cstheme="minorHAnsi"/>
          <w:sz w:val="20"/>
          <w:szCs w:val="20"/>
        </w:rPr>
        <w:t>. Una vez colocadas se rellenarán las juntas entre pieza y pieza  con lechada de cemento puro, blanco o gris u ocre de acuerdo al color del piso.</w:t>
      </w:r>
      <w:bookmarkEnd w:id="94"/>
    </w:p>
    <w:p w:rsidR="009113B2" w:rsidRPr="00920A4F" w:rsidRDefault="009113B2" w:rsidP="009113B2">
      <w:pPr>
        <w:jc w:val="both"/>
        <w:rPr>
          <w:rFonts w:asciiTheme="minorHAnsi" w:hAnsiTheme="minorHAnsi" w:cstheme="minorHAnsi"/>
          <w:sz w:val="20"/>
          <w:szCs w:val="20"/>
        </w:rPr>
      </w:pPr>
      <w:bookmarkStart w:id="95" w:name="_Toc314666908"/>
      <w:r w:rsidRPr="00920A4F">
        <w:rPr>
          <w:rFonts w:asciiTheme="minorHAnsi" w:hAnsiTheme="minorHAnsi" w:cstheme="minorHAnsi"/>
          <w:sz w:val="20"/>
          <w:szCs w:val="20"/>
        </w:rPr>
        <w:t>El CONTRATISTA deberá tomar las precauciones necesarias para evitar el transito sobre las baldosas o cerámicas recién  colocadas, durante por lo menos tres (3) días de su acabado.</w:t>
      </w:r>
      <w:bookmarkEnd w:id="95"/>
    </w:p>
    <w:p w:rsidR="009113B2" w:rsidRDefault="009113B2" w:rsidP="009113B2">
      <w:pPr>
        <w:jc w:val="both"/>
        <w:rPr>
          <w:rFonts w:asciiTheme="minorHAnsi" w:hAnsiTheme="minorHAnsi" w:cstheme="minorHAnsi"/>
          <w:sz w:val="20"/>
          <w:szCs w:val="20"/>
        </w:rPr>
      </w:pPr>
      <w:bookmarkStart w:id="96" w:name="_Toc314666909"/>
      <w:r w:rsidRPr="00920A4F">
        <w:rPr>
          <w:rFonts w:asciiTheme="minorHAnsi" w:hAnsiTheme="minorHAnsi" w:cstheme="minorHAnsi"/>
          <w:sz w:val="20"/>
          <w:szCs w:val="20"/>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920A4F">
          <w:rPr>
            <w:rFonts w:asciiTheme="minorHAnsi" w:hAnsiTheme="minorHAnsi" w:cstheme="minorHAnsi"/>
            <w:sz w:val="20"/>
            <w:szCs w:val="20"/>
          </w:rPr>
          <w:t>8 mm</w:t>
        </w:r>
      </w:smartTag>
      <w:r w:rsidRPr="00920A4F">
        <w:rPr>
          <w:rFonts w:asciiTheme="minorHAnsi" w:hAnsiTheme="minorHAnsi" w:cstheme="minorHAnsi"/>
          <w:sz w:val="20"/>
          <w:szCs w:val="20"/>
        </w:rPr>
        <w:t>., no pueden ser rayadas por una punta de acero.</w:t>
      </w:r>
      <w:bookmarkEnd w:id="96"/>
    </w:p>
    <w:p w:rsidR="001C7955" w:rsidRDefault="001C7955" w:rsidP="009113B2">
      <w:pPr>
        <w:jc w:val="both"/>
        <w:rPr>
          <w:rFonts w:asciiTheme="minorHAnsi" w:hAnsiTheme="minorHAnsi" w:cstheme="minorHAnsi"/>
          <w:sz w:val="20"/>
          <w:szCs w:val="20"/>
        </w:rPr>
      </w:pPr>
    </w:p>
    <w:p w:rsidR="009113B2" w:rsidRPr="001C7955" w:rsidRDefault="009113B2" w:rsidP="00E27457">
      <w:pPr>
        <w:pStyle w:val="Ttulo2"/>
        <w:numPr>
          <w:ilvl w:val="1"/>
          <w:numId w:val="28"/>
        </w:numPr>
        <w:spacing w:before="0"/>
        <w:ind w:left="851" w:hanging="851"/>
        <w:rPr>
          <w:rFonts w:asciiTheme="minorHAnsi" w:hAnsiTheme="minorHAnsi" w:cstheme="minorHAnsi"/>
          <w:b/>
          <w:iCs/>
          <w:sz w:val="20"/>
          <w:szCs w:val="20"/>
        </w:rPr>
      </w:pPr>
      <w:r w:rsidRPr="001C7955">
        <w:rPr>
          <w:rFonts w:asciiTheme="minorHAnsi" w:hAnsiTheme="minorHAnsi" w:cstheme="minorHAnsi"/>
          <w:b/>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920A4F">
        <w:rPr>
          <w:rFonts w:asciiTheme="minorHAnsi" w:hAnsiTheme="minorHAnsi" w:cstheme="minorHAnsi"/>
          <w:kern w:val="28"/>
          <w:sz w:val="20"/>
          <w:szCs w:val="20"/>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jc w:val="both"/>
        <w:rPr>
          <w:rFonts w:asciiTheme="minorHAnsi" w:hAnsiTheme="minorHAnsi" w:cstheme="minorHAnsi"/>
          <w:sz w:val="20"/>
          <w:szCs w:val="20"/>
        </w:rPr>
      </w:pPr>
    </w:p>
    <w:p w:rsidR="009113B2" w:rsidRPr="001C7955" w:rsidRDefault="009113B2" w:rsidP="00E27457">
      <w:pPr>
        <w:pStyle w:val="Ttulo2"/>
        <w:numPr>
          <w:ilvl w:val="1"/>
          <w:numId w:val="28"/>
        </w:numPr>
        <w:spacing w:before="0"/>
        <w:ind w:left="851" w:hanging="851"/>
        <w:rPr>
          <w:rFonts w:asciiTheme="minorHAnsi" w:hAnsiTheme="minorHAnsi" w:cstheme="minorHAnsi"/>
          <w:b/>
          <w:iCs/>
          <w:sz w:val="20"/>
          <w:szCs w:val="20"/>
        </w:rPr>
      </w:pPr>
      <w:r w:rsidRPr="001C7955">
        <w:rPr>
          <w:rFonts w:asciiTheme="minorHAnsi" w:hAnsiTheme="minorHAnsi" w:cstheme="minorHAnsi"/>
          <w:b/>
          <w:iCs/>
          <w:sz w:val="20"/>
          <w:szCs w:val="20"/>
        </w:rPr>
        <w:t>MEDICIÓN Y FORMA DE PAGO</w:t>
      </w:r>
    </w:p>
    <w:p w:rsidR="00520527" w:rsidRDefault="009113B2" w:rsidP="009113B2">
      <w:pPr>
        <w:jc w:val="both"/>
        <w:rPr>
          <w:rFonts w:asciiTheme="minorHAnsi" w:hAnsiTheme="minorHAnsi" w:cstheme="minorHAnsi"/>
          <w:sz w:val="20"/>
          <w:szCs w:val="20"/>
        </w:rPr>
      </w:pPr>
      <w:bookmarkStart w:id="97" w:name="_Toc314666910"/>
      <w:r w:rsidRPr="00920A4F">
        <w:rPr>
          <w:rFonts w:asciiTheme="minorHAnsi" w:hAnsiTheme="minorHAnsi" w:cstheme="minorHAnsi"/>
          <w:sz w:val="20"/>
          <w:szCs w:val="20"/>
        </w:rPr>
        <w:t xml:space="preserve">Los pisos de cerámica, baldosa, </w:t>
      </w:r>
      <w:r w:rsidR="00B148FD">
        <w:rPr>
          <w:rFonts w:asciiTheme="minorHAnsi" w:hAnsiTheme="minorHAnsi" w:cstheme="minorHAnsi"/>
          <w:sz w:val="20"/>
          <w:szCs w:val="20"/>
        </w:rPr>
        <w:t xml:space="preserve">serán </w:t>
      </w:r>
      <w:r w:rsidR="00B148FD" w:rsidRPr="00920A4F">
        <w:rPr>
          <w:rFonts w:asciiTheme="minorHAnsi" w:hAnsiTheme="minorHAnsi" w:cstheme="minorHAnsi"/>
          <w:sz w:val="20"/>
          <w:szCs w:val="20"/>
        </w:rPr>
        <w:t>medido</w:t>
      </w:r>
      <w:r w:rsidR="00B148FD">
        <w:rPr>
          <w:rFonts w:asciiTheme="minorHAnsi" w:hAnsiTheme="minorHAnsi" w:cstheme="minorHAnsi"/>
          <w:sz w:val="20"/>
          <w:szCs w:val="20"/>
        </w:rPr>
        <w:t>s y pagados</w:t>
      </w:r>
      <w:r w:rsidRPr="00920A4F">
        <w:rPr>
          <w:rFonts w:asciiTheme="minorHAnsi" w:hAnsiTheme="minorHAnsi" w:cstheme="minorHAnsi"/>
          <w:sz w:val="20"/>
          <w:szCs w:val="20"/>
        </w:rPr>
        <w:t xml:space="preserve"> en metros cuadrados, tomando en cuenta únicamente las superficies netas ejecutadas y será pagado al precio unitario de la propuesta aceptada para este ítem.</w:t>
      </w:r>
      <w:bookmarkEnd w:id="97"/>
    </w:p>
    <w:p w:rsidR="00BA341F" w:rsidRDefault="00BA341F" w:rsidP="009113B2">
      <w:pPr>
        <w:jc w:val="both"/>
        <w:rPr>
          <w:rFonts w:asciiTheme="minorHAnsi" w:hAnsiTheme="minorHAnsi" w:cstheme="minorHAnsi"/>
          <w:sz w:val="20"/>
          <w:szCs w:val="20"/>
        </w:rPr>
      </w:pPr>
    </w:p>
    <w:p w:rsidR="00BA341F" w:rsidRPr="00BA341F" w:rsidRDefault="00BA341F" w:rsidP="00BA341F">
      <w:pPr>
        <w:pStyle w:val="Ttulo2"/>
        <w:numPr>
          <w:ilvl w:val="0"/>
          <w:numId w:val="28"/>
        </w:numPr>
        <w:spacing w:before="0"/>
        <w:rPr>
          <w:rFonts w:asciiTheme="minorHAnsi" w:hAnsiTheme="minorHAnsi" w:cstheme="minorHAnsi"/>
          <w:b/>
          <w:sz w:val="20"/>
          <w:szCs w:val="20"/>
        </w:rPr>
      </w:pPr>
      <w:r w:rsidRPr="00BA341F">
        <w:rPr>
          <w:rFonts w:asciiTheme="minorHAnsi" w:hAnsiTheme="minorHAnsi" w:cstheme="minorHAnsi"/>
          <w:b/>
          <w:sz w:val="20"/>
          <w:szCs w:val="20"/>
        </w:rPr>
        <w:t xml:space="preserve">REPOSICIÓN DE LOSETA, ADOQUÍN Y/O  PIEDRA COMANCHE   </w:t>
      </w:r>
    </w:p>
    <w:p w:rsidR="00BA341F" w:rsidRDefault="00BA341F" w:rsidP="00BA341F">
      <w:pPr>
        <w:rPr>
          <w:rFonts w:asciiTheme="minorHAnsi" w:hAnsiTheme="minorHAnsi" w:cstheme="minorHAnsi"/>
          <w:b/>
          <w:sz w:val="20"/>
          <w:szCs w:val="20"/>
        </w:rPr>
      </w:pPr>
      <w:r w:rsidRPr="00920A4F">
        <w:rPr>
          <w:rFonts w:asciiTheme="minorHAnsi" w:hAnsiTheme="minorHAnsi" w:cstheme="minorHAnsi"/>
          <w:b/>
          <w:sz w:val="20"/>
          <w:szCs w:val="20"/>
        </w:rPr>
        <w:t xml:space="preserve">UNIDAD: </w:t>
      </w:r>
      <w:r>
        <w:rPr>
          <w:rFonts w:asciiTheme="minorHAnsi" w:hAnsiTheme="minorHAnsi" w:cstheme="minorHAnsi"/>
          <w:b/>
          <w:sz w:val="20"/>
          <w:szCs w:val="20"/>
        </w:rPr>
        <w:t>m</w:t>
      </w:r>
      <w:r w:rsidRPr="00BA341F">
        <w:rPr>
          <w:rFonts w:asciiTheme="minorHAnsi" w:hAnsiTheme="minorHAnsi" w:cstheme="minorHAnsi"/>
          <w:b/>
          <w:sz w:val="20"/>
          <w:szCs w:val="20"/>
          <w:vertAlign w:val="superscript"/>
        </w:rPr>
        <w:t>2</w:t>
      </w:r>
    </w:p>
    <w:p w:rsidR="00BA341F" w:rsidRPr="00920A4F" w:rsidRDefault="00BA341F" w:rsidP="00BA341F">
      <w:pPr>
        <w:rPr>
          <w:rFonts w:asciiTheme="minorHAnsi" w:hAnsiTheme="minorHAnsi" w:cstheme="minorHAnsi"/>
          <w:b/>
          <w:sz w:val="20"/>
          <w:szCs w:val="20"/>
        </w:rPr>
      </w:pPr>
    </w:p>
    <w:p w:rsidR="00BA341F" w:rsidRPr="00BA341F" w:rsidRDefault="00BA341F" w:rsidP="00BA341F">
      <w:pPr>
        <w:pStyle w:val="Ttulo2"/>
        <w:numPr>
          <w:ilvl w:val="1"/>
          <w:numId w:val="28"/>
        </w:numPr>
        <w:spacing w:before="0"/>
        <w:ind w:left="851" w:hanging="851"/>
        <w:rPr>
          <w:rFonts w:asciiTheme="minorHAnsi" w:hAnsiTheme="minorHAnsi" w:cstheme="minorHAnsi"/>
          <w:b/>
          <w:iCs/>
          <w:sz w:val="20"/>
          <w:szCs w:val="20"/>
        </w:rPr>
      </w:pPr>
      <w:r w:rsidRPr="00BA341F">
        <w:rPr>
          <w:rFonts w:asciiTheme="minorHAnsi" w:hAnsiTheme="minorHAnsi" w:cstheme="minorHAnsi"/>
          <w:b/>
          <w:iCs/>
          <w:sz w:val="20"/>
          <w:szCs w:val="20"/>
        </w:rPr>
        <w:t>DEFINICIÓN.</w:t>
      </w:r>
    </w:p>
    <w:p w:rsidR="00BA341F" w:rsidRDefault="00BA341F" w:rsidP="00BA341F">
      <w:pPr>
        <w:jc w:val="both"/>
        <w:rPr>
          <w:rFonts w:asciiTheme="minorHAnsi" w:hAnsiTheme="minorHAnsi" w:cstheme="minorHAnsi"/>
          <w:sz w:val="20"/>
          <w:szCs w:val="20"/>
        </w:rPr>
      </w:pPr>
      <w:bookmarkStart w:id="98" w:name="_Toc314666695"/>
      <w:r w:rsidRPr="00920A4F">
        <w:rPr>
          <w:rFonts w:asciiTheme="minorHAnsi" w:hAnsiTheme="minorHAnsi" w:cstheme="minorHAnsi"/>
          <w:sz w:val="20"/>
          <w:szCs w:val="20"/>
        </w:rPr>
        <w:t>Este ítem se refiere a la colocación de adoquín, enlosetado y piedra comanche incluyéndose juntas con arena, tierra cernida u otro material por el cual estaba constituida.</w:t>
      </w:r>
      <w:bookmarkEnd w:id="98"/>
    </w:p>
    <w:p w:rsidR="00BA341F" w:rsidRPr="00920A4F" w:rsidRDefault="00BA341F" w:rsidP="00BA341F">
      <w:pPr>
        <w:jc w:val="both"/>
        <w:rPr>
          <w:rFonts w:asciiTheme="minorHAnsi" w:hAnsiTheme="minorHAnsi" w:cstheme="minorHAnsi"/>
          <w:sz w:val="20"/>
          <w:szCs w:val="20"/>
        </w:rPr>
      </w:pPr>
    </w:p>
    <w:p w:rsidR="00BA341F" w:rsidRPr="00BA341F" w:rsidRDefault="00BA341F" w:rsidP="00BA341F">
      <w:pPr>
        <w:pStyle w:val="Ttulo2"/>
        <w:numPr>
          <w:ilvl w:val="1"/>
          <w:numId w:val="28"/>
        </w:numPr>
        <w:spacing w:before="0"/>
        <w:ind w:left="851" w:hanging="851"/>
        <w:rPr>
          <w:rFonts w:asciiTheme="minorHAnsi" w:hAnsiTheme="minorHAnsi" w:cstheme="minorHAnsi"/>
          <w:b/>
          <w:iCs/>
          <w:sz w:val="20"/>
          <w:szCs w:val="20"/>
        </w:rPr>
      </w:pPr>
      <w:r w:rsidRPr="00BA341F">
        <w:rPr>
          <w:rFonts w:asciiTheme="minorHAnsi" w:hAnsiTheme="minorHAnsi" w:cstheme="minorHAnsi"/>
          <w:b/>
          <w:iCs/>
          <w:sz w:val="20"/>
          <w:szCs w:val="20"/>
        </w:rPr>
        <w:t xml:space="preserve">MATERIAL HERRAMIENTAS Y EQUIPO. </w:t>
      </w:r>
    </w:p>
    <w:p w:rsidR="00BA341F" w:rsidRPr="00920A4F" w:rsidRDefault="00BA341F" w:rsidP="00BA341F">
      <w:pPr>
        <w:jc w:val="both"/>
        <w:rPr>
          <w:rFonts w:asciiTheme="minorHAnsi" w:hAnsiTheme="minorHAnsi" w:cstheme="minorHAnsi"/>
          <w:sz w:val="20"/>
          <w:szCs w:val="20"/>
        </w:rPr>
      </w:pPr>
      <w:bookmarkStart w:id="99" w:name="_Toc314666696"/>
      <w:r w:rsidRPr="00920A4F">
        <w:rPr>
          <w:rFonts w:asciiTheme="minorHAnsi" w:hAnsiTheme="minorHAnsi" w:cstheme="minorHAnsi"/>
          <w:sz w:val="20"/>
          <w:szCs w:val="20"/>
        </w:rPr>
        <w:t>El CONTRATISTA suministrará todos los materiales, herramientas, equipos necesarios y apropiados, de acuerdo a su propuesta.</w:t>
      </w:r>
      <w:bookmarkEnd w:id="99"/>
    </w:p>
    <w:p w:rsidR="00BA341F" w:rsidRPr="00920A4F" w:rsidRDefault="00BA341F" w:rsidP="00BA341F">
      <w:pPr>
        <w:jc w:val="both"/>
        <w:rPr>
          <w:rFonts w:asciiTheme="minorHAnsi" w:hAnsiTheme="minorHAnsi" w:cstheme="minorHAnsi"/>
          <w:sz w:val="20"/>
          <w:szCs w:val="20"/>
        </w:rPr>
      </w:pPr>
    </w:p>
    <w:p w:rsidR="00BA341F" w:rsidRPr="00920A4F" w:rsidRDefault="00BA341F" w:rsidP="00BA341F">
      <w:pPr>
        <w:jc w:val="both"/>
        <w:rPr>
          <w:rFonts w:asciiTheme="minorHAnsi" w:hAnsiTheme="minorHAnsi" w:cstheme="minorHAnsi"/>
          <w:sz w:val="20"/>
          <w:szCs w:val="20"/>
        </w:rPr>
      </w:pPr>
      <w:bookmarkStart w:id="100" w:name="_Toc314666697"/>
      <w:r w:rsidRPr="00920A4F">
        <w:rPr>
          <w:rFonts w:asciiTheme="minorHAnsi" w:hAnsiTheme="minorHAnsi" w:cstheme="minorHAnsi"/>
          <w:sz w:val="20"/>
          <w:szCs w:val="20"/>
        </w:rPr>
        <w:t>El adoquín, loseta y piedra comanche será el mismo que se retire y se encuentre en el sector.</w:t>
      </w:r>
      <w:bookmarkEnd w:id="100"/>
    </w:p>
    <w:p w:rsidR="00BA341F" w:rsidRPr="00920A4F" w:rsidRDefault="00BA341F" w:rsidP="00BA341F">
      <w:pPr>
        <w:jc w:val="both"/>
        <w:rPr>
          <w:rFonts w:asciiTheme="minorHAnsi" w:hAnsiTheme="minorHAnsi" w:cstheme="minorHAnsi"/>
          <w:sz w:val="20"/>
          <w:szCs w:val="20"/>
        </w:rPr>
      </w:pPr>
      <w:bookmarkStart w:id="101" w:name="_Toc314666711"/>
      <w:r w:rsidRPr="00920A4F">
        <w:rPr>
          <w:rFonts w:asciiTheme="minorHAnsi" w:hAnsiTheme="minorHAnsi" w:cstheme="minorHAnsi"/>
          <w:sz w:val="20"/>
          <w:szCs w:val="20"/>
        </w:rPr>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101"/>
    </w:p>
    <w:p w:rsidR="00BA341F" w:rsidRPr="00920A4F" w:rsidRDefault="00BA341F" w:rsidP="00BA341F">
      <w:pPr>
        <w:jc w:val="both"/>
        <w:rPr>
          <w:rFonts w:asciiTheme="minorHAnsi" w:hAnsiTheme="minorHAnsi" w:cstheme="minorHAnsi"/>
          <w:sz w:val="20"/>
          <w:szCs w:val="20"/>
        </w:rPr>
      </w:pPr>
    </w:p>
    <w:p w:rsidR="00BA341F" w:rsidRDefault="00BA341F" w:rsidP="00BA341F">
      <w:pPr>
        <w:jc w:val="both"/>
        <w:rPr>
          <w:rFonts w:asciiTheme="minorHAnsi" w:hAnsiTheme="minorHAnsi" w:cstheme="minorHAnsi"/>
          <w:sz w:val="20"/>
          <w:szCs w:val="20"/>
        </w:rPr>
      </w:pPr>
      <w:r w:rsidRPr="00920A4F">
        <w:rPr>
          <w:rFonts w:asciiTheme="minorHAnsi" w:hAnsiTheme="minorHAnsi" w:cstheme="minorHAnsi"/>
          <w:sz w:val="20"/>
          <w:szCs w:val="20"/>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BA341F" w:rsidRPr="00920A4F" w:rsidRDefault="00BA341F" w:rsidP="00BA341F">
      <w:pPr>
        <w:jc w:val="both"/>
        <w:rPr>
          <w:rFonts w:asciiTheme="minorHAnsi" w:hAnsiTheme="minorHAnsi" w:cstheme="minorHAnsi"/>
          <w:sz w:val="20"/>
          <w:szCs w:val="20"/>
        </w:rPr>
      </w:pPr>
    </w:p>
    <w:p w:rsidR="00BA341F" w:rsidRPr="00BA341F" w:rsidRDefault="00BA341F" w:rsidP="00BA341F">
      <w:pPr>
        <w:pStyle w:val="Ttulo2"/>
        <w:numPr>
          <w:ilvl w:val="1"/>
          <w:numId w:val="28"/>
        </w:numPr>
        <w:spacing w:before="0"/>
        <w:ind w:left="851" w:hanging="851"/>
        <w:rPr>
          <w:rFonts w:asciiTheme="minorHAnsi" w:hAnsiTheme="minorHAnsi" w:cstheme="minorHAnsi"/>
          <w:b/>
          <w:iCs/>
          <w:sz w:val="20"/>
          <w:szCs w:val="20"/>
        </w:rPr>
      </w:pPr>
      <w:r w:rsidRPr="00BA341F">
        <w:rPr>
          <w:rFonts w:asciiTheme="minorHAnsi" w:hAnsiTheme="minorHAnsi" w:cstheme="minorHAnsi"/>
          <w:b/>
          <w:iCs/>
          <w:sz w:val="20"/>
          <w:szCs w:val="20"/>
        </w:rPr>
        <w:t>PROCEDIMIENTO PARA LA EJECUCIÓN.</w:t>
      </w:r>
    </w:p>
    <w:p w:rsidR="00BA341F" w:rsidRPr="00920A4F" w:rsidRDefault="00BA341F" w:rsidP="00BA341F">
      <w:pPr>
        <w:jc w:val="both"/>
        <w:rPr>
          <w:rFonts w:asciiTheme="minorHAnsi" w:hAnsiTheme="minorHAnsi" w:cstheme="minorHAnsi"/>
          <w:sz w:val="20"/>
          <w:szCs w:val="20"/>
        </w:rPr>
      </w:pPr>
      <w:bookmarkStart w:id="102" w:name="_Toc314666698"/>
      <w:r w:rsidRPr="00920A4F">
        <w:rPr>
          <w:rFonts w:asciiTheme="minorHAnsi" w:hAnsiTheme="minorHAnsi" w:cstheme="minorHAnsi"/>
          <w:sz w:val="20"/>
          <w:szCs w:val="20"/>
        </w:rPr>
        <w:t>Se debe conservar el bombeo de acuerdo al diseño original de la vía.</w:t>
      </w:r>
      <w:bookmarkEnd w:id="102"/>
    </w:p>
    <w:p w:rsidR="00BA341F" w:rsidRPr="00920A4F" w:rsidRDefault="00BA341F" w:rsidP="00BA341F">
      <w:pPr>
        <w:jc w:val="both"/>
        <w:rPr>
          <w:rFonts w:asciiTheme="minorHAnsi" w:hAnsiTheme="minorHAnsi" w:cstheme="minorHAnsi"/>
          <w:sz w:val="20"/>
          <w:szCs w:val="20"/>
        </w:rPr>
      </w:pPr>
    </w:p>
    <w:p w:rsidR="00BA341F" w:rsidRPr="00920A4F" w:rsidRDefault="00BA341F" w:rsidP="00BA341F">
      <w:pPr>
        <w:jc w:val="both"/>
        <w:rPr>
          <w:rFonts w:asciiTheme="minorHAnsi" w:hAnsiTheme="minorHAnsi" w:cstheme="minorHAnsi"/>
          <w:sz w:val="20"/>
          <w:szCs w:val="20"/>
        </w:rPr>
      </w:pPr>
      <w:bookmarkStart w:id="103" w:name="_Toc314666699"/>
      <w:r w:rsidRPr="00920A4F">
        <w:rPr>
          <w:rFonts w:asciiTheme="minorHAnsi" w:hAnsiTheme="minorHAnsi" w:cstheme="minorHAnsi"/>
          <w:sz w:val="20"/>
          <w:szCs w:val="20"/>
        </w:rPr>
        <w:t>En caso de ser necesario se realizará una mejora de la subrasante a un CBR mínimo de 10. Luego se construirá una sub-base, donde irá apoyado el adoquinado.</w:t>
      </w:r>
      <w:bookmarkEnd w:id="103"/>
      <w:r w:rsidRPr="00920A4F">
        <w:rPr>
          <w:rFonts w:asciiTheme="minorHAnsi" w:hAnsiTheme="minorHAnsi" w:cstheme="minorHAnsi"/>
          <w:sz w:val="20"/>
          <w:szCs w:val="20"/>
        </w:rPr>
        <w:tab/>
      </w:r>
    </w:p>
    <w:p w:rsidR="00BA341F" w:rsidRPr="00920A4F" w:rsidRDefault="00BA341F" w:rsidP="00BA341F">
      <w:pPr>
        <w:jc w:val="both"/>
        <w:rPr>
          <w:rFonts w:asciiTheme="minorHAnsi" w:hAnsiTheme="minorHAnsi" w:cstheme="minorHAnsi"/>
          <w:sz w:val="20"/>
          <w:szCs w:val="20"/>
        </w:rPr>
      </w:pPr>
    </w:p>
    <w:p w:rsidR="00BA341F" w:rsidRPr="00920A4F" w:rsidRDefault="00BA341F" w:rsidP="00BA341F">
      <w:pPr>
        <w:jc w:val="both"/>
        <w:rPr>
          <w:rFonts w:asciiTheme="minorHAnsi" w:hAnsiTheme="minorHAnsi" w:cstheme="minorHAnsi"/>
          <w:sz w:val="20"/>
          <w:szCs w:val="20"/>
        </w:rPr>
      </w:pPr>
      <w:bookmarkStart w:id="104" w:name="_Toc314666700"/>
      <w:r w:rsidRPr="00920A4F">
        <w:rPr>
          <w:rFonts w:asciiTheme="minorHAnsi" w:hAnsiTheme="minorHAnsi" w:cstheme="minorHAnsi"/>
          <w:sz w:val="20"/>
          <w:szCs w:val="20"/>
        </w:rPr>
        <w:lastRenderedPageBreak/>
        <w:t>Una vez nivelado el terreno y consolidada la subrasante se extenderá una capa de arena silícea gruesa de 4 cm. de espesor, uniformemente en toda la extensión de la superficie destinada al pavimento de la calzada.</w:t>
      </w:r>
      <w:bookmarkEnd w:id="104"/>
    </w:p>
    <w:p w:rsidR="00BA341F" w:rsidRPr="00920A4F" w:rsidRDefault="00BA341F" w:rsidP="00BA341F">
      <w:pPr>
        <w:jc w:val="both"/>
        <w:rPr>
          <w:rFonts w:asciiTheme="minorHAnsi" w:hAnsiTheme="minorHAnsi" w:cstheme="minorHAnsi"/>
          <w:sz w:val="20"/>
          <w:szCs w:val="20"/>
        </w:rPr>
      </w:pPr>
    </w:p>
    <w:p w:rsidR="00BA341F" w:rsidRPr="00920A4F" w:rsidRDefault="00BA341F" w:rsidP="00BA341F">
      <w:pPr>
        <w:jc w:val="both"/>
        <w:rPr>
          <w:rFonts w:asciiTheme="minorHAnsi" w:hAnsiTheme="minorHAnsi" w:cstheme="minorHAnsi"/>
          <w:sz w:val="20"/>
          <w:szCs w:val="20"/>
        </w:rPr>
      </w:pPr>
      <w:bookmarkStart w:id="105" w:name="_Toc314666701"/>
      <w:r w:rsidRPr="00920A4F">
        <w:rPr>
          <w:rFonts w:asciiTheme="minorHAnsi" w:hAnsiTheme="minorHAnsi" w:cstheme="minorHAnsi"/>
          <w:sz w:val="20"/>
          <w:szCs w:val="20"/>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105"/>
    </w:p>
    <w:p w:rsidR="00BA341F" w:rsidRPr="00920A4F" w:rsidRDefault="00BA341F" w:rsidP="00BA341F">
      <w:pPr>
        <w:jc w:val="both"/>
        <w:rPr>
          <w:rFonts w:asciiTheme="minorHAnsi" w:hAnsiTheme="minorHAnsi" w:cstheme="minorHAnsi"/>
          <w:sz w:val="20"/>
          <w:szCs w:val="20"/>
        </w:rPr>
      </w:pPr>
    </w:p>
    <w:p w:rsidR="00BA341F" w:rsidRPr="00920A4F" w:rsidRDefault="00BA341F" w:rsidP="00BA341F">
      <w:pPr>
        <w:jc w:val="both"/>
        <w:rPr>
          <w:rFonts w:asciiTheme="minorHAnsi" w:hAnsiTheme="minorHAnsi" w:cstheme="minorHAnsi"/>
          <w:sz w:val="20"/>
          <w:szCs w:val="20"/>
        </w:rPr>
      </w:pPr>
      <w:bookmarkStart w:id="106" w:name="_Toc314666702"/>
      <w:r w:rsidRPr="00920A4F">
        <w:rPr>
          <w:rFonts w:asciiTheme="minorHAnsi" w:hAnsiTheme="minorHAnsi" w:cstheme="minorHAnsi"/>
          <w:sz w:val="20"/>
          <w:szCs w:val="20"/>
        </w:rPr>
        <w:t>En seguida se procederá  a la colocación de los adoquines en filas transversales completas, normales al eje de la calle, golpeándolos hasta dejarlos a nivel entre dos maestras transversales consecutivas.</w:t>
      </w:r>
      <w:bookmarkEnd w:id="106"/>
    </w:p>
    <w:p w:rsidR="00BA341F" w:rsidRPr="00920A4F" w:rsidRDefault="00BA341F" w:rsidP="00BA341F">
      <w:pPr>
        <w:jc w:val="both"/>
        <w:rPr>
          <w:rFonts w:asciiTheme="minorHAnsi" w:hAnsiTheme="minorHAnsi" w:cstheme="minorHAnsi"/>
          <w:sz w:val="20"/>
          <w:szCs w:val="20"/>
        </w:rPr>
      </w:pPr>
    </w:p>
    <w:p w:rsidR="00BA341F" w:rsidRPr="00920A4F" w:rsidRDefault="00BA341F" w:rsidP="00BA341F">
      <w:pPr>
        <w:jc w:val="both"/>
        <w:rPr>
          <w:rFonts w:asciiTheme="minorHAnsi" w:hAnsiTheme="minorHAnsi" w:cstheme="minorHAnsi"/>
          <w:sz w:val="20"/>
          <w:szCs w:val="20"/>
        </w:rPr>
      </w:pPr>
      <w:bookmarkStart w:id="107" w:name="_Toc314666703"/>
      <w:r w:rsidRPr="00920A4F">
        <w:rPr>
          <w:rFonts w:asciiTheme="minorHAnsi" w:hAnsiTheme="minorHAnsi" w:cstheme="minorHAnsi"/>
          <w:sz w:val="20"/>
          <w:szCs w:val="20"/>
        </w:rPr>
        <w:t>A fin de lograr la trabazón necesaria con los cordones de acera y conseguir que las juntas entre adoquines no sean continuas, se intercalarán medios adoquines al principio y al final de cada hilera, o de acuerdo al diseño original</w:t>
      </w:r>
      <w:bookmarkEnd w:id="107"/>
    </w:p>
    <w:p w:rsidR="00BA341F" w:rsidRPr="00920A4F" w:rsidRDefault="00BA341F" w:rsidP="00BA341F">
      <w:pPr>
        <w:jc w:val="both"/>
        <w:rPr>
          <w:rFonts w:asciiTheme="minorHAnsi" w:hAnsiTheme="minorHAnsi" w:cstheme="minorHAnsi"/>
          <w:sz w:val="20"/>
          <w:szCs w:val="20"/>
        </w:rPr>
      </w:pPr>
    </w:p>
    <w:p w:rsidR="00BA341F" w:rsidRPr="00920A4F" w:rsidRDefault="00BA341F" w:rsidP="00BA341F">
      <w:pPr>
        <w:jc w:val="both"/>
        <w:rPr>
          <w:rFonts w:asciiTheme="minorHAnsi" w:hAnsiTheme="minorHAnsi" w:cstheme="minorHAnsi"/>
          <w:sz w:val="20"/>
          <w:szCs w:val="20"/>
        </w:rPr>
      </w:pPr>
      <w:bookmarkStart w:id="108" w:name="_Toc314666704"/>
      <w:r w:rsidRPr="00920A4F">
        <w:rPr>
          <w:rFonts w:asciiTheme="minorHAnsi" w:hAnsiTheme="minorHAnsi" w:cstheme="minorHAnsi"/>
          <w:sz w:val="20"/>
          <w:szCs w:val="20"/>
        </w:rPr>
        <w:t>Se dejará un espacio igual al existente entre adoquín y adoquín, el mismo que deberá rellenarse y calafatearse con arena silícea fina, golpeando primero con punzones y fierro redondo y finalmente con láminas de fierro platino de 1/4" de espesor.</w:t>
      </w:r>
      <w:bookmarkEnd w:id="108"/>
    </w:p>
    <w:p w:rsidR="00BA341F" w:rsidRPr="00920A4F" w:rsidRDefault="00BA341F" w:rsidP="00BA341F">
      <w:pPr>
        <w:jc w:val="both"/>
        <w:rPr>
          <w:rFonts w:asciiTheme="minorHAnsi" w:hAnsiTheme="minorHAnsi" w:cstheme="minorHAnsi"/>
          <w:sz w:val="20"/>
          <w:szCs w:val="20"/>
        </w:rPr>
      </w:pPr>
    </w:p>
    <w:p w:rsidR="00BA341F" w:rsidRPr="00920A4F" w:rsidRDefault="00BA341F" w:rsidP="00BA341F">
      <w:pPr>
        <w:jc w:val="both"/>
        <w:rPr>
          <w:rFonts w:asciiTheme="minorHAnsi" w:hAnsiTheme="minorHAnsi" w:cstheme="minorHAnsi"/>
          <w:sz w:val="20"/>
          <w:szCs w:val="20"/>
        </w:rPr>
      </w:pPr>
      <w:bookmarkStart w:id="109" w:name="_Toc314666705"/>
      <w:r w:rsidRPr="00920A4F">
        <w:rPr>
          <w:rFonts w:asciiTheme="minorHAnsi" w:hAnsiTheme="minorHAnsi" w:cstheme="minorHAnsi"/>
          <w:sz w:val="20"/>
          <w:szCs w:val="20"/>
        </w:rPr>
        <w:t>En calles de excesiva pendiente y cuando así lo determine el SUPERVISOR DE OBRA de YPFB se colocarán los adoquines  diagonalmente con una  inclinación de 45° grados con respecto a al eje longitudinal.</w:t>
      </w:r>
      <w:bookmarkEnd w:id="109"/>
    </w:p>
    <w:p w:rsidR="00BA341F" w:rsidRPr="00920A4F" w:rsidRDefault="00BA341F" w:rsidP="00BA341F">
      <w:pPr>
        <w:jc w:val="both"/>
        <w:rPr>
          <w:rFonts w:asciiTheme="minorHAnsi" w:hAnsiTheme="minorHAnsi" w:cstheme="minorHAnsi"/>
          <w:sz w:val="20"/>
          <w:szCs w:val="20"/>
        </w:rPr>
      </w:pPr>
    </w:p>
    <w:p w:rsidR="00BA341F" w:rsidRPr="00920A4F" w:rsidRDefault="00BA341F" w:rsidP="00BA341F">
      <w:pPr>
        <w:jc w:val="both"/>
        <w:rPr>
          <w:rFonts w:asciiTheme="minorHAnsi" w:hAnsiTheme="minorHAnsi" w:cstheme="minorHAnsi"/>
          <w:sz w:val="20"/>
          <w:szCs w:val="20"/>
        </w:rPr>
      </w:pPr>
      <w:r w:rsidRPr="00920A4F">
        <w:rPr>
          <w:rFonts w:asciiTheme="minorHAnsi" w:hAnsiTheme="minorHAnsi" w:cstheme="minorHAnsi"/>
          <w:sz w:val="20"/>
          <w:szCs w:val="20"/>
        </w:rPr>
        <w:t>Las piezas de comanche serán de 10 cm de espesor mínimo. Antes de proceder a su colocación el contratista deberá someter una muestra del material a la aprobación DEL SUPERVISOR DE OBRA.</w:t>
      </w:r>
    </w:p>
    <w:p w:rsidR="00BA341F" w:rsidRPr="00920A4F" w:rsidRDefault="00BA341F" w:rsidP="00BA341F">
      <w:pPr>
        <w:jc w:val="both"/>
        <w:rPr>
          <w:rFonts w:asciiTheme="minorHAnsi" w:hAnsiTheme="minorHAnsi" w:cstheme="minorHAnsi"/>
          <w:sz w:val="20"/>
          <w:szCs w:val="20"/>
        </w:rPr>
      </w:pPr>
    </w:p>
    <w:p w:rsidR="00BA341F" w:rsidRPr="00920A4F" w:rsidRDefault="00BA341F" w:rsidP="00BA341F">
      <w:pPr>
        <w:jc w:val="both"/>
        <w:rPr>
          <w:rFonts w:asciiTheme="minorHAnsi" w:hAnsiTheme="minorHAnsi" w:cstheme="minorHAnsi"/>
          <w:sz w:val="20"/>
          <w:szCs w:val="20"/>
        </w:rPr>
      </w:pPr>
      <w:r w:rsidRPr="00920A4F">
        <w:rPr>
          <w:rFonts w:asciiTheme="minorHAnsi" w:hAnsiTheme="minorHAnsi" w:cstheme="minorHAnsi"/>
          <w:sz w:val="20"/>
          <w:szCs w:val="20"/>
        </w:rPr>
        <w:t>El contratista deberá tomar las precauciones para evitar el tránsito sobre la piedra recién colocada mientras no haya transcurrido el período de fraguado en su integridad.</w:t>
      </w:r>
    </w:p>
    <w:p w:rsidR="00BA341F" w:rsidRPr="00920A4F" w:rsidRDefault="00BA341F" w:rsidP="00BA341F">
      <w:pPr>
        <w:jc w:val="both"/>
        <w:rPr>
          <w:rFonts w:asciiTheme="minorHAnsi" w:hAnsiTheme="minorHAnsi" w:cstheme="minorHAnsi"/>
          <w:sz w:val="20"/>
          <w:szCs w:val="20"/>
        </w:rPr>
      </w:pPr>
      <w:r w:rsidRPr="00920A4F">
        <w:rPr>
          <w:rFonts w:asciiTheme="minorHAnsi" w:hAnsiTheme="minorHAnsi" w:cstheme="minorHAnsi"/>
          <w:sz w:val="20"/>
          <w:szCs w:val="20"/>
        </w:rPr>
        <w:t>El contratista deberá entregar la superficie completamente pulida y limpia.</w:t>
      </w:r>
    </w:p>
    <w:p w:rsidR="00BA341F" w:rsidRPr="00920A4F" w:rsidRDefault="00BA341F" w:rsidP="00BA341F">
      <w:pPr>
        <w:jc w:val="both"/>
        <w:rPr>
          <w:rFonts w:asciiTheme="minorHAnsi" w:hAnsiTheme="minorHAnsi" w:cstheme="minorHAnsi"/>
          <w:sz w:val="20"/>
          <w:szCs w:val="20"/>
        </w:rPr>
      </w:pPr>
    </w:p>
    <w:p w:rsidR="00BA341F" w:rsidRPr="00920A4F" w:rsidRDefault="00BA341F" w:rsidP="00BA341F">
      <w:pPr>
        <w:jc w:val="both"/>
        <w:rPr>
          <w:rFonts w:asciiTheme="minorHAnsi" w:hAnsiTheme="minorHAnsi" w:cstheme="minorHAnsi"/>
          <w:sz w:val="20"/>
          <w:szCs w:val="20"/>
        </w:rPr>
      </w:pPr>
      <w:bookmarkStart w:id="110" w:name="_Toc314666713"/>
      <w:r w:rsidRPr="00920A4F">
        <w:rPr>
          <w:rFonts w:asciiTheme="minorHAnsi" w:hAnsiTheme="minorHAnsi" w:cstheme="minorHAnsi"/>
          <w:sz w:val="20"/>
          <w:szCs w:val="20"/>
        </w:rPr>
        <w:t>Las losetas deberán ser colocadas con sus juntas cerradas, las juntas entre losetas no deberán exceder de 2 a 3 mm. como máximo, debiendo variar si el proyecto original fuera diferente</w:t>
      </w:r>
      <w:bookmarkEnd w:id="110"/>
    </w:p>
    <w:p w:rsidR="00BA341F" w:rsidRPr="00920A4F" w:rsidRDefault="00BA341F" w:rsidP="00BA341F">
      <w:pPr>
        <w:jc w:val="both"/>
        <w:rPr>
          <w:rFonts w:asciiTheme="minorHAnsi" w:hAnsiTheme="minorHAnsi" w:cstheme="minorHAnsi"/>
          <w:sz w:val="20"/>
          <w:szCs w:val="20"/>
        </w:rPr>
      </w:pPr>
    </w:p>
    <w:p w:rsidR="00BA341F" w:rsidRPr="00920A4F" w:rsidRDefault="00BA341F" w:rsidP="00BA341F">
      <w:pPr>
        <w:jc w:val="both"/>
        <w:rPr>
          <w:rFonts w:asciiTheme="minorHAnsi" w:hAnsiTheme="minorHAnsi" w:cstheme="minorHAnsi"/>
          <w:sz w:val="20"/>
          <w:szCs w:val="20"/>
        </w:rPr>
      </w:pPr>
      <w:bookmarkStart w:id="111" w:name="_Toc314666714"/>
      <w:r w:rsidRPr="00920A4F">
        <w:rPr>
          <w:rFonts w:asciiTheme="minorHAnsi" w:hAnsiTheme="minorHAnsi" w:cstheme="minorHAnsi"/>
          <w:sz w:val="20"/>
          <w:szCs w:val="20"/>
        </w:rPr>
        <w:t>Las juntas que quedan durante el enlosetado, deberán ser rellenados con tierra cernida o  con arena fina de grano uniforme, calafateándose con punzones de fierro redondo y compactando con pisones hasta obtener una superficie compacta, lisa y con las pendientes adecuadas.</w:t>
      </w:r>
      <w:bookmarkEnd w:id="111"/>
    </w:p>
    <w:p w:rsidR="00BA341F" w:rsidRPr="00920A4F" w:rsidRDefault="00BA341F" w:rsidP="00BA341F">
      <w:pPr>
        <w:jc w:val="both"/>
        <w:rPr>
          <w:rFonts w:asciiTheme="minorHAnsi" w:hAnsiTheme="minorHAnsi" w:cstheme="minorHAnsi"/>
          <w:sz w:val="20"/>
          <w:szCs w:val="20"/>
        </w:rPr>
      </w:pPr>
    </w:p>
    <w:p w:rsidR="00BA341F" w:rsidRDefault="00BA341F" w:rsidP="00BA341F">
      <w:pPr>
        <w:jc w:val="both"/>
        <w:rPr>
          <w:rFonts w:asciiTheme="minorHAnsi" w:hAnsiTheme="minorHAnsi" w:cstheme="minorHAnsi"/>
          <w:sz w:val="20"/>
          <w:szCs w:val="20"/>
        </w:rPr>
      </w:pPr>
      <w:bookmarkStart w:id="112" w:name="_Toc314666706"/>
      <w:r w:rsidRPr="00920A4F">
        <w:rPr>
          <w:rFonts w:asciiTheme="minorHAnsi" w:hAnsiTheme="minorHAnsi" w:cstheme="minorHAnsi"/>
          <w:sz w:val="20"/>
          <w:szCs w:val="20"/>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112"/>
    </w:p>
    <w:p w:rsidR="00BA341F" w:rsidRDefault="00BA341F" w:rsidP="00BA341F">
      <w:pPr>
        <w:jc w:val="both"/>
        <w:rPr>
          <w:rFonts w:asciiTheme="minorHAnsi" w:hAnsiTheme="minorHAnsi" w:cstheme="minorHAnsi"/>
          <w:sz w:val="20"/>
          <w:szCs w:val="20"/>
        </w:rPr>
      </w:pPr>
    </w:p>
    <w:p w:rsidR="00BA341F" w:rsidRPr="00BA341F" w:rsidRDefault="00BA341F" w:rsidP="00BA341F">
      <w:pPr>
        <w:pStyle w:val="Ttulo2"/>
        <w:numPr>
          <w:ilvl w:val="1"/>
          <w:numId w:val="28"/>
        </w:numPr>
        <w:spacing w:before="0"/>
        <w:ind w:left="851" w:hanging="851"/>
        <w:rPr>
          <w:rFonts w:asciiTheme="minorHAnsi" w:hAnsiTheme="minorHAnsi" w:cstheme="minorHAnsi"/>
          <w:b/>
          <w:iCs/>
          <w:sz w:val="20"/>
          <w:szCs w:val="20"/>
        </w:rPr>
      </w:pPr>
      <w:r w:rsidRPr="00BA341F">
        <w:rPr>
          <w:rFonts w:asciiTheme="minorHAnsi" w:hAnsiTheme="minorHAnsi" w:cstheme="minorHAnsi"/>
          <w:b/>
          <w:iCs/>
          <w:sz w:val="20"/>
          <w:szCs w:val="20"/>
        </w:rPr>
        <w:t>MEDIDAS DE MITIGACION AMBIENTAL</w:t>
      </w:r>
    </w:p>
    <w:p w:rsidR="00BA341F" w:rsidRPr="00920A4F" w:rsidRDefault="00BA341F" w:rsidP="00BA341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20A4F">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BA341F" w:rsidRPr="00920A4F" w:rsidRDefault="00BA341F" w:rsidP="00BA341F">
      <w:pPr>
        <w:contextualSpacing/>
        <w:jc w:val="both"/>
        <w:rPr>
          <w:rFonts w:asciiTheme="minorHAnsi" w:hAnsiTheme="minorHAnsi" w:cstheme="minorHAnsi"/>
          <w:kern w:val="28"/>
          <w:sz w:val="20"/>
          <w:szCs w:val="20"/>
        </w:rPr>
      </w:pPr>
    </w:p>
    <w:p w:rsidR="00BA341F" w:rsidRPr="00920A4F" w:rsidRDefault="00BA341F" w:rsidP="00BA341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A341F" w:rsidRPr="00920A4F" w:rsidRDefault="00BA341F" w:rsidP="00BA341F">
      <w:pPr>
        <w:contextualSpacing/>
        <w:jc w:val="both"/>
        <w:rPr>
          <w:rFonts w:asciiTheme="minorHAnsi" w:hAnsiTheme="minorHAnsi" w:cstheme="minorHAnsi"/>
          <w:kern w:val="28"/>
          <w:sz w:val="20"/>
          <w:szCs w:val="20"/>
        </w:rPr>
      </w:pPr>
    </w:p>
    <w:p w:rsidR="00BA341F" w:rsidRPr="00920A4F" w:rsidRDefault="00BA341F" w:rsidP="00BA341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A341F" w:rsidRPr="00920A4F" w:rsidRDefault="00BA341F" w:rsidP="00BA341F">
      <w:pPr>
        <w:contextualSpacing/>
        <w:jc w:val="both"/>
        <w:rPr>
          <w:rFonts w:asciiTheme="minorHAnsi" w:hAnsiTheme="minorHAnsi" w:cstheme="minorHAnsi"/>
          <w:kern w:val="28"/>
          <w:sz w:val="20"/>
          <w:szCs w:val="20"/>
        </w:rPr>
      </w:pPr>
    </w:p>
    <w:p w:rsidR="00BA341F" w:rsidRDefault="00BA341F" w:rsidP="00BA341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A341F" w:rsidRDefault="00BA341F" w:rsidP="00BA341F">
      <w:pPr>
        <w:contextualSpacing/>
        <w:jc w:val="both"/>
        <w:rPr>
          <w:rFonts w:asciiTheme="minorHAnsi" w:hAnsiTheme="minorHAnsi" w:cstheme="minorHAnsi"/>
          <w:kern w:val="28"/>
          <w:sz w:val="20"/>
          <w:szCs w:val="20"/>
        </w:rPr>
      </w:pPr>
    </w:p>
    <w:p w:rsidR="00BA341F" w:rsidRPr="00BA341F" w:rsidRDefault="00BA341F" w:rsidP="00BA341F">
      <w:pPr>
        <w:pStyle w:val="Ttulo2"/>
        <w:numPr>
          <w:ilvl w:val="1"/>
          <w:numId w:val="28"/>
        </w:numPr>
        <w:spacing w:before="0"/>
        <w:ind w:left="851" w:hanging="851"/>
        <w:rPr>
          <w:rFonts w:asciiTheme="minorHAnsi" w:hAnsiTheme="minorHAnsi" w:cstheme="minorHAnsi"/>
          <w:b/>
          <w:iCs/>
          <w:sz w:val="20"/>
          <w:szCs w:val="20"/>
        </w:rPr>
      </w:pPr>
      <w:r w:rsidRPr="00BA341F">
        <w:rPr>
          <w:rFonts w:asciiTheme="minorHAnsi" w:hAnsiTheme="minorHAnsi" w:cstheme="minorHAnsi"/>
          <w:b/>
          <w:iCs/>
          <w:sz w:val="20"/>
          <w:szCs w:val="20"/>
        </w:rPr>
        <w:t>MEDICIÓN Y FORMA DE PAGO.</w:t>
      </w:r>
    </w:p>
    <w:p w:rsidR="00BA341F" w:rsidRPr="00920A4F" w:rsidRDefault="00BA341F" w:rsidP="00BA341F">
      <w:pPr>
        <w:autoSpaceDE w:val="0"/>
        <w:autoSpaceDN w:val="0"/>
        <w:adjustRightInd w:val="0"/>
        <w:jc w:val="both"/>
        <w:rPr>
          <w:rFonts w:asciiTheme="minorHAnsi" w:hAnsiTheme="minorHAnsi" w:cstheme="minorHAnsi"/>
          <w:sz w:val="20"/>
          <w:szCs w:val="20"/>
        </w:rPr>
      </w:pPr>
      <w:bookmarkStart w:id="113" w:name="_Toc314666707"/>
      <w:r w:rsidRPr="00920A4F">
        <w:rPr>
          <w:rFonts w:asciiTheme="minorHAnsi" w:hAnsiTheme="minorHAnsi" w:cstheme="minorHAnsi"/>
          <w:sz w:val="20"/>
          <w:szCs w:val="20"/>
        </w:rPr>
        <w:t>El ítem de reposición de adoquín, losetas y/o piedra comanche,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w:t>
      </w:r>
      <w:bookmarkEnd w:id="113"/>
    </w:p>
    <w:p w:rsidR="00BA341F" w:rsidRPr="00920A4F" w:rsidRDefault="00BA341F" w:rsidP="00BA341F">
      <w:pPr>
        <w:jc w:val="both"/>
        <w:rPr>
          <w:rFonts w:asciiTheme="minorHAnsi" w:hAnsiTheme="minorHAnsi" w:cstheme="minorHAnsi"/>
          <w:kern w:val="28"/>
          <w:sz w:val="20"/>
          <w:szCs w:val="20"/>
          <w:lang w:val="es-ES_tradnl"/>
        </w:rPr>
      </w:pPr>
    </w:p>
    <w:p w:rsidR="00BA341F" w:rsidRDefault="00BA341F" w:rsidP="00BA341F">
      <w:pPr>
        <w:autoSpaceDE w:val="0"/>
        <w:autoSpaceDN w:val="0"/>
        <w:adjustRightInd w:val="0"/>
        <w:jc w:val="both"/>
        <w:rPr>
          <w:rFonts w:asciiTheme="minorHAnsi" w:hAnsiTheme="minorHAnsi" w:cstheme="minorHAnsi"/>
          <w:sz w:val="20"/>
          <w:szCs w:val="20"/>
        </w:rPr>
      </w:pPr>
      <w:bookmarkStart w:id="114" w:name="_Toc314666708"/>
      <w:r w:rsidRPr="00920A4F">
        <w:rPr>
          <w:rFonts w:asciiTheme="minorHAnsi" w:hAnsiTheme="minorHAnsi" w:cstheme="minorHAnsi"/>
          <w:sz w:val="20"/>
          <w:szCs w:val="20"/>
        </w:rPr>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bookmarkEnd w:id="114"/>
    </w:p>
    <w:p w:rsidR="00BA341F" w:rsidRDefault="00BA341F" w:rsidP="009113B2">
      <w:pPr>
        <w:jc w:val="both"/>
        <w:rPr>
          <w:rFonts w:asciiTheme="minorHAnsi" w:hAnsiTheme="minorHAnsi" w:cstheme="minorHAnsi"/>
          <w:sz w:val="20"/>
          <w:szCs w:val="20"/>
        </w:rPr>
      </w:pPr>
    </w:p>
    <w:p w:rsidR="00DC1ABF" w:rsidRPr="00920A4F" w:rsidRDefault="00DC1ABF" w:rsidP="00DC1ABF">
      <w:pPr>
        <w:pStyle w:val="Ttulo2"/>
        <w:numPr>
          <w:ilvl w:val="0"/>
          <w:numId w:val="28"/>
        </w:numPr>
        <w:spacing w:before="0"/>
        <w:rPr>
          <w:rFonts w:asciiTheme="minorHAnsi" w:hAnsiTheme="minorHAnsi" w:cstheme="minorHAnsi"/>
          <w:b/>
          <w:sz w:val="20"/>
          <w:szCs w:val="20"/>
        </w:rPr>
      </w:pPr>
      <w:r>
        <w:rPr>
          <w:rFonts w:asciiTheme="minorHAnsi" w:hAnsiTheme="minorHAnsi" w:cstheme="minorHAnsi"/>
          <w:b/>
          <w:sz w:val="20"/>
          <w:szCs w:val="20"/>
        </w:rPr>
        <w:t>ELABORACIÓN DE PLANOS AS BUILT</w:t>
      </w:r>
    </w:p>
    <w:p w:rsidR="00DC1ABF" w:rsidRDefault="00DC1ABF" w:rsidP="00DC1ABF">
      <w:pPr>
        <w:rPr>
          <w:rFonts w:asciiTheme="minorHAnsi" w:hAnsiTheme="minorHAnsi" w:cstheme="minorHAnsi"/>
          <w:b/>
          <w:sz w:val="20"/>
          <w:szCs w:val="20"/>
        </w:rPr>
      </w:pPr>
      <w:r w:rsidRPr="00920A4F">
        <w:rPr>
          <w:rFonts w:asciiTheme="minorHAnsi" w:hAnsiTheme="minorHAnsi" w:cstheme="minorHAnsi"/>
          <w:b/>
          <w:sz w:val="20"/>
          <w:szCs w:val="20"/>
        </w:rPr>
        <w:t xml:space="preserve">UNIDAD: </w:t>
      </w:r>
      <w:r>
        <w:rPr>
          <w:rFonts w:asciiTheme="minorHAnsi" w:hAnsiTheme="minorHAnsi" w:cstheme="minorHAnsi"/>
          <w:b/>
          <w:sz w:val="20"/>
          <w:szCs w:val="20"/>
        </w:rPr>
        <w:t>m</w:t>
      </w:r>
    </w:p>
    <w:p w:rsidR="00DC1ABF" w:rsidRPr="00920A4F" w:rsidRDefault="00DC1ABF" w:rsidP="00DC1ABF">
      <w:pPr>
        <w:rPr>
          <w:rFonts w:asciiTheme="minorHAnsi" w:hAnsiTheme="minorHAnsi" w:cstheme="minorHAnsi"/>
          <w:b/>
          <w:sz w:val="20"/>
          <w:szCs w:val="20"/>
        </w:rPr>
      </w:pPr>
    </w:p>
    <w:p w:rsidR="00DC1ABF" w:rsidRPr="00F01D27" w:rsidRDefault="00DC1ABF" w:rsidP="00DC1ABF">
      <w:pPr>
        <w:pStyle w:val="Ttulo2"/>
        <w:numPr>
          <w:ilvl w:val="1"/>
          <w:numId w:val="28"/>
        </w:numPr>
        <w:spacing w:before="0"/>
        <w:ind w:left="851" w:hanging="851"/>
        <w:rPr>
          <w:rFonts w:asciiTheme="minorHAnsi" w:hAnsiTheme="minorHAnsi" w:cstheme="minorHAnsi"/>
          <w:b/>
          <w:iCs/>
          <w:sz w:val="20"/>
          <w:szCs w:val="20"/>
        </w:rPr>
      </w:pPr>
      <w:r w:rsidRPr="00F01D27">
        <w:rPr>
          <w:rFonts w:asciiTheme="minorHAnsi" w:hAnsiTheme="minorHAnsi" w:cstheme="minorHAnsi"/>
          <w:b/>
          <w:iCs/>
          <w:sz w:val="20"/>
          <w:szCs w:val="20"/>
        </w:rPr>
        <w:t xml:space="preserve">DEFINICIÓN. </w:t>
      </w:r>
    </w:p>
    <w:p w:rsidR="00DC1AB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DC1ABF" w:rsidRPr="00920A4F" w:rsidRDefault="00DC1ABF" w:rsidP="00DC1ABF">
      <w:pPr>
        <w:autoSpaceDE w:val="0"/>
        <w:autoSpaceDN w:val="0"/>
        <w:adjustRightInd w:val="0"/>
        <w:jc w:val="both"/>
        <w:rPr>
          <w:rFonts w:asciiTheme="minorHAnsi" w:hAnsiTheme="minorHAnsi" w:cstheme="minorHAnsi"/>
          <w:sz w:val="20"/>
          <w:szCs w:val="20"/>
        </w:rPr>
      </w:pPr>
    </w:p>
    <w:p w:rsidR="00DC1ABF" w:rsidRPr="00F01D27" w:rsidRDefault="00DC1ABF" w:rsidP="00DC1ABF">
      <w:pPr>
        <w:pStyle w:val="Ttulo2"/>
        <w:numPr>
          <w:ilvl w:val="1"/>
          <w:numId w:val="28"/>
        </w:numPr>
        <w:spacing w:before="0"/>
        <w:ind w:left="851" w:hanging="851"/>
        <w:rPr>
          <w:rFonts w:asciiTheme="minorHAnsi" w:hAnsiTheme="minorHAnsi" w:cstheme="minorHAnsi"/>
          <w:b/>
          <w:iCs/>
          <w:sz w:val="20"/>
          <w:szCs w:val="20"/>
        </w:rPr>
      </w:pPr>
      <w:r w:rsidRPr="00F01D27">
        <w:rPr>
          <w:rFonts w:asciiTheme="minorHAnsi" w:hAnsiTheme="minorHAnsi" w:cstheme="minorHAnsi"/>
          <w:b/>
          <w:iCs/>
          <w:sz w:val="20"/>
          <w:szCs w:val="20"/>
        </w:rPr>
        <w:t xml:space="preserve">MATERIALES, HERRAMIENTAS Y EQUIPO. </w:t>
      </w:r>
    </w:p>
    <w:p w:rsidR="00DC1AB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CONTRATISTA, deberá proveer todos los materiales, herramientas y equipos necesarios (cinta de medición, GPS, cámara fotográfica, material de escritorio, software, plotter, etc.), de acuerdo a lo señalado en la propuesta técnica.</w:t>
      </w:r>
    </w:p>
    <w:p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 </w:t>
      </w:r>
    </w:p>
    <w:p w:rsidR="00DC1ABF" w:rsidRPr="00F01D27" w:rsidRDefault="00DC1ABF" w:rsidP="00DC1ABF">
      <w:pPr>
        <w:pStyle w:val="Ttulo2"/>
        <w:numPr>
          <w:ilvl w:val="1"/>
          <w:numId w:val="28"/>
        </w:numPr>
        <w:spacing w:before="0"/>
        <w:ind w:left="851" w:hanging="851"/>
        <w:rPr>
          <w:rFonts w:asciiTheme="minorHAnsi" w:hAnsiTheme="minorHAnsi" w:cstheme="minorHAnsi"/>
          <w:b/>
          <w:iCs/>
          <w:sz w:val="20"/>
          <w:szCs w:val="20"/>
        </w:rPr>
      </w:pPr>
      <w:r w:rsidRPr="00F01D27">
        <w:rPr>
          <w:rFonts w:asciiTheme="minorHAnsi" w:hAnsiTheme="minorHAnsi" w:cstheme="minorHAnsi"/>
          <w:b/>
          <w:iCs/>
          <w:sz w:val="20"/>
          <w:szCs w:val="20"/>
        </w:rPr>
        <w:t xml:space="preserve">PROCEDIMIENTO PARA LA EJECUCIÓN. </w:t>
      </w:r>
    </w:p>
    <w:p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w:t>
      </w:r>
      <w:r w:rsidRPr="00920A4F">
        <w:rPr>
          <w:rFonts w:asciiTheme="minorHAnsi" w:hAnsiTheme="minorHAnsi" w:cstheme="minorHAnsi"/>
          <w:sz w:val="20"/>
          <w:szCs w:val="20"/>
        </w:rPr>
        <w:lastRenderedPageBreak/>
        <w:t xml:space="preserve">corresponda) al SUPERVISOR, dichos planos cumplirán las especificaciones técnicas requeridas por parte de YPFB, que se detallan a continuación: </w:t>
      </w:r>
    </w:p>
    <w:p w:rsidR="00DC1ABF" w:rsidRPr="00920A4F" w:rsidRDefault="00DC1ABF" w:rsidP="00DC1ABF">
      <w:pPr>
        <w:autoSpaceDE w:val="0"/>
        <w:autoSpaceDN w:val="0"/>
        <w:adjustRightInd w:val="0"/>
        <w:jc w:val="both"/>
        <w:rPr>
          <w:rFonts w:asciiTheme="minorHAnsi" w:hAnsiTheme="minorHAnsi" w:cstheme="minorHAnsi"/>
          <w:sz w:val="20"/>
          <w:szCs w:val="20"/>
        </w:rPr>
      </w:pPr>
    </w:p>
    <w:p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a) 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DC1ABF" w:rsidRPr="00920A4F" w:rsidRDefault="00DC1ABF" w:rsidP="00DC1ABF">
      <w:pPr>
        <w:autoSpaceDE w:val="0"/>
        <w:autoSpaceDN w:val="0"/>
        <w:adjustRightInd w:val="0"/>
        <w:jc w:val="both"/>
        <w:rPr>
          <w:rFonts w:asciiTheme="minorHAnsi" w:hAnsiTheme="minorHAnsi" w:cstheme="minorHAnsi"/>
          <w:sz w:val="20"/>
          <w:szCs w:val="20"/>
        </w:rPr>
      </w:pPr>
    </w:p>
    <w:p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DC1ABF" w:rsidRPr="00920A4F" w:rsidRDefault="00DC1ABF" w:rsidP="00DC1ABF">
      <w:pPr>
        <w:autoSpaceDE w:val="0"/>
        <w:autoSpaceDN w:val="0"/>
        <w:adjustRightInd w:val="0"/>
        <w:jc w:val="both"/>
        <w:rPr>
          <w:rFonts w:asciiTheme="minorHAnsi" w:eastAsiaTheme="minorHAnsi" w:hAnsiTheme="minorHAnsi" w:cstheme="minorHAnsi"/>
          <w:color w:val="000000"/>
          <w:sz w:val="20"/>
          <w:szCs w:val="20"/>
          <w:lang w:val="es-BO" w:eastAsia="en-US"/>
        </w:rPr>
      </w:pPr>
    </w:p>
    <w:p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DC1ABF" w:rsidRPr="00920A4F" w:rsidRDefault="00DC1ABF" w:rsidP="00DC1ABF">
      <w:pPr>
        <w:autoSpaceDE w:val="0"/>
        <w:autoSpaceDN w:val="0"/>
        <w:adjustRightInd w:val="0"/>
        <w:jc w:val="both"/>
        <w:rPr>
          <w:rFonts w:asciiTheme="minorHAnsi" w:hAnsiTheme="minorHAnsi" w:cstheme="minorHAnsi"/>
          <w:sz w:val="20"/>
          <w:szCs w:val="20"/>
        </w:rPr>
      </w:pPr>
    </w:p>
    <w:p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DC1ABF" w:rsidRPr="00920A4F" w:rsidRDefault="00DC1ABF" w:rsidP="00DC1ABF">
      <w:pPr>
        <w:tabs>
          <w:tab w:val="left" w:pos="0"/>
          <w:tab w:val="left" w:pos="142"/>
        </w:tabs>
        <w:autoSpaceDE w:val="0"/>
        <w:autoSpaceDN w:val="0"/>
        <w:adjustRightInd w:val="0"/>
        <w:jc w:val="both"/>
        <w:rPr>
          <w:rFonts w:asciiTheme="minorHAnsi" w:hAnsiTheme="minorHAnsi" w:cstheme="minorHAnsi"/>
          <w:sz w:val="20"/>
          <w:szCs w:val="20"/>
        </w:rPr>
      </w:pPr>
    </w:p>
    <w:p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DC1ABF" w:rsidRPr="00920A4F" w:rsidRDefault="00DC1ABF" w:rsidP="00DC1ABF">
      <w:pPr>
        <w:autoSpaceDE w:val="0"/>
        <w:autoSpaceDN w:val="0"/>
        <w:adjustRightInd w:val="0"/>
        <w:jc w:val="both"/>
        <w:rPr>
          <w:rFonts w:asciiTheme="minorHAnsi" w:hAnsiTheme="minorHAnsi" w:cstheme="minorHAnsi"/>
          <w:sz w:val="20"/>
          <w:szCs w:val="20"/>
        </w:rPr>
      </w:pPr>
    </w:p>
    <w:p w:rsidR="00DC1ABF" w:rsidRPr="00F01D27" w:rsidRDefault="00DC1ABF" w:rsidP="00DC1ABF">
      <w:pPr>
        <w:pStyle w:val="Prrafodelista"/>
        <w:numPr>
          <w:ilvl w:val="0"/>
          <w:numId w:val="16"/>
        </w:numPr>
        <w:autoSpaceDE w:val="0"/>
        <w:autoSpaceDN w:val="0"/>
        <w:adjustRightInd w:val="0"/>
        <w:jc w:val="both"/>
        <w:rPr>
          <w:rFonts w:asciiTheme="minorHAnsi" w:hAnsiTheme="minorHAnsi" w:cstheme="minorHAnsi"/>
          <w:sz w:val="20"/>
          <w:szCs w:val="20"/>
        </w:rPr>
      </w:pPr>
      <w:r w:rsidRPr="00F01D27">
        <w:rPr>
          <w:rFonts w:asciiTheme="minorHAnsi" w:hAnsiTheme="minorHAnsi" w:cstheme="minorHAnsi"/>
          <w:sz w:val="20"/>
          <w:szCs w:val="20"/>
        </w:rPr>
        <w:t xml:space="preserve">La presentación final de los planos “As Built” por parte del CONTRATISTA, deberá realizarse antes de la entrega definitiva de la obra, caso contrario no se realizara la recepción de la obra. </w:t>
      </w:r>
    </w:p>
    <w:p w:rsidR="00DC1ABF" w:rsidRPr="00F01D27" w:rsidRDefault="00DC1ABF" w:rsidP="00DC1ABF">
      <w:pPr>
        <w:pStyle w:val="Prrafodelista"/>
        <w:autoSpaceDE w:val="0"/>
        <w:autoSpaceDN w:val="0"/>
        <w:adjustRightInd w:val="0"/>
        <w:ind w:left="360"/>
        <w:jc w:val="both"/>
        <w:rPr>
          <w:rFonts w:asciiTheme="minorHAnsi" w:hAnsiTheme="minorHAnsi" w:cstheme="minorHAnsi"/>
          <w:sz w:val="20"/>
          <w:szCs w:val="20"/>
        </w:rPr>
      </w:pPr>
    </w:p>
    <w:p w:rsidR="00DC1ABF" w:rsidRPr="00F01D27" w:rsidRDefault="00DC1ABF" w:rsidP="00DC1ABF">
      <w:pPr>
        <w:pStyle w:val="Ttulo2"/>
        <w:numPr>
          <w:ilvl w:val="1"/>
          <w:numId w:val="28"/>
        </w:numPr>
        <w:spacing w:before="0"/>
        <w:ind w:left="851" w:hanging="851"/>
        <w:rPr>
          <w:rFonts w:asciiTheme="minorHAnsi" w:hAnsiTheme="minorHAnsi" w:cstheme="minorHAnsi"/>
          <w:b/>
          <w:iCs/>
          <w:sz w:val="20"/>
          <w:szCs w:val="20"/>
        </w:rPr>
      </w:pPr>
      <w:r w:rsidRPr="00F01D27">
        <w:rPr>
          <w:rFonts w:asciiTheme="minorHAnsi" w:hAnsiTheme="minorHAnsi" w:cstheme="minorHAnsi"/>
          <w:b/>
          <w:iCs/>
          <w:sz w:val="20"/>
          <w:szCs w:val="20"/>
        </w:rPr>
        <w:t>MEDIDAS DE MITIGACION AMBIENTAL</w:t>
      </w:r>
    </w:p>
    <w:p w:rsidR="00DC1ABF" w:rsidRPr="00920A4F" w:rsidRDefault="00DC1ABF" w:rsidP="00DC1AB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C1ABF" w:rsidRPr="00920A4F" w:rsidRDefault="00DC1ABF" w:rsidP="00DC1ABF">
      <w:pPr>
        <w:contextualSpacing/>
        <w:jc w:val="both"/>
        <w:rPr>
          <w:rFonts w:asciiTheme="minorHAnsi" w:hAnsiTheme="minorHAnsi" w:cstheme="minorHAnsi"/>
          <w:kern w:val="28"/>
          <w:sz w:val="20"/>
          <w:szCs w:val="20"/>
        </w:rPr>
      </w:pPr>
    </w:p>
    <w:p w:rsidR="00DC1ABF" w:rsidRPr="00920A4F" w:rsidRDefault="00DC1ABF" w:rsidP="00DC1AB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C1ABF" w:rsidRPr="00920A4F" w:rsidRDefault="00DC1ABF" w:rsidP="00DC1ABF">
      <w:pPr>
        <w:contextualSpacing/>
        <w:jc w:val="both"/>
        <w:rPr>
          <w:rFonts w:asciiTheme="minorHAnsi" w:hAnsiTheme="minorHAnsi" w:cstheme="minorHAnsi"/>
          <w:kern w:val="28"/>
          <w:sz w:val="20"/>
          <w:szCs w:val="20"/>
        </w:rPr>
      </w:pPr>
    </w:p>
    <w:p w:rsidR="00DC1ABF" w:rsidRPr="00920A4F" w:rsidRDefault="00DC1ABF" w:rsidP="00DC1AB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920A4F">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DC1ABF" w:rsidRPr="00920A4F" w:rsidRDefault="00DC1ABF" w:rsidP="00DC1ABF">
      <w:pPr>
        <w:contextualSpacing/>
        <w:jc w:val="both"/>
        <w:rPr>
          <w:rFonts w:asciiTheme="minorHAnsi" w:hAnsiTheme="minorHAnsi" w:cstheme="minorHAnsi"/>
          <w:kern w:val="28"/>
          <w:sz w:val="20"/>
          <w:szCs w:val="20"/>
        </w:rPr>
      </w:pPr>
    </w:p>
    <w:p w:rsidR="00DC1ABF" w:rsidRDefault="00DC1ABF" w:rsidP="00DC1AB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C1ABF" w:rsidRDefault="00DC1ABF" w:rsidP="00DC1ABF">
      <w:pPr>
        <w:contextualSpacing/>
        <w:jc w:val="both"/>
        <w:rPr>
          <w:rFonts w:asciiTheme="minorHAnsi" w:hAnsiTheme="minorHAnsi" w:cstheme="minorHAnsi"/>
          <w:kern w:val="28"/>
          <w:sz w:val="20"/>
          <w:szCs w:val="20"/>
        </w:rPr>
      </w:pPr>
    </w:p>
    <w:p w:rsidR="00DC1ABF" w:rsidRPr="00F01D27" w:rsidRDefault="00DC1ABF" w:rsidP="00DC1ABF">
      <w:pPr>
        <w:pStyle w:val="Ttulo2"/>
        <w:numPr>
          <w:ilvl w:val="1"/>
          <w:numId w:val="28"/>
        </w:numPr>
        <w:spacing w:before="0"/>
        <w:ind w:left="851" w:hanging="851"/>
        <w:rPr>
          <w:rFonts w:asciiTheme="minorHAnsi" w:hAnsiTheme="minorHAnsi" w:cstheme="minorHAnsi"/>
          <w:b/>
          <w:iCs/>
          <w:sz w:val="20"/>
          <w:szCs w:val="20"/>
        </w:rPr>
      </w:pPr>
      <w:r w:rsidRPr="00F01D27">
        <w:rPr>
          <w:rFonts w:asciiTheme="minorHAnsi" w:hAnsiTheme="minorHAnsi" w:cstheme="minorHAnsi"/>
          <w:b/>
          <w:iCs/>
          <w:sz w:val="20"/>
          <w:szCs w:val="20"/>
        </w:rPr>
        <w:t xml:space="preserve">MEDICIÓN Y FORMA DE PAGO. </w:t>
      </w:r>
    </w:p>
    <w:p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ítem de elaboración de planos “As Built”, será medido</w:t>
      </w:r>
      <w:r>
        <w:rPr>
          <w:rFonts w:asciiTheme="minorHAnsi" w:hAnsiTheme="minorHAnsi" w:cstheme="minorHAnsi"/>
          <w:sz w:val="20"/>
          <w:szCs w:val="20"/>
        </w:rPr>
        <w:t xml:space="preserve"> y pagado por metros</w:t>
      </w:r>
      <w:r w:rsidRPr="00920A4F">
        <w:rPr>
          <w:rFonts w:asciiTheme="minorHAnsi" w:hAnsiTheme="minorHAnsi" w:cstheme="minorHAnsi"/>
          <w:sz w:val="20"/>
          <w:szCs w:val="20"/>
        </w:rPr>
        <w:t xml:space="preserve">, de acuerdo a las longitudes, presentados en formato impreso y en medio digital, las cuales serán medidas y aprobadas por el SUPERVISOR. La forma de pago se efectuara de acuerdo al precio unitario de la propuesta aceptada. </w:t>
      </w:r>
    </w:p>
    <w:p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DC1ABF" w:rsidRPr="00920A4F" w:rsidRDefault="00DC1ABF" w:rsidP="00DC1ABF">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DC1ABF" w:rsidRPr="00DC1ABF" w:rsidRDefault="00DC1ABF" w:rsidP="009113B2">
      <w:pPr>
        <w:jc w:val="both"/>
        <w:rPr>
          <w:rFonts w:asciiTheme="minorHAnsi" w:hAnsiTheme="minorHAnsi" w:cstheme="minorHAnsi"/>
          <w:sz w:val="20"/>
          <w:szCs w:val="20"/>
        </w:rPr>
      </w:pPr>
    </w:p>
    <w:p w:rsidR="00DC1ABF" w:rsidRPr="00B318A6" w:rsidRDefault="00DC1ABF" w:rsidP="00DC1ABF">
      <w:pPr>
        <w:pStyle w:val="Ttulo2"/>
        <w:numPr>
          <w:ilvl w:val="0"/>
          <w:numId w:val="28"/>
        </w:numPr>
        <w:spacing w:before="0"/>
        <w:ind w:left="851" w:hanging="851"/>
        <w:rPr>
          <w:rFonts w:asciiTheme="minorHAnsi" w:hAnsiTheme="minorHAnsi" w:cstheme="minorHAnsi"/>
          <w:b/>
          <w:iCs/>
          <w:sz w:val="20"/>
          <w:szCs w:val="20"/>
        </w:rPr>
      </w:pPr>
      <w:r>
        <w:rPr>
          <w:rFonts w:asciiTheme="minorHAnsi" w:hAnsiTheme="minorHAnsi" w:cstheme="minorHAnsi"/>
          <w:b/>
          <w:iCs/>
          <w:sz w:val="20"/>
          <w:szCs w:val="20"/>
        </w:rPr>
        <w:t>PERFORACIO</w:t>
      </w:r>
      <w:r w:rsidRPr="00B318A6">
        <w:rPr>
          <w:rFonts w:asciiTheme="minorHAnsi" w:hAnsiTheme="minorHAnsi" w:cstheme="minorHAnsi"/>
          <w:b/>
          <w:iCs/>
          <w:sz w:val="20"/>
          <w:szCs w:val="20"/>
        </w:rPr>
        <w:t xml:space="preserve">N </w:t>
      </w:r>
      <w:r>
        <w:rPr>
          <w:rFonts w:asciiTheme="minorHAnsi" w:hAnsiTheme="minorHAnsi" w:cstheme="minorHAnsi"/>
          <w:b/>
          <w:iCs/>
          <w:sz w:val="20"/>
          <w:szCs w:val="20"/>
        </w:rPr>
        <w:t>SUBTERRANEA CON TOPO</w:t>
      </w:r>
    </w:p>
    <w:p w:rsidR="00DC1ABF" w:rsidRPr="005A3330" w:rsidRDefault="00DC1ABF" w:rsidP="00DC1ABF">
      <w:pPr>
        <w:tabs>
          <w:tab w:val="left" w:pos="3151"/>
        </w:tabs>
        <w:contextualSpacing/>
        <w:jc w:val="both"/>
        <w:rPr>
          <w:rFonts w:asciiTheme="minorHAnsi" w:hAnsiTheme="minorHAnsi" w:cstheme="minorHAnsi"/>
          <w:b/>
          <w:kern w:val="28"/>
          <w:sz w:val="20"/>
          <w:szCs w:val="20"/>
        </w:rPr>
      </w:pPr>
      <w:r w:rsidRPr="005A3330">
        <w:rPr>
          <w:rFonts w:asciiTheme="minorHAnsi" w:hAnsiTheme="minorHAnsi" w:cstheme="minorHAnsi"/>
          <w:b/>
          <w:kern w:val="28"/>
          <w:sz w:val="20"/>
          <w:szCs w:val="20"/>
        </w:rPr>
        <w:t xml:space="preserve">UNIDAD: </w:t>
      </w:r>
      <w:r>
        <w:rPr>
          <w:rFonts w:asciiTheme="minorHAnsi" w:hAnsiTheme="minorHAnsi" w:cstheme="minorHAnsi"/>
          <w:b/>
          <w:kern w:val="28"/>
          <w:sz w:val="20"/>
          <w:szCs w:val="20"/>
        </w:rPr>
        <w:t>m</w:t>
      </w:r>
    </w:p>
    <w:p w:rsidR="00DC1ABF" w:rsidRPr="005A3330" w:rsidRDefault="00DC1ABF" w:rsidP="00DC1ABF">
      <w:pPr>
        <w:tabs>
          <w:tab w:val="left" w:pos="3151"/>
        </w:tabs>
        <w:contextualSpacing/>
        <w:jc w:val="both"/>
        <w:rPr>
          <w:rFonts w:asciiTheme="minorHAnsi" w:hAnsiTheme="minorHAnsi" w:cstheme="minorHAnsi"/>
          <w:b/>
          <w:kern w:val="28"/>
          <w:sz w:val="20"/>
          <w:szCs w:val="20"/>
        </w:rPr>
      </w:pPr>
      <w:r w:rsidRPr="005A3330">
        <w:rPr>
          <w:rFonts w:asciiTheme="minorHAnsi" w:hAnsiTheme="minorHAnsi" w:cstheme="minorHAnsi"/>
          <w:b/>
          <w:kern w:val="28"/>
          <w:sz w:val="20"/>
          <w:szCs w:val="20"/>
        </w:rPr>
        <w:tab/>
      </w:r>
    </w:p>
    <w:p w:rsidR="00DC1ABF" w:rsidRPr="005A3330" w:rsidRDefault="00DC1ABF" w:rsidP="00DC1ABF">
      <w:pPr>
        <w:pStyle w:val="Prrafodelista"/>
        <w:numPr>
          <w:ilvl w:val="0"/>
          <w:numId w:val="30"/>
        </w:numPr>
        <w:contextualSpacing/>
        <w:jc w:val="both"/>
        <w:rPr>
          <w:rFonts w:asciiTheme="minorHAnsi" w:eastAsia="Arial Unicode MS" w:hAnsiTheme="minorHAnsi" w:cstheme="minorHAnsi"/>
          <w:b/>
          <w:vanish/>
          <w:kern w:val="28"/>
          <w:sz w:val="20"/>
          <w:szCs w:val="20"/>
          <w:lang w:val="es-ES_tradnl"/>
        </w:rPr>
      </w:pPr>
    </w:p>
    <w:p w:rsidR="00DC1ABF" w:rsidRPr="00B318A6" w:rsidRDefault="00DC1ABF" w:rsidP="00DC1ABF">
      <w:pPr>
        <w:pStyle w:val="Ttulo2"/>
        <w:numPr>
          <w:ilvl w:val="1"/>
          <w:numId w:val="28"/>
        </w:numPr>
        <w:spacing w:before="0"/>
        <w:ind w:left="851" w:hanging="851"/>
        <w:rPr>
          <w:rFonts w:asciiTheme="minorHAnsi" w:hAnsiTheme="minorHAnsi" w:cstheme="minorHAnsi"/>
          <w:b/>
          <w:iCs/>
          <w:sz w:val="20"/>
          <w:szCs w:val="20"/>
        </w:rPr>
      </w:pPr>
      <w:r w:rsidRPr="00B318A6">
        <w:rPr>
          <w:rFonts w:asciiTheme="minorHAnsi" w:hAnsiTheme="minorHAnsi" w:cstheme="minorHAnsi"/>
          <w:b/>
          <w:iCs/>
          <w:sz w:val="20"/>
          <w:szCs w:val="20"/>
        </w:rPr>
        <w:t>DEFINICIÓN</w:t>
      </w: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En los tram</w:t>
      </w:r>
      <w:r>
        <w:rPr>
          <w:rFonts w:asciiTheme="minorHAnsi" w:hAnsiTheme="minorHAnsi" w:cstheme="minorHAnsi"/>
          <w:kern w:val="28"/>
          <w:sz w:val="20"/>
          <w:szCs w:val="20"/>
        </w:rPr>
        <w:t>os donde las excavaciones tengan</w:t>
      </w:r>
      <w:r w:rsidRPr="005A3330">
        <w:rPr>
          <w:rFonts w:asciiTheme="minorHAnsi" w:hAnsiTheme="minorHAnsi" w:cstheme="minorHAnsi"/>
          <w:kern w:val="28"/>
          <w:sz w:val="20"/>
          <w:szCs w:val="20"/>
        </w:rPr>
        <w:t xml:space="preserve"> que cruzar calles,</w:t>
      </w:r>
      <w:r>
        <w:rPr>
          <w:rFonts w:asciiTheme="minorHAnsi" w:hAnsiTheme="minorHAnsi" w:cstheme="minorHAnsi"/>
          <w:kern w:val="28"/>
          <w:sz w:val="20"/>
          <w:szCs w:val="20"/>
        </w:rPr>
        <w:t xml:space="preserve"> líneas ferroviarias,</w:t>
      </w:r>
      <w:r w:rsidRPr="005A3330">
        <w:rPr>
          <w:rFonts w:asciiTheme="minorHAnsi" w:hAnsiTheme="minorHAnsi" w:cstheme="minorHAnsi"/>
          <w:kern w:val="28"/>
          <w:sz w:val="20"/>
          <w:szCs w:val="20"/>
        </w:rPr>
        <w:t xml:space="preserve"> avenidas o carreteras revestidas con pavimento flexible o rígido (las cuales el municipio, gobernación u otra entidad, la cual deba otorgar autorización de paso de servidumbre o derecho de vía y no autorice la apertura de zanja a cielo abierto); estos serán ejecutados de acuerdo a instrucciones del Supervisor de Obra, con la técnicas (perforaciones subterráneas horizontales) tipo topo a una profundidad de 1.50 a 2.50 met</w:t>
      </w:r>
      <w:r>
        <w:rPr>
          <w:rFonts w:asciiTheme="minorHAnsi" w:hAnsiTheme="minorHAnsi" w:cstheme="minorHAnsi"/>
          <w:kern w:val="28"/>
          <w:sz w:val="20"/>
          <w:szCs w:val="20"/>
        </w:rPr>
        <w:t>ros (de acuerdo tipo de terreno y a las autorizaciones dadas según la entidad correspondiente).</w:t>
      </w:r>
    </w:p>
    <w:p w:rsidR="00DC1ABF" w:rsidRPr="00B318A6" w:rsidRDefault="00DC1ABF" w:rsidP="00DC1ABF">
      <w:pPr>
        <w:pStyle w:val="Ttulo2"/>
        <w:numPr>
          <w:ilvl w:val="1"/>
          <w:numId w:val="28"/>
        </w:numPr>
        <w:spacing w:before="0"/>
        <w:ind w:left="851" w:hanging="851"/>
        <w:rPr>
          <w:rFonts w:asciiTheme="minorHAnsi" w:hAnsiTheme="minorHAnsi" w:cstheme="minorHAnsi"/>
          <w:b/>
          <w:iCs/>
          <w:sz w:val="20"/>
          <w:szCs w:val="20"/>
        </w:rPr>
      </w:pPr>
      <w:r w:rsidRPr="00B318A6">
        <w:rPr>
          <w:rFonts w:asciiTheme="minorHAnsi" w:hAnsiTheme="minorHAnsi" w:cstheme="minorHAnsi"/>
          <w:b/>
          <w:iCs/>
          <w:sz w:val="20"/>
          <w:szCs w:val="20"/>
        </w:rPr>
        <w:t>MATERIALES, HERRAMIENTAS Y EQUIPO.</w:t>
      </w: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Los trabajos serán realizados con las herramientas necesarias para la ejecución del ítem.</w:t>
      </w: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El CONTRATISTA previo a ejecutar este ítem deberá presentar los procedimientos técnicos a utilizar al SUPERVISOR DE OBRA, quien revisara y aprobara dicho procedimiento.</w:t>
      </w:r>
    </w:p>
    <w:p w:rsidR="00DC1ABF" w:rsidRPr="005A3330" w:rsidRDefault="00DC1ABF" w:rsidP="00DC1ABF">
      <w:pPr>
        <w:contextualSpacing/>
        <w:jc w:val="both"/>
        <w:rPr>
          <w:rFonts w:asciiTheme="minorHAnsi" w:hAnsiTheme="minorHAnsi" w:cstheme="minorHAnsi"/>
          <w:kern w:val="28"/>
          <w:sz w:val="20"/>
          <w:szCs w:val="20"/>
        </w:rPr>
      </w:pP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Habiendo realizado la empresa contratista la inspección previa del lugar de obras es que la misma deberá tomar en cuenta todas las herramientas y equipos en su análisis de precios unitarios. </w:t>
      </w:r>
    </w:p>
    <w:p w:rsidR="00DC1ABF" w:rsidRPr="005A3330" w:rsidRDefault="00DC1ABF" w:rsidP="00DC1ABF">
      <w:pPr>
        <w:contextualSpacing/>
        <w:jc w:val="both"/>
        <w:rPr>
          <w:rFonts w:asciiTheme="minorHAnsi" w:hAnsiTheme="minorHAnsi" w:cstheme="minorHAnsi"/>
          <w:kern w:val="28"/>
          <w:sz w:val="20"/>
          <w:szCs w:val="20"/>
        </w:rPr>
      </w:pPr>
    </w:p>
    <w:p w:rsidR="00DC1ABF" w:rsidRPr="00B318A6" w:rsidRDefault="00DC1ABF" w:rsidP="00DC1ABF">
      <w:pPr>
        <w:pStyle w:val="Ttulo2"/>
        <w:numPr>
          <w:ilvl w:val="1"/>
          <w:numId w:val="28"/>
        </w:numPr>
        <w:spacing w:before="0"/>
        <w:ind w:left="851" w:hanging="851"/>
        <w:rPr>
          <w:rFonts w:asciiTheme="minorHAnsi" w:hAnsiTheme="minorHAnsi" w:cstheme="minorHAnsi"/>
          <w:b/>
          <w:iCs/>
          <w:sz w:val="20"/>
          <w:szCs w:val="20"/>
        </w:rPr>
      </w:pPr>
      <w:r w:rsidRPr="00B318A6">
        <w:rPr>
          <w:rFonts w:asciiTheme="minorHAnsi" w:hAnsiTheme="minorHAnsi" w:cstheme="minorHAnsi"/>
          <w:b/>
          <w:iCs/>
          <w:sz w:val="20"/>
          <w:szCs w:val="20"/>
        </w:rPr>
        <w:t>PROCEDIMIENTO PARA LA EJECUCIÓN.</w:t>
      </w: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Una vez entregada al SUPERVISOR DE OBRA el procedimiento a utilizar y siendo este revisado y aprobado por el mismo, se iniciaran los trabajos de acuerdo al cronograma presentado.</w:t>
      </w:r>
    </w:p>
    <w:p w:rsidR="00DC1ABF" w:rsidRPr="005A3330" w:rsidRDefault="00DC1ABF" w:rsidP="00DC1ABF">
      <w:pPr>
        <w:contextualSpacing/>
        <w:jc w:val="both"/>
        <w:rPr>
          <w:rFonts w:asciiTheme="minorHAnsi" w:hAnsiTheme="minorHAnsi" w:cstheme="minorHAnsi"/>
          <w:kern w:val="28"/>
          <w:sz w:val="20"/>
          <w:szCs w:val="20"/>
        </w:rPr>
      </w:pP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La tubería atravesara  carreteras, cruces de calle, avenidas, canales, vías férreas; la perforación subterránea será protegida por fundas cuya provisión de las mismas estará a cargo de la Empresa Contratista.</w:t>
      </w:r>
    </w:p>
    <w:p w:rsidR="00DC1ABF" w:rsidRPr="005A3330" w:rsidRDefault="00DC1ABF" w:rsidP="00DC1ABF">
      <w:pPr>
        <w:contextualSpacing/>
        <w:jc w:val="both"/>
        <w:rPr>
          <w:rFonts w:asciiTheme="minorHAnsi" w:hAnsiTheme="minorHAnsi" w:cstheme="minorHAnsi"/>
          <w:kern w:val="28"/>
          <w:sz w:val="20"/>
          <w:szCs w:val="20"/>
        </w:rPr>
      </w:pP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lastRenderedPageBreak/>
        <w:t>La tubería de red de gas que atravesara carreteras, cruces de calle, avenidas; etc., los trabajos deben ser coordinados con las alcaldías, gobernaciones y otras entidades de servicios públicos que atraviesen la zona, la misma debe ser gestionada por el CONTRATISTA.</w:t>
      </w:r>
    </w:p>
    <w:p w:rsidR="00DC1ABF" w:rsidRPr="005A3330" w:rsidRDefault="00DC1ABF" w:rsidP="00DC1ABF">
      <w:pPr>
        <w:contextualSpacing/>
        <w:jc w:val="both"/>
        <w:rPr>
          <w:rFonts w:asciiTheme="minorHAnsi" w:hAnsiTheme="minorHAnsi" w:cstheme="minorHAnsi"/>
          <w:kern w:val="28"/>
          <w:sz w:val="20"/>
          <w:szCs w:val="20"/>
        </w:rPr>
      </w:pPr>
    </w:p>
    <w:p w:rsidR="00DC1ABF" w:rsidRPr="00B318A6" w:rsidRDefault="00DC1ABF" w:rsidP="00DC1ABF">
      <w:pPr>
        <w:pStyle w:val="Ttulo2"/>
        <w:numPr>
          <w:ilvl w:val="1"/>
          <w:numId w:val="28"/>
        </w:numPr>
        <w:spacing w:before="0"/>
        <w:ind w:left="851" w:hanging="851"/>
        <w:rPr>
          <w:rFonts w:asciiTheme="minorHAnsi" w:hAnsiTheme="minorHAnsi" w:cstheme="minorHAnsi"/>
          <w:b/>
          <w:iCs/>
          <w:sz w:val="20"/>
          <w:szCs w:val="20"/>
        </w:rPr>
      </w:pPr>
      <w:r w:rsidRPr="00B318A6">
        <w:rPr>
          <w:rFonts w:asciiTheme="minorHAnsi" w:hAnsiTheme="minorHAnsi" w:cstheme="minorHAnsi"/>
          <w:b/>
          <w:iCs/>
          <w:sz w:val="20"/>
          <w:szCs w:val="20"/>
        </w:rPr>
        <w:t>MEDIDAS DE MITIGACIÓN AMBIENTAL</w:t>
      </w:r>
    </w:p>
    <w:p w:rsidR="00DC1ABF" w:rsidRPr="005A3330" w:rsidRDefault="00DC1ABF" w:rsidP="00DC1ABF">
      <w:pPr>
        <w:pStyle w:val="Estilo1"/>
        <w:ind w:left="426"/>
        <w:contextualSpacing/>
        <w:rPr>
          <w:rFonts w:asciiTheme="minorHAnsi" w:hAnsiTheme="minorHAnsi" w:cstheme="minorHAnsi"/>
          <w:sz w:val="20"/>
          <w:szCs w:val="20"/>
        </w:rPr>
      </w:pPr>
    </w:p>
    <w:p w:rsidR="00DC1ABF" w:rsidRPr="005A3330" w:rsidRDefault="00DC1ABF" w:rsidP="00DC1ABF">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C1ABF" w:rsidRPr="005A3330" w:rsidRDefault="00DC1ABF" w:rsidP="00DC1ABF">
      <w:pPr>
        <w:jc w:val="both"/>
        <w:rPr>
          <w:rFonts w:asciiTheme="minorHAnsi" w:hAnsiTheme="minorHAnsi" w:cstheme="minorHAnsi"/>
          <w:kern w:val="28"/>
          <w:sz w:val="20"/>
          <w:szCs w:val="20"/>
          <w:lang w:val="es-ES_tradnl"/>
        </w:rPr>
      </w:pPr>
    </w:p>
    <w:p w:rsidR="00DC1ABF" w:rsidRPr="005A3330" w:rsidRDefault="00DC1ABF" w:rsidP="00DC1ABF">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C1ABF" w:rsidRPr="005A3330" w:rsidRDefault="00DC1ABF" w:rsidP="00DC1ABF">
      <w:pPr>
        <w:jc w:val="both"/>
        <w:rPr>
          <w:rFonts w:asciiTheme="minorHAnsi" w:hAnsiTheme="minorHAnsi" w:cstheme="minorHAnsi"/>
          <w:kern w:val="28"/>
          <w:sz w:val="20"/>
          <w:szCs w:val="20"/>
          <w:lang w:val="es-ES_tradnl"/>
        </w:rPr>
      </w:pPr>
    </w:p>
    <w:p w:rsidR="00DC1ABF" w:rsidRPr="005A3330" w:rsidRDefault="00DC1ABF" w:rsidP="00DC1ABF">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DC1ABF" w:rsidRPr="005A3330" w:rsidRDefault="00DC1ABF" w:rsidP="00DC1ABF">
      <w:pPr>
        <w:jc w:val="both"/>
        <w:rPr>
          <w:rFonts w:asciiTheme="minorHAnsi" w:hAnsiTheme="minorHAnsi" w:cstheme="minorHAnsi"/>
          <w:kern w:val="28"/>
          <w:sz w:val="20"/>
          <w:szCs w:val="20"/>
          <w:lang w:val="es-ES_tradnl"/>
        </w:rPr>
      </w:pPr>
    </w:p>
    <w:p w:rsidR="00DC1ABF" w:rsidRDefault="00DC1ABF" w:rsidP="00DC1ABF">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DC1ABF" w:rsidRPr="005A3330" w:rsidRDefault="00DC1ABF" w:rsidP="00DC1ABF">
      <w:pPr>
        <w:rPr>
          <w:rFonts w:asciiTheme="minorHAnsi" w:eastAsiaTheme="minorEastAsia" w:hAnsiTheme="minorHAnsi" w:cstheme="minorHAnsi"/>
          <w:kern w:val="28"/>
          <w:sz w:val="20"/>
          <w:szCs w:val="20"/>
        </w:rPr>
      </w:pPr>
    </w:p>
    <w:p w:rsidR="00DC1ABF" w:rsidRPr="00B318A6" w:rsidRDefault="00DC1ABF" w:rsidP="00DC1ABF">
      <w:pPr>
        <w:pStyle w:val="Ttulo2"/>
        <w:numPr>
          <w:ilvl w:val="1"/>
          <w:numId w:val="28"/>
        </w:numPr>
        <w:spacing w:before="0"/>
        <w:ind w:left="851" w:hanging="851"/>
        <w:rPr>
          <w:rFonts w:asciiTheme="minorHAnsi" w:hAnsiTheme="minorHAnsi" w:cstheme="minorHAnsi"/>
          <w:b/>
          <w:iCs/>
          <w:sz w:val="20"/>
          <w:szCs w:val="20"/>
        </w:rPr>
      </w:pPr>
      <w:r w:rsidRPr="00B318A6">
        <w:rPr>
          <w:rFonts w:asciiTheme="minorHAnsi" w:hAnsiTheme="minorHAnsi" w:cstheme="minorHAnsi"/>
          <w:b/>
          <w:iCs/>
          <w:sz w:val="20"/>
          <w:szCs w:val="20"/>
        </w:rPr>
        <w:t>MEDICIÓN Y FORMA DE PAGO.</w:t>
      </w: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El ítem de </w:t>
      </w:r>
      <w:r>
        <w:rPr>
          <w:rFonts w:asciiTheme="minorHAnsi" w:hAnsiTheme="minorHAnsi" w:cstheme="minorHAnsi"/>
          <w:kern w:val="28"/>
          <w:sz w:val="20"/>
          <w:szCs w:val="20"/>
        </w:rPr>
        <w:t>Perforación Subterránea</w:t>
      </w:r>
      <w:r w:rsidRPr="005A3330">
        <w:rPr>
          <w:rFonts w:asciiTheme="minorHAnsi" w:hAnsiTheme="minorHAnsi" w:cstheme="minorHAnsi"/>
          <w:kern w:val="28"/>
          <w:sz w:val="20"/>
          <w:szCs w:val="20"/>
        </w:rPr>
        <w:t xml:space="preserve">, será medido en metros, de acuerdo a las longitudes, las cuales serán medidas y aprobadas por el SUPERVISOR DE OBRA. La forma de pago se efectuara de acuerdo al precio unitario de la propuesta aceptada. </w:t>
      </w:r>
    </w:p>
    <w:p w:rsidR="00DC1ABF" w:rsidRPr="005A3330" w:rsidRDefault="00DC1ABF" w:rsidP="00DC1ABF">
      <w:pPr>
        <w:contextualSpacing/>
        <w:jc w:val="both"/>
        <w:rPr>
          <w:rFonts w:asciiTheme="minorHAnsi" w:hAnsiTheme="minorHAnsi" w:cstheme="minorHAnsi"/>
          <w:kern w:val="28"/>
          <w:sz w:val="20"/>
          <w:szCs w:val="20"/>
        </w:rPr>
      </w:pP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Dicho pago, será la compensación total por los materiales, mano de obra, herramientas, equipo y otros gastos que sean necesarios, para la adecuada y correcta ejecución de los trabajos.</w:t>
      </w: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 </w:t>
      </w: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Tanto el Residente de Obra como el Responsable de Planos As Built, son los responsables de la veracidad, exactitud y presentación de las medidas de obra como sus respectivos detalles graficados en los planos.</w:t>
      </w:r>
    </w:p>
    <w:p w:rsidR="00DC1ABF" w:rsidRDefault="00DC1ABF" w:rsidP="00DC1ABF">
      <w:pPr>
        <w:tabs>
          <w:tab w:val="left" w:pos="0"/>
          <w:tab w:val="left" w:pos="142"/>
        </w:tabs>
        <w:autoSpaceDE w:val="0"/>
        <w:autoSpaceDN w:val="0"/>
        <w:adjustRightInd w:val="0"/>
        <w:jc w:val="both"/>
        <w:rPr>
          <w:rFonts w:asciiTheme="minorHAnsi" w:hAnsiTheme="minorHAnsi" w:cstheme="minorHAnsi"/>
          <w:sz w:val="20"/>
          <w:szCs w:val="20"/>
        </w:rPr>
      </w:pPr>
    </w:p>
    <w:p w:rsidR="00DC1ABF" w:rsidRPr="00920A4F" w:rsidRDefault="00DC1ABF" w:rsidP="00DC1ABF">
      <w:pPr>
        <w:pStyle w:val="Ttulo2"/>
        <w:numPr>
          <w:ilvl w:val="0"/>
          <w:numId w:val="28"/>
        </w:numPr>
        <w:spacing w:before="0"/>
        <w:rPr>
          <w:rFonts w:asciiTheme="minorHAnsi" w:hAnsiTheme="minorHAnsi" w:cstheme="minorHAnsi"/>
          <w:b/>
          <w:sz w:val="20"/>
          <w:szCs w:val="20"/>
        </w:rPr>
      </w:pPr>
      <w:r>
        <w:rPr>
          <w:rFonts w:asciiTheme="minorHAnsi" w:hAnsiTheme="minorHAnsi" w:cstheme="minorHAnsi"/>
          <w:b/>
          <w:sz w:val="20"/>
          <w:szCs w:val="20"/>
        </w:rPr>
        <w:t>LIMPIEZA Y RETIRO DE ESCOMBROS</w:t>
      </w:r>
    </w:p>
    <w:p w:rsidR="00DC1ABF" w:rsidRDefault="00DC1ABF" w:rsidP="00DC1ABF">
      <w:pPr>
        <w:rPr>
          <w:rFonts w:asciiTheme="minorHAnsi" w:hAnsiTheme="minorHAnsi" w:cstheme="minorHAnsi"/>
          <w:b/>
          <w:sz w:val="20"/>
          <w:szCs w:val="20"/>
        </w:rPr>
      </w:pPr>
      <w:r>
        <w:rPr>
          <w:rFonts w:asciiTheme="minorHAnsi" w:hAnsiTheme="minorHAnsi" w:cstheme="minorHAnsi"/>
          <w:b/>
          <w:sz w:val="20"/>
          <w:szCs w:val="20"/>
        </w:rPr>
        <w:t xml:space="preserve">UNIDAD: Glb </w:t>
      </w:r>
    </w:p>
    <w:p w:rsidR="00DC1ABF" w:rsidRPr="00920A4F" w:rsidRDefault="00DC1ABF" w:rsidP="00DC1ABF">
      <w:pPr>
        <w:rPr>
          <w:rFonts w:asciiTheme="minorHAnsi" w:hAnsiTheme="minorHAnsi" w:cstheme="minorHAnsi"/>
          <w:b/>
          <w:sz w:val="20"/>
          <w:szCs w:val="20"/>
        </w:rPr>
      </w:pPr>
    </w:p>
    <w:p w:rsidR="00DC1ABF" w:rsidRPr="00F01D27" w:rsidRDefault="00DC1ABF" w:rsidP="00DC1ABF">
      <w:pPr>
        <w:pStyle w:val="Ttulo2"/>
        <w:numPr>
          <w:ilvl w:val="1"/>
          <w:numId w:val="28"/>
        </w:numPr>
        <w:spacing w:before="0"/>
        <w:ind w:left="851" w:hanging="851"/>
        <w:rPr>
          <w:rFonts w:asciiTheme="minorHAnsi" w:eastAsia="Times New Roman" w:hAnsiTheme="minorHAnsi" w:cstheme="minorHAnsi"/>
          <w:b/>
          <w:sz w:val="20"/>
          <w:szCs w:val="20"/>
        </w:rPr>
      </w:pPr>
      <w:r w:rsidRPr="00F01D27">
        <w:rPr>
          <w:rFonts w:asciiTheme="minorHAnsi" w:eastAsia="Times New Roman" w:hAnsiTheme="minorHAnsi" w:cstheme="minorHAnsi"/>
          <w:b/>
          <w:sz w:val="20"/>
          <w:szCs w:val="20"/>
        </w:rPr>
        <w:lastRenderedPageBreak/>
        <w:t>DEFINICIÓN.</w:t>
      </w:r>
    </w:p>
    <w:p w:rsidR="00DC1ABF" w:rsidRPr="00920A4F" w:rsidRDefault="00DC1ABF" w:rsidP="00DC1AB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Pr>
          <w:rFonts w:asciiTheme="minorHAnsi" w:hAnsiTheme="minorHAnsi" w:cstheme="minorHAnsi"/>
          <w:sz w:val="20"/>
          <w:szCs w:val="20"/>
        </w:rPr>
        <w:t xml:space="preserve">. </w:t>
      </w:r>
      <w:r w:rsidRPr="00920A4F">
        <w:rPr>
          <w:rFonts w:asciiTheme="minorHAnsi" w:hAnsiTheme="minorHAnsi" w:cstheme="minorHAnsi"/>
          <w:sz w:val="20"/>
          <w:szCs w:val="20"/>
        </w:rPr>
        <w:t>Los escombros deberán ser recogidos cada tramo, no dejando esta actividad postergada  hasta el final de la obra.</w:t>
      </w:r>
    </w:p>
    <w:p w:rsidR="00DC1ABF" w:rsidRPr="00920A4F" w:rsidRDefault="00DC1ABF" w:rsidP="00DC1ABF">
      <w:pPr>
        <w:spacing w:before="100" w:beforeAutospacing="1" w:after="100" w:afterAutospacing="1"/>
        <w:jc w:val="both"/>
        <w:rPr>
          <w:rFonts w:asciiTheme="minorHAnsi" w:hAnsiTheme="minorHAnsi" w:cstheme="minorHAnsi"/>
          <w:sz w:val="20"/>
          <w:szCs w:val="20"/>
        </w:rPr>
      </w:pPr>
      <w:bookmarkStart w:id="115"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15"/>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DC1ABF" w:rsidRPr="00F01D27" w:rsidRDefault="00DC1ABF" w:rsidP="00DC1ABF">
      <w:pPr>
        <w:pStyle w:val="Ttulo2"/>
        <w:numPr>
          <w:ilvl w:val="1"/>
          <w:numId w:val="28"/>
        </w:numPr>
        <w:spacing w:before="0"/>
        <w:ind w:left="851" w:hanging="851"/>
        <w:rPr>
          <w:rFonts w:asciiTheme="minorHAnsi" w:eastAsia="Times New Roman" w:hAnsiTheme="minorHAnsi" w:cstheme="minorHAnsi"/>
          <w:b/>
          <w:sz w:val="20"/>
          <w:szCs w:val="20"/>
        </w:rPr>
      </w:pPr>
      <w:r w:rsidRPr="00F01D27">
        <w:rPr>
          <w:rFonts w:asciiTheme="minorHAnsi" w:eastAsia="Times New Roman" w:hAnsiTheme="minorHAnsi" w:cstheme="minorHAnsi"/>
          <w:b/>
          <w:sz w:val="20"/>
          <w:szCs w:val="20"/>
        </w:rPr>
        <w:t>MATERIALES, HERRAMIENTAS Y EQUIPO.</w:t>
      </w:r>
    </w:p>
    <w:p w:rsidR="00DC1ABF" w:rsidRPr="00920A4F" w:rsidRDefault="00DC1ABF" w:rsidP="00DC1AB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DC1ABF" w:rsidRPr="00F01D27" w:rsidRDefault="00DC1ABF" w:rsidP="00DC1ABF">
      <w:pPr>
        <w:pStyle w:val="Ttulo2"/>
        <w:numPr>
          <w:ilvl w:val="1"/>
          <w:numId w:val="28"/>
        </w:numPr>
        <w:spacing w:before="0"/>
        <w:ind w:left="851" w:hanging="851"/>
        <w:rPr>
          <w:rFonts w:asciiTheme="minorHAnsi" w:eastAsia="Times New Roman" w:hAnsiTheme="minorHAnsi" w:cstheme="minorHAnsi"/>
          <w:b/>
          <w:sz w:val="20"/>
          <w:szCs w:val="20"/>
        </w:rPr>
      </w:pPr>
      <w:r w:rsidRPr="00F01D27">
        <w:rPr>
          <w:rFonts w:asciiTheme="minorHAnsi" w:eastAsia="Times New Roman" w:hAnsiTheme="minorHAnsi" w:cstheme="minorHAnsi"/>
          <w:b/>
          <w:sz w:val="20"/>
          <w:szCs w:val="20"/>
        </w:rPr>
        <w:t>PROCEDIMIENTO PARA LA EJECUCIÓN.</w:t>
      </w:r>
    </w:p>
    <w:p w:rsidR="00DC1ABF" w:rsidRPr="00920A4F" w:rsidRDefault="00DC1ABF" w:rsidP="00DC1ABF">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DC1ABF" w:rsidRPr="00920A4F" w:rsidRDefault="00DC1ABF" w:rsidP="00DC1ABF">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obra.A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DC1ABF" w:rsidRPr="00920A4F" w:rsidRDefault="00DC1ABF" w:rsidP="00DC1ABF">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DC1ABF" w:rsidRDefault="00DC1ABF" w:rsidP="00DC1AB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DC1ABF" w:rsidRPr="00F01D27" w:rsidRDefault="00DC1ABF" w:rsidP="00DC1ABF">
      <w:pPr>
        <w:pStyle w:val="Ttulo2"/>
        <w:numPr>
          <w:ilvl w:val="1"/>
          <w:numId w:val="28"/>
        </w:numPr>
        <w:spacing w:before="0"/>
        <w:ind w:left="851" w:hanging="851"/>
        <w:rPr>
          <w:rFonts w:asciiTheme="minorHAnsi" w:eastAsia="Times New Roman" w:hAnsiTheme="minorHAnsi" w:cstheme="minorHAnsi"/>
          <w:b/>
          <w:sz w:val="20"/>
          <w:szCs w:val="20"/>
        </w:rPr>
      </w:pPr>
      <w:r w:rsidRPr="00F01D27">
        <w:rPr>
          <w:rFonts w:asciiTheme="minorHAnsi" w:eastAsia="Times New Roman" w:hAnsiTheme="minorHAnsi" w:cstheme="minorHAnsi"/>
          <w:b/>
          <w:sz w:val="20"/>
          <w:szCs w:val="20"/>
        </w:rPr>
        <w:lastRenderedPageBreak/>
        <w:t>MEDIDAS DE MITIGACION AMBIENTAL</w:t>
      </w:r>
    </w:p>
    <w:p w:rsidR="00DC1ABF" w:rsidRPr="00920A4F" w:rsidRDefault="00DC1ABF" w:rsidP="00DC1AB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C1ABF" w:rsidRPr="00920A4F" w:rsidRDefault="00DC1ABF" w:rsidP="00DC1ABF">
      <w:pPr>
        <w:contextualSpacing/>
        <w:jc w:val="both"/>
        <w:rPr>
          <w:rFonts w:asciiTheme="minorHAnsi" w:hAnsiTheme="minorHAnsi" w:cstheme="minorHAnsi"/>
          <w:kern w:val="28"/>
          <w:sz w:val="20"/>
          <w:szCs w:val="20"/>
        </w:rPr>
      </w:pPr>
    </w:p>
    <w:p w:rsidR="00DC1ABF" w:rsidRPr="00920A4F" w:rsidRDefault="00DC1ABF" w:rsidP="00DC1AB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C1ABF" w:rsidRPr="00920A4F" w:rsidRDefault="00DC1ABF" w:rsidP="00DC1ABF">
      <w:pPr>
        <w:contextualSpacing/>
        <w:jc w:val="both"/>
        <w:rPr>
          <w:rFonts w:asciiTheme="minorHAnsi" w:hAnsiTheme="minorHAnsi" w:cstheme="minorHAnsi"/>
          <w:kern w:val="28"/>
          <w:sz w:val="20"/>
          <w:szCs w:val="20"/>
        </w:rPr>
      </w:pPr>
    </w:p>
    <w:p w:rsidR="00DC1ABF" w:rsidRPr="00920A4F" w:rsidRDefault="00DC1ABF" w:rsidP="00DC1AB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C1ABF" w:rsidRPr="00920A4F" w:rsidRDefault="00DC1ABF" w:rsidP="00DC1ABF">
      <w:pPr>
        <w:contextualSpacing/>
        <w:jc w:val="both"/>
        <w:rPr>
          <w:rFonts w:asciiTheme="minorHAnsi" w:hAnsiTheme="minorHAnsi" w:cstheme="minorHAnsi"/>
          <w:kern w:val="28"/>
          <w:sz w:val="20"/>
          <w:szCs w:val="20"/>
        </w:rPr>
      </w:pPr>
    </w:p>
    <w:p w:rsidR="00DC1ABF" w:rsidRDefault="00DC1ABF" w:rsidP="00DC1AB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C1ABF" w:rsidRDefault="00DC1ABF" w:rsidP="00DC1ABF">
      <w:pPr>
        <w:contextualSpacing/>
        <w:jc w:val="both"/>
        <w:rPr>
          <w:rFonts w:asciiTheme="minorHAnsi" w:hAnsiTheme="minorHAnsi" w:cstheme="minorHAnsi"/>
          <w:kern w:val="28"/>
          <w:sz w:val="20"/>
          <w:szCs w:val="20"/>
        </w:rPr>
      </w:pPr>
    </w:p>
    <w:p w:rsidR="00DC1ABF" w:rsidRPr="00F01D27" w:rsidRDefault="00DC1ABF" w:rsidP="00DC1ABF">
      <w:pPr>
        <w:pStyle w:val="Ttulo2"/>
        <w:numPr>
          <w:ilvl w:val="1"/>
          <w:numId w:val="28"/>
        </w:numPr>
        <w:spacing w:before="0"/>
        <w:ind w:left="851" w:hanging="851"/>
        <w:rPr>
          <w:rFonts w:asciiTheme="minorHAnsi" w:eastAsia="Times New Roman" w:hAnsiTheme="minorHAnsi" w:cstheme="minorHAnsi"/>
          <w:b/>
          <w:sz w:val="20"/>
          <w:szCs w:val="20"/>
        </w:rPr>
      </w:pPr>
      <w:r w:rsidRPr="00F01D27">
        <w:rPr>
          <w:rFonts w:asciiTheme="minorHAnsi" w:eastAsia="Times New Roman" w:hAnsiTheme="minorHAnsi" w:cstheme="minorHAnsi"/>
          <w:b/>
          <w:sz w:val="20"/>
          <w:szCs w:val="20"/>
        </w:rPr>
        <w:t>MEDICIÓN Y FORMA DE PAGO.</w:t>
      </w:r>
    </w:p>
    <w:p w:rsidR="00DC1ABF" w:rsidRPr="00920A4F" w:rsidRDefault="00DC1ABF" w:rsidP="00DC1AB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DC1ABF" w:rsidRDefault="00DC1ABF" w:rsidP="00DC1ABF">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Pr="00F3609F">
        <w:rPr>
          <w:rFonts w:asciiTheme="minorHAnsi" w:hAnsiTheme="minorHAnsi" w:cstheme="minorHAnsi"/>
          <w:b/>
          <w:sz w:val="20"/>
          <w:szCs w:val="20"/>
        </w:rPr>
        <w:t xml:space="preserve"> </w:t>
      </w:r>
    </w:p>
    <w:p w:rsidR="00DC1ABF" w:rsidRPr="00920A4F" w:rsidRDefault="00DC1ABF" w:rsidP="00DC1ABF">
      <w:pPr>
        <w:tabs>
          <w:tab w:val="left" w:pos="0"/>
          <w:tab w:val="left" w:pos="142"/>
        </w:tabs>
        <w:autoSpaceDE w:val="0"/>
        <w:autoSpaceDN w:val="0"/>
        <w:adjustRightInd w:val="0"/>
        <w:jc w:val="both"/>
        <w:rPr>
          <w:rFonts w:asciiTheme="minorHAnsi" w:hAnsiTheme="minorHAnsi" w:cstheme="minorHAnsi"/>
          <w:sz w:val="20"/>
          <w:szCs w:val="20"/>
        </w:rPr>
      </w:pPr>
    </w:p>
    <w:p w:rsidR="00DC1ABF" w:rsidRPr="00DC1ABF" w:rsidRDefault="00DC1ABF" w:rsidP="009113B2">
      <w:pPr>
        <w:jc w:val="both"/>
        <w:rPr>
          <w:rFonts w:asciiTheme="minorHAnsi" w:hAnsiTheme="minorHAnsi" w:cstheme="minorHAnsi"/>
          <w:sz w:val="20"/>
          <w:szCs w:val="20"/>
        </w:rPr>
      </w:pPr>
    </w:p>
    <w:p w:rsidR="00520527" w:rsidRPr="00520527" w:rsidRDefault="00520527" w:rsidP="00520527">
      <w:pPr>
        <w:pStyle w:val="Ttulo2"/>
        <w:numPr>
          <w:ilvl w:val="0"/>
          <w:numId w:val="28"/>
        </w:numPr>
        <w:spacing w:before="0"/>
        <w:ind w:left="851" w:hanging="851"/>
        <w:rPr>
          <w:rFonts w:asciiTheme="minorHAnsi" w:hAnsiTheme="minorHAnsi" w:cstheme="minorHAnsi"/>
          <w:b/>
          <w:iCs/>
          <w:sz w:val="20"/>
          <w:szCs w:val="20"/>
        </w:rPr>
      </w:pPr>
      <w:r w:rsidRPr="00520527">
        <w:rPr>
          <w:rFonts w:asciiTheme="minorHAnsi" w:hAnsiTheme="minorHAnsi" w:cstheme="minorHAnsi"/>
          <w:b/>
          <w:iCs/>
          <w:sz w:val="20"/>
          <w:szCs w:val="20"/>
        </w:rPr>
        <w:t xml:space="preserve">LASTRADO DE </w:t>
      </w:r>
      <w:r w:rsidR="00DC1ABF">
        <w:rPr>
          <w:rFonts w:asciiTheme="minorHAnsi" w:hAnsiTheme="minorHAnsi" w:cstheme="minorHAnsi"/>
          <w:b/>
          <w:iCs/>
          <w:sz w:val="20"/>
          <w:szCs w:val="20"/>
        </w:rPr>
        <w:t>TUBERIA</w:t>
      </w:r>
    </w:p>
    <w:p w:rsidR="00520527" w:rsidRDefault="00520527" w:rsidP="00520527">
      <w:pPr>
        <w:contextualSpacing/>
        <w:jc w:val="both"/>
        <w:rPr>
          <w:rFonts w:asciiTheme="minorHAnsi" w:hAnsiTheme="minorHAnsi" w:cstheme="minorHAnsi"/>
          <w:b/>
          <w:kern w:val="28"/>
          <w:sz w:val="20"/>
          <w:szCs w:val="20"/>
          <w:vertAlign w:val="superscript"/>
        </w:rPr>
      </w:pPr>
      <w:r w:rsidRPr="005A3330">
        <w:rPr>
          <w:rFonts w:asciiTheme="minorHAnsi" w:hAnsiTheme="minorHAnsi" w:cstheme="minorHAnsi"/>
          <w:b/>
          <w:kern w:val="28"/>
          <w:sz w:val="20"/>
          <w:szCs w:val="20"/>
        </w:rPr>
        <w:t xml:space="preserve">UNIDAD: </w:t>
      </w:r>
      <w:r w:rsidR="00DC1ABF">
        <w:rPr>
          <w:rFonts w:asciiTheme="minorHAnsi" w:hAnsiTheme="minorHAnsi" w:cstheme="minorHAnsi"/>
          <w:b/>
          <w:kern w:val="28"/>
          <w:sz w:val="20"/>
          <w:szCs w:val="20"/>
        </w:rPr>
        <w:t>m</w:t>
      </w:r>
      <w:r w:rsidR="00DC1ABF" w:rsidRPr="00DC1ABF">
        <w:rPr>
          <w:rFonts w:asciiTheme="minorHAnsi" w:hAnsiTheme="minorHAnsi" w:cstheme="minorHAnsi"/>
          <w:b/>
          <w:kern w:val="28"/>
          <w:sz w:val="20"/>
          <w:szCs w:val="20"/>
          <w:vertAlign w:val="superscript"/>
        </w:rPr>
        <w:t>3</w:t>
      </w:r>
    </w:p>
    <w:p w:rsidR="00520527" w:rsidRPr="005A3330" w:rsidRDefault="00520527" w:rsidP="00520527">
      <w:pPr>
        <w:contextualSpacing/>
        <w:jc w:val="both"/>
        <w:rPr>
          <w:rFonts w:asciiTheme="minorHAnsi" w:hAnsiTheme="minorHAnsi" w:cstheme="minorHAnsi"/>
          <w:b/>
          <w:kern w:val="28"/>
          <w:sz w:val="20"/>
          <w:szCs w:val="20"/>
        </w:rPr>
      </w:pPr>
    </w:p>
    <w:p w:rsidR="00520527" w:rsidRPr="005A3330" w:rsidRDefault="00520527" w:rsidP="00217F09">
      <w:pPr>
        <w:pStyle w:val="Prrafodelista"/>
        <w:numPr>
          <w:ilvl w:val="0"/>
          <w:numId w:val="29"/>
        </w:numPr>
        <w:contextualSpacing/>
        <w:jc w:val="both"/>
        <w:rPr>
          <w:rFonts w:asciiTheme="minorHAnsi" w:eastAsiaTheme="minorHAnsi" w:hAnsiTheme="minorHAnsi" w:cstheme="minorHAnsi"/>
          <w:b/>
          <w:bCs/>
          <w:vanish/>
          <w:sz w:val="20"/>
          <w:szCs w:val="20"/>
          <w:lang w:val="es-BO" w:eastAsia="en-US"/>
        </w:rPr>
      </w:pPr>
    </w:p>
    <w:p w:rsidR="00520527" w:rsidRPr="00520527" w:rsidRDefault="00520527" w:rsidP="00520527">
      <w:pPr>
        <w:pStyle w:val="Ttulo2"/>
        <w:numPr>
          <w:ilvl w:val="1"/>
          <w:numId w:val="28"/>
        </w:numPr>
        <w:spacing w:before="0"/>
        <w:ind w:left="851" w:hanging="851"/>
        <w:rPr>
          <w:rFonts w:asciiTheme="minorHAnsi" w:hAnsiTheme="minorHAnsi" w:cstheme="minorHAnsi"/>
          <w:b/>
          <w:iCs/>
          <w:sz w:val="20"/>
          <w:szCs w:val="20"/>
        </w:rPr>
      </w:pPr>
      <w:r w:rsidRPr="00520527">
        <w:rPr>
          <w:rFonts w:asciiTheme="minorHAnsi" w:hAnsiTheme="minorHAnsi" w:cstheme="minorHAnsi"/>
          <w:b/>
          <w:iCs/>
          <w:sz w:val="20"/>
          <w:szCs w:val="20"/>
        </w:rPr>
        <w:t>DEFINICIÓN</w:t>
      </w:r>
    </w:p>
    <w:p w:rsidR="00520527" w:rsidRPr="000724DA" w:rsidRDefault="00520527" w:rsidP="00520527">
      <w:pPr>
        <w:pStyle w:val="Estilo1"/>
        <w:rPr>
          <w:rFonts w:asciiTheme="minorHAnsi" w:eastAsia="Times New Roman" w:hAnsiTheme="minorHAnsi" w:cstheme="minorHAnsi"/>
          <w:sz w:val="20"/>
          <w:szCs w:val="20"/>
          <w:lang w:val="es-ES"/>
        </w:rPr>
      </w:pPr>
    </w:p>
    <w:p w:rsidR="00520527"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lastRenderedPageBreak/>
        <w:t>Este ítem consiste en agregar peso a la tubería mediante concreto reforzado en forma de camisa continua</w:t>
      </w:r>
      <w:r>
        <w:rPr>
          <w:rFonts w:asciiTheme="minorHAnsi" w:eastAsiaTheme="minorHAnsi" w:hAnsiTheme="minorHAnsi" w:cstheme="minorHAnsi"/>
          <w:sz w:val="20"/>
          <w:szCs w:val="20"/>
          <w:lang w:val="es-BO" w:eastAsia="en-US"/>
        </w:rPr>
        <w:t xml:space="preserve"> alrededor de la camisa de PVC para proteger la tubería de Polietileno</w:t>
      </w:r>
      <w:r w:rsidRPr="005A3330">
        <w:rPr>
          <w:rFonts w:asciiTheme="minorHAnsi" w:eastAsiaTheme="minorHAnsi" w:hAnsiTheme="minorHAnsi" w:cstheme="minorHAnsi"/>
          <w:sz w:val="20"/>
          <w:szCs w:val="20"/>
          <w:lang w:val="es-BO" w:eastAsia="en-US"/>
        </w:rPr>
        <w:t>.</w:t>
      </w:r>
    </w:p>
    <w:p w:rsidR="00520527"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p>
    <w:p w:rsidR="00520527" w:rsidRPr="00520527" w:rsidRDefault="00520527" w:rsidP="00520527">
      <w:pPr>
        <w:pStyle w:val="Ttulo2"/>
        <w:numPr>
          <w:ilvl w:val="1"/>
          <w:numId w:val="28"/>
        </w:numPr>
        <w:spacing w:before="0"/>
        <w:ind w:left="851" w:hanging="851"/>
        <w:rPr>
          <w:rFonts w:asciiTheme="minorHAnsi" w:hAnsiTheme="minorHAnsi" w:cstheme="minorHAnsi"/>
          <w:b/>
          <w:iCs/>
          <w:sz w:val="20"/>
          <w:szCs w:val="20"/>
        </w:rPr>
      </w:pPr>
      <w:r w:rsidRPr="00520527">
        <w:rPr>
          <w:rFonts w:asciiTheme="minorHAnsi" w:hAnsiTheme="minorHAnsi" w:cstheme="minorHAnsi"/>
          <w:b/>
          <w:iCs/>
          <w:sz w:val="20"/>
          <w:szCs w:val="20"/>
        </w:rPr>
        <w:t>MATERIALES, HERRAMIENTAS, EQUIPO Y PERSONAL</w:t>
      </w:r>
    </w:p>
    <w:p w:rsidR="00520527" w:rsidRPr="000724DA" w:rsidRDefault="00520527" w:rsidP="00520527"/>
    <w:p w:rsidR="00520527" w:rsidRPr="005A3330"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proceso de lastrado (agregar peso a la tubería mediante concreto reforzado en forma de camisa continua), se efectuará después </w:t>
      </w:r>
      <w:r>
        <w:rPr>
          <w:rFonts w:asciiTheme="minorHAnsi" w:eastAsiaTheme="minorHAnsi" w:hAnsiTheme="minorHAnsi" w:cstheme="minorHAnsi"/>
          <w:sz w:val="20"/>
          <w:szCs w:val="20"/>
          <w:lang w:val="es-BO" w:eastAsia="en-US"/>
        </w:rPr>
        <w:t>del encamisado de PVC</w:t>
      </w:r>
      <w:r w:rsidRPr="005A3330">
        <w:rPr>
          <w:rFonts w:asciiTheme="minorHAnsi" w:eastAsiaTheme="minorHAnsi" w:hAnsiTheme="minorHAnsi" w:cstheme="minorHAnsi"/>
          <w:sz w:val="20"/>
          <w:szCs w:val="20"/>
          <w:lang w:val="es-BO" w:eastAsia="en-US"/>
        </w:rPr>
        <w:t xml:space="preserve">, deberá ser ejecutado de acuerdo con un procedimiento calificado </w:t>
      </w:r>
      <w:r>
        <w:rPr>
          <w:rFonts w:asciiTheme="minorHAnsi" w:eastAsiaTheme="minorHAnsi" w:hAnsiTheme="minorHAnsi" w:cstheme="minorHAnsi"/>
          <w:sz w:val="20"/>
          <w:szCs w:val="20"/>
          <w:lang w:val="es-BO" w:eastAsia="en-US"/>
        </w:rPr>
        <w:t>por el supervisor de obra, el procedimiento será elaborado</w:t>
      </w:r>
      <w:r w:rsidRPr="005A3330">
        <w:rPr>
          <w:rFonts w:asciiTheme="minorHAnsi" w:eastAsiaTheme="minorHAnsi" w:hAnsiTheme="minorHAnsi" w:cstheme="minorHAnsi"/>
          <w:sz w:val="20"/>
          <w:szCs w:val="20"/>
          <w:lang w:val="es-BO" w:eastAsia="en-US"/>
        </w:rPr>
        <w:t xml:space="preserve"> de manera tal de atender los requisitos especificados en el proyecto y en esta especificación técnica debiendo abordar, en lo mínimo, los siguientes ítems: </w:t>
      </w:r>
    </w:p>
    <w:p w:rsidR="00520527" w:rsidRPr="005A3330"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p>
    <w:p w:rsidR="00520527" w:rsidRPr="005A3330"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a) proceso utilizado; </w:t>
      </w:r>
    </w:p>
    <w:p w:rsidR="00520527" w:rsidRPr="005A3330"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b) método de aplicación; </w:t>
      </w:r>
    </w:p>
    <w:p w:rsidR="00520527" w:rsidRPr="005A3330"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c) ensayos; </w:t>
      </w:r>
    </w:p>
    <w:p w:rsidR="00520527" w:rsidRPr="005A3330"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d) inspección y reparaciones. </w:t>
      </w:r>
    </w:p>
    <w:p w:rsidR="00520527" w:rsidRPr="005A3330"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p>
    <w:p w:rsidR="00520527" w:rsidRPr="00520527" w:rsidRDefault="00520527" w:rsidP="00520527">
      <w:pPr>
        <w:pStyle w:val="Ttulo2"/>
        <w:numPr>
          <w:ilvl w:val="1"/>
          <w:numId w:val="28"/>
        </w:numPr>
        <w:spacing w:before="0"/>
        <w:ind w:left="851" w:hanging="851"/>
        <w:rPr>
          <w:rFonts w:asciiTheme="minorHAnsi" w:hAnsiTheme="minorHAnsi" w:cstheme="minorHAnsi"/>
          <w:b/>
          <w:iCs/>
          <w:sz w:val="20"/>
          <w:szCs w:val="20"/>
        </w:rPr>
      </w:pPr>
      <w:r w:rsidRPr="00520527">
        <w:rPr>
          <w:rFonts w:asciiTheme="minorHAnsi" w:hAnsiTheme="minorHAnsi" w:cstheme="minorHAnsi"/>
          <w:b/>
          <w:iCs/>
          <w:sz w:val="20"/>
          <w:szCs w:val="20"/>
        </w:rPr>
        <w:t>PROCEDIMIENTO PARA LA EJECUCIÓN</w:t>
      </w:r>
    </w:p>
    <w:p w:rsidR="00520527" w:rsidRPr="000724DA" w:rsidRDefault="00520527" w:rsidP="00520527"/>
    <w:p w:rsidR="00520527" w:rsidRPr="005A3330"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Una vez presentado al SUPERVISOR DE OBRA, el procedimiento a r</w:t>
      </w:r>
      <w:r>
        <w:rPr>
          <w:rFonts w:asciiTheme="minorHAnsi" w:eastAsiaTheme="minorHAnsi" w:hAnsiTheme="minorHAnsi" w:cstheme="minorHAnsi"/>
          <w:sz w:val="20"/>
          <w:szCs w:val="20"/>
          <w:lang w:val="es-BO" w:eastAsia="en-US"/>
        </w:rPr>
        <w:t>ealizar este será</w:t>
      </w:r>
      <w:r w:rsidRPr="005A3330">
        <w:rPr>
          <w:rFonts w:asciiTheme="minorHAnsi" w:eastAsiaTheme="minorHAnsi" w:hAnsiTheme="minorHAnsi" w:cstheme="minorHAnsi"/>
          <w:sz w:val="20"/>
          <w:szCs w:val="20"/>
          <w:lang w:val="es-BO" w:eastAsia="en-US"/>
        </w:rPr>
        <w:t xml:space="preserve"> revisado y aprobado por el mismo antes de su ejecución.</w:t>
      </w:r>
    </w:p>
    <w:p w:rsidR="00520527" w:rsidRPr="005A3330"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p>
    <w:p w:rsidR="00520527" w:rsidRPr="005A3330"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Teniendo en cuenta lo siguiente:</w:t>
      </w:r>
    </w:p>
    <w:p w:rsidR="00520527" w:rsidRPr="005A3330"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p>
    <w:p w:rsidR="00520527" w:rsidRPr="005A3330" w:rsidRDefault="00520527" w:rsidP="00520527">
      <w:pPr>
        <w:pStyle w:val="Prrafodelista"/>
        <w:numPr>
          <w:ilvl w:val="0"/>
          <w:numId w:val="19"/>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revestimiento de hormigón debe terminar a 200 mm de la extremidad </w:t>
      </w:r>
      <w:r>
        <w:rPr>
          <w:rFonts w:asciiTheme="minorHAnsi" w:eastAsiaTheme="minorHAnsi" w:hAnsiTheme="minorHAnsi" w:cstheme="minorHAnsi"/>
          <w:sz w:val="20"/>
          <w:szCs w:val="20"/>
          <w:lang w:val="es-BO" w:eastAsia="en-US"/>
        </w:rPr>
        <w:t>del encamisado de PVC.</w:t>
      </w:r>
    </w:p>
    <w:p w:rsidR="00520527" w:rsidRPr="005A3330" w:rsidRDefault="00520527" w:rsidP="00520527">
      <w:pPr>
        <w:pStyle w:val="Prrafodelista"/>
        <w:numPr>
          <w:ilvl w:val="0"/>
          <w:numId w:val="19"/>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hormigón puede ser aplicado por el método de vaciado y vibrado, u otro método previamente aprobado. </w:t>
      </w:r>
    </w:p>
    <w:p w:rsidR="00520527" w:rsidRPr="005A3330" w:rsidRDefault="00520527" w:rsidP="00520527">
      <w:pPr>
        <w:pStyle w:val="Prrafodelista"/>
        <w:numPr>
          <w:ilvl w:val="0"/>
          <w:numId w:val="19"/>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Los tubos lastrados sólo deben ser manipulados después de transcurrido el tiempo necesario para que su movimiento no amenace la integridad del revestimiento de hormigón, el tiempo variará de acuerdo con el método empleado, los aditivos acelerantes, y debe constar del procedimiento calificado. </w:t>
      </w:r>
    </w:p>
    <w:p w:rsidR="00520527" w:rsidRPr="005A3330" w:rsidRDefault="00520527" w:rsidP="00520527">
      <w:pPr>
        <w:pStyle w:val="Prrafodelista"/>
        <w:numPr>
          <w:ilvl w:val="0"/>
          <w:numId w:val="19"/>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Los tubos una vez lastrados, deben ser externamente identificados con las siguientes informaciones: - fecha de lastrado; - espesor del revestimiento de lastrado; - peso del tubo lastrado (indicando si es concreto saturado o no, edad del concreto); - sitio de instalación (km/tubo). </w:t>
      </w:r>
    </w:p>
    <w:p w:rsidR="00520527" w:rsidRPr="005A3330" w:rsidRDefault="00520527" w:rsidP="00520527">
      <w:pPr>
        <w:pStyle w:val="Prrafodelista"/>
        <w:autoSpaceDE w:val="0"/>
        <w:autoSpaceDN w:val="0"/>
        <w:adjustRightInd w:val="0"/>
        <w:ind w:left="426"/>
        <w:contextualSpacing/>
        <w:jc w:val="both"/>
        <w:rPr>
          <w:rFonts w:asciiTheme="minorHAnsi" w:eastAsiaTheme="minorHAnsi" w:hAnsiTheme="minorHAnsi" w:cstheme="minorHAnsi"/>
          <w:sz w:val="20"/>
          <w:szCs w:val="20"/>
          <w:lang w:val="es-BO" w:eastAsia="en-US"/>
        </w:rPr>
      </w:pPr>
    </w:p>
    <w:p w:rsidR="00520527"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Se aplicara el lastrado de tubería en sectores donde se observe que haya posibles contactos con acumulaciones de agua a lo largo del trayecto previa autorización del SUPERVISOR DE OBRA.</w:t>
      </w:r>
    </w:p>
    <w:p w:rsidR="00520527"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p>
    <w:p w:rsidR="00520527" w:rsidRPr="001C7955" w:rsidRDefault="00520527" w:rsidP="00520527">
      <w:pPr>
        <w:pStyle w:val="Ttulo2"/>
        <w:numPr>
          <w:ilvl w:val="1"/>
          <w:numId w:val="28"/>
        </w:numPr>
        <w:spacing w:before="0"/>
        <w:ind w:left="851" w:hanging="851"/>
        <w:rPr>
          <w:rFonts w:asciiTheme="minorHAnsi" w:hAnsiTheme="minorHAnsi" w:cstheme="minorHAnsi"/>
          <w:b/>
          <w:iCs/>
          <w:sz w:val="20"/>
          <w:szCs w:val="20"/>
        </w:rPr>
      </w:pPr>
      <w:r w:rsidRPr="001C7955">
        <w:rPr>
          <w:rFonts w:asciiTheme="minorHAnsi" w:hAnsiTheme="minorHAnsi" w:cstheme="minorHAnsi"/>
          <w:b/>
          <w:iCs/>
          <w:sz w:val="20"/>
          <w:szCs w:val="20"/>
        </w:rPr>
        <w:t>MEDIDAS DE MITIGACIÓN AMBIENTAL</w:t>
      </w:r>
    </w:p>
    <w:p w:rsidR="00520527" w:rsidRPr="005A3330" w:rsidRDefault="00520527" w:rsidP="00520527">
      <w:pPr>
        <w:pStyle w:val="Estilo1"/>
        <w:ind w:left="426"/>
        <w:contextualSpacing/>
        <w:rPr>
          <w:rFonts w:asciiTheme="minorHAnsi" w:hAnsiTheme="minorHAnsi" w:cstheme="minorHAnsi"/>
          <w:sz w:val="20"/>
          <w:szCs w:val="20"/>
        </w:rPr>
      </w:pPr>
    </w:p>
    <w:p w:rsidR="00520527" w:rsidRPr="005A3330" w:rsidRDefault="00520527" w:rsidP="0052052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20527" w:rsidRPr="005A3330" w:rsidRDefault="00520527" w:rsidP="00520527">
      <w:pPr>
        <w:jc w:val="both"/>
        <w:rPr>
          <w:rFonts w:asciiTheme="minorHAnsi" w:hAnsiTheme="minorHAnsi" w:cstheme="minorHAnsi"/>
          <w:kern w:val="28"/>
          <w:sz w:val="20"/>
          <w:szCs w:val="20"/>
          <w:lang w:val="es-ES_tradnl"/>
        </w:rPr>
      </w:pPr>
    </w:p>
    <w:p w:rsidR="00520527" w:rsidRPr="005A3330" w:rsidRDefault="00520527" w:rsidP="0052052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20527" w:rsidRPr="005A3330" w:rsidRDefault="00520527" w:rsidP="00520527">
      <w:pPr>
        <w:jc w:val="both"/>
        <w:rPr>
          <w:rFonts w:asciiTheme="minorHAnsi" w:hAnsiTheme="minorHAnsi" w:cstheme="minorHAnsi"/>
          <w:kern w:val="28"/>
          <w:sz w:val="20"/>
          <w:szCs w:val="20"/>
          <w:lang w:val="es-ES_tradnl"/>
        </w:rPr>
      </w:pPr>
    </w:p>
    <w:p w:rsidR="00520527" w:rsidRPr="005A3330" w:rsidRDefault="00520527" w:rsidP="0052052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520527" w:rsidRPr="005A3330" w:rsidRDefault="00520527" w:rsidP="00520527">
      <w:pPr>
        <w:jc w:val="both"/>
        <w:rPr>
          <w:rFonts w:asciiTheme="minorHAnsi" w:hAnsiTheme="minorHAnsi" w:cstheme="minorHAnsi"/>
          <w:kern w:val="28"/>
          <w:sz w:val="20"/>
          <w:szCs w:val="20"/>
          <w:lang w:val="es-ES_tradnl"/>
        </w:rPr>
      </w:pPr>
    </w:p>
    <w:p w:rsidR="00520527" w:rsidRDefault="00520527" w:rsidP="0052052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520527" w:rsidRDefault="00520527" w:rsidP="00520527">
      <w:pPr>
        <w:jc w:val="both"/>
        <w:rPr>
          <w:rFonts w:asciiTheme="minorHAnsi" w:hAnsiTheme="minorHAnsi" w:cstheme="minorHAnsi"/>
          <w:kern w:val="28"/>
          <w:sz w:val="20"/>
          <w:szCs w:val="20"/>
          <w:lang w:val="es-ES_tradnl"/>
        </w:rPr>
      </w:pPr>
    </w:p>
    <w:p w:rsidR="00520527" w:rsidRDefault="00520527" w:rsidP="00520527">
      <w:pPr>
        <w:pStyle w:val="Ttulo2"/>
        <w:numPr>
          <w:ilvl w:val="1"/>
          <w:numId w:val="28"/>
        </w:numPr>
        <w:spacing w:before="0"/>
        <w:ind w:left="851" w:hanging="851"/>
        <w:rPr>
          <w:rFonts w:asciiTheme="minorHAnsi" w:hAnsiTheme="minorHAnsi" w:cstheme="minorHAnsi"/>
          <w:b/>
          <w:iCs/>
          <w:sz w:val="20"/>
          <w:szCs w:val="20"/>
        </w:rPr>
      </w:pPr>
      <w:r w:rsidRPr="001C7955">
        <w:rPr>
          <w:rFonts w:asciiTheme="minorHAnsi" w:hAnsiTheme="minorHAnsi" w:cstheme="minorHAnsi"/>
          <w:b/>
          <w:iCs/>
          <w:sz w:val="20"/>
          <w:szCs w:val="20"/>
        </w:rPr>
        <w:t>MEDICIÓN Y FORMA DE PAGO</w:t>
      </w:r>
    </w:p>
    <w:p w:rsidR="00520527" w:rsidRPr="00273CDF" w:rsidRDefault="00520527" w:rsidP="00520527">
      <w:pPr>
        <w:jc w:val="both"/>
        <w:rPr>
          <w:rFonts w:asciiTheme="minorHAnsi" w:hAnsiTheme="minorHAnsi" w:cstheme="minorHAnsi"/>
          <w:kern w:val="28"/>
          <w:sz w:val="20"/>
          <w:szCs w:val="20"/>
          <w:lang w:val="es-ES_tradnl"/>
        </w:rPr>
      </w:pPr>
    </w:p>
    <w:p w:rsidR="00520527" w:rsidRPr="005A3330"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Este ítem será medido y pagado por metro cúbico de acuerdo a los precios unitarios establecidos en el contrato, el mismo será considerado como concluido una vez que el Supervisor compruebe que la ejecución de este ítem responde a lo propuesto por el CONTRATISTA.</w:t>
      </w:r>
    </w:p>
    <w:p w:rsidR="00520527" w:rsidRPr="005A3330"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p>
    <w:p w:rsidR="00520527" w:rsidRDefault="00520527" w:rsidP="00520527">
      <w:pPr>
        <w:spacing w:before="100" w:beforeAutospacing="1" w:after="100" w:afterAutospacing="1"/>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Estos precios serán la compensación total por concepto de mano de obra, materiales, equipos, herramientas e imprevistos.</w:t>
      </w:r>
    </w:p>
    <w:p w:rsidR="00520527" w:rsidRDefault="00520527" w:rsidP="009113B2">
      <w:pPr>
        <w:jc w:val="both"/>
        <w:rPr>
          <w:rFonts w:asciiTheme="minorHAnsi" w:hAnsiTheme="minorHAnsi" w:cstheme="minorHAnsi"/>
          <w:sz w:val="20"/>
          <w:szCs w:val="20"/>
          <w:lang w:val="es-BO"/>
        </w:rPr>
      </w:pPr>
    </w:p>
    <w:p w:rsidR="00DC1ABF" w:rsidRPr="00DC1ABF" w:rsidRDefault="00DC1ABF" w:rsidP="00DC1ABF">
      <w:pPr>
        <w:pStyle w:val="Ttulo2"/>
        <w:numPr>
          <w:ilvl w:val="0"/>
          <w:numId w:val="28"/>
        </w:numPr>
        <w:spacing w:before="0"/>
        <w:ind w:left="851" w:hanging="851"/>
        <w:rPr>
          <w:rFonts w:asciiTheme="minorHAnsi" w:hAnsiTheme="minorHAnsi" w:cstheme="minorHAnsi"/>
          <w:b/>
          <w:iCs/>
          <w:sz w:val="20"/>
          <w:szCs w:val="20"/>
        </w:rPr>
      </w:pPr>
      <w:r w:rsidRPr="00DC1ABF">
        <w:rPr>
          <w:rFonts w:asciiTheme="minorHAnsi" w:hAnsiTheme="minorHAnsi" w:cstheme="minorHAnsi"/>
          <w:b/>
          <w:iCs/>
          <w:sz w:val="20"/>
          <w:szCs w:val="20"/>
        </w:rPr>
        <w:t>ELABORACIÓN DATA BOOK</w:t>
      </w:r>
    </w:p>
    <w:p w:rsidR="00DC1ABF" w:rsidRDefault="00DC1ABF" w:rsidP="00DC1ABF">
      <w:pPr>
        <w:contextualSpacing/>
        <w:jc w:val="both"/>
        <w:rPr>
          <w:rFonts w:asciiTheme="minorHAnsi" w:hAnsiTheme="minorHAnsi" w:cstheme="minorHAnsi"/>
          <w:b/>
          <w:kern w:val="28"/>
          <w:sz w:val="20"/>
          <w:szCs w:val="20"/>
        </w:rPr>
      </w:pPr>
      <w:r>
        <w:rPr>
          <w:rFonts w:asciiTheme="minorHAnsi" w:hAnsiTheme="minorHAnsi" w:cstheme="minorHAnsi"/>
          <w:b/>
          <w:kern w:val="28"/>
          <w:sz w:val="20"/>
          <w:szCs w:val="20"/>
        </w:rPr>
        <w:t>UNIDAD: Glb</w:t>
      </w:r>
    </w:p>
    <w:p w:rsidR="00DC1ABF" w:rsidRPr="00694729" w:rsidRDefault="00DC1ABF" w:rsidP="00DC1ABF">
      <w:pPr>
        <w:contextualSpacing/>
        <w:jc w:val="both"/>
        <w:rPr>
          <w:rFonts w:asciiTheme="minorHAnsi" w:hAnsiTheme="minorHAnsi" w:cstheme="minorHAnsi"/>
          <w:b/>
          <w:kern w:val="28"/>
          <w:sz w:val="20"/>
          <w:szCs w:val="20"/>
        </w:rPr>
      </w:pPr>
    </w:p>
    <w:p w:rsidR="00DC1ABF" w:rsidRPr="00DC1ABF" w:rsidRDefault="00DC1ABF" w:rsidP="00DC1ABF">
      <w:pPr>
        <w:pStyle w:val="Ttulo2"/>
        <w:numPr>
          <w:ilvl w:val="1"/>
          <w:numId w:val="28"/>
        </w:numPr>
        <w:spacing w:before="0"/>
        <w:ind w:left="851" w:hanging="851"/>
        <w:rPr>
          <w:rFonts w:asciiTheme="minorHAnsi" w:hAnsiTheme="minorHAnsi" w:cstheme="minorHAnsi"/>
          <w:b/>
          <w:iCs/>
          <w:sz w:val="20"/>
          <w:szCs w:val="20"/>
        </w:rPr>
      </w:pPr>
      <w:r w:rsidRPr="00DC1ABF">
        <w:rPr>
          <w:rFonts w:asciiTheme="minorHAnsi" w:hAnsiTheme="minorHAnsi" w:cstheme="minorHAnsi"/>
          <w:b/>
          <w:iCs/>
          <w:sz w:val="20"/>
          <w:szCs w:val="20"/>
        </w:rPr>
        <w:t>DEFINICIÓN.</w:t>
      </w:r>
    </w:p>
    <w:p w:rsidR="00DC1ABF" w:rsidRPr="00BE0DF1" w:rsidRDefault="00DC1ABF" w:rsidP="00DC1ABF">
      <w:pPr>
        <w:spacing w:before="100" w:beforeAutospacing="1" w:after="100" w:afterAutospacing="1"/>
        <w:jc w:val="both"/>
        <w:rPr>
          <w:rFonts w:asciiTheme="minorHAnsi" w:eastAsiaTheme="minorHAnsi" w:hAnsiTheme="minorHAnsi" w:cstheme="minorHAnsi"/>
          <w:sz w:val="20"/>
          <w:szCs w:val="20"/>
          <w:lang w:val="es-BO" w:eastAsia="en-US"/>
        </w:rPr>
      </w:pPr>
      <w:r w:rsidRPr="00BE0DF1">
        <w:rPr>
          <w:rFonts w:asciiTheme="minorHAnsi" w:eastAsiaTheme="minorHAnsi" w:hAnsiTheme="minorHAnsi" w:cstheme="minorHAnsi"/>
          <w:sz w:val="20"/>
          <w:szCs w:val="20"/>
          <w:lang w:val="es-BO" w:eastAsia="en-US"/>
        </w:rPr>
        <w:t>Este ítem comprende los trabajos de recopilación de datos, registro, elaboración y entrega de documentos que conforman el Data Book conforme requerimiento de YPFB.</w:t>
      </w:r>
    </w:p>
    <w:p w:rsidR="00DC1ABF" w:rsidRPr="00DC1ABF" w:rsidRDefault="00DC1ABF" w:rsidP="00DC1ABF">
      <w:pPr>
        <w:pStyle w:val="Ttulo2"/>
        <w:numPr>
          <w:ilvl w:val="1"/>
          <w:numId w:val="28"/>
        </w:numPr>
        <w:spacing w:before="0"/>
        <w:ind w:left="851" w:hanging="851"/>
        <w:rPr>
          <w:rFonts w:asciiTheme="minorHAnsi" w:hAnsiTheme="minorHAnsi" w:cstheme="minorHAnsi"/>
          <w:b/>
          <w:iCs/>
          <w:sz w:val="20"/>
          <w:szCs w:val="20"/>
        </w:rPr>
      </w:pPr>
      <w:r w:rsidRPr="00DC1ABF">
        <w:rPr>
          <w:rFonts w:asciiTheme="minorHAnsi" w:hAnsiTheme="minorHAnsi" w:cstheme="minorHAnsi"/>
          <w:b/>
          <w:iCs/>
          <w:sz w:val="20"/>
          <w:szCs w:val="20"/>
        </w:rPr>
        <w:t>MATERIALES, HERRAMIENTAS Y EQUIPO.</w:t>
      </w:r>
    </w:p>
    <w:p w:rsidR="00DC1ABF" w:rsidRPr="00BE0DF1" w:rsidRDefault="00DC1ABF" w:rsidP="00DC1ABF">
      <w:pPr>
        <w:spacing w:before="100" w:beforeAutospacing="1" w:after="100" w:afterAutospacing="1"/>
        <w:jc w:val="both"/>
        <w:rPr>
          <w:rFonts w:asciiTheme="minorHAnsi" w:eastAsiaTheme="minorHAnsi" w:hAnsiTheme="minorHAnsi" w:cstheme="minorHAnsi"/>
          <w:sz w:val="20"/>
          <w:szCs w:val="20"/>
          <w:lang w:val="es-BO" w:eastAsia="en-US"/>
        </w:rPr>
      </w:pPr>
      <w:r w:rsidRPr="00BE0DF1">
        <w:rPr>
          <w:rFonts w:asciiTheme="minorHAnsi" w:eastAsiaTheme="minorHAnsi" w:hAnsiTheme="minorHAnsi" w:cstheme="minorHAnsi"/>
          <w:sz w:val="20"/>
          <w:szCs w:val="20"/>
          <w:lang w:val="es-BO" w:eastAsia="en-US"/>
        </w:rPr>
        <w:t>El CONTRATISTA deberá proporcionar todos los materiales, herramientas, personal y equipo necesario para la ejecución de este ítem.</w:t>
      </w:r>
    </w:p>
    <w:p w:rsidR="00DC1ABF" w:rsidRPr="00DC1ABF" w:rsidRDefault="00DC1ABF" w:rsidP="00DC1ABF">
      <w:pPr>
        <w:pStyle w:val="Ttulo2"/>
        <w:numPr>
          <w:ilvl w:val="1"/>
          <w:numId w:val="28"/>
        </w:numPr>
        <w:spacing w:before="0"/>
        <w:ind w:left="851" w:hanging="851"/>
        <w:rPr>
          <w:rFonts w:asciiTheme="minorHAnsi" w:hAnsiTheme="minorHAnsi" w:cstheme="minorHAnsi"/>
          <w:b/>
          <w:iCs/>
          <w:sz w:val="20"/>
          <w:szCs w:val="20"/>
        </w:rPr>
      </w:pPr>
      <w:r w:rsidRPr="00DC1ABF">
        <w:rPr>
          <w:rFonts w:asciiTheme="minorHAnsi" w:hAnsiTheme="minorHAnsi" w:cstheme="minorHAnsi"/>
          <w:b/>
          <w:iCs/>
          <w:sz w:val="20"/>
          <w:szCs w:val="20"/>
        </w:rPr>
        <w:lastRenderedPageBreak/>
        <w:t>PROCEDIMIENTO PARA LA EJECUCIÓN.</w:t>
      </w:r>
    </w:p>
    <w:p w:rsidR="005779D4" w:rsidRPr="005779D4" w:rsidRDefault="005779D4" w:rsidP="005779D4">
      <w:pPr>
        <w:pStyle w:val="Ttulo2"/>
        <w:numPr>
          <w:ilvl w:val="0"/>
          <w:numId w:val="0"/>
        </w:numPr>
        <w:jc w:val="both"/>
        <w:rPr>
          <w:rFonts w:asciiTheme="minorHAnsi" w:eastAsia="Times New Roman" w:hAnsiTheme="minorHAnsi" w:cstheme="minorHAnsi"/>
          <w:color w:val="auto"/>
          <w:sz w:val="20"/>
          <w:szCs w:val="20"/>
        </w:rPr>
      </w:pPr>
      <w:r w:rsidRPr="005779D4">
        <w:rPr>
          <w:rFonts w:asciiTheme="minorHAnsi" w:eastAsia="Times New Roman" w:hAnsiTheme="minorHAnsi" w:cstheme="minorHAnsi"/>
          <w:color w:val="auto"/>
          <w:sz w:val="20"/>
          <w:szCs w:val="20"/>
        </w:rPr>
        <w:t>El documento denominado Data Book deberá ser presentado en carpeta dura tamaño carta color azul con tres orificios de perforación, en tres copias (más una copia adicional de la parte III a ser remitido a la Unidad Distrital de Operación y Mantenimiento),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w:t>
      </w:r>
    </w:p>
    <w:p w:rsidR="005779D4" w:rsidRPr="005779D4" w:rsidRDefault="005779D4" w:rsidP="005779D4">
      <w:pPr>
        <w:pStyle w:val="Ttulo2"/>
        <w:numPr>
          <w:ilvl w:val="0"/>
          <w:numId w:val="0"/>
        </w:numPr>
        <w:rPr>
          <w:rFonts w:asciiTheme="minorHAnsi" w:eastAsia="Times New Roman" w:hAnsiTheme="minorHAnsi" w:cstheme="minorHAnsi"/>
          <w:color w:val="auto"/>
          <w:sz w:val="20"/>
          <w:szCs w:val="20"/>
        </w:rPr>
      </w:pPr>
    </w:p>
    <w:p w:rsidR="005779D4" w:rsidRPr="005779D4" w:rsidRDefault="005779D4" w:rsidP="005779D4">
      <w:pPr>
        <w:pStyle w:val="Ttulo2"/>
        <w:numPr>
          <w:ilvl w:val="0"/>
          <w:numId w:val="0"/>
        </w:numPr>
        <w:rPr>
          <w:rFonts w:asciiTheme="minorHAnsi" w:eastAsia="Times New Roman" w:hAnsiTheme="minorHAnsi" w:cstheme="minorHAnsi"/>
          <w:color w:val="auto"/>
          <w:sz w:val="20"/>
          <w:szCs w:val="20"/>
        </w:rPr>
      </w:pPr>
      <w:r w:rsidRPr="005779D4">
        <w:rPr>
          <w:rFonts w:asciiTheme="minorHAnsi" w:eastAsia="Times New Roman" w:hAnsiTheme="minorHAnsi" w:cstheme="minorHAnsi"/>
          <w:color w:val="auto"/>
          <w:sz w:val="20"/>
          <w:szCs w:val="20"/>
        </w:rPr>
        <w:t>El DATA BOOK estará conformado por el contenido establecido e</w:t>
      </w:r>
      <w:bookmarkStart w:id="116" w:name="_GoBack"/>
      <w:bookmarkEnd w:id="116"/>
      <w:r w:rsidRPr="005779D4">
        <w:rPr>
          <w:rFonts w:asciiTheme="minorHAnsi" w:eastAsia="Times New Roman" w:hAnsiTheme="minorHAnsi" w:cstheme="minorHAnsi"/>
          <w:color w:val="auto"/>
          <w:sz w:val="20"/>
          <w:szCs w:val="20"/>
        </w:rPr>
        <w:t>n el Anexo A de las presentes especificaciones, según corresponda, y estará compuesto por tres partes:</w:t>
      </w:r>
    </w:p>
    <w:p w:rsidR="005779D4" w:rsidRPr="005779D4" w:rsidRDefault="005779D4" w:rsidP="005779D4">
      <w:pPr>
        <w:pStyle w:val="Ttulo2"/>
        <w:numPr>
          <w:ilvl w:val="0"/>
          <w:numId w:val="0"/>
        </w:numPr>
        <w:rPr>
          <w:rFonts w:asciiTheme="minorHAnsi" w:eastAsia="Times New Roman" w:hAnsiTheme="minorHAnsi" w:cstheme="minorHAnsi"/>
          <w:color w:val="auto"/>
          <w:sz w:val="20"/>
          <w:szCs w:val="20"/>
        </w:rPr>
      </w:pPr>
    </w:p>
    <w:p w:rsidR="005779D4" w:rsidRPr="005779D4" w:rsidRDefault="005779D4" w:rsidP="005779D4">
      <w:pPr>
        <w:pStyle w:val="Ttulo2"/>
        <w:numPr>
          <w:ilvl w:val="0"/>
          <w:numId w:val="0"/>
        </w:numPr>
        <w:rPr>
          <w:rFonts w:asciiTheme="minorHAnsi" w:eastAsia="Times New Roman" w:hAnsiTheme="minorHAnsi" w:cstheme="minorHAnsi"/>
          <w:color w:val="auto"/>
          <w:sz w:val="20"/>
          <w:szCs w:val="20"/>
        </w:rPr>
      </w:pPr>
      <w:r w:rsidRPr="005779D4">
        <w:rPr>
          <w:rFonts w:asciiTheme="minorHAnsi" w:eastAsia="Times New Roman" w:hAnsiTheme="minorHAnsi" w:cstheme="minorHAnsi"/>
          <w:color w:val="auto"/>
          <w:sz w:val="20"/>
          <w:szCs w:val="20"/>
        </w:rPr>
        <w:t>-       Parte I: Documentos de Administración de la Obra</w:t>
      </w:r>
    </w:p>
    <w:p w:rsidR="005779D4" w:rsidRPr="005779D4" w:rsidRDefault="005779D4" w:rsidP="005779D4">
      <w:pPr>
        <w:pStyle w:val="Ttulo2"/>
        <w:numPr>
          <w:ilvl w:val="0"/>
          <w:numId w:val="0"/>
        </w:numPr>
        <w:rPr>
          <w:rFonts w:asciiTheme="minorHAnsi" w:eastAsia="Times New Roman" w:hAnsiTheme="minorHAnsi" w:cstheme="minorHAnsi"/>
          <w:color w:val="auto"/>
          <w:sz w:val="20"/>
          <w:szCs w:val="20"/>
        </w:rPr>
      </w:pPr>
      <w:r w:rsidRPr="005779D4">
        <w:rPr>
          <w:rFonts w:asciiTheme="minorHAnsi" w:eastAsia="Times New Roman" w:hAnsiTheme="minorHAnsi" w:cstheme="minorHAnsi"/>
          <w:color w:val="auto"/>
          <w:sz w:val="20"/>
          <w:szCs w:val="20"/>
        </w:rPr>
        <w:t>-       Parte II: Documentos de Construcción</w:t>
      </w:r>
    </w:p>
    <w:p w:rsidR="005779D4" w:rsidRPr="005779D4" w:rsidRDefault="005779D4" w:rsidP="005779D4">
      <w:pPr>
        <w:pStyle w:val="Ttulo2"/>
        <w:numPr>
          <w:ilvl w:val="0"/>
          <w:numId w:val="0"/>
        </w:numPr>
        <w:spacing w:before="0"/>
        <w:rPr>
          <w:rFonts w:asciiTheme="minorHAnsi" w:hAnsiTheme="minorHAnsi" w:cstheme="minorHAnsi"/>
          <w:b/>
          <w:iCs/>
          <w:sz w:val="20"/>
          <w:szCs w:val="20"/>
        </w:rPr>
      </w:pPr>
      <w:r w:rsidRPr="005779D4">
        <w:rPr>
          <w:rFonts w:asciiTheme="minorHAnsi" w:eastAsia="Times New Roman" w:hAnsiTheme="minorHAnsi" w:cstheme="minorHAnsi"/>
          <w:color w:val="auto"/>
          <w:sz w:val="20"/>
          <w:szCs w:val="20"/>
        </w:rPr>
        <w:t>-       Parte III: Documentos para Operación y Mantenimient</w:t>
      </w:r>
      <w:r>
        <w:rPr>
          <w:rFonts w:asciiTheme="minorHAnsi" w:eastAsia="Times New Roman" w:hAnsiTheme="minorHAnsi" w:cstheme="minorHAnsi"/>
          <w:color w:val="auto"/>
          <w:sz w:val="20"/>
          <w:szCs w:val="20"/>
        </w:rPr>
        <w:t>o</w:t>
      </w:r>
    </w:p>
    <w:p w:rsidR="005779D4" w:rsidRPr="005779D4" w:rsidRDefault="005779D4" w:rsidP="005779D4">
      <w:pPr>
        <w:pStyle w:val="Ttulo2"/>
        <w:numPr>
          <w:ilvl w:val="0"/>
          <w:numId w:val="0"/>
        </w:numPr>
        <w:spacing w:before="0"/>
        <w:ind w:left="360"/>
        <w:rPr>
          <w:rFonts w:asciiTheme="minorHAnsi" w:hAnsiTheme="minorHAnsi" w:cstheme="minorHAnsi"/>
          <w:b/>
          <w:iCs/>
          <w:sz w:val="20"/>
          <w:szCs w:val="20"/>
        </w:rPr>
      </w:pPr>
    </w:p>
    <w:p w:rsidR="00DC1ABF" w:rsidRPr="00DC1ABF" w:rsidRDefault="00DC1ABF" w:rsidP="005779D4">
      <w:pPr>
        <w:pStyle w:val="Ttulo2"/>
        <w:numPr>
          <w:ilvl w:val="1"/>
          <w:numId w:val="28"/>
        </w:numPr>
        <w:spacing w:before="0"/>
        <w:rPr>
          <w:rFonts w:asciiTheme="minorHAnsi" w:hAnsiTheme="minorHAnsi" w:cstheme="minorHAnsi"/>
          <w:b/>
          <w:iCs/>
          <w:sz w:val="20"/>
          <w:szCs w:val="20"/>
        </w:rPr>
      </w:pPr>
      <w:r w:rsidRPr="00DC1ABF">
        <w:rPr>
          <w:rFonts w:asciiTheme="minorHAnsi" w:hAnsiTheme="minorHAnsi" w:cstheme="minorHAnsi"/>
          <w:b/>
          <w:iCs/>
          <w:sz w:val="20"/>
          <w:szCs w:val="20"/>
        </w:rPr>
        <w:t>MEDIDAS DE MITIGACIÓN AMBIENTAL</w:t>
      </w:r>
    </w:p>
    <w:p w:rsidR="00DC1ABF" w:rsidRPr="00E1667A" w:rsidRDefault="00DC1ABF" w:rsidP="00DC1ABF">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C1ABF" w:rsidRPr="00E1667A" w:rsidRDefault="00DC1ABF" w:rsidP="00DC1ABF">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C1ABF" w:rsidRPr="00E1667A" w:rsidRDefault="00DC1ABF" w:rsidP="00DC1ABF">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C1ABF" w:rsidRPr="00E1667A" w:rsidRDefault="00DC1ABF" w:rsidP="00DC1ABF">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DC1ABF" w:rsidRPr="00DC1ABF" w:rsidRDefault="00DC1ABF" w:rsidP="00DC1ABF">
      <w:pPr>
        <w:pStyle w:val="Ttulo2"/>
        <w:numPr>
          <w:ilvl w:val="1"/>
          <w:numId w:val="28"/>
        </w:numPr>
        <w:spacing w:before="0"/>
        <w:ind w:left="851" w:hanging="851"/>
        <w:rPr>
          <w:rFonts w:asciiTheme="minorHAnsi" w:hAnsiTheme="minorHAnsi" w:cstheme="minorHAnsi"/>
          <w:b/>
          <w:iCs/>
          <w:sz w:val="20"/>
          <w:szCs w:val="20"/>
        </w:rPr>
      </w:pPr>
      <w:r w:rsidRPr="00DC1ABF">
        <w:rPr>
          <w:rFonts w:asciiTheme="minorHAnsi" w:hAnsiTheme="minorHAnsi" w:cstheme="minorHAnsi"/>
          <w:b/>
          <w:iCs/>
          <w:sz w:val="20"/>
          <w:szCs w:val="20"/>
        </w:rPr>
        <w:lastRenderedPageBreak/>
        <w:t>MEDICIÓN Y FORMA DE PAGO.</w:t>
      </w:r>
    </w:p>
    <w:p w:rsidR="00DC1ABF" w:rsidRPr="00BE0DF1" w:rsidRDefault="00DC1ABF" w:rsidP="00DC1ABF">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r w:rsidRPr="00BE0DF1">
        <w:rPr>
          <w:rFonts w:asciiTheme="minorHAnsi" w:hAnsiTheme="minorHAnsi" w:cstheme="minorHAnsi"/>
          <w:sz w:val="20"/>
          <w:szCs w:val="20"/>
        </w:rPr>
        <w:t xml:space="preserve"> </w:t>
      </w:r>
    </w:p>
    <w:p w:rsidR="00DC1ABF" w:rsidRPr="00DC1ABF" w:rsidRDefault="00DC1ABF" w:rsidP="009113B2">
      <w:pPr>
        <w:jc w:val="both"/>
        <w:rPr>
          <w:rFonts w:asciiTheme="minorHAnsi" w:hAnsiTheme="minorHAnsi" w:cstheme="minorHAnsi"/>
          <w:sz w:val="20"/>
          <w:szCs w:val="20"/>
        </w:rPr>
      </w:pPr>
    </w:p>
    <w:p w:rsidR="009113B2" w:rsidRDefault="009113B2" w:rsidP="00F01D27">
      <w:pPr>
        <w:pStyle w:val="Ttulo2"/>
        <w:numPr>
          <w:ilvl w:val="0"/>
          <w:numId w:val="0"/>
        </w:numPr>
        <w:jc w:val="both"/>
        <w:rPr>
          <w:rFonts w:asciiTheme="minorHAnsi" w:hAnsiTheme="minorHAnsi" w:cstheme="minorHAnsi"/>
          <w:sz w:val="20"/>
          <w:szCs w:val="20"/>
        </w:rPr>
      </w:pPr>
      <w:bookmarkStart w:id="117" w:name="_Toc378236514"/>
      <w:bookmarkStart w:id="118" w:name="_Toc378667047"/>
      <w:bookmarkStart w:id="119" w:name="_Toc378667233"/>
      <w:bookmarkStart w:id="120" w:name="_Toc378667748"/>
      <w:bookmarkStart w:id="121" w:name="_Toc381213541"/>
      <w:bookmarkStart w:id="122" w:name="_Toc381214018"/>
      <w:bookmarkStart w:id="123" w:name="_Toc381214109"/>
      <w:bookmarkStart w:id="124" w:name="_Toc384130477"/>
      <w:bookmarkStart w:id="125" w:name="_Toc384130698"/>
      <w:bookmarkStart w:id="126" w:name="_Toc384130854"/>
      <w:bookmarkStart w:id="127" w:name="_Toc384131245"/>
      <w:bookmarkStart w:id="128" w:name="_Toc387785996"/>
      <w:bookmarkStart w:id="129" w:name="_Toc387788284"/>
      <w:bookmarkStart w:id="130" w:name="_Toc388648593"/>
      <w:bookmarkStart w:id="131" w:name="_Toc388648681"/>
      <w:bookmarkStart w:id="132" w:name="_Toc388693342"/>
      <w:bookmarkStart w:id="133" w:name="_Toc388702304"/>
      <w:bookmarkStart w:id="134" w:name="_Toc388724582"/>
      <w:bookmarkStart w:id="135" w:name="_Toc404098170"/>
    </w:p>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rsidR="00F3609F" w:rsidRPr="00920A4F" w:rsidRDefault="00F3609F" w:rsidP="00F3609F">
      <w:pPr>
        <w:tabs>
          <w:tab w:val="left" w:pos="0"/>
          <w:tab w:val="left" w:pos="142"/>
        </w:tabs>
        <w:autoSpaceDE w:val="0"/>
        <w:autoSpaceDN w:val="0"/>
        <w:adjustRightInd w:val="0"/>
        <w:jc w:val="both"/>
        <w:rPr>
          <w:rFonts w:asciiTheme="minorHAnsi" w:hAnsiTheme="minorHAnsi" w:cstheme="minorHAnsi"/>
          <w:b/>
          <w:sz w:val="20"/>
          <w:szCs w:val="20"/>
        </w:rPr>
      </w:pPr>
    </w:p>
    <w:p w:rsidR="003B188F" w:rsidRDefault="003B188F" w:rsidP="009113B2"/>
    <w:p w:rsidR="00DC1ABF" w:rsidRDefault="00DC1ABF" w:rsidP="009113B2"/>
    <w:p w:rsidR="00DC1ABF" w:rsidRDefault="00DC1ABF" w:rsidP="009113B2"/>
    <w:p w:rsidR="00DC1ABF" w:rsidRDefault="00DC1ABF" w:rsidP="009113B2"/>
    <w:p w:rsidR="001B378A" w:rsidRPr="009113B2" w:rsidRDefault="001B378A" w:rsidP="009113B2"/>
    <w:sectPr w:rsidR="001B378A" w:rsidRPr="009113B2">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5CEC" w:rsidRDefault="00585CEC" w:rsidP="0031499A">
      <w:r>
        <w:separator/>
      </w:r>
    </w:p>
  </w:endnote>
  <w:endnote w:type="continuationSeparator" w:id="0">
    <w:p w:rsidR="00585CEC" w:rsidRDefault="00585CEC"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827604" w:rsidRPr="000810BB" w:rsidTr="008345E5">
      <w:tc>
        <w:tcPr>
          <w:tcW w:w="2942" w:type="dxa"/>
        </w:tcPr>
        <w:p w:rsidR="00827604" w:rsidRPr="000810BB" w:rsidRDefault="00827604"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827604" w:rsidRPr="000810BB" w:rsidRDefault="00827604"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827604" w:rsidRPr="000810BB" w:rsidRDefault="00827604" w:rsidP="0031499A">
          <w:pPr>
            <w:pStyle w:val="Piedepgina"/>
            <w:rPr>
              <w:rFonts w:ascii="Calibri" w:hAnsi="Calibri"/>
              <w:sz w:val="16"/>
              <w:szCs w:val="20"/>
            </w:rPr>
          </w:pPr>
          <w:r w:rsidRPr="000810BB">
            <w:rPr>
              <w:rFonts w:ascii="Calibri" w:hAnsi="Calibri"/>
              <w:sz w:val="16"/>
              <w:szCs w:val="20"/>
            </w:rPr>
            <w:t>Aprobado por:</w:t>
          </w:r>
        </w:p>
      </w:tc>
    </w:tr>
    <w:tr w:rsidR="00827604" w:rsidRPr="000810BB" w:rsidTr="008345E5">
      <w:tc>
        <w:tcPr>
          <w:tcW w:w="2942" w:type="dxa"/>
        </w:tcPr>
        <w:p w:rsidR="00827604" w:rsidRDefault="00827604" w:rsidP="0031499A">
          <w:pPr>
            <w:pStyle w:val="Piedepgina"/>
            <w:rPr>
              <w:rFonts w:ascii="Calibri" w:hAnsi="Calibri"/>
              <w:sz w:val="16"/>
              <w:szCs w:val="20"/>
            </w:rPr>
          </w:pPr>
        </w:p>
        <w:p w:rsidR="00827604" w:rsidRDefault="00827604" w:rsidP="0031499A">
          <w:pPr>
            <w:pStyle w:val="Piedepgina"/>
            <w:rPr>
              <w:rFonts w:ascii="Calibri" w:hAnsi="Calibri"/>
              <w:sz w:val="16"/>
              <w:szCs w:val="20"/>
            </w:rPr>
          </w:pPr>
        </w:p>
        <w:p w:rsidR="00827604" w:rsidRDefault="00827604" w:rsidP="0031499A">
          <w:pPr>
            <w:pStyle w:val="Piedepgina"/>
            <w:rPr>
              <w:rFonts w:ascii="Calibri" w:hAnsi="Calibri"/>
              <w:sz w:val="16"/>
              <w:szCs w:val="20"/>
            </w:rPr>
          </w:pPr>
        </w:p>
        <w:p w:rsidR="00827604" w:rsidRDefault="00827604" w:rsidP="0031499A">
          <w:pPr>
            <w:pStyle w:val="Piedepgina"/>
            <w:rPr>
              <w:rFonts w:ascii="Calibri" w:hAnsi="Calibri"/>
              <w:sz w:val="16"/>
              <w:szCs w:val="20"/>
            </w:rPr>
          </w:pPr>
        </w:p>
        <w:p w:rsidR="00827604" w:rsidRDefault="00827604" w:rsidP="0031499A">
          <w:pPr>
            <w:pStyle w:val="Piedepgina"/>
            <w:rPr>
              <w:rFonts w:ascii="Calibri" w:hAnsi="Calibri"/>
              <w:sz w:val="16"/>
              <w:szCs w:val="20"/>
            </w:rPr>
          </w:pPr>
        </w:p>
        <w:p w:rsidR="00827604" w:rsidRPr="000810BB" w:rsidRDefault="00827604" w:rsidP="0031499A">
          <w:pPr>
            <w:pStyle w:val="Piedepgina"/>
            <w:rPr>
              <w:rFonts w:ascii="Calibri" w:hAnsi="Calibri"/>
              <w:sz w:val="16"/>
              <w:szCs w:val="20"/>
            </w:rPr>
          </w:pPr>
        </w:p>
      </w:tc>
      <w:tc>
        <w:tcPr>
          <w:tcW w:w="2943" w:type="dxa"/>
        </w:tcPr>
        <w:p w:rsidR="00827604" w:rsidRPr="000810BB" w:rsidRDefault="00827604" w:rsidP="0031499A">
          <w:pPr>
            <w:pStyle w:val="Piedepgina"/>
            <w:rPr>
              <w:rFonts w:ascii="Calibri" w:hAnsi="Calibri"/>
              <w:sz w:val="16"/>
              <w:szCs w:val="20"/>
            </w:rPr>
          </w:pPr>
        </w:p>
      </w:tc>
      <w:tc>
        <w:tcPr>
          <w:tcW w:w="2943" w:type="dxa"/>
        </w:tcPr>
        <w:p w:rsidR="00827604" w:rsidRPr="000810BB" w:rsidRDefault="00827604" w:rsidP="0031499A">
          <w:pPr>
            <w:pStyle w:val="Piedepgina"/>
            <w:rPr>
              <w:rFonts w:ascii="Calibri" w:hAnsi="Calibri"/>
              <w:sz w:val="16"/>
              <w:szCs w:val="20"/>
            </w:rPr>
          </w:pPr>
        </w:p>
        <w:p w:rsidR="00827604" w:rsidRPr="000810BB" w:rsidRDefault="00827604" w:rsidP="0031499A">
          <w:pPr>
            <w:pStyle w:val="Piedepgina"/>
            <w:rPr>
              <w:rFonts w:ascii="Calibri" w:hAnsi="Calibri"/>
              <w:sz w:val="16"/>
              <w:szCs w:val="20"/>
            </w:rPr>
          </w:pPr>
        </w:p>
        <w:p w:rsidR="00827604" w:rsidRPr="000810BB" w:rsidRDefault="00827604" w:rsidP="0031499A">
          <w:pPr>
            <w:pStyle w:val="Piedepgina"/>
            <w:rPr>
              <w:rFonts w:ascii="Calibri" w:hAnsi="Calibri"/>
              <w:sz w:val="16"/>
              <w:szCs w:val="20"/>
            </w:rPr>
          </w:pPr>
        </w:p>
        <w:p w:rsidR="00827604" w:rsidRPr="000810BB" w:rsidRDefault="00827604" w:rsidP="0031499A">
          <w:pPr>
            <w:pStyle w:val="Piedepgina"/>
            <w:rPr>
              <w:rFonts w:ascii="Calibri" w:hAnsi="Calibri"/>
              <w:sz w:val="16"/>
              <w:szCs w:val="20"/>
            </w:rPr>
          </w:pPr>
        </w:p>
      </w:tc>
    </w:tr>
    <w:tr w:rsidR="00827604" w:rsidRPr="000810BB" w:rsidTr="008345E5">
      <w:tc>
        <w:tcPr>
          <w:tcW w:w="2942" w:type="dxa"/>
        </w:tcPr>
        <w:p w:rsidR="00827604" w:rsidRPr="000810BB" w:rsidRDefault="00827604"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827604" w:rsidRPr="000810BB" w:rsidRDefault="00827604"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827604" w:rsidRPr="000810BB" w:rsidRDefault="00827604"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827604" w:rsidRDefault="0082760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5CEC" w:rsidRDefault="00585CEC" w:rsidP="0031499A">
      <w:r>
        <w:separator/>
      </w:r>
    </w:p>
  </w:footnote>
  <w:footnote w:type="continuationSeparator" w:id="0">
    <w:p w:rsidR="00585CEC" w:rsidRDefault="00585CEC"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827604" w:rsidRPr="00FA0D94" w:rsidTr="008345E5">
      <w:tc>
        <w:tcPr>
          <w:tcW w:w="1446" w:type="dxa"/>
          <w:vMerge w:val="restart"/>
          <w:vAlign w:val="center"/>
        </w:tcPr>
        <w:p w:rsidR="00827604" w:rsidRPr="00FA0D94" w:rsidRDefault="00827604"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827604" w:rsidRPr="00F053A0" w:rsidRDefault="00827604" w:rsidP="0031499A">
          <w:pPr>
            <w:pStyle w:val="Encabezado"/>
            <w:jc w:val="center"/>
            <w:rPr>
              <w:rFonts w:ascii="Calibri" w:eastAsia="Arial Unicode MS" w:hAnsi="Calibri" w:cs="Calibri"/>
              <w:sz w:val="20"/>
              <w:szCs w:val="12"/>
              <w:lang w:val="es-MX"/>
            </w:rPr>
          </w:pPr>
          <w:r w:rsidRPr="00F053A0">
            <w:rPr>
              <w:rFonts w:ascii="Calibri" w:eastAsia="Arial Unicode MS" w:hAnsi="Calibri" w:cs="Calibri"/>
              <w:sz w:val="20"/>
              <w:szCs w:val="12"/>
              <w:lang w:val="es-MX"/>
            </w:rPr>
            <w:t xml:space="preserve">YACIMIENTOS PETROLÍFEROS FISCALES BOLIVIANOS </w:t>
          </w:r>
        </w:p>
        <w:p w:rsidR="00827604" w:rsidRPr="00F053A0" w:rsidRDefault="00827604" w:rsidP="0031499A">
          <w:pPr>
            <w:pStyle w:val="Encabezado"/>
            <w:jc w:val="center"/>
            <w:rPr>
              <w:rFonts w:ascii="Calibri" w:eastAsia="Arial Unicode MS" w:hAnsi="Calibri" w:cs="Calibri"/>
              <w:sz w:val="20"/>
              <w:szCs w:val="12"/>
              <w:lang w:val="es-MX"/>
            </w:rPr>
          </w:pPr>
          <w:r w:rsidRPr="00F053A0">
            <w:rPr>
              <w:rFonts w:ascii="Calibri" w:eastAsia="Arial Unicode MS" w:hAnsi="Calibri" w:cs="Calibri"/>
              <w:sz w:val="20"/>
              <w:szCs w:val="12"/>
              <w:lang w:val="es-MX"/>
            </w:rPr>
            <w:t>GERENCIA DE REDES DE GAS Y DUCTOS</w:t>
          </w:r>
        </w:p>
        <w:p w:rsidR="00827604" w:rsidRPr="0076024C" w:rsidRDefault="00827604" w:rsidP="00A879E3">
          <w:pPr>
            <w:pStyle w:val="Encabezado"/>
            <w:jc w:val="center"/>
            <w:rPr>
              <w:rFonts w:ascii="Calibri" w:eastAsia="Arial Unicode MS" w:hAnsi="Calibri" w:cs="Calibri"/>
              <w:szCs w:val="12"/>
              <w:lang w:val="es-MX"/>
            </w:rPr>
          </w:pPr>
          <w:r w:rsidRPr="00F053A0">
            <w:rPr>
              <w:rFonts w:ascii="Calibri" w:eastAsia="Arial Unicode MS" w:hAnsi="Calibri" w:cs="Calibri"/>
              <w:sz w:val="20"/>
              <w:szCs w:val="12"/>
              <w:lang w:val="es-MX"/>
            </w:rPr>
            <w:t>DISTRITO REDES DE GAS SANTA CRUZ</w:t>
          </w:r>
          <w:r w:rsidR="003D1C99" w:rsidRPr="00F053A0">
            <w:rPr>
              <w:rFonts w:ascii="Calibri" w:eastAsia="Arial Unicode MS" w:hAnsi="Calibri" w:cs="Calibri"/>
              <w:sz w:val="20"/>
              <w:szCs w:val="12"/>
              <w:lang w:val="es-MX"/>
            </w:rPr>
            <w:t xml:space="preserve"> - BENI</w:t>
          </w:r>
        </w:p>
      </w:tc>
      <w:tc>
        <w:tcPr>
          <w:tcW w:w="1276" w:type="dxa"/>
          <w:vAlign w:val="center"/>
        </w:tcPr>
        <w:p w:rsidR="00827604" w:rsidRPr="0076024C" w:rsidRDefault="00827604"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827604" w:rsidRDefault="00827604"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827604" w:rsidRPr="0076024C" w:rsidRDefault="00827604" w:rsidP="0031499A">
          <w:pPr>
            <w:pStyle w:val="Encabezado"/>
            <w:jc w:val="center"/>
            <w:rPr>
              <w:rFonts w:ascii="Calibri" w:eastAsia="Arial Unicode MS" w:hAnsi="Calibri" w:cs="Arial"/>
              <w:b/>
              <w:sz w:val="14"/>
              <w:szCs w:val="14"/>
              <w:lang w:val="es-MX"/>
            </w:rPr>
          </w:pPr>
        </w:p>
      </w:tc>
    </w:tr>
    <w:tr w:rsidR="00827604" w:rsidRPr="00FA0D94" w:rsidTr="008345E5">
      <w:trPr>
        <w:trHeight w:val="478"/>
      </w:trPr>
      <w:tc>
        <w:tcPr>
          <w:tcW w:w="1446" w:type="dxa"/>
          <w:vMerge/>
          <w:vAlign w:val="center"/>
        </w:tcPr>
        <w:p w:rsidR="00827604" w:rsidRPr="00FA0D94" w:rsidRDefault="00827604" w:rsidP="0031499A">
          <w:pPr>
            <w:pStyle w:val="Encabezado"/>
            <w:jc w:val="center"/>
            <w:rPr>
              <w:rFonts w:ascii="Arial Narrow" w:eastAsia="Arial Unicode MS" w:hAnsi="Arial Narrow"/>
              <w:szCs w:val="12"/>
              <w:lang w:val="es-MX"/>
            </w:rPr>
          </w:pPr>
        </w:p>
      </w:tc>
      <w:tc>
        <w:tcPr>
          <w:tcW w:w="6209" w:type="dxa"/>
          <w:vAlign w:val="center"/>
        </w:tcPr>
        <w:p w:rsidR="00827604" w:rsidRPr="0076024C" w:rsidRDefault="00827604"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ESPECIFICACIONES TECNICAS PARA OBRAS CIVILES </w:t>
          </w:r>
        </w:p>
      </w:tc>
      <w:tc>
        <w:tcPr>
          <w:tcW w:w="1276" w:type="dxa"/>
          <w:vAlign w:val="center"/>
        </w:tcPr>
        <w:p w:rsidR="00827604" w:rsidRPr="0076024C" w:rsidRDefault="00827604"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827604" w:rsidRPr="0076024C" w:rsidRDefault="00827604"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5779D4">
            <w:rPr>
              <w:rStyle w:val="Nmerodepgina"/>
              <w:rFonts w:ascii="Calibri" w:eastAsiaTheme="majorEastAsia" w:hAnsi="Calibri"/>
              <w:noProof/>
              <w:sz w:val="16"/>
              <w:szCs w:val="16"/>
            </w:rPr>
            <w:t>54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5779D4">
            <w:rPr>
              <w:rStyle w:val="Nmerodepgina"/>
              <w:rFonts w:ascii="Calibri" w:eastAsiaTheme="majorEastAsia" w:hAnsi="Calibri"/>
              <w:noProof/>
              <w:sz w:val="16"/>
              <w:szCs w:val="16"/>
            </w:rPr>
            <w:t>55</w:t>
          </w:r>
          <w:r w:rsidRPr="0076024C">
            <w:rPr>
              <w:rStyle w:val="Nmerodepgina"/>
              <w:rFonts w:ascii="Calibri" w:eastAsiaTheme="majorEastAsia" w:hAnsi="Calibri"/>
              <w:sz w:val="16"/>
              <w:szCs w:val="16"/>
            </w:rPr>
            <w:fldChar w:fldCharType="end"/>
          </w:r>
        </w:p>
      </w:tc>
    </w:tr>
  </w:tbl>
  <w:p w:rsidR="00827604" w:rsidRDefault="0082760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2">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4">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0">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5">
    <w:nsid w:val="39553DD7"/>
    <w:multiLevelType w:val="multilevel"/>
    <w:tmpl w:val="309406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7">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8">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0">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504D543B"/>
    <w:multiLevelType w:val="multilevel"/>
    <w:tmpl w:val="EF2E5540"/>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63B97D1F"/>
    <w:multiLevelType w:val="multilevel"/>
    <w:tmpl w:val="B260B654"/>
    <w:lvl w:ilvl="0">
      <w:start w:val="4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27">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29">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7"/>
  </w:num>
  <w:num w:numId="2">
    <w:abstractNumId w:val="7"/>
  </w:num>
  <w:num w:numId="3">
    <w:abstractNumId w:val="9"/>
  </w:num>
  <w:num w:numId="4">
    <w:abstractNumId w:val="26"/>
  </w:num>
  <w:num w:numId="5">
    <w:abstractNumId w:val="28"/>
  </w:num>
  <w:num w:numId="6">
    <w:abstractNumId w:val="24"/>
  </w:num>
  <w:num w:numId="7">
    <w:abstractNumId w:val="5"/>
  </w:num>
  <w:num w:numId="8">
    <w:abstractNumId w:val="14"/>
  </w:num>
  <w:num w:numId="9">
    <w:abstractNumId w:val="4"/>
  </w:num>
  <w:num w:numId="10">
    <w:abstractNumId w:val="1"/>
  </w:num>
  <w:num w:numId="11">
    <w:abstractNumId w:val="0"/>
  </w:num>
  <w:num w:numId="12">
    <w:abstractNumId w:val="10"/>
  </w:num>
  <w:num w:numId="13">
    <w:abstractNumId w:val="27"/>
  </w:num>
  <w:num w:numId="14">
    <w:abstractNumId w:val="21"/>
  </w:num>
  <w:num w:numId="15">
    <w:abstractNumId w:val="19"/>
  </w:num>
  <w:num w:numId="16">
    <w:abstractNumId w:val="3"/>
  </w:num>
  <w:num w:numId="17">
    <w:abstractNumId w:val="13"/>
  </w:num>
  <w:num w:numId="18">
    <w:abstractNumId w:val="6"/>
  </w:num>
  <w:num w:numId="19">
    <w:abstractNumId w:val="8"/>
  </w:num>
  <w:num w:numId="20">
    <w:abstractNumId w:val="11"/>
  </w:num>
  <w:num w:numId="21">
    <w:abstractNumId w:val="16"/>
  </w:num>
  <w:num w:numId="22">
    <w:abstractNumId w:val="29"/>
    <w:lvlOverride w:ilvl="0">
      <w:startOverride w:val="1"/>
    </w:lvlOverride>
  </w:num>
  <w:num w:numId="23">
    <w:abstractNumId w:val="18"/>
  </w:num>
  <w:num w:numId="24">
    <w:abstractNumId w:val="12"/>
  </w:num>
  <w:num w:numId="25">
    <w:abstractNumId w:val="20"/>
  </w:num>
  <w:num w:numId="26">
    <w:abstractNumId w:val="23"/>
  </w:num>
  <w:num w:numId="27">
    <w:abstractNumId w:val="15"/>
  </w:num>
  <w:num w:numId="28">
    <w:abstractNumId w:val="22"/>
  </w:num>
  <w:num w:numId="29">
    <w:abstractNumId w:val="2"/>
  </w:num>
  <w:num w:numId="30">
    <w:abstractNumId w:val="2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15C01"/>
    <w:rsid w:val="000169BE"/>
    <w:rsid w:val="0004774F"/>
    <w:rsid w:val="00060CF8"/>
    <w:rsid w:val="000762D4"/>
    <w:rsid w:val="00090925"/>
    <w:rsid w:val="000A5131"/>
    <w:rsid w:val="000A6E55"/>
    <w:rsid w:val="000A738E"/>
    <w:rsid w:val="000B4056"/>
    <w:rsid w:val="000B5709"/>
    <w:rsid w:val="000B5AF3"/>
    <w:rsid w:val="00165E69"/>
    <w:rsid w:val="001707AC"/>
    <w:rsid w:val="001B378A"/>
    <w:rsid w:val="001C7955"/>
    <w:rsid w:val="001D0443"/>
    <w:rsid w:val="001F44C5"/>
    <w:rsid w:val="00217F09"/>
    <w:rsid w:val="0028175A"/>
    <w:rsid w:val="002D0D4C"/>
    <w:rsid w:val="002D1483"/>
    <w:rsid w:val="002D3F3E"/>
    <w:rsid w:val="00302AB2"/>
    <w:rsid w:val="0031499A"/>
    <w:rsid w:val="0031602A"/>
    <w:rsid w:val="00383278"/>
    <w:rsid w:val="0039308E"/>
    <w:rsid w:val="003A60C0"/>
    <w:rsid w:val="003A6C81"/>
    <w:rsid w:val="003B188F"/>
    <w:rsid w:val="003D1C99"/>
    <w:rsid w:val="00412914"/>
    <w:rsid w:val="00440A6B"/>
    <w:rsid w:val="004474B8"/>
    <w:rsid w:val="004671D0"/>
    <w:rsid w:val="004709BA"/>
    <w:rsid w:val="004A0F0E"/>
    <w:rsid w:val="004A17B4"/>
    <w:rsid w:val="004B772A"/>
    <w:rsid w:val="004D3F2C"/>
    <w:rsid w:val="00520527"/>
    <w:rsid w:val="00523480"/>
    <w:rsid w:val="0052592E"/>
    <w:rsid w:val="005779D4"/>
    <w:rsid w:val="00585CEC"/>
    <w:rsid w:val="005D217F"/>
    <w:rsid w:val="006219EF"/>
    <w:rsid w:val="00670A1B"/>
    <w:rsid w:val="0068146B"/>
    <w:rsid w:val="00681E73"/>
    <w:rsid w:val="006858F2"/>
    <w:rsid w:val="006A4DB4"/>
    <w:rsid w:val="006A77C7"/>
    <w:rsid w:val="006D5E32"/>
    <w:rsid w:val="006E06B8"/>
    <w:rsid w:val="0072384E"/>
    <w:rsid w:val="00742577"/>
    <w:rsid w:val="007C41DB"/>
    <w:rsid w:val="007D68FB"/>
    <w:rsid w:val="007E2D7A"/>
    <w:rsid w:val="00827604"/>
    <w:rsid w:val="00827780"/>
    <w:rsid w:val="008345E5"/>
    <w:rsid w:val="00883AFA"/>
    <w:rsid w:val="00892BF1"/>
    <w:rsid w:val="008C16FD"/>
    <w:rsid w:val="008E2638"/>
    <w:rsid w:val="008E6161"/>
    <w:rsid w:val="009113B2"/>
    <w:rsid w:val="00912C0E"/>
    <w:rsid w:val="0095678B"/>
    <w:rsid w:val="009C4C15"/>
    <w:rsid w:val="009D5A43"/>
    <w:rsid w:val="009F1C56"/>
    <w:rsid w:val="009F2D4C"/>
    <w:rsid w:val="00A00AE2"/>
    <w:rsid w:val="00A21006"/>
    <w:rsid w:val="00A2314E"/>
    <w:rsid w:val="00A274A8"/>
    <w:rsid w:val="00A879E3"/>
    <w:rsid w:val="00B00E49"/>
    <w:rsid w:val="00B148FD"/>
    <w:rsid w:val="00B16510"/>
    <w:rsid w:val="00B25925"/>
    <w:rsid w:val="00B30E0F"/>
    <w:rsid w:val="00B318A6"/>
    <w:rsid w:val="00B70AAF"/>
    <w:rsid w:val="00B941D8"/>
    <w:rsid w:val="00BA341F"/>
    <w:rsid w:val="00BB6198"/>
    <w:rsid w:val="00BE284D"/>
    <w:rsid w:val="00C0191F"/>
    <w:rsid w:val="00C117FA"/>
    <w:rsid w:val="00C125EC"/>
    <w:rsid w:val="00C22F0D"/>
    <w:rsid w:val="00C268C5"/>
    <w:rsid w:val="00C56011"/>
    <w:rsid w:val="00C83BD5"/>
    <w:rsid w:val="00C97BCE"/>
    <w:rsid w:val="00CA1DAC"/>
    <w:rsid w:val="00CD61D4"/>
    <w:rsid w:val="00CE4193"/>
    <w:rsid w:val="00CE5EB7"/>
    <w:rsid w:val="00D17138"/>
    <w:rsid w:val="00D34933"/>
    <w:rsid w:val="00D55261"/>
    <w:rsid w:val="00D6638B"/>
    <w:rsid w:val="00D83BBB"/>
    <w:rsid w:val="00DA1FD4"/>
    <w:rsid w:val="00DC1ABF"/>
    <w:rsid w:val="00E27457"/>
    <w:rsid w:val="00E57C73"/>
    <w:rsid w:val="00E70F57"/>
    <w:rsid w:val="00E77F3B"/>
    <w:rsid w:val="00ED51B2"/>
    <w:rsid w:val="00EE4321"/>
    <w:rsid w:val="00EF5AE8"/>
    <w:rsid w:val="00F01D27"/>
    <w:rsid w:val="00F053A0"/>
    <w:rsid w:val="00F3609F"/>
    <w:rsid w:val="00FE2A1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0"/>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1"/>
      </w:numPr>
      <w:jc w:val="both"/>
    </w:pPr>
    <w:rPr>
      <w:rFonts w:ascii="Arial" w:hAnsi="Arial"/>
      <w:sz w:val="18"/>
      <w:szCs w:val="20"/>
    </w:rPr>
  </w:style>
  <w:style w:type="paragraph" w:styleId="Listaconvietas">
    <w:name w:val="List Bullet"/>
    <w:basedOn w:val="Normal"/>
    <w:autoRedefine/>
    <w:semiHidden/>
    <w:rsid w:val="0031499A"/>
    <w:pPr>
      <w:numPr>
        <w:ilvl w:val="3"/>
        <w:numId w:val="21"/>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220641">
      <w:bodyDiv w:val="1"/>
      <w:marLeft w:val="0"/>
      <w:marRight w:val="0"/>
      <w:marTop w:val="0"/>
      <w:marBottom w:val="0"/>
      <w:divBdr>
        <w:top w:val="none" w:sz="0" w:space="0" w:color="auto"/>
        <w:left w:val="none" w:sz="0" w:space="0" w:color="auto"/>
        <w:bottom w:val="none" w:sz="0" w:space="0" w:color="auto"/>
        <w:right w:val="none" w:sz="0" w:space="0" w:color="auto"/>
      </w:divBdr>
    </w:div>
    <w:div w:id="681277775">
      <w:bodyDiv w:val="1"/>
      <w:marLeft w:val="0"/>
      <w:marRight w:val="0"/>
      <w:marTop w:val="0"/>
      <w:marBottom w:val="0"/>
      <w:divBdr>
        <w:top w:val="none" w:sz="0" w:space="0" w:color="auto"/>
        <w:left w:val="none" w:sz="0" w:space="0" w:color="auto"/>
        <w:bottom w:val="none" w:sz="0" w:space="0" w:color="auto"/>
        <w:right w:val="none" w:sz="0" w:space="0" w:color="auto"/>
      </w:divBdr>
    </w:div>
    <w:div w:id="957882142">
      <w:bodyDiv w:val="1"/>
      <w:marLeft w:val="0"/>
      <w:marRight w:val="0"/>
      <w:marTop w:val="0"/>
      <w:marBottom w:val="0"/>
      <w:divBdr>
        <w:top w:val="none" w:sz="0" w:space="0" w:color="auto"/>
        <w:left w:val="none" w:sz="0" w:space="0" w:color="auto"/>
        <w:bottom w:val="none" w:sz="0" w:space="0" w:color="auto"/>
        <w:right w:val="none" w:sz="0" w:space="0" w:color="auto"/>
      </w:divBdr>
    </w:div>
    <w:div w:id="1795784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1296</TotalTime>
  <Pages>55</Pages>
  <Words>23472</Words>
  <Characters>129097</Characters>
  <Application>Microsoft Office Word</Application>
  <DocSecurity>0</DocSecurity>
  <Lines>1075</Lines>
  <Paragraphs>304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Carlos Angel Rivera Bustamante</cp:lastModifiedBy>
  <cp:revision>56</cp:revision>
  <cp:lastPrinted>2018-07-12T00:26:00Z</cp:lastPrinted>
  <dcterms:created xsi:type="dcterms:W3CDTF">2017-02-09T23:37:00Z</dcterms:created>
  <dcterms:modified xsi:type="dcterms:W3CDTF">2018-07-12T00:27:00Z</dcterms:modified>
</cp:coreProperties>
</file>