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232E4" w:rsidRDefault="003232E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232E4" w:rsidRDefault="003232E4" w:rsidP="007B5395">
                            <w:pPr>
                              <w:ind w:left="142"/>
                              <w:jc w:val="center"/>
                              <w:rPr>
                                <w:rFonts w:ascii="Verdana" w:hAnsi="Verdana"/>
                                <w:b/>
                              </w:rPr>
                            </w:pPr>
                          </w:p>
                          <w:p w:rsidR="003232E4" w:rsidRDefault="003232E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232E4" w:rsidRPr="00103622" w:rsidRDefault="003232E4" w:rsidP="007B5395">
                            <w:pPr>
                              <w:ind w:left="142"/>
                              <w:jc w:val="center"/>
                              <w:rPr>
                                <w:rFonts w:ascii="Century Gothic" w:hAnsi="Century Gothic" w:cs="Arial"/>
                                <w:b/>
                                <w:sz w:val="32"/>
                                <w:szCs w:val="32"/>
                                <w:lang w:val="es-MX"/>
                              </w:rPr>
                            </w:pPr>
                          </w:p>
                          <w:p w:rsidR="003232E4" w:rsidRDefault="003232E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232E4" w:rsidRDefault="003232E4" w:rsidP="007B5395">
                            <w:pPr>
                              <w:jc w:val="center"/>
                              <w:rPr>
                                <w:rFonts w:ascii="Century Gothic" w:hAnsi="Century Gothic" w:cs="Arial"/>
                                <w:b/>
                                <w:sz w:val="28"/>
                                <w:szCs w:val="32"/>
                              </w:rPr>
                            </w:pPr>
                          </w:p>
                          <w:p w:rsidR="003232E4" w:rsidRDefault="003232E4" w:rsidP="007B5395">
                            <w:pPr>
                              <w:jc w:val="center"/>
                              <w:rPr>
                                <w:rFonts w:ascii="Century Gothic" w:hAnsi="Century Gothic" w:cs="Arial"/>
                                <w:b/>
                                <w:sz w:val="28"/>
                                <w:szCs w:val="32"/>
                              </w:rPr>
                            </w:pPr>
                          </w:p>
                          <w:p w:rsidR="003232E4" w:rsidRPr="00D94CE2" w:rsidRDefault="003232E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232E4" w:rsidRPr="00D94CE2" w:rsidRDefault="003232E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232E4" w:rsidRPr="00F40D69" w:rsidRDefault="003232E4" w:rsidP="007B5395">
                            <w:pPr>
                              <w:ind w:left="142"/>
                              <w:jc w:val="center"/>
                              <w:rPr>
                                <w:rFonts w:ascii="Century Gothic" w:hAnsi="Century Gothic" w:cs="Arial"/>
                                <w:b/>
                                <w:sz w:val="28"/>
                                <w:szCs w:val="28"/>
                              </w:rPr>
                            </w:pPr>
                          </w:p>
                          <w:p w:rsidR="003232E4" w:rsidRPr="00103622" w:rsidRDefault="003232E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232E4" w:rsidRPr="005F6C94" w:rsidRDefault="003232E4" w:rsidP="007B5395">
                            <w:pPr>
                              <w:ind w:left="142"/>
                              <w:rPr>
                                <w:rFonts w:ascii="Century Gothic" w:hAnsi="Century Gothic"/>
                                <w:b/>
                                <w:sz w:val="28"/>
                                <w:szCs w:val="28"/>
                                <w:lang w:val="es-MX"/>
                              </w:rPr>
                            </w:pPr>
                          </w:p>
                          <w:p w:rsidR="003232E4" w:rsidRPr="00972874" w:rsidRDefault="003232E4" w:rsidP="007B5395">
                            <w:pPr>
                              <w:jc w:val="center"/>
                              <w:rPr>
                                <w:rFonts w:asciiTheme="minorHAnsi" w:hAnsiTheme="minorHAnsi" w:cs="Century Gothic"/>
                                <w:b/>
                                <w:bCs/>
                                <w:color w:val="FF0000"/>
                                <w:sz w:val="28"/>
                                <w:szCs w:val="28"/>
                              </w:rPr>
                            </w:pPr>
                            <w:r>
                              <w:rPr>
                                <w:rFonts w:ascii="Century Gothic" w:hAnsi="Century Gothic" w:cs="Century Gothic"/>
                                <w:b/>
                                <w:bCs/>
                                <w:color w:val="000000"/>
                                <w:sz w:val="28"/>
                                <w:szCs w:val="28"/>
                              </w:rPr>
                              <w:t>O</w:t>
                            </w:r>
                            <w:r w:rsidRPr="00972874">
                              <w:rPr>
                                <w:rFonts w:asciiTheme="minorHAnsi" w:hAnsiTheme="minorHAnsi" w:cs="Century Gothic"/>
                                <w:b/>
                                <w:bCs/>
                                <w:color w:val="000000"/>
                                <w:sz w:val="28"/>
                                <w:szCs w:val="28"/>
                              </w:rPr>
                              <w:t xml:space="preserve">BJETO: </w:t>
                            </w:r>
                            <w:r w:rsidRPr="00972874">
                              <w:rPr>
                                <w:rFonts w:asciiTheme="minorHAnsi" w:hAnsiTheme="minorHAnsi" w:cs="Calibri"/>
                                <w:b/>
                                <w:sz w:val="28"/>
                                <w:szCs w:val="28"/>
                                <w:lang w:eastAsia="es-ES"/>
                              </w:rPr>
                              <w:t>A</w:t>
                            </w:r>
                            <w:r w:rsidRPr="00972874">
                              <w:rPr>
                                <w:rFonts w:asciiTheme="minorHAnsi" w:hAnsiTheme="minorHAnsi" w:cs="Calibri"/>
                                <w:b/>
                                <w:sz w:val="28"/>
                                <w:szCs w:val="28"/>
                                <w:lang w:val="es-BO" w:eastAsia="es-BO"/>
                              </w:rPr>
                              <w:t>DQUISICIÓN DE EXTINTORES PORTATILES Y MOVILES PARA PLANTAS Y EESS DEL DCTJ</w:t>
                            </w:r>
                          </w:p>
                          <w:p w:rsidR="003232E4" w:rsidRPr="00972874" w:rsidRDefault="003232E4" w:rsidP="007B5395">
                            <w:pPr>
                              <w:jc w:val="center"/>
                              <w:rPr>
                                <w:rFonts w:asciiTheme="minorHAnsi" w:hAnsiTheme="minorHAnsi" w:cs="Century Gothic"/>
                                <w:b/>
                                <w:bCs/>
                                <w:color w:val="FF0000"/>
                                <w:sz w:val="28"/>
                                <w:szCs w:val="28"/>
                              </w:rPr>
                            </w:pPr>
                          </w:p>
                          <w:p w:rsidR="003232E4" w:rsidRPr="00972874" w:rsidRDefault="003232E4" w:rsidP="007B5395">
                            <w:pPr>
                              <w:jc w:val="center"/>
                              <w:rPr>
                                <w:rFonts w:asciiTheme="minorHAnsi" w:hAnsiTheme="minorHAnsi" w:cs="Century Gothic"/>
                                <w:b/>
                                <w:bCs/>
                                <w:color w:val="FF0000"/>
                                <w:sz w:val="28"/>
                                <w:szCs w:val="28"/>
                              </w:rPr>
                            </w:pPr>
                            <w:r w:rsidRPr="00972874">
                              <w:rPr>
                                <w:rFonts w:asciiTheme="minorHAnsi" w:hAnsiTheme="minorHAnsi" w:cs="Century Gothic"/>
                                <w:b/>
                                <w:bCs/>
                                <w:sz w:val="28"/>
                                <w:szCs w:val="28"/>
                              </w:rPr>
                              <w:t>CODIGO:</w:t>
                            </w:r>
                            <w:r w:rsidRPr="00972874">
                              <w:rPr>
                                <w:rFonts w:asciiTheme="minorHAnsi" w:hAnsiTheme="minorHAnsi" w:cs="Century Gothic"/>
                                <w:b/>
                                <w:bCs/>
                                <w:color w:val="FF0000"/>
                                <w:sz w:val="28"/>
                                <w:szCs w:val="28"/>
                              </w:rPr>
                              <w:t xml:space="preserve"> GCC-CDL-DCTJ- </w:t>
                            </w:r>
                            <w:r>
                              <w:rPr>
                                <w:rFonts w:asciiTheme="minorHAnsi" w:hAnsiTheme="minorHAnsi" w:cs="Century Gothic"/>
                                <w:b/>
                                <w:bCs/>
                                <w:color w:val="FF0000"/>
                                <w:sz w:val="28"/>
                                <w:szCs w:val="28"/>
                              </w:rPr>
                              <w:t>33-</w:t>
                            </w:r>
                            <w:r w:rsidRPr="00972874">
                              <w:rPr>
                                <w:rFonts w:asciiTheme="minorHAnsi" w:hAnsiTheme="minorHAnsi" w:cs="Century Gothic"/>
                                <w:b/>
                                <w:bCs/>
                                <w:color w:val="FF0000"/>
                                <w:sz w:val="28"/>
                                <w:szCs w:val="28"/>
                              </w:rPr>
                              <w:t>18</w:t>
                            </w:r>
                          </w:p>
                          <w:p w:rsidR="003232E4" w:rsidRPr="00D94CE2" w:rsidRDefault="003232E4" w:rsidP="007B5395">
                            <w:pPr>
                              <w:jc w:val="center"/>
                              <w:rPr>
                                <w:rFonts w:ascii="Century Gothic" w:hAnsi="Century Gothic" w:cs="Century Gothic"/>
                                <w:b/>
                                <w:bCs/>
                                <w:color w:val="FF0000"/>
                                <w:sz w:val="28"/>
                                <w:szCs w:val="28"/>
                              </w:rPr>
                            </w:pPr>
                          </w:p>
                          <w:p w:rsidR="003232E4" w:rsidRPr="00D94CE2" w:rsidRDefault="003232E4"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3232E4" w:rsidRPr="00103622" w:rsidRDefault="003232E4" w:rsidP="007B5395">
                            <w:pPr>
                              <w:jc w:val="center"/>
                              <w:rPr>
                                <w:rFonts w:ascii="Century Gothic" w:hAnsi="Century Gothic"/>
                                <w:sz w:val="32"/>
                                <w:szCs w:val="32"/>
                                <w:lang w:val="es-ES_tradnl"/>
                              </w:rPr>
                            </w:pPr>
                          </w:p>
                          <w:p w:rsidR="003232E4" w:rsidRPr="00103622" w:rsidRDefault="003232E4" w:rsidP="007B5395">
                            <w:pPr>
                              <w:ind w:right="930"/>
                              <w:jc w:val="center"/>
                              <w:rPr>
                                <w:rFonts w:ascii="Century Gothic" w:hAnsi="Century Gothic"/>
                                <w:sz w:val="32"/>
                                <w:szCs w:val="32"/>
                                <w:lang w:val="es-ES_tradnl"/>
                              </w:rPr>
                            </w:pPr>
                          </w:p>
                          <w:p w:rsidR="003232E4" w:rsidRPr="00103622" w:rsidRDefault="003232E4" w:rsidP="007B5395">
                            <w:pPr>
                              <w:ind w:right="930"/>
                              <w:jc w:val="center"/>
                              <w:rPr>
                                <w:rFonts w:ascii="Century Gothic" w:hAnsi="Century Gothic"/>
                                <w:sz w:val="32"/>
                                <w:szCs w:val="32"/>
                                <w:lang w:val="es-ES_tradnl"/>
                              </w:rPr>
                            </w:pPr>
                          </w:p>
                          <w:p w:rsidR="003232E4" w:rsidRDefault="003232E4" w:rsidP="007B5395">
                            <w:pPr>
                              <w:ind w:right="930"/>
                              <w:jc w:val="center"/>
                              <w:rPr>
                                <w:rFonts w:ascii="Century Gothic" w:hAnsi="Century Gothic"/>
                                <w:lang w:val="es-ES_tradnl"/>
                              </w:rPr>
                            </w:pPr>
                          </w:p>
                          <w:p w:rsidR="003232E4" w:rsidRPr="009C5A35" w:rsidRDefault="003232E4"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3232E4" w:rsidRDefault="003232E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232E4" w:rsidRDefault="003232E4" w:rsidP="007B5395">
                      <w:pPr>
                        <w:ind w:left="142"/>
                        <w:jc w:val="center"/>
                        <w:rPr>
                          <w:rFonts w:ascii="Verdana" w:hAnsi="Verdana"/>
                          <w:b/>
                        </w:rPr>
                      </w:pPr>
                    </w:p>
                    <w:p w:rsidR="003232E4" w:rsidRDefault="003232E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232E4" w:rsidRPr="00103622" w:rsidRDefault="003232E4" w:rsidP="007B5395">
                      <w:pPr>
                        <w:ind w:left="142"/>
                        <w:jc w:val="center"/>
                        <w:rPr>
                          <w:rFonts w:ascii="Century Gothic" w:hAnsi="Century Gothic" w:cs="Arial"/>
                          <w:b/>
                          <w:sz w:val="32"/>
                          <w:szCs w:val="32"/>
                          <w:lang w:val="es-MX"/>
                        </w:rPr>
                      </w:pPr>
                    </w:p>
                    <w:p w:rsidR="003232E4" w:rsidRDefault="003232E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232E4" w:rsidRDefault="003232E4" w:rsidP="007B5395">
                      <w:pPr>
                        <w:jc w:val="center"/>
                        <w:rPr>
                          <w:rFonts w:ascii="Century Gothic" w:hAnsi="Century Gothic" w:cs="Arial"/>
                          <w:b/>
                          <w:sz w:val="28"/>
                          <w:szCs w:val="32"/>
                        </w:rPr>
                      </w:pPr>
                    </w:p>
                    <w:p w:rsidR="003232E4" w:rsidRDefault="003232E4" w:rsidP="007B5395">
                      <w:pPr>
                        <w:jc w:val="center"/>
                        <w:rPr>
                          <w:rFonts w:ascii="Century Gothic" w:hAnsi="Century Gothic" w:cs="Arial"/>
                          <w:b/>
                          <w:sz w:val="28"/>
                          <w:szCs w:val="32"/>
                        </w:rPr>
                      </w:pPr>
                    </w:p>
                    <w:p w:rsidR="003232E4" w:rsidRPr="00D94CE2" w:rsidRDefault="003232E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232E4" w:rsidRPr="00D94CE2" w:rsidRDefault="003232E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232E4" w:rsidRPr="00F40D69" w:rsidRDefault="003232E4" w:rsidP="007B5395">
                      <w:pPr>
                        <w:ind w:left="142"/>
                        <w:jc w:val="center"/>
                        <w:rPr>
                          <w:rFonts w:ascii="Century Gothic" w:hAnsi="Century Gothic" w:cs="Arial"/>
                          <w:b/>
                          <w:sz w:val="28"/>
                          <w:szCs w:val="28"/>
                        </w:rPr>
                      </w:pPr>
                    </w:p>
                    <w:p w:rsidR="003232E4" w:rsidRPr="00103622" w:rsidRDefault="003232E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232E4" w:rsidRPr="005F6C94" w:rsidRDefault="003232E4" w:rsidP="007B5395">
                      <w:pPr>
                        <w:ind w:left="142"/>
                        <w:rPr>
                          <w:rFonts w:ascii="Century Gothic" w:hAnsi="Century Gothic"/>
                          <w:b/>
                          <w:sz w:val="28"/>
                          <w:szCs w:val="28"/>
                          <w:lang w:val="es-MX"/>
                        </w:rPr>
                      </w:pPr>
                    </w:p>
                    <w:p w:rsidR="003232E4" w:rsidRPr="00972874" w:rsidRDefault="003232E4" w:rsidP="007B5395">
                      <w:pPr>
                        <w:jc w:val="center"/>
                        <w:rPr>
                          <w:rFonts w:asciiTheme="minorHAnsi" w:hAnsiTheme="minorHAnsi" w:cs="Century Gothic"/>
                          <w:b/>
                          <w:bCs/>
                          <w:color w:val="FF0000"/>
                          <w:sz w:val="28"/>
                          <w:szCs w:val="28"/>
                        </w:rPr>
                      </w:pPr>
                      <w:r>
                        <w:rPr>
                          <w:rFonts w:ascii="Century Gothic" w:hAnsi="Century Gothic" w:cs="Century Gothic"/>
                          <w:b/>
                          <w:bCs/>
                          <w:color w:val="000000"/>
                          <w:sz w:val="28"/>
                          <w:szCs w:val="28"/>
                        </w:rPr>
                        <w:t>O</w:t>
                      </w:r>
                      <w:r w:rsidRPr="00972874">
                        <w:rPr>
                          <w:rFonts w:asciiTheme="minorHAnsi" w:hAnsiTheme="minorHAnsi" w:cs="Century Gothic"/>
                          <w:b/>
                          <w:bCs/>
                          <w:color w:val="000000"/>
                          <w:sz w:val="28"/>
                          <w:szCs w:val="28"/>
                        </w:rPr>
                        <w:t xml:space="preserve">BJETO: </w:t>
                      </w:r>
                      <w:r w:rsidRPr="00972874">
                        <w:rPr>
                          <w:rFonts w:asciiTheme="minorHAnsi" w:hAnsiTheme="minorHAnsi" w:cs="Calibri"/>
                          <w:b/>
                          <w:sz w:val="28"/>
                          <w:szCs w:val="28"/>
                          <w:lang w:eastAsia="es-ES"/>
                        </w:rPr>
                        <w:t>A</w:t>
                      </w:r>
                      <w:r w:rsidRPr="00972874">
                        <w:rPr>
                          <w:rFonts w:asciiTheme="minorHAnsi" w:hAnsiTheme="minorHAnsi" w:cs="Calibri"/>
                          <w:b/>
                          <w:sz w:val="28"/>
                          <w:szCs w:val="28"/>
                          <w:lang w:val="es-BO" w:eastAsia="es-BO"/>
                        </w:rPr>
                        <w:t>DQUISICIÓN DE EXTINTORES PORTATILES Y MOVILES PARA PLANTAS Y EESS DEL DCTJ</w:t>
                      </w:r>
                    </w:p>
                    <w:p w:rsidR="003232E4" w:rsidRPr="00972874" w:rsidRDefault="003232E4" w:rsidP="007B5395">
                      <w:pPr>
                        <w:jc w:val="center"/>
                        <w:rPr>
                          <w:rFonts w:asciiTheme="minorHAnsi" w:hAnsiTheme="minorHAnsi" w:cs="Century Gothic"/>
                          <w:b/>
                          <w:bCs/>
                          <w:color w:val="FF0000"/>
                          <w:sz w:val="28"/>
                          <w:szCs w:val="28"/>
                        </w:rPr>
                      </w:pPr>
                    </w:p>
                    <w:p w:rsidR="003232E4" w:rsidRPr="00972874" w:rsidRDefault="003232E4" w:rsidP="007B5395">
                      <w:pPr>
                        <w:jc w:val="center"/>
                        <w:rPr>
                          <w:rFonts w:asciiTheme="minorHAnsi" w:hAnsiTheme="minorHAnsi" w:cs="Century Gothic"/>
                          <w:b/>
                          <w:bCs/>
                          <w:color w:val="FF0000"/>
                          <w:sz w:val="28"/>
                          <w:szCs w:val="28"/>
                        </w:rPr>
                      </w:pPr>
                      <w:r w:rsidRPr="00972874">
                        <w:rPr>
                          <w:rFonts w:asciiTheme="minorHAnsi" w:hAnsiTheme="minorHAnsi" w:cs="Century Gothic"/>
                          <w:b/>
                          <w:bCs/>
                          <w:sz w:val="28"/>
                          <w:szCs w:val="28"/>
                        </w:rPr>
                        <w:t>CODIGO:</w:t>
                      </w:r>
                      <w:r w:rsidRPr="00972874">
                        <w:rPr>
                          <w:rFonts w:asciiTheme="minorHAnsi" w:hAnsiTheme="minorHAnsi" w:cs="Century Gothic"/>
                          <w:b/>
                          <w:bCs/>
                          <w:color w:val="FF0000"/>
                          <w:sz w:val="28"/>
                          <w:szCs w:val="28"/>
                        </w:rPr>
                        <w:t xml:space="preserve"> GCC-CDL-DCTJ- </w:t>
                      </w:r>
                      <w:r>
                        <w:rPr>
                          <w:rFonts w:asciiTheme="minorHAnsi" w:hAnsiTheme="minorHAnsi" w:cs="Century Gothic"/>
                          <w:b/>
                          <w:bCs/>
                          <w:color w:val="FF0000"/>
                          <w:sz w:val="28"/>
                          <w:szCs w:val="28"/>
                        </w:rPr>
                        <w:t>33-</w:t>
                      </w:r>
                      <w:r w:rsidRPr="00972874">
                        <w:rPr>
                          <w:rFonts w:asciiTheme="minorHAnsi" w:hAnsiTheme="minorHAnsi" w:cs="Century Gothic"/>
                          <w:b/>
                          <w:bCs/>
                          <w:color w:val="FF0000"/>
                          <w:sz w:val="28"/>
                          <w:szCs w:val="28"/>
                        </w:rPr>
                        <w:t>18</w:t>
                      </w:r>
                    </w:p>
                    <w:p w:rsidR="003232E4" w:rsidRPr="00D94CE2" w:rsidRDefault="003232E4" w:rsidP="007B5395">
                      <w:pPr>
                        <w:jc w:val="center"/>
                        <w:rPr>
                          <w:rFonts w:ascii="Century Gothic" w:hAnsi="Century Gothic" w:cs="Century Gothic"/>
                          <w:b/>
                          <w:bCs/>
                          <w:color w:val="FF0000"/>
                          <w:sz w:val="28"/>
                          <w:szCs w:val="28"/>
                        </w:rPr>
                      </w:pPr>
                    </w:p>
                    <w:p w:rsidR="003232E4" w:rsidRPr="00D94CE2" w:rsidRDefault="003232E4"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3232E4" w:rsidRPr="00103622" w:rsidRDefault="003232E4" w:rsidP="007B5395">
                      <w:pPr>
                        <w:jc w:val="center"/>
                        <w:rPr>
                          <w:rFonts w:ascii="Century Gothic" w:hAnsi="Century Gothic"/>
                          <w:sz w:val="32"/>
                          <w:szCs w:val="32"/>
                          <w:lang w:val="es-ES_tradnl"/>
                        </w:rPr>
                      </w:pPr>
                    </w:p>
                    <w:p w:rsidR="003232E4" w:rsidRPr="00103622" w:rsidRDefault="003232E4" w:rsidP="007B5395">
                      <w:pPr>
                        <w:ind w:right="930"/>
                        <w:jc w:val="center"/>
                        <w:rPr>
                          <w:rFonts w:ascii="Century Gothic" w:hAnsi="Century Gothic"/>
                          <w:sz w:val="32"/>
                          <w:szCs w:val="32"/>
                          <w:lang w:val="es-ES_tradnl"/>
                        </w:rPr>
                      </w:pPr>
                    </w:p>
                    <w:p w:rsidR="003232E4" w:rsidRPr="00103622" w:rsidRDefault="003232E4" w:rsidP="007B5395">
                      <w:pPr>
                        <w:ind w:right="930"/>
                        <w:jc w:val="center"/>
                        <w:rPr>
                          <w:rFonts w:ascii="Century Gothic" w:hAnsi="Century Gothic"/>
                          <w:sz w:val="32"/>
                          <w:szCs w:val="32"/>
                          <w:lang w:val="es-ES_tradnl"/>
                        </w:rPr>
                      </w:pPr>
                    </w:p>
                    <w:p w:rsidR="003232E4" w:rsidRDefault="003232E4" w:rsidP="007B5395">
                      <w:pPr>
                        <w:ind w:right="930"/>
                        <w:jc w:val="center"/>
                        <w:rPr>
                          <w:rFonts w:ascii="Century Gothic" w:hAnsi="Century Gothic"/>
                          <w:lang w:val="es-ES_tradnl"/>
                        </w:rPr>
                      </w:pPr>
                    </w:p>
                    <w:p w:rsidR="003232E4" w:rsidRPr="009C5A35" w:rsidRDefault="003232E4"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232E4" w:rsidRPr="00AD6AF2" w:rsidRDefault="003232E4" w:rsidP="00795A5A">
                            <w:pPr>
                              <w:ind w:right="930"/>
                              <w:jc w:val="center"/>
                              <w:rPr>
                                <w:rFonts w:ascii="Century Gothic" w:hAnsi="Century Gothic"/>
                                <w:sz w:val="14"/>
                                <w:lang w:val="es-ES_tradnl"/>
                              </w:rPr>
                            </w:pPr>
                          </w:p>
                          <w:p w:rsidR="003232E4" w:rsidRPr="00AD6AF2" w:rsidRDefault="003232E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3232E4" w:rsidRPr="00AD6AF2" w:rsidRDefault="003232E4" w:rsidP="00795A5A">
                      <w:pPr>
                        <w:ind w:right="930"/>
                        <w:jc w:val="center"/>
                        <w:rPr>
                          <w:rFonts w:ascii="Century Gothic" w:hAnsi="Century Gothic"/>
                          <w:sz w:val="14"/>
                          <w:lang w:val="es-ES_tradnl"/>
                        </w:rPr>
                      </w:pPr>
                    </w:p>
                    <w:p w:rsidR="003232E4" w:rsidRPr="00AD6AF2" w:rsidRDefault="003232E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7F54DF" w:rsidRDefault="007F54DF" w:rsidP="00EA7EC8">
      <w:pPr>
        <w:pStyle w:val="Norma"/>
        <w:spacing w:line="240" w:lineRule="auto"/>
        <w:jc w:val="center"/>
        <w:rPr>
          <w:rFonts w:asciiTheme="minorHAnsi" w:hAnsiTheme="minorHAnsi" w:cstheme="minorHAnsi"/>
          <w:b/>
        </w:rPr>
      </w:pPr>
    </w:p>
    <w:p w:rsidR="007F54DF" w:rsidRDefault="007F54DF" w:rsidP="00EA7EC8">
      <w:pPr>
        <w:pStyle w:val="Norma"/>
        <w:spacing w:line="240" w:lineRule="auto"/>
        <w:jc w:val="center"/>
        <w:rPr>
          <w:rFonts w:asciiTheme="minorHAnsi" w:hAnsiTheme="minorHAnsi" w:cstheme="minorHAnsi"/>
          <w:b/>
        </w:rPr>
      </w:pPr>
    </w:p>
    <w:p w:rsidR="007F54DF" w:rsidRDefault="007F54DF" w:rsidP="00EA7EC8">
      <w:pPr>
        <w:pStyle w:val="Norma"/>
        <w:spacing w:line="240" w:lineRule="auto"/>
        <w:jc w:val="center"/>
        <w:rPr>
          <w:rFonts w:asciiTheme="minorHAnsi" w:hAnsiTheme="minorHAnsi" w:cstheme="minorHAnsi"/>
          <w:b/>
        </w:rPr>
      </w:pPr>
    </w:p>
    <w:p w:rsidR="007F54DF" w:rsidRDefault="007F54DF" w:rsidP="00EA7EC8">
      <w:pPr>
        <w:pStyle w:val="Norma"/>
        <w:spacing w:line="240" w:lineRule="auto"/>
        <w:jc w:val="center"/>
        <w:rPr>
          <w:rFonts w:asciiTheme="minorHAnsi" w:hAnsiTheme="minorHAnsi" w:cstheme="minorHAnsi"/>
          <w:b/>
        </w:rPr>
      </w:pPr>
      <w:bookmarkStart w:id="0" w:name="_GoBack"/>
      <w:bookmarkEnd w:id="0"/>
    </w:p>
    <w:p w:rsidR="00103622" w:rsidRPr="006F470A" w:rsidRDefault="00637301" w:rsidP="00EA7EC8">
      <w:pPr>
        <w:pStyle w:val="Norma"/>
        <w:spacing w:line="240" w:lineRule="auto"/>
        <w:jc w:val="center"/>
        <w:rPr>
          <w:rFonts w:asciiTheme="minorHAnsi" w:hAnsiTheme="minorHAnsi" w:cstheme="minorHAnsi"/>
          <w:b/>
        </w:rPr>
      </w:pPr>
      <w:r w:rsidRPr="006F470A">
        <w:rPr>
          <w:rFonts w:asciiTheme="minorHAnsi" w:hAnsiTheme="minorHAnsi" w:cstheme="minorHAnsi"/>
          <w:b/>
        </w:rPr>
        <w:lastRenderedPageBreak/>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73764" w:rsidRDefault="00573764" w:rsidP="00AD7F60">
            <w:pPr>
              <w:rPr>
                <w:rFonts w:asciiTheme="minorHAnsi" w:eastAsia="Calibri" w:hAnsiTheme="minorHAnsi" w:cstheme="minorHAnsi"/>
                <w:sz w:val="22"/>
                <w:szCs w:val="22"/>
              </w:rPr>
            </w:pPr>
            <w:r w:rsidRPr="00573764">
              <w:rPr>
                <w:rFonts w:asciiTheme="minorHAnsi" w:eastAsia="Calibri" w:hAnsiTheme="minorHAnsi" w:cstheme="minorHAns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73764" w:rsidRDefault="00573764" w:rsidP="00AD7F60">
            <w:pPr>
              <w:rPr>
                <w:rFonts w:asciiTheme="minorHAnsi" w:eastAsia="Calibri" w:hAnsiTheme="minorHAnsi" w:cstheme="minorHAnsi"/>
                <w:sz w:val="22"/>
                <w:szCs w:val="22"/>
              </w:rPr>
            </w:pPr>
            <w:r w:rsidRPr="00573764">
              <w:rPr>
                <w:rFonts w:asciiTheme="minorHAnsi" w:eastAsia="Calibri" w:hAnsiTheme="minorHAnsi" w:cstheme="minorHAns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73764" w:rsidRDefault="00573764" w:rsidP="00AD7F60">
            <w:pPr>
              <w:rPr>
                <w:rFonts w:asciiTheme="minorHAnsi" w:eastAsia="Calibri" w:hAnsiTheme="minorHAnsi" w:cstheme="minorHAnsi"/>
                <w:sz w:val="22"/>
                <w:szCs w:val="22"/>
              </w:rPr>
            </w:pPr>
            <w:r w:rsidRPr="00573764">
              <w:rPr>
                <w:rFonts w:asciiTheme="minorHAnsi" w:eastAsia="Calibri" w:hAnsiTheme="minorHAnsi" w:cstheme="minorHAns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73764" w:rsidRDefault="00573764" w:rsidP="00855E15">
            <w:pPr>
              <w:rPr>
                <w:rFonts w:asciiTheme="minorHAnsi" w:eastAsia="Calibri" w:hAnsiTheme="minorHAnsi" w:cstheme="minorHAnsi"/>
                <w:sz w:val="22"/>
                <w:szCs w:val="22"/>
              </w:rPr>
            </w:pPr>
            <w:r w:rsidRPr="00573764">
              <w:rPr>
                <w:rFonts w:asciiTheme="minorHAnsi" w:eastAsia="Calibri" w:hAnsiTheme="minorHAnsi" w:cstheme="minorHAns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761149">
        <w:trPr>
          <w:trHeight w:val="274"/>
        </w:trPr>
        <w:tc>
          <w:tcPr>
            <w:tcW w:w="9994" w:type="dxa"/>
            <w:gridSpan w:val="7"/>
            <w:shd w:val="clear" w:color="auto" w:fill="F2F2F2" w:themeFill="background1" w:themeFillShade="F2"/>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761149">
        <w:trPr>
          <w:trHeight w:val="279"/>
        </w:trPr>
        <w:tc>
          <w:tcPr>
            <w:tcW w:w="433" w:type="dxa"/>
            <w:shd w:val="clear" w:color="auto" w:fill="F2F2F2" w:themeFill="background1" w:themeFillShade="F2"/>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F2F2F2" w:themeFill="background1" w:themeFillShade="F2"/>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F2F2F2" w:themeFill="background1" w:themeFillShade="F2"/>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F2F2F2" w:themeFill="background1" w:themeFillShade="F2"/>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F2F2F2" w:themeFill="background1" w:themeFillShade="F2"/>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9419D1">
              <w:rPr>
                <w:rFonts w:asciiTheme="minorHAnsi" w:hAnsiTheme="minorHAnsi" w:cstheme="minorHAnsi"/>
                <w:sz w:val="22"/>
                <w:szCs w:val="22"/>
              </w:rPr>
              <w:t xml:space="preserve"> </w:t>
            </w:r>
            <w:r w:rsidR="00573764">
              <w:rPr>
                <w:rFonts w:asciiTheme="minorHAnsi" w:hAnsiTheme="minorHAnsi" w:cstheme="minorHAnsi"/>
                <w:sz w:val="22"/>
                <w:szCs w:val="22"/>
              </w:rPr>
              <w:t>13/07/2018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8868C5">
            <w:pPr>
              <w:rPr>
                <w:rFonts w:asciiTheme="minorHAnsi" w:hAnsiTheme="minorHAnsi" w:cstheme="minorHAnsi"/>
                <w:sz w:val="22"/>
                <w:szCs w:val="22"/>
              </w:rPr>
            </w:pPr>
            <w:r w:rsidRPr="00552079">
              <w:rPr>
                <w:rFonts w:asciiTheme="minorHAnsi" w:hAnsiTheme="minorHAnsi" w:cstheme="minorHAnsi"/>
                <w:sz w:val="22"/>
                <w:szCs w:val="22"/>
              </w:rPr>
              <w:t>Inspección Previ</w:t>
            </w:r>
            <w:r w:rsidR="008868C5">
              <w:rPr>
                <w:rFonts w:asciiTheme="minorHAnsi" w:hAnsiTheme="minorHAnsi" w:cstheme="minorHAnsi"/>
                <w:sz w:val="22"/>
                <w:szCs w:val="22"/>
              </w:rPr>
              <w:t>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573764" w:rsidP="00EA7EC8">
            <w:pPr>
              <w:jc w:val="both"/>
              <w:rPr>
                <w:rFonts w:asciiTheme="minorHAnsi" w:hAnsiTheme="minorHAnsi" w:cstheme="minorHAnsi"/>
                <w:color w:val="000000"/>
                <w:sz w:val="22"/>
                <w:szCs w:val="22"/>
                <w:lang w:val="es-ES_tradnl"/>
              </w:rPr>
            </w:pPr>
            <w:r>
              <w:rPr>
                <w:rFonts w:asciiTheme="minorHAnsi" w:hAnsiTheme="minorHAnsi" w:cstheme="minorHAnsi"/>
                <w:color w:val="FF0000"/>
                <w:sz w:val="18"/>
                <w:szCs w:val="22"/>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868C5" w:rsidRPr="001C15EE" w:rsidRDefault="00EA7EC8" w:rsidP="008868C5">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573764" w:rsidP="00EA7EC8">
            <w:pPr>
              <w:jc w:val="both"/>
              <w:rPr>
                <w:rFonts w:asciiTheme="minorHAnsi" w:hAnsiTheme="minorHAnsi" w:cstheme="minorHAnsi"/>
                <w:color w:val="000000"/>
                <w:sz w:val="22"/>
                <w:szCs w:val="22"/>
              </w:rPr>
            </w:pPr>
            <w:r>
              <w:rPr>
                <w:rFonts w:asciiTheme="minorHAnsi" w:hAnsiTheme="minorHAnsi" w:cstheme="minorHAnsi"/>
                <w:color w:val="FF0000"/>
                <w:sz w:val="18"/>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868C5" w:rsidRPr="00552079" w:rsidRDefault="00EA7EC8" w:rsidP="008868C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Pr="001B5615" w:rsidRDefault="00573764" w:rsidP="008868C5">
            <w:pPr>
              <w:jc w:val="both"/>
              <w:rPr>
                <w:rFonts w:asciiTheme="minorHAnsi" w:hAnsiTheme="minorHAnsi" w:cstheme="minorHAnsi"/>
                <w:color w:val="FF0000"/>
                <w:sz w:val="22"/>
                <w:szCs w:val="22"/>
              </w:rPr>
            </w:pPr>
            <w:r>
              <w:rPr>
                <w:rFonts w:asciiTheme="minorHAnsi" w:hAnsiTheme="minorHAnsi" w:cstheme="minorHAnsi"/>
                <w:color w:val="FF0000"/>
                <w:sz w:val="18"/>
                <w:szCs w:val="22"/>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573764" w:rsidP="00EA7EC8">
            <w:pPr>
              <w:rPr>
                <w:rFonts w:asciiTheme="minorHAnsi" w:hAnsiTheme="minorHAnsi" w:cstheme="minorHAnsi"/>
                <w:sz w:val="22"/>
                <w:szCs w:val="22"/>
              </w:rPr>
            </w:pPr>
            <w:r>
              <w:rPr>
                <w:rFonts w:asciiTheme="minorHAnsi" w:hAnsiTheme="minorHAnsi" w:cstheme="minorHAnsi"/>
                <w:sz w:val="22"/>
                <w:szCs w:val="22"/>
              </w:rPr>
              <w:t>23/07/2018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573764" w:rsidP="00573764">
            <w:pPr>
              <w:jc w:val="center"/>
              <w:rPr>
                <w:rFonts w:asciiTheme="minorHAnsi" w:hAnsiTheme="minorHAnsi" w:cstheme="minorHAnsi"/>
                <w:sz w:val="22"/>
                <w:szCs w:val="22"/>
              </w:rPr>
            </w:pPr>
            <w:r>
              <w:rPr>
                <w:rFonts w:asciiTheme="minorHAnsi" w:hAnsiTheme="minorHAnsi" w:cstheme="minorHAnsi"/>
                <w:sz w:val="22"/>
                <w:szCs w:val="22"/>
              </w:rPr>
              <w:t>09:00</w:t>
            </w:r>
          </w:p>
        </w:tc>
        <w:tc>
          <w:tcPr>
            <w:tcW w:w="3534" w:type="dxa"/>
          </w:tcPr>
          <w:p w:rsidR="008868C5" w:rsidRPr="008868C5" w:rsidRDefault="008868C5" w:rsidP="008868C5">
            <w:pPr>
              <w:jc w:val="both"/>
              <w:rPr>
                <w:rFonts w:ascii="Calibri" w:hAnsi="Calibri" w:cs="Calibri"/>
                <w:sz w:val="18"/>
                <w:szCs w:val="18"/>
              </w:rPr>
            </w:pPr>
            <w:r w:rsidRPr="008868C5">
              <w:rPr>
                <w:rFonts w:ascii="Calibri" w:hAnsi="Calibri" w:cs="Calibri"/>
                <w:b/>
                <w:sz w:val="18"/>
                <w:szCs w:val="18"/>
              </w:rPr>
              <w:t>LUGAR:</w:t>
            </w:r>
            <w:r w:rsidRPr="008868C5">
              <w:rPr>
                <w:rFonts w:ascii="Calibri" w:hAnsi="Calibri" w:cs="Calibri"/>
                <w:sz w:val="18"/>
                <w:szCs w:val="18"/>
              </w:rPr>
              <w:t xml:space="preserve"> EN YPFB, DISTRITO COMERCIAL TARIJA, </w:t>
            </w:r>
            <w:r w:rsidRPr="008868C5">
              <w:rPr>
                <w:rFonts w:ascii="Calibri" w:hAnsi="Calibri" w:cs="Calibri"/>
                <w:b/>
                <w:sz w:val="18"/>
                <w:szCs w:val="18"/>
              </w:rPr>
              <w:t>UNIDAD DE CONTRATACIONES PISO 2</w:t>
            </w:r>
            <w:r w:rsidRPr="008868C5">
              <w:rPr>
                <w:rFonts w:ascii="Calibri" w:hAnsi="Calibri" w:cs="Calibri"/>
                <w:sz w:val="18"/>
                <w:szCs w:val="18"/>
              </w:rPr>
              <w:t xml:space="preserve">, UBICADA EN EL PORTILLO CARRETERA AL CHACO KM.8  </w:t>
            </w:r>
          </w:p>
          <w:p w:rsidR="00EA7EC8" w:rsidRPr="001B5615" w:rsidRDefault="008868C5" w:rsidP="008868C5">
            <w:pPr>
              <w:jc w:val="both"/>
              <w:rPr>
                <w:rFonts w:asciiTheme="minorHAnsi" w:hAnsiTheme="minorHAnsi" w:cstheme="minorHAnsi"/>
                <w:color w:val="FF0000"/>
                <w:sz w:val="22"/>
                <w:szCs w:val="22"/>
              </w:rPr>
            </w:pPr>
            <w:r w:rsidRPr="008868C5">
              <w:rPr>
                <w:rFonts w:ascii="Calibri" w:hAnsi="Calibri" w:cs="Calibri"/>
                <w:b/>
                <w:sz w:val="18"/>
                <w:szCs w:val="18"/>
              </w:rPr>
              <w:t>RESPONSABLE</w:t>
            </w:r>
            <w:r w:rsidRPr="008868C5">
              <w:rPr>
                <w:rFonts w:ascii="Calibri" w:hAnsi="Calibri" w:cs="Calibri"/>
                <w:sz w:val="18"/>
                <w:szCs w:val="18"/>
              </w:rPr>
              <w:t>: LIC. JACQUELINE CORINA FLORES</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573764" w:rsidP="00EA7EC8">
            <w:pPr>
              <w:rPr>
                <w:rFonts w:asciiTheme="minorHAnsi" w:hAnsiTheme="minorHAnsi" w:cstheme="minorHAnsi"/>
                <w:sz w:val="22"/>
                <w:szCs w:val="22"/>
              </w:rPr>
            </w:pPr>
            <w:r>
              <w:rPr>
                <w:rFonts w:asciiTheme="minorHAnsi" w:hAnsiTheme="minorHAnsi" w:cstheme="minorHAnsi"/>
                <w:sz w:val="22"/>
                <w:szCs w:val="22"/>
              </w:rPr>
              <w:t>23/07/2018</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573764" w:rsidP="00573764">
            <w:pPr>
              <w:jc w:val="center"/>
              <w:rPr>
                <w:rFonts w:asciiTheme="minorHAnsi" w:hAnsiTheme="minorHAnsi" w:cstheme="minorHAnsi"/>
                <w:sz w:val="22"/>
                <w:szCs w:val="22"/>
              </w:rPr>
            </w:pPr>
            <w:r>
              <w:rPr>
                <w:rFonts w:asciiTheme="minorHAnsi" w:hAnsiTheme="minorHAnsi" w:cstheme="minorHAnsi"/>
                <w:sz w:val="22"/>
                <w:szCs w:val="22"/>
              </w:rPr>
              <w:t>09:05</w:t>
            </w:r>
          </w:p>
        </w:tc>
        <w:tc>
          <w:tcPr>
            <w:tcW w:w="3534" w:type="dxa"/>
            <w:vAlign w:val="center"/>
          </w:tcPr>
          <w:p w:rsidR="008868C5" w:rsidRPr="008868C5" w:rsidRDefault="008868C5" w:rsidP="008868C5">
            <w:pPr>
              <w:jc w:val="both"/>
              <w:rPr>
                <w:rFonts w:ascii="Calibri" w:hAnsi="Calibri" w:cs="Calibri"/>
                <w:sz w:val="18"/>
                <w:szCs w:val="18"/>
              </w:rPr>
            </w:pPr>
            <w:r w:rsidRPr="008868C5">
              <w:rPr>
                <w:rFonts w:ascii="Calibri" w:hAnsi="Calibri" w:cs="Calibri"/>
                <w:b/>
                <w:sz w:val="18"/>
                <w:szCs w:val="18"/>
              </w:rPr>
              <w:t>LUGAR:</w:t>
            </w:r>
            <w:r w:rsidRPr="008868C5">
              <w:rPr>
                <w:rFonts w:ascii="Calibri" w:hAnsi="Calibri" w:cs="Calibri"/>
                <w:sz w:val="18"/>
                <w:szCs w:val="18"/>
              </w:rPr>
              <w:t xml:space="preserve"> EN YPFB, DISTRITO COMERCIAL TARIJA, </w:t>
            </w:r>
            <w:r w:rsidRPr="008868C5">
              <w:rPr>
                <w:rFonts w:ascii="Calibri" w:hAnsi="Calibri" w:cs="Calibri"/>
                <w:b/>
                <w:sz w:val="18"/>
                <w:szCs w:val="18"/>
              </w:rPr>
              <w:t>UNIDAD DE CONTRATACIONES PISO 2</w:t>
            </w:r>
            <w:r w:rsidRPr="008868C5">
              <w:rPr>
                <w:rFonts w:ascii="Calibri" w:hAnsi="Calibri" w:cs="Calibri"/>
                <w:sz w:val="18"/>
                <w:szCs w:val="18"/>
              </w:rPr>
              <w:t xml:space="preserve">, UBICADA EN EL PORTILLO CARRETERA AL CHACO KM.8  </w:t>
            </w:r>
          </w:p>
          <w:p w:rsidR="00EA7EC8" w:rsidRPr="001B5615" w:rsidRDefault="008868C5" w:rsidP="008868C5">
            <w:pPr>
              <w:jc w:val="both"/>
              <w:rPr>
                <w:rFonts w:asciiTheme="minorHAnsi" w:hAnsiTheme="minorHAnsi" w:cstheme="minorHAnsi"/>
                <w:color w:val="FF0000"/>
                <w:sz w:val="22"/>
                <w:szCs w:val="22"/>
                <w:lang w:val="es-BO"/>
              </w:rPr>
            </w:pPr>
            <w:r w:rsidRPr="008868C5">
              <w:rPr>
                <w:rFonts w:ascii="Calibri" w:hAnsi="Calibri" w:cs="Calibri"/>
                <w:b/>
                <w:sz w:val="18"/>
                <w:szCs w:val="18"/>
              </w:rPr>
              <w:t>RESPONSABLE</w:t>
            </w:r>
            <w:r w:rsidRPr="008868C5">
              <w:rPr>
                <w:rFonts w:ascii="Calibri" w:hAnsi="Calibri" w:cs="Calibri"/>
                <w:sz w:val="18"/>
                <w:szCs w:val="18"/>
              </w:rPr>
              <w:t>: LIC. JACQUELINE CORINA FLORES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573764" w:rsidRDefault="00573764" w:rsidP="00EA7EC8">
            <w:pPr>
              <w:jc w:val="both"/>
              <w:rPr>
                <w:rFonts w:asciiTheme="minorHAnsi" w:hAnsiTheme="minorHAnsi" w:cstheme="minorHAnsi"/>
                <w:szCs w:val="22"/>
              </w:rPr>
            </w:pPr>
            <w:r w:rsidRPr="00573764">
              <w:rPr>
                <w:rFonts w:asciiTheme="minorHAnsi" w:hAnsiTheme="minorHAnsi" w:cstheme="minorHAnsi"/>
                <w:color w:val="FF0000"/>
                <w:szCs w:val="22"/>
              </w:rPr>
              <w:t>23/08/2018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761149">
        <w:trPr>
          <w:trHeight w:val="246"/>
        </w:trPr>
        <w:tc>
          <w:tcPr>
            <w:tcW w:w="433" w:type="dxa"/>
            <w:tcBorders>
              <w:bottom w:val="single" w:sz="4" w:space="0" w:color="auto"/>
            </w:tcBorders>
            <w:vAlign w:val="center"/>
          </w:tcPr>
          <w:p w:rsidR="00EA7EC8" w:rsidRDefault="00EA7EC8" w:rsidP="00EA7EC8">
            <w:pPr>
              <w:jc w:val="center"/>
              <w:rPr>
                <w:rFonts w:asciiTheme="minorHAnsi" w:hAnsiTheme="minorHAnsi" w:cstheme="minorHAnsi"/>
                <w:sz w:val="22"/>
                <w:szCs w:val="22"/>
              </w:rPr>
            </w:pPr>
          </w:p>
        </w:tc>
        <w:tc>
          <w:tcPr>
            <w:tcW w:w="3106" w:type="dxa"/>
            <w:tcBorders>
              <w:bottom w:val="single" w:sz="4" w:space="0" w:color="auto"/>
            </w:tcBorders>
            <w:vAlign w:val="center"/>
          </w:tcPr>
          <w:p w:rsidR="00EA7EC8" w:rsidRDefault="00EA7EC8" w:rsidP="00EA7EC8">
            <w:pPr>
              <w:rPr>
                <w:rFonts w:asciiTheme="minorHAnsi" w:hAnsiTheme="minorHAnsi" w:cstheme="minorHAnsi"/>
                <w:sz w:val="22"/>
                <w:szCs w:val="22"/>
              </w:rPr>
            </w:pPr>
          </w:p>
        </w:tc>
        <w:tc>
          <w:tcPr>
            <w:tcW w:w="2921" w:type="dxa"/>
            <w:gridSpan w:val="4"/>
            <w:tcBorders>
              <w:bottom w:val="single" w:sz="4" w:space="0" w:color="auto"/>
            </w:tcBorders>
            <w:vAlign w:val="center"/>
          </w:tcPr>
          <w:p w:rsidR="00EA7EC8" w:rsidRPr="009803E1" w:rsidRDefault="00EA7EC8" w:rsidP="00EA7EC8">
            <w:pPr>
              <w:jc w:val="center"/>
              <w:rPr>
                <w:rFonts w:asciiTheme="minorHAnsi" w:hAnsiTheme="minorHAnsi" w:cstheme="minorHAnsi"/>
                <w:sz w:val="22"/>
                <w:szCs w:val="22"/>
              </w:rPr>
            </w:pPr>
          </w:p>
        </w:tc>
        <w:tc>
          <w:tcPr>
            <w:tcW w:w="3534" w:type="dxa"/>
            <w:tcBorders>
              <w:bottom w:val="single" w:sz="4" w:space="0" w:color="auto"/>
            </w:tcBorders>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761149">
        <w:trPr>
          <w:trHeight w:val="295"/>
        </w:trPr>
        <w:tc>
          <w:tcPr>
            <w:tcW w:w="433" w:type="dxa"/>
            <w:tcBorders>
              <w:bottom w:val="single" w:sz="4" w:space="0" w:color="auto"/>
            </w:tcBorders>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tcBorders>
              <w:bottom w:val="single" w:sz="4" w:space="0" w:color="auto"/>
            </w:tcBorders>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tcBorders>
              <w:bottom w:val="single" w:sz="4" w:space="0" w:color="auto"/>
            </w:tcBorders>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573764" w:rsidP="00EA7EC8">
            <w:pPr>
              <w:jc w:val="both"/>
              <w:rPr>
                <w:rFonts w:asciiTheme="minorHAnsi" w:hAnsiTheme="minorHAnsi" w:cstheme="minorHAnsi"/>
                <w:color w:val="000000"/>
                <w:sz w:val="22"/>
                <w:szCs w:val="22"/>
                <w:lang w:val="es-BO"/>
              </w:rPr>
            </w:pPr>
            <w:r>
              <w:rPr>
                <w:rFonts w:asciiTheme="minorHAnsi" w:hAnsiTheme="minorHAnsi" w:cstheme="minorHAnsi"/>
                <w:color w:val="FF0000"/>
                <w:szCs w:val="22"/>
              </w:rPr>
              <w:t>24</w:t>
            </w:r>
            <w:r w:rsidRPr="00573764">
              <w:rPr>
                <w:rFonts w:asciiTheme="minorHAnsi" w:hAnsiTheme="minorHAnsi" w:cstheme="minorHAnsi"/>
                <w:color w:val="FF0000"/>
                <w:szCs w:val="22"/>
              </w:rPr>
              <w:t>/</w:t>
            </w:r>
            <w:r>
              <w:rPr>
                <w:rFonts w:asciiTheme="minorHAnsi" w:hAnsiTheme="minorHAnsi" w:cstheme="minorHAnsi"/>
                <w:color w:val="FF0000"/>
                <w:szCs w:val="22"/>
              </w:rPr>
              <w:t>09</w:t>
            </w:r>
            <w:r w:rsidRPr="00573764">
              <w:rPr>
                <w:rFonts w:asciiTheme="minorHAnsi" w:hAnsiTheme="minorHAnsi" w:cstheme="minorHAnsi"/>
                <w:color w:val="FF0000"/>
                <w:szCs w:val="22"/>
              </w:rPr>
              <w:t>/2018</w:t>
            </w:r>
          </w:p>
        </w:tc>
      </w:tr>
    </w:tbl>
    <w:p w:rsidR="00855E15" w:rsidRDefault="00855E15" w:rsidP="00D62DD9">
      <w:pPr>
        <w:rPr>
          <w:rFonts w:asciiTheme="minorHAnsi" w:hAnsiTheme="minorHAnsi" w:cstheme="minorHAnsi"/>
          <w:sz w:val="22"/>
          <w:szCs w:val="22"/>
        </w:rPr>
      </w:pPr>
    </w:p>
    <w:p w:rsidR="008868C5" w:rsidRDefault="008868C5" w:rsidP="00D62DD9">
      <w:pPr>
        <w:rPr>
          <w:rFonts w:asciiTheme="minorHAnsi" w:hAnsiTheme="minorHAnsi" w:cstheme="minorHAnsi"/>
          <w:sz w:val="22"/>
          <w:szCs w:val="22"/>
        </w:rPr>
      </w:pPr>
    </w:p>
    <w:p w:rsidR="008868C5" w:rsidRDefault="008868C5" w:rsidP="00D62DD9">
      <w:pPr>
        <w:rPr>
          <w:rFonts w:asciiTheme="minorHAnsi" w:hAnsiTheme="minorHAnsi" w:cstheme="minorHAnsi"/>
          <w:sz w:val="22"/>
          <w:szCs w:val="22"/>
        </w:rPr>
      </w:pPr>
    </w:p>
    <w:p w:rsidR="008868C5" w:rsidRDefault="008868C5" w:rsidP="00D62DD9">
      <w:pPr>
        <w:rPr>
          <w:rFonts w:asciiTheme="minorHAnsi" w:hAnsiTheme="minorHAnsi" w:cstheme="minorHAnsi"/>
          <w:sz w:val="22"/>
          <w:szCs w:val="22"/>
        </w:rPr>
      </w:pPr>
    </w:p>
    <w:p w:rsidR="00573764" w:rsidRDefault="00573764" w:rsidP="00D62DD9">
      <w:pPr>
        <w:rPr>
          <w:rFonts w:asciiTheme="minorHAnsi" w:hAnsiTheme="minorHAnsi" w:cstheme="minorHAnsi"/>
          <w:sz w:val="22"/>
          <w:szCs w:val="22"/>
        </w:rPr>
      </w:pPr>
    </w:p>
    <w:p w:rsidR="00573764" w:rsidRDefault="00573764" w:rsidP="00D62DD9">
      <w:pPr>
        <w:rPr>
          <w:rFonts w:asciiTheme="minorHAnsi" w:hAnsiTheme="minorHAnsi" w:cstheme="minorHAnsi"/>
          <w:sz w:val="22"/>
          <w:szCs w:val="22"/>
        </w:rPr>
      </w:pPr>
    </w:p>
    <w:p w:rsidR="00573764" w:rsidRDefault="00573764"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565"/>
        <w:gridCol w:w="3629"/>
        <w:gridCol w:w="1309"/>
        <w:gridCol w:w="1225"/>
        <w:gridCol w:w="1308"/>
        <w:gridCol w:w="1951"/>
      </w:tblGrid>
      <w:tr w:rsidR="00103622" w:rsidRPr="006F470A" w:rsidTr="00573764">
        <w:trPr>
          <w:trHeight w:val="72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Pr="00573764" w:rsidRDefault="00D279A7" w:rsidP="00B72684">
            <w:pPr>
              <w:ind w:left="705"/>
              <w:jc w:val="center"/>
              <w:rPr>
                <w:rFonts w:asciiTheme="minorHAnsi" w:hAnsiTheme="minorHAnsi" w:cstheme="minorHAnsi"/>
                <w:sz w:val="22"/>
                <w:szCs w:val="22"/>
              </w:rPr>
            </w:pPr>
            <w:r w:rsidRPr="00573764">
              <w:rPr>
                <w:rFonts w:asciiTheme="minorHAnsi" w:hAnsiTheme="minorHAnsi" w:cstheme="minorHAnsi"/>
                <w:sz w:val="22"/>
                <w:szCs w:val="22"/>
              </w:rPr>
              <w:t xml:space="preserve">PRECIO REFERENCIAL DE ACUERDO A LA MONEDA ESTABLECIDA EN EL PROCESO DE CONTRATACIÓN </w:t>
            </w:r>
          </w:p>
          <w:p w:rsidR="00730400" w:rsidRPr="00573764" w:rsidRDefault="008464F5" w:rsidP="00573764">
            <w:pPr>
              <w:ind w:left="705"/>
              <w:jc w:val="center"/>
              <w:rPr>
                <w:rFonts w:asciiTheme="minorHAnsi" w:hAnsiTheme="minorHAnsi" w:cstheme="minorHAnsi"/>
                <w:bCs/>
                <w:color w:val="FF0000"/>
                <w:sz w:val="22"/>
                <w:szCs w:val="22"/>
                <w:lang w:val="es-BO" w:eastAsia="es-BO"/>
              </w:rPr>
            </w:pPr>
            <w:r w:rsidRPr="00573764">
              <w:rPr>
                <w:rFonts w:asciiTheme="minorHAnsi" w:hAnsiTheme="minorHAnsi" w:cstheme="minorHAnsi"/>
                <w:color w:val="FF0000"/>
                <w:sz w:val="22"/>
                <w:szCs w:val="22"/>
              </w:rPr>
              <w:t xml:space="preserve"> </w:t>
            </w:r>
            <w:r w:rsidR="00573764" w:rsidRPr="00573764">
              <w:rPr>
                <w:rFonts w:asciiTheme="minorHAnsi" w:hAnsiTheme="minorHAnsi" w:cstheme="minorHAnsi"/>
                <w:color w:val="FF0000"/>
                <w:sz w:val="22"/>
                <w:szCs w:val="22"/>
              </w:rPr>
              <w:t>ITEMS</w:t>
            </w:r>
          </w:p>
        </w:tc>
      </w:tr>
      <w:tr w:rsidR="002E3633" w:rsidRPr="006F470A" w:rsidTr="00681129">
        <w:trPr>
          <w:trHeight w:val="543"/>
          <w:jc w:val="center"/>
        </w:trPr>
        <w:tc>
          <w:tcPr>
            <w:tcW w:w="56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3232E4"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ITEM </w:t>
            </w:r>
            <w:r w:rsidR="002E3633" w:rsidRPr="006F470A">
              <w:rPr>
                <w:rFonts w:asciiTheme="minorHAnsi" w:hAnsiTheme="minorHAnsi" w:cstheme="minorHAnsi"/>
                <w:b/>
                <w:bCs/>
                <w:color w:val="000000"/>
                <w:lang w:val="es-BO" w:eastAsia="es-BO"/>
              </w:rPr>
              <w:t>Nº</w:t>
            </w:r>
          </w:p>
        </w:tc>
        <w:tc>
          <w:tcPr>
            <w:tcW w:w="362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30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3232E4" w:rsidRPr="006F470A" w:rsidTr="00681129">
        <w:trPr>
          <w:trHeight w:val="836"/>
          <w:jc w:val="center"/>
        </w:trPr>
        <w:tc>
          <w:tcPr>
            <w:tcW w:w="565" w:type="dxa"/>
            <w:tcBorders>
              <w:top w:val="single" w:sz="4" w:space="0" w:color="auto"/>
              <w:left w:val="single" w:sz="4" w:space="0" w:color="auto"/>
              <w:bottom w:val="single" w:sz="4" w:space="0" w:color="auto"/>
              <w:right w:val="single" w:sz="4" w:space="0" w:color="000000"/>
            </w:tcBorders>
            <w:noWrap/>
          </w:tcPr>
          <w:p w:rsidR="003232E4" w:rsidRPr="00573764" w:rsidRDefault="003232E4" w:rsidP="003232E4">
            <w:pPr>
              <w:jc w:val="center"/>
              <w:rPr>
                <w:rFonts w:ascii="Verdana" w:hAnsi="Verdana" w:cs="Calibri"/>
                <w:bCs/>
                <w:sz w:val="16"/>
                <w:szCs w:val="18"/>
                <w:lang w:val="es-BO" w:eastAsia="es-ES"/>
              </w:rPr>
            </w:pPr>
            <w:r w:rsidRPr="00573764">
              <w:rPr>
                <w:rFonts w:ascii="Verdana" w:hAnsi="Verdana" w:cs="Calibri"/>
                <w:bCs/>
                <w:sz w:val="16"/>
                <w:szCs w:val="18"/>
                <w:lang w:val="es-BO" w:eastAsia="es-ES"/>
              </w:rPr>
              <w:t>1</w:t>
            </w:r>
          </w:p>
        </w:tc>
        <w:tc>
          <w:tcPr>
            <w:tcW w:w="3629" w:type="dxa"/>
            <w:tcBorders>
              <w:top w:val="single" w:sz="4" w:space="0" w:color="auto"/>
              <w:left w:val="single" w:sz="4" w:space="0" w:color="auto"/>
              <w:bottom w:val="single" w:sz="4" w:space="0" w:color="auto"/>
              <w:right w:val="single" w:sz="4" w:space="0" w:color="000000"/>
            </w:tcBorders>
          </w:tcPr>
          <w:p w:rsidR="003232E4" w:rsidRPr="00681129" w:rsidRDefault="003232E4" w:rsidP="003232E4">
            <w:pPr>
              <w:rPr>
                <w:rFonts w:asciiTheme="minorHAnsi" w:hAnsiTheme="minorHAnsi" w:cstheme="minorHAnsi"/>
                <w:color w:val="000000"/>
                <w:sz w:val="22"/>
                <w:szCs w:val="22"/>
                <w:lang w:eastAsia="es-ES"/>
              </w:rPr>
            </w:pPr>
            <w:r w:rsidRPr="00681129">
              <w:rPr>
                <w:rFonts w:asciiTheme="minorHAnsi" w:hAnsiTheme="minorHAnsi" w:cstheme="minorHAnsi"/>
                <w:color w:val="000000"/>
                <w:sz w:val="22"/>
                <w:szCs w:val="22"/>
                <w:lang w:eastAsia="es-ES"/>
              </w:rPr>
              <w:t xml:space="preserve">EXTINTOR PORTATIL, </w:t>
            </w:r>
          </w:p>
          <w:p w:rsidR="003232E4" w:rsidRPr="00681129" w:rsidRDefault="003232E4" w:rsidP="003232E4">
            <w:pPr>
              <w:rPr>
                <w:rFonts w:asciiTheme="minorHAnsi" w:hAnsiTheme="minorHAnsi" w:cstheme="minorHAnsi"/>
                <w:color w:val="000000"/>
                <w:sz w:val="22"/>
                <w:szCs w:val="22"/>
                <w:lang w:eastAsia="es-ES"/>
              </w:rPr>
            </w:pPr>
            <w:r w:rsidRPr="00681129">
              <w:rPr>
                <w:rFonts w:asciiTheme="minorHAnsi" w:hAnsiTheme="minorHAnsi" w:cstheme="minorHAnsi"/>
                <w:color w:val="000000"/>
                <w:sz w:val="22"/>
                <w:szCs w:val="22"/>
                <w:lang w:eastAsia="es-ES"/>
              </w:rPr>
              <w:t xml:space="preserve">MODELO RED LINE </w:t>
            </w:r>
          </w:p>
          <w:p w:rsidR="003232E4" w:rsidRPr="00681129" w:rsidRDefault="003232E4" w:rsidP="003232E4">
            <w:pPr>
              <w:rPr>
                <w:rFonts w:asciiTheme="minorHAnsi" w:hAnsiTheme="minorHAnsi" w:cstheme="minorHAnsi"/>
                <w:color w:val="000000"/>
                <w:sz w:val="22"/>
                <w:szCs w:val="22"/>
                <w:lang w:eastAsia="es-ES"/>
              </w:rPr>
            </w:pPr>
            <w:r w:rsidRPr="00681129">
              <w:rPr>
                <w:rFonts w:asciiTheme="minorHAnsi" w:hAnsiTheme="minorHAnsi" w:cstheme="minorHAnsi"/>
                <w:color w:val="000000"/>
                <w:sz w:val="22"/>
                <w:szCs w:val="22"/>
                <w:lang w:eastAsia="es-ES"/>
              </w:rPr>
              <w:t xml:space="preserve">DE 30 LIBRAS </w:t>
            </w:r>
          </w:p>
          <w:p w:rsidR="003232E4" w:rsidRPr="00681129" w:rsidRDefault="003232E4" w:rsidP="003232E4">
            <w:pPr>
              <w:rPr>
                <w:rFonts w:asciiTheme="minorHAnsi" w:hAnsiTheme="minorHAnsi" w:cstheme="minorHAnsi"/>
                <w:color w:val="000000"/>
                <w:sz w:val="22"/>
                <w:szCs w:val="22"/>
                <w:lang w:eastAsia="es-ES"/>
              </w:rPr>
            </w:pPr>
            <w:r w:rsidRPr="00681129">
              <w:rPr>
                <w:rFonts w:asciiTheme="minorHAnsi" w:hAnsiTheme="minorHAnsi" w:cstheme="minorHAnsi"/>
                <w:color w:val="000000"/>
                <w:sz w:val="22"/>
                <w:szCs w:val="22"/>
                <w:lang w:eastAsia="es-ES"/>
              </w:rPr>
              <w:t>PARA FUEGOS TIPO “ABC”</w:t>
            </w:r>
          </w:p>
        </w:tc>
        <w:tc>
          <w:tcPr>
            <w:tcW w:w="1309" w:type="dxa"/>
            <w:tcBorders>
              <w:top w:val="single" w:sz="4" w:space="0" w:color="auto"/>
              <w:left w:val="single" w:sz="4" w:space="0" w:color="auto"/>
              <w:bottom w:val="single" w:sz="4" w:space="0" w:color="auto"/>
              <w:right w:val="single" w:sz="4" w:space="0" w:color="auto"/>
            </w:tcBorders>
            <w:noWrap/>
          </w:tcPr>
          <w:p w:rsidR="003232E4" w:rsidRPr="00681129" w:rsidRDefault="003232E4" w:rsidP="003232E4">
            <w:pPr>
              <w:jc w:val="center"/>
              <w:rPr>
                <w:rFonts w:asciiTheme="minorHAnsi" w:hAnsiTheme="minorHAnsi" w:cstheme="minorHAnsi"/>
                <w:bCs/>
                <w:sz w:val="22"/>
                <w:szCs w:val="22"/>
                <w:lang w:val="es-BO" w:eastAsia="es-ES"/>
              </w:rPr>
            </w:pPr>
            <w:r w:rsidRPr="00681129">
              <w:rPr>
                <w:rFonts w:asciiTheme="minorHAnsi" w:hAnsiTheme="minorHAnsi" w:cstheme="minorHAnsi"/>
                <w:bCs/>
                <w:sz w:val="22"/>
                <w:szCs w:val="22"/>
                <w:lang w:val="es-BO" w:eastAsia="es-ES"/>
              </w:rPr>
              <w:t>PZA</w:t>
            </w:r>
          </w:p>
        </w:tc>
        <w:tc>
          <w:tcPr>
            <w:tcW w:w="1225" w:type="dxa"/>
            <w:tcBorders>
              <w:top w:val="single" w:sz="4" w:space="0" w:color="auto"/>
              <w:left w:val="single" w:sz="4" w:space="0" w:color="auto"/>
              <w:bottom w:val="single" w:sz="4" w:space="0" w:color="auto"/>
              <w:right w:val="single" w:sz="4" w:space="0" w:color="auto"/>
            </w:tcBorders>
          </w:tcPr>
          <w:p w:rsidR="003232E4" w:rsidRPr="00681129" w:rsidRDefault="003232E4" w:rsidP="003232E4">
            <w:pPr>
              <w:jc w:val="center"/>
              <w:rPr>
                <w:rFonts w:asciiTheme="minorHAnsi" w:hAnsiTheme="minorHAnsi" w:cstheme="minorHAnsi"/>
                <w:bCs/>
                <w:sz w:val="22"/>
                <w:szCs w:val="22"/>
                <w:lang w:val="es-BO" w:eastAsia="es-ES"/>
              </w:rPr>
            </w:pPr>
            <w:r w:rsidRPr="00681129">
              <w:rPr>
                <w:rFonts w:asciiTheme="minorHAnsi" w:hAnsiTheme="minorHAnsi" w:cstheme="minorHAnsi"/>
                <w:bCs/>
                <w:sz w:val="22"/>
                <w:szCs w:val="22"/>
                <w:lang w:val="es-BO" w:eastAsia="es-ES"/>
              </w:rPr>
              <w:t>5</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3232E4" w:rsidRPr="00681129" w:rsidRDefault="003232E4" w:rsidP="003232E4">
            <w:pPr>
              <w:jc w:val="right"/>
              <w:rPr>
                <w:rFonts w:asciiTheme="minorHAnsi" w:hAnsiTheme="minorHAnsi" w:cstheme="minorHAnsi"/>
                <w:color w:val="000000"/>
                <w:sz w:val="22"/>
                <w:szCs w:val="22"/>
                <w:lang w:val="es-BO" w:eastAsia="es-BO"/>
              </w:rPr>
            </w:pPr>
            <w:r w:rsidRPr="00681129">
              <w:rPr>
                <w:rFonts w:asciiTheme="minorHAnsi" w:hAnsiTheme="minorHAnsi" w:cstheme="minorHAnsi"/>
                <w:color w:val="000000"/>
                <w:sz w:val="22"/>
                <w:szCs w:val="22"/>
              </w:rPr>
              <w:t>7.134,00</w:t>
            </w:r>
          </w:p>
        </w:tc>
        <w:tc>
          <w:tcPr>
            <w:tcW w:w="1951" w:type="dxa"/>
            <w:tcBorders>
              <w:top w:val="single" w:sz="4" w:space="0" w:color="auto"/>
              <w:left w:val="nil"/>
              <w:bottom w:val="single" w:sz="4" w:space="0" w:color="auto"/>
              <w:right w:val="single" w:sz="4" w:space="0" w:color="auto"/>
            </w:tcBorders>
            <w:shd w:val="clear" w:color="auto" w:fill="auto"/>
            <w:noWrap/>
          </w:tcPr>
          <w:p w:rsidR="003232E4" w:rsidRPr="00681129" w:rsidRDefault="003232E4" w:rsidP="003232E4">
            <w:pPr>
              <w:jc w:val="right"/>
              <w:rPr>
                <w:rFonts w:asciiTheme="minorHAnsi" w:hAnsiTheme="minorHAnsi" w:cstheme="minorHAnsi"/>
                <w:color w:val="000000"/>
                <w:sz w:val="22"/>
                <w:szCs w:val="22"/>
              </w:rPr>
            </w:pPr>
            <w:r w:rsidRPr="00681129">
              <w:rPr>
                <w:rFonts w:asciiTheme="minorHAnsi" w:hAnsiTheme="minorHAnsi" w:cstheme="minorHAnsi"/>
                <w:color w:val="000000"/>
                <w:sz w:val="22"/>
                <w:szCs w:val="22"/>
              </w:rPr>
              <w:t>35.670,00</w:t>
            </w:r>
          </w:p>
        </w:tc>
      </w:tr>
      <w:tr w:rsidR="003232E4" w:rsidRPr="006F470A" w:rsidTr="00681129">
        <w:trPr>
          <w:trHeight w:val="339"/>
          <w:jc w:val="center"/>
        </w:trPr>
        <w:tc>
          <w:tcPr>
            <w:tcW w:w="565" w:type="dxa"/>
            <w:tcBorders>
              <w:top w:val="single" w:sz="4" w:space="0" w:color="auto"/>
              <w:left w:val="single" w:sz="4" w:space="0" w:color="auto"/>
              <w:bottom w:val="single" w:sz="4" w:space="0" w:color="auto"/>
              <w:right w:val="single" w:sz="4" w:space="0" w:color="000000"/>
            </w:tcBorders>
            <w:noWrap/>
          </w:tcPr>
          <w:p w:rsidR="003232E4" w:rsidRPr="00573764" w:rsidRDefault="003232E4" w:rsidP="003232E4">
            <w:pPr>
              <w:jc w:val="center"/>
              <w:rPr>
                <w:rFonts w:ascii="Verdana" w:hAnsi="Verdana" w:cs="Calibri"/>
                <w:bCs/>
                <w:sz w:val="16"/>
                <w:szCs w:val="18"/>
                <w:lang w:val="es-BO" w:eastAsia="es-ES"/>
              </w:rPr>
            </w:pPr>
            <w:r w:rsidRPr="00573764">
              <w:rPr>
                <w:rFonts w:ascii="Verdana" w:hAnsi="Verdana" w:cs="Calibri"/>
                <w:bCs/>
                <w:sz w:val="16"/>
                <w:szCs w:val="18"/>
                <w:lang w:val="es-BO" w:eastAsia="es-ES"/>
              </w:rPr>
              <w:t>2</w:t>
            </w:r>
          </w:p>
        </w:tc>
        <w:tc>
          <w:tcPr>
            <w:tcW w:w="3629" w:type="dxa"/>
            <w:tcBorders>
              <w:top w:val="single" w:sz="4" w:space="0" w:color="auto"/>
              <w:left w:val="single" w:sz="4" w:space="0" w:color="auto"/>
              <w:bottom w:val="single" w:sz="4" w:space="0" w:color="auto"/>
              <w:right w:val="single" w:sz="4" w:space="0" w:color="000000"/>
            </w:tcBorders>
          </w:tcPr>
          <w:p w:rsidR="003232E4" w:rsidRPr="00681129" w:rsidRDefault="003232E4" w:rsidP="003232E4">
            <w:pPr>
              <w:rPr>
                <w:rFonts w:asciiTheme="minorHAnsi" w:hAnsiTheme="minorHAnsi" w:cstheme="minorHAnsi"/>
                <w:color w:val="000000"/>
                <w:sz w:val="22"/>
                <w:szCs w:val="22"/>
                <w:lang w:eastAsia="es-ES"/>
              </w:rPr>
            </w:pPr>
            <w:r w:rsidRPr="00681129">
              <w:rPr>
                <w:rFonts w:asciiTheme="minorHAnsi" w:hAnsiTheme="minorHAnsi" w:cstheme="minorHAnsi"/>
                <w:color w:val="000000"/>
                <w:sz w:val="22"/>
                <w:szCs w:val="22"/>
                <w:lang w:eastAsia="es-ES"/>
              </w:rPr>
              <w:t>EXTINTOR PORTATIL,</w:t>
            </w:r>
          </w:p>
          <w:p w:rsidR="003232E4" w:rsidRPr="00681129" w:rsidRDefault="003232E4" w:rsidP="003232E4">
            <w:pPr>
              <w:rPr>
                <w:rFonts w:asciiTheme="minorHAnsi" w:hAnsiTheme="minorHAnsi" w:cstheme="minorHAnsi"/>
                <w:color w:val="000000"/>
                <w:sz w:val="22"/>
                <w:szCs w:val="22"/>
                <w:lang w:eastAsia="es-ES"/>
              </w:rPr>
            </w:pPr>
            <w:r w:rsidRPr="00681129">
              <w:rPr>
                <w:rFonts w:asciiTheme="minorHAnsi" w:hAnsiTheme="minorHAnsi" w:cstheme="minorHAnsi"/>
                <w:color w:val="000000"/>
                <w:sz w:val="22"/>
                <w:szCs w:val="22"/>
                <w:lang w:eastAsia="es-ES"/>
              </w:rPr>
              <w:t>TIPO SENTRY</w:t>
            </w:r>
          </w:p>
          <w:p w:rsidR="003232E4" w:rsidRPr="00681129" w:rsidRDefault="003232E4" w:rsidP="003232E4">
            <w:pPr>
              <w:rPr>
                <w:rFonts w:asciiTheme="minorHAnsi" w:hAnsiTheme="minorHAnsi" w:cstheme="minorHAnsi"/>
                <w:color w:val="000000"/>
                <w:sz w:val="22"/>
                <w:szCs w:val="22"/>
                <w:lang w:eastAsia="es-ES"/>
              </w:rPr>
            </w:pPr>
            <w:r w:rsidRPr="00681129">
              <w:rPr>
                <w:rFonts w:asciiTheme="minorHAnsi" w:hAnsiTheme="minorHAnsi" w:cstheme="minorHAnsi"/>
                <w:color w:val="000000"/>
                <w:sz w:val="22"/>
                <w:szCs w:val="22"/>
                <w:lang w:eastAsia="es-ES"/>
              </w:rPr>
              <w:t>DE 20 LIBRAS</w:t>
            </w:r>
          </w:p>
          <w:p w:rsidR="003232E4" w:rsidRPr="00681129" w:rsidRDefault="003232E4" w:rsidP="003232E4">
            <w:pPr>
              <w:rPr>
                <w:rFonts w:asciiTheme="minorHAnsi" w:hAnsiTheme="minorHAnsi" w:cstheme="minorHAnsi"/>
                <w:color w:val="000000"/>
                <w:sz w:val="22"/>
                <w:szCs w:val="22"/>
                <w:lang w:eastAsia="es-ES"/>
              </w:rPr>
            </w:pPr>
            <w:r w:rsidRPr="00681129">
              <w:rPr>
                <w:rFonts w:asciiTheme="minorHAnsi" w:hAnsiTheme="minorHAnsi" w:cstheme="minorHAnsi"/>
                <w:color w:val="000000"/>
                <w:sz w:val="22"/>
                <w:szCs w:val="22"/>
                <w:lang w:eastAsia="es-ES"/>
              </w:rPr>
              <w:t>PARA FUEGOS TIPO “BC”</w:t>
            </w:r>
          </w:p>
        </w:tc>
        <w:tc>
          <w:tcPr>
            <w:tcW w:w="1309" w:type="dxa"/>
            <w:tcBorders>
              <w:top w:val="single" w:sz="4" w:space="0" w:color="auto"/>
              <w:left w:val="single" w:sz="4" w:space="0" w:color="auto"/>
              <w:bottom w:val="single" w:sz="4" w:space="0" w:color="auto"/>
              <w:right w:val="single" w:sz="4" w:space="0" w:color="auto"/>
            </w:tcBorders>
            <w:noWrap/>
          </w:tcPr>
          <w:p w:rsidR="003232E4" w:rsidRPr="00681129" w:rsidRDefault="003232E4" w:rsidP="003232E4">
            <w:pPr>
              <w:jc w:val="center"/>
              <w:rPr>
                <w:rFonts w:asciiTheme="minorHAnsi" w:hAnsiTheme="minorHAnsi" w:cstheme="minorHAnsi"/>
                <w:bCs/>
                <w:sz w:val="22"/>
                <w:szCs w:val="22"/>
                <w:lang w:val="es-BO" w:eastAsia="es-ES"/>
              </w:rPr>
            </w:pPr>
            <w:r w:rsidRPr="00681129">
              <w:rPr>
                <w:rFonts w:asciiTheme="minorHAnsi" w:hAnsiTheme="minorHAnsi" w:cstheme="minorHAnsi"/>
                <w:bCs/>
                <w:sz w:val="22"/>
                <w:szCs w:val="22"/>
                <w:lang w:val="es-BO" w:eastAsia="es-ES"/>
              </w:rPr>
              <w:t>PZA</w:t>
            </w:r>
          </w:p>
        </w:tc>
        <w:tc>
          <w:tcPr>
            <w:tcW w:w="1225" w:type="dxa"/>
            <w:tcBorders>
              <w:top w:val="single" w:sz="4" w:space="0" w:color="auto"/>
              <w:left w:val="single" w:sz="4" w:space="0" w:color="auto"/>
              <w:bottom w:val="single" w:sz="4" w:space="0" w:color="auto"/>
              <w:right w:val="single" w:sz="4" w:space="0" w:color="auto"/>
            </w:tcBorders>
          </w:tcPr>
          <w:p w:rsidR="003232E4" w:rsidRPr="00681129" w:rsidRDefault="003232E4" w:rsidP="003232E4">
            <w:pPr>
              <w:jc w:val="center"/>
              <w:rPr>
                <w:rFonts w:asciiTheme="minorHAnsi" w:hAnsiTheme="minorHAnsi" w:cstheme="minorHAnsi"/>
                <w:bCs/>
                <w:sz w:val="22"/>
                <w:szCs w:val="22"/>
                <w:lang w:val="es-BO" w:eastAsia="es-ES"/>
              </w:rPr>
            </w:pPr>
            <w:r w:rsidRPr="00681129">
              <w:rPr>
                <w:rFonts w:asciiTheme="minorHAnsi" w:hAnsiTheme="minorHAnsi" w:cstheme="minorHAnsi"/>
                <w:bCs/>
                <w:sz w:val="22"/>
                <w:szCs w:val="22"/>
                <w:lang w:val="es-BO" w:eastAsia="es-ES"/>
              </w:rPr>
              <w:t>13</w:t>
            </w:r>
          </w:p>
        </w:tc>
        <w:tc>
          <w:tcPr>
            <w:tcW w:w="1308" w:type="dxa"/>
            <w:tcBorders>
              <w:top w:val="nil"/>
              <w:left w:val="single" w:sz="4" w:space="0" w:color="auto"/>
              <w:bottom w:val="single" w:sz="4" w:space="0" w:color="auto"/>
              <w:right w:val="single" w:sz="4" w:space="0" w:color="auto"/>
            </w:tcBorders>
            <w:shd w:val="clear" w:color="auto" w:fill="auto"/>
          </w:tcPr>
          <w:p w:rsidR="003232E4" w:rsidRPr="00681129" w:rsidRDefault="003232E4" w:rsidP="003232E4">
            <w:pPr>
              <w:jc w:val="right"/>
              <w:rPr>
                <w:rFonts w:asciiTheme="minorHAnsi" w:hAnsiTheme="minorHAnsi" w:cstheme="minorHAnsi"/>
                <w:color w:val="000000"/>
                <w:sz w:val="22"/>
                <w:szCs w:val="22"/>
              </w:rPr>
            </w:pPr>
            <w:r w:rsidRPr="00681129">
              <w:rPr>
                <w:rFonts w:asciiTheme="minorHAnsi" w:hAnsiTheme="minorHAnsi" w:cstheme="minorHAnsi"/>
                <w:color w:val="000000"/>
                <w:sz w:val="22"/>
                <w:szCs w:val="22"/>
              </w:rPr>
              <w:t>4.572,72</w:t>
            </w:r>
          </w:p>
        </w:tc>
        <w:tc>
          <w:tcPr>
            <w:tcW w:w="1951" w:type="dxa"/>
            <w:tcBorders>
              <w:top w:val="nil"/>
              <w:left w:val="nil"/>
              <w:bottom w:val="single" w:sz="4" w:space="0" w:color="auto"/>
              <w:right w:val="single" w:sz="4" w:space="0" w:color="auto"/>
            </w:tcBorders>
            <w:shd w:val="clear" w:color="auto" w:fill="auto"/>
            <w:noWrap/>
          </w:tcPr>
          <w:p w:rsidR="003232E4" w:rsidRPr="00681129" w:rsidRDefault="003232E4" w:rsidP="003232E4">
            <w:pPr>
              <w:jc w:val="right"/>
              <w:rPr>
                <w:rFonts w:asciiTheme="minorHAnsi" w:hAnsiTheme="minorHAnsi" w:cstheme="minorHAnsi"/>
                <w:color w:val="000000"/>
                <w:sz w:val="22"/>
                <w:szCs w:val="22"/>
              </w:rPr>
            </w:pPr>
            <w:r w:rsidRPr="00681129">
              <w:rPr>
                <w:rFonts w:asciiTheme="minorHAnsi" w:hAnsiTheme="minorHAnsi" w:cstheme="minorHAnsi"/>
                <w:color w:val="000000"/>
                <w:sz w:val="22"/>
                <w:szCs w:val="22"/>
              </w:rPr>
              <w:t>59.445,36</w:t>
            </w:r>
          </w:p>
        </w:tc>
      </w:tr>
      <w:tr w:rsidR="003232E4" w:rsidRPr="006F470A" w:rsidTr="00681129">
        <w:trPr>
          <w:trHeight w:val="1064"/>
          <w:jc w:val="center"/>
        </w:trPr>
        <w:tc>
          <w:tcPr>
            <w:tcW w:w="565" w:type="dxa"/>
            <w:tcBorders>
              <w:top w:val="single" w:sz="4" w:space="0" w:color="auto"/>
              <w:left w:val="single" w:sz="4" w:space="0" w:color="auto"/>
              <w:bottom w:val="single" w:sz="4" w:space="0" w:color="auto"/>
              <w:right w:val="single" w:sz="4" w:space="0" w:color="000000"/>
            </w:tcBorders>
            <w:noWrap/>
          </w:tcPr>
          <w:p w:rsidR="003232E4" w:rsidRPr="00573764" w:rsidRDefault="003232E4" w:rsidP="003232E4">
            <w:pPr>
              <w:jc w:val="center"/>
              <w:rPr>
                <w:rFonts w:ascii="Verdana" w:hAnsi="Verdana" w:cs="Calibri"/>
                <w:bCs/>
                <w:sz w:val="16"/>
                <w:szCs w:val="18"/>
                <w:lang w:val="es-BO" w:eastAsia="es-ES"/>
              </w:rPr>
            </w:pPr>
            <w:r w:rsidRPr="00573764">
              <w:rPr>
                <w:rFonts w:ascii="Verdana" w:hAnsi="Verdana" w:cs="Calibri"/>
                <w:bCs/>
                <w:sz w:val="16"/>
                <w:szCs w:val="18"/>
                <w:lang w:val="es-BO" w:eastAsia="es-ES"/>
              </w:rPr>
              <w:t>3</w:t>
            </w:r>
          </w:p>
        </w:tc>
        <w:tc>
          <w:tcPr>
            <w:tcW w:w="3629" w:type="dxa"/>
            <w:tcBorders>
              <w:top w:val="single" w:sz="4" w:space="0" w:color="auto"/>
              <w:left w:val="single" w:sz="4" w:space="0" w:color="auto"/>
              <w:bottom w:val="single" w:sz="4" w:space="0" w:color="auto"/>
              <w:right w:val="single" w:sz="4" w:space="0" w:color="000000"/>
            </w:tcBorders>
          </w:tcPr>
          <w:p w:rsidR="003232E4" w:rsidRPr="00681129" w:rsidRDefault="003232E4" w:rsidP="003232E4">
            <w:pPr>
              <w:rPr>
                <w:rFonts w:asciiTheme="minorHAnsi" w:hAnsiTheme="minorHAnsi" w:cstheme="minorHAnsi"/>
                <w:color w:val="000000"/>
                <w:sz w:val="22"/>
                <w:szCs w:val="22"/>
                <w:lang w:eastAsia="es-ES"/>
              </w:rPr>
            </w:pPr>
            <w:r w:rsidRPr="00681129">
              <w:rPr>
                <w:rFonts w:asciiTheme="minorHAnsi" w:hAnsiTheme="minorHAnsi" w:cstheme="minorHAnsi"/>
                <w:color w:val="000000"/>
                <w:sz w:val="22"/>
                <w:szCs w:val="22"/>
                <w:lang w:eastAsia="es-ES"/>
              </w:rPr>
              <w:t xml:space="preserve">EXTINTOR PORTATIL, </w:t>
            </w:r>
          </w:p>
          <w:p w:rsidR="003232E4" w:rsidRPr="00681129" w:rsidRDefault="003232E4" w:rsidP="003232E4">
            <w:pPr>
              <w:rPr>
                <w:rFonts w:asciiTheme="minorHAnsi" w:hAnsiTheme="minorHAnsi" w:cstheme="minorHAnsi"/>
                <w:color w:val="000000"/>
                <w:sz w:val="22"/>
                <w:szCs w:val="22"/>
                <w:lang w:eastAsia="es-ES"/>
              </w:rPr>
            </w:pPr>
            <w:r w:rsidRPr="00681129">
              <w:rPr>
                <w:rFonts w:asciiTheme="minorHAnsi" w:hAnsiTheme="minorHAnsi" w:cstheme="minorHAnsi"/>
                <w:color w:val="000000"/>
                <w:sz w:val="22"/>
                <w:szCs w:val="22"/>
                <w:lang w:eastAsia="es-ES"/>
              </w:rPr>
              <w:t>MODELO K-GUARD</w:t>
            </w:r>
          </w:p>
          <w:p w:rsidR="003232E4" w:rsidRPr="00681129" w:rsidRDefault="003232E4" w:rsidP="003232E4">
            <w:pPr>
              <w:rPr>
                <w:rFonts w:asciiTheme="minorHAnsi" w:hAnsiTheme="minorHAnsi" w:cstheme="minorHAnsi"/>
                <w:color w:val="000000"/>
                <w:sz w:val="22"/>
                <w:szCs w:val="22"/>
                <w:lang w:eastAsia="es-ES"/>
              </w:rPr>
            </w:pPr>
            <w:r w:rsidRPr="00681129">
              <w:rPr>
                <w:rFonts w:asciiTheme="minorHAnsi" w:hAnsiTheme="minorHAnsi" w:cstheme="minorHAnsi"/>
                <w:color w:val="000000"/>
                <w:sz w:val="22"/>
                <w:szCs w:val="22"/>
                <w:lang w:eastAsia="es-ES"/>
              </w:rPr>
              <w:t xml:space="preserve">DE 6 Lts </w:t>
            </w:r>
          </w:p>
          <w:p w:rsidR="003232E4" w:rsidRPr="00681129" w:rsidRDefault="003232E4" w:rsidP="003232E4">
            <w:pPr>
              <w:rPr>
                <w:rFonts w:asciiTheme="minorHAnsi" w:hAnsiTheme="minorHAnsi" w:cstheme="minorHAnsi"/>
                <w:color w:val="000000"/>
                <w:sz w:val="22"/>
                <w:szCs w:val="22"/>
                <w:lang w:eastAsia="es-ES"/>
              </w:rPr>
            </w:pPr>
            <w:r w:rsidRPr="00681129">
              <w:rPr>
                <w:rFonts w:asciiTheme="minorHAnsi" w:hAnsiTheme="minorHAnsi" w:cstheme="minorHAnsi"/>
                <w:color w:val="000000"/>
                <w:sz w:val="22"/>
                <w:szCs w:val="22"/>
                <w:lang w:eastAsia="es-ES"/>
              </w:rPr>
              <w:t>PARA FUEGOS TIPO “K EN COCINAS</w:t>
            </w:r>
          </w:p>
        </w:tc>
        <w:tc>
          <w:tcPr>
            <w:tcW w:w="1309" w:type="dxa"/>
            <w:tcBorders>
              <w:top w:val="single" w:sz="4" w:space="0" w:color="auto"/>
              <w:left w:val="single" w:sz="4" w:space="0" w:color="auto"/>
              <w:bottom w:val="single" w:sz="4" w:space="0" w:color="auto"/>
              <w:right w:val="single" w:sz="4" w:space="0" w:color="auto"/>
            </w:tcBorders>
            <w:noWrap/>
          </w:tcPr>
          <w:p w:rsidR="003232E4" w:rsidRPr="00681129" w:rsidRDefault="003232E4" w:rsidP="003232E4">
            <w:pPr>
              <w:jc w:val="center"/>
              <w:rPr>
                <w:rFonts w:asciiTheme="minorHAnsi" w:hAnsiTheme="minorHAnsi" w:cstheme="minorHAnsi"/>
                <w:bCs/>
                <w:sz w:val="22"/>
                <w:szCs w:val="22"/>
                <w:lang w:val="es-BO" w:eastAsia="es-ES"/>
              </w:rPr>
            </w:pPr>
            <w:r w:rsidRPr="00681129">
              <w:rPr>
                <w:rFonts w:asciiTheme="minorHAnsi" w:hAnsiTheme="minorHAnsi" w:cstheme="minorHAnsi"/>
                <w:bCs/>
                <w:sz w:val="22"/>
                <w:szCs w:val="22"/>
                <w:lang w:val="es-BO" w:eastAsia="es-ES"/>
              </w:rPr>
              <w:t>PZA</w:t>
            </w:r>
          </w:p>
        </w:tc>
        <w:tc>
          <w:tcPr>
            <w:tcW w:w="1225" w:type="dxa"/>
            <w:tcBorders>
              <w:top w:val="single" w:sz="4" w:space="0" w:color="auto"/>
              <w:left w:val="single" w:sz="4" w:space="0" w:color="auto"/>
              <w:bottom w:val="single" w:sz="4" w:space="0" w:color="auto"/>
              <w:right w:val="single" w:sz="4" w:space="0" w:color="auto"/>
            </w:tcBorders>
          </w:tcPr>
          <w:p w:rsidR="003232E4" w:rsidRPr="00681129" w:rsidRDefault="003232E4" w:rsidP="003232E4">
            <w:pPr>
              <w:jc w:val="center"/>
              <w:rPr>
                <w:rFonts w:asciiTheme="minorHAnsi" w:hAnsiTheme="minorHAnsi" w:cstheme="minorHAnsi"/>
                <w:bCs/>
                <w:sz w:val="22"/>
                <w:szCs w:val="22"/>
                <w:lang w:val="es-BO" w:eastAsia="es-ES"/>
              </w:rPr>
            </w:pPr>
            <w:r w:rsidRPr="00681129">
              <w:rPr>
                <w:rFonts w:asciiTheme="minorHAnsi" w:hAnsiTheme="minorHAnsi" w:cstheme="minorHAnsi"/>
                <w:bCs/>
                <w:sz w:val="22"/>
                <w:szCs w:val="22"/>
                <w:lang w:val="es-BO" w:eastAsia="es-ES"/>
              </w:rPr>
              <w:t>2</w:t>
            </w:r>
          </w:p>
        </w:tc>
        <w:tc>
          <w:tcPr>
            <w:tcW w:w="1308" w:type="dxa"/>
            <w:tcBorders>
              <w:top w:val="nil"/>
              <w:left w:val="single" w:sz="4" w:space="0" w:color="auto"/>
              <w:bottom w:val="single" w:sz="4" w:space="0" w:color="auto"/>
              <w:right w:val="single" w:sz="4" w:space="0" w:color="auto"/>
            </w:tcBorders>
            <w:shd w:val="clear" w:color="auto" w:fill="auto"/>
          </w:tcPr>
          <w:p w:rsidR="003232E4" w:rsidRPr="00681129" w:rsidRDefault="003232E4" w:rsidP="003232E4">
            <w:pPr>
              <w:jc w:val="right"/>
              <w:rPr>
                <w:rFonts w:asciiTheme="minorHAnsi" w:hAnsiTheme="minorHAnsi" w:cstheme="minorHAnsi"/>
                <w:color w:val="000000"/>
                <w:sz w:val="22"/>
                <w:szCs w:val="22"/>
              </w:rPr>
            </w:pPr>
            <w:r w:rsidRPr="00681129">
              <w:rPr>
                <w:rFonts w:asciiTheme="minorHAnsi" w:hAnsiTheme="minorHAnsi" w:cstheme="minorHAnsi"/>
                <w:color w:val="000000"/>
                <w:sz w:val="22"/>
                <w:szCs w:val="22"/>
              </w:rPr>
              <w:t>2.317,68</w:t>
            </w:r>
          </w:p>
        </w:tc>
        <w:tc>
          <w:tcPr>
            <w:tcW w:w="1951" w:type="dxa"/>
            <w:tcBorders>
              <w:top w:val="nil"/>
              <w:left w:val="nil"/>
              <w:bottom w:val="single" w:sz="4" w:space="0" w:color="auto"/>
              <w:right w:val="single" w:sz="4" w:space="0" w:color="auto"/>
            </w:tcBorders>
            <w:shd w:val="clear" w:color="auto" w:fill="auto"/>
            <w:noWrap/>
          </w:tcPr>
          <w:p w:rsidR="003232E4" w:rsidRPr="00681129" w:rsidRDefault="003232E4" w:rsidP="003232E4">
            <w:pPr>
              <w:jc w:val="right"/>
              <w:rPr>
                <w:rFonts w:asciiTheme="minorHAnsi" w:hAnsiTheme="minorHAnsi" w:cstheme="minorHAnsi"/>
                <w:color w:val="000000"/>
                <w:sz w:val="22"/>
                <w:szCs w:val="22"/>
              </w:rPr>
            </w:pPr>
            <w:r w:rsidRPr="00681129">
              <w:rPr>
                <w:rFonts w:asciiTheme="minorHAnsi" w:hAnsiTheme="minorHAnsi" w:cstheme="minorHAnsi"/>
                <w:color w:val="000000"/>
                <w:sz w:val="22"/>
                <w:szCs w:val="22"/>
              </w:rPr>
              <w:t>4.635,36</w:t>
            </w:r>
          </w:p>
        </w:tc>
      </w:tr>
    </w:tbl>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681129" w:rsidRDefault="00681129" w:rsidP="00B37050">
      <w:pPr>
        <w:jc w:val="center"/>
        <w:rPr>
          <w:rFonts w:asciiTheme="minorHAnsi" w:hAnsiTheme="minorHAnsi" w:cstheme="minorHAnsi"/>
          <w:b/>
          <w:sz w:val="22"/>
          <w:szCs w:val="22"/>
        </w:rPr>
      </w:pPr>
    </w:p>
    <w:p w:rsidR="00C96D02" w:rsidRDefault="00C96D0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6610F1">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6610F1">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6610F1">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6610F1">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610F1">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610F1">
      <w:pPr>
        <w:pStyle w:val="Sinespaciado4"/>
        <w:numPr>
          <w:ilvl w:val="0"/>
          <w:numId w:val="27"/>
        </w:numPr>
        <w:ind w:left="851"/>
        <w:jc w:val="both"/>
      </w:pPr>
      <w:r w:rsidRPr="006F470A">
        <w:t>Que tengan sentencia ejecutoriada, con impedimento para ejercer el comercio.</w:t>
      </w:r>
    </w:p>
    <w:p w:rsidR="006A773C" w:rsidRPr="006F470A" w:rsidRDefault="006A773C" w:rsidP="006610F1">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610F1">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6610F1">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610F1">
      <w:pPr>
        <w:pStyle w:val="Sinespaciado4"/>
        <w:numPr>
          <w:ilvl w:val="0"/>
          <w:numId w:val="27"/>
        </w:numPr>
        <w:ind w:left="851"/>
        <w:jc w:val="both"/>
      </w:pPr>
      <w:r w:rsidRPr="002932FE">
        <w:t>Que hubiesen declarado su disolución o quiebra.</w:t>
      </w:r>
    </w:p>
    <w:p w:rsidR="006A773C" w:rsidRPr="006F470A" w:rsidRDefault="006A773C" w:rsidP="006610F1">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610F1">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6610F1">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610F1">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610F1">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8868C5" w:rsidRDefault="008868C5"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E3CFD">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E3CF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E3CF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E3CF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E3CF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E3CF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E3CFD">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610F1">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610F1">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610F1">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610F1">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610F1">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Default="009B6FD1" w:rsidP="00B37050">
      <w:pPr>
        <w:jc w:val="both"/>
        <w:rPr>
          <w:rFonts w:asciiTheme="minorHAnsi" w:hAnsiTheme="minorHAnsi" w:cstheme="minorHAnsi"/>
          <w:color w:val="000000"/>
          <w:sz w:val="22"/>
          <w:szCs w:val="22"/>
        </w:rPr>
      </w:pPr>
    </w:p>
    <w:p w:rsidR="004459C2" w:rsidRDefault="004459C2" w:rsidP="00B37050">
      <w:pPr>
        <w:jc w:val="both"/>
        <w:rPr>
          <w:rFonts w:asciiTheme="minorHAnsi" w:hAnsiTheme="minorHAnsi" w:cstheme="minorHAnsi"/>
          <w:color w:val="000000"/>
          <w:sz w:val="22"/>
          <w:szCs w:val="22"/>
        </w:rPr>
      </w:pPr>
    </w:p>
    <w:p w:rsidR="004459C2" w:rsidRDefault="004459C2" w:rsidP="00B37050">
      <w:pPr>
        <w:jc w:val="both"/>
        <w:rPr>
          <w:rFonts w:asciiTheme="minorHAnsi" w:hAnsiTheme="minorHAnsi" w:cstheme="minorHAnsi"/>
          <w:color w:val="000000"/>
          <w:sz w:val="22"/>
          <w:szCs w:val="22"/>
        </w:rPr>
      </w:pPr>
    </w:p>
    <w:p w:rsidR="004459C2" w:rsidRPr="006F470A" w:rsidRDefault="004459C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6610F1">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6610F1">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6610F1">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610F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6610F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Default="00452B99" w:rsidP="00452B99">
      <w:pPr>
        <w:jc w:val="both"/>
        <w:rPr>
          <w:rFonts w:asciiTheme="minorHAnsi" w:hAnsiTheme="minorHAnsi" w:cstheme="minorHAnsi"/>
          <w:sz w:val="22"/>
          <w:szCs w:val="22"/>
        </w:rPr>
      </w:pPr>
    </w:p>
    <w:p w:rsidR="00C96D02" w:rsidRPr="006F470A" w:rsidRDefault="00C96D02"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6610F1">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6E3CF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6E3CF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E3CF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610F1">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610F1">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E3CF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E3CF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E3CF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0B4C8C" w:rsidRDefault="008868C5" w:rsidP="00A11440">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r w:rsidR="00A11440" w:rsidRPr="000B4C8C">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563F1E" w:rsidRPr="006F470A" w:rsidRDefault="00A11440" w:rsidP="00967A00">
      <w:pPr>
        <w:spacing w:before="100" w:beforeAutospacing="1" w:after="100" w:afterAutospacing="1"/>
        <w:ind w:left="426"/>
        <w:jc w:val="both"/>
        <w:rPr>
          <w:rFonts w:asciiTheme="minorHAnsi" w:hAnsiTheme="minorHAnsi" w:cstheme="minorHAnsi"/>
          <w:i/>
          <w:color w:val="FF0000"/>
          <w:sz w:val="22"/>
          <w:szCs w:val="22"/>
          <w:lang w:val="es-ES_tradnl"/>
        </w:rPr>
      </w:pPr>
      <w:r w:rsidRPr="00365997">
        <w:rPr>
          <w:rFonts w:asciiTheme="minorHAnsi" w:hAnsiTheme="minorHAnsi" w:cstheme="minorHAnsi"/>
          <w:b/>
          <w:bCs/>
          <w:i/>
          <w:iCs/>
          <w:color w:val="FF0000"/>
          <w:lang w:eastAsia="es-BO"/>
        </w:rPr>
        <w:t xml:space="preserve"> “No corresponde</w:t>
      </w:r>
      <w:r w:rsidR="00967A00">
        <w:rPr>
          <w:rFonts w:asciiTheme="minorHAnsi" w:hAnsiTheme="minorHAnsi" w:cstheme="minorHAnsi"/>
          <w:b/>
          <w:bCs/>
          <w:i/>
          <w:iCs/>
          <w:color w:val="FF0000"/>
          <w:lang w:eastAsia="es-BO"/>
        </w:rPr>
        <w:t>”</w:t>
      </w:r>
      <w:r w:rsidR="00FD0D37" w:rsidRPr="006F470A">
        <w:rPr>
          <w:rFonts w:asciiTheme="minorHAnsi" w:hAnsiTheme="minorHAnsi" w:cstheme="minorHAnsi"/>
          <w:sz w:val="22"/>
          <w:szCs w:val="22"/>
          <w:lang w:val="es-ES_tradnl"/>
        </w:rPr>
        <w:t xml:space="preserve"> </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610F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610F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610F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Default="00564E6A" w:rsidP="00564E6A">
      <w:pPr>
        <w:jc w:val="both"/>
        <w:rPr>
          <w:rFonts w:asciiTheme="minorHAnsi" w:hAnsiTheme="minorHAnsi" w:cstheme="minorHAnsi"/>
          <w:sz w:val="22"/>
          <w:szCs w:val="22"/>
        </w:rPr>
      </w:pPr>
    </w:p>
    <w:p w:rsidR="00C96D02" w:rsidRPr="00365997" w:rsidRDefault="00C96D02"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6E3CF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E3CF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6E3CF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6E3CF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681129" w:rsidRDefault="00681129"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762CD1" w:rsidP="00637B97">
            <w:pPr>
              <w:jc w:val="both"/>
              <w:rPr>
                <w:rFonts w:asciiTheme="minorHAnsi" w:hAnsiTheme="minorHAnsi" w:cstheme="minorHAnsi"/>
                <w:sz w:val="22"/>
                <w:szCs w:val="22"/>
              </w:rPr>
            </w:pPr>
            <w:r>
              <w:rPr>
                <w:rFonts w:asciiTheme="minorHAnsi" w:hAnsiTheme="minorHAnsi" w:cstheme="minorHAnsi"/>
                <w:sz w:val="22"/>
                <w:szCs w:val="22"/>
              </w:rPr>
              <w:t>ADQUISICION DE EXTINTORES PORTATILES Y MOVILES PARA PLANTAS Y EESS DEL DCTJ</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762CD1" w:rsidP="00637B97">
            <w:pPr>
              <w:jc w:val="both"/>
              <w:rPr>
                <w:rFonts w:asciiTheme="minorHAnsi" w:hAnsiTheme="minorHAnsi" w:cstheme="minorHAnsi"/>
                <w:sz w:val="22"/>
                <w:szCs w:val="22"/>
              </w:rPr>
            </w:pPr>
            <w:r>
              <w:rPr>
                <w:rFonts w:asciiTheme="minorHAnsi" w:hAnsiTheme="minorHAnsi" w:cstheme="minorHAnsi"/>
                <w:sz w:val="22"/>
                <w:szCs w:val="22"/>
              </w:rPr>
              <w:t>GCC-CDL-DCTJ-33-18</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w:t>
      </w:r>
      <w:r w:rsidRPr="006F470A">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681129" w:rsidRDefault="00681129" w:rsidP="003A1C43">
      <w:pPr>
        <w:ind w:left="426"/>
        <w:jc w:val="center"/>
        <w:rPr>
          <w:rFonts w:asciiTheme="minorHAnsi" w:hAnsiTheme="minorHAnsi" w:cstheme="minorHAnsi"/>
          <w:b/>
          <w:sz w:val="22"/>
          <w:szCs w:val="22"/>
        </w:rPr>
      </w:pPr>
    </w:p>
    <w:p w:rsidR="00C96D02" w:rsidRDefault="00C96D02" w:rsidP="003A1C43">
      <w:pPr>
        <w:ind w:left="426"/>
        <w:jc w:val="center"/>
        <w:rPr>
          <w:rFonts w:asciiTheme="minorHAnsi" w:hAnsiTheme="minorHAnsi" w:cstheme="minorHAnsi"/>
          <w:b/>
          <w:sz w:val="22"/>
          <w:szCs w:val="22"/>
        </w:rPr>
      </w:pPr>
    </w:p>
    <w:p w:rsidR="00C96D02" w:rsidRDefault="00C96D02"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6610F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6610F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6610F1">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6610F1">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610F1">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1E69D5" w:rsidRDefault="006E23E4" w:rsidP="006610F1">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1E69D5">
        <w:rPr>
          <w:rFonts w:asciiTheme="minorHAnsi" w:hAnsiTheme="minorHAnsi" w:cstheme="minorHAnsi"/>
          <w:sz w:val="22"/>
          <w:szCs w:val="22"/>
        </w:rPr>
        <w:t xml:space="preserve">Original de la Garantía de Seriedad de Propuesta </w:t>
      </w:r>
    </w:p>
    <w:p w:rsidR="001E69D5" w:rsidRPr="001E69D5" w:rsidRDefault="001E69D5" w:rsidP="001E69D5">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6E3CF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6610F1">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E3CF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E3CF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6E3CFD">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6E3CFD">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6610F1">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6E3CFD">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6610F1">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6610F1">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C51B95" w:rsidRDefault="00C51B95" w:rsidP="00C51B95">
      <w:pPr>
        <w:tabs>
          <w:tab w:val="left" w:pos="5025"/>
        </w:tabs>
        <w:ind w:left="709"/>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O</w:t>
      </w:r>
      <w:r w:rsidRPr="00C96D02">
        <w:rPr>
          <w:rFonts w:asciiTheme="minorHAnsi" w:hAnsiTheme="minorHAnsi" w:cstheme="minorHAnsi"/>
          <w:b/>
          <w:sz w:val="22"/>
          <w:szCs w:val="22"/>
          <w:lang w:val="es-BO"/>
        </w:rPr>
        <w:t>tros Formularios/documentos según Especificaciones Técnicas  y ANEXOS</w:t>
      </w:r>
    </w:p>
    <w:p w:rsidR="00C51B95" w:rsidRPr="006F470A" w:rsidRDefault="00C51B95" w:rsidP="00C51B95">
      <w:pPr>
        <w:tabs>
          <w:tab w:val="left" w:pos="5025"/>
        </w:tabs>
        <w:ind w:left="709"/>
        <w:rPr>
          <w:rFonts w:asciiTheme="minorHAnsi" w:hAnsiTheme="minorHAnsi" w:cstheme="minorHAnsi"/>
          <w:color w:val="FF0000"/>
          <w:sz w:val="22"/>
          <w:szCs w:val="22"/>
          <w:lang w:val="es-BO"/>
        </w:rPr>
      </w:pPr>
    </w:p>
    <w:p w:rsidR="00C30468" w:rsidRPr="00C51B95" w:rsidRDefault="00C30468" w:rsidP="00775867">
      <w:pPr>
        <w:jc w:val="center"/>
        <w:rPr>
          <w:rFonts w:asciiTheme="minorHAnsi" w:hAnsiTheme="minorHAnsi" w:cstheme="minorHAnsi"/>
          <w:b/>
          <w:sz w:val="22"/>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31547E" w:rsidP="00775867">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775867" w:rsidRPr="006F470A">
        <w:rPr>
          <w:rFonts w:asciiTheme="minorHAnsi" w:hAnsiTheme="minorHAnsi" w:cstheme="minorHAnsi"/>
          <w:b/>
          <w:sz w:val="22"/>
          <w:szCs w:val="22"/>
        </w:rPr>
        <w:t>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B01D3">
        <w:trPr>
          <w:trHeight w:val="463"/>
        </w:trPr>
        <w:tc>
          <w:tcPr>
            <w:tcW w:w="9356" w:type="dxa"/>
            <w:gridSpan w:val="15"/>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AB01D3">
        <w:trPr>
          <w:trHeight w:val="120"/>
        </w:trPr>
        <w:tc>
          <w:tcPr>
            <w:tcW w:w="236" w:type="dxa"/>
            <w:tcBorders>
              <w:left w:val="single" w:sz="4"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4"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AB01D3">
        <w:trPr>
          <w:trHeight w:val="472"/>
        </w:trPr>
        <w:tc>
          <w:tcPr>
            <w:tcW w:w="236" w:type="dxa"/>
            <w:tcBorders>
              <w:left w:val="single" w:sz="4"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4"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AB01D3">
        <w:trPr>
          <w:trHeight w:val="63"/>
        </w:trPr>
        <w:tc>
          <w:tcPr>
            <w:tcW w:w="236" w:type="dxa"/>
            <w:tcBorders>
              <w:left w:val="single" w:sz="4"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4"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AB01D3">
        <w:trPr>
          <w:trHeight w:val="120"/>
        </w:trPr>
        <w:tc>
          <w:tcPr>
            <w:tcW w:w="236" w:type="dxa"/>
            <w:tcBorders>
              <w:left w:val="single" w:sz="4"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4"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AB01D3">
        <w:trPr>
          <w:trHeight w:val="120"/>
        </w:trPr>
        <w:tc>
          <w:tcPr>
            <w:tcW w:w="236" w:type="dxa"/>
            <w:tcBorders>
              <w:left w:val="single" w:sz="4"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4"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AB01D3">
        <w:trPr>
          <w:trHeight w:val="120"/>
        </w:trPr>
        <w:tc>
          <w:tcPr>
            <w:tcW w:w="236" w:type="dxa"/>
            <w:tcBorders>
              <w:left w:val="single" w:sz="4"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4"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AB01D3">
        <w:trPr>
          <w:trHeight w:val="120"/>
        </w:trPr>
        <w:tc>
          <w:tcPr>
            <w:tcW w:w="236" w:type="dxa"/>
            <w:tcBorders>
              <w:left w:val="single" w:sz="4"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4"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AB01D3">
        <w:trPr>
          <w:trHeight w:val="120"/>
        </w:trPr>
        <w:tc>
          <w:tcPr>
            <w:tcW w:w="236" w:type="dxa"/>
            <w:tcBorders>
              <w:left w:val="single" w:sz="4"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4"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AB01D3">
        <w:trPr>
          <w:trHeight w:val="411"/>
        </w:trPr>
        <w:tc>
          <w:tcPr>
            <w:tcW w:w="9356" w:type="dxa"/>
            <w:gridSpan w:val="15"/>
            <w:tcBorders>
              <w:left w:val="single" w:sz="4" w:space="0" w:color="auto"/>
              <w:bottom w:val="single" w:sz="4" w:space="0" w:color="auto"/>
              <w:right w:val="single" w:sz="4"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AB01D3">
        <w:trPr>
          <w:trHeight w:val="120"/>
        </w:trPr>
        <w:tc>
          <w:tcPr>
            <w:tcW w:w="236" w:type="dxa"/>
            <w:tcBorders>
              <w:top w:val="single" w:sz="4" w:space="0" w:color="auto"/>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top w:val="single" w:sz="4" w:space="0" w:color="auto"/>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top w:val="single" w:sz="4" w:space="0" w:color="auto"/>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E3CF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E3CFD">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E3CF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6E3CF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6E3CF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6E3CF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6E3CF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6E3CF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6E3CF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E3CF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6E3CF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6E3CF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6E3CF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E3CF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6E3CF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6E3CF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610F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6610F1">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6610F1">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6610F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610F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6610F1">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6610F1">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6610F1">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6610F1">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Pr="004459C2" w:rsidRDefault="00EF1265" w:rsidP="00D92DC4">
      <w:pPr>
        <w:contextualSpacing/>
        <w:jc w:val="both"/>
        <w:rPr>
          <w:rFonts w:asciiTheme="minorHAnsi" w:hAnsiTheme="minorHAnsi" w:cstheme="minorHAnsi"/>
          <w:sz w:val="16"/>
          <w:szCs w:val="16"/>
        </w:rPr>
      </w:pPr>
    </w:p>
    <w:p w:rsidR="00EF1265" w:rsidRPr="00D92DC4" w:rsidRDefault="00EF1265"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w:t>
      </w:r>
      <w:r w:rsidRPr="00D92DC4">
        <w:rPr>
          <w:rFonts w:asciiTheme="minorHAnsi" w:hAnsiTheme="minorHAnsi" w:cstheme="minorHAnsi"/>
          <w:sz w:val="22"/>
          <w:szCs w:val="22"/>
        </w:rPr>
        <w:lastRenderedPageBreak/>
        <w:t>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6610F1">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610F1">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Pr="004459C2" w:rsidRDefault="005D5736" w:rsidP="005D5736">
      <w:pPr>
        <w:pStyle w:val="Prrafodelista"/>
        <w:ind w:left="851"/>
        <w:contextualSpacing/>
        <w:jc w:val="both"/>
        <w:rPr>
          <w:rFonts w:asciiTheme="minorHAnsi" w:hAnsiTheme="minorHAnsi" w:cstheme="minorHAnsi"/>
          <w:color w:val="000000"/>
          <w:sz w:val="16"/>
          <w:szCs w:val="16"/>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F83807" w:rsidRDefault="005D5736" w:rsidP="00D71120">
      <w:pPr>
        <w:rPr>
          <w:rFonts w:asciiTheme="minorHAnsi" w:hAnsiTheme="minorHAnsi" w:cstheme="minorHAnsi"/>
          <w:sz w:val="16"/>
          <w:szCs w:val="16"/>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97287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F2F2F2" w:themeFill="background1" w:themeFillShade="F2"/>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7F242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tcPr>
          <w:p w:rsidR="00FA78A9" w:rsidRDefault="00FA78A9" w:rsidP="00C111B4">
            <w:pPr>
              <w:jc w:val="center"/>
              <w:rPr>
                <w:rFonts w:asciiTheme="minorHAnsi" w:hAnsiTheme="minorHAnsi" w:cstheme="minorHAnsi"/>
                <w:sz w:val="22"/>
                <w:szCs w:val="22"/>
                <w:lang w:val="es-BO"/>
              </w:rPr>
            </w:pPr>
          </w:p>
          <w:p w:rsidR="007F2423" w:rsidRDefault="007F2423" w:rsidP="00C111B4">
            <w:pPr>
              <w:jc w:val="center"/>
              <w:rPr>
                <w:rFonts w:asciiTheme="minorHAnsi" w:hAnsiTheme="minorHAnsi" w:cstheme="minorHAnsi"/>
                <w:sz w:val="22"/>
                <w:szCs w:val="22"/>
                <w:lang w:val="es-BO"/>
              </w:rPr>
            </w:pPr>
          </w:p>
          <w:p w:rsidR="007F2423" w:rsidRPr="006F470A" w:rsidRDefault="007F2423"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7F242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FA78A9" w:rsidRDefault="00FA78A9" w:rsidP="00C111B4">
            <w:pPr>
              <w:jc w:val="center"/>
              <w:rPr>
                <w:rFonts w:asciiTheme="minorHAnsi" w:hAnsiTheme="minorHAnsi" w:cstheme="minorHAnsi"/>
                <w:sz w:val="22"/>
                <w:szCs w:val="22"/>
                <w:lang w:val="es-BO"/>
              </w:rPr>
            </w:pPr>
          </w:p>
          <w:p w:rsidR="007F2423" w:rsidRDefault="007F2423" w:rsidP="00C111B4">
            <w:pPr>
              <w:jc w:val="center"/>
              <w:rPr>
                <w:rFonts w:asciiTheme="minorHAnsi" w:hAnsiTheme="minorHAnsi" w:cstheme="minorHAnsi"/>
                <w:sz w:val="22"/>
                <w:szCs w:val="22"/>
                <w:lang w:val="es-BO"/>
              </w:rPr>
            </w:pPr>
          </w:p>
          <w:p w:rsidR="007F2423" w:rsidRPr="006F470A" w:rsidRDefault="007F242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7F242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FA78A9" w:rsidRDefault="00FA78A9" w:rsidP="00C111B4">
            <w:pPr>
              <w:jc w:val="center"/>
              <w:rPr>
                <w:rFonts w:asciiTheme="minorHAnsi" w:hAnsiTheme="minorHAnsi" w:cstheme="minorHAnsi"/>
                <w:sz w:val="22"/>
                <w:szCs w:val="22"/>
                <w:lang w:val="es-BO"/>
              </w:rPr>
            </w:pPr>
          </w:p>
          <w:p w:rsidR="007F2423" w:rsidRDefault="007F2423" w:rsidP="00C111B4">
            <w:pPr>
              <w:jc w:val="center"/>
              <w:rPr>
                <w:rFonts w:asciiTheme="minorHAnsi" w:hAnsiTheme="minorHAnsi" w:cstheme="minorHAnsi"/>
                <w:sz w:val="22"/>
                <w:szCs w:val="22"/>
                <w:lang w:val="es-BO"/>
              </w:rPr>
            </w:pPr>
          </w:p>
          <w:p w:rsidR="007F2423" w:rsidRPr="006F470A" w:rsidRDefault="007F242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972874" w:rsidRDefault="00972874"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C859D4" w:rsidRDefault="00C859D4" w:rsidP="0013510E">
      <w:pPr>
        <w:jc w:val="center"/>
        <w:rPr>
          <w:rFonts w:asciiTheme="minorHAnsi" w:hAnsiTheme="minorHAnsi" w:cstheme="minorHAnsi"/>
          <w:b/>
          <w:sz w:val="22"/>
          <w:szCs w:val="22"/>
        </w:rPr>
      </w:pPr>
    </w:p>
    <w:p w:rsidR="00C859D4" w:rsidRDefault="00C859D4" w:rsidP="0013510E">
      <w:pPr>
        <w:jc w:val="center"/>
        <w:rPr>
          <w:rFonts w:asciiTheme="minorHAnsi" w:hAnsiTheme="minorHAnsi" w:cstheme="minorHAnsi"/>
          <w:b/>
          <w:sz w:val="22"/>
          <w:szCs w:val="22"/>
        </w:rPr>
      </w:pPr>
    </w:p>
    <w:p w:rsidR="00C859D4" w:rsidRDefault="00C859D4" w:rsidP="0013510E">
      <w:pPr>
        <w:jc w:val="center"/>
        <w:rPr>
          <w:rFonts w:asciiTheme="minorHAnsi" w:hAnsiTheme="minorHAnsi" w:cstheme="minorHAnsi"/>
          <w:b/>
          <w:sz w:val="22"/>
          <w:szCs w:val="22"/>
        </w:rPr>
      </w:pPr>
    </w:p>
    <w:p w:rsidR="00C859D4" w:rsidRDefault="00C859D4" w:rsidP="0013510E">
      <w:pPr>
        <w:jc w:val="center"/>
        <w:rPr>
          <w:rFonts w:asciiTheme="minorHAnsi" w:hAnsiTheme="minorHAnsi" w:cstheme="minorHAnsi"/>
          <w:b/>
          <w:sz w:val="22"/>
          <w:szCs w:val="22"/>
        </w:rPr>
      </w:pPr>
    </w:p>
    <w:p w:rsidR="00C859D4" w:rsidRDefault="00C859D4" w:rsidP="0013510E">
      <w:pPr>
        <w:jc w:val="center"/>
        <w:rPr>
          <w:rFonts w:asciiTheme="minorHAnsi" w:hAnsiTheme="minorHAnsi" w:cstheme="minorHAnsi"/>
          <w:b/>
          <w:sz w:val="22"/>
          <w:szCs w:val="22"/>
        </w:rPr>
      </w:pPr>
    </w:p>
    <w:p w:rsidR="00C859D4" w:rsidRDefault="00C859D4" w:rsidP="0013510E">
      <w:pPr>
        <w:jc w:val="center"/>
        <w:rPr>
          <w:rFonts w:asciiTheme="minorHAnsi" w:hAnsiTheme="minorHAnsi" w:cstheme="minorHAnsi"/>
          <w:b/>
          <w:sz w:val="22"/>
          <w:szCs w:val="22"/>
        </w:rPr>
      </w:pPr>
    </w:p>
    <w:p w:rsidR="00C859D4" w:rsidRDefault="00C859D4" w:rsidP="0013510E">
      <w:pPr>
        <w:jc w:val="center"/>
        <w:rPr>
          <w:rFonts w:asciiTheme="minorHAnsi" w:hAnsiTheme="minorHAnsi" w:cstheme="minorHAnsi"/>
          <w:b/>
          <w:sz w:val="22"/>
          <w:szCs w:val="22"/>
        </w:rPr>
      </w:pPr>
    </w:p>
    <w:p w:rsidR="00C859D4" w:rsidRDefault="00C859D4" w:rsidP="0013510E">
      <w:pPr>
        <w:jc w:val="center"/>
        <w:rPr>
          <w:rFonts w:asciiTheme="minorHAnsi" w:hAnsiTheme="minorHAnsi" w:cstheme="minorHAnsi"/>
          <w:b/>
          <w:sz w:val="22"/>
          <w:szCs w:val="22"/>
        </w:rPr>
      </w:pPr>
    </w:p>
    <w:p w:rsidR="00C859D4" w:rsidRDefault="00C859D4" w:rsidP="0013510E">
      <w:pPr>
        <w:jc w:val="center"/>
        <w:rPr>
          <w:rFonts w:asciiTheme="minorHAnsi" w:hAnsiTheme="minorHAnsi" w:cstheme="minorHAnsi"/>
          <w:b/>
          <w:sz w:val="22"/>
          <w:szCs w:val="22"/>
        </w:rPr>
      </w:pPr>
    </w:p>
    <w:p w:rsidR="00C859D4" w:rsidRDefault="00C859D4" w:rsidP="0013510E">
      <w:pPr>
        <w:jc w:val="center"/>
        <w:rPr>
          <w:rFonts w:asciiTheme="minorHAnsi" w:hAnsiTheme="minorHAnsi" w:cstheme="minorHAnsi"/>
          <w:b/>
          <w:sz w:val="22"/>
          <w:szCs w:val="22"/>
        </w:rPr>
      </w:pPr>
    </w:p>
    <w:p w:rsidR="00C859D4" w:rsidRDefault="00C859D4" w:rsidP="0013510E">
      <w:pPr>
        <w:jc w:val="center"/>
        <w:rPr>
          <w:rFonts w:asciiTheme="minorHAnsi" w:hAnsiTheme="minorHAnsi" w:cstheme="minorHAnsi"/>
          <w:b/>
          <w:sz w:val="22"/>
          <w:szCs w:val="22"/>
        </w:rPr>
      </w:pPr>
    </w:p>
    <w:p w:rsidR="00C859D4" w:rsidRDefault="00C859D4" w:rsidP="0013510E">
      <w:pPr>
        <w:jc w:val="center"/>
        <w:rPr>
          <w:rFonts w:asciiTheme="minorHAnsi" w:hAnsiTheme="minorHAnsi" w:cstheme="minorHAnsi"/>
          <w:b/>
          <w:sz w:val="22"/>
          <w:szCs w:val="22"/>
        </w:rPr>
      </w:pPr>
    </w:p>
    <w:p w:rsidR="00C859D4" w:rsidRDefault="00C859D4" w:rsidP="0013510E">
      <w:pPr>
        <w:jc w:val="center"/>
        <w:rPr>
          <w:rFonts w:asciiTheme="minorHAnsi" w:hAnsiTheme="minorHAnsi" w:cstheme="minorHAnsi"/>
          <w:b/>
          <w:sz w:val="22"/>
          <w:szCs w:val="22"/>
        </w:rPr>
      </w:pPr>
    </w:p>
    <w:p w:rsidR="00C859D4" w:rsidRDefault="00C859D4" w:rsidP="0013510E">
      <w:pPr>
        <w:jc w:val="center"/>
        <w:rPr>
          <w:rFonts w:asciiTheme="minorHAnsi" w:hAnsiTheme="minorHAnsi" w:cstheme="minorHAnsi"/>
          <w:b/>
          <w:sz w:val="22"/>
          <w:szCs w:val="22"/>
        </w:rPr>
      </w:pPr>
    </w:p>
    <w:p w:rsidR="00C859D4" w:rsidRDefault="00C859D4" w:rsidP="0013510E">
      <w:pPr>
        <w:jc w:val="center"/>
        <w:rPr>
          <w:rFonts w:asciiTheme="minorHAnsi" w:hAnsiTheme="minorHAnsi" w:cstheme="minorHAnsi"/>
          <w:b/>
          <w:sz w:val="22"/>
          <w:szCs w:val="22"/>
        </w:rPr>
      </w:pPr>
    </w:p>
    <w:p w:rsidR="00C859D4" w:rsidRDefault="00C859D4" w:rsidP="0013510E">
      <w:pPr>
        <w:jc w:val="center"/>
        <w:rPr>
          <w:rFonts w:asciiTheme="minorHAnsi" w:hAnsiTheme="minorHAnsi" w:cstheme="minorHAnsi"/>
          <w:b/>
          <w:sz w:val="22"/>
          <w:szCs w:val="22"/>
        </w:rPr>
      </w:pPr>
    </w:p>
    <w:p w:rsidR="00C859D4" w:rsidRDefault="00C859D4" w:rsidP="0013510E">
      <w:pPr>
        <w:jc w:val="center"/>
        <w:rPr>
          <w:rFonts w:asciiTheme="minorHAnsi" w:hAnsiTheme="minorHAnsi" w:cstheme="minorHAnsi"/>
          <w:b/>
          <w:sz w:val="22"/>
          <w:szCs w:val="22"/>
        </w:rPr>
      </w:pPr>
    </w:p>
    <w:p w:rsidR="00C859D4" w:rsidRDefault="00C859D4" w:rsidP="0013510E">
      <w:pPr>
        <w:jc w:val="center"/>
        <w:rPr>
          <w:rFonts w:asciiTheme="minorHAnsi" w:hAnsiTheme="minorHAnsi" w:cstheme="minorHAnsi"/>
          <w:b/>
          <w:sz w:val="22"/>
          <w:szCs w:val="22"/>
        </w:rPr>
      </w:pPr>
    </w:p>
    <w:p w:rsidR="00C859D4" w:rsidRDefault="00C859D4" w:rsidP="0013510E">
      <w:pPr>
        <w:jc w:val="center"/>
        <w:rPr>
          <w:rFonts w:asciiTheme="minorHAnsi" w:hAnsiTheme="minorHAnsi" w:cstheme="minorHAnsi"/>
          <w:b/>
          <w:sz w:val="22"/>
          <w:szCs w:val="22"/>
        </w:rPr>
      </w:pPr>
    </w:p>
    <w:p w:rsidR="00C859D4" w:rsidRDefault="00C859D4" w:rsidP="0013510E">
      <w:pPr>
        <w:jc w:val="center"/>
        <w:rPr>
          <w:rFonts w:asciiTheme="minorHAnsi" w:hAnsiTheme="minorHAnsi" w:cstheme="minorHAnsi"/>
          <w:b/>
          <w:sz w:val="22"/>
          <w:szCs w:val="22"/>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7C16D6" w:rsidRDefault="00700AC9" w:rsidP="007C16D6">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7C16D6" w:rsidRDefault="007C16D6" w:rsidP="0013510E">
      <w:pPr>
        <w:jc w:val="center"/>
        <w:rPr>
          <w:rFonts w:ascii="Verdana" w:hAnsi="Verdana" w:cs="Verdana"/>
          <w:color w:val="000000"/>
          <w:sz w:val="18"/>
          <w:szCs w:val="18"/>
          <w:lang w:eastAsia="es-ES"/>
        </w:rPr>
      </w:pPr>
      <w:r>
        <w:rPr>
          <w:rFonts w:ascii="Verdana" w:hAnsi="Verdana" w:cs="Verdana"/>
          <w:color w:val="000000"/>
          <w:sz w:val="18"/>
          <w:szCs w:val="18"/>
          <w:lang w:eastAsia="es-ES"/>
        </w:rPr>
        <w:t>ITEM N° 1</w:t>
      </w:r>
      <w:r>
        <w:rPr>
          <w:rFonts w:ascii="Verdana" w:hAnsi="Verdana" w:cs="Verdana"/>
          <w:color w:val="000000"/>
          <w:sz w:val="18"/>
          <w:szCs w:val="18"/>
          <w:lang w:eastAsia="es-ES"/>
        </w:rPr>
        <w:tab/>
      </w:r>
      <w:r w:rsidRPr="008464F5">
        <w:rPr>
          <w:rFonts w:ascii="Verdana" w:hAnsi="Verdana" w:cs="Verdana"/>
          <w:color w:val="000000"/>
          <w:sz w:val="18"/>
          <w:szCs w:val="18"/>
          <w:lang w:eastAsia="es-ES"/>
        </w:rPr>
        <w:t>EXTINTOR PORTATIL MODELO RED LINE DE 30 LIBRAS PARA FUEGOS TIPO “ABC”</w:t>
      </w:r>
    </w:p>
    <w:p w:rsidR="008E711A" w:rsidRDefault="008E711A" w:rsidP="0013510E">
      <w:pPr>
        <w:jc w:val="center"/>
        <w:rPr>
          <w:rFonts w:asciiTheme="minorHAnsi" w:hAnsiTheme="minorHAnsi" w:cstheme="minorHAnsi"/>
          <w:b/>
          <w:sz w:val="22"/>
          <w:szCs w:val="22"/>
          <w:lang w:val="es-BO"/>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C859D4" w:rsidRPr="006F470A" w:rsidTr="00C859D4">
        <w:trPr>
          <w:trHeight w:val="1979"/>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C859D4" w:rsidRDefault="00C859D4" w:rsidP="007607FF">
            <w:pPr>
              <w:autoSpaceDE w:val="0"/>
              <w:autoSpaceDN w:val="0"/>
              <w:adjustRightInd w:val="0"/>
              <w:rPr>
                <w:rFonts w:ascii="Verdana" w:hAnsi="Verdana" w:cs="Calibri"/>
                <w:b/>
                <w:bCs/>
                <w:sz w:val="18"/>
                <w:szCs w:val="18"/>
                <w:lang w:eastAsia="es-ES"/>
              </w:rPr>
            </w:pPr>
          </w:p>
          <w:tbl>
            <w:tblPr>
              <w:tblW w:w="3981" w:type="dxa"/>
              <w:jc w:val="center"/>
              <w:tblCellMar>
                <w:left w:w="70" w:type="dxa"/>
                <w:right w:w="70" w:type="dxa"/>
              </w:tblCellMar>
              <w:tblLook w:val="04A0" w:firstRow="1" w:lastRow="0" w:firstColumn="1" w:lastColumn="0" w:noHBand="0" w:noVBand="1"/>
            </w:tblPr>
            <w:tblGrid>
              <w:gridCol w:w="598"/>
              <w:gridCol w:w="1781"/>
              <w:gridCol w:w="883"/>
              <w:gridCol w:w="1102"/>
            </w:tblGrid>
            <w:tr w:rsidR="00C859D4" w:rsidRPr="00E91D15" w:rsidTr="00C859D4">
              <w:trPr>
                <w:trHeight w:val="522"/>
                <w:jc w:val="center"/>
              </w:trPr>
              <w:tc>
                <w:tcPr>
                  <w:tcW w:w="50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859D4" w:rsidRPr="00E91D15" w:rsidRDefault="00C859D4" w:rsidP="00C859D4">
                  <w:pPr>
                    <w:jc w:val="center"/>
                    <w:rPr>
                      <w:rFonts w:ascii="Verdana" w:hAnsi="Verdana" w:cs="Calibri"/>
                      <w:b/>
                      <w:bCs/>
                      <w:sz w:val="16"/>
                      <w:szCs w:val="18"/>
                      <w:lang w:val="es-BO" w:eastAsia="es-ES"/>
                    </w:rPr>
                  </w:pPr>
                  <w:r w:rsidRPr="00E91D15">
                    <w:rPr>
                      <w:rFonts w:ascii="Verdana" w:hAnsi="Verdana" w:cs="Calibri"/>
                      <w:b/>
                      <w:bCs/>
                      <w:sz w:val="16"/>
                      <w:szCs w:val="18"/>
                      <w:lang w:val="es-BO" w:eastAsia="es-ES"/>
                    </w:rPr>
                    <w:t>N° ÍTEM</w:t>
                  </w:r>
                </w:p>
              </w:tc>
              <w:tc>
                <w:tcPr>
                  <w:tcW w:w="178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859D4" w:rsidRPr="00E91D15" w:rsidRDefault="00C859D4" w:rsidP="00C859D4">
                  <w:pPr>
                    <w:jc w:val="center"/>
                    <w:rPr>
                      <w:rFonts w:ascii="Verdana" w:hAnsi="Verdana" w:cs="Calibri"/>
                      <w:b/>
                      <w:bCs/>
                      <w:sz w:val="16"/>
                      <w:szCs w:val="18"/>
                      <w:lang w:val="es-BO" w:eastAsia="es-ES"/>
                    </w:rPr>
                  </w:pPr>
                  <w:r w:rsidRPr="00E91D15">
                    <w:rPr>
                      <w:rFonts w:ascii="Verdana" w:hAnsi="Verdana" w:cs="Calibri"/>
                      <w:b/>
                      <w:bCs/>
                      <w:sz w:val="16"/>
                      <w:szCs w:val="18"/>
                      <w:lang w:val="es-BO" w:eastAsia="es-ES"/>
                    </w:rPr>
                    <w:t xml:space="preserve">DESCRIPCIÓN DETALLADA DEL BIEN </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59D4" w:rsidRPr="00E91D15" w:rsidRDefault="00C859D4" w:rsidP="00C859D4">
                  <w:pPr>
                    <w:jc w:val="center"/>
                    <w:rPr>
                      <w:rFonts w:ascii="Verdana" w:hAnsi="Verdana" w:cs="Calibri"/>
                      <w:b/>
                      <w:bCs/>
                      <w:sz w:val="16"/>
                      <w:szCs w:val="18"/>
                      <w:lang w:val="es-BO" w:eastAsia="es-ES"/>
                    </w:rPr>
                  </w:pPr>
                  <w:r w:rsidRPr="00E91D15">
                    <w:rPr>
                      <w:rFonts w:ascii="Verdana" w:hAnsi="Verdana" w:cs="Calibri"/>
                      <w:b/>
                      <w:bCs/>
                      <w:sz w:val="16"/>
                      <w:szCs w:val="18"/>
                      <w:lang w:val="es-BO" w:eastAsia="es-ES"/>
                    </w:rPr>
                    <w:t xml:space="preserve">UNIDAD DE MEDIDA </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9D4" w:rsidRPr="00E91D15" w:rsidRDefault="00C859D4" w:rsidP="00C859D4">
                  <w:pPr>
                    <w:jc w:val="center"/>
                    <w:rPr>
                      <w:rFonts w:ascii="Verdana" w:hAnsi="Verdana" w:cs="Calibri"/>
                      <w:b/>
                      <w:bCs/>
                      <w:sz w:val="16"/>
                      <w:szCs w:val="18"/>
                      <w:lang w:val="es-BO" w:eastAsia="es-ES"/>
                    </w:rPr>
                  </w:pPr>
                  <w:r w:rsidRPr="00E91D15">
                    <w:rPr>
                      <w:rFonts w:ascii="Verdana" w:hAnsi="Verdana" w:cs="Calibri"/>
                      <w:b/>
                      <w:bCs/>
                      <w:sz w:val="16"/>
                      <w:szCs w:val="18"/>
                      <w:lang w:val="es-BO" w:eastAsia="es-ES"/>
                    </w:rPr>
                    <w:t xml:space="preserve">CANTIDAD </w:t>
                  </w:r>
                </w:p>
              </w:tc>
            </w:tr>
            <w:tr w:rsidR="00C859D4" w:rsidRPr="00E91D15" w:rsidTr="00C859D4">
              <w:trPr>
                <w:trHeight w:val="340"/>
                <w:jc w:val="center"/>
              </w:trPr>
              <w:tc>
                <w:tcPr>
                  <w:tcW w:w="509" w:type="dxa"/>
                  <w:tcBorders>
                    <w:top w:val="single" w:sz="4" w:space="0" w:color="auto"/>
                    <w:left w:val="single" w:sz="4" w:space="0" w:color="auto"/>
                    <w:bottom w:val="single" w:sz="4" w:space="0" w:color="auto"/>
                    <w:right w:val="single" w:sz="4" w:space="0" w:color="000000"/>
                  </w:tcBorders>
                  <w:hideMark/>
                </w:tcPr>
                <w:p w:rsidR="00C859D4" w:rsidRPr="00E91D15" w:rsidRDefault="00C859D4" w:rsidP="00C859D4">
                  <w:pPr>
                    <w:jc w:val="center"/>
                    <w:rPr>
                      <w:rFonts w:ascii="Verdana" w:hAnsi="Verdana" w:cs="Calibri"/>
                      <w:b/>
                      <w:bCs/>
                      <w:sz w:val="16"/>
                      <w:szCs w:val="18"/>
                      <w:lang w:val="es-BO" w:eastAsia="es-ES"/>
                    </w:rPr>
                  </w:pPr>
                  <w:r w:rsidRPr="00E91D15">
                    <w:rPr>
                      <w:rFonts w:ascii="Verdana" w:hAnsi="Verdana" w:cs="Calibri"/>
                      <w:b/>
                      <w:bCs/>
                      <w:sz w:val="16"/>
                      <w:szCs w:val="18"/>
                      <w:lang w:val="es-BO" w:eastAsia="es-ES"/>
                    </w:rPr>
                    <w:t>1</w:t>
                  </w:r>
                </w:p>
              </w:tc>
              <w:tc>
                <w:tcPr>
                  <w:tcW w:w="1781" w:type="dxa"/>
                  <w:tcBorders>
                    <w:top w:val="single" w:sz="4" w:space="0" w:color="auto"/>
                    <w:left w:val="single" w:sz="4" w:space="0" w:color="auto"/>
                    <w:bottom w:val="single" w:sz="4" w:space="0" w:color="auto"/>
                    <w:right w:val="single" w:sz="4" w:space="0" w:color="000000"/>
                  </w:tcBorders>
                  <w:noWrap/>
                  <w:hideMark/>
                </w:tcPr>
                <w:p w:rsidR="00C859D4" w:rsidRPr="00E91D15" w:rsidRDefault="00C859D4" w:rsidP="00C859D4">
                  <w:pPr>
                    <w:rPr>
                      <w:rFonts w:ascii="Verdana" w:hAnsi="Verdana" w:cs="Verdana"/>
                      <w:color w:val="000000"/>
                      <w:sz w:val="18"/>
                      <w:szCs w:val="18"/>
                      <w:lang w:eastAsia="es-ES"/>
                    </w:rPr>
                  </w:pPr>
                  <w:r w:rsidRPr="00E91D15">
                    <w:rPr>
                      <w:rFonts w:ascii="Verdana" w:hAnsi="Verdana" w:cs="Verdana"/>
                      <w:color w:val="000000"/>
                      <w:sz w:val="18"/>
                      <w:szCs w:val="18"/>
                      <w:lang w:eastAsia="es-ES"/>
                    </w:rPr>
                    <w:t>EXTINTOR PORTATIL MODELO RED LINE DE 30 LIBRAS PARA FUEGOS TIPO “ABC”</w:t>
                  </w:r>
                </w:p>
              </w:tc>
              <w:tc>
                <w:tcPr>
                  <w:tcW w:w="752" w:type="dxa"/>
                  <w:tcBorders>
                    <w:top w:val="single" w:sz="4" w:space="0" w:color="auto"/>
                    <w:left w:val="single" w:sz="4" w:space="0" w:color="auto"/>
                    <w:bottom w:val="single" w:sz="4" w:space="0" w:color="auto"/>
                    <w:right w:val="single" w:sz="4" w:space="0" w:color="auto"/>
                  </w:tcBorders>
                  <w:hideMark/>
                </w:tcPr>
                <w:p w:rsidR="00C859D4" w:rsidRPr="00E91D15" w:rsidRDefault="00C859D4" w:rsidP="00C859D4">
                  <w:pPr>
                    <w:jc w:val="center"/>
                    <w:rPr>
                      <w:rFonts w:ascii="Verdana" w:hAnsi="Verdana" w:cs="Calibri"/>
                      <w:bCs/>
                      <w:sz w:val="16"/>
                      <w:szCs w:val="18"/>
                      <w:lang w:val="es-BO" w:eastAsia="es-ES"/>
                    </w:rPr>
                  </w:pPr>
                  <w:r w:rsidRPr="00E91D15">
                    <w:rPr>
                      <w:rFonts w:ascii="Verdana" w:hAnsi="Verdana" w:cs="Calibri"/>
                      <w:bCs/>
                      <w:sz w:val="16"/>
                      <w:szCs w:val="18"/>
                      <w:lang w:val="es-BO" w:eastAsia="es-ES"/>
                    </w:rPr>
                    <w:t>PZA</w:t>
                  </w:r>
                </w:p>
              </w:tc>
              <w:tc>
                <w:tcPr>
                  <w:tcW w:w="939" w:type="dxa"/>
                  <w:tcBorders>
                    <w:top w:val="single" w:sz="4" w:space="0" w:color="auto"/>
                    <w:left w:val="single" w:sz="4" w:space="0" w:color="auto"/>
                    <w:bottom w:val="single" w:sz="4" w:space="0" w:color="auto"/>
                    <w:right w:val="single" w:sz="4" w:space="0" w:color="auto"/>
                  </w:tcBorders>
                  <w:noWrap/>
                  <w:hideMark/>
                </w:tcPr>
                <w:p w:rsidR="00C859D4" w:rsidRPr="00E91D15" w:rsidRDefault="00C859D4" w:rsidP="00C859D4">
                  <w:pPr>
                    <w:jc w:val="center"/>
                    <w:rPr>
                      <w:rFonts w:ascii="Verdana" w:hAnsi="Verdana" w:cs="Calibri"/>
                      <w:bCs/>
                      <w:sz w:val="16"/>
                      <w:szCs w:val="18"/>
                      <w:lang w:val="es-BO" w:eastAsia="es-ES"/>
                    </w:rPr>
                  </w:pPr>
                  <w:r w:rsidRPr="00E91D15">
                    <w:rPr>
                      <w:rFonts w:ascii="Verdana" w:hAnsi="Verdana" w:cs="Calibri"/>
                      <w:bCs/>
                      <w:sz w:val="16"/>
                      <w:szCs w:val="18"/>
                      <w:lang w:val="es-BO" w:eastAsia="es-ES"/>
                    </w:rPr>
                    <w:t>5</w:t>
                  </w:r>
                </w:p>
              </w:tc>
            </w:tr>
          </w:tbl>
          <w:p w:rsidR="00C859D4" w:rsidRDefault="00C859D4" w:rsidP="007607FF">
            <w:pPr>
              <w:autoSpaceDE w:val="0"/>
              <w:autoSpaceDN w:val="0"/>
              <w:adjustRightInd w:val="0"/>
              <w:rPr>
                <w:rFonts w:ascii="Verdana" w:hAnsi="Verdana" w:cs="Calibri"/>
                <w:b/>
                <w:bCs/>
                <w:sz w:val="18"/>
                <w:szCs w:val="18"/>
                <w:lang w:eastAsia="es-ES"/>
              </w:rPr>
            </w:pPr>
          </w:p>
          <w:p w:rsidR="00C859D4" w:rsidRPr="008464F5" w:rsidRDefault="00C859D4" w:rsidP="007607FF">
            <w:pPr>
              <w:autoSpaceDE w:val="0"/>
              <w:autoSpaceDN w:val="0"/>
              <w:adjustRightInd w:val="0"/>
              <w:rPr>
                <w:rFonts w:ascii="Verdana" w:hAnsi="Verdana" w:cs="Calibri"/>
                <w:b/>
                <w:bCs/>
                <w:sz w:val="18"/>
                <w:szCs w:val="18"/>
                <w:lang w:eastAsia="es-ES"/>
              </w:rPr>
            </w:pPr>
          </w:p>
        </w:tc>
        <w:tc>
          <w:tcPr>
            <w:tcW w:w="4799" w:type="dxa"/>
            <w:shd w:val="clear" w:color="auto" w:fill="auto"/>
            <w:vAlign w:val="center"/>
          </w:tcPr>
          <w:p w:rsidR="00C859D4" w:rsidRPr="006F470A" w:rsidRDefault="00C859D4" w:rsidP="007607FF">
            <w:pPr>
              <w:rPr>
                <w:rFonts w:asciiTheme="minorHAnsi" w:hAnsiTheme="minorHAnsi" w:cstheme="minorHAnsi"/>
                <w:b/>
                <w:sz w:val="18"/>
                <w:szCs w:val="18"/>
              </w:rPr>
            </w:pPr>
          </w:p>
        </w:tc>
      </w:tr>
      <w:tr w:rsidR="007607FF" w:rsidRPr="006F470A" w:rsidTr="008E711A">
        <w:trPr>
          <w:trHeight w:val="207"/>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7607FF" w:rsidRPr="008464F5" w:rsidRDefault="007607FF" w:rsidP="007607FF">
            <w:pPr>
              <w:autoSpaceDE w:val="0"/>
              <w:autoSpaceDN w:val="0"/>
              <w:adjustRightInd w:val="0"/>
              <w:rPr>
                <w:rFonts w:ascii="Verdana" w:hAnsi="Verdana" w:cs="Calibri"/>
                <w:b/>
                <w:bCs/>
                <w:sz w:val="18"/>
                <w:szCs w:val="18"/>
                <w:lang w:eastAsia="es-BO"/>
              </w:rPr>
            </w:pPr>
            <w:r w:rsidRPr="008464F5">
              <w:rPr>
                <w:rFonts w:ascii="Verdana" w:hAnsi="Verdana" w:cs="Calibri"/>
                <w:b/>
                <w:bCs/>
                <w:sz w:val="18"/>
                <w:szCs w:val="18"/>
                <w:lang w:eastAsia="es-ES"/>
              </w:rPr>
              <w:t xml:space="preserve">CARACTERÍSTICAS TÉCNICAS DEL BIEN </w:t>
            </w:r>
          </w:p>
        </w:tc>
        <w:tc>
          <w:tcPr>
            <w:tcW w:w="4799" w:type="dxa"/>
            <w:shd w:val="clear" w:color="auto" w:fill="auto"/>
            <w:vAlign w:val="center"/>
          </w:tcPr>
          <w:p w:rsidR="007607FF" w:rsidRPr="006F470A" w:rsidRDefault="007607FF" w:rsidP="007607FF">
            <w:pPr>
              <w:rPr>
                <w:rFonts w:asciiTheme="minorHAnsi" w:hAnsiTheme="minorHAnsi" w:cstheme="minorHAnsi"/>
                <w:b/>
                <w:sz w:val="18"/>
                <w:szCs w:val="18"/>
              </w:rPr>
            </w:pPr>
          </w:p>
        </w:tc>
      </w:tr>
      <w:tr w:rsidR="007607FF" w:rsidRPr="006F470A" w:rsidTr="008E711A">
        <w:trPr>
          <w:trHeight w:val="224"/>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bottom"/>
          </w:tcPr>
          <w:p w:rsidR="007607FF" w:rsidRPr="008464F5" w:rsidRDefault="007607FF" w:rsidP="007607FF">
            <w:pPr>
              <w:widowControl w:val="0"/>
              <w:autoSpaceDE w:val="0"/>
              <w:autoSpaceDN w:val="0"/>
              <w:adjustRightInd w:val="0"/>
              <w:jc w:val="both"/>
              <w:rPr>
                <w:rFonts w:ascii="Verdana" w:hAnsi="Verdana" w:cs="Verdana"/>
                <w:b/>
                <w:bCs/>
                <w:color w:val="000000"/>
                <w:sz w:val="18"/>
                <w:u w:val="single"/>
                <w:lang w:eastAsia="es-ES"/>
              </w:rPr>
            </w:pPr>
          </w:p>
          <w:p w:rsidR="007607FF" w:rsidRPr="00A6786E" w:rsidRDefault="007607FF" w:rsidP="007607FF">
            <w:pPr>
              <w:widowControl w:val="0"/>
              <w:autoSpaceDE w:val="0"/>
              <w:autoSpaceDN w:val="0"/>
              <w:adjustRightInd w:val="0"/>
              <w:jc w:val="both"/>
              <w:rPr>
                <w:rFonts w:ascii="Verdana" w:hAnsi="Verdana" w:cs="Verdana"/>
                <w:b/>
                <w:bCs/>
                <w:color w:val="000000"/>
                <w:sz w:val="18"/>
                <w:u w:val="single"/>
                <w:lang w:eastAsia="es-ES"/>
              </w:rPr>
            </w:pPr>
            <w:r w:rsidRPr="00A6786E">
              <w:rPr>
                <w:rFonts w:ascii="Verdana" w:hAnsi="Verdana" w:cs="Verdana"/>
                <w:b/>
                <w:bCs/>
                <w:color w:val="000000"/>
                <w:sz w:val="18"/>
                <w:u w:val="single"/>
                <w:lang w:eastAsia="es-ES"/>
              </w:rPr>
              <w:t xml:space="preserve">ITEM N°1. EXTINTOR PORTATIL MODELO RED LINE DE 30 LIBRAS PARA FUEGOS TIPO ABC “O SU EQUIVALENTE”: </w:t>
            </w:r>
          </w:p>
          <w:p w:rsidR="007607FF" w:rsidRPr="008464F5" w:rsidRDefault="007607FF" w:rsidP="007607FF">
            <w:pPr>
              <w:widowControl w:val="0"/>
              <w:autoSpaceDE w:val="0"/>
              <w:autoSpaceDN w:val="0"/>
              <w:adjustRightInd w:val="0"/>
              <w:jc w:val="both"/>
              <w:rPr>
                <w:rFonts w:ascii="Verdana" w:hAnsi="Verdana" w:cs="Verdana"/>
                <w:b/>
                <w:bCs/>
                <w:color w:val="000000"/>
                <w:sz w:val="18"/>
                <w:u w:val="single"/>
                <w:lang w:eastAsia="es-ES"/>
              </w:rPr>
            </w:pPr>
          </w:p>
          <w:p w:rsidR="007607FF" w:rsidRDefault="007607FF" w:rsidP="007607FF">
            <w:pPr>
              <w:widowControl w:val="0"/>
              <w:autoSpaceDE w:val="0"/>
              <w:autoSpaceDN w:val="0"/>
              <w:adjustRightInd w:val="0"/>
              <w:jc w:val="both"/>
              <w:rPr>
                <w:rFonts w:ascii="Verdana" w:hAnsi="Verdana" w:cs="Calibri"/>
                <w:sz w:val="18"/>
                <w:szCs w:val="18"/>
                <w:lang w:eastAsia="es-ES"/>
              </w:rPr>
            </w:pPr>
            <w:r w:rsidRPr="008464F5">
              <w:rPr>
                <w:rFonts w:ascii="Verdana" w:hAnsi="Verdana" w:cs="Calibri"/>
                <w:b/>
                <w:sz w:val="18"/>
                <w:szCs w:val="18"/>
                <w:lang w:eastAsia="es-ES"/>
              </w:rPr>
              <w:t>CARACTERISTICAS</w:t>
            </w:r>
            <w:r w:rsidRPr="008464F5">
              <w:rPr>
                <w:rFonts w:ascii="Verdana" w:hAnsi="Verdana" w:cs="Calibri"/>
                <w:sz w:val="18"/>
                <w:szCs w:val="18"/>
                <w:lang w:eastAsia="es-ES"/>
              </w:rPr>
              <w:t>:</w:t>
            </w:r>
          </w:p>
          <w:p w:rsidR="00A6786E" w:rsidRPr="008464F5" w:rsidRDefault="00A6786E" w:rsidP="007607FF">
            <w:pPr>
              <w:widowControl w:val="0"/>
              <w:autoSpaceDE w:val="0"/>
              <w:autoSpaceDN w:val="0"/>
              <w:adjustRightInd w:val="0"/>
              <w:jc w:val="both"/>
              <w:rPr>
                <w:rFonts w:ascii="Verdana" w:hAnsi="Verdana" w:cs="Calibri"/>
                <w:sz w:val="18"/>
                <w:szCs w:val="18"/>
                <w:lang w:eastAsia="es-ES"/>
              </w:rPr>
            </w:pPr>
          </w:p>
          <w:p w:rsidR="007607FF" w:rsidRDefault="007607FF"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MODELO:</w:t>
            </w:r>
            <w:r w:rsidRPr="008464F5">
              <w:rPr>
                <w:rFonts w:ascii="Verdana" w:hAnsi="Verdana" w:cs="Calibri"/>
                <w:sz w:val="18"/>
                <w:szCs w:val="18"/>
                <w:lang w:eastAsia="es-ES"/>
              </w:rPr>
              <w:t xml:space="preserve"> I-A-30-G.</w:t>
            </w:r>
          </w:p>
          <w:p w:rsidR="00A6786E" w:rsidRPr="008464F5" w:rsidRDefault="00A6786E" w:rsidP="00A6786E">
            <w:pPr>
              <w:ind w:left="720"/>
              <w:rPr>
                <w:rFonts w:ascii="Verdana" w:hAnsi="Verdana" w:cs="Calibri"/>
                <w:sz w:val="18"/>
                <w:szCs w:val="18"/>
                <w:lang w:eastAsia="es-ES"/>
              </w:rPr>
            </w:pPr>
          </w:p>
          <w:p w:rsidR="007607FF" w:rsidRDefault="007607FF"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AGENTE EXTINTOR:</w:t>
            </w:r>
            <w:r w:rsidRPr="008464F5">
              <w:rPr>
                <w:rFonts w:ascii="Verdana" w:hAnsi="Verdana" w:cs="Calibri"/>
                <w:sz w:val="18"/>
                <w:szCs w:val="18"/>
                <w:lang w:eastAsia="es-ES"/>
              </w:rPr>
              <w:t xml:space="preserve"> FORAY</w:t>
            </w:r>
          </w:p>
          <w:p w:rsidR="00A6786E" w:rsidRPr="008464F5" w:rsidRDefault="00A6786E" w:rsidP="00A6786E">
            <w:pPr>
              <w:ind w:left="720"/>
              <w:rPr>
                <w:rFonts w:ascii="Verdana" w:hAnsi="Verdana" w:cs="Calibri"/>
                <w:sz w:val="18"/>
                <w:szCs w:val="18"/>
                <w:lang w:eastAsia="es-ES"/>
              </w:rPr>
            </w:pPr>
          </w:p>
          <w:p w:rsidR="007607FF" w:rsidRDefault="007607FF"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CAPACIDAD:</w:t>
            </w:r>
            <w:r w:rsidRPr="008464F5">
              <w:rPr>
                <w:rFonts w:ascii="Verdana" w:hAnsi="Verdana" w:cs="Calibri"/>
                <w:sz w:val="18"/>
                <w:szCs w:val="18"/>
                <w:lang w:eastAsia="es-ES"/>
              </w:rPr>
              <w:t xml:space="preserve"> 25 lb. (11,3 kg).</w:t>
            </w:r>
          </w:p>
          <w:p w:rsidR="00A6786E" w:rsidRPr="008464F5" w:rsidRDefault="00A6786E" w:rsidP="00A6786E">
            <w:pPr>
              <w:ind w:left="720"/>
              <w:rPr>
                <w:rFonts w:ascii="Verdana" w:hAnsi="Verdana" w:cs="Calibri"/>
                <w:sz w:val="18"/>
                <w:szCs w:val="18"/>
                <w:lang w:eastAsia="es-ES"/>
              </w:rPr>
            </w:pPr>
          </w:p>
          <w:p w:rsidR="007607FF" w:rsidRDefault="007607FF"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CLASIFICACIÓN UL (EE.UU.):</w:t>
            </w:r>
            <w:r w:rsidRPr="008464F5">
              <w:rPr>
                <w:rFonts w:ascii="Verdana" w:hAnsi="Verdana" w:cs="Calibri"/>
                <w:sz w:val="18"/>
                <w:szCs w:val="18"/>
                <w:lang w:eastAsia="es-ES"/>
              </w:rPr>
              <w:t xml:space="preserve"> 20-A: 80-B:C.</w:t>
            </w:r>
          </w:p>
          <w:p w:rsidR="00A6786E" w:rsidRPr="008464F5" w:rsidRDefault="00A6786E" w:rsidP="00A6786E">
            <w:pPr>
              <w:ind w:left="720"/>
              <w:rPr>
                <w:rFonts w:ascii="Verdana" w:hAnsi="Verdana" w:cs="Calibri"/>
                <w:sz w:val="18"/>
                <w:szCs w:val="18"/>
                <w:lang w:eastAsia="es-ES"/>
              </w:rPr>
            </w:pPr>
          </w:p>
          <w:p w:rsidR="007607FF" w:rsidRDefault="007607FF"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CLASIFICACIÓN:</w:t>
            </w:r>
            <w:r w:rsidRPr="008464F5">
              <w:rPr>
                <w:rFonts w:ascii="Verdana" w:hAnsi="Verdana" w:cs="Calibri"/>
                <w:sz w:val="18"/>
                <w:szCs w:val="18"/>
                <w:lang w:eastAsia="es-ES"/>
              </w:rPr>
              <w:t xml:space="preserve"> TIPO B:C, TAMAÑO III.</w:t>
            </w:r>
          </w:p>
          <w:p w:rsidR="00A6786E" w:rsidRPr="008464F5" w:rsidRDefault="00A6786E" w:rsidP="00A6786E">
            <w:pPr>
              <w:ind w:left="720"/>
              <w:rPr>
                <w:rFonts w:ascii="Verdana" w:hAnsi="Verdana" w:cs="Calibri"/>
                <w:sz w:val="18"/>
                <w:szCs w:val="18"/>
                <w:lang w:eastAsia="es-ES"/>
              </w:rPr>
            </w:pPr>
          </w:p>
          <w:p w:rsidR="007607FF" w:rsidRDefault="007607FF"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TIEMPO DE DESCARGA:</w:t>
            </w:r>
            <w:r w:rsidRPr="008464F5">
              <w:rPr>
                <w:rFonts w:ascii="Verdana" w:hAnsi="Verdana" w:cs="Calibri"/>
                <w:sz w:val="18"/>
                <w:szCs w:val="18"/>
                <w:lang w:eastAsia="es-ES"/>
              </w:rPr>
              <w:t xml:space="preserve"> 25 Segundos.</w:t>
            </w:r>
          </w:p>
          <w:p w:rsidR="00A6786E" w:rsidRPr="008464F5" w:rsidRDefault="00A6786E" w:rsidP="00A6786E">
            <w:pPr>
              <w:ind w:left="720"/>
              <w:rPr>
                <w:rFonts w:ascii="Verdana" w:hAnsi="Verdana" w:cs="Calibri"/>
                <w:sz w:val="18"/>
                <w:szCs w:val="18"/>
                <w:lang w:eastAsia="es-ES"/>
              </w:rPr>
            </w:pPr>
          </w:p>
          <w:p w:rsidR="007607FF" w:rsidRDefault="007607FF"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ALCANCE EFECTIVO:</w:t>
            </w:r>
            <w:r w:rsidRPr="008464F5">
              <w:rPr>
                <w:rFonts w:ascii="Verdana" w:hAnsi="Verdana" w:cs="Calibri"/>
                <w:sz w:val="18"/>
                <w:szCs w:val="18"/>
                <w:lang w:eastAsia="es-ES"/>
              </w:rPr>
              <w:t xml:space="preserve"> 20 ft (6,1 m).</w:t>
            </w:r>
          </w:p>
          <w:p w:rsidR="00A6786E" w:rsidRPr="008464F5" w:rsidRDefault="00A6786E" w:rsidP="00A6786E">
            <w:pPr>
              <w:ind w:left="720"/>
              <w:rPr>
                <w:rFonts w:ascii="Verdana" w:hAnsi="Verdana" w:cs="Calibri"/>
                <w:sz w:val="18"/>
                <w:szCs w:val="18"/>
                <w:lang w:eastAsia="es-ES"/>
              </w:rPr>
            </w:pPr>
          </w:p>
          <w:p w:rsidR="007607FF" w:rsidRDefault="007607FF"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CHORRO DE LA BOQUILLA:</w:t>
            </w:r>
            <w:r w:rsidRPr="008464F5">
              <w:rPr>
                <w:rFonts w:ascii="Verdana" w:hAnsi="Verdana" w:cs="Calibri"/>
                <w:sz w:val="18"/>
                <w:szCs w:val="18"/>
                <w:lang w:eastAsia="es-ES"/>
              </w:rPr>
              <w:t xml:space="preserve"> CÓNICO.</w:t>
            </w:r>
          </w:p>
          <w:p w:rsidR="00A6786E" w:rsidRPr="008464F5" w:rsidRDefault="00A6786E" w:rsidP="00A6786E">
            <w:pPr>
              <w:ind w:left="720"/>
              <w:rPr>
                <w:rFonts w:ascii="Verdana" w:hAnsi="Verdana" w:cs="Calibri"/>
                <w:sz w:val="18"/>
                <w:szCs w:val="18"/>
                <w:lang w:eastAsia="es-ES"/>
              </w:rPr>
            </w:pPr>
          </w:p>
          <w:p w:rsidR="007607FF" w:rsidRDefault="007607FF"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HOMOLOGACIONES:</w:t>
            </w:r>
            <w:r w:rsidRPr="008464F5">
              <w:rPr>
                <w:rFonts w:ascii="Verdana" w:hAnsi="Verdana" w:cs="Calibri"/>
                <w:sz w:val="18"/>
                <w:szCs w:val="18"/>
                <w:lang w:eastAsia="es-ES"/>
              </w:rPr>
              <w:t xml:space="preserve"> UL, FM, USCG.</w:t>
            </w:r>
          </w:p>
          <w:p w:rsidR="00A6786E" w:rsidRPr="008464F5" w:rsidRDefault="00A6786E" w:rsidP="00A6786E">
            <w:pPr>
              <w:ind w:left="720"/>
              <w:rPr>
                <w:rFonts w:ascii="Verdana" w:hAnsi="Verdana" w:cs="Calibri"/>
                <w:sz w:val="18"/>
                <w:szCs w:val="18"/>
                <w:lang w:eastAsia="es-ES"/>
              </w:rPr>
            </w:pPr>
          </w:p>
          <w:p w:rsidR="007607FF" w:rsidRDefault="007607FF"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PESO CARGADO:</w:t>
            </w:r>
            <w:r w:rsidRPr="008464F5">
              <w:rPr>
                <w:rFonts w:ascii="Verdana" w:hAnsi="Verdana" w:cs="Calibri"/>
                <w:sz w:val="18"/>
                <w:szCs w:val="18"/>
                <w:lang w:eastAsia="es-ES"/>
              </w:rPr>
              <w:t xml:space="preserve"> 49,5 lb (22,5 kg).</w:t>
            </w:r>
          </w:p>
          <w:p w:rsidR="00A6786E" w:rsidRPr="008464F5" w:rsidRDefault="00A6786E" w:rsidP="00A6786E">
            <w:pPr>
              <w:ind w:left="720"/>
              <w:rPr>
                <w:rFonts w:ascii="Verdana" w:hAnsi="Verdana" w:cs="Calibri"/>
                <w:sz w:val="18"/>
                <w:szCs w:val="18"/>
                <w:lang w:eastAsia="es-ES"/>
              </w:rPr>
            </w:pPr>
          </w:p>
          <w:p w:rsidR="007607FF" w:rsidRPr="008464F5" w:rsidRDefault="007607FF" w:rsidP="006610F1">
            <w:pPr>
              <w:numPr>
                <w:ilvl w:val="0"/>
                <w:numId w:val="37"/>
              </w:numPr>
              <w:rPr>
                <w:rFonts w:ascii="Verdana" w:hAnsi="Verdana" w:cs="Calibri"/>
                <w:b/>
                <w:sz w:val="18"/>
                <w:szCs w:val="18"/>
                <w:lang w:eastAsia="es-ES"/>
              </w:rPr>
            </w:pPr>
            <w:r w:rsidRPr="008464F5">
              <w:rPr>
                <w:rFonts w:ascii="Verdana" w:hAnsi="Verdana" w:cs="Calibri"/>
                <w:b/>
                <w:sz w:val="18"/>
                <w:szCs w:val="18"/>
                <w:lang w:eastAsia="es-ES"/>
              </w:rPr>
              <w:t xml:space="preserve">DIMENSIONES: </w:t>
            </w:r>
          </w:p>
          <w:p w:rsidR="007607FF" w:rsidRPr="008464F5" w:rsidRDefault="007607FF" w:rsidP="00A6786E">
            <w:pPr>
              <w:ind w:left="720"/>
              <w:rPr>
                <w:rFonts w:ascii="Verdana" w:hAnsi="Verdana" w:cs="Calibri"/>
                <w:sz w:val="18"/>
                <w:szCs w:val="18"/>
                <w:lang w:eastAsia="es-ES"/>
              </w:rPr>
            </w:pPr>
            <w:r w:rsidRPr="008464F5">
              <w:rPr>
                <w:rFonts w:ascii="Verdana" w:hAnsi="Verdana" w:cs="Calibri"/>
                <w:sz w:val="18"/>
                <w:szCs w:val="18"/>
                <w:lang w:eastAsia="es-ES"/>
              </w:rPr>
              <w:t>ALTURA            22,5” (57,2 cm).</w:t>
            </w:r>
          </w:p>
          <w:p w:rsidR="007607FF" w:rsidRPr="008464F5" w:rsidRDefault="007607FF" w:rsidP="00A6786E">
            <w:pPr>
              <w:ind w:left="720"/>
              <w:rPr>
                <w:rFonts w:ascii="Verdana" w:hAnsi="Verdana" w:cs="Calibri"/>
                <w:sz w:val="18"/>
                <w:szCs w:val="18"/>
                <w:lang w:eastAsia="es-ES"/>
              </w:rPr>
            </w:pPr>
            <w:r w:rsidRPr="008464F5">
              <w:rPr>
                <w:rFonts w:ascii="Verdana" w:hAnsi="Verdana" w:cs="Calibri"/>
                <w:sz w:val="18"/>
                <w:szCs w:val="18"/>
                <w:lang w:eastAsia="es-ES"/>
              </w:rPr>
              <w:t>ANCHURA         11,1” (28,3 cm).</w:t>
            </w:r>
          </w:p>
          <w:p w:rsidR="007607FF" w:rsidRDefault="007607FF" w:rsidP="00A6786E">
            <w:pPr>
              <w:ind w:left="720"/>
              <w:rPr>
                <w:rFonts w:ascii="Verdana" w:hAnsi="Verdana" w:cs="Calibri"/>
                <w:sz w:val="18"/>
                <w:szCs w:val="18"/>
                <w:lang w:eastAsia="es-ES"/>
              </w:rPr>
            </w:pPr>
            <w:r w:rsidRPr="008464F5">
              <w:rPr>
                <w:rFonts w:ascii="Verdana" w:hAnsi="Verdana" w:cs="Calibri"/>
                <w:sz w:val="18"/>
                <w:szCs w:val="18"/>
                <w:lang w:eastAsia="es-ES"/>
              </w:rPr>
              <w:t>PROFUNDIDAD  8” (20,3 cm).</w:t>
            </w:r>
          </w:p>
          <w:p w:rsidR="00A6786E" w:rsidRPr="008464F5" w:rsidRDefault="00A6786E" w:rsidP="00A6786E">
            <w:pPr>
              <w:ind w:left="720"/>
              <w:rPr>
                <w:rFonts w:ascii="Verdana" w:hAnsi="Verdana" w:cs="Calibri"/>
                <w:sz w:val="18"/>
                <w:szCs w:val="18"/>
                <w:lang w:eastAsia="es-ES"/>
              </w:rPr>
            </w:pPr>
          </w:p>
          <w:p w:rsidR="007607FF" w:rsidRDefault="007607FF"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DIAMETRO INTERIOR DE LA MANGUERA:</w:t>
            </w:r>
            <w:r w:rsidRPr="008464F5">
              <w:rPr>
                <w:rFonts w:ascii="Verdana" w:hAnsi="Verdana" w:cs="Calibri"/>
                <w:sz w:val="18"/>
                <w:szCs w:val="18"/>
                <w:lang w:eastAsia="es-ES"/>
              </w:rPr>
              <w:t xml:space="preserve"> 0,6” (1,6 cm). </w:t>
            </w:r>
          </w:p>
          <w:p w:rsidR="00A6786E" w:rsidRPr="008464F5" w:rsidRDefault="00A6786E" w:rsidP="00A6786E">
            <w:pPr>
              <w:ind w:left="720"/>
              <w:rPr>
                <w:rFonts w:ascii="Verdana" w:hAnsi="Verdana" w:cs="Calibri"/>
                <w:sz w:val="18"/>
                <w:szCs w:val="18"/>
                <w:lang w:eastAsia="es-ES"/>
              </w:rPr>
            </w:pPr>
          </w:p>
          <w:p w:rsidR="007607FF" w:rsidRDefault="007607FF"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LONGITUD DE LA MANGUERA:</w:t>
            </w:r>
            <w:r w:rsidRPr="008464F5">
              <w:rPr>
                <w:rFonts w:ascii="Verdana" w:hAnsi="Verdana" w:cs="Calibri"/>
                <w:sz w:val="18"/>
                <w:szCs w:val="18"/>
                <w:lang w:eastAsia="es-ES"/>
              </w:rPr>
              <w:t xml:space="preserve"> 35,6” (90,5 cm).</w:t>
            </w:r>
          </w:p>
          <w:p w:rsidR="00A6786E" w:rsidRPr="008464F5" w:rsidRDefault="00A6786E" w:rsidP="00A6786E">
            <w:pPr>
              <w:ind w:left="720"/>
              <w:rPr>
                <w:rFonts w:ascii="Verdana" w:hAnsi="Verdana" w:cs="Calibri"/>
                <w:sz w:val="18"/>
                <w:szCs w:val="18"/>
                <w:lang w:eastAsia="es-ES"/>
              </w:rPr>
            </w:pPr>
          </w:p>
          <w:p w:rsidR="007607FF" w:rsidRDefault="007607FF"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GANCHO DE FIJACION DE EXTINTOR:</w:t>
            </w:r>
            <w:r w:rsidRPr="008464F5">
              <w:rPr>
                <w:rFonts w:ascii="Verdana" w:hAnsi="Verdana" w:cs="Calibri"/>
                <w:sz w:val="18"/>
                <w:szCs w:val="18"/>
                <w:lang w:eastAsia="es-ES"/>
              </w:rPr>
              <w:t xml:space="preserve"> SI </w:t>
            </w:r>
          </w:p>
          <w:p w:rsidR="00A6786E" w:rsidRPr="008464F5" w:rsidRDefault="00A6786E" w:rsidP="00A6786E">
            <w:pPr>
              <w:rPr>
                <w:rFonts w:ascii="Verdana" w:hAnsi="Verdana" w:cs="Calibri"/>
                <w:sz w:val="18"/>
                <w:szCs w:val="18"/>
                <w:lang w:eastAsia="es-ES"/>
              </w:rPr>
            </w:pPr>
          </w:p>
          <w:p w:rsidR="007607FF" w:rsidRDefault="007607FF"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INDUSTRIA:</w:t>
            </w:r>
            <w:r w:rsidRPr="008464F5">
              <w:rPr>
                <w:rFonts w:ascii="Verdana" w:hAnsi="Verdana" w:cs="Calibri"/>
                <w:sz w:val="18"/>
                <w:szCs w:val="18"/>
                <w:lang w:eastAsia="es-ES"/>
              </w:rPr>
              <w:t xml:space="preserve"> AMÉRICANO.</w:t>
            </w:r>
          </w:p>
          <w:p w:rsidR="00A6786E" w:rsidRPr="008464F5" w:rsidRDefault="00A6786E" w:rsidP="00A6786E">
            <w:pPr>
              <w:ind w:left="720"/>
              <w:rPr>
                <w:rFonts w:ascii="Verdana" w:hAnsi="Verdana" w:cs="Calibri"/>
                <w:sz w:val="18"/>
                <w:szCs w:val="18"/>
                <w:lang w:eastAsia="es-ES"/>
              </w:rPr>
            </w:pPr>
          </w:p>
          <w:p w:rsidR="007607FF" w:rsidRDefault="007607FF"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GARANTIA DEL EQUIPO:</w:t>
            </w:r>
            <w:r w:rsidRPr="008464F5">
              <w:rPr>
                <w:rFonts w:ascii="Verdana" w:hAnsi="Verdana" w:cs="Calibri"/>
                <w:sz w:val="18"/>
                <w:szCs w:val="18"/>
                <w:lang w:eastAsia="es-ES"/>
              </w:rPr>
              <w:t xml:space="preserve"> 12 AÑOS.</w:t>
            </w:r>
          </w:p>
          <w:p w:rsidR="00A6786E" w:rsidRDefault="00A6786E" w:rsidP="00A6786E">
            <w:pPr>
              <w:pStyle w:val="Prrafodelista"/>
              <w:rPr>
                <w:rFonts w:ascii="Verdana" w:hAnsi="Verdana" w:cs="Calibri"/>
                <w:sz w:val="18"/>
                <w:szCs w:val="18"/>
                <w:lang w:eastAsia="es-ES"/>
              </w:rPr>
            </w:pPr>
          </w:p>
          <w:p w:rsidR="00A6786E" w:rsidRPr="00A106E5" w:rsidRDefault="00A6786E" w:rsidP="00A6786E">
            <w:pPr>
              <w:ind w:left="720"/>
              <w:rPr>
                <w:rFonts w:ascii="Verdana" w:hAnsi="Verdana" w:cs="Calibri"/>
                <w:sz w:val="18"/>
                <w:szCs w:val="18"/>
                <w:lang w:eastAsia="es-ES"/>
              </w:rPr>
            </w:pPr>
          </w:p>
        </w:tc>
        <w:tc>
          <w:tcPr>
            <w:tcW w:w="4799" w:type="dxa"/>
            <w:shd w:val="clear" w:color="auto" w:fill="auto"/>
            <w:vAlign w:val="center"/>
          </w:tcPr>
          <w:p w:rsidR="007607FF" w:rsidRPr="006F470A" w:rsidRDefault="007607FF" w:rsidP="007607FF">
            <w:pPr>
              <w:rPr>
                <w:rFonts w:asciiTheme="minorHAnsi" w:hAnsiTheme="minorHAnsi" w:cstheme="minorHAnsi"/>
                <w:b/>
                <w:sz w:val="18"/>
                <w:szCs w:val="18"/>
              </w:rPr>
            </w:pPr>
          </w:p>
        </w:tc>
      </w:tr>
      <w:tr w:rsidR="00A106E5" w:rsidRPr="006F470A" w:rsidTr="007F2423">
        <w:trPr>
          <w:trHeight w:val="207"/>
          <w:jc w:val="center"/>
        </w:trPr>
        <w:tc>
          <w:tcPr>
            <w:tcW w:w="46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06E5" w:rsidRPr="008464F5" w:rsidRDefault="00A106E5" w:rsidP="00A106E5">
            <w:pPr>
              <w:rPr>
                <w:rFonts w:ascii="Verdana" w:hAnsi="Verdana" w:cs="Calibri"/>
                <w:b/>
                <w:sz w:val="18"/>
                <w:szCs w:val="18"/>
                <w:lang w:eastAsia="es-ES"/>
              </w:rPr>
            </w:pPr>
            <w:r w:rsidRPr="008464F5">
              <w:rPr>
                <w:rFonts w:ascii="Verdana" w:hAnsi="Verdana" w:cs="Calibri"/>
                <w:b/>
                <w:sz w:val="18"/>
                <w:szCs w:val="18"/>
                <w:lang w:eastAsia="es-ES"/>
              </w:rPr>
              <w:lastRenderedPageBreak/>
              <w:t>DESCRIPCIÓN DE EXTINTOR PORTATIL MODELO RED LINE DE 30 LIBRAS PARA FUEGOS TIPO ABC “O SU EQUIVALENTE”:</w:t>
            </w:r>
          </w:p>
          <w:p w:rsidR="00A106E5" w:rsidRPr="008464F5" w:rsidRDefault="00A106E5" w:rsidP="006610F1">
            <w:pPr>
              <w:numPr>
                <w:ilvl w:val="0"/>
                <w:numId w:val="37"/>
              </w:numPr>
              <w:autoSpaceDE w:val="0"/>
              <w:autoSpaceDN w:val="0"/>
              <w:adjustRightInd w:val="0"/>
              <w:spacing w:before="240"/>
              <w:ind w:left="714" w:hanging="357"/>
              <w:jc w:val="both"/>
              <w:rPr>
                <w:rFonts w:ascii="Verdana" w:hAnsi="Verdana" w:cs="Calibri"/>
                <w:sz w:val="18"/>
                <w:szCs w:val="18"/>
                <w:lang w:eastAsia="es-ES"/>
              </w:rPr>
            </w:pPr>
            <w:r w:rsidRPr="008464F5">
              <w:rPr>
                <w:rFonts w:ascii="Verdana" w:hAnsi="Verdana" w:cs="Calibri"/>
                <w:sz w:val="18"/>
                <w:szCs w:val="18"/>
                <w:lang w:eastAsia="es-ES"/>
              </w:rPr>
              <w:t>El cuerpo de la botella de polvo químico conjunto de acero de tres piezas que consta de un tubo soldado, una pieza de ajuste inferior y otra superior.</w:t>
            </w:r>
          </w:p>
          <w:p w:rsidR="00A106E5" w:rsidRPr="008464F5" w:rsidRDefault="00A106E5" w:rsidP="006610F1">
            <w:pPr>
              <w:numPr>
                <w:ilvl w:val="0"/>
                <w:numId w:val="37"/>
              </w:numPr>
              <w:autoSpaceDE w:val="0"/>
              <w:autoSpaceDN w:val="0"/>
              <w:adjustRightInd w:val="0"/>
              <w:spacing w:before="240"/>
              <w:ind w:left="714" w:hanging="357"/>
              <w:jc w:val="both"/>
              <w:rPr>
                <w:rFonts w:ascii="Verdana" w:hAnsi="Verdana" w:cs="Calibri"/>
                <w:sz w:val="18"/>
                <w:szCs w:val="18"/>
                <w:lang w:eastAsia="es-ES"/>
              </w:rPr>
            </w:pPr>
            <w:r w:rsidRPr="008464F5">
              <w:rPr>
                <w:rFonts w:ascii="Verdana" w:hAnsi="Verdana" w:cs="Calibri"/>
                <w:sz w:val="18"/>
                <w:szCs w:val="18"/>
                <w:lang w:eastAsia="es-ES"/>
              </w:rPr>
              <w:t>Asa de aluminio forjado antideslizante coloca el extintor en un ángulo óptimo de 45° para facilitar su transporte.</w:t>
            </w:r>
          </w:p>
          <w:p w:rsidR="00A106E5" w:rsidRPr="008464F5" w:rsidRDefault="00A106E5" w:rsidP="006610F1">
            <w:pPr>
              <w:numPr>
                <w:ilvl w:val="0"/>
                <w:numId w:val="37"/>
              </w:numPr>
              <w:autoSpaceDE w:val="0"/>
              <w:autoSpaceDN w:val="0"/>
              <w:adjustRightInd w:val="0"/>
              <w:spacing w:before="240"/>
              <w:ind w:left="714" w:hanging="357"/>
              <w:jc w:val="both"/>
              <w:rPr>
                <w:rFonts w:ascii="Verdana" w:hAnsi="Verdana" w:cs="Calibri"/>
                <w:sz w:val="18"/>
                <w:szCs w:val="18"/>
                <w:lang w:eastAsia="es-ES"/>
              </w:rPr>
            </w:pPr>
            <w:r w:rsidRPr="008464F5">
              <w:rPr>
                <w:rFonts w:ascii="Verdana" w:hAnsi="Verdana" w:cs="Calibri"/>
                <w:sz w:val="18"/>
                <w:szCs w:val="18"/>
                <w:lang w:eastAsia="es-ES"/>
              </w:rPr>
              <w:t>Probado hidrostáticamente al triple de la presión de funcionamiento (600 psi (41,4 bar)) y  diseñado para soportar una presión no inferior a seis veces la presión normal de funcionamiento.</w:t>
            </w:r>
          </w:p>
          <w:p w:rsidR="00A106E5" w:rsidRPr="008464F5" w:rsidRDefault="00A106E5" w:rsidP="006610F1">
            <w:pPr>
              <w:numPr>
                <w:ilvl w:val="0"/>
                <w:numId w:val="37"/>
              </w:numPr>
              <w:autoSpaceDE w:val="0"/>
              <w:autoSpaceDN w:val="0"/>
              <w:adjustRightInd w:val="0"/>
              <w:spacing w:before="240"/>
              <w:ind w:left="714" w:hanging="357"/>
              <w:jc w:val="both"/>
              <w:rPr>
                <w:rFonts w:ascii="Verdana" w:hAnsi="Verdana" w:cs="Calibri"/>
                <w:sz w:val="18"/>
                <w:szCs w:val="18"/>
                <w:lang w:eastAsia="es-ES"/>
              </w:rPr>
            </w:pPr>
            <w:r w:rsidRPr="008464F5">
              <w:rPr>
                <w:rFonts w:ascii="Verdana" w:hAnsi="Verdana" w:cs="Calibri"/>
                <w:sz w:val="18"/>
                <w:szCs w:val="18"/>
                <w:lang w:eastAsia="es-ES"/>
              </w:rPr>
              <w:t>Listado UL, clasificación e información del modelo marcados permanentemente en el collar de relleno, utilizando la tecnología de marcado mediante matriz de puntos.</w:t>
            </w:r>
          </w:p>
          <w:p w:rsidR="00A106E5" w:rsidRPr="008464F5" w:rsidRDefault="00A106E5" w:rsidP="006610F1">
            <w:pPr>
              <w:numPr>
                <w:ilvl w:val="0"/>
                <w:numId w:val="37"/>
              </w:numPr>
              <w:autoSpaceDE w:val="0"/>
              <w:autoSpaceDN w:val="0"/>
              <w:adjustRightInd w:val="0"/>
              <w:spacing w:before="240"/>
              <w:ind w:left="714" w:hanging="357"/>
              <w:jc w:val="both"/>
              <w:rPr>
                <w:rFonts w:ascii="Verdana" w:hAnsi="Verdana" w:cs="Calibri"/>
                <w:sz w:val="18"/>
                <w:szCs w:val="18"/>
                <w:lang w:eastAsia="es-ES"/>
              </w:rPr>
            </w:pPr>
            <w:r w:rsidRPr="008464F5">
              <w:rPr>
                <w:rFonts w:ascii="Verdana" w:hAnsi="Verdana" w:cs="Calibri"/>
                <w:sz w:val="18"/>
                <w:szCs w:val="18"/>
                <w:lang w:eastAsia="es-ES"/>
              </w:rPr>
              <w:t>Compartimiento del cartucho hecho de aluminio fundido con un inserto de acero inoxidable para evitar el desgaste de la rosca.</w:t>
            </w:r>
          </w:p>
          <w:p w:rsidR="00A106E5" w:rsidRPr="008464F5" w:rsidRDefault="00A106E5" w:rsidP="006610F1">
            <w:pPr>
              <w:numPr>
                <w:ilvl w:val="0"/>
                <w:numId w:val="37"/>
              </w:numPr>
              <w:autoSpaceDE w:val="0"/>
              <w:autoSpaceDN w:val="0"/>
              <w:adjustRightInd w:val="0"/>
              <w:spacing w:before="240"/>
              <w:ind w:left="714" w:hanging="357"/>
              <w:jc w:val="both"/>
              <w:rPr>
                <w:rFonts w:ascii="Verdana" w:hAnsi="Verdana" w:cs="Calibri"/>
                <w:sz w:val="18"/>
                <w:szCs w:val="18"/>
                <w:lang w:eastAsia="es-ES"/>
              </w:rPr>
            </w:pPr>
            <w:r w:rsidRPr="008464F5">
              <w:rPr>
                <w:rFonts w:ascii="Verdana" w:hAnsi="Verdana" w:cs="Calibri"/>
                <w:sz w:val="18"/>
                <w:szCs w:val="18"/>
                <w:lang w:eastAsia="es-ES"/>
              </w:rPr>
              <w:t>Aguja de perforación de acero inoxidable está protegida con arandelas de fieltro impregnadas que la protegen contra la humedad y le proporcionan lubricación.</w:t>
            </w:r>
          </w:p>
          <w:p w:rsidR="00A106E5" w:rsidRPr="008464F5" w:rsidRDefault="00A106E5" w:rsidP="006610F1">
            <w:pPr>
              <w:numPr>
                <w:ilvl w:val="0"/>
                <w:numId w:val="37"/>
              </w:numPr>
              <w:autoSpaceDE w:val="0"/>
              <w:autoSpaceDN w:val="0"/>
              <w:adjustRightInd w:val="0"/>
              <w:spacing w:before="240"/>
              <w:ind w:left="714" w:hanging="357"/>
              <w:jc w:val="both"/>
              <w:rPr>
                <w:rFonts w:ascii="Verdana" w:hAnsi="Verdana" w:cs="Calibri"/>
                <w:sz w:val="18"/>
                <w:szCs w:val="18"/>
                <w:lang w:eastAsia="es-ES"/>
              </w:rPr>
            </w:pPr>
            <w:r w:rsidRPr="008464F5">
              <w:rPr>
                <w:rFonts w:ascii="Verdana" w:hAnsi="Verdana" w:cs="Calibri"/>
                <w:sz w:val="18"/>
                <w:szCs w:val="18"/>
                <w:lang w:eastAsia="es-ES"/>
              </w:rPr>
              <w:t>Abertura de llenado de tres pulgadas de diámetro para una recarga rápida y sencilla.</w:t>
            </w:r>
          </w:p>
          <w:p w:rsidR="00A106E5" w:rsidRPr="008464F5" w:rsidRDefault="00A106E5" w:rsidP="006610F1">
            <w:pPr>
              <w:numPr>
                <w:ilvl w:val="0"/>
                <w:numId w:val="37"/>
              </w:numPr>
              <w:autoSpaceDE w:val="0"/>
              <w:autoSpaceDN w:val="0"/>
              <w:adjustRightInd w:val="0"/>
              <w:spacing w:before="240"/>
              <w:ind w:left="714" w:hanging="357"/>
              <w:jc w:val="both"/>
              <w:rPr>
                <w:rFonts w:ascii="Verdana" w:hAnsi="Verdana" w:cs="Calibri"/>
                <w:sz w:val="18"/>
                <w:szCs w:val="18"/>
                <w:lang w:eastAsia="es-ES"/>
              </w:rPr>
            </w:pPr>
            <w:r w:rsidRPr="008464F5">
              <w:rPr>
                <w:rFonts w:ascii="Verdana" w:hAnsi="Verdana" w:cs="Calibri"/>
                <w:sz w:val="18"/>
                <w:szCs w:val="18"/>
                <w:lang w:eastAsia="es-ES"/>
              </w:rPr>
              <w:t xml:space="preserve">Tapa de llenado de aluminio forjado con un indicador permite cerrar el cuerpo y proteger al agente de la contaminación. </w:t>
            </w:r>
            <w:r w:rsidRPr="008464F5">
              <w:rPr>
                <w:rFonts w:ascii="Verdana" w:hAnsi="Verdana" w:cs="Calibri"/>
                <w:sz w:val="18"/>
                <w:szCs w:val="18"/>
                <w:lang w:eastAsia="es-ES"/>
              </w:rPr>
              <w:lastRenderedPageBreak/>
              <w:t>También se puede incorporar un cierre de seguridad a la tapa de llenado para impedir la manipulación del agente.</w:t>
            </w:r>
          </w:p>
          <w:p w:rsidR="00A106E5" w:rsidRPr="008464F5" w:rsidRDefault="00A106E5" w:rsidP="006610F1">
            <w:pPr>
              <w:numPr>
                <w:ilvl w:val="0"/>
                <w:numId w:val="37"/>
              </w:numPr>
              <w:autoSpaceDE w:val="0"/>
              <w:autoSpaceDN w:val="0"/>
              <w:adjustRightInd w:val="0"/>
              <w:spacing w:before="240"/>
              <w:ind w:left="714" w:hanging="357"/>
              <w:jc w:val="both"/>
              <w:rPr>
                <w:rFonts w:ascii="Verdana" w:hAnsi="Verdana" w:cs="Calibri"/>
                <w:sz w:val="18"/>
                <w:szCs w:val="18"/>
                <w:lang w:eastAsia="es-ES"/>
              </w:rPr>
            </w:pPr>
            <w:r w:rsidRPr="008464F5">
              <w:rPr>
                <w:rFonts w:ascii="Verdana" w:hAnsi="Verdana" w:cs="Calibri"/>
                <w:sz w:val="18"/>
                <w:szCs w:val="18"/>
                <w:lang w:eastAsia="es-ES"/>
              </w:rPr>
              <w:t>La junta plana y la junta Quad-ring deben proporcionan un cierre hermético al gas y a la humedad.</w:t>
            </w:r>
          </w:p>
          <w:p w:rsidR="00A106E5" w:rsidRPr="008464F5" w:rsidRDefault="00A106E5" w:rsidP="006610F1">
            <w:pPr>
              <w:numPr>
                <w:ilvl w:val="0"/>
                <w:numId w:val="37"/>
              </w:numPr>
              <w:autoSpaceDE w:val="0"/>
              <w:autoSpaceDN w:val="0"/>
              <w:adjustRightInd w:val="0"/>
              <w:spacing w:before="240"/>
              <w:ind w:left="714" w:hanging="357"/>
              <w:jc w:val="both"/>
              <w:rPr>
                <w:rFonts w:ascii="Verdana" w:hAnsi="Verdana" w:cs="Calibri"/>
                <w:sz w:val="18"/>
                <w:szCs w:val="18"/>
                <w:lang w:eastAsia="es-ES"/>
              </w:rPr>
            </w:pPr>
            <w:r w:rsidRPr="008464F5">
              <w:rPr>
                <w:rFonts w:ascii="Verdana" w:hAnsi="Verdana" w:cs="Calibri"/>
                <w:sz w:val="18"/>
                <w:szCs w:val="18"/>
                <w:lang w:eastAsia="es-ES"/>
              </w:rPr>
              <w:t>El extintor deberá disponer de un gancho de fijación para permitir su rápida retirada del soporte de pared.</w:t>
            </w:r>
          </w:p>
          <w:p w:rsidR="00A106E5" w:rsidRPr="008464F5" w:rsidRDefault="00A106E5" w:rsidP="006610F1">
            <w:pPr>
              <w:numPr>
                <w:ilvl w:val="0"/>
                <w:numId w:val="37"/>
              </w:numPr>
              <w:autoSpaceDE w:val="0"/>
              <w:autoSpaceDN w:val="0"/>
              <w:adjustRightInd w:val="0"/>
              <w:spacing w:before="240"/>
              <w:ind w:left="714" w:hanging="357"/>
              <w:jc w:val="both"/>
              <w:rPr>
                <w:rFonts w:ascii="Verdana" w:hAnsi="Verdana" w:cs="Calibri"/>
                <w:sz w:val="18"/>
                <w:szCs w:val="18"/>
                <w:lang w:eastAsia="es-ES"/>
              </w:rPr>
            </w:pPr>
            <w:r w:rsidRPr="008464F5">
              <w:rPr>
                <w:rFonts w:ascii="Verdana" w:hAnsi="Verdana" w:cs="Calibri"/>
                <w:sz w:val="18"/>
                <w:szCs w:val="18"/>
                <w:lang w:eastAsia="es-ES"/>
              </w:rPr>
              <w:t>Las placas de características divididas deben ser de aluminio grabado con una capa exterior de barniz para proporcionar durabilidad, legibilidad y resistencia a la corrosión.</w:t>
            </w:r>
          </w:p>
          <w:p w:rsidR="00A106E5" w:rsidRPr="008464F5" w:rsidRDefault="00A106E5" w:rsidP="006610F1">
            <w:pPr>
              <w:numPr>
                <w:ilvl w:val="0"/>
                <w:numId w:val="37"/>
              </w:numPr>
              <w:autoSpaceDE w:val="0"/>
              <w:autoSpaceDN w:val="0"/>
              <w:adjustRightInd w:val="0"/>
              <w:spacing w:before="240"/>
              <w:ind w:left="714" w:hanging="357"/>
              <w:jc w:val="both"/>
              <w:rPr>
                <w:rFonts w:ascii="Verdana" w:hAnsi="Verdana" w:cs="Calibri"/>
                <w:sz w:val="18"/>
                <w:szCs w:val="18"/>
                <w:lang w:eastAsia="es-ES"/>
              </w:rPr>
            </w:pPr>
            <w:r w:rsidRPr="008464F5">
              <w:rPr>
                <w:rFonts w:ascii="Verdana" w:hAnsi="Verdana" w:cs="Calibri"/>
                <w:sz w:val="18"/>
                <w:szCs w:val="18"/>
                <w:lang w:eastAsia="es-ES"/>
              </w:rPr>
              <w:t>La placa de características delantera (funcionamiento) debe incluir instrucciones y pictogramas de fácil comprensión para un operador inexperto.</w:t>
            </w:r>
          </w:p>
          <w:p w:rsidR="00A106E5" w:rsidRPr="008464F5" w:rsidRDefault="00A106E5" w:rsidP="006610F1">
            <w:pPr>
              <w:numPr>
                <w:ilvl w:val="0"/>
                <w:numId w:val="37"/>
              </w:numPr>
              <w:autoSpaceDE w:val="0"/>
              <w:autoSpaceDN w:val="0"/>
              <w:adjustRightInd w:val="0"/>
              <w:spacing w:before="240"/>
              <w:ind w:left="714" w:hanging="357"/>
              <w:jc w:val="both"/>
              <w:rPr>
                <w:rFonts w:ascii="Verdana" w:hAnsi="Verdana" w:cs="Calibri"/>
                <w:sz w:val="18"/>
                <w:szCs w:val="18"/>
                <w:lang w:eastAsia="es-ES"/>
              </w:rPr>
            </w:pPr>
            <w:r w:rsidRPr="008464F5">
              <w:rPr>
                <w:rFonts w:ascii="Verdana" w:hAnsi="Verdana" w:cs="Calibri"/>
                <w:sz w:val="18"/>
                <w:szCs w:val="18"/>
                <w:lang w:eastAsia="es-ES"/>
              </w:rPr>
              <w:t>La placa de características trasera (mantenimiento) debe contener información de recuperación y mantenimiento, el código de barras del modelo y la homologación y otra información pertinente.</w:t>
            </w:r>
          </w:p>
          <w:p w:rsidR="00A106E5" w:rsidRPr="008464F5" w:rsidRDefault="00A106E5" w:rsidP="006610F1">
            <w:pPr>
              <w:numPr>
                <w:ilvl w:val="0"/>
                <w:numId w:val="37"/>
              </w:numPr>
              <w:autoSpaceDE w:val="0"/>
              <w:autoSpaceDN w:val="0"/>
              <w:adjustRightInd w:val="0"/>
              <w:spacing w:before="240"/>
              <w:ind w:left="714" w:hanging="357"/>
              <w:jc w:val="both"/>
              <w:rPr>
                <w:rFonts w:ascii="Verdana" w:hAnsi="Verdana" w:cs="Calibri"/>
                <w:sz w:val="18"/>
                <w:szCs w:val="18"/>
                <w:lang w:eastAsia="es-ES"/>
              </w:rPr>
            </w:pPr>
            <w:r w:rsidRPr="008464F5">
              <w:rPr>
                <w:rFonts w:ascii="Verdana" w:hAnsi="Verdana" w:cs="Calibri"/>
                <w:sz w:val="18"/>
                <w:szCs w:val="18"/>
                <w:lang w:eastAsia="es-ES"/>
              </w:rPr>
              <w:t>Equipados con cartuchos y compartimientos de CO2 listados y homologados para su funcionamiento en entornos con temperaturas de entre -40 °F (-40 °C) y 120°F (48,8°C).</w:t>
            </w:r>
          </w:p>
          <w:p w:rsidR="00A106E5" w:rsidRPr="008464F5" w:rsidRDefault="00A106E5" w:rsidP="006610F1">
            <w:pPr>
              <w:numPr>
                <w:ilvl w:val="0"/>
                <w:numId w:val="37"/>
              </w:numPr>
              <w:autoSpaceDE w:val="0"/>
              <w:autoSpaceDN w:val="0"/>
              <w:adjustRightInd w:val="0"/>
              <w:spacing w:before="240"/>
              <w:ind w:left="714" w:hanging="357"/>
              <w:jc w:val="both"/>
              <w:rPr>
                <w:rFonts w:ascii="Verdana" w:hAnsi="Verdana" w:cs="Calibri"/>
                <w:sz w:val="18"/>
                <w:szCs w:val="18"/>
                <w:lang w:eastAsia="es-ES"/>
              </w:rPr>
            </w:pPr>
            <w:r w:rsidRPr="008464F5">
              <w:rPr>
                <w:rFonts w:ascii="Verdana" w:hAnsi="Verdana" w:cs="Calibri"/>
                <w:sz w:val="18"/>
                <w:szCs w:val="18"/>
                <w:lang w:eastAsia="es-ES"/>
              </w:rPr>
              <w:t xml:space="preserve">Los acoplamientos de la manguera deben ser de una aleación de aluminio resistente a la corrosión. El acoplamiento de la conexión del cuerpo debe estar equipado con una junta tórica para proporcionar un cierre adecuado. </w:t>
            </w:r>
          </w:p>
          <w:p w:rsidR="00A106E5" w:rsidRPr="008464F5" w:rsidRDefault="00A106E5" w:rsidP="006610F1">
            <w:pPr>
              <w:numPr>
                <w:ilvl w:val="0"/>
                <w:numId w:val="37"/>
              </w:numPr>
              <w:autoSpaceDE w:val="0"/>
              <w:autoSpaceDN w:val="0"/>
              <w:adjustRightInd w:val="0"/>
              <w:spacing w:before="240"/>
              <w:ind w:left="714" w:hanging="357"/>
              <w:jc w:val="both"/>
              <w:rPr>
                <w:rFonts w:ascii="Verdana" w:hAnsi="Verdana" w:cs="Calibri"/>
                <w:sz w:val="18"/>
                <w:szCs w:val="18"/>
                <w:lang w:eastAsia="es-ES"/>
              </w:rPr>
            </w:pPr>
            <w:r w:rsidRPr="008464F5">
              <w:rPr>
                <w:rFonts w:ascii="Verdana" w:hAnsi="Verdana" w:cs="Calibri"/>
                <w:sz w:val="18"/>
                <w:szCs w:val="18"/>
                <w:lang w:eastAsia="es-ES"/>
              </w:rPr>
              <w:t>El acoplamiento de conexión del debe estar mecanizado internamente para aceptar un cierre de inspección y un anillo retenedor.</w:t>
            </w:r>
          </w:p>
          <w:p w:rsidR="00A106E5" w:rsidRPr="008464F5" w:rsidRDefault="00A106E5" w:rsidP="006610F1">
            <w:pPr>
              <w:numPr>
                <w:ilvl w:val="0"/>
                <w:numId w:val="37"/>
              </w:numPr>
              <w:autoSpaceDE w:val="0"/>
              <w:autoSpaceDN w:val="0"/>
              <w:adjustRightInd w:val="0"/>
              <w:spacing w:before="240"/>
              <w:ind w:left="714" w:hanging="357"/>
              <w:jc w:val="both"/>
              <w:rPr>
                <w:rFonts w:ascii="Verdana" w:hAnsi="Verdana" w:cs="Calibri"/>
                <w:sz w:val="18"/>
                <w:szCs w:val="18"/>
                <w:lang w:eastAsia="es-ES"/>
              </w:rPr>
            </w:pPr>
            <w:r w:rsidRPr="008464F5">
              <w:rPr>
                <w:rFonts w:ascii="Verdana" w:hAnsi="Verdana" w:cs="Calibri"/>
                <w:sz w:val="18"/>
                <w:szCs w:val="18"/>
                <w:lang w:eastAsia="es-ES"/>
              </w:rPr>
              <w:t>El cuerpo de la boquilla debe ser de aluminio fundido con componentes de acero inoxidable y otros materiales resistentes a la corrosión.</w:t>
            </w:r>
          </w:p>
          <w:p w:rsidR="00A106E5" w:rsidRPr="008464F5" w:rsidRDefault="00A106E5" w:rsidP="006610F1">
            <w:pPr>
              <w:numPr>
                <w:ilvl w:val="0"/>
                <w:numId w:val="37"/>
              </w:numPr>
              <w:autoSpaceDE w:val="0"/>
              <w:autoSpaceDN w:val="0"/>
              <w:adjustRightInd w:val="0"/>
              <w:spacing w:before="240"/>
              <w:ind w:left="714" w:hanging="357"/>
              <w:jc w:val="both"/>
              <w:rPr>
                <w:rFonts w:ascii="Verdana" w:hAnsi="Verdana" w:cs="Calibri"/>
                <w:sz w:val="18"/>
                <w:szCs w:val="18"/>
                <w:lang w:eastAsia="es-ES"/>
              </w:rPr>
            </w:pPr>
            <w:r w:rsidRPr="008464F5">
              <w:rPr>
                <w:rFonts w:ascii="Verdana" w:hAnsi="Verdana" w:cs="Calibri"/>
                <w:sz w:val="18"/>
                <w:szCs w:val="18"/>
                <w:lang w:eastAsia="es-ES"/>
              </w:rPr>
              <w:lastRenderedPageBreak/>
              <w:t>El conjunto de pistón de la boquilla debe estar dotado de dos casquillos guía para garantizar el asiento correcto cuando se utiliza con una descarga intermitente, proporcionando hermetismo al gas y al agua.</w:t>
            </w:r>
          </w:p>
          <w:p w:rsidR="00A106E5" w:rsidRPr="008464F5" w:rsidRDefault="00A106E5" w:rsidP="006610F1">
            <w:pPr>
              <w:numPr>
                <w:ilvl w:val="0"/>
                <w:numId w:val="37"/>
              </w:numPr>
              <w:autoSpaceDE w:val="0"/>
              <w:autoSpaceDN w:val="0"/>
              <w:adjustRightInd w:val="0"/>
              <w:spacing w:before="240"/>
              <w:jc w:val="both"/>
              <w:rPr>
                <w:rFonts w:ascii="Verdana" w:hAnsi="Verdana" w:cs="Calibri"/>
                <w:sz w:val="18"/>
                <w:szCs w:val="18"/>
                <w:lang w:eastAsia="es-ES"/>
              </w:rPr>
            </w:pPr>
            <w:r w:rsidRPr="008464F5">
              <w:rPr>
                <w:rFonts w:ascii="Verdana" w:hAnsi="Verdana" w:cs="Calibri"/>
                <w:sz w:val="18"/>
                <w:szCs w:val="18"/>
                <w:lang w:eastAsia="es-ES"/>
              </w:rPr>
              <w:t>El diseño de la boquilla debe dirigir el cuerpo de la misma hacia abajo cuando se aprieta la boquilla, con lo que se dirige el chorro del agente a la base del fuego y se incrementan las posibilidades de extinción.</w:t>
            </w:r>
          </w:p>
          <w:p w:rsidR="00A106E5" w:rsidRPr="008464F5" w:rsidRDefault="00A106E5" w:rsidP="006610F1">
            <w:pPr>
              <w:numPr>
                <w:ilvl w:val="0"/>
                <w:numId w:val="37"/>
              </w:numPr>
              <w:autoSpaceDE w:val="0"/>
              <w:autoSpaceDN w:val="0"/>
              <w:adjustRightInd w:val="0"/>
              <w:spacing w:before="240"/>
              <w:jc w:val="both"/>
              <w:rPr>
                <w:rFonts w:ascii="Verdana" w:hAnsi="Verdana" w:cs="Calibri"/>
                <w:sz w:val="18"/>
                <w:szCs w:val="18"/>
                <w:lang w:eastAsia="es-ES"/>
              </w:rPr>
            </w:pPr>
            <w:r w:rsidRPr="008464F5">
              <w:rPr>
                <w:rFonts w:ascii="Verdana" w:hAnsi="Verdana" w:cs="Calibri"/>
                <w:sz w:val="18"/>
                <w:szCs w:val="18"/>
                <w:lang w:eastAsia="es-ES"/>
              </w:rPr>
              <w:t>Las puntas de las boquillas deben incluir un diseño convergente-divergente para proporcionar un chorro circular de polvo químico más amplio.</w:t>
            </w:r>
          </w:p>
          <w:p w:rsidR="00A106E5" w:rsidRPr="008464F5" w:rsidRDefault="00A106E5" w:rsidP="006610F1">
            <w:pPr>
              <w:numPr>
                <w:ilvl w:val="0"/>
                <w:numId w:val="37"/>
              </w:numPr>
              <w:autoSpaceDE w:val="0"/>
              <w:autoSpaceDN w:val="0"/>
              <w:adjustRightInd w:val="0"/>
              <w:spacing w:before="240"/>
              <w:jc w:val="both"/>
              <w:rPr>
                <w:rFonts w:ascii="Verdana" w:hAnsi="Verdana" w:cs="Calibri"/>
                <w:sz w:val="18"/>
                <w:szCs w:val="18"/>
                <w:lang w:eastAsia="es-ES"/>
              </w:rPr>
            </w:pPr>
            <w:r w:rsidRPr="008464F5">
              <w:rPr>
                <w:rFonts w:ascii="Verdana" w:hAnsi="Verdana" w:cs="Calibri"/>
                <w:sz w:val="18"/>
                <w:szCs w:val="18"/>
                <w:lang w:eastAsia="es-ES"/>
              </w:rPr>
              <w:t>El tubo de gas de acero debe estar diseñado con dos válvulas de retención revestidas de goma sujetas en su sitio. Estas válvulas de retención, que cubren los orificios de descarga de gas, generan chorros de gas multidireccionales para fludizar el polvo químico.</w:t>
            </w:r>
          </w:p>
          <w:p w:rsidR="00A106E5" w:rsidRPr="008464F5" w:rsidRDefault="00A106E5" w:rsidP="006610F1">
            <w:pPr>
              <w:numPr>
                <w:ilvl w:val="0"/>
                <w:numId w:val="37"/>
              </w:numPr>
              <w:autoSpaceDE w:val="0"/>
              <w:autoSpaceDN w:val="0"/>
              <w:adjustRightInd w:val="0"/>
              <w:spacing w:before="240"/>
              <w:ind w:left="714" w:hanging="357"/>
              <w:jc w:val="both"/>
              <w:rPr>
                <w:rFonts w:ascii="Verdana" w:hAnsi="Verdana" w:cs="Calibri"/>
                <w:sz w:val="18"/>
                <w:szCs w:val="18"/>
                <w:lang w:eastAsia="es-ES"/>
              </w:rPr>
            </w:pPr>
            <w:r w:rsidRPr="008464F5">
              <w:rPr>
                <w:rFonts w:ascii="Verdana" w:hAnsi="Verdana" w:cs="Calibri"/>
                <w:sz w:val="18"/>
                <w:szCs w:val="18"/>
                <w:lang w:eastAsia="es-ES"/>
              </w:rPr>
              <w:t>El codo de la salida del agente debe estar mecanizado a partir de un acero en barras de bajo contenido en carbono, y permitir la máxima descarga del polvo químico cuando el extintor se sujeta formando el ángulo normal de 45°.</w:t>
            </w:r>
          </w:p>
          <w:p w:rsidR="00A106E5" w:rsidRPr="008464F5" w:rsidRDefault="00A106E5" w:rsidP="006610F1">
            <w:pPr>
              <w:numPr>
                <w:ilvl w:val="0"/>
                <w:numId w:val="37"/>
              </w:numPr>
              <w:autoSpaceDE w:val="0"/>
              <w:autoSpaceDN w:val="0"/>
              <w:adjustRightInd w:val="0"/>
              <w:spacing w:before="240"/>
              <w:ind w:left="714" w:hanging="357"/>
              <w:jc w:val="both"/>
              <w:rPr>
                <w:rFonts w:ascii="Verdana" w:hAnsi="Verdana" w:cs="Calibri"/>
                <w:sz w:val="18"/>
                <w:szCs w:val="18"/>
                <w:lang w:eastAsia="es-ES"/>
              </w:rPr>
            </w:pPr>
            <w:r w:rsidRPr="008464F5">
              <w:rPr>
                <w:rFonts w:ascii="Verdana" w:hAnsi="Verdana" w:cs="Calibri"/>
                <w:sz w:val="18"/>
                <w:szCs w:val="18"/>
                <w:lang w:eastAsia="es-ES"/>
              </w:rPr>
              <w:t>La manguera de descarga debe ser de una diamina de etileno-propileno, y estar homologada por UL para su uso a temperaturas de entre -65 °F y +120°F (-54 °C a 49°C).</w:t>
            </w:r>
          </w:p>
          <w:p w:rsidR="00A106E5" w:rsidRPr="008464F5" w:rsidRDefault="00A106E5" w:rsidP="006610F1">
            <w:pPr>
              <w:numPr>
                <w:ilvl w:val="0"/>
                <w:numId w:val="37"/>
              </w:numPr>
              <w:autoSpaceDE w:val="0"/>
              <w:autoSpaceDN w:val="0"/>
              <w:adjustRightInd w:val="0"/>
              <w:spacing w:before="240"/>
              <w:ind w:left="714" w:hanging="357"/>
              <w:jc w:val="both"/>
              <w:rPr>
                <w:rFonts w:ascii="Verdana" w:hAnsi="Verdana" w:cs="Calibri"/>
                <w:sz w:val="18"/>
                <w:szCs w:val="18"/>
                <w:lang w:eastAsia="es-ES"/>
              </w:rPr>
            </w:pPr>
            <w:r w:rsidRPr="008464F5">
              <w:rPr>
                <w:rFonts w:ascii="Verdana" w:hAnsi="Verdana" w:cs="Calibri"/>
                <w:sz w:val="18"/>
                <w:szCs w:val="18"/>
                <w:lang w:eastAsia="es-ES"/>
              </w:rPr>
              <w:t>El conjunto completo debió haber sido somete a una prueba neumática al final de la producción a 240 psi (16,6 bar), y estar marcado con el año de fabricación.</w:t>
            </w:r>
          </w:p>
          <w:p w:rsidR="00A106E5" w:rsidRPr="008464F5" w:rsidRDefault="00A106E5" w:rsidP="006610F1">
            <w:pPr>
              <w:numPr>
                <w:ilvl w:val="0"/>
                <w:numId w:val="37"/>
              </w:numPr>
              <w:autoSpaceDE w:val="0"/>
              <w:autoSpaceDN w:val="0"/>
              <w:adjustRightInd w:val="0"/>
              <w:spacing w:before="240"/>
              <w:jc w:val="both"/>
              <w:rPr>
                <w:rFonts w:ascii="Verdana" w:hAnsi="Verdana" w:cs="Calibri"/>
                <w:sz w:val="18"/>
                <w:szCs w:val="18"/>
                <w:lang w:eastAsia="es-ES"/>
              </w:rPr>
            </w:pPr>
            <w:r w:rsidRPr="008464F5">
              <w:rPr>
                <w:rFonts w:ascii="Verdana" w:hAnsi="Verdana" w:cs="Calibri"/>
                <w:sz w:val="18"/>
                <w:szCs w:val="18"/>
                <w:lang w:eastAsia="es-ES"/>
              </w:rPr>
              <w:t>El cartucho de gas propulsor debe estar hecho de un acero hilado de una pieza de acuerdo con las especificaciones de la norma DOT 3A-1800.</w:t>
            </w:r>
          </w:p>
          <w:p w:rsidR="00A106E5" w:rsidRPr="008464F5" w:rsidRDefault="00A106E5" w:rsidP="006610F1">
            <w:pPr>
              <w:numPr>
                <w:ilvl w:val="0"/>
                <w:numId w:val="37"/>
              </w:numPr>
              <w:autoSpaceDE w:val="0"/>
              <w:autoSpaceDN w:val="0"/>
              <w:adjustRightInd w:val="0"/>
              <w:spacing w:before="240"/>
              <w:jc w:val="both"/>
              <w:rPr>
                <w:rFonts w:ascii="Verdana" w:hAnsi="Verdana" w:cs="Calibri"/>
                <w:sz w:val="18"/>
                <w:szCs w:val="18"/>
                <w:lang w:eastAsia="es-ES"/>
              </w:rPr>
            </w:pPr>
            <w:r w:rsidRPr="008464F5">
              <w:rPr>
                <w:rFonts w:ascii="Verdana" w:hAnsi="Verdana" w:cs="Calibri"/>
                <w:sz w:val="18"/>
                <w:szCs w:val="18"/>
                <w:lang w:eastAsia="es-ES"/>
              </w:rPr>
              <w:t xml:space="preserve">Los cartuchos deben estar protegidos por un conjunto de cierre de latón que utiliza un asiento de cobre. El conjunto de cierre </w:t>
            </w:r>
            <w:r w:rsidRPr="008464F5">
              <w:rPr>
                <w:rFonts w:ascii="Verdana" w:hAnsi="Verdana" w:cs="Calibri"/>
                <w:sz w:val="18"/>
                <w:szCs w:val="18"/>
                <w:lang w:eastAsia="es-ES"/>
              </w:rPr>
              <w:lastRenderedPageBreak/>
              <w:t>debe tener impresa la palabra ANSUL, para indicar que el cierre cumple o supera los niveles de calidad de ANSUL y los requisitos de UL.</w:t>
            </w:r>
          </w:p>
          <w:p w:rsidR="00A106E5" w:rsidRPr="00A6786E" w:rsidRDefault="00A106E5" w:rsidP="006610F1">
            <w:pPr>
              <w:numPr>
                <w:ilvl w:val="0"/>
                <w:numId w:val="37"/>
              </w:numPr>
              <w:autoSpaceDE w:val="0"/>
              <w:autoSpaceDN w:val="0"/>
              <w:adjustRightInd w:val="0"/>
              <w:spacing w:before="240"/>
              <w:jc w:val="both"/>
              <w:rPr>
                <w:rFonts w:ascii="Verdana" w:hAnsi="Verdana"/>
                <w:b/>
                <w:bCs/>
                <w:sz w:val="18"/>
                <w:lang w:eastAsia="es-ES"/>
              </w:rPr>
            </w:pPr>
            <w:r w:rsidRPr="007F2423">
              <w:rPr>
                <w:rFonts w:ascii="Verdana" w:hAnsi="Verdana" w:cs="Calibri"/>
                <w:sz w:val="18"/>
                <w:szCs w:val="18"/>
                <w:lang w:eastAsia="es-ES"/>
              </w:rPr>
              <w:t>El cierre del cartucho debe poseer un intervalo seguro de presión de ruptura de entre 4050 y 4500 psi (279 a 310 bar) a un intervalo de temperatura de entre 195°F y 210°F (91°C a 99°C).</w:t>
            </w:r>
          </w:p>
          <w:p w:rsidR="00A106E5" w:rsidRPr="008464F5" w:rsidRDefault="00A106E5" w:rsidP="007607FF">
            <w:pPr>
              <w:rPr>
                <w:rFonts w:ascii="Verdana" w:hAnsi="Verdana" w:cs="Calibri"/>
                <w:b/>
                <w:bCs/>
                <w:sz w:val="18"/>
                <w:szCs w:val="18"/>
                <w:lang w:eastAsia="es-ES"/>
              </w:rPr>
            </w:pPr>
          </w:p>
        </w:tc>
        <w:tc>
          <w:tcPr>
            <w:tcW w:w="4799" w:type="dxa"/>
            <w:vAlign w:val="center"/>
          </w:tcPr>
          <w:p w:rsidR="00A106E5" w:rsidRPr="006F470A" w:rsidRDefault="00A106E5" w:rsidP="007607FF">
            <w:pPr>
              <w:rPr>
                <w:rFonts w:asciiTheme="minorHAnsi" w:hAnsiTheme="minorHAnsi" w:cstheme="minorHAnsi"/>
                <w:b/>
                <w:sz w:val="18"/>
                <w:szCs w:val="18"/>
              </w:rPr>
            </w:pPr>
          </w:p>
        </w:tc>
      </w:tr>
      <w:tr w:rsidR="007607FF" w:rsidRPr="006F470A" w:rsidTr="007F2423">
        <w:trPr>
          <w:trHeight w:val="207"/>
          <w:jc w:val="center"/>
        </w:trPr>
        <w:tc>
          <w:tcPr>
            <w:tcW w:w="46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07FF" w:rsidRPr="008464F5" w:rsidRDefault="007607FF" w:rsidP="007607FF">
            <w:pPr>
              <w:rPr>
                <w:rFonts w:ascii="Verdana" w:hAnsi="Verdana" w:cs="Calibri"/>
                <w:sz w:val="18"/>
                <w:szCs w:val="18"/>
                <w:lang w:eastAsia="es-BO"/>
              </w:rPr>
            </w:pPr>
            <w:r w:rsidRPr="008464F5">
              <w:rPr>
                <w:rFonts w:ascii="Verdana" w:hAnsi="Verdana" w:cs="Calibri"/>
                <w:b/>
                <w:bCs/>
                <w:sz w:val="18"/>
                <w:szCs w:val="18"/>
                <w:lang w:eastAsia="es-ES"/>
              </w:rPr>
              <w:lastRenderedPageBreak/>
              <w:t xml:space="preserve">PLAZO DE ENTREGA </w:t>
            </w:r>
          </w:p>
        </w:tc>
        <w:tc>
          <w:tcPr>
            <w:tcW w:w="4799" w:type="dxa"/>
            <w:vAlign w:val="center"/>
          </w:tcPr>
          <w:p w:rsidR="007607FF" w:rsidRPr="006F470A" w:rsidRDefault="007607FF" w:rsidP="007607FF">
            <w:pPr>
              <w:rPr>
                <w:rFonts w:asciiTheme="minorHAnsi" w:hAnsiTheme="minorHAnsi" w:cstheme="minorHAnsi"/>
                <w:b/>
                <w:sz w:val="18"/>
                <w:szCs w:val="18"/>
              </w:rPr>
            </w:pPr>
          </w:p>
        </w:tc>
      </w:tr>
      <w:tr w:rsidR="007607FF" w:rsidRPr="006F470A" w:rsidTr="00681129">
        <w:trPr>
          <w:trHeight w:val="1089"/>
          <w:jc w:val="center"/>
        </w:trPr>
        <w:tc>
          <w:tcPr>
            <w:tcW w:w="46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07FF" w:rsidRPr="008464F5" w:rsidRDefault="007607FF" w:rsidP="00681129">
            <w:pPr>
              <w:jc w:val="both"/>
              <w:rPr>
                <w:rFonts w:ascii="Verdana" w:hAnsi="Verdana" w:cs="Calibri"/>
                <w:sz w:val="18"/>
                <w:szCs w:val="18"/>
                <w:lang w:eastAsia="es-ES"/>
              </w:rPr>
            </w:pPr>
            <w:r w:rsidRPr="007123EF">
              <w:rPr>
                <w:rFonts w:ascii="Verdana" w:hAnsi="Verdana" w:cs="Calibri"/>
                <w:sz w:val="18"/>
                <w:szCs w:val="18"/>
                <w:lang w:eastAsia="es-ES"/>
              </w:rPr>
              <w:t>El plazo para la entrega de los bienes a adquirir es de 130 días calendario, computables a partir de</w:t>
            </w:r>
            <w:r w:rsidR="00681129" w:rsidRPr="007123EF">
              <w:rPr>
                <w:rFonts w:ascii="Verdana" w:hAnsi="Verdana" w:cs="Calibri"/>
                <w:sz w:val="18"/>
                <w:szCs w:val="18"/>
                <w:lang w:eastAsia="es-ES"/>
              </w:rPr>
              <w:t xml:space="preserve">l </w:t>
            </w:r>
            <w:r w:rsidR="007123EF" w:rsidRPr="007123EF">
              <w:rPr>
                <w:rFonts w:ascii="Verdana" w:hAnsi="Verdana" w:cs="Calibri"/>
                <w:sz w:val="18"/>
                <w:szCs w:val="18"/>
                <w:lang w:eastAsia="es-ES"/>
              </w:rPr>
              <w:t>día</w:t>
            </w:r>
            <w:r w:rsidR="00681129" w:rsidRPr="007123EF">
              <w:rPr>
                <w:rFonts w:ascii="Verdana" w:hAnsi="Verdana" w:cs="Calibri"/>
                <w:sz w:val="18"/>
                <w:szCs w:val="18"/>
                <w:lang w:eastAsia="es-ES"/>
              </w:rPr>
              <w:t xml:space="preserve"> siguiente hábil de la</w:t>
            </w:r>
            <w:r w:rsidRPr="007123EF">
              <w:rPr>
                <w:rFonts w:ascii="Verdana" w:hAnsi="Verdana" w:cs="Calibri"/>
                <w:sz w:val="18"/>
                <w:szCs w:val="18"/>
                <w:lang w:eastAsia="es-ES"/>
              </w:rPr>
              <w:t xml:space="preserve"> firma del contrato.</w:t>
            </w:r>
            <w:r w:rsidRPr="008464F5">
              <w:rPr>
                <w:rFonts w:ascii="Verdana" w:hAnsi="Verdana" w:cs="Calibri"/>
                <w:sz w:val="18"/>
                <w:szCs w:val="18"/>
                <w:lang w:eastAsia="es-ES"/>
              </w:rPr>
              <w:t xml:space="preserve"> </w:t>
            </w:r>
          </w:p>
        </w:tc>
        <w:tc>
          <w:tcPr>
            <w:tcW w:w="4799" w:type="dxa"/>
            <w:vAlign w:val="center"/>
          </w:tcPr>
          <w:p w:rsidR="007607FF" w:rsidRPr="006F470A" w:rsidRDefault="007607FF" w:rsidP="007607FF">
            <w:pPr>
              <w:rPr>
                <w:rFonts w:asciiTheme="minorHAnsi" w:hAnsiTheme="minorHAnsi" w:cstheme="minorHAnsi"/>
                <w:b/>
                <w:sz w:val="18"/>
                <w:szCs w:val="18"/>
              </w:rPr>
            </w:pPr>
          </w:p>
        </w:tc>
      </w:tr>
      <w:tr w:rsidR="007607FF" w:rsidRPr="006F470A" w:rsidTr="007F2423">
        <w:trPr>
          <w:trHeight w:val="207"/>
          <w:jc w:val="center"/>
        </w:trPr>
        <w:tc>
          <w:tcPr>
            <w:tcW w:w="46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607FF" w:rsidRPr="008464F5" w:rsidRDefault="007607FF" w:rsidP="007607FF">
            <w:pPr>
              <w:jc w:val="both"/>
              <w:rPr>
                <w:rFonts w:ascii="Verdana" w:hAnsi="Verdana" w:cs="Calibri"/>
                <w:b/>
                <w:bCs/>
                <w:sz w:val="18"/>
                <w:szCs w:val="18"/>
                <w:lang w:eastAsia="es-BO"/>
              </w:rPr>
            </w:pPr>
            <w:r w:rsidRPr="008464F5">
              <w:rPr>
                <w:rFonts w:ascii="Verdana" w:hAnsi="Verdana" w:cs="Calibri"/>
                <w:b/>
                <w:bCs/>
                <w:sz w:val="18"/>
                <w:szCs w:val="18"/>
                <w:lang w:eastAsia="es-ES"/>
              </w:rPr>
              <w:t xml:space="preserve">SERVICIOS CONEXOS </w:t>
            </w:r>
          </w:p>
        </w:tc>
        <w:tc>
          <w:tcPr>
            <w:tcW w:w="4799" w:type="dxa"/>
            <w:vAlign w:val="center"/>
          </w:tcPr>
          <w:p w:rsidR="007607FF" w:rsidRPr="006F470A" w:rsidRDefault="007607FF" w:rsidP="007607FF">
            <w:pPr>
              <w:rPr>
                <w:rFonts w:asciiTheme="minorHAnsi" w:hAnsiTheme="minorHAnsi" w:cstheme="minorHAnsi"/>
                <w:b/>
                <w:sz w:val="18"/>
                <w:szCs w:val="18"/>
              </w:rPr>
            </w:pPr>
          </w:p>
        </w:tc>
      </w:tr>
      <w:tr w:rsidR="007607FF" w:rsidRPr="006F470A" w:rsidTr="008E711A">
        <w:trPr>
          <w:trHeight w:val="207"/>
          <w:jc w:val="center"/>
        </w:trPr>
        <w:tc>
          <w:tcPr>
            <w:tcW w:w="4663" w:type="dxa"/>
            <w:tcBorders>
              <w:top w:val="single" w:sz="4" w:space="0" w:color="auto"/>
              <w:left w:val="single" w:sz="4" w:space="0" w:color="auto"/>
              <w:bottom w:val="single" w:sz="4" w:space="0" w:color="auto"/>
              <w:right w:val="single" w:sz="4" w:space="0" w:color="auto"/>
            </w:tcBorders>
            <w:shd w:val="clear" w:color="auto" w:fill="FFFFFF"/>
            <w:vAlign w:val="center"/>
          </w:tcPr>
          <w:p w:rsidR="007607FF" w:rsidRPr="008464F5" w:rsidRDefault="007607FF" w:rsidP="007607FF">
            <w:pPr>
              <w:jc w:val="both"/>
              <w:rPr>
                <w:rFonts w:ascii="Verdana" w:hAnsi="Verdana" w:cs="Calibri"/>
                <w:sz w:val="18"/>
                <w:szCs w:val="18"/>
                <w:lang w:eastAsia="es-ES"/>
              </w:rPr>
            </w:pPr>
          </w:p>
          <w:p w:rsidR="001A688F" w:rsidRDefault="007607FF" w:rsidP="007607FF">
            <w:pPr>
              <w:jc w:val="both"/>
              <w:rPr>
                <w:rFonts w:ascii="Verdana" w:hAnsi="Verdana" w:cs="Calibri"/>
                <w:sz w:val="18"/>
                <w:szCs w:val="18"/>
                <w:lang w:eastAsia="es-ES"/>
              </w:rPr>
            </w:pPr>
            <w:r w:rsidRPr="008464F5">
              <w:rPr>
                <w:rFonts w:ascii="Verdana" w:hAnsi="Verdana" w:cs="Calibri"/>
                <w:sz w:val="18"/>
                <w:szCs w:val="18"/>
                <w:lang w:eastAsia="es-ES"/>
              </w:rPr>
              <w:t xml:space="preserve">La entrega de los Equipos extintores portátiles y móviles para Plantas y Estaciones del DCTJ, conllevara una capacitación dictada por la empresa adjudicada mediante un personal capacitado en el área. Dirigida al personal de la Unidad de SSMSG  y Brigada Contra Incendios del DCTJ, con un total de 20 participantes. </w:t>
            </w:r>
          </w:p>
          <w:p w:rsidR="001A688F" w:rsidRDefault="001A688F" w:rsidP="007607FF">
            <w:pPr>
              <w:jc w:val="both"/>
              <w:rPr>
                <w:rFonts w:ascii="Verdana" w:hAnsi="Verdana" w:cs="Calibri"/>
                <w:sz w:val="18"/>
                <w:szCs w:val="18"/>
                <w:lang w:eastAsia="es-ES"/>
              </w:rPr>
            </w:pPr>
          </w:p>
          <w:p w:rsidR="007607FF" w:rsidRPr="008464F5" w:rsidRDefault="007607FF" w:rsidP="007607FF">
            <w:pPr>
              <w:jc w:val="both"/>
              <w:rPr>
                <w:rFonts w:ascii="Verdana" w:hAnsi="Verdana" w:cs="Calibri"/>
                <w:sz w:val="18"/>
                <w:szCs w:val="18"/>
                <w:lang w:eastAsia="es-ES"/>
              </w:rPr>
            </w:pPr>
            <w:r w:rsidRPr="008464F5">
              <w:rPr>
                <w:rFonts w:ascii="Verdana" w:hAnsi="Verdana" w:cs="Calibri"/>
                <w:sz w:val="18"/>
                <w:szCs w:val="18"/>
                <w:lang w:eastAsia="es-ES"/>
              </w:rPr>
              <w:t xml:space="preserve">Esta capacitación tendrá una duración como mínimo de 2 horas, estará enfocada en el buen uso de los equipos extintores y mantenimientos preventivos, las capacitaciones deberán ser teóricas como prácticas (el tiempo para cada una estará sujeta a la temática propuesta por el adjudicado). Se la realizara previa programación entre la Unidad de SSMSG del DCTJ y el adjudicado. </w:t>
            </w:r>
          </w:p>
          <w:p w:rsidR="007607FF" w:rsidRPr="008464F5" w:rsidRDefault="007607FF" w:rsidP="007607FF">
            <w:pPr>
              <w:jc w:val="both"/>
              <w:rPr>
                <w:rFonts w:ascii="Verdana" w:hAnsi="Verdana" w:cs="Calibri"/>
                <w:b/>
                <w:bCs/>
                <w:sz w:val="18"/>
                <w:szCs w:val="18"/>
                <w:lang w:eastAsia="es-ES"/>
              </w:rPr>
            </w:pPr>
          </w:p>
        </w:tc>
        <w:tc>
          <w:tcPr>
            <w:tcW w:w="4799" w:type="dxa"/>
            <w:vAlign w:val="center"/>
          </w:tcPr>
          <w:p w:rsidR="007607FF" w:rsidRPr="006F470A" w:rsidRDefault="007607FF" w:rsidP="007607FF">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A6786E" w:rsidRDefault="00A6786E"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8E711A" w:rsidRPr="006F470A" w:rsidRDefault="008E711A" w:rsidP="008E711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8E711A" w:rsidRDefault="008E711A" w:rsidP="008E711A">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8E711A" w:rsidRPr="007C16D6" w:rsidRDefault="008E711A" w:rsidP="008E711A">
      <w:pPr>
        <w:jc w:val="center"/>
        <w:rPr>
          <w:rFonts w:asciiTheme="minorHAnsi" w:hAnsiTheme="minorHAnsi" w:cstheme="minorHAnsi"/>
          <w:b/>
          <w:sz w:val="22"/>
          <w:szCs w:val="22"/>
        </w:rPr>
      </w:pPr>
    </w:p>
    <w:p w:rsidR="008E711A" w:rsidRDefault="008E711A" w:rsidP="008E711A">
      <w:pPr>
        <w:jc w:val="center"/>
        <w:rPr>
          <w:rFonts w:asciiTheme="minorHAnsi" w:hAnsiTheme="minorHAnsi" w:cstheme="minorHAnsi"/>
          <w:b/>
          <w:sz w:val="22"/>
          <w:szCs w:val="22"/>
          <w:lang w:val="es-BO"/>
        </w:rPr>
      </w:pPr>
      <w:r>
        <w:rPr>
          <w:rFonts w:ascii="Verdana" w:hAnsi="Verdana" w:cs="Verdana"/>
          <w:color w:val="000000"/>
          <w:sz w:val="18"/>
          <w:szCs w:val="18"/>
          <w:lang w:eastAsia="es-ES"/>
        </w:rPr>
        <w:t>ITEM N° 2</w:t>
      </w:r>
      <w:r>
        <w:rPr>
          <w:rFonts w:ascii="Verdana" w:hAnsi="Verdana" w:cs="Verdana"/>
          <w:color w:val="000000"/>
          <w:sz w:val="18"/>
          <w:szCs w:val="18"/>
          <w:lang w:eastAsia="es-ES"/>
        </w:rPr>
        <w:tab/>
      </w:r>
      <w:r w:rsidRPr="008464F5">
        <w:rPr>
          <w:rFonts w:ascii="Verdana" w:hAnsi="Verdana" w:cs="Verdana"/>
          <w:color w:val="000000"/>
          <w:sz w:val="18"/>
          <w:szCs w:val="18"/>
          <w:lang w:eastAsia="es-ES"/>
        </w:rPr>
        <w:t>EXTINTOR PORTATIL, TIPO SENTRY DE 20 LIBRAS PARA FUEGOS TIPO “BC”</w:t>
      </w:r>
    </w:p>
    <w:p w:rsidR="008E711A" w:rsidRPr="006F470A" w:rsidRDefault="008E711A" w:rsidP="000E0EC0">
      <w:pP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40"/>
        <w:gridCol w:w="4722"/>
      </w:tblGrid>
      <w:tr w:rsidR="008E711A" w:rsidRPr="006F470A" w:rsidTr="008E711A">
        <w:trPr>
          <w:trHeight w:val="226"/>
          <w:tblHeader/>
          <w:jc w:val="center"/>
        </w:trPr>
        <w:tc>
          <w:tcPr>
            <w:tcW w:w="4663" w:type="dxa"/>
            <w:vMerge w:val="restart"/>
            <w:shd w:val="clear" w:color="auto" w:fill="D9D9D9" w:themeFill="background1" w:themeFillShade="D9"/>
            <w:vAlign w:val="center"/>
          </w:tcPr>
          <w:p w:rsidR="008E711A" w:rsidRPr="006F470A" w:rsidRDefault="008E711A" w:rsidP="008E711A">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8E711A" w:rsidRPr="006F470A" w:rsidRDefault="008E711A" w:rsidP="008E711A">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8E711A" w:rsidRPr="006F470A" w:rsidRDefault="008E711A" w:rsidP="008E711A">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8E711A" w:rsidRPr="006F470A" w:rsidTr="008E711A">
        <w:trPr>
          <w:cantSplit/>
          <w:trHeight w:val="681"/>
          <w:jc w:val="center"/>
        </w:trPr>
        <w:tc>
          <w:tcPr>
            <w:tcW w:w="4663" w:type="dxa"/>
            <w:vMerge/>
            <w:shd w:val="clear" w:color="auto" w:fill="D9D9D9" w:themeFill="background1" w:themeFillShade="D9"/>
            <w:vAlign w:val="center"/>
          </w:tcPr>
          <w:p w:rsidR="008E711A" w:rsidRPr="006F470A" w:rsidRDefault="008E711A" w:rsidP="008E711A">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8E711A" w:rsidRPr="006F470A" w:rsidRDefault="008E711A" w:rsidP="008E711A">
            <w:pPr>
              <w:jc w:val="center"/>
              <w:rPr>
                <w:rFonts w:asciiTheme="minorHAnsi" w:hAnsiTheme="minorHAnsi" w:cstheme="minorHAnsi"/>
                <w:b/>
                <w:sz w:val="18"/>
                <w:szCs w:val="18"/>
              </w:rPr>
            </w:pPr>
          </w:p>
        </w:tc>
      </w:tr>
      <w:tr w:rsidR="00C859D4" w:rsidRPr="006F470A" w:rsidTr="000E0EC0">
        <w:trPr>
          <w:trHeight w:val="207"/>
          <w:jc w:val="center"/>
        </w:trPr>
        <w:tc>
          <w:tcPr>
            <w:tcW w:w="46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59D4" w:rsidRDefault="00C859D4" w:rsidP="008E711A">
            <w:pPr>
              <w:autoSpaceDE w:val="0"/>
              <w:autoSpaceDN w:val="0"/>
              <w:adjustRightInd w:val="0"/>
              <w:rPr>
                <w:rFonts w:ascii="Verdana" w:hAnsi="Verdana" w:cs="Calibri"/>
                <w:b/>
                <w:bCs/>
                <w:sz w:val="18"/>
                <w:szCs w:val="18"/>
                <w:lang w:eastAsia="es-ES"/>
              </w:rPr>
            </w:pPr>
          </w:p>
          <w:tbl>
            <w:tblPr>
              <w:tblW w:w="4674" w:type="dxa"/>
              <w:jc w:val="center"/>
              <w:tblCellMar>
                <w:left w:w="70" w:type="dxa"/>
                <w:right w:w="70" w:type="dxa"/>
              </w:tblCellMar>
              <w:tblLook w:val="04A0" w:firstRow="1" w:lastRow="0" w:firstColumn="1" w:lastColumn="0" w:noHBand="0" w:noVBand="1"/>
            </w:tblPr>
            <w:tblGrid>
              <w:gridCol w:w="598"/>
              <w:gridCol w:w="2091"/>
              <w:gridCol w:w="883"/>
              <w:gridCol w:w="1102"/>
            </w:tblGrid>
            <w:tr w:rsidR="00C859D4" w:rsidRPr="00E91D15" w:rsidTr="00F83807">
              <w:trPr>
                <w:trHeight w:val="502"/>
                <w:jc w:val="center"/>
              </w:trPr>
              <w:tc>
                <w:tcPr>
                  <w:tcW w:w="59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859D4" w:rsidRPr="00E91D15" w:rsidRDefault="00C859D4" w:rsidP="00C859D4">
                  <w:pPr>
                    <w:jc w:val="center"/>
                    <w:rPr>
                      <w:rFonts w:ascii="Verdana" w:hAnsi="Verdana" w:cs="Calibri"/>
                      <w:b/>
                      <w:bCs/>
                      <w:sz w:val="16"/>
                      <w:szCs w:val="18"/>
                      <w:lang w:val="es-BO" w:eastAsia="es-ES"/>
                    </w:rPr>
                  </w:pPr>
                  <w:r w:rsidRPr="00E91D15">
                    <w:rPr>
                      <w:rFonts w:ascii="Verdana" w:hAnsi="Verdana" w:cs="Calibri"/>
                      <w:b/>
                      <w:bCs/>
                      <w:sz w:val="16"/>
                      <w:szCs w:val="18"/>
                      <w:lang w:val="es-BO" w:eastAsia="es-ES"/>
                    </w:rPr>
                    <w:t>N° ÍTEM</w:t>
                  </w:r>
                </w:p>
              </w:tc>
              <w:tc>
                <w:tcPr>
                  <w:tcW w:w="209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859D4" w:rsidRPr="00E91D15" w:rsidRDefault="00C859D4" w:rsidP="00C859D4">
                  <w:pPr>
                    <w:jc w:val="center"/>
                    <w:rPr>
                      <w:rFonts w:ascii="Verdana" w:hAnsi="Verdana" w:cs="Calibri"/>
                      <w:b/>
                      <w:bCs/>
                      <w:sz w:val="16"/>
                      <w:szCs w:val="18"/>
                      <w:lang w:val="es-BO" w:eastAsia="es-ES"/>
                    </w:rPr>
                  </w:pPr>
                  <w:r w:rsidRPr="00E91D15">
                    <w:rPr>
                      <w:rFonts w:ascii="Verdana" w:hAnsi="Verdana" w:cs="Calibri"/>
                      <w:b/>
                      <w:bCs/>
                      <w:sz w:val="16"/>
                      <w:szCs w:val="18"/>
                      <w:lang w:val="es-BO" w:eastAsia="es-ES"/>
                    </w:rPr>
                    <w:t xml:space="preserve">DESCRIPCIÓN DETALLADA DEL BIEN </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59D4" w:rsidRPr="00E91D15" w:rsidRDefault="00C859D4" w:rsidP="00C859D4">
                  <w:pPr>
                    <w:jc w:val="center"/>
                    <w:rPr>
                      <w:rFonts w:ascii="Verdana" w:hAnsi="Verdana" w:cs="Calibri"/>
                      <w:b/>
                      <w:bCs/>
                      <w:sz w:val="16"/>
                      <w:szCs w:val="18"/>
                      <w:lang w:val="es-BO" w:eastAsia="es-ES"/>
                    </w:rPr>
                  </w:pPr>
                  <w:r w:rsidRPr="00E91D15">
                    <w:rPr>
                      <w:rFonts w:ascii="Verdana" w:hAnsi="Verdana" w:cs="Calibri"/>
                      <w:b/>
                      <w:bCs/>
                      <w:sz w:val="16"/>
                      <w:szCs w:val="18"/>
                      <w:lang w:val="es-BO" w:eastAsia="es-ES"/>
                    </w:rPr>
                    <w:t xml:space="preserve">UNIDAD DE MEDIDA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9D4" w:rsidRPr="00E91D15" w:rsidRDefault="00C859D4" w:rsidP="00C859D4">
                  <w:pPr>
                    <w:jc w:val="center"/>
                    <w:rPr>
                      <w:rFonts w:ascii="Verdana" w:hAnsi="Verdana" w:cs="Calibri"/>
                      <w:b/>
                      <w:bCs/>
                      <w:sz w:val="16"/>
                      <w:szCs w:val="18"/>
                      <w:lang w:val="es-BO" w:eastAsia="es-ES"/>
                    </w:rPr>
                  </w:pPr>
                  <w:r w:rsidRPr="00E91D15">
                    <w:rPr>
                      <w:rFonts w:ascii="Verdana" w:hAnsi="Verdana" w:cs="Calibri"/>
                      <w:b/>
                      <w:bCs/>
                      <w:sz w:val="16"/>
                      <w:szCs w:val="18"/>
                      <w:lang w:val="es-BO" w:eastAsia="es-ES"/>
                    </w:rPr>
                    <w:t xml:space="preserve">CANTIDAD </w:t>
                  </w:r>
                </w:p>
              </w:tc>
            </w:tr>
            <w:tr w:rsidR="00C859D4" w:rsidRPr="00E91D15" w:rsidTr="00C859D4">
              <w:trPr>
                <w:trHeight w:val="512"/>
                <w:jc w:val="center"/>
              </w:trPr>
              <w:tc>
                <w:tcPr>
                  <w:tcW w:w="598" w:type="dxa"/>
                  <w:tcBorders>
                    <w:top w:val="single" w:sz="4" w:space="0" w:color="auto"/>
                    <w:left w:val="single" w:sz="4" w:space="0" w:color="auto"/>
                    <w:bottom w:val="single" w:sz="4" w:space="0" w:color="auto"/>
                    <w:right w:val="single" w:sz="4" w:space="0" w:color="000000"/>
                  </w:tcBorders>
                  <w:hideMark/>
                </w:tcPr>
                <w:p w:rsidR="00C859D4" w:rsidRPr="00E91D15" w:rsidRDefault="00C859D4" w:rsidP="00C859D4">
                  <w:pPr>
                    <w:jc w:val="center"/>
                    <w:rPr>
                      <w:rFonts w:ascii="Verdana" w:hAnsi="Verdana" w:cs="Calibri"/>
                      <w:b/>
                      <w:bCs/>
                      <w:sz w:val="16"/>
                      <w:szCs w:val="18"/>
                      <w:lang w:val="es-BO" w:eastAsia="es-ES"/>
                    </w:rPr>
                  </w:pPr>
                  <w:r w:rsidRPr="00E91D15">
                    <w:rPr>
                      <w:rFonts w:ascii="Verdana" w:hAnsi="Verdana" w:cs="Calibri"/>
                      <w:b/>
                      <w:bCs/>
                      <w:sz w:val="16"/>
                      <w:szCs w:val="18"/>
                      <w:lang w:val="es-BO" w:eastAsia="es-ES"/>
                    </w:rPr>
                    <w:t>2</w:t>
                  </w:r>
                </w:p>
              </w:tc>
              <w:tc>
                <w:tcPr>
                  <w:tcW w:w="2091" w:type="dxa"/>
                  <w:tcBorders>
                    <w:top w:val="single" w:sz="4" w:space="0" w:color="auto"/>
                    <w:left w:val="single" w:sz="4" w:space="0" w:color="auto"/>
                    <w:bottom w:val="single" w:sz="4" w:space="0" w:color="auto"/>
                    <w:right w:val="single" w:sz="4" w:space="0" w:color="000000"/>
                  </w:tcBorders>
                  <w:noWrap/>
                  <w:hideMark/>
                </w:tcPr>
                <w:p w:rsidR="00C859D4" w:rsidRPr="00E91D15" w:rsidRDefault="00C859D4" w:rsidP="00C859D4">
                  <w:pPr>
                    <w:rPr>
                      <w:rFonts w:ascii="Verdana" w:hAnsi="Verdana" w:cs="Verdana"/>
                      <w:color w:val="000000"/>
                      <w:sz w:val="18"/>
                      <w:szCs w:val="18"/>
                      <w:lang w:eastAsia="es-ES"/>
                    </w:rPr>
                  </w:pPr>
                  <w:r w:rsidRPr="00E91D15">
                    <w:rPr>
                      <w:rFonts w:ascii="Verdana" w:hAnsi="Verdana" w:cs="Verdana"/>
                      <w:color w:val="000000"/>
                      <w:sz w:val="18"/>
                      <w:szCs w:val="18"/>
                      <w:lang w:eastAsia="es-ES"/>
                    </w:rPr>
                    <w:t>EXTINTOR PORTATIL, TIPO SENTRY DE 20 LIBRAS PARA FUEGOS TIPO “BC”</w:t>
                  </w:r>
                </w:p>
              </w:tc>
              <w:tc>
                <w:tcPr>
                  <w:tcW w:w="883" w:type="dxa"/>
                  <w:tcBorders>
                    <w:top w:val="single" w:sz="4" w:space="0" w:color="auto"/>
                    <w:left w:val="single" w:sz="4" w:space="0" w:color="auto"/>
                    <w:bottom w:val="single" w:sz="4" w:space="0" w:color="auto"/>
                    <w:right w:val="single" w:sz="4" w:space="0" w:color="auto"/>
                  </w:tcBorders>
                  <w:hideMark/>
                </w:tcPr>
                <w:p w:rsidR="00C859D4" w:rsidRPr="00E91D15" w:rsidRDefault="00C859D4" w:rsidP="00C859D4">
                  <w:pPr>
                    <w:jc w:val="center"/>
                    <w:rPr>
                      <w:rFonts w:ascii="Verdana" w:hAnsi="Verdana" w:cs="Calibri"/>
                      <w:bCs/>
                      <w:sz w:val="16"/>
                      <w:szCs w:val="18"/>
                      <w:lang w:val="es-BO" w:eastAsia="es-ES"/>
                    </w:rPr>
                  </w:pPr>
                  <w:r w:rsidRPr="00E91D15">
                    <w:rPr>
                      <w:rFonts w:ascii="Verdana" w:hAnsi="Verdana" w:cs="Calibri"/>
                      <w:bCs/>
                      <w:sz w:val="16"/>
                      <w:szCs w:val="18"/>
                      <w:lang w:val="es-BO" w:eastAsia="es-ES"/>
                    </w:rPr>
                    <w:t>PZA</w:t>
                  </w:r>
                </w:p>
              </w:tc>
              <w:tc>
                <w:tcPr>
                  <w:tcW w:w="1102" w:type="dxa"/>
                  <w:tcBorders>
                    <w:top w:val="single" w:sz="4" w:space="0" w:color="auto"/>
                    <w:left w:val="single" w:sz="4" w:space="0" w:color="auto"/>
                    <w:bottom w:val="single" w:sz="4" w:space="0" w:color="auto"/>
                    <w:right w:val="single" w:sz="4" w:space="0" w:color="auto"/>
                  </w:tcBorders>
                  <w:noWrap/>
                  <w:hideMark/>
                </w:tcPr>
                <w:p w:rsidR="00C859D4" w:rsidRPr="00E91D15" w:rsidRDefault="00C859D4" w:rsidP="00C859D4">
                  <w:pPr>
                    <w:jc w:val="center"/>
                    <w:rPr>
                      <w:rFonts w:ascii="Verdana" w:hAnsi="Verdana" w:cs="Calibri"/>
                      <w:bCs/>
                      <w:sz w:val="16"/>
                      <w:szCs w:val="18"/>
                      <w:lang w:val="es-BO" w:eastAsia="es-ES"/>
                    </w:rPr>
                  </w:pPr>
                  <w:r w:rsidRPr="00E91D15">
                    <w:rPr>
                      <w:rFonts w:ascii="Verdana" w:hAnsi="Verdana" w:cs="Calibri"/>
                      <w:bCs/>
                      <w:sz w:val="16"/>
                      <w:szCs w:val="18"/>
                      <w:lang w:val="es-BO" w:eastAsia="es-ES"/>
                    </w:rPr>
                    <w:t>13</w:t>
                  </w:r>
                </w:p>
              </w:tc>
            </w:tr>
          </w:tbl>
          <w:p w:rsidR="00C859D4" w:rsidRDefault="00C859D4" w:rsidP="008E711A">
            <w:pPr>
              <w:autoSpaceDE w:val="0"/>
              <w:autoSpaceDN w:val="0"/>
              <w:adjustRightInd w:val="0"/>
              <w:rPr>
                <w:rFonts w:ascii="Verdana" w:hAnsi="Verdana" w:cs="Calibri"/>
                <w:b/>
                <w:bCs/>
                <w:sz w:val="18"/>
                <w:szCs w:val="18"/>
                <w:lang w:eastAsia="es-ES"/>
              </w:rPr>
            </w:pPr>
          </w:p>
          <w:p w:rsidR="00C859D4" w:rsidRPr="008464F5" w:rsidRDefault="00C859D4" w:rsidP="008E711A">
            <w:pPr>
              <w:autoSpaceDE w:val="0"/>
              <w:autoSpaceDN w:val="0"/>
              <w:adjustRightInd w:val="0"/>
              <w:rPr>
                <w:rFonts w:ascii="Verdana" w:hAnsi="Verdana" w:cs="Calibri"/>
                <w:b/>
                <w:bCs/>
                <w:sz w:val="18"/>
                <w:szCs w:val="18"/>
                <w:lang w:eastAsia="es-ES"/>
              </w:rPr>
            </w:pPr>
          </w:p>
        </w:tc>
        <w:tc>
          <w:tcPr>
            <w:tcW w:w="4799" w:type="dxa"/>
            <w:vAlign w:val="center"/>
          </w:tcPr>
          <w:p w:rsidR="00C859D4" w:rsidRPr="006F470A" w:rsidRDefault="00C859D4" w:rsidP="008E711A">
            <w:pPr>
              <w:rPr>
                <w:rFonts w:asciiTheme="minorHAnsi" w:hAnsiTheme="minorHAnsi" w:cstheme="minorHAnsi"/>
                <w:b/>
                <w:sz w:val="18"/>
                <w:szCs w:val="18"/>
              </w:rPr>
            </w:pPr>
          </w:p>
        </w:tc>
      </w:tr>
      <w:tr w:rsidR="008E711A" w:rsidRPr="006F470A" w:rsidTr="000E0EC0">
        <w:trPr>
          <w:trHeight w:val="207"/>
          <w:jc w:val="center"/>
        </w:trPr>
        <w:tc>
          <w:tcPr>
            <w:tcW w:w="46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711A" w:rsidRPr="008464F5" w:rsidRDefault="008E711A" w:rsidP="008E711A">
            <w:pPr>
              <w:autoSpaceDE w:val="0"/>
              <w:autoSpaceDN w:val="0"/>
              <w:adjustRightInd w:val="0"/>
              <w:rPr>
                <w:rFonts w:ascii="Verdana" w:hAnsi="Verdana" w:cs="Calibri"/>
                <w:b/>
                <w:bCs/>
                <w:sz w:val="18"/>
                <w:szCs w:val="18"/>
                <w:lang w:eastAsia="es-BO"/>
              </w:rPr>
            </w:pPr>
            <w:r w:rsidRPr="008464F5">
              <w:rPr>
                <w:rFonts w:ascii="Verdana" w:hAnsi="Verdana" w:cs="Calibri"/>
                <w:b/>
                <w:bCs/>
                <w:sz w:val="18"/>
                <w:szCs w:val="18"/>
                <w:lang w:eastAsia="es-ES"/>
              </w:rPr>
              <w:t xml:space="preserve">CARACTERÍSTICAS TÉCNICAS DEL BIEN </w:t>
            </w:r>
          </w:p>
        </w:tc>
        <w:tc>
          <w:tcPr>
            <w:tcW w:w="4799" w:type="dxa"/>
            <w:vAlign w:val="center"/>
          </w:tcPr>
          <w:p w:rsidR="008E711A" w:rsidRPr="006F470A" w:rsidRDefault="008E711A" w:rsidP="008E711A">
            <w:pPr>
              <w:rPr>
                <w:rFonts w:asciiTheme="minorHAnsi" w:hAnsiTheme="minorHAnsi" w:cstheme="minorHAnsi"/>
                <w:b/>
                <w:sz w:val="18"/>
                <w:szCs w:val="18"/>
              </w:rPr>
            </w:pPr>
          </w:p>
        </w:tc>
      </w:tr>
      <w:tr w:rsidR="008E711A" w:rsidRPr="006F470A" w:rsidTr="000E0EC0">
        <w:trPr>
          <w:trHeight w:val="224"/>
          <w:jc w:val="center"/>
        </w:trPr>
        <w:tc>
          <w:tcPr>
            <w:tcW w:w="466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E711A" w:rsidRDefault="008E711A" w:rsidP="008E711A">
            <w:pPr>
              <w:autoSpaceDE w:val="0"/>
              <w:autoSpaceDN w:val="0"/>
              <w:adjustRightInd w:val="0"/>
              <w:rPr>
                <w:rFonts w:ascii="Helvetica" w:hAnsi="Helvetica" w:cs="Helvetica"/>
                <w:sz w:val="16"/>
                <w:szCs w:val="16"/>
                <w:lang w:val="es-BO" w:eastAsia="es-BO"/>
              </w:rPr>
            </w:pPr>
          </w:p>
          <w:p w:rsidR="008E711A" w:rsidRDefault="008E711A" w:rsidP="008E711A">
            <w:pPr>
              <w:autoSpaceDE w:val="0"/>
              <w:autoSpaceDN w:val="0"/>
              <w:adjustRightInd w:val="0"/>
              <w:jc w:val="both"/>
              <w:rPr>
                <w:rFonts w:ascii="Verdana" w:hAnsi="Verdana" w:cs="Verdana"/>
                <w:b/>
                <w:color w:val="000000"/>
                <w:sz w:val="18"/>
                <w:szCs w:val="18"/>
                <w:u w:val="single"/>
                <w:lang w:eastAsia="es-ES"/>
              </w:rPr>
            </w:pPr>
            <w:r w:rsidRPr="008464F5">
              <w:rPr>
                <w:rFonts w:ascii="Verdana" w:hAnsi="Verdana" w:cs="Verdana"/>
                <w:b/>
                <w:color w:val="000000"/>
                <w:sz w:val="18"/>
                <w:szCs w:val="18"/>
                <w:u w:val="single"/>
                <w:lang w:eastAsia="es-ES"/>
              </w:rPr>
              <w:t>ITEM N°2. EXTINTOR PORTATIL, TIPO SENTRY DE 20 LIBRAS PARA FUEGOS TIPO BC “O SU EQUVALENTE”</w:t>
            </w:r>
          </w:p>
          <w:p w:rsidR="008C2773" w:rsidRPr="008464F5" w:rsidRDefault="008C2773" w:rsidP="008E711A">
            <w:pPr>
              <w:autoSpaceDE w:val="0"/>
              <w:autoSpaceDN w:val="0"/>
              <w:adjustRightInd w:val="0"/>
              <w:jc w:val="both"/>
              <w:rPr>
                <w:rFonts w:ascii="Verdana" w:hAnsi="Verdana" w:cs="Verdana"/>
                <w:b/>
                <w:color w:val="000000"/>
                <w:sz w:val="18"/>
                <w:szCs w:val="18"/>
                <w:u w:val="single"/>
                <w:lang w:eastAsia="es-ES"/>
              </w:rPr>
            </w:pPr>
          </w:p>
          <w:p w:rsidR="008E711A" w:rsidRDefault="008E711A" w:rsidP="008E711A">
            <w:pPr>
              <w:widowControl w:val="0"/>
              <w:autoSpaceDE w:val="0"/>
              <w:autoSpaceDN w:val="0"/>
              <w:adjustRightInd w:val="0"/>
              <w:jc w:val="both"/>
              <w:rPr>
                <w:rFonts w:ascii="Verdana" w:hAnsi="Verdana" w:cs="Calibri"/>
                <w:sz w:val="18"/>
                <w:szCs w:val="18"/>
                <w:lang w:eastAsia="es-ES"/>
              </w:rPr>
            </w:pPr>
            <w:r w:rsidRPr="008464F5">
              <w:rPr>
                <w:rFonts w:ascii="Verdana" w:hAnsi="Verdana" w:cs="Calibri"/>
                <w:b/>
                <w:sz w:val="18"/>
                <w:szCs w:val="18"/>
                <w:lang w:eastAsia="es-ES"/>
              </w:rPr>
              <w:t>CARACTERISTICAS</w:t>
            </w:r>
            <w:r w:rsidRPr="008464F5">
              <w:rPr>
                <w:rFonts w:ascii="Verdana" w:hAnsi="Verdana" w:cs="Calibri"/>
                <w:sz w:val="18"/>
                <w:szCs w:val="18"/>
                <w:lang w:eastAsia="es-ES"/>
              </w:rPr>
              <w:t>:</w:t>
            </w:r>
          </w:p>
          <w:p w:rsidR="008C2773" w:rsidRPr="008464F5" w:rsidRDefault="008C2773" w:rsidP="008E711A">
            <w:pPr>
              <w:widowControl w:val="0"/>
              <w:autoSpaceDE w:val="0"/>
              <w:autoSpaceDN w:val="0"/>
              <w:adjustRightInd w:val="0"/>
              <w:jc w:val="both"/>
              <w:rPr>
                <w:rFonts w:ascii="Verdana" w:hAnsi="Verdana" w:cs="Calibri"/>
                <w:sz w:val="18"/>
                <w:szCs w:val="18"/>
                <w:lang w:eastAsia="es-ES"/>
              </w:rPr>
            </w:pPr>
          </w:p>
          <w:p w:rsidR="008E711A" w:rsidRDefault="008E711A"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MODELO:</w:t>
            </w:r>
            <w:r w:rsidRPr="008464F5">
              <w:rPr>
                <w:rFonts w:ascii="Verdana" w:hAnsi="Verdana" w:cs="Calibri"/>
                <w:sz w:val="18"/>
                <w:szCs w:val="18"/>
                <w:lang w:eastAsia="es-ES"/>
              </w:rPr>
              <w:t xml:space="preserve"> CD20A-1</w:t>
            </w:r>
          </w:p>
          <w:p w:rsidR="008C2773" w:rsidRPr="008464F5" w:rsidRDefault="008C2773" w:rsidP="008C2773">
            <w:pPr>
              <w:ind w:left="720"/>
              <w:rPr>
                <w:rFonts w:ascii="Verdana" w:hAnsi="Verdana" w:cs="Calibri"/>
                <w:sz w:val="18"/>
                <w:szCs w:val="18"/>
                <w:lang w:eastAsia="es-ES"/>
              </w:rPr>
            </w:pPr>
          </w:p>
          <w:p w:rsidR="008E711A" w:rsidRDefault="008E711A"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AGENTE EXTINTOR:</w:t>
            </w:r>
            <w:r w:rsidRPr="008464F5">
              <w:rPr>
                <w:rFonts w:ascii="Verdana" w:hAnsi="Verdana" w:cs="Calibri"/>
                <w:sz w:val="18"/>
                <w:szCs w:val="18"/>
                <w:lang w:eastAsia="es-ES"/>
              </w:rPr>
              <w:t xml:space="preserve"> DIOXIDO DE CARBONO</w:t>
            </w:r>
          </w:p>
          <w:p w:rsidR="008C2773" w:rsidRPr="008464F5" w:rsidRDefault="008C2773" w:rsidP="008C2773">
            <w:pPr>
              <w:ind w:left="720"/>
              <w:rPr>
                <w:rFonts w:ascii="Verdana" w:hAnsi="Verdana" w:cs="Calibri"/>
                <w:sz w:val="18"/>
                <w:szCs w:val="18"/>
                <w:lang w:eastAsia="es-ES"/>
              </w:rPr>
            </w:pPr>
          </w:p>
          <w:p w:rsidR="008E711A" w:rsidRDefault="008E711A"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CAPACIDAD:</w:t>
            </w:r>
            <w:r w:rsidRPr="008464F5">
              <w:rPr>
                <w:rFonts w:ascii="Verdana" w:hAnsi="Verdana" w:cs="Calibri"/>
                <w:sz w:val="18"/>
                <w:szCs w:val="18"/>
                <w:lang w:eastAsia="es-ES"/>
              </w:rPr>
              <w:t xml:space="preserve"> 20 lb. (9,1 kg).</w:t>
            </w:r>
          </w:p>
          <w:p w:rsidR="008C2773" w:rsidRPr="008464F5" w:rsidRDefault="008C2773" w:rsidP="008C2773">
            <w:pPr>
              <w:ind w:left="720"/>
              <w:rPr>
                <w:rFonts w:ascii="Verdana" w:hAnsi="Verdana" w:cs="Calibri"/>
                <w:sz w:val="18"/>
                <w:szCs w:val="18"/>
                <w:lang w:eastAsia="es-ES"/>
              </w:rPr>
            </w:pPr>
          </w:p>
          <w:p w:rsidR="008E711A" w:rsidRDefault="008E711A"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CLASIFICACIÓN UL (EE.UU.):</w:t>
            </w:r>
            <w:r w:rsidRPr="008464F5">
              <w:rPr>
                <w:rFonts w:ascii="Verdana" w:hAnsi="Verdana" w:cs="Calibri"/>
                <w:sz w:val="18"/>
                <w:szCs w:val="18"/>
                <w:lang w:eastAsia="es-ES"/>
              </w:rPr>
              <w:t xml:space="preserve"> 10-B:C.</w:t>
            </w:r>
          </w:p>
          <w:p w:rsidR="008C2773" w:rsidRPr="008464F5" w:rsidRDefault="008C2773" w:rsidP="008C2773">
            <w:pPr>
              <w:ind w:left="720"/>
              <w:rPr>
                <w:rFonts w:ascii="Verdana" w:hAnsi="Verdana" w:cs="Calibri"/>
                <w:sz w:val="18"/>
                <w:szCs w:val="18"/>
                <w:lang w:eastAsia="es-ES"/>
              </w:rPr>
            </w:pPr>
          </w:p>
          <w:p w:rsidR="008E711A" w:rsidRDefault="008E711A"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CLASIFICACIÓN:</w:t>
            </w:r>
            <w:r w:rsidRPr="008464F5">
              <w:rPr>
                <w:rFonts w:ascii="Verdana" w:hAnsi="Verdana" w:cs="Calibri"/>
                <w:sz w:val="18"/>
                <w:szCs w:val="18"/>
                <w:lang w:eastAsia="es-ES"/>
              </w:rPr>
              <w:t xml:space="preserve"> TIPO B:C, TAMAÑO II.</w:t>
            </w:r>
          </w:p>
          <w:p w:rsidR="008C2773" w:rsidRPr="008464F5" w:rsidRDefault="008C2773" w:rsidP="008C2773">
            <w:pPr>
              <w:ind w:left="720"/>
              <w:rPr>
                <w:rFonts w:ascii="Verdana" w:hAnsi="Verdana" w:cs="Calibri"/>
                <w:sz w:val="18"/>
                <w:szCs w:val="18"/>
                <w:lang w:eastAsia="es-ES"/>
              </w:rPr>
            </w:pPr>
          </w:p>
          <w:p w:rsidR="008E711A" w:rsidRDefault="008E711A"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TIEMPO DE DESCARGA:</w:t>
            </w:r>
            <w:r w:rsidRPr="008464F5">
              <w:rPr>
                <w:rFonts w:ascii="Verdana" w:hAnsi="Verdana" w:cs="Calibri"/>
                <w:sz w:val="18"/>
                <w:szCs w:val="18"/>
                <w:lang w:eastAsia="es-ES"/>
              </w:rPr>
              <w:t xml:space="preserve"> 13 Segundos.</w:t>
            </w:r>
          </w:p>
          <w:p w:rsidR="008C2773" w:rsidRPr="008464F5" w:rsidRDefault="008C2773" w:rsidP="008C2773">
            <w:pPr>
              <w:ind w:left="720"/>
              <w:rPr>
                <w:rFonts w:ascii="Verdana" w:hAnsi="Verdana" w:cs="Calibri"/>
                <w:sz w:val="18"/>
                <w:szCs w:val="18"/>
                <w:lang w:eastAsia="es-ES"/>
              </w:rPr>
            </w:pPr>
          </w:p>
          <w:p w:rsidR="008E711A" w:rsidRDefault="008E711A"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ALCANCE EFECTIVO:</w:t>
            </w:r>
            <w:r w:rsidRPr="008464F5">
              <w:rPr>
                <w:rFonts w:ascii="Verdana" w:hAnsi="Verdana" w:cs="Calibri"/>
                <w:sz w:val="18"/>
                <w:szCs w:val="18"/>
                <w:lang w:eastAsia="es-ES"/>
              </w:rPr>
              <w:t xml:space="preserve"> 6 ft (1,8 m).</w:t>
            </w:r>
          </w:p>
          <w:p w:rsidR="008C2773" w:rsidRPr="008464F5" w:rsidRDefault="008C2773" w:rsidP="008C2773">
            <w:pPr>
              <w:ind w:left="720"/>
              <w:rPr>
                <w:rFonts w:ascii="Verdana" w:hAnsi="Verdana" w:cs="Calibri"/>
                <w:sz w:val="18"/>
                <w:szCs w:val="18"/>
                <w:lang w:eastAsia="es-ES"/>
              </w:rPr>
            </w:pPr>
          </w:p>
          <w:p w:rsidR="008E711A" w:rsidRDefault="008E711A"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CHORRO DE LA BOQUILLA:</w:t>
            </w:r>
            <w:r w:rsidRPr="008464F5">
              <w:rPr>
                <w:rFonts w:ascii="Verdana" w:hAnsi="Verdana" w:cs="Calibri"/>
                <w:sz w:val="18"/>
                <w:szCs w:val="18"/>
                <w:lang w:eastAsia="es-ES"/>
              </w:rPr>
              <w:t xml:space="preserve"> CÓNICO.</w:t>
            </w:r>
          </w:p>
          <w:p w:rsidR="008C2773" w:rsidRPr="008464F5" w:rsidRDefault="008C2773" w:rsidP="008C2773">
            <w:pPr>
              <w:ind w:left="720"/>
              <w:rPr>
                <w:rFonts w:ascii="Verdana" w:hAnsi="Verdana" w:cs="Calibri"/>
                <w:sz w:val="18"/>
                <w:szCs w:val="18"/>
                <w:lang w:eastAsia="es-ES"/>
              </w:rPr>
            </w:pPr>
          </w:p>
          <w:p w:rsidR="008E711A" w:rsidRDefault="008E711A"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PESO CARGADO:</w:t>
            </w:r>
            <w:r w:rsidRPr="008464F5">
              <w:rPr>
                <w:rFonts w:ascii="Verdana" w:hAnsi="Verdana" w:cs="Calibri"/>
                <w:sz w:val="18"/>
                <w:szCs w:val="18"/>
                <w:lang w:eastAsia="es-ES"/>
              </w:rPr>
              <w:t xml:space="preserve"> 46 3/4 lb (21,2 kg).</w:t>
            </w:r>
          </w:p>
          <w:p w:rsidR="008C2773" w:rsidRPr="008464F5" w:rsidRDefault="008C2773" w:rsidP="008C2773">
            <w:pPr>
              <w:ind w:left="720"/>
              <w:rPr>
                <w:rFonts w:ascii="Verdana" w:hAnsi="Verdana" w:cs="Calibri"/>
                <w:sz w:val="18"/>
                <w:szCs w:val="18"/>
                <w:lang w:eastAsia="es-ES"/>
              </w:rPr>
            </w:pPr>
          </w:p>
          <w:p w:rsidR="008E711A" w:rsidRPr="008464F5" w:rsidRDefault="008E711A" w:rsidP="006610F1">
            <w:pPr>
              <w:numPr>
                <w:ilvl w:val="0"/>
                <w:numId w:val="37"/>
              </w:numPr>
              <w:rPr>
                <w:rFonts w:ascii="Verdana" w:hAnsi="Verdana" w:cs="Calibri"/>
                <w:b/>
                <w:sz w:val="18"/>
                <w:szCs w:val="18"/>
                <w:lang w:eastAsia="es-ES"/>
              </w:rPr>
            </w:pPr>
            <w:r w:rsidRPr="008464F5">
              <w:rPr>
                <w:rFonts w:ascii="Verdana" w:hAnsi="Verdana" w:cs="Calibri"/>
                <w:b/>
                <w:sz w:val="18"/>
                <w:szCs w:val="18"/>
                <w:lang w:eastAsia="es-ES"/>
              </w:rPr>
              <w:t xml:space="preserve">DIMENSIONES: </w:t>
            </w:r>
          </w:p>
          <w:p w:rsidR="008E711A" w:rsidRPr="008464F5" w:rsidRDefault="008E711A" w:rsidP="008C2773">
            <w:pPr>
              <w:ind w:left="720"/>
              <w:rPr>
                <w:rFonts w:ascii="Verdana" w:hAnsi="Verdana" w:cs="Calibri"/>
                <w:sz w:val="18"/>
                <w:szCs w:val="18"/>
                <w:lang w:eastAsia="es-ES"/>
              </w:rPr>
            </w:pPr>
            <w:r w:rsidRPr="008464F5">
              <w:rPr>
                <w:rFonts w:ascii="Verdana" w:hAnsi="Verdana" w:cs="Calibri"/>
                <w:sz w:val="18"/>
                <w:szCs w:val="18"/>
                <w:lang w:eastAsia="es-ES"/>
              </w:rPr>
              <w:t>ALTURA            28” (711mm).</w:t>
            </w:r>
          </w:p>
          <w:p w:rsidR="008E711A" w:rsidRPr="008464F5" w:rsidRDefault="008E711A" w:rsidP="008C2773">
            <w:pPr>
              <w:ind w:left="720"/>
              <w:rPr>
                <w:rFonts w:ascii="Verdana" w:hAnsi="Verdana" w:cs="Calibri"/>
                <w:sz w:val="18"/>
                <w:szCs w:val="18"/>
                <w:lang w:eastAsia="es-ES"/>
              </w:rPr>
            </w:pPr>
            <w:r w:rsidRPr="008464F5">
              <w:rPr>
                <w:rFonts w:ascii="Verdana" w:hAnsi="Verdana" w:cs="Calibri"/>
                <w:sz w:val="18"/>
                <w:szCs w:val="18"/>
                <w:lang w:eastAsia="es-ES"/>
              </w:rPr>
              <w:t>ANCHURA         12” (305 mm).</w:t>
            </w:r>
          </w:p>
          <w:p w:rsidR="008E711A" w:rsidRDefault="008E711A" w:rsidP="008C2773">
            <w:pPr>
              <w:ind w:left="720"/>
              <w:rPr>
                <w:rFonts w:ascii="Verdana" w:hAnsi="Verdana" w:cs="Calibri"/>
                <w:sz w:val="18"/>
                <w:szCs w:val="18"/>
                <w:lang w:eastAsia="es-ES"/>
              </w:rPr>
            </w:pPr>
            <w:r w:rsidRPr="008464F5">
              <w:rPr>
                <w:rFonts w:ascii="Verdana" w:hAnsi="Verdana" w:cs="Calibri"/>
                <w:sz w:val="18"/>
                <w:szCs w:val="18"/>
                <w:lang w:eastAsia="es-ES"/>
              </w:rPr>
              <w:t>PROFUNDIDAD  8 3/32” (206 mm).</w:t>
            </w:r>
          </w:p>
          <w:p w:rsidR="008C2773" w:rsidRPr="008464F5" w:rsidRDefault="008C2773" w:rsidP="008C2773">
            <w:pPr>
              <w:ind w:left="720"/>
              <w:rPr>
                <w:rFonts w:ascii="Verdana" w:hAnsi="Verdana" w:cs="Calibri"/>
                <w:sz w:val="18"/>
                <w:szCs w:val="18"/>
                <w:lang w:eastAsia="es-ES"/>
              </w:rPr>
            </w:pPr>
          </w:p>
          <w:p w:rsidR="008E711A" w:rsidRDefault="008E711A"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LONGITUD DE LA MANGUERA:</w:t>
            </w:r>
            <w:r w:rsidRPr="008464F5">
              <w:rPr>
                <w:rFonts w:ascii="Verdana" w:hAnsi="Verdana" w:cs="Calibri"/>
                <w:sz w:val="18"/>
                <w:szCs w:val="18"/>
                <w:lang w:eastAsia="es-ES"/>
              </w:rPr>
              <w:t xml:space="preserve"> 36” (914 mm).</w:t>
            </w:r>
          </w:p>
          <w:p w:rsidR="008C2773" w:rsidRPr="008464F5" w:rsidRDefault="008C2773" w:rsidP="008C2773">
            <w:pPr>
              <w:ind w:left="720"/>
              <w:rPr>
                <w:rFonts w:ascii="Verdana" w:hAnsi="Verdana" w:cs="Calibri"/>
                <w:sz w:val="18"/>
                <w:szCs w:val="18"/>
                <w:lang w:eastAsia="es-ES"/>
              </w:rPr>
            </w:pPr>
          </w:p>
          <w:p w:rsidR="008E711A" w:rsidRDefault="008E711A"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GANCHO DE FIJACION DE EXTINTOR:</w:t>
            </w:r>
            <w:r w:rsidRPr="008464F5">
              <w:rPr>
                <w:rFonts w:ascii="Verdana" w:hAnsi="Verdana" w:cs="Calibri"/>
                <w:sz w:val="18"/>
                <w:szCs w:val="18"/>
                <w:lang w:eastAsia="es-ES"/>
              </w:rPr>
              <w:t xml:space="preserve"> SI </w:t>
            </w:r>
          </w:p>
          <w:p w:rsidR="008C2773" w:rsidRPr="008464F5" w:rsidRDefault="008C2773" w:rsidP="008C2773">
            <w:pPr>
              <w:ind w:left="720"/>
              <w:rPr>
                <w:rFonts w:ascii="Verdana" w:hAnsi="Verdana" w:cs="Calibri"/>
                <w:sz w:val="18"/>
                <w:szCs w:val="18"/>
                <w:lang w:eastAsia="es-ES"/>
              </w:rPr>
            </w:pPr>
          </w:p>
          <w:p w:rsidR="008E711A" w:rsidRDefault="008E711A"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INDUSTRIA:</w:t>
            </w:r>
            <w:r w:rsidRPr="008464F5">
              <w:rPr>
                <w:rFonts w:ascii="Verdana" w:hAnsi="Verdana" w:cs="Calibri"/>
                <w:sz w:val="18"/>
                <w:szCs w:val="18"/>
                <w:lang w:eastAsia="es-ES"/>
              </w:rPr>
              <w:t xml:space="preserve"> AMÉRICANO.</w:t>
            </w:r>
          </w:p>
          <w:p w:rsidR="008C2773" w:rsidRPr="008464F5" w:rsidRDefault="008C2773" w:rsidP="008C2773">
            <w:pPr>
              <w:ind w:left="720"/>
              <w:rPr>
                <w:rFonts w:ascii="Verdana" w:hAnsi="Verdana" w:cs="Calibri"/>
                <w:sz w:val="18"/>
                <w:szCs w:val="18"/>
                <w:lang w:eastAsia="es-ES"/>
              </w:rPr>
            </w:pPr>
          </w:p>
          <w:p w:rsidR="000E0EC0" w:rsidRPr="008C2773" w:rsidRDefault="008E711A" w:rsidP="006610F1">
            <w:pPr>
              <w:numPr>
                <w:ilvl w:val="0"/>
                <w:numId w:val="37"/>
              </w:numPr>
              <w:rPr>
                <w:rFonts w:ascii="Verdana" w:hAnsi="Verdana"/>
                <w:b/>
                <w:bCs/>
                <w:sz w:val="18"/>
                <w:lang w:eastAsia="es-ES"/>
              </w:rPr>
            </w:pPr>
            <w:r w:rsidRPr="008464F5">
              <w:rPr>
                <w:rFonts w:ascii="Verdana" w:hAnsi="Verdana" w:cs="Calibri"/>
                <w:b/>
                <w:sz w:val="18"/>
                <w:szCs w:val="18"/>
                <w:lang w:eastAsia="es-ES"/>
              </w:rPr>
              <w:t>GARANTIA DEL EQUIPO:</w:t>
            </w:r>
            <w:r w:rsidRPr="008464F5">
              <w:rPr>
                <w:rFonts w:ascii="Verdana" w:hAnsi="Verdana" w:cs="Calibri"/>
                <w:sz w:val="18"/>
                <w:szCs w:val="18"/>
                <w:lang w:eastAsia="es-ES"/>
              </w:rPr>
              <w:t xml:space="preserve"> 6 AÑOS</w:t>
            </w:r>
          </w:p>
          <w:p w:rsidR="008E711A" w:rsidRPr="008464F5" w:rsidRDefault="008E711A" w:rsidP="008E711A">
            <w:pPr>
              <w:autoSpaceDE w:val="0"/>
              <w:autoSpaceDN w:val="0"/>
              <w:adjustRightInd w:val="0"/>
              <w:ind w:left="720"/>
              <w:rPr>
                <w:rFonts w:ascii="Verdana" w:hAnsi="Verdana" w:cs="Calibri"/>
                <w:b/>
                <w:sz w:val="18"/>
                <w:szCs w:val="18"/>
                <w:lang w:eastAsia="es-ES"/>
              </w:rPr>
            </w:pPr>
          </w:p>
        </w:tc>
        <w:tc>
          <w:tcPr>
            <w:tcW w:w="4799" w:type="dxa"/>
            <w:vAlign w:val="center"/>
          </w:tcPr>
          <w:p w:rsidR="008E711A" w:rsidRPr="006F470A" w:rsidRDefault="008E711A" w:rsidP="008E711A">
            <w:pPr>
              <w:rPr>
                <w:rFonts w:asciiTheme="minorHAnsi" w:hAnsiTheme="minorHAnsi" w:cstheme="minorHAnsi"/>
                <w:b/>
                <w:sz w:val="18"/>
                <w:szCs w:val="18"/>
              </w:rPr>
            </w:pPr>
          </w:p>
        </w:tc>
      </w:tr>
      <w:tr w:rsidR="000E0EC0" w:rsidRPr="006F470A" w:rsidTr="000E0EC0">
        <w:trPr>
          <w:trHeight w:val="207"/>
          <w:jc w:val="center"/>
        </w:trPr>
        <w:tc>
          <w:tcPr>
            <w:tcW w:w="46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0EC0" w:rsidRPr="008464F5" w:rsidRDefault="000E0EC0" w:rsidP="000E0EC0">
            <w:pPr>
              <w:autoSpaceDE w:val="0"/>
              <w:autoSpaceDN w:val="0"/>
              <w:adjustRightInd w:val="0"/>
              <w:jc w:val="both"/>
              <w:rPr>
                <w:rFonts w:ascii="Verdana" w:hAnsi="Verdana" w:cs="Verdana"/>
                <w:b/>
                <w:color w:val="000000"/>
                <w:sz w:val="18"/>
                <w:szCs w:val="18"/>
                <w:lang w:eastAsia="es-ES"/>
              </w:rPr>
            </w:pPr>
            <w:r w:rsidRPr="008464F5">
              <w:rPr>
                <w:rFonts w:ascii="Verdana" w:hAnsi="Verdana" w:cs="Verdana"/>
                <w:b/>
                <w:color w:val="000000"/>
                <w:sz w:val="18"/>
                <w:szCs w:val="18"/>
                <w:lang w:eastAsia="es-ES"/>
              </w:rPr>
              <w:lastRenderedPageBreak/>
              <w:t>DESCRIPCION DE EXTINTOR PORTATIL, TIPO SENTRY DE 20 LIBRAS PARA FUEGOS TIPO BC “O SU EQUVALENTE”:</w:t>
            </w:r>
          </w:p>
          <w:p w:rsidR="000E0EC0" w:rsidRPr="008464F5" w:rsidRDefault="000E0EC0" w:rsidP="006610F1">
            <w:pPr>
              <w:numPr>
                <w:ilvl w:val="0"/>
                <w:numId w:val="37"/>
              </w:numPr>
              <w:autoSpaceDE w:val="0"/>
              <w:autoSpaceDN w:val="0"/>
              <w:adjustRightInd w:val="0"/>
              <w:spacing w:before="240"/>
              <w:jc w:val="both"/>
              <w:rPr>
                <w:rFonts w:ascii="Verdana" w:hAnsi="Verdana" w:cs="Calibri"/>
                <w:sz w:val="18"/>
                <w:szCs w:val="18"/>
                <w:lang w:eastAsia="es-ES"/>
              </w:rPr>
            </w:pPr>
            <w:r w:rsidRPr="008464F5">
              <w:rPr>
                <w:rFonts w:ascii="Verdana" w:hAnsi="Verdana" w:cs="Calibri"/>
                <w:sz w:val="18"/>
                <w:szCs w:val="18"/>
                <w:lang w:eastAsia="es-ES"/>
              </w:rPr>
              <w:t xml:space="preserve">El cuerpo de la botella de material de Aluminio </w:t>
            </w:r>
            <w:r w:rsidRPr="008464F5">
              <w:rPr>
                <w:rFonts w:ascii="Verdana" w:hAnsi="Verdana" w:cs="Verdana"/>
                <w:color w:val="000000"/>
                <w:sz w:val="18"/>
                <w:szCs w:val="18"/>
                <w:lang w:eastAsia="es-ES"/>
              </w:rPr>
              <w:t>de una sola pieza tiene un diseño de base estriada que resiste al impacto, la vibración</w:t>
            </w:r>
            <w:r w:rsidRPr="008464F5">
              <w:rPr>
                <w:rFonts w:ascii="Verdana" w:hAnsi="Verdana" w:cs="Calibri"/>
                <w:sz w:val="18"/>
                <w:szCs w:val="18"/>
                <w:lang w:eastAsia="es-ES"/>
              </w:rPr>
              <w:t>.</w:t>
            </w:r>
          </w:p>
          <w:p w:rsidR="000E0EC0" w:rsidRPr="008464F5" w:rsidRDefault="000E0EC0" w:rsidP="006610F1">
            <w:pPr>
              <w:numPr>
                <w:ilvl w:val="0"/>
                <w:numId w:val="37"/>
              </w:numPr>
              <w:autoSpaceDE w:val="0"/>
              <w:autoSpaceDN w:val="0"/>
              <w:adjustRightInd w:val="0"/>
              <w:spacing w:before="240"/>
              <w:jc w:val="both"/>
              <w:rPr>
                <w:rFonts w:ascii="Verdana" w:hAnsi="Verdana" w:cs="Calibri"/>
                <w:sz w:val="18"/>
                <w:szCs w:val="18"/>
                <w:lang w:eastAsia="es-ES"/>
              </w:rPr>
            </w:pPr>
            <w:r w:rsidRPr="008464F5">
              <w:rPr>
                <w:rFonts w:ascii="Verdana" w:hAnsi="Verdana" w:cs="Verdana"/>
                <w:color w:val="000000"/>
                <w:sz w:val="18"/>
                <w:szCs w:val="18"/>
                <w:lang w:eastAsia="es-ES"/>
              </w:rPr>
              <w:t>El asa de fácil agarre proporciona sujeción antideslizante y rápida activación del extintor</w:t>
            </w:r>
          </w:p>
          <w:p w:rsidR="000E0EC0" w:rsidRPr="008464F5" w:rsidRDefault="000E0EC0" w:rsidP="006610F1">
            <w:pPr>
              <w:numPr>
                <w:ilvl w:val="0"/>
                <w:numId w:val="37"/>
              </w:numPr>
              <w:autoSpaceDE w:val="0"/>
              <w:autoSpaceDN w:val="0"/>
              <w:adjustRightInd w:val="0"/>
              <w:spacing w:before="240"/>
              <w:jc w:val="both"/>
              <w:rPr>
                <w:rFonts w:ascii="Verdana" w:hAnsi="Verdana" w:cs="Calibri"/>
                <w:sz w:val="18"/>
                <w:szCs w:val="18"/>
                <w:lang w:eastAsia="es-ES"/>
              </w:rPr>
            </w:pPr>
            <w:r w:rsidRPr="008464F5">
              <w:rPr>
                <w:rFonts w:ascii="Verdana" w:hAnsi="Verdana" w:cs="Verdana"/>
                <w:color w:val="000000"/>
                <w:sz w:val="18"/>
                <w:szCs w:val="18"/>
                <w:lang w:eastAsia="es-ES"/>
              </w:rPr>
              <w:t>Acabado especial de pintura rojo que hace que la unidad sea fácil de localizar en una emergencia. La pintura resiste agrietarse y astillarse, agregando a la resistencia a la corrosión de la cáscara.</w:t>
            </w:r>
          </w:p>
          <w:p w:rsidR="000E0EC0" w:rsidRPr="008464F5" w:rsidRDefault="000E0EC0" w:rsidP="006610F1">
            <w:pPr>
              <w:numPr>
                <w:ilvl w:val="0"/>
                <w:numId w:val="37"/>
              </w:numPr>
              <w:autoSpaceDE w:val="0"/>
              <w:autoSpaceDN w:val="0"/>
              <w:adjustRightInd w:val="0"/>
              <w:spacing w:before="240"/>
              <w:jc w:val="both"/>
              <w:rPr>
                <w:rFonts w:ascii="Verdana" w:hAnsi="Verdana" w:cs="Verdana"/>
                <w:color w:val="000000"/>
                <w:sz w:val="18"/>
                <w:szCs w:val="18"/>
                <w:lang w:eastAsia="es-ES"/>
              </w:rPr>
            </w:pPr>
            <w:r w:rsidRPr="008464F5">
              <w:rPr>
                <w:rFonts w:ascii="Verdana" w:hAnsi="Verdana" w:cs="Verdana"/>
                <w:color w:val="000000"/>
                <w:sz w:val="18"/>
                <w:szCs w:val="18"/>
                <w:lang w:eastAsia="es-ES"/>
              </w:rPr>
              <w:t xml:space="preserve">Posee una placa de identificación que proporciona información vital relacionado con el uso y cuidado de la unidad, como: </w:t>
            </w:r>
          </w:p>
          <w:p w:rsidR="000E0EC0" w:rsidRPr="008464F5" w:rsidRDefault="000E0EC0" w:rsidP="006610F1">
            <w:pPr>
              <w:numPr>
                <w:ilvl w:val="0"/>
                <w:numId w:val="38"/>
              </w:numPr>
              <w:autoSpaceDE w:val="0"/>
              <w:autoSpaceDN w:val="0"/>
              <w:adjustRightInd w:val="0"/>
              <w:ind w:left="1066" w:hanging="357"/>
              <w:jc w:val="both"/>
              <w:rPr>
                <w:rFonts w:ascii="Verdana" w:hAnsi="Verdana" w:cs="Verdana"/>
                <w:color w:val="000000"/>
                <w:sz w:val="18"/>
                <w:szCs w:val="18"/>
                <w:lang w:eastAsia="es-ES"/>
              </w:rPr>
            </w:pPr>
            <w:r w:rsidRPr="008464F5">
              <w:rPr>
                <w:rFonts w:ascii="Verdana" w:hAnsi="Verdana" w:cs="Verdana"/>
                <w:color w:val="000000"/>
                <w:sz w:val="18"/>
                <w:szCs w:val="18"/>
                <w:lang w:eastAsia="es-ES"/>
              </w:rPr>
              <w:t>Instrucciones de operación: Pictogramas fáciles de seguir y las instrucciones ayudan a operar la unidad correctamente.</w:t>
            </w:r>
          </w:p>
          <w:p w:rsidR="000E0EC0" w:rsidRPr="008464F5" w:rsidRDefault="000E0EC0" w:rsidP="006610F1">
            <w:pPr>
              <w:numPr>
                <w:ilvl w:val="0"/>
                <w:numId w:val="38"/>
              </w:numPr>
              <w:autoSpaceDE w:val="0"/>
              <w:autoSpaceDN w:val="0"/>
              <w:adjustRightInd w:val="0"/>
              <w:ind w:left="1066" w:hanging="357"/>
              <w:jc w:val="both"/>
              <w:rPr>
                <w:rFonts w:ascii="Verdana" w:hAnsi="Verdana" w:cs="Verdana"/>
                <w:color w:val="000000"/>
                <w:sz w:val="18"/>
                <w:szCs w:val="18"/>
                <w:lang w:eastAsia="es-ES"/>
              </w:rPr>
            </w:pPr>
            <w:r w:rsidRPr="008464F5">
              <w:rPr>
                <w:rFonts w:ascii="Verdana" w:hAnsi="Verdana" w:cs="Verdana"/>
                <w:color w:val="000000"/>
                <w:sz w:val="18"/>
                <w:szCs w:val="18"/>
                <w:lang w:eastAsia="es-ES"/>
              </w:rPr>
              <w:t xml:space="preserve">Identificación del agente y calificación de la clase de fuego. </w:t>
            </w:r>
          </w:p>
          <w:p w:rsidR="000E0EC0" w:rsidRPr="008464F5" w:rsidRDefault="000E0EC0" w:rsidP="006610F1">
            <w:pPr>
              <w:numPr>
                <w:ilvl w:val="0"/>
                <w:numId w:val="38"/>
              </w:numPr>
              <w:autoSpaceDE w:val="0"/>
              <w:autoSpaceDN w:val="0"/>
              <w:adjustRightInd w:val="0"/>
              <w:ind w:left="1066" w:hanging="357"/>
              <w:jc w:val="both"/>
              <w:rPr>
                <w:rFonts w:ascii="Verdana" w:hAnsi="Verdana" w:cs="Verdana"/>
                <w:color w:val="000000"/>
                <w:sz w:val="18"/>
                <w:szCs w:val="18"/>
                <w:lang w:eastAsia="es-ES"/>
              </w:rPr>
            </w:pPr>
            <w:r w:rsidRPr="008464F5">
              <w:rPr>
                <w:rFonts w:ascii="Verdana" w:hAnsi="Verdana" w:cs="Verdana"/>
                <w:color w:val="000000"/>
                <w:sz w:val="18"/>
                <w:szCs w:val="18"/>
                <w:lang w:eastAsia="es-ES"/>
              </w:rPr>
              <w:t>Instrucciones después del uso: provee pasos básicos para la recarga del extintor.</w:t>
            </w:r>
          </w:p>
          <w:p w:rsidR="000E0EC0" w:rsidRPr="008464F5" w:rsidRDefault="000E0EC0" w:rsidP="006610F1">
            <w:pPr>
              <w:numPr>
                <w:ilvl w:val="0"/>
                <w:numId w:val="37"/>
              </w:numPr>
              <w:autoSpaceDE w:val="0"/>
              <w:autoSpaceDN w:val="0"/>
              <w:adjustRightInd w:val="0"/>
              <w:spacing w:before="240"/>
              <w:jc w:val="both"/>
              <w:rPr>
                <w:rFonts w:ascii="Verdana" w:hAnsi="Verdana" w:cs="Verdana"/>
                <w:color w:val="000000"/>
                <w:sz w:val="18"/>
                <w:szCs w:val="18"/>
                <w:lang w:eastAsia="es-ES"/>
              </w:rPr>
            </w:pPr>
            <w:r w:rsidRPr="008464F5">
              <w:rPr>
                <w:rFonts w:ascii="Verdana" w:hAnsi="Verdana" w:cs="Verdana"/>
                <w:color w:val="000000"/>
                <w:sz w:val="18"/>
                <w:szCs w:val="18"/>
                <w:lang w:eastAsia="es-ES"/>
              </w:rPr>
              <w:t xml:space="preserve">El pasador de anilla y el sello visual ayudan a evitar descargas no deseadas del extintor. Si el extinguidor es manipulado, el sello visual se autodestruye, lo que hace que se detecte la manipulación. </w:t>
            </w:r>
          </w:p>
          <w:p w:rsidR="000E0EC0" w:rsidRDefault="000E0EC0" w:rsidP="006610F1">
            <w:pPr>
              <w:numPr>
                <w:ilvl w:val="0"/>
                <w:numId w:val="37"/>
              </w:numPr>
              <w:autoSpaceDE w:val="0"/>
              <w:autoSpaceDN w:val="0"/>
              <w:adjustRightInd w:val="0"/>
              <w:spacing w:before="240"/>
              <w:jc w:val="both"/>
              <w:rPr>
                <w:rFonts w:ascii="Verdana" w:hAnsi="Verdana" w:cs="Calibri"/>
                <w:sz w:val="18"/>
                <w:szCs w:val="18"/>
                <w:lang w:eastAsia="es-ES"/>
              </w:rPr>
            </w:pPr>
            <w:r w:rsidRPr="000E0EC0">
              <w:rPr>
                <w:rFonts w:ascii="Verdana" w:hAnsi="Verdana" w:cs="Calibri"/>
                <w:sz w:val="18"/>
                <w:szCs w:val="18"/>
                <w:lang w:eastAsia="es-ES"/>
              </w:rPr>
              <w:t>El extintor deberá disponer de un gancho de fijación para permitir su rápid</w:t>
            </w:r>
            <w:r>
              <w:rPr>
                <w:rFonts w:ascii="Verdana" w:hAnsi="Verdana" w:cs="Calibri"/>
                <w:sz w:val="18"/>
                <w:szCs w:val="18"/>
                <w:lang w:eastAsia="es-ES"/>
              </w:rPr>
              <w:t>a retirada del soporte de pared</w:t>
            </w:r>
          </w:p>
          <w:p w:rsidR="000E0EC0" w:rsidRDefault="000E0EC0" w:rsidP="006610F1">
            <w:pPr>
              <w:numPr>
                <w:ilvl w:val="0"/>
                <w:numId w:val="37"/>
              </w:numPr>
              <w:autoSpaceDE w:val="0"/>
              <w:autoSpaceDN w:val="0"/>
              <w:adjustRightInd w:val="0"/>
              <w:spacing w:before="240"/>
              <w:jc w:val="both"/>
              <w:rPr>
                <w:rFonts w:ascii="Verdana" w:hAnsi="Verdana" w:cs="Calibri"/>
                <w:sz w:val="18"/>
                <w:szCs w:val="18"/>
                <w:lang w:eastAsia="es-ES"/>
              </w:rPr>
            </w:pPr>
            <w:r w:rsidRPr="000E0EC0">
              <w:rPr>
                <w:rFonts w:ascii="Verdana" w:hAnsi="Verdana" w:cs="Calibri"/>
                <w:sz w:val="18"/>
                <w:szCs w:val="18"/>
                <w:lang w:eastAsia="es-ES"/>
              </w:rPr>
              <w:t>Agente Extintor: Contiene Dióxido de carbono, no conductor, agente limpio y es más eficaz para lidiar con incendios Clase B y Clase C (equipos electrónicos).</w:t>
            </w:r>
          </w:p>
          <w:p w:rsidR="000E0EC0" w:rsidRDefault="000E0EC0" w:rsidP="000E0EC0">
            <w:pPr>
              <w:rPr>
                <w:rFonts w:ascii="Verdana" w:hAnsi="Verdana" w:cs="Calibri"/>
                <w:b/>
                <w:bCs/>
                <w:sz w:val="18"/>
                <w:szCs w:val="18"/>
                <w:lang w:eastAsia="es-ES"/>
              </w:rPr>
            </w:pPr>
          </w:p>
          <w:p w:rsidR="00F83807" w:rsidRPr="008464F5" w:rsidRDefault="00F83807" w:rsidP="000E0EC0">
            <w:pPr>
              <w:rPr>
                <w:rFonts w:ascii="Verdana" w:hAnsi="Verdana" w:cs="Calibri"/>
                <w:b/>
                <w:bCs/>
                <w:sz w:val="18"/>
                <w:szCs w:val="18"/>
                <w:lang w:eastAsia="es-ES"/>
              </w:rPr>
            </w:pPr>
          </w:p>
        </w:tc>
        <w:tc>
          <w:tcPr>
            <w:tcW w:w="4799" w:type="dxa"/>
            <w:vAlign w:val="center"/>
          </w:tcPr>
          <w:p w:rsidR="000E0EC0" w:rsidRPr="006F470A" w:rsidRDefault="000E0EC0" w:rsidP="008E711A">
            <w:pPr>
              <w:rPr>
                <w:rFonts w:asciiTheme="minorHAnsi" w:hAnsiTheme="minorHAnsi" w:cstheme="minorHAnsi"/>
                <w:b/>
                <w:sz w:val="18"/>
                <w:szCs w:val="18"/>
              </w:rPr>
            </w:pPr>
          </w:p>
        </w:tc>
      </w:tr>
      <w:tr w:rsidR="008E711A" w:rsidRPr="006F470A" w:rsidTr="00E918EA">
        <w:trPr>
          <w:trHeight w:val="207"/>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8E711A" w:rsidRPr="008464F5" w:rsidRDefault="008E711A" w:rsidP="008E711A">
            <w:pPr>
              <w:rPr>
                <w:rFonts w:ascii="Verdana" w:hAnsi="Verdana" w:cs="Calibri"/>
                <w:sz w:val="18"/>
                <w:szCs w:val="18"/>
                <w:lang w:eastAsia="es-BO"/>
              </w:rPr>
            </w:pPr>
            <w:r w:rsidRPr="008464F5">
              <w:rPr>
                <w:rFonts w:ascii="Verdana" w:hAnsi="Verdana" w:cs="Calibri"/>
                <w:b/>
                <w:bCs/>
                <w:sz w:val="18"/>
                <w:szCs w:val="18"/>
                <w:lang w:eastAsia="es-ES"/>
              </w:rPr>
              <w:lastRenderedPageBreak/>
              <w:t xml:space="preserve">PLAZO DE ENTREGA </w:t>
            </w:r>
          </w:p>
        </w:tc>
        <w:tc>
          <w:tcPr>
            <w:tcW w:w="4799" w:type="dxa"/>
            <w:shd w:val="clear" w:color="auto" w:fill="auto"/>
            <w:vAlign w:val="center"/>
          </w:tcPr>
          <w:p w:rsidR="008E711A" w:rsidRPr="006F470A" w:rsidRDefault="008E711A" w:rsidP="008E711A">
            <w:pPr>
              <w:rPr>
                <w:rFonts w:asciiTheme="minorHAnsi" w:hAnsiTheme="minorHAnsi" w:cstheme="minorHAnsi"/>
                <w:b/>
                <w:sz w:val="18"/>
                <w:szCs w:val="18"/>
              </w:rPr>
            </w:pPr>
          </w:p>
        </w:tc>
      </w:tr>
      <w:tr w:rsidR="008E711A" w:rsidRPr="006F470A" w:rsidTr="008E711A">
        <w:trPr>
          <w:trHeight w:val="224"/>
          <w:jc w:val="center"/>
        </w:trPr>
        <w:tc>
          <w:tcPr>
            <w:tcW w:w="4663" w:type="dxa"/>
            <w:tcBorders>
              <w:top w:val="single" w:sz="4" w:space="0" w:color="auto"/>
              <w:left w:val="single" w:sz="4" w:space="0" w:color="auto"/>
              <w:bottom w:val="single" w:sz="4" w:space="0" w:color="auto"/>
              <w:right w:val="single" w:sz="4" w:space="0" w:color="auto"/>
            </w:tcBorders>
            <w:vAlign w:val="center"/>
          </w:tcPr>
          <w:p w:rsidR="00304FBB" w:rsidRDefault="00304FBB" w:rsidP="008E711A">
            <w:pPr>
              <w:jc w:val="both"/>
              <w:rPr>
                <w:rFonts w:ascii="Verdana" w:hAnsi="Verdana" w:cs="Calibri"/>
                <w:sz w:val="18"/>
                <w:szCs w:val="18"/>
                <w:lang w:eastAsia="es-ES"/>
              </w:rPr>
            </w:pPr>
          </w:p>
          <w:p w:rsidR="008C2773" w:rsidRDefault="007123EF" w:rsidP="008E711A">
            <w:pPr>
              <w:jc w:val="both"/>
              <w:rPr>
                <w:rFonts w:ascii="Verdana" w:hAnsi="Verdana" w:cs="Calibri"/>
                <w:sz w:val="18"/>
                <w:szCs w:val="18"/>
                <w:lang w:eastAsia="es-ES"/>
              </w:rPr>
            </w:pPr>
            <w:r w:rsidRPr="007123EF">
              <w:rPr>
                <w:rFonts w:ascii="Verdana" w:hAnsi="Verdana" w:cs="Calibri"/>
                <w:sz w:val="18"/>
                <w:szCs w:val="18"/>
                <w:lang w:eastAsia="es-ES"/>
              </w:rPr>
              <w:t>El plazo para la entrega de los bienes a adquirir es de 130 días calendario, computables a partir del día siguiente hábil de la firma del contrato.</w:t>
            </w:r>
            <w:r w:rsidRPr="008464F5">
              <w:rPr>
                <w:rFonts w:ascii="Verdana" w:hAnsi="Verdana" w:cs="Calibri"/>
                <w:sz w:val="18"/>
                <w:szCs w:val="18"/>
                <w:lang w:eastAsia="es-ES"/>
              </w:rPr>
              <w:t xml:space="preserve"> </w:t>
            </w:r>
          </w:p>
          <w:p w:rsidR="008C2773" w:rsidRPr="008464F5" w:rsidRDefault="008C2773" w:rsidP="008E711A">
            <w:pPr>
              <w:jc w:val="both"/>
              <w:rPr>
                <w:rFonts w:ascii="Verdana" w:hAnsi="Verdana" w:cs="Calibri"/>
                <w:sz w:val="18"/>
                <w:szCs w:val="18"/>
                <w:lang w:eastAsia="es-ES"/>
              </w:rPr>
            </w:pPr>
          </w:p>
        </w:tc>
        <w:tc>
          <w:tcPr>
            <w:tcW w:w="4799" w:type="dxa"/>
            <w:vAlign w:val="center"/>
          </w:tcPr>
          <w:p w:rsidR="008E711A" w:rsidRPr="006F470A" w:rsidRDefault="008E711A" w:rsidP="008E711A">
            <w:pPr>
              <w:rPr>
                <w:rFonts w:asciiTheme="minorHAnsi" w:hAnsiTheme="minorHAnsi" w:cstheme="minorHAnsi"/>
                <w:b/>
                <w:sz w:val="18"/>
                <w:szCs w:val="18"/>
              </w:rPr>
            </w:pPr>
          </w:p>
        </w:tc>
      </w:tr>
      <w:tr w:rsidR="008E711A" w:rsidRPr="006F470A" w:rsidTr="00E918EA">
        <w:trPr>
          <w:trHeight w:val="207"/>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8E711A" w:rsidRPr="008464F5" w:rsidRDefault="008E711A" w:rsidP="008E711A">
            <w:pPr>
              <w:jc w:val="both"/>
              <w:rPr>
                <w:rFonts w:ascii="Verdana" w:hAnsi="Verdana" w:cs="Calibri"/>
                <w:b/>
                <w:bCs/>
                <w:sz w:val="18"/>
                <w:szCs w:val="18"/>
                <w:lang w:eastAsia="es-BO"/>
              </w:rPr>
            </w:pPr>
            <w:r w:rsidRPr="008464F5">
              <w:rPr>
                <w:rFonts w:ascii="Verdana" w:hAnsi="Verdana" w:cs="Calibri"/>
                <w:b/>
                <w:bCs/>
                <w:sz w:val="18"/>
                <w:szCs w:val="18"/>
                <w:lang w:eastAsia="es-ES"/>
              </w:rPr>
              <w:t xml:space="preserve">SERVICIOS CONEXOS </w:t>
            </w:r>
          </w:p>
        </w:tc>
        <w:tc>
          <w:tcPr>
            <w:tcW w:w="4799" w:type="dxa"/>
            <w:tcBorders>
              <w:bottom w:val="single" w:sz="4" w:space="0" w:color="auto"/>
            </w:tcBorders>
            <w:shd w:val="clear" w:color="auto" w:fill="auto"/>
            <w:vAlign w:val="center"/>
          </w:tcPr>
          <w:p w:rsidR="008E711A" w:rsidRPr="006F470A" w:rsidRDefault="008E711A" w:rsidP="008E711A">
            <w:pPr>
              <w:rPr>
                <w:rFonts w:asciiTheme="minorHAnsi" w:hAnsiTheme="minorHAnsi" w:cstheme="minorHAnsi"/>
                <w:b/>
                <w:sz w:val="18"/>
                <w:szCs w:val="18"/>
              </w:rPr>
            </w:pPr>
          </w:p>
        </w:tc>
      </w:tr>
      <w:tr w:rsidR="008E711A" w:rsidRPr="006F470A" w:rsidTr="00E918EA">
        <w:trPr>
          <w:trHeight w:val="207"/>
          <w:jc w:val="center"/>
        </w:trPr>
        <w:tc>
          <w:tcPr>
            <w:tcW w:w="4663" w:type="dxa"/>
            <w:tcBorders>
              <w:top w:val="single" w:sz="4" w:space="0" w:color="auto"/>
              <w:left w:val="single" w:sz="4" w:space="0" w:color="auto"/>
              <w:bottom w:val="single" w:sz="4" w:space="0" w:color="auto"/>
              <w:right w:val="single" w:sz="4" w:space="0" w:color="auto"/>
            </w:tcBorders>
            <w:shd w:val="clear" w:color="auto" w:fill="FFFFFF"/>
            <w:vAlign w:val="center"/>
          </w:tcPr>
          <w:p w:rsidR="008E711A" w:rsidRPr="008464F5" w:rsidRDefault="008E711A" w:rsidP="008E711A">
            <w:pPr>
              <w:jc w:val="both"/>
              <w:rPr>
                <w:rFonts w:ascii="Verdana" w:hAnsi="Verdana" w:cs="Calibri"/>
                <w:sz w:val="18"/>
                <w:szCs w:val="18"/>
                <w:lang w:eastAsia="es-ES"/>
              </w:rPr>
            </w:pPr>
          </w:p>
          <w:p w:rsidR="00304FBB" w:rsidRDefault="008E711A" w:rsidP="008E711A">
            <w:pPr>
              <w:jc w:val="both"/>
              <w:rPr>
                <w:rFonts w:ascii="Verdana" w:hAnsi="Verdana" w:cs="Calibri"/>
                <w:sz w:val="18"/>
                <w:szCs w:val="18"/>
                <w:lang w:eastAsia="es-ES"/>
              </w:rPr>
            </w:pPr>
            <w:r w:rsidRPr="008464F5">
              <w:rPr>
                <w:rFonts w:ascii="Verdana" w:hAnsi="Verdana" w:cs="Calibri"/>
                <w:sz w:val="18"/>
                <w:szCs w:val="18"/>
                <w:lang w:eastAsia="es-ES"/>
              </w:rPr>
              <w:t>La entrega de los Equipos extintores portátiles y móviles para Plantas y Estaciones del DCTJ, conllevara una capacitación dictada por la empresa adjudicada mediante un personal capacitado en el área. Dirigida al personal de la Unidad de SSMSG  y Brigada Contra Incendios del DCTJ, con un total de 20 participantes.</w:t>
            </w:r>
          </w:p>
          <w:p w:rsidR="00304FBB" w:rsidRDefault="00304FBB" w:rsidP="008E711A">
            <w:pPr>
              <w:jc w:val="both"/>
              <w:rPr>
                <w:rFonts w:ascii="Verdana" w:hAnsi="Verdana" w:cs="Calibri"/>
                <w:sz w:val="18"/>
                <w:szCs w:val="18"/>
                <w:lang w:eastAsia="es-ES"/>
              </w:rPr>
            </w:pPr>
          </w:p>
          <w:p w:rsidR="008E711A" w:rsidRPr="008464F5" w:rsidRDefault="008E711A" w:rsidP="008E711A">
            <w:pPr>
              <w:jc w:val="both"/>
              <w:rPr>
                <w:rFonts w:ascii="Verdana" w:hAnsi="Verdana" w:cs="Calibri"/>
                <w:sz w:val="18"/>
                <w:szCs w:val="18"/>
                <w:lang w:eastAsia="es-ES"/>
              </w:rPr>
            </w:pPr>
            <w:r w:rsidRPr="008464F5">
              <w:rPr>
                <w:rFonts w:ascii="Verdana" w:hAnsi="Verdana" w:cs="Calibri"/>
                <w:sz w:val="18"/>
                <w:szCs w:val="18"/>
                <w:lang w:eastAsia="es-ES"/>
              </w:rPr>
              <w:t xml:space="preserve">Esta capacitación tendrá una duración como mínimo de 2 horas, estará enfocada en el buen uso de los equipos extintores y mantenimientos preventivos, las capacitaciones deberán ser teóricas como prácticas (el tiempo para cada una estará sujeta a la temática propuesta por el adjudicado). Se la realizara previa programación entre la Unidad de SSMSG del DCTJ y el adjudicado. </w:t>
            </w:r>
          </w:p>
          <w:p w:rsidR="008E711A" w:rsidRPr="008464F5" w:rsidRDefault="008E711A" w:rsidP="008E711A">
            <w:pPr>
              <w:jc w:val="both"/>
              <w:rPr>
                <w:rFonts w:ascii="Verdana" w:hAnsi="Verdana" w:cs="Calibri"/>
                <w:b/>
                <w:bCs/>
                <w:sz w:val="18"/>
                <w:szCs w:val="18"/>
                <w:lang w:eastAsia="es-ES"/>
              </w:rPr>
            </w:pPr>
          </w:p>
        </w:tc>
        <w:tc>
          <w:tcPr>
            <w:tcW w:w="4799" w:type="dxa"/>
            <w:tcBorders>
              <w:top w:val="single" w:sz="4" w:space="0" w:color="auto"/>
              <w:bottom w:val="single" w:sz="4" w:space="0" w:color="auto"/>
              <w:right w:val="single" w:sz="4" w:space="0" w:color="auto"/>
            </w:tcBorders>
            <w:vAlign w:val="center"/>
          </w:tcPr>
          <w:p w:rsidR="008E711A" w:rsidRPr="006F470A" w:rsidRDefault="008E711A" w:rsidP="008E711A">
            <w:pPr>
              <w:rPr>
                <w:rFonts w:asciiTheme="minorHAnsi" w:hAnsiTheme="minorHAnsi" w:cstheme="minorHAnsi"/>
                <w:b/>
                <w:sz w:val="18"/>
                <w:szCs w:val="18"/>
              </w:rPr>
            </w:pPr>
          </w:p>
        </w:tc>
      </w:tr>
    </w:tbl>
    <w:p w:rsidR="008E711A" w:rsidRPr="006F470A" w:rsidRDefault="008E711A" w:rsidP="008E711A">
      <w:pPr>
        <w:jc w:val="center"/>
        <w:rPr>
          <w:rFonts w:asciiTheme="minorHAnsi" w:hAnsiTheme="minorHAnsi" w:cstheme="minorHAnsi"/>
          <w:b/>
          <w:sz w:val="18"/>
          <w:szCs w:val="18"/>
        </w:rPr>
      </w:pPr>
    </w:p>
    <w:p w:rsidR="008E711A" w:rsidRDefault="008E711A" w:rsidP="008E711A">
      <w:pPr>
        <w:jc w:val="center"/>
        <w:rPr>
          <w:rFonts w:asciiTheme="minorHAnsi" w:hAnsiTheme="minorHAnsi" w:cstheme="minorHAnsi"/>
          <w:b/>
          <w:sz w:val="18"/>
          <w:szCs w:val="18"/>
        </w:rPr>
      </w:pPr>
    </w:p>
    <w:p w:rsidR="008C2773" w:rsidRDefault="008C2773" w:rsidP="008E711A">
      <w:pPr>
        <w:jc w:val="center"/>
        <w:rPr>
          <w:rFonts w:asciiTheme="minorHAnsi" w:hAnsiTheme="minorHAnsi" w:cstheme="minorHAnsi"/>
          <w:b/>
          <w:sz w:val="18"/>
          <w:szCs w:val="18"/>
        </w:rPr>
      </w:pPr>
    </w:p>
    <w:p w:rsidR="008C2773" w:rsidRDefault="008C2773" w:rsidP="008E711A">
      <w:pPr>
        <w:jc w:val="center"/>
        <w:rPr>
          <w:rFonts w:asciiTheme="minorHAnsi" w:hAnsiTheme="minorHAnsi" w:cstheme="minorHAnsi"/>
          <w:b/>
          <w:sz w:val="18"/>
          <w:szCs w:val="18"/>
        </w:rPr>
      </w:pPr>
    </w:p>
    <w:p w:rsidR="008C2773" w:rsidRDefault="008C2773" w:rsidP="008E711A">
      <w:pPr>
        <w:jc w:val="center"/>
        <w:rPr>
          <w:rFonts w:asciiTheme="minorHAnsi" w:hAnsiTheme="minorHAnsi" w:cstheme="minorHAnsi"/>
          <w:b/>
          <w:sz w:val="18"/>
          <w:szCs w:val="18"/>
        </w:rPr>
      </w:pPr>
    </w:p>
    <w:p w:rsidR="008C2773" w:rsidRDefault="008C2773" w:rsidP="008E711A">
      <w:pPr>
        <w:jc w:val="center"/>
        <w:rPr>
          <w:rFonts w:asciiTheme="minorHAnsi" w:hAnsiTheme="minorHAnsi" w:cstheme="minorHAnsi"/>
          <w:b/>
          <w:sz w:val="18"/>
          <w:szCs w:val="18"/>
        </w:rPr>
      </w:pPr>
    </w:p>
    <w:p w:rsidR="008C2773" w:rsidRDefault="008C2773" w:rsidP="008E711A">
      <w:pPr>
        <w:jc w:val="center"/>
        <w:rPr>
          <w:rFonts w:asciiTheme="minorHAnsi" w:hAnsiTheme="minorHAnsi" w:cstheme="minorHAnsi"/>
          <w:b/>
          <w:sz w:val="18"/>
          <w:szCs w:val="18"/>
        </w:rPr>
      </w:pPr>
    </w:p>
    <w:p w:rsidR="008C2773" w:rsidRDefault="008C2773" w:rsidP="008E711A">
      <w:pPr>
        <w:jc w:val="center"/>
        <w:rPr>
          <w:rFonts w:asciiTheme="minorHAnsi" w:hAnsiTheme="minorHAnsi" w:cstheme="minorHAnsi"/>
          <w:b/>
          <w:sz w:val="18"/>
          <w:szCs w:val="18"/>
        </w:rPr>
      </w:pPr>
    </w:p>
    <w:p w:rsidR="008C2773" w:rsidRDefault="008C2773" w:rsidP="008E711A">
      <w:pPr>
        <w:jc w:val="center"/>
        <w:rPr>
          <w:rFonts w:asciiTheme="minorHAnsi" w:hAnsiTheme="minorHAnsi" w:cstheme="minorHAnsi"/>
          <w:b/>
          <w:sz w:val="18"/>
          <w:szCs w:val="18"/>
        </w:rPr>
      </w:pPr>
    </w:p>
    <w:p w:rsidR="008C2773" w:rsidRDefault="008C2773" w:rsidP="008E711A">
      <w:pPr>
        <w:jc w:val="center"/>
        <w:rPr>
          <w:rFonts w:asciiTheme="minorHAnsi" w:hAnsiTheme="minorHAnsi" w:cstheme="minorHAnsi"/>
          <w:b/>
          <w:sz w:val="18"/>
          <w:szCs w:val="18"/>
        </w:rPr>
      </w:pPr>
    </w:p>
    <w:p w:rsidR="008C2773" w:rsidRDefault="008C2773" w:rsidP="008E711A">
      <w:pPr>
        <w:jc w:val="center"/>
        <w:rPr>
          <w:rFonts w:asciiTheme="minorHAnsi" w:hAnsiTheme="minorHAnsi" w:cstheme="minorHAnsi"/>
          <w:b/>
          <w:sz w:val="18"/>
          <w:szCs w:val="18"/>
        </w:rPr>
      </w:pPr>
    </w:p>
    <w:p w:rsidR="008C2773" w:rsidRDefault="008C2773" w:rsidP="008E711A">
      <w:pPr>
        <w:jc w:val="center"/>
        <w:rPr>
          <w:rFonts w:asciiTheme="minorHAnsi" w:hAnsiTheme="minorHAnsi" w:cstheme="minorHAnsi"/>
          <w:b/>
          <w:sz w:val="18"/>
          <w:szCs w:val="18"/>
        </w:rPr>
      </w:pPr>
    </w:p>
    <w:p w:rsidR="008C2773" w:rsidRDefault="008C2773" w:rsidP="008E711A">
      <w:pPr>
        <w:jc w:val="center"/>
        <w:rPr>
          <w:rFonts w:asciiTheme="minorHAnsi" w:hAnsiTheme="minorHAnsi" w:cstheme="minorHAnsi"/>
          <w:b/>
          <w:sz w:val="18"/>
          <w:szCs w:val="18"/>
        </w:rPr>
      </w:pPr>
    </w:p>
    <w:p w:rsidR="008C2773" w:rsidRDefault="008C2773" w:rsidP="008E711A">
      <w:pPr>
        <w:jc w:val="center"/>
        <w:rPr>
          <w:rFonts w:asciiTheme="minorHAnsi" w:hAnsiTheme="minorHAnsi" w:cstheme="minorHAnsi"/>
          <w:b/>
          <w:sz w:val="18"/>
          <w:szCs w:val="18"/>
        </w:rPr>
      </w:pPr>
    </w:p>
    <w:p w:rsidR="008C2773" w:rsidRDefault="008C2773" w:rsidP="008E711A">
      <w:pPr>
        <w:jc w:val="center"/>
        <w:rPr>
          <w:rFonts w:asciiTheme="minorHAnsi" w:hAnsiTheme="minorHAnsi" w:cstheme="minorHAnsi"/>
          <w:b/>
          <w:sz w:val="18"/>
          <w:szCs w:val="18"/>
        </w:rPr>
      </w:pPr>
    </w:p>
    <w:p w:rsidR="008C2773" w:rsidRDefault="008C2773" w:rsidP="008E711A">
      <w:pPr>
        <w:jc w:val="center"/>
        <w:rPr>
          <w:rFonts w:asciiTheme="minorHAnsi" w:hAnsiTheme="minorHAnsi" w:cstheme="minorHAnsi"/>
          <w:b/>
          <w:sz w:val="18"/>
          <w:szCs w:val="18"/>
        </w:rPr>
      </w:pPr>
    </w:p>
    <w:p w:rsidR="008C2773" w:rsidRDefault="008C2773" w:rsidP="008E711A">
      <w:pPr>
        <w:jc w:val="center"/>
        <w:rPr>
          <w:rFonts w:asciiTheme="minorHAnsi" w:hAnsiTheme="minorHAnsi" w:cstheme="minorHAnsi"/>
          <w:b/>
          <w:sz w:val="18"/>
          <w:szCs w:val="18"/>
        </w:rPr>
      </w:pPr>
    </w:p>
    <w:p w:rsidR="008C2773" w:rsidRDefault="008C2773" w:rsidP="008E711A">
      <w:pPr>
        <w:jc w:val="center"/>
        <w:rPr>
          <w:rFonts w:asciiTheme="minorHAnsi" w:hAnsiTheme="minorHAnsi" w:cstheme="minorHAnsi"/>
          <w:b/>
          <w:sz w:val="18"/>
          <w:szCs w:val="18"/>
        </w:rPr>
      </w:pPr>
    </w:p>
    <w:p w:rsidR="008C2773" w:rsidRDefault="008C2773" w:rsidP="008E711A">
      <w:pPr>
        <w:jc w:val="center"/>
        <w:rPr>
          <w:rFonts w:asciiTheme="minorHAnsi" w:hAnsiTheme="minorHAnsi" w:cstheme="minorHAnsi"/>
          <w:b/>
          <w:sz w:val="18"/>
          <w:szCs w:val="18"/>
        </w:rPr>
      </w:pPr>
    </w:p>
    <w:p w:rsidR="008C2773" w:rsidRDefault="008C2773" w:rsidP="008E711A">
      <w:pPr>
        <w:jc w:val="center"/>
        <w:rPr>
          <w:rFonts w:asciiTheme="minorHAnsi" w:hAnsiTheme="minorHAnsi" w:cstheme="minorHAnsi"/>
          <w:b/>
          <w:sz w:val="18"/>
          <w:szCs w:val="18"/>
        </w:rPr>
      </w:pPr>
    </w:p>
    <w:p w:rsidR="008C2773" w:rsidRDefault="008C2773" w:rsidP="008E711A">
      <w:pPr>
        <w:jc w:val="center"/>
        <w:rPr>
          <w:rFonts w:asciiTheme="minorHAnsi" w:hAnsiTheme="minorHAnsi" w:cstheme="minorHAnsi"/>
          <w:b/>
          <w:sz w:val="18"/>
          <w:szCs w:val="18"/>
        </w:rPr>
      </w:pPr>
    </w:p>
    <w:p w:rsidR="008C2773" w:rsidRDefault="008C2773" w:rsidP="008E711A">
      <w:pPr>
        <w:jc w:val="center"/>
        <w:rPr>
          <w:rFonts w:asciiTheme="minorHAnsi" w:hAnsiTheme="minorHAnsi" w:cstheme="minorHAnsi"/>
          <w:b/>
          <w:sz w:val="18"/>
          <w:szCs w:val="18"/>
        </w:rPr>
      </w:pPr>
    </w:p>
    <w:p w:rsidR="008C2773" w:rsidRDefault="008C2773" w:rsidP="008E711A">
      <w:pPr>
        <w:jc w:val="center"/>
        <w:rPr>
          <w:rFonts w:asciiTheme="minorHAnsi" w:hAnsiTheme="minorHAnsi" w:cstheme="minorHAnsi"/>
          <w:b/>
          <w:sz w:val="18"/>
          <w:szCs w:val="18"/>
        </w:rPr>
      </w:pPr>
    </w:p>
    <w:p w:rsidR="008C2773" w:rsidRDefault="008C2773" w:rsidP="008E711A">
      <w:pPr>
        <w:jc w:val="center"/>
        <w:rPr>
          <w:rFonts w:asciiTheme="minorHAnsi" w:hAnsiTheme="minorHAnsi" w:cstheme="minorHAnsi"/>
          <w:b/>
          <w:sz w:val="18"/>
          <w:szCs w:val="18"/>
        </w:rPr>
      </w:pPr>
    </w:p>
    <w:p w:rsidR="008C2773" w:rsidRDefault="008C2773" w:rsidP="008E711A">
      <w:pPr>
        <w:jc w:val="center"/>
        <w:rPr>
          <w:rFonts w:asciiTheme="minorHAnsi" w:hAnsiTheme="minorHAnsi" w:cstheme="minorHAnsi"/>
          <w:b/>
          <w:sz w:val="18"/>
          <w:szCs w:val="18"/>
        </w:rPr>
      </w:pPr>
    </w:p>
    <w:p w:rsidR="008C2773" w:rsidRDefault="008C2773" w:rsidP="008E711A">
      <w:pPr>
        <w:jc w:val="center"/>
        <w:rPr>
          <w:rFonts w:asciiTheme="minorHAnsi" w:hAnsiTheme="minorHAnsi" w:cstheme="minorHAnsi"/>
          <w:b/>
          <w:sz w:val="18"/>
          <w:szCs w:val="18"/>
        </w:rPr>
      </w:pPr>
    </w:p>
    <w:p w:rsidR="008C2773" w:rsidRDefault="008C2773" w:rsidP="008E711A">
      <w:pPr>
        <w:jc w:val="center"/>
        <w:rPr>
          <w:rFonts w:asciiTheme="minorHAnsi" w:hAnsiTheme="minorHAnsi" w:cstheme="minorHAnsi"/>
          <w:b/>
          <w:sz w:val="18"/>
          <w:szCs w:val="18"/>
        </w:rPr>
      </w:pPr>
    </w:p>
    <w:p w:rsidR="008C2773" w:rsidRDefault="008C2773" w:rsidP="008E711A">
      <w:pPr>
        <w:jc w:val="center"/>
        <w:rPr>
          <w:rFonts w:asciiTheme="minorHAnsi" w:hAnsiTheme="minorHAnsi" w:cstheme="minorHAnsi"/>
          <w:b/>
          <w:sz w:val="18"/>
          <w:szCs w:val="18"/>
        </w:rPr>
      </w:pPr>
    </w:p>
    <w:p w:rsidR="008E711A" w:rsidRPr="006F470A" w:rsidRDefault="008E711A" w:rsidP="008E711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8E711A" w:rsidRDefault="008E711A" w:rsidP="008E711A">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CARACTERÍSTICAS TÉCNICAS SOLICITADAS Y OFERTADAS</w:t>
      </w:r>
    </w:p>
    <w:p w:rsidR="00CF4C81" w:rsidRDefault="00CF4C81" w:rsidP="008E711A">
      <w:pPr>
        <w:jc w:val="center"/>
        <w:rPr>
          <w:rFonts w:asciiTheme="minorHAnsi" w:hAnsiTheme="minorHAnsi" w:cstheme="minorHAnsi"/>
          <w:b/>
          <w:sz w:val="22"/>
          <w:szCs w:val="22"/>
          <w:lang w:val="es-BO"/>
        </w:rPr>
      </w:pPr>
    </w:p>
    <w:p w:rsidR="008E711A" w:rsidRDefault="008E711A" w:rsidP="008E711A">
      <w:pPr>
        <w:jc w:val="center"/>
        <w:rPr>
          <w:rFonts w:asciiTheme="minorHAnsi" w:hAnsiTheme="minorHAnsi" w:cstheme="minorHAnsi"/>
          <w:b/>
          <w:sz w:val="22"/>
          <w:szCs w:val="22"/>
          <w:lang w:val="es-BO"/>
        </w:rPr>
      </w:pPr>
      <w:r>
        <w:rPr>
          <w:rFonts w:ascii="Verdana" w:hAnsi="Verdana" w:cs="Verdana"/>
          <w:color w:val="000000"/>
          <w:sz w:val="18"/>
          <w:szCs w:val="18"/>
          <w:lang w:eastAsia="es-ES"/>
        </w:rPr>
        <w:t>ITEM N° 3</w:t>
      </w:r>
      <w:r>
        <w:rPr>
          <w:rFonts w:ascii="Verdana" w:hAnsi="Verdana" w:cs="Verdana"/>
          <w:color w:val="000000"/>
          <w:sz w:val="18"/>
          <w:szCs w:val="18"/>
          <w:lang w:eastAsia="es-ES"/>
        </w:rPr>
        <w:tab/>
      </w:r>
      <w:r w:rsidRPr="008464F5">
        <w:rPr>
          <w:rFonts w:ascii="Verdana" w:hAnsi="Verdana" w:cs="Verdana"/>
          <w:color w:val="000000"/>
          <w:sz w:val="18"/>
          <w:szCs w:val="18"/>
          <w:lang w:eastAsia="es-ES"/>
        </w:rPr>
        <w:t>EXTINTOR PORTATIL, MODELO K-GUARD DE 6 Lts PARA FUEGOS TIPO “K” EN COCINAS</w:t>
      </w:r>
    </w:p>
    <w:p w:rsidR="008E711A" w:rsidRPr="006F470A" w:rsidRDefault="008E711A" w:rsidP="008E711A">
      <w:pPr>
        <w:jc w:val="center"/>
        <w:rPr>
          <w:rFonts w:asciiTheme="minorHAnsi" w:hAnsiTheme="minorHAnsi" w:cstheme="minorHAns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40"/>
        <w:gridCol w:w="4722"/>
      </w:tblGrid>
      <w:tr w:rsidR="008E711A" w:rsidRPr="006F470A" w:rsidTr="00E918EA">
        <w:trPr>
          <w:trHeight w:val="226"/>
          <w:tblHeader/>
          <w:jc w:val="center"/>
        </w:trPr>
        <w:tc>
          <w:tcPr>
            <w:tcW w:w="4663" w:type="dxa"/>
            <w:vMerge w:val="restart"/>
            <w:shd w:val="clear" w:color="auto" w:fill="D9D9D9" w:themeFill="background1" w:themeFillShade="D9"/>
            <w:vAlign w:val="center"/>
          </w:tcPr>
          <w:p w:rsidR="008E711A" w:rsidRPr="006F470A" w:rsidRDefault="008E711A" w:rsidP="008E711A">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8E711A" w:rsidRPr="006F470A" w:rsidRDefault="008E711A" w:rsidP="008E711A">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8E711A" w:rsidRPr="006F470A" w:rsidRDefault="008E711A" w:rsidP="008E711A">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8E711A" w:rsidRPr="006F470A" w:rsidTr="00E918EA">
        <w:trPr>
          <w:cantSplit/>
          <w:trHeight w:val="681"/>
          <w:jc w:val="center"/>
        </w:trPr>
        <w:tc>
          <w:tcPr>
            <w:tcW w:w="4663" w:type="dxa"/>
            <w:vMerge/>
            <w:shd w:val="clear" w:color="auto" w:fill="D9D9D9" w:themeFill="background1" w:themeFillShade="D9"/>
            <w:vAlign w:val="center"/>
          </w:tcPr>
          <w:p w:rsidR="008E711A" w:rsidRPr="006F470A" w:rsidRDefault="008E711A" w:rsidP="008E711A">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8E711A" w:rsidRPr="006F470A" w:rsidRDefault="008E711A" w:rsidP="008E711A">
            <w:pPr>
              <w:jc w:val="center"/>
              <w:rPr>
                <w:rFonts w:asciiTheme="minorHAnsi" w:hAnsiTheme="minorHAnsi" w:cstheme="minorHAnsi"/>
                <w:b/>
                <w:sz w:val="18"/>
                <w:szCs w:val="18"/>
              </w:rPr>
            </w:pPr>
          </w:p>
        </w:tc>
      </w:tr>
      <w:tr w:rsidR="00C859D4" w:rsidRPr="006F470A" w:rsidTr="00E918EA">
        <w:trPr>
          <w:trHeight w:val="207"/>
          <w:jc w:val="center"/>
        </w:trPr>
        <w:tc>
          <w:tcPr>
            <w:tcW w:w="4663" w:type="dxa"/>
            <w:shd w:val="clear" w:color="auto" w:fill="auto"/>
            <w:vAlign w:val="center"/>
          </w:tcPr>
          <w:p w:rsidR="00C859D4" w:rsidRDefault="00C859D4" w:rsidP="008E711A">
            <w:pPr>
              <w:autoSpaceDE w:val="0"/>
              <w:autoSpaceDN w:val="0"/>
              <w:adjustRightInd w:val="0"/>
              <w:rPr>
                <w:rFonts w:ascii="Verdana" w:hAnsi="Verdana" w:cs="Calibri"/>
                <w:b/>
                <w:bCs/>
                <w:sz w:val="18"/>
                <w:szCs w:val="18"/>
                <w:lang w:eastAsia="es-ES"/>
              </w:rPr>
            </w:pPr>
          </w:p>
          <w:tbl>
            <w:tblPr>
              <w:tblW w:w="4674" w:type="dxa"/>
              <w:jc w:val="center"/>
              <w:tblCellMar>
                <w:left w:w="70" w:type="dxa"/>
                <w:right w:w="70" w:type="dxa"/>
              </w:tblCellMar>
              <w:tblLook w:val="04A0" w:firstRow="1" w:lastRow="0" w:firstColumn="1" w:lastColumn="0" w:noHBand="0" w:noVBand="1"/>
            </w:tblPr>
            <w:tblGrid>
              <w:gridCol w:w="598"/>
              <w:gridCol w:w="2091"/>
              <w:gridCol w:w="883"/>
              <w:gridCol w:w="1102"/>
            </w:tblGrid>
            <w:tr w:rsidR="00C859D4" w:rsidRPr="00E91D15" w:rsidTr="00F83807">
              <w:trPr>
                <w:trHeight w:val="502"/>
                <w:jc w:val="center"/>
              </w:trPr>
              <w:tc>
                <w:tcPr>
                  <w:tcW w:w="59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859D4" w:rsidRPr="00E91D15" w:rsidRDefault="00C859D4" w:rsidP="00C859D4">
                  <w:pPr>
                    <w:jc w:val="center"/>
                    <w:rPr>
                      <w:rFonts w:ascii="Verdana" w:hAnsi="Verdana" w:cs="Calibri"/>
                      <w:b/>
                      <w:bCs/>
                      <w:sz w:val="16"/>
                      <w:szCs w:val="18"/>
                      <w:lang w:val="es-BO" w:eastAsia="es-ES"/>
                    </w:rPr>
                  </w:pPr>
                  <w:r w:rsidRPr="00E91D15">
                    <w:rPr>
                      <w:rFonts w:ascii="Verdana" w:hAnsi="Verdana" w:cs="Calibri"/>
                      <w:b/>
                      <w:bCs/>
                      <w:sz w:val="16"/>
                      <w:szCs w:val="18"/>
                      <w:lang w:val="es-BO" w:eastAsia="es-ES"/>
                    </w:rPr>
                    <w:t>N° ÍTEM</w:t>
                  </w:r>
                </w:p>
              </w:tc>
              <w:tc>
                <w:tcPr>
                  <w:tcW w:w="209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859D4" w:rsidRPr="00E91D15" w:rsidRDefault="00C859D4" w:rsidP="00C859D4">
                  <w:pPr>
                    <w:jc w:val="center"/>
                    <w:rPr>
                      <w:rFonts w:ascii="Verdana" w:hAnsi="Verdana" w:cs="Calibri"/>
                      <w:b/>
                      <w:bCs/>
                      <w:sz w:val="16"/>
                      <w:szCs w:val="18"/>
                      <w:lang w:val="es-BO" w:eastAsia="es-ES"/>
                    </w:rPr>
                  </w:pPr>
                  <w:r w:rsidRPr="00E91D15">
                    <w:rPr>
                      <w:rFonts w:ascii="Verdana" w:hAnsi="Verdana" w:cs="Calibri"/>
                      <w:b/>
                      <w:bCs/>
                      <w:sz w:val="16"/>
                      <w:szCs w:val="18"/>
                      <w:lang w:val="es-BO" w:eastAsia="es-ES"/>
                    </w:rPr>
                    <w:t xml:space="preserve">DESCRIPCIÓN DETALLADA DEL BIEN </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59D4" w:rsidRPr="00E91D15" w:rsidRDefault="00C859D4" w:rsidP="00C859D4">
                  <w:pPr>
                    <w:jc w:val="center"/>
                    <w:rPr>
                      <w:rFonts w:ascii="Verdana" w:hAnsi="Verdana" w:cs="Calibri"/>
                      <w:b/>
                      <w:bCs/>
                      <w:sz w:val="16"/>
                      <w:szCs w:val="18"/>
                      <w:lang w:val="es-BO" w:eastAsia="es-ES"/>
                    </w:rPr>
                  </w:pPr>
                  <w:r w:rsidRPr="00E91D15">
                    <w:rPr>
                      <w:rFonts w:ascii="Verdana" w:hAnsi="Verdana" w:cs="Calibri"/>
                      <w:b/>
                      <w:bCs/>
                      <w:sz w:val="16"/>
                      <w:szCs w:val="18"/>
                      <w:lang w:val="es-BO" w:eastAsia="es-ES"/>
                    </w:rPr>
                    <w:t xml:space="preserve">UNIDAD DE MEDIDA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9D4" w:rsidRPr="00E91D15" w:rsidRDefault="00C859D4" w:rsidP="00C859D4">
                  <w:pPr>
                    <w:jc w:val="center"/>
                    <w:rPr>
                      <w:rFonts w:ascii="Verdana" w:hAnsi="Verdana" w:cs="Calibri"/>
                      <w:b/>
                      <w:bCs/>
                      <w:sz w:val="16"/>
                      <w:szCs w:val="18"/>
                      <w:lang w:val="es-BO" w:eastAsia="es-ES"/>
                    </w:rPr>
                  </w:pPr>
                  <w:r w:rsidRPr="00E91D15">
                    <w:rPr>
                      <w:rFonts w:ascii="Verdana" w:hAnsi="Verdana" w:cs="Calibri"/>
                      <w:b/>
                      <w:bCs/>
                      <w:sz w:val="16"/>
                      <w:szCs w:val="18"/>
                      <w:lang w:val="es-BO" w:eastAsia="es-ES"/>
                    </w:rPr>
                    <w:t xml:space="preserve">CANTIDAD </w:t>
                  </w:r>
                </w:p>
              </w:tc>
            </w:tr>
            <w:tr w:rsidR="00C859D4" w:rsidRPr="00E91D15" w:rsidTr="00C859D4">
              <w:trPr>
                <w:trHeight w:val="512"/>
                <w:jc w:val="center"/>
              </w:trPr>
              <w:tc>
                <w:tcPr>
                  <w:tcW w:w="598" w:type="dxa"/>
                  <w:tcBorders>
                    <w:top w:val="single" w:sz="4" w:space="0" w:color="auto"/>
                    <w:left w:val="single" w:sz="4" w:space="0" w:color="auto"/>
                    <w:bottom w:val="single" w:sz="4" w:space="0" w:color="auto"/>
                    <w:right w:val="single" w:sz="4" w:space="0" w:color="000000"/>
                  </w:tcBorders>
                  <w:hideMark/>
                </w:tcPr>
                <w:p w:rsidR="00C859D4" w:rsidRPr="00E91D15" w:rsidRDefault="00C859D4" w:rsidP="00C859D4">
                  <w:pPr>
                    <w:jc w:val="center"/>
                    <w:rPr>
                      <w:rFonts w:ascii="Verdana" w:hAnsi="Verdana" w:cs="Calibri"/>
                      <w:b/>
                      <w:bCs/>
                      <w:sz w:val="16"/>
                      <w:szCs w:val="18"/>
                      <w:lang w:val="es-BO" w:eastAsia="es-ES"/>
                    </w:rPr>
                  </w:pPr>
                  <w:r w:rsidRPr="00E91D15">
                    <w:rPr>
                      <w:rFonts w:ascii="Verdana" w:hAnsi="Verdana" w:cs="Calibri"/>
                      <w:b/>
                      <w:bCs/>
                      <w:sz w:val="16"/>
                      <w:szCs w:val="18"/>
                      <w:lang w:val="es-BO" w:eastAsia="es-ES"/>
                    </w:rPr>
                    <w:t>3</w:t>
                  </w:r>
                </w:p>
              </w:tc>
              <w:tc>
                <w:tcPr>
                  <w:tcW w:w="2091" w:type="dxa"/>
                  <w:tcBorders>
                    <w:top w:val="single" w:sz="4" w:space="0" w:color="auto"/>
                    <w:left w:val="single" w:sz="4" w:space="0" w:color="auto"/>
                    <w:bottom w:val="single" w:sz="4" w:space="0" w:color="auto"/>
                    <w:right w:val="single" w:sz="4" w:space="0" w:color="000000"/>
                  </w:tcBorders>
                  <w:noWrap/>
                  <w:hideMark/>
                </w:tcPr>
                <w:p w:rsidR="00C859D4" w:rsidRPr="00E91D15" w:rsidRDefault="00C859D4" w:rsidP="00C859D4">
                  <w:pPr>
                    <w:rPr>
                      <w:rFonts w:ascii="Verdana" w:hAnsi="Verdana" w:cs="Verdana"/>
                      <w:color w:val="000000"/>
                      <w:sz w:val="18"/>
                      <w:szCs w:val="18"/>
                      <w:lang w:eastAsia="es-ES"/>
                    </w:rPr>
                  </w:pPr>
                  <w:r w:rsidRPr="00E91D15">
                    <w:rPr>
                      <w:rFonts w:ascii="Verdana" w:hAnsi="Verdana" w:cs="Verdana"/>
                      <w:color w:val="000000"/>
                      <w:sz w:val="18"/>
                      <w:szCs w:val="18"/>
                      <w:lang w:eastAsia="es-ES"/>
                    </w:rPr>
                    <w:t>EXTINTOR PORTATIL, MODELO K-GUARD DE 6 LTS PARA FUEGOS TIPO “K” EN COCINAS</w:t>
                  </w:r>
                </w:p>
              </w:tc>
              <w:tc>
                <w:tcPr>
                  <w:tcW w:w="883" w:type="dxa"/>
                  <w:tcBorders>
                    <w:top w:val="single" w:sz="4" w:space="0" w:color="auto"/>
                    <w:left w:val="single" w:sz="4" w:space="0" w:color="auto"/>
                    <w:bottom w:val="single" w:sz="4" w:space="0" w:color="auto"/>
                    <w:right w:val="single" w:sz="4" w:space="0" w:color="auto"/>
                  </w:tcBorders>
                  <w:hideMark/>
                </w:tcPr>
                <w:p w:rsidR="00C859D4" w:rsidRPr="00E91D15" w:rsidRDefault="00C859D4" w:rsidP="00C859D4">
                  <w:pPr>
                    <w:jc w:val="center"/>
                    <w:rPr>
                      <w:rFonts w:ascii="Verdana" w:hAnsi="Verdana" w:cs="Calibri"/>
                      <w:bCs/>
                      <w:sz w:val="16"/>
                      <w:szCs w:val="18"/>
                      <w:lang w:val="es-BO" w:eastAsia="es-ES"/>
                    </w:rPr>
                  </w:pPr>
                  <w:r w:rsidRPr="00E91D15">
                    <w:rPr>
                      <w:rFonts w:ascii="Verdana" w:hAnsi="Verdana" w:cs="Calibri"/>
                      <w:bCs/>
                      <w:sz w:val="16"/>
                      <w:szCs w:val="18"/>
                      <w:lang w:val="es-BO" w:eastAsia="es-ES"/>
                    </w:rPr>
                    <w:t>PZA</w:t>
                  </w:r>
                </w:p>
              </w:tc>
              <w:tc>
                <w:tcPr>
                  <w:tcW w:w="1102" w:type="dxa"/>
                  <w:tcBorders>
                    <w:top w:val="single" w:sz="4" w:space="0" w:color="auto"/>
                    <w:left w:val="single" w:sz="4" w:space="0" w:color="auto"/>
                    <w:bottom w:val="single" w:sz="4" w:space="0" w:color="auto"/>
                    <w:right w:val="single" w:sz="4" w:space="0" w:color="auto"/>
                  </w:tcBorders>
                  <w:noWrap/>
                  <w:hideMark/>
                </w:tcPr>
                <w:p w:rsidR="00C859D4" w:rsidRPr="00E91D15" w:rsidRDefault="00C859D4" w:rsidP="00C859D4">
                  <w:pPr>
                    <w:jc w:val="center"/>
                    <w:rPr>
                      <w:rFonts w:ascii="Verdana" w:hAnsi="Verdana" w:cs="Calibri"/>
                      <w:bCs/>
                      <w:sz w:val="16"/>
                      <w:szCs w:val="18"/>
                      <w:lang w:val="es-BO" w:eastAsia="es-ES"/>
                    </w:rPr>
                  </w:pPr>
                  <w:r w:rsidRPr="00E91D15">
                    <w:rPr>
                      <w:rFonts w:ascii="Verdana" w:hAnsi="Verdana" w:cs="Calibri"/>
                      <w:bCs/>
                      <w:sz w:val="16"/>
                      <w:szCs w:val="18"/>
                      <w:lang w:val="es-BO" w:eastAsia="es-ES"/>
                    </w:rPr>
                    <w:t>2</w:t>
                  </w:r>
                </w:p>
              </w:tc>
            </w:tr>
          </w:tbl>
          <w:p w:rsidR="00C859D4" w:rsidRDefault="00C859D4" w:rsidP="008E711A">
            <w:pPr>
              <w:autoSpaceDE w:val="0"/>
              <w:autoSpaceDN w:val="0"/>
              <w:adjustRightInd w:val="0"/>
              <w:rPr>
                <w:rFonts w:ascii="Verdana" w:hAnsi="Verdana" w:cs="Calibri"/>
                <w:b/>
                <w:bCs/>
                <w:sz w:val="18"/>
                <w:szCs w:val="18"/>
                <w:lang w:eastAsia="es-ES"/>
              </w:rPr>
            </w:pPr>
          </w:p>
          <w:p w:rsidR="00C859D4" w:rsidRPr="008464F5" w:rsidRDefault="00C859D4" w:rsidP="008E711A">
            <w:pPr>
              <w:autoSpaceDE w:val="0"/>
              <w:autoSpaceDN w:val="0"/>
              <w:adjustRightInd w:val="0"/>
              <w:rPr>
                <w:rFonts w:ascii="Verdana" w:hAnsi="Verdana" w:cs="Calibri"/>
                <w:b/>
                <w:bCs/>
                <w:sz w:val="18"/>
                <w:szCs w:val="18"/>
                <w:lang w:eastAsia="es-ES"/>
              </w:rPr>
            </w:pPr>
          </w:p>
        </w:tc>
        <w:tc>
          <w:tcPr>
            <w:tcW w:w="4799" w:type="dxa"/>
            <w:shd w:val="clear" w:color="auto" w:fill="auto"/>
            <w:vAlign w:val="center"/>
          </w:tcPr>
          <w:p w:rsidR="00C859D4" w:rsidRPr="006F470A" w:rsidRDefault="00C859D4" w:rsidP="008E711A">
            <w:pPr>
              <w:rPr>
                <w:rFonts w:asciiTheme="minorHAnsi" w:hAnsiTheme="minorHAnsi" w:cstheme="minorHAnsi"/>
                <w:b/>
                <w:sz w:val="18"/>
                <w:szCs w:val="18"/>
              </w:rPr>
            </w:pPr>
          </w:p>
        </w:tc>
      </w:tr>
      <w:tr w:rsidR="008E711A" w:rsidRPr="006F470A" w:rsidTr="00E918EA">
        <w:trPr>
          <w:trHeight w:val="207"/>
          <w:jc w:val="center"/>
        </w:trPr>
        <w:tc>
          <w:tcPr>
            <w:tcW w:w="4663" w:type="dxa"/>
            <w:shd w:val="clear" w:color="auto" w:fill="auto"/>
            <w:vAlign w:val="center"/>
          </w:tcPr>
          <w:p w:rsidR="008E711A" w:rsidRPr="008464F5" w:rsidRDefault="008E711A" w:rsidP="008E711A">
            <w:pPr>
              <w:autoSpaceDE w:val="0"/>
              <w:autoSpaceDN w:val="0"/>
              <w:adjustRightInd w:val="0"/>
              <w:rPr>
                <w:rFonts w:ascii="Verdana" w:hAnsi="Verdana" w:cs="Calibri"/>
                <w:b/>
                <w:bCs/>
                <w:sz w:val="18"/>
                <w:szCs w:val="18"/>
                <w:lang w:eastAsia="es-BO"/>
              </w:rPr>
            </w:pPr>
            <w:r w:rsidRPr="008464F5">
              <w:rPr>
                <w:rFonts w:ascii="Verdana" w:hAnsi="Verdana" w:cs="Calibri"/>
                <w:b/>
                <w:bCs/>
                <w:sz w:val="18"/>
                <w:szCs w:val="18"/>
                <w:lang w:eastAsia="es-ES"/>
              </w:rPr>
              <w:t xml:space="preserve">CARACTERÍSTICAS TÉCNICAS DEL BIEN </w:t>
            </w:r>
          </w:p>
        </w:tc>
        <w:tc>
          <w:tcPr>
            <w:tcW w:w="4799" w:type="dxa"/>
            <w:shd w:val="clear" w:color="auto" w:fill="auto"/>
            <w:vAlign w:val="center"/>
          </w:tcPr>
          <w:p w:rsidR="008E711A" w:rsidRPr="006F470A" w:rsidRDefault="008E711A" w:rsidP="008E711A">
            <w:pPr>
              <w:rPr>
                <w:rFonts w:asciiTheme="minorHAnsi" w:hAnsiTheme="minorHAnsi" w:cstheme="minorHAnsi"/>
                <w:b/>
                <w:sz w:val="18"/>
                <w:szCs w:val="18"/>
              </w:rPr>
            </w:pPr>
          </w:p>
        </w:tc>
      </w:tr>
      <w:tr w:rsidR="008E711A" w:rsidRPr="006F470A" w:rsidTr="00E918EA">
        <w:trPr>
          <w:trHeight w:val="224"/>
          <w:jc w:val="center"/>
        </w:trPr>
        <w:tc>
          <w:tcPr>
            <w:tcW w:w="4663" w:type="dxa"/>
            <w:vAlign w:val="bottom"/>
          </w:tcPr>
          <w:p w:rsidR="008E711A" w:rsidRPr="008464F5" w:rsidRDefault="008E711A" w:rsidP="008E711A">
            <w:pPr>
              <w:autoSpaceDE w:val="0"/>
              <w:autoSpaceDN w:val="0"/>
              <w:adjustRightInd w:val="0"/>
              <w:rPr>
                <w:rFonts w:ascii="Verdana" w:hAnsi="Verdana" w:cs="Helvetica"/>
                <w:sz w:val="18"/>
                <w:szCs w:val="18"/>
                <w:lang w:val="es-BO" w:eastAsia="es-BO"/>
              </w:rPr>
            </w:pPr>
          </w:p>
          <w:p w:rsidR="008E711A" w:rsidRPr="008464F5" w:rsidRDefault="008E711A" w:rsidP="008E711A">
            <w:pPr>
              <w:widowControl w:val="0"/>
              <w:autoSpaceDE w:val="0"/>
              <w:autoSpaceDN w:val="0"/>
              <w:adjustRightInd w:val="0"/>
              <w:jc w:val="both"/>
              <w:rPr>
                <w:rFonts w:ascii="Verdana" w:hAnsi="Verdana" w:cs="Verdana"/>
                <w:color w:val="000000"/>
                <w:sz w:val="18"/>
                <w:u w:val="single"/>
                <w:lang w:eastAsia="es-ES"/>
              </w:rPr>
            </w:pPr>
            <w:r w:rsidRPr="008464F5">
              <w:rPr>
                <w:rFonts w:ascii="Verdana" w:hAnsi="Verdana" w:cs="Verdana"/>
                <w:b/>
                <w:bCs/>
                <w:color w:val="000000"/>
                <w:sz w:val="18"/>
                <w:u w:val="single"/>
                <w:lang w:eastAsia="es-ES"/>
              </w:rPr>
              <w:t xml:space="preserve">ITEM N°3. </w:t>
            </w:r>
            <w:r w:rsidRPr="008464F5">
              <w:rPr>
                <w:rFonts w:ascii="Verdana" w:hAnsi="Verdana" w:cs="Verdana"/>
                <w:b/>
                <w:color w:val="000000"/>
                <w:sz w:val="18"/>
                <w:szCs w:val="18"/>
                <w:u w:val="single"/>
                <w:lang w:eastAsia="es-ES"/>
              </w:rPr>
              <w:t xml:space="preserve">EXTINTOR PORTATIL, MODELO K-GUARD DE 6 </w:t>
            </w:r>
            <w:r w:rsidR="00E918EA" w:rsidRPr="008464F5">
              <w:rPr>
                <w:rFonts w:ascii="Verdana" w:hAnsi="Verdana" w:cs="Verdana"/>
                <w:b/>
                <w:color w:val="000000"/>
                <w:sz w:val="18"/>
                <w:szCs w:val="18"/>
                <w:u w:val="single"/>
                <w:lang w:eastAsia="es-ES"/>
              </w:rPr>
              <w:t xml:space="preserve">LTS </w:t>
            </w:r>
            <w:r w:rsidRPr="008464F5">
              <w:rPr>
                <w:rFonts w:ascii="Verdana" w:hAnsi="Verdana" w:cs="Verdana"/>
                <w:b/>
                <w:color w:val="000000"/>
                <w:sz w:val="18"/>
                <w:szCs w:val="18"/>
                <w:u w:val="single"/>
                <w:lang w:eastAsia="es-ES"/>
              </w:rPr>
              <w:t>PARA FUEGOS TIPO “K” EN COCINAS</w:t>
            </w:r>
            <w:r w:rsidRPr="008464F5">
              <w:rPr>
                <w:rFonts w:ascii="Verdana" w:hAnsi="Verdana" w:cs="Verdana"/>
                <w:b/>
                <w:bCs/>
                <w:color w:val="000000"/>
                <w:sz w:val="18"/>
                <w:u w:val="single"/>
                <w:lang w:eastAsia="es-ES"/>
              </w:rPr>
              <w:t xml:space="preserve"> “O SU EQUIVALENTE”: </w:t>
            </w:r>
          </w:p>
          <w:p w:rsidR="008E711A" w:rsidRPr="008464F5" w:rsidRDefault="008E711A" w:rsidP="008E711A">
            <w:pPr>
              <w:widowControl w:val="0"/>
              <w:autoSpaceDE w:val="0"/>
              <w:autoSpaceDN w:val="0"/>
              <w:adjustRightInd w:val="0"/>
              <w:jc w:val="both"/>
              <w:rPr>
                <w:rFonts w:ascii="Verdana" w:hAnsi="Verdana" w:cs="Calibri"/>
                <w:b/>
                <w:sz w:val="18"/>
                <w:szCs w:val="18"/>
                <w:lang w:eastAsia="es-ES"/>
              </w:rPr>
            </w:pPr>
          </w:p>
          <w:p w:rsidR="008E711A" w:rsidRDefault="008E711A" w:rsidP="008E711A">
            <w:pPr>
              <w:widowControl w:val="0"/>
              <w:autoSpaceDE w:val="0"/>
              <w:autoSpaceDN w:val="0"/>
              <w:adjustRightInd w:val="0"/>
              <w:jc w:val="both"/>
              <w:rPr>
                <w:rFonts w:ascii="Verdana" w:hAnsi="Verdana" w:cs="Calibri"/>
                <w:sz w:val="18"/>
                <w:szCs w:val="18"/>
                <w:lang w:eastAsia="es-ES"/>
              </w:rPr>
            </w:pPr>
            <w:r w:rsidRPr="008464F5">
              <w:rPr>
                <w:rFonts w:ascii="Verdana" w:hAnsi="Verdana" w:cs="Calibri"/>
                <w:b/>
                <w:sz w:val="18"/>
                <w:szCs w:val="18"/>
                <w:lang w:eastAsia="es-ES"/>
              </w:rPr>
              <w:t>CARACTERISTICAS</w:t>
            </w:r>
            <w:r w:rsidRPr="008464F5">
              <w:rPr>
                <w:rFonts w:ascii="Verdana" w:hAnsi="Verdana" w:cs="Calibri"/>
                <w:sz w:val="18"/>
                <w:szCs w:val="18"/>
                <w:lang w:eastAsia="es-ES"/>
              </w:rPr>
              <w:t>:</w:t>
            </w:r>
          </w:p>
          <w:p w:rsidR="008C2773" w:rsidRPr="008464F5" w:rsidRDefault="008C2773" w:rsidP="008E711A">
            <w:pPr>
              <w:widowControl w:val="0"/>
              <w:autoSpaceDE w:val="0"/>
              <w:autoSpaceDN w:val="0"/>
              <w:adjustRightInd w:val="0"/>
              <w:jc w:val="both"/>
              <w:rPr>
                <w:rFonts w:ascii="Verdana" w:hAnsi="Verdana" w:cs="Calibri"/>
                <w:sz w:val="18"/>
                <w:szCs w:val="18"/>
                <w:lang w:eastAsia="es-ES"/>
              </w:rPr>
            </w:pPr>
          </w:p>
          <w:p w:rsidR="008E711A" w:rsidRDefault="008E711A"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MODELO:</w:t>
            </w:r>
            <w:r w:rsidRPr="008464F5">
              <w:rPr>
                <w:rFonts w:ascii="Verdana" w:hAnsi="Verdana" w:cs="Calibri"/>
                <w:sz w:val="18"/>
                <w:szCs w:val="18"/>
                <w:lang w:eastAsia="es-ES"/>
              </w:rPr>
              <w:t xml:space="preserve"> K01-3</w:t>
            </w:r>
          </w:p>
          <w:p w:rsidR="008C2773" w:rsidRPr="008464F5" w:rsidRDefault="008C2773" w:rsidP="008C2773">
            <w:pPr>
              <w:ind w:left="720"/>
              <w:rPr>
                <w:rFonts w:ascii="Verdana" w:hAnsi="Verdana" w:cs="Calibri"/>
                <w:sz w:val="18"/>
                <w:szCs w:val="18"/>
                <w:lang w:eastAsia="es-ES"/>
              </w:rPr>
            </w:pPr>
          </w:p>
          <w:p w:rsidR="008E711A" w:rsidRDefault="008E711A"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AGENTE EXTINTOR:</w:t>
            </w:r>
            <w:r w:rsidRPr="008464F5">
              <w:rPr>
                <w:rFonts w:ascii="Verdana" w:hAnsi="Verdana" w:cs="Calibri"/>
                <w:sz w:val="18"/>
                <w:szCs w:val="18"/>
                <w:lang w:eastAsia="es-ES"/>
              </w:rPr>
              <w:t xml:space="preserve"> Agente de pH bajo ANSULEX</w:t>
            </w:r>
          </w:p>
          <w:p w:rsidR="008C2773" w:rsidRPr="008464F5" w:rsidRDefault="008C2773" w:rsidP="008C2773">
            <w:pPr>
              <w:ind w:left="720"/>
              <w:rPr>
                <w:rFonts w:ascii="Verdana" w:hAnsi="Verdana" w:cs="Calibri"/>
                <w:sz w:val="18"/>
                <w:szCs w:val="18"/>
                <w:lang w:eastAsia="es-ES"/>
              </w:rPr>
            </w:pPr>
          </w:p>
          <w:p w:rsidR="008E711A" w:rsidRDefault="008E711A"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CAPACIDAD:</w:t>
            </w:r>
            <w:r w:rsidRPr="008464F5">
              <w:rPr>
                <w:rFonts w:ascii="Verdana" w:hAnsi="Verdana" w:cs="Calibri"/>
                <w:sz w:val="18"/>
                <w:szCs w:val="18"/>
                <w:lang w:eastAsia="es-ES"/>
              </w:rPr>
              <w:t xml:space="preserve"> 6 L (1,6 galones)</w:t>
            </w:r>
          </w:p>
          <w:p w:rsidR="008C2773" w:rsidRPr="008464F5" w:rsidRDefault="008C2773" w:rsidP="008C2773">
            <w:pPr>
              <w:ind w:left="720"/>
              <w:rPr>
                <w:rFonts w:ascii="Verdana" w:hAnsi="Verdana" w:cs="Calibri"/>
                <w:sz w:val="18"/>
                <w:szCs w:val="18"/>
                <w:lang w:eastAsia="es-ES"/>
              </w:rPr>
            </w:pPr>
          </w:p>
          <w:p w:rsidR="008E711A" w:rsidRDefault="008E711A"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CLASIFICACIÓN UL/ULC (EE.UU.):</w:t>
            </w:r>
            <w:r w:rsidRPr="008464F5">
              <w:rPr>
                <w:rFonts w:ascii="Verdana" w:hAnsi="Verdana" w:cs="Calibri"/>
                <w:sz w:val="18"/>
                <w:szCs w:val="18"/>
                <w:lang w:eastAsia="es-ES"/>
              </w:rPr>
              <w:t xml:space="preserve"> 2-A: K</w:t>
            </w:r>
          </w:p>
          <w:p w:rsidR="008C2773" w:rsidRPr="008464F5" w:rsidRDefault="008C2773" w:rsidP="008C2773">
            <w:pPr>
              <w:ind w:left="720"/>
              <w:rPr>
                <w:rFonts w:ascii="Verdana" w:hAnsi="Verdana" w:cs="Calibri"/>
                <w:sz w:val="18"/>
                <w:szCs w:val="18"/>
                <w:lang w:eastAsia="es-ES"/>
              </w:rPr>
            </w:pPr>
          </w:p>
          <w:p w:rsidR="008E711A" w:rsidRPr="00304FBB" w:rsidRDefault="008E711A" w:rsidP="006610F1">
            <w:pPr>
              <w:numPr>
                <w:ilvl w:val="0"/>
                <w:numId w:val="37"/>
              </w:numPr>
              <w:rPr>
                <w:rFonts w:ascii="Verdana" w:hAnsi="Verdana" w:cs="Calibri"/>
                <w:sz w:val="18"/>
                <w:szCs w:val="18"/>
                <w:lang w:eastAsia="es-ES"/>
              </w:rPr>
            </w:pPr>
            <w:r w:rsidRPr="00304FBB">
              <w:rPr>
                <w:rFonts w:ascii="Verdana" w:hAnsi="Verdana" w:cs="Calibri"/>
                <w:b/>
                <w:sz w:val="18"/>
                <w:szCs w:val="18"/>
                <w:lang w:eastAsia="es-ES"/>
              </w:rPr>
              <w:t>TIEMPO DE DESCARGA:</w:t>
            </w:r>
            <w:r w:rsidRPr="00304FBB">
              <w:rPr>
                <w:rFonts w:ascii="Verdana" w:hAnsi="Verdana" w:cs="Calibri"/>
                <w:sz w:val="18"/>
                <w:szCs w:val="18"/>
                <w:lang w:eastAsia="es-ES"/>
              </w:rPr>
              <w:t xml:space="preserve"> Aproximadamente 45 Segundos.</w:t>
            </w:r>
          </w:p>
          <w:p w:rsidR="008C2773" w:rsidRPr="008464F5" w:rsidRDefault="008C2773" w:rsidP="008C2773">
            <w:pPr>
              <w:ind w:left="720"/>
              <w:rPr>
                <w:rFonts w:ascii="Verdana" w:hAnsi="Verdana" w:cs="Calibri"/>
                <w:sz w:val="18"/>
                <w:szCs w:val="18"/>
                <w:lang w:eastAsia="es-ES"/>
              </w:rPr>
            </w:pPr>
          </w:p>
          <w:p w:rsidR="008E711A" w:rsidRDefault="008E711A"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ALCANCE EFECTIVO:</w:t>
            </w:r>
            <w:r w:rsidRPr="008464F5">
              <w:rPr>
                <w:rFonts w:ascii="Verdana" w:hAnsi="Verdana" w:cs="Calibri"/>
                <w:sz w:val="18"/>
                <w:szCs w:val="18"/>
                <w:lang w:eastAsia="es-ES"/>
              </w:rPr>
              <w:t xml:space="preserve"> 8-10 ft (2,4-3,1 m).</w:t>
            </w:r>
          </w:p>
          <w:p w:rsidR="008C2773" w:rsidRPr="008464F5" w:rsidRDefault="008C2773" w:rsidP="008C2773">
            <w:pPr>
              <w:ind w:left="720"/>
              <w:rPr>
                <w:rFonts w:ascii="Verdana" w:hAnsi="Verdana" w:cs="Calibri"/>
                <w:sz w:val="18"/>
                <w:szCs w:val="18"/>
                <w:lang w:eastAsia="es-ES"/>
              </w:rPr>
            </w:pPr>
          </w:p>
          <w:p w:rsidR="008E711A" w:rsidRDefault="008E711A"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PESO CARGADO:</w:t>
            </w:r>
            <w:r w:rsidRPr="008464F5">
              <w:rPr>
                <w:rFonts w:ascii="Verdana" w:hAnsi="Verdana" w:cs="Calibri"/>
                <w:sz w:val="18"/>
                <w:szCs w:val="18"/>
                <w:lang w:eastAsia="es-ES"/>
              </w:rPr>
              <w:t xml:space="preserve"> 25 lb (11,3 kg).</w:t>
            </w:r>
          </w:p>
          <w:p w:rsidR="008C2773" w:rsidRPr="008464F5" w:rsidRDefault="008C2773" w:rsidP="008C2773">
            <w:pPr>
              <w:ind w:left="720"/>
              <w:rPr>
                <w:rFonts w:ascii="Verdana" w:hAnsi="Verdana" w:cs="Calibri"/>
                <w:sz w:val="18"/>
                <w:szCs w:val="18"/>
                <w:lang w:eastAsia="es-ES"/>
              </w:rPr>
            </w:pPr>
          </w:p>
          <w:p w:rsidR="008E711A" w:rsidRPr="008464F5" w:rsidRDefault="008E711A" w:rsidP="006610F1">
            <w:pPr>
              <w:numPr>
                <w:ilvl w:val="0"/>
                <w:numId w:val="37"/>
              </w:numPr>
              <w:rPr>
                <w:rFonts w:ascii="Verdana" w:hAnsi="Verdana" w:cs="Calibri"/>
                <w:b/>
                <w:sz w:val="18"/>
                <w:szCs w:val="18"/>
                <w:lang w:eastAsia="es-ES"/>
              </w:rPr>
            </w:pPr>
            <w:r w:rsidRPr="008464F5">
              <w:rPr>
                <w:rFonts w:ascii="Verdana" w:hAnsi="Verdana" w:cs="Calibri"/>
                <w:b/>
                <w:sz w:val="18"/>
                <w:szCs w:val="18"/>
                <w:lang w:eastAsia="es-ES"/>
              </w:rPr>
              <w:t xml:space="preserve">DIMENSIONES: </w:t>
            </w:r>
          </w:p>
          <w:p w:rsidR="008E711A" w:rsidRPr="008464F5" w:rsidRDefault="008E711A" w:rsidP="008C2773">
            <w:pPr>
              <w:ind w:left="720"/>
              <w:rPr>
                <w:rFonts w:ascii="Verdana" w:hAnsi="Verdana" w:cs="Calibri"/>
                <w:sz w:val="18"/>
                <w:szCs w:val="18"/>
                <w:lang w:eastAsia="es-ES"/>
              </w:rPr>
            </w:pPr>
            <w:r w:rsidRPr="008464F5">
              <w:rPr>
                <w:rFonts w:ascii="Verdana" w:hAnsi="Verdana" w:cs="Calibri"/>
                <w:sz w:val="18"/>
                <w:szCs w:val="18"/>
                <w:lang w:eastAsia="es-ES"/>
              </w:rPr>
              <w:t>ALTURA            21,25” (540 mm).</w:t>
            </w:r>
          </w:p>
          <w:p w:rsidR="008E711A" w:rsidRPr="008464F5" w:rsidRDefault="008E711A" w:rsidP="008C2773">
            <w:pPr>
              <w:ind w:left="720"/>
              <w:rPr>
                <w:rFonts w:ascii="Verdana" w:hAnsi="Verdana" w:cs="Calibri"/>
                <w:sz w:val="18"/>
                <w:szCs w:val="18"/>
                <w:lang w:eastAsia="es-ES"/>
              </w:rPr>
            </w:pPr>
            <w:r w:rsidRPr="008464F5">
              <w:rPr>
                <w:rFonts w:ascii="Verdana" w:hAnsi="Verdana" w:cs="Calibri"/>
                <w:sz w:val="18"/>
                <w:szCs w:val="18"/>
                <w:lang w:eastAsia="es-ES"/>
              </w:rPr>
              <w:t>ANCHURA         9,5” (241 mm).</w:t>
            </w:r>
          </w:p>
          <w:p w:rsidR="008E711A" w:rsidRDefault="008E711A" w:rsidP="008C2773">
            <w:pPr>
              <w:ind w:left="720"/>
              <w:rPr>
                <w:rFonts w:ascii="Verdana" w:hAnsi="Verdana" w:cs="Calibri"/>
                <w:sz w:val="18"/>
                <w:szCs w:val="18"/>
                <w:lang w:eastAsia="es-ES"/>
              </w:rPr>
            </w:pPr>
            <w:r w:rsidRPr="008464F5">
              <w:rPr>
                <w:rFonts w:ascii="Verdana" w:hAnsi="Verdana" w:cs="Calibri"/>
                <w:sz w:val="18"/>
                <w:szCs w:val="18"/>
                <w:lang w:eastAsia="es-ES"/>
              </w:rPr>
              <w:t>PROFUNDIDAD  7” (178 mm).</w:t>
            </w:r>
          </w:p>
          <w:p w:rsidR="008C2773" w:rsidRPr="008464F5" w:rsidRDefault="008C2773" w:rsidP="008C2773">
            <w:pPr>
              <w:ind w:left="720"/>
              <w:rPr>
                <w:rFonts w:ascii="Verdana" w:hAnsi="Verdana" w:cs="Calibri"/>
                <w:sz w:val="18"/>
                <w:szCs w:val="18"/>
                <w:lang w:eastAsia="es-ES"/>
              </w:rPr>
            </w:pPr>
          </w:p>
          <w:p w:rsidR="008E711A" w:rsidRDefault="008E711A" w:rsidP="006610F1">
            <w:pPr>
              <w:numPr>
                <w:ilvl w:val="0"/>
                <w:numId w:val="37"/>
              </w:numPr>
              <w:rPr>
                <w:rFonts w:ascii="Verdana" w:hAnsi="Verdana" w:cs="Calibri"/>
                <w:sz w:val="18"/>
                <w:szCs w:val="18"/>
                <w:lang w:eastAsia="es-ES"/>
              </w:rPr>
            </w:pPr>
            <w:r w:rsidRPr="008464F5">
              <w:rPr>
                <w:rFonts w:ascii="Verdana" w:hAnsi="Verdana" w:cs="Calibri"/>
                <w:b/>
                <w:sz w:val="18"/>
                <w:szCs w:val="18"/>
                <w:lang w:eastAsia="es-ES"/>
              </w:rPr>
              <w:t>GANCHO DE FIJACION DE EXTINTOR:</w:t>
            </w:r>
            <w:r w:rsidRPr="008464F5">
              <w:rPr>
                <w:rFonts w:ascii="Verdana" w:hAnsi="Verdana" w:cs="Calibri"/>
                <w:sz w:val="18"/>
                <w:szCs w:val="18"/>
                <w:lang w:eastAsia="es-ES"/>
              </w:rPr>
              <w:t xml:space="preserve"> SI </w:t>
            </w:r>
          </w:p>
          <w:p w:rsidR="008C2773" w:rsidRPr="008464F5" w:rsidRDefault="008C2773" w:rsidP="008C2773">
            <w:pPr>
              <w:ind w:left="720"/>
              <w:rPr>
                <w:rFonts w:ascii="Verdana" w:hAnsi="Verdana" w:cs="Calibri"/>
                <w:sz w:val="18"/>
                <w:szCs w:val="18"/>
                <w:lang w:eastAsia="es-ES"/>
              </w:rPr>
            </w:pPr>
          </w:p>
          <w:p w:rsidR="008E711A" w:rsidRDefault="008E711A" w:rsidP="006610F1">
            <w:pPr>
              <w:numPr>
                <w:ilvl w:val="0"/>
                <w:numId w:val="37"/>
              </w:numPr>
              <w:rPr>
                <w:rFonts w:ascii="Verdana" w:hAnsi="Verdana"/>
                <w:b/>
                <w:bCs/>
                <w:sz w:val="18"/>
                <w:lang w:eastAsia="es-ES"/>
              </w:rPr>
            </w:pPr>
            <w:r w:rsidRPr="008464F5">
              <w:rPr>
                <w:rFonts w:ascii="Verdana" w:hAnsi="Verdana" w:cs="Calibri"/>
                <w:b/>
                <w:sz w:val="18"/>
                <w:szCs w:val="18"/>
                <w:lang w:eastAsia="es-ES"/>
              </w:rPr>
              <w:t>INDUSTRIA:</w:t>
            </w:r>
            <w:r w:rsidRPr="008464F5">
              <w:rPr>
                <w:rFonts w:ascii="Verdana" w:hAnsi="Verdana" w:cs="Calibri"/>
                <w:sz w:val="18"/>
                <w:szCs w:val="18"/>
                <w:lang w:eastAsia="es-ES"/>
              </w:rPr>
              <w:t xml:space="preserve"> AMÉRICANO.</w:t>
            </w:r>
            <w:r w:rsidR="00FC71C8" w:rsidRPr="008464F5">
              <w:rPr>
                <w:rFonts w:ascii="Verdana" w:hAnsi="Verdana"/>
                <w:b/>
                <w:bCs/>
                <w:sz w:val="18"/>
                <w:lang w:eastAsia="es-ES"/>
              </w:rPr>
              <w:t xml:space="preserve"> </w:t>
            </w:r>
          </w:p>
          <w:p w:rsidR="00F83807" w:rsidRDefault="00F83807" w:rsidP="00F83807">
            <w:pPr>
              <w:pStyle w:val="Prrafodelista"/>
              <w:rPr>
                <w:rFonts w:ascii="Verdana" w:hAnsi="Verdana"/>
                <w:b/>
                <w:bCs/>
                <w:sz w:val="18"/>
                <w:lang w:eastAsia="es-ES"/>
              </w:rPr>
            </w:pPr>
          </w:p>
          <w:p w:rsidR="008E711A" w:rsidRPr="008464F5" w:rsidRDefault="008E711A" w:rsidP="008E711A">
            <w:pPr>
              <w:autoSpaceDE w:val="0"/>
              <w:autoSpaceDN w:val="0"/>
              <w:adjustRightInd w:val="0"/>
              <w:ind w:left="720"/>
              <w:rPr>
                <w:rFonts w:ascii="Verdana" w:hAnsi="Verdana" w:cs="Calibri"/>
                <w:b/>
                <w:sz w:val="18"/>
                <w:szCs w:val="18"/>
                <w:lang w:eastAsia="es-ES"/>
              </w:rPr>
            </w:pPr>
          </w:p>
        </w:tc>
        <w:tc>
          <w:tcPr>
            <w:tcW w:w="4799" w:type="dxa"/>
            <w:vAlign w:val="center"/>
          </w:tcPr>
          <w:p w:rsidR="008E711A" w:rsidRPr="006F470A" w:rsidRDefault="008E711A" w:rsidP="008E711A">
            <w:pPr>
              <w:rPr>
                <w:rFonts w:asciiTheme="minorHAnsi" w:hAnsiTheme="minorHAnsi" w:cstheme="minorHAnsi"/>
                <w:b/>
                <w:sz w:val="18"/>
                <w:szCs w:val="18"/>
              </w:rPr>
            </w:pPr>
          </w:p>
        </w:tc>
      </w:tr>
      <w:tr w:rsidR="00FC71C8" w:rsidRPr="006F470A" w:rsidTr="00E918EA">
        <w:trPr>
          <w:trHeight w:val="224"/>
          <w:jc w:val="center"/>
        </w:trPr>
        <w:tc>
          <w:tcPr>
            <w:tcW w:w="4663" w:type="dxa"/>
            <w:vAlign w:val="bottom"/>
          </w:tcPr>
          <w:p w:rsidR="00FC71C8" w:rsidRPr="008464F5" w:rsidRDefault="00FC71C8" w:rsidP="00FC71C8">
            <w:pPr>
              <w:autoSpaceDE w:val="0"/>
              <w:autoSpaceDN w:val="0"/>
              <w:adjustRightInd w:val="0"/>
              <w:rPr>
                <w:rFonts w:ascii="Verdana" w:hAnsi="Verdana"/>
                <w:b/>
                <w:bCs/>
                <w:sz w:val="18"/>
                <w:lang w:eastAsia="es-ES"/>
              </w:rPr>
            </w:pPr>
            <w:r w:rsidRPr="008464F5">
              <w:rPr>
                <w:rFonts w:ascii="Verdana" w:hAnsi="Verdana" w:cs="Verdana"/>
                <w:b/>
                <w:color w:val="000000"/>
                <w:sz w:val="18"/>
                <w:szCs w:val="18"/>
                <w:lang w:eastAsia="es-ES"/>
              </w:rPr>
              <w:lastRenderedPageBreak/>
              <w:t>DESCRIPCION DEL EXTINTOR PORTATIL, MODELO K-GUARD DE 6 Lts PARA FUEGOS TIPO “K” EN COCINAS</w:t>
            </w:r>
            <w:r w:rsidRPr="008464F5">
              <w:rPr>
                <w:rFonts w:ascii="Verdana" w:hAnsi="Verdana"/>
                <w:b/>
                <w:bCs/>
                <w:sz w:val="18"/>
                <w:lang w:eastAsia="es-ES"/>
              </w:rPr>
              <w:t xml:space="preserve"> “O SU EQUIVALENTE”:</w:t>
            </w:r>
          </w:p>
          <w:p w:rsidR="00FC71C8" w:rsidRPr="008464F5" w:rsidRDefault="00FC71C8" w:rsidP="006610F1">
            <w:pPr>
              <w:numPr>
                <w:ilvl w:val="0"/>
                <w:numId w:val="37"/>
              </w:numPr>
              <w:autoSpaceDE w:val="0"/>
              <w:autoSpaceDN w:val="0"/>
              <w:adjustRightInd w:val="0"/>
              <w:spacing w:before="240"/>
              <w:ind w:left="714" w:hanging="357"/>
              <w:jc w:val="both"/>
              <w:rPr>
                <w:rFonts w:ascii="Verdana" w:hAnsi="Verdana" w:cs="Calibri"/>
                <w:sz w:val="18"/>
                <w:szCs w:val="18"/>
                <w:lang w:eastAsia="es-ES"/>
              </w:rPr>
            </w:pPr>
            <w:r w:rsidRPr="008464F5">
              <w:rPr>
                <w:rFonts w:ascii="Verdana" w:hAnsi="Verdana" w:cs="Calibri"/>
                <w:sz w:val="18"/>
                <w:szCs w:val="18"/>
                <w:lang w:eastAsia="es-ES"/>
              </w:rPr>
              <w:t xml:space="preserve">El cuerpo de la botella de material de Acero inoxidable </w:t>
            </w:r>
            <w:r w:rsidRPr="008464F5">
              <w:rPr>
                <w:rFonts w:ascii="Verdana" w:hAnsi="Verdana" w:cs="Verdana"/>
                <w:color w:val="000000"/>
                <w:sz w:val="18"/>
                <w:szCs w:val="18"/>
                <w:lang w:eastAsia="es-ES"/>
              </w:rPr>
              <w:t>de una sola pieza tiene un diseño de base estriada que resiste al impacto, la vibración</w:t>
            </w:r>
            <w:r w:rsidRPr="008464F5">
              <w:rPr>
                <w:rFonts w:ascii="Verdana" w:hAnsi="Verdana" w:cs="Calibri"/>
                <w:sz w:val="18"/>
                <w:szCs w:val="18"/>
                <w:lang w:eastAsia="es-ES"/>
              </w:rPr>
              <w:t xml:space="preserve"> y corrosión.</w:t>
            </w:r>
          </w:p>
          <w:p w:rsidR="00FC71C8" w:rsidRPr="008464F5" w:rsidRDefault="00FC71C8" w:rsidP="006610F1">
            <w:pPr>
              <w:numPr>
                <w:ilvl w:val="0"/>
                <w:numId w:val="37"/>
              </w:numPr>
              <w:autoSpaceDE w:val="0"/>
              <w:autoSpaceDN w:val="0"/>
              <w:adjustRightInd w:val="0"/>
              <w:spacing w:before="240"/>
              <w:ind w:left="714" w:hanging="357"/>
              <w:jc w:val="both"/>
              <w:rPr>
                <w:rFonts w:ascii="Verdana" w:hAnsi="Verdana" w:cs="Calibri"/>
                <w:sz w:val="18"/>
                <w:szCs w:val="18"/>
                <w:lang w:eastAsia="es-ES"/>
              </w:rPr>
            </w:pPr>
            <w:r w:rsidRPr="008464F5">
              <w:rPr>
                <w:rFonts w:ascii="Verdana" w:hAnsi="Verdana" w:cs="Verdana"/>
                <w:color w:val="000000"/>
                <w:sz w:val="18"/>
                <w:szCs w:val="18"/>
                <w:lang w:eastAsia="es-ES"/>
              </w:rPr>
              <w:t>El asa de fácil agarre proporciona sujeción antideslizante y rápida activación del extintor</w:t>
            </w:r>
          </w:p>
          <w:p w:rsidR="00FC71C8" w:rsidRPr="008464F5" w:rsidRDefault="00FC71C8" w:rsidP="006610F1">
            <w:pPr>
              <w:numPr>
                <w:ilvl w:val="0"/>
                <w:numId w:val="37"/>
              </w:numPr>
              <w:autoSpaceDE w:val="0"/>
              <w:autoSpaceDN w:val="0"/>
              <w:adjustRightInd w:val="0"/>
              <w:spacing w:before="240"/>
              <w:ind w:left="714" w:hanging="357"/>
              <w:jc w:val="both"/>
              <w:rPr>
                <w:rFonts w:ascii="Verdana" w:hAnsi="Verdana"/>
                <w:bCs/>
                <w:sz w:val="18"/>
                <w:lang w:eastAsia="es-ES"/>
              </w:rPr>
            </w:pPr>
            <w:r w:rsidRPr="008464F5">
              <w:rPr>
                <w:rFonts w:ascii="Verdana" w:hAnsi="Verdana"/>
                <w:bCs/>
                <w:sz w:val="18"/>
                <w:lang w:eastAsia="es-ES"/>
              </w:rPr>
              <w:t xml:space="preserve">Extintor diseñado para uso en incendios clase K, que involucran grasas combustibles animales o vegetales para cocina y equipos de cocina.  </w:t>
            </w:r>
          </w:p>
          <w:p w:rsidR="00FC71C8" w:rsidRPr="008464F5" w:rsidRDefault="00FC71C8" w:rsidP="006610F1">
            <w:pPr>
              <w:numPr>
                <w:ilvl w:val="0"/>
                <w:numId w:val="37"/>
              </w:numPr>
              <w:autoSpaceDE w:val="0"/>
              <w:autoSpaceDN w:val="0"/>
              <w:adjustRightInd w:val="0"/>
              <w:spacing w:before="240"/>
              <w:ind w:left="714" w:hanging="357"/>
              <w:jc w:val="both"/>
              <w:rPr>
                <w:rFonts w:ascii="Verdana" w:hAnsi="Verdana"/>
                <w:bCs/>
                <w:sz w:val="18"/>
                <w:lang w:eastAsia="es-ES"/>
              </w:rPr>
            </w:pPr>
            <w:r w:rsidRPr="008464F5">
              <w:rPr>
                <w:rFonts w:ascii="Verdana" w:hAnsi="Verdana"/>
                <w:bCs/>
                <w:sz w:val="18"/>
                <w:lang w:eastAsia="es-ES"/>
              </w:rPr>
              <w:t>Cumple los requerimientos de la Norma ULC S554.</w:t>
            </w:r>
          </w:p>
          <w:p w:rsidR="00FC71C8" w:rsidRPr="008464F5" w:rsidRDefault="00FC71C8" w:rsidP="006610F1">
            <w:pPr>
              <w:numPr>
                <w:ilvl w:val="0"/>
                <w:numId w:val="37"/>
              </w:numPr>
              <w:autoSpaceDE w:val="0"/>
              <w:autoSpaceDN w:val="0"/>
              <w:adjustRightInd w:val="0"/>
              <w:spacing w:before="240"/>
              <w:jc w:val="both"/>
              <w:rPr>
                <w:rFonts w:ascii="Verdana" w:hAnsi="Verdana" w:cs="Verdana"/>
                <w:color w:val="000000"/>
                <w:sz w:val="18"/>
                <w:szCs w:val="18"/>
                <w:lang w:eastAsia="es-ES"/>
              </w:rPr>
            </w:pPr>
            <w:r w:rsidRPr="008464F5">
              <w:rPr>
                <w:rFonts w:ascii="Verdana" w:hAnsi="Verdana"/>
                <w:bCs/>
                <w:sz w:val="18"/>
                <w:lang w:eastAsia="es-ES"/>
              </w:rPr>
              <w:t>Cumple los requerimientos de NFPA 10</w:t>
            </w:r>
          </w:p>
          <w:p w:rsidR="00FC71C8" w:rsidRPr="008464F5" w:rsidRDefault="00FC71C8" w:rsidP="006610F1">
            <w:pPr>
              <w:numPr>
                <w:ilvl w:val="0"/>
                <w:numId w:val="37"/>
              </w:numPr>
              <w:autoSpaceDE w:val="0"/>
              <w:autoSpaceDN w:val="0"/>
              <w:adjustRightInd w:val="0"/>
              <w:spacing w:before="240"/>
              <w:jc w:val="both"/>
              <w:rPr>
                <w:rFonts w:ascii="Verdana" w:hAnsi="Verdana"/>
                <w:bCs/>
                <w:sz w:val="18"/>
                <w:lang w:eastAsia="es-ES"/>
              </w:rPr>
            </w:pPr>
            <w:r w:rsidRPr="008464F5">
              <w:rPr>
                <w:rFonts w:ascii="Verdana" w:hAnsi="Verdana"/>
                <w:bCs/>
                <w:sz w:val="18"/>
                <w:lang w:eastAsia="es-ES"/>
              </w:rPr>
              <w:t>Posee Manómetro de tipo Bourdon de acero inoxidable.</w:t>
            </w:r>
          </w:p>
          <w:p w:rsidR="00FC71C8" w:rsidRPr="008464F5" w:rsidRDefault="00FC71C8" w:rsidP="006610F1">
            <w:pPr>
              <w:numPr>
                <w:ilvl w:val="0"/>
                <w:numId w:val="37"/>
              </w:numPr>
              <w:autoSpaceDE w:val="0"/>
              <w:autoSpaceDN w:val="0"/>
              <w:adjustRightInd w:val="0"/>
              <w:spacing w:before="240"/>
              <w:jc w:val="both"/>
              <w:rPr>
                <w:rFonts w:ascii="Verdana" w:hAnsi="Verdana"/>
                <w:bCs/>
                <w:sz w:val="18"/>
                <w:lang w:eastAsia="es-ES"/>
              </w:rPr>
            </w:pPr>
            <w:r w:rsidRPr="008464F5">
              <w:rPr>
                <w:rFonts w:ascii="Verdana" w:hAnsi="Verdana"/>
                <w:bCs/>
                <w:sz w:val="18"/>
                <w:lang w:eastAsia="es-ES"/>
              </w:rPr>
              <w:t>Extintor recargable, llenado y presurizado de fábrica.</w:t>
            </w:r>
          </w:p>
          <w:p w:rsidR="00FC71C8" w:rsidRPr="008464F5" w:rsidRDefault="00FC71C8" w:rsidP="006610F1">
            <w:pPr>
              <w:numPr>
                <w:ilvl w:val="0"/>
                <w:numId w:val="37"/>
              </w:numPr>
              <w:autoSpaceDE w:val="0"/>
              <w:autoSpaceDN w:val="0"/>
              <w:adjustRightInd w:val="0"/>
              <w:spacing w:before="240"/>
              <w:jc w:val="both"/>
              <w:rPr>
                <w:rFonts w:ascii="Verdana" w:hAnsi="Verdana" w:cs="Verdana"/>
                <w:color w:val="000000"/>
                <w:sz w:val="18"/>
                <w:szCs w:val="18"/>
                <w:lang w:eastAsia="es-ES"/>
              </w:rPr>
            </w:pPr>
            <w:r w:rsidRPr="008464F5">
              <w:rPr>
                <w:rFonts w:ascii="Verdana" w:hAnsi="Verdana" w:cs="Verdana"/>
                <w:color w:val="000000"/>
                <w:sz w:val="18"/>
                <w:szCs w:val="18"/>
                <w:lang w:eastAsia="es-ES"/>
              </w:rPr>
              <w:t xml:space="preserve">Posee una placa de identificación que proporciona información vital relacionado con el uso y cuidado de la unidad, como: </w:t>
            </w:r>
          </w:p>
          <w:p w:rsidR="00FC71C8" w:rsidRPr="008464F5" w:rsidRDefault="00FC71C8" w:rsidP="006610F1">
            <w:pPr>
              <w:numPr>
                <w:ilvl w:val="1"/>
                <w:numId w:val="39"/>
              </w:numPr>
              <w:autoSpaceDE w:val="0"/>
              <w:autoSpaceDN w:val="0"/>
              <w:adjustRightInd w:val="0"/>
              <w:jc w:val="both"/>
              <w:rPr>
                <w:rFonts w:ascii="Verdana" w:hAnsi="Verdana" w:cs="Verdana"/>
                <w:color w:val="000000"/>
                <w:sz w:val="18"/>
                <w:szCs w:val="18"/>
                <w:lang w:eastAsia="es-ES"/>
              </w:rPr>
            </w:pPr>
            <w:r w:rsidRPr="008464F5">
              <w:rPr>
                <w:rFonts w:ascii="Verdana" w:hAnsi="Verdana" w:cs="Verdana"/>
                <w:color w:val="000000"/>
                <w:sz w:val="18"/>
                <w:szCs w:val="18"/>
                <w:lang w:eastAsia="es-ES"/>
              </w:rPr>
              <w:t>Instrucciones de operación: Pictogramas fáciles de seguir y las instrucciones ayudan a operar la unidad correctamente.</w:t>
            </w:r>
          </w:p>
          <w:p w:rsidR="00FC71C8" w:rsidRPr="008464F5" w:rsidRDefault="00FC71C8" w:rsidP="006610F1">
            <w:pPr>
              <w:numPr>
                <w:ilvl w:val="1"/>
                <w:numId w:val="39"/>
              </w:numPr>
              <w:autoSpaceDE w:val="0"/>
              <w:autoSpaceDN w:val="0"/>
              <w:adjustRightInd w:val="0"/>
              <w:jc w:val="both"/>
              <w:rPr>
                <w:rFonts w:ascii="Verdana" w:hAnsi="Verdana" w:cs="Verdana"/>
                <w:color w:val="000000"/>
                <w:sz w:val="18"/>
                <w:szCs w:val="18"/>
                <w:lang w:eastAsia="es-ES"/>
              </w:rPr>
            </w:pPr>
            <w:r w:rsidRPr="008464F5">
              <w:rPr>
                <w:rFonts w:ascii="Verdana" w:hAnsi="Verdana" w:cs="Verdana"/>
                <w:color w:val="000000"/>
                <w:sz w:val="18"/>
                <w:szCs w:val="18"/>
                <w:lang w:eastAsia="es-ES"/>
              </w:rPr>
              <w:t xml:space="preserve">Identificación del agente y calificación de la clase de fuego. </w:t>
            </w:r>
          </w:p>
          <w:p w:rsidR="00FC71C8" w:rsidRPr="008464F5" w:rsidRDefault="00FC71C8" w:rsidP="006610F1">
            <w:pPr>
              <w:numPr>
                <w:ilvl w:val="1"/>
                <w:numId w:val="39"/>
              </w:numPr>
              <w:autoSpaceDE w:val="0"/>
              <w:autoSpaceDN w:val="0"/>
              <w:adjustRightInd w:val="0"/>
              <w:jc w:val="both"/>
              <w:rPr>
                <w:rFonts w:ascii="Verdana" w:hAnsi="Verdana" w:cs="Verdana"/>
                <w:color w:val="000000"/>
                <w:sz w:val="18"/>
                <w:szCs w:val="18"/>
                <w:lang w:eastAsia="es-ES"/>
              </w:rPr>
            </w:pPr>
            <w:r w:rsidRPr="008464F5">
              <w:rPr>
                <w:rFonts w:ascii="Verdana" w:hAnsi="Verdana" w:cs="Verdana"/>
                <w:color w:val="000000"/>
                <w:sz w:val="18"/>
                <w:szCs w:val="18"/>
                <w:lang w:eastAsia="es-ES"/>
              </w:rPr>
              <w:t>Instrucciones después del uso: provee pasos básicos para la recarga del extintor.</w:t>
            </w:r>
          </w:p>
          <w:p w:rsidR="00FC71C8" w:rsidRPr="008464F5" w:rsidRDefault="00FC71C8" w:rsidP="006610F1">
            <w:pPr>
              <w:numPr>
                <w:ilvl w:val="0"/>
                <w:numId w:val="37"/>
              </w:numPr>
              <w:autoSpaceDE w:val="0"/>
              <w:autoSpaceDN w:val="0"/>
              <w:adjustRightInd w:val="0"/>
              <w:spacing w:before="240"/>
              <w:jc w:val="both"/>
              <w:rPr>
                <w:rFonts w:ascii="Verdana" w:hAnsi="Verdana" w:cs="Verdana"/>
                <w:color w:val="000000"/>
                <w:sz w:val="18"/>
                <w:szCs w:val="18"/>
                <w:lang w:eastAsia="es-ES"/>
              </w:rPr>
            </w:pPr>
            <w:r w:rsidRPr="008464F5">
              <w:rPr>
                <w:rFonts w:ascii="Verdana" w:hAnsi="Verdana" w:cs="Verdana"/>
                <w:color w:val="000000"/>
                <w:sz w:val="18"/>
                <w:szCs w:val="18"/>
                <w:lang w:eastAsia="es-ES"/>
              </w:rPr>
              <w:t xml:space="preserve">El pasador de anilla y el sello visual ayudan a evitar descargas no deseadas del extintor. Si el extinguidor es manipulado, el sello visual se autodestruye, lo que hace que se detecte la manipulación. </w:t>
            </w:r>
          </w:p>
          <w:p w:rsidR="00FC71C8" w:rsidRPr="008464F5" w:rsidRDefault="00FC71C8" w:rsidP="006610F1">
            <w:pPr>
              <w:numPr>
                <w:ilvl w:val="0"/>
                <w:numId w:val="37"/>
              </w:numPr>
              <w:autoSpaceDE w:val="0"/>
              <w:autoSpaceDN w:val="0"/>
              <w:adjustRightInd w:val="0"/>
              <w:spacing w:before="240"/>
              <w:jc w:val="both"/>
              <w:rPr>
                <w:rFonts w:ascii="Verdana" w:hAnsi="Verdana" w:cs="Calibri"/>
                <w:sz w:val="18"/>
                <w:szCs w:val="18"/>
                <w:lang w:eastAsia="es-ES"/>
              </w:rPr>
            </w:pPr>
            <w:r w:rsidRPr="008464F5">
              <w:rPr>
                <w:rFonts w:ascii="Verdana" w:hAnsi="Verdana" w:cs="Calibri"/>
                <w:sz w:val="18"/>
                <w:szCs w:val="18"/>
                <w:lang w:eastAsia="es-ES"/>
              </w:rPr>
              <w:t>El extintor deberá disponer de un gancho de fijación para permitir su rápida retirada del soporte de pared.</w:t>
            </w:r>
          </w:p>
          <w:p w:rsidR="00FC71C8" w:rsidRPr="008464F5" w:rsidRDefault="00FC71C8" w:rsidP="006610F1">
            <w:pPr>
              <w:numPr>
                <w:ilvl w:val="0"/>
                <w:numId w:val="37"/>
              </w:numPr>
              <w:autoSpaceDE w:val="0"/>
              <w:autoSpaceDN w:val="0"/>
              <w:adjustRightInd w:val="0"/>
              <w:spacing w:before="240"/>
              <w:jc w:val="both"/>
              <w:rPr>
                <w:rFonts w:ascii="Verdana" w:hAnsi="Verdana"/>
                <w:bCs/>
                <w:sz w:val="18"/>
                <w:lang w:eastAsia="es-ES"/>
              </w:rPr>
            </w:pPr>
            <w:r w:rsidRPr="008464F5">
              <w:rPr>
                <w:rFonts w:ascii="Verdana" w:hAnsi="Verdana" w:cs="Calibri"/>
                <w:sz w:val="18"/>
                <w:szCs w:val="18"/>
                <w:lang w:eastAsia="es-ES"/>
              </w:rPr>
              <w:lastRenderedPageBreak/>
              <w:t xml:space="preserve">Agente Extintor: </w:t>
            </w:r>
            <w:r w:rsidRPr="008464F5">
              <w:rPr>
                <w:rFonts w:ascii="Verdana" w:hAnsi="Verdana"/>
                <w:bCs/>
                <w:sz w:val="18"/>
                <w:lang w:eastAsia="es-ES"/>
              </w:rPr>
              <w:t xml:space="preserve">El Agente supresor de incendios es de pH bajo ANSULEX, desarrollada para proporcionar una rápida extinción de las llamas y proporciona un efecto refrigerante. </w:t>
            </w:r>
          </w:p>
          <w:p w:rsidR="00BF00EF" w:rsidRPr="00FC71C8" w:rsidRDefault="00BF00EF" w:rsidP="008E711A">
            <w:pPr>
              <w:autoSpaceDE w:val="0"/>
              <w:autoSpaceDN w:val="0"/>
              <w:adjustRightInd w:val="0"/>
              <w:rPr>
                <w:rFonts w:ascii="Verdana" w:hAnsi="Verdana" w:cs="Helvetica"/>
                <w:sz w:val="18"/>
                <w:szCs w:val="18"/>
                <w:lang w:eastAsia="es-BO"/>
              </w:rPr>
            </w:pPr>
          </w:p>
        </w:tc>
        <w:tc>
          <w:tcPr>
            <w:tcW w:w="4799" w:type="dxa"/>
            <w:vAlign w:val="center"/>
          </w:tcPr>
          <w:p w:rsidR="00FC71C8" w:rsidRPr="006F470A" w:rsidRDefault="00FC71C8" w:rsidP="008E711A">
            <w:pPr>
              <w:rPr>
                <w:rFonts w:asciiTheme="minorHAnsi" w:hAnsiTheme="minorHAnsi" w:cstheme="minorHAnsi"/>
                <w:b/>
                <w:sz w:val="18"/>
                <w:szCs w:val="18"/>
              </w:rPr>
            </w:pPr>
          </w:p>
        </w:tc>
      </w:tr>
      <w:tr w:rsidR="008E711A" w:rsidRPr="006F470A" w:rsidTr="00E918EA">
        <w:trPr>
          <w:trHeight w:val="207"/>
          <w:jc w:val="center"/>
        </w:trPr>
        <w:tc>
          <w:tcPr>
            <w:tcW w:w="4663" w:type="dxa"/>
            <w:shd w:val="clear" w:color="auto" w:fill="FFFFFF" w:themeFill="background1"/>
            <w:vAlign w:val="center"/>
          </w:tcPr>
          <w:p w:rsidR="008E711A" w:rsidRPr="008464F5" w:rsidRDefault="008E711A" w:rsidP="008E711A">
            <w:pPr>
              <w:rPr>
                <w:rFonts w:ascii="Verdana" w:hAnsi="Verdana" w:cs="Calibri"/>
                <w:sz w:val="18"/>
                <w:szCs w:val="18"/>
                <w:lang w:eastAsia="es-BO"/>
              </w:rPr>
            </w:pPr>
            <w:r w:rsidRPr="008464F5">
              <w:rPr>
                <w:rFonts w:ascii="Verdana" w:hAnsi="Verdana" w:cs="Calibri"/>
                <w:b/>
                <w:bCs/>
                <w:sz w:val="18"/>
                <w:szCs w:val="18"/>
                <w:lang w:eastAsia="es-ES"/>
              </w:rPr>
              <w:lastRenderedPageBreak/>
              <w:t xml:space="preserve">PLAZO DE ENTREGA </w:t>
            </w:r>
          </w:p>
        </w:tc>
        <w:tc>
          <w:tcPr>
            <w:tcW w:w="4799" w:type="dxa"/>
            <w:vAlign w:val="center"/>
          </w:tcPr>
          <w:p w:rsidR="008E711A" w:rsidRPr="006F470A" w:rsidRDefault="008E711A" w:rsidP="008E711A">
            <w:pPr>
              <w:rPr>
                <w:rFonts w:asciiTheme="minorHAnsi" w:hAnsiTheme="minorHAnsi" w:cstheme="minorHAnsi"/>
                <w:b/>
                <w:sz w:val="18"/>
                <w:szCs w:val="18"/>
              </w:rPr>
            </w:pPr>
          </w:p>
        </w:tc>
      </w:tr>
      <w:tr w:rsidR="008E711A" w:rsidRPr="006F470A" w:rsidTr="00E918EA">
        <w:trPr>
          <w:trHeight w:val="224"/>
          <w:jc w:val="center"/>
        </w:trPr>
        <w:tc>
          <w:tcPr>
            <w:tcW w:w="4663" w:type="dxa"/>
            <w:shd w:val="clear" w:color="auto" w:fill="FFFFFF" w:themeFill="background1"/>
            <w:vAlign w:val="center"/>
          </w:tcPr>
          <w:p w:rsidR="00304FBB" w:rsidRDefault="00304FBB" w:rsidP="008E711A">
            <w:pPr>
              <w:jc w:val="both"/>
              <w:rPr>
                <w:rFonts w:ascii="Verdana" w:hAnsi="Verdana" w:cs="Calibri"/>
                <w:sz w:val="18"/>
                <w:szCs w:val="18"/>
                <w:lang w:eastAsia="es-ES"/>
              </w:rPr>
            </w:pPr>
          </w:p>
          <w:p w:rsidR="008E711A" w:rsidRDefault="007123EF" w:rsidP="008E711A">
            <w:pPr>
              <w:jc w:val="both"/>
              <w:rPr>
                <w:rFonts w:ascii="Verdana" w:hAnsi="Verdana" w:cs="Calibri"/>
                <w:sz w:val="18"/>
                <w:szCs w:val="18"/>
                <w:lang w:eastAsia="es-ES"/>
              </w:rPr>
            </w:pPr>
            <w:r w:rsidRPr="007123EF">
              <w:rPr>
                <w:rFonts w:ascii="Verdana" w:hAnsi="Verdana" w:cs="Calibri"/>
                <w:sz w:val="18"/>
                <w:szCs w:val="18"/>
                <w:lang w:eastAsia="es-ES"/>
              </w:rPr>
              <w:t>El plazo para la entrega de los bienes a adquirir es de 130 días calendario, computables a partir del día siguiente hábil de la firma del contrato.</w:t>
            </w:r>
          </w:p>
          <w:p w:rsidR="00304FBB" w:rsidRPr="008464F5" w:rsidRDefault="00304FBB" w:rsidP="008E711A">
            <w:pPr>
              <w:jc w:val="both"/>
              <w:rPr>
                <w:rFonts w:ascii="Verdana" w:hAnsi="Verdana" w:cs="Calibri"/>
                <w:sz w:val="18"/>
                <w:szCs w:val="18"/>
                <w:lang w:eastAsia="es-ES"/>
              </w:rPr>
            </w:pPr>
          </w:p>
        </w:tc>
        <w:tc>
          <w:tcPr>
            <w:tcW w:w="4799" w:type="dxa"/>
            <w:vAlign w:val="center"/>
          </w:tcPr>
          <w:p w:rsidR="008E711A" w:rsidRPr="006F470A" w:rsidRDefault="008E711A" w:rsidP="008E711A">
            <w:pPr>
              <w:rPr>
                <w:rFonts w:asciiTheme="minorHAnsi" w:hAnsiTheme="minorHAnsi" w:cstheme="minorHAnsi"/>
                <w:b/>
                <w:sz w:val="18"/>
                <w:szCs w:val="18"/>
              </w:rPr>
            </w:pPr>
          </w:p>
        </w:tc>
      </w:tr>
      <w:tr w:rsidR="008E711A" w:rsidRPr="006F470A" w:rsidTr="00E918EA">
        <w:trPr>
          <w:trHeight w:val="207"/>
          <w:jc w:val="center"/>
        </w:trPr>
        <w:tc>
          <w:tcPr>
            <w:tcW w:w="4663" w:type="dxa"/>
            <w:shd w:val="clear" w:color="auto" w:fill="FFFFFF" w:themeFill="background1"/>
            <w:vAlign w:val="center"/>
          </w:tcPr>
          <w:p w:rsidR="008E711A" w:rsidRPr="008464F5" w:rsidRDefault="008E711A" w:rsidP="008E711A">
            <w:pPr>
              <w:jc w:val="both"/>
              <w:rPr>
                <w:rFonts w:ascii="Verdana" w:hAnsi="Verdana" w:cs="Calibri"/>
                <w:b/>
                <w:bCs/>
                <w:sz w:val="18"/>
                <w:szCs w:val="18"/>
                <w:lang w:eastAsia="es-BO"/>
              </w:rPr>
            </w:pPr>
            <w:r w:rsidRPr="008464F5">
              <w:rPr>
                <w:rFonts w:ascii="Verdana" w:hAnsi="Verdana" w:cs="Calibri"/>
                <w:b/>
                <w:bCs/>
                <w:sz w:val="18"/>
                <w:szCs w:val="18"/>
                <w:lang w:eastAsia="es-ES"/>
              </w:rPr>
              <w:t xml:space="preserve">SERVICIOS CONEXOS </w:t>
            </w:r>
          </w:p>
        </w:tc>
        <w:tc>
          <w:tcPr>
            <w:tcW w:w="4799" w:type="dxa"/>
            <w:vAlign w:val="center"/>
          </w:tcPr>
          <w:p w:rsidR="008E711A" w:rsidRPr="006F470A" w:rsidRDefault="008E711A" w:rsidP="008E711A">
            <w:pPr>
              <w:rPr>
                <w:rFonts w:asciiTheme="minorHAnsi" w:hAnsiTheme="minorHAnsi" w:cstheme="minorHAnsi"/>
                <w:b/>
                <w:sz w:val="18"/>
                <w:szCs w:val="18"/>
              </w:rPr>
            </w:pPr>
          </w:p>
        </w:tc>
      </w:tr>
      <w:tr w:rsidR="008E711A" w:rsidRPr="006F470A" w:rsidTr="00E918EA">
        <w:trPr>
          <w:trHeight w:val="207"/>
          <w:jc w:val="center"/>
        </w:trPr>
        <w:tc>
          <w:tcPr>
            <w:tcW w:w="4663" w:type="dxa"/>
            <w:shd w:val="clear" w:color="auto" w:fill="FFFFFF" w:themeFill="background1"/>
            <w:vAlign w:val="center"/>
          </w:tcPr>
          <w:p w:rsidR="008E711A" w:rsidRPr="008464F5" w:rsidRDefault="008E711A" w:rsidP="008E711A">
            <w:pPr>
              <w:jc w:val="both"/>
              <w:rPr>
                <w:rFonts w:ascii="Verdana" w:hAnsi="Verdana" w:cs="Calibri"/>
                <w:sz w:val="18"/>
                <w:szCs w:val="18"/>
                <w:lang w:eastAsia="es-ES"/>
              </w:rPr>
            </w:pPr>
          </w:p>
          <w:p w:rsidR="00304FBB" w:rsidRDefault="008E711A" w:rsidP="008E711A">
            <w:pPr>
              <w:jc w:val="both"/>
              <w:rPr>
                <w:rFonts w:ascii="Verdana" w:hAnsi="Verdana" w:cs="Calibri"/>
                <w:sz w:val="18"/>
                <w:szCs w:val="18"/>
                <w:lang w:eastAsia="es-ES"/>
              </w:rPr>
            </w:pPr>
            <w:r w:rsidRPr="008464F5">
              <w:rPr>
                <w:rFonts w:ascii="Verdana" w:hAnsi="Verdana" w:cs="Calibri"/>
                <w:sz w:val="18"/>
                <w:szCs w:val="18"/>
                <w:lang w:eastAsia="es-ES"/>
              </w:rPr>
              <w:t xml:space="preserve">La entrega de los Equipos extintores portátiles y móviles para Plantas y Estaciones del DCTJ, conllevara una capacitación dictada por la empresa adjudicada mediante un personal capacitado en el área. Dirigida al personal de la Unidad de SSMSG  y Brigada Contra Incendios del DCTJ, con un total de 20 participantes. </w:t>
            </w:r>
          </w:p>
          <w:p w:rsidR="00304FBB" w:rsidRDefault="00304FBB" w:rsidP="008E711A">
            <w:pPr>
              <w:jc w:val="both"/>
              <w:rPr>
                <w:rFonts w:ascii="Verdana" w:hAnsi="Verdana" w:cs="Calibri"/>
                <w:sz w:val="18"/>
                <w:szCs w:val="18"/>
                <w:lang w:eastAsia="es-ES"/>
              </w:rPr>
            </w:pPr>
          </w:p>
          <w:p w:rsidR="008E711A" w:rsidRPr="008464F5" w:rsidRDefault="008E711A" w:rsidP="008E711A">
            <w:pPr>
              <w:jc w:val="both"/>
              <w:rPr>
                <w:rFonts w:ascii="Verdana" w:hAnsi="Verdana" w:cs="Calibri"/>
                <w:sz w:val="18"/>
                <w:szCs w:val="18"/>
                <w:lang w:eastAsia="es-ES"/>
              </w:rPr>
            </w:pPr>
            <w:r w:rsidRPr="008464F5">
              <w:rPr>
                <w:rFonts w:ascii="Verdana" w:hAnsi="Verdana" w:cs="Calibri"/>
                <w:sz w:val="18"/>
                <w:szCs w:val="18"/>
                <w:lang w:eastAsia="es-ES"/>
              </w:rPr>
              <w:t xml:space="preserve">Esta capacitación tendrá una duración como mínimo de 2 horas, estará enfocada en el buen uso de los equipos extintores y mantenimientos preventivos, las capacitaciones deberán ser teóricas como prácticas (el tiempo para cada una estará sujeta a la temática propuesta por el adjudicado). Se la realizara previa programación entre la Unidad de SSMSG del DCTJ y el adjudicado. </w:t>
            </w:r>
          </w:p>
          <w:p w:rsidR="008E711A" w:rsidRPr="008464F5" w:rsidRDefault="008E711A" w:rsidP="008E711A">
            <w:pPr>
              <w:jc w:val="both"/>
              <w:rPr>
                <w:rFonts w:ascii="Verdana" w:hAnsi="Verdana" w:cs="Calibri"/>
                <w:b/>
                <w:bCs/>
                <w:sz w:val="18"/>
                <w:szCs w:val="18"/>
                <w:lang w:eastAsia="es-ES"/>
              </w:rPr>
            </w:pPr>
          </w:p>
        </w:tc>
        <w:tc>
          <w:tcPr>
            <w:tcW w:w="4799" w:type="dxa"/>
            <w:vAlign w:val="center"/>
          </w:tcPr>
          <w:p w:rsidR="008E711A" w:rsidRPr="006F470A" w:rsidRDefault="008E711A" w:rsidP="008E711A">
            <w:pPr>
              <w:rPr>
                <w:rFonts w:asciiTheme="minorHAnsi" w:hAnsiTheme="minorHAnsi" w:cstheme="minorHAnsi"/>
                <w:b/>
                <w:sz w:val="18"/>
                <w:szCs w:val="18"/>
              </w:rPr>
            </w:pPr>
          </w:p>
        </w:tc>
      </w:tr>
    </w:tbl>
    <w:p w:rsidR="008E711A" w:rsidRPr="006F470A" w:rsidRDefault="008E711A" w:rsidP="008E711A">
      <w:pPr>
        <w:jc w:val="center"/>
        <w:rPr>
          <w:rFonts w:asciiTheme="minorHAnsi" w:hAnsiTheme="minorHAnsi" w:cstheme="minorHAnsi"/>
          <w:b/>
          <w:sz w:val="18"/>
          <w:szCs w:val="18"/>
        </w:rPr>
      </w:pPr>
    </w:p>
    <w:p w:rsidR="008E711A" w:rsidRPr="006F470A" w:rsidRDefault="008E711A" w:rsidP="008E711A">
      <w:pPr>
        <w:jc w:val="center"/>
        <w:rPr>
          <w:rFonts w:asciiTheme="minorHAnsi" w:hAnsiTheme="minorHAnsi" w:cstheme="minorHAnsi"/>
          <w:b/>
          <w:sz w:val="18"/>
          <w:szCs w:val="18"/>
        </w:rPr>
      </w:pPr>
    </w:p>
    <w:p w:rsidR="008E711A" w:rsidRPr="006F470A" w:rsidRDefault="008E711A" w:rsidP="008E711A">
      <w:pPr>
        <w:jc w:val="center"/>
        <w:rPr>
          <w:rFonts w:asciiTheme="minorHAnsi" w:hAnsiTheme="minorHAnsi" w:cstheme="minorHAnsi"/>
          <w:b/>
          <w:sz w:val="18"/>
          <w:szCs w:val="18"/>
        </w:rPr>
      </w:pPr>
    </w:p>
    <w:p w:rsidR="008E711A" w:rsidRDefault="008E711A" w:rsidP="008E711A">
      <w:pPr>
        <w:jc w:val="center"/>
        <w:rPr>
          <w:rFonts w:asciiTheme="minorHAnsi" w:hAnsiTheme="minorHAnsi" w:cstheme="minorHAnsi"/>
          <w:b/>
          <w:sz w:val="18"/>
          <w:szCs w:val="18"/>
        </w:rPr>
      </w:pPr>
    </w:p>
    <w:p w:rsidR="008E711A" w:rsidRPr="006F470A" w:rsidRDefault="008E711A" w:rsidP="008E711A">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C71C8" w:rsidRDefault="00FC71C8" w:rsidP="00FA78A9">
      <w:pPr>
        <w:jc w:val="center"/>
        <w:rPr>
          <w:rFonts w:asciiTheme="minorHAnsi" w:hAnsiTheme="minorHAnsi" w:cstheme="minorHAnsi"/>
          <w:b/>
          <w:sz w:val="22"/>
          <w:szCs w:val="22"/>
        </w:rPr>
      </w:pPr>
    </w:p>
    <w:p w:rsidR="008E711A" w:rsidRDefault="008E711A" w:rsidP="008E711A">
      <w:pPr>
        <w:jc w:val="center"/>
        <w:rPr>
          <w:rFonts w:asciiTheme="minorHAnsi" w:hAnsiTheme="minorHAnsi" w:cstheme="minorHAnsi"/>
          <w:b/>
          <w:sz w:val="22"/>
          <w:szCs w:val="22"/>
          <w:lang w:val="es-BO"/>
        </w:rPr>
      </w:pPr>
      <w:r>
        <w:rPr>
          <w:rFonts w:ascii="Verdana" w:hAnsi="Verdana" w:cs="Verdana"/>
          <w:color w:val="000000"/>
          <w:sz w:val="18"/>
          <w:szCs w:val="18"/>
          <w:lang w:eastAsia="es-ES"/>
        </w:rPr>
        <w:t>ITEM N° 1</w:t>
      </w:r>
      <w:r>
        <w:rPr>
          <w:rFonts w:ascii="Verdana" w:hAnsi="Verdana" w:cs="Verdana"/>
          <w:color w:val="000000"/>
          <w:sz w:val="18"/>
          <w:szCs w:val="18"/>
          <w:lang w:eastAsia="es-ES"/>
        </w:rPr>
        <w:tab/>
      </w:r>
      <w:r w:rsidRPr="008464F5">
        <w:rPr>
          <w:rFonts w:ascii="Verdana" w:hAnsi="Verdana" w:cs="Verdana"/>
          <w:color w:val="000000"/>
          <w:sz w:val="18"/>
          <w:szCs w:val="18"/>
          <w:lang w:eastAsia="es-ES"/>
        </w:rPr>
        <w:t>EXTINTOR PORTATIL MODELO RED LINE DE 30 LIBRAS PARA FUEGOS TIPO “ABC”</w:t>
      </w:r>
    </w:p>
    <w:p w:rsidR="008E711A" w:rsidRPr="008E711A" w:rsidRDefault="008E711A" w:rsidP="00FC71C8">
      <w:pPr>
        <w:rPr>
          <w:rFonts w:asciiTheme="minorHAnsi" w:hAnsiTheme="minorHAnsi" w:cstheme="minorHAnsi"/>
          <w:b/>
          <w:sz w:val="22"/>
          <w:szCs w:val="22"/>
          <w:lang w:val="es-BO"/>
        </w:rPr>
      </w:pP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135508" w:rsidRDefault="00135508" w:rsidP="008E711A">
      <w:pPr>
        <w:jc w:val="center"/>
        <w:rPr>
          <w:rFonts w:asciiTheme="minorHAnsi" w:hAnsiTheme="minorHAnsi" w:cstheme="minorHAnsi"/>
          <w:b/>
          <w:sz w:val="22"/>
          <w:szCs w:val="22"/>
        </w:rPr>
      </w:pPr>
    </w:p>
    <w:p w:rsidR="008E711A" w:rsidRPr="006F470A" w:rsidRDefault="008E711A" w:rsidP="00FC71C8">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8E711A" w:rsidRDefault="008E711A" w:rsidP="00FC71C8">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LAS ESPECIFICACIONES TÉCNICAS</w:t>
      </w:r>
    </w:p>
    <w:p w:rsidR="00FC71C8" w:rsidRDefault="00FC71C8" w:rsidP="00FC71C8">
      <w:pPr>
        <w:jc w:val="center"/>
        <w:rPr>
          <w:rFonts w:ascii="Verdana" w:hAnsi="Verdana" w:cs="Verdana"/>
          <w:color w:val="000000"/>
          <w:sz w:val="18"/>
          <w:szCs w:val="18"/>
          <w:lang w:eastAsia="es-ES"/>
        </w:rPr>
      </w:pPr>
    </w:p>
    <w:p w:rsidR="00FC71C8" w:rsidRDefault="00FC71C8" w:rsidP="00FC71C8">
      <w:pPr>
        <w:jc w:val="center"/>
        <w:rPr>
          <w:rFonts w:ascii="Verdana" w:hAnsi="Verdana" w:cs="Verdana"/>
          <w:color w:val="000000"/>
          <w:sz w:val="18"/>
          <w:szCs w:val="18"/>
          <w:lang w:eastAsia="es-ES"/>
        </w:rPr>
      </w:pPr>
    </w:p>
    <w:p w:rsidR="008E711A" w:rsidRDefault="008E711A" w:rsidP="00FC71C8">
      <w:pPr>
        <w:jc w:val="center"/>
        <w:rPr>
          <w:rFonts w:asciiTheme="minorHAnsi" w:hAnsiTheme="minorHAnsi" w:cstheme="minorHAnsi"/>
          <w:b/>
          <w:sz w:val="22"/>
          <w:szCs w:val="22"/>
          <w:lang w:val="es-BO"/>
        </w:rPr>
      </w:pPr>
      <w:r>
        <w:rPr>
          <w:rFonts w:ascii="Verdana" w:hAnsi="Verdana" w:cs="Verdana"/>
          <w:color w:val="000000"/>
          <w:sz w:val="18"/>
          <w:szCs w:val="18"/>
          <w:lang w:eastAsia="es-ES"/>
        </w:rPr>
        <w:t>ITEM N° 2</w:t>
      </w:r>
      <w:r>
        <w:rPr>
          <w:rFonts w:ascii="Verdana" w:hAnsi="Verdana" w:cs="Verdana"/>
          <w:color w:val="000000"/>
          <w:sz w:val="18"/>
          <w:szCs w:val="18"/>
          <w:lang w:eastAsia="es-ES"/>
        </w:rPr>
        <w:tab/>
      </w:r>
      <w:r w:rsidRPr="008464F5">
        <w:rPr>
          <w:rFonts w:ascii="Verdana" w:hAnsi="Verdana" w:cs="Verdana"/>
          <w:color w:val="000000"/>
          <w:sz w:val="18"/>
          <w:szCs w:val="18"/>
          <w:lang w:eastAsia="es-ES"/>
        </w:rPr>
        <w:t>EXTINTOR PORTATIL, TIPO SENTRY DE 20 LIBRAS PARA FUEGOS TIPO “BC”</w:t>
      </w:r>
    </w:p>
    <w:p w:rsidR="008E711A" w:rsidRPr="006F470A" w:rsidRDefault="008E711A" w:rsidP="008E711A">
      <w:pPr>
        <w:jc w:val="center"/>
        <w:rPr>
          <w:rFonts w:asciiTheme="minorHAnsi" w:hAnsiTheme="minorHAnsi" w:cstheme="minorHAnsi"/>
          <w:b/>
          <w:sz w:val="22"/>
          <w:szCs w:val="22"/>
        </w:rPr>
      </w:pPr>
    </w:p>
    <w:p w:rsidR="008E711A" w:rsidRPr="006F470A" w:rsidRDefault="008E711A" w:rsidP="008E711A">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8E711A" w:rsidRPr="006F470A" w:rsidTr="008E711A">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8E711A" w:rsidRPr="006F470A" w:rsidRDefault="008E711A" w:rsidP="008E711A">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8E711A" w:rsidRPr="006F470A" w:rsidRDefault="008E711A" w:rsidP="008E711A">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8E711A" w:rsidRPr="006F470A" w:rsidRDefault="008E711A" w:rsidP="008E711A">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8E711A" w:rsidRPr="006F470A" w:rsidRDefault="008E711A" w:rsidP="008E711A">
            <w:pPr>
              <w:rPr>
                <w:rFonts w:asciiTheme="minorHAnsi" w:hAnsiTheme="minorHAnsi" w:cstheme="minorHAnsi"/>
                <w:sz w:val="22"/>
                <w:szCs w:val="22"/>
              </w:rPr>
            </w:pPr>
          </w:p>
        </w:tc>
      </w:tr>
      <w:tr w:rsidR="008E711A" w:rsidRPr="006F470A" w:rsidTr="008E711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711A" w:rsidRPr="006F470A" w:rsidRDefault="008E711A" w:rsidP="008E711A">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8E711A" w:rsidRPr="006F470A" w:rsidRDefault="008E711A" w:rsidP="008E711A">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8E711A" w:rsidRPr="006F470A" w:rsidRDefault="008E711A" w:rsidP="008E711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E711A" w:rsidRPr="006F470A" w:rsidRDefault="008E711A" w:rsidP="008E711A">
            <w:pPr>
              <w:jc w:val="center"/>
              <w:rPr>
                <w:rFonts w:asciiTheme="minorHAnsi" w:hAnsiTheme="minorHAnsi" w:cstheme="minorHAnsi"/>
                <w:sz w:val="22"/>
                <w:szCs w:val="22"/>
              </w:rPr>
            </w:pPr>
          </w:p>
          <w:p w:rsidR="008E711A" w:rsidRPr="006F470A" w:rsidRDefault="008E711A" w:rsidP="008E711A">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8E711A" w:rsidRPr="006F470A" w:rsidRDefault="008E711A" w:rsidP="008E711A">
            <w:pPr>
              <w:rPr>
                <w:rFonts w:asciiTheme="minorHAnsi" w:hAnsiTheme="minorHAnsi" w:cstheme="minorHAnsi"/>
                <w:sz w:val="22"/>
                <w:szCs w:val="22"/>
              </w:rPr>
            </w:pPr>
          </w:p>
        </w:tc>
      </w:tr>
      <w:tr w:rsidR="008E711A" w:rsidRPr="006F470A" w:rsidTr="008E711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711A" w:rsidRPr="006F470A" w:rsidRDefault="008E711A" w:rsidP="008E711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8E711A" w:rsidRPr="006F470A" w:rsidRDefault="008E711A" w:rsidP="008E711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8E711A" w:rsidRPr="006F470A" w:rsidRDefault="008E711A" w:rsidP="008E711A">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8E711A" w:rsidRPr="006F470A" w:rsidRDefault="008E711A" w:rsidP="008E711A">
            <w:pPr>
              <w:rPr>
                <w:rFonts w:asciiTheme="minorHAnsi" w:hAnsiTheme="minorHAnsi" w:cstheme="minorHAnsi"/>
                <w:sz w:val="22"/>
                <w:szCs w:val="22"/>
              </w:rPr>
            </w:pPr>
          </w:p>
        </w:tc>
      </w:tr>
      <w:tr w:rsidR="008E711A" w:rsidRPr="006F470A" w:rsidTr="008E711A">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711A" w:rsidRPr="006F470A" w:rsidRDefault="008E711A" w:rsidP="008E711A">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8E711A" w:rsidRPr="006F470A" w:rsidRDefault="008E711A" w:rsidP="008E711A">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8E711A" w:rsidRPr="006F470A" w:rsidRDefault="008E711A" w:rsidP="008E711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E711A" w:rsidRPr="006F470A" w:rsidRDefault="008E711A" w:rsidP="008E711A">
            <w:pPr>
              <w:rPr>
                <w:rFonts w:asciiTheme="minorHAnsi" w:hAnsiTheme="minorHAnsi" w:cstheme="minorHAnsi"/>
                <w:sz w:val="22"/>
                <w:szCs w:val="22"/>
              </w:rPr>
            </w:pPr>
          </w:p>
          <w:p w:rsidR="008E711A" w:rsidRPr="006F470A" w:rsidRDefault="008E711A" w:rsidP="008E711A">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8E711A" w:rsidRPr="006F470A" w:rsidRDefault="008E711A" w:rsidP="008E711A">
            <w:pPr>
              <w:rPr>
                <w:rFonts w:asciiTheme="minorHAnsi" w:hAnsiTheme="minorHAnsi" w:cstheme="minorHAnsi"/>
                <w:sz w:val="22"/>
                <w:szCs w:val="22"/>
              </w:rPr>
            </w:pPr>
          </w:p>
        </w:tc>
      </w:tr>
      <w:tr w:rsidR="008E711A" w:rsidRPr="006F470A" w:rsidTr="008E711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711A" w:rsidRPr="006F470A" w:rsidRDefault="008E711A" w:rsidP="008E711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8E711A" w:rsidRPr="006F470A" w:rsidRDefault="008E711A" w:rsidP="008E711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8E711A" w:rsidRPr="006F470A" w:rsidRDefault="008E711A" w:rsidP="008E711A">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8E711A" w:rsidRPr="006F470A" w:rsidRDefault="008E711A" w:rsidP="008E711A">
            <w:pPr>
              <w:rPr>
                <w:rFonts w:asciiTheme="minorHAnsi" w:hAnsiTheme="minorHAnsi" w:cstheme="minorHAnsi"/>
                <w:sz w:val="22"/>
                <w:szCs w:val="22"/>
              </w:rPr>
            </w:pPr>
          </w:p>
        </w:tc>
      </w:tr>
      <w:tr w:rsidR="008E711A" w:rsidRPr="006F470A" w:rsidTr="008E711A">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8E711A" w:rsidRPr="006F470A" w:rsidRDefault="008E711A" w:rsidP="008E711A">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8E711A" w:rsidRPr="006F470A" w:rsidRDefault="008E711A" w:rsidP="008E711A">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8E711A" w:rsidRPr="006F470A" w:rsidRDefault="008E711A" w:rsidP="008E711A">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8E711A" w:rsidRPr="006F470A" w:rsidRDefault="008E711A" w:rsidP="008E711A">
            <w:pPr>
              <w:rPr>
                <w:rFonts w:asciiTheme="minorHAnsi" w:hAnsiTheme="minorHAnsi" w:cstheme="minorHAnsi"/>
                <w:sz w:val="22"/>
                <w:szCs w:val="22"/>
              </w:rPr>
            </w:pPr>
          </w:p>
        </w:tc>
      </w:tr>
    </w:tbl>
    <w:p w:rsidR="008E711A" w:rsidRPr="006F470A" w:rsidRDefault="008E711A" w:rsidP="008E711A">
      <w:pPr>
        <w:jc w:val="center"/>
        <w:rPr>
          <w:rFonts w:asciiTheme="minorHAnsi" w:hAnsiTheme="minorHAnsi" w:cstheme="minorHAnsi"/>
          <w:sz w:val="22"/>
          <w:szCs w:val="22"/>
        </w:rPr>
      </w:pPr>
    </w:p>
    <w:p w:rsidR="008E711A" w:rsidRPr="006F470A" w:rsidRDefault="008E711A" w:rsidP="008E711A">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8E711A" w:rsidRPr="006F470A" w:rsidRDefault="008E711A" w:rsidP="008E711A">
      <w:pPr>
        <w:ind w:left="360"/>
        <w:jc w:val="both"/>
        <w:rPr>
          <w:rFonts w:asciiTheme="minorHAnsi" w:hAnsiTheme="minorHAnsi" w:cstheme="minorHAnsi"/>
          <w:szCs w:val="18"/>
        </w:rPr>
      </w:pPr>
    </w:p>
    <w:p w:rsidR="008E711A" w:rsidRPr="006F470A" w:rsidRDefault="008E711A" w:rsidP="008E711A">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8E711A" w:rsidRPr="006F470A" w:rsidRDefault="008E711A" w:rsidP="008E711A">
      <w:pPr>
        <w:jc w:val="both"/>
        <w:rPr>
          <w:rFonts w:asciiTheme="minorHAnsi" w:hAnsiTheme="minorHAnsi" w:cstheme="minorHAnsi"/>
          <w:sz w:val="18"/>
          <w:szCs w:val="18"/>
        </w:rPr>
      </w:pPr>
    </w:p>
    <w:p w:rsidR="008E711A" w:rsidRPr="006F470A" w:rsidRDefault="008E711A" w:rsidP="008E711A">
      <w:pPr>
        <w:jc w:val="both"/>
        <w:rPr>
          <w:rFonts w:asciiTheme="minorHAnsi" w:hAnsiTheme="minorHAnsi" w:cstheme="minorHAnsi"/>
          <w:sz w:val="18"/>
          <w:szCs w:val="18"/>
        </w:rPr>
      </w:pPr>
    </w:p>
    <w:p w:rsidR="008E711A" w:rsidRPr="006F470A" w:rsidRDefault="008E711A" w:rsidP="008E711A">
      <w:pPr>
        <w:jc w:val="center"/>
        <w:rPr>
          <w:rFonts w:asciiTheme="minorHAnsi" w:hAnsiTheme="minorHAnsi" w:cstheme="minorHAnsi"/>
          <w:sz w:val="16"/>
          <w:szCs w:val="16"/>
          <w:lang w:val="es-BO"/>
        </w:rPr>
      </w:pPr>
    </w:p>
    <w:p w:rsidR="008E711A" w:rsidRPr="006F470A" w:rsidRDefault="008E711A" w:rsidP="008E711A">
      <w:pPr>
        <w:jc w:val="center"/>
        <w:rPr>
          <w:rFonts w:asciiTheme="minorHAnsi" w:hAnsiTheme="minorHAnsi" w:cstheme="minorHAnsi"/>
          <w:sz w:val="16"/>
          <w:szCs w:val="16"/>
          <w:lang w:val="es-BO"/>
        </w:rPr>
      </w:pPr>
    </w:p>
    <w:p w:rsidR="008E711A" w:rsidRPr="006F470A" w:rsidRDefault="008E711A" w:rsidP="008E711A">
      <w:pPr>
        <w:jc w:val="center"/>
        <w:rPr>
          <w:rFonts w:asciiTheme="minorHAnsi" w:hAnsiTheme="minorHAnsi" w:cstheme="minorHAnsi"/>
          <w:sz w:val="16"/>
          <w:szCs w:val="16"/>
          <w:lang w:val="es-BO"/>
        </w:rPr>
      </w:pPr>
    </w:p>
    <w:p w:rsidR="008E711A" w:rsidRPr="006F470A" w:rsidRDefault="008E711A" w:rsidP="008E711A">
      <w:pPr>
        <w:jc w:val="center"/>
        <w:rPr>
          <w:rFonts w:asciiTheme="minorHAnsi" w:hAnsiTheme="minorHAnsi" w:cstheme="minorHAnsi"/>
          <w:sz w:val="16"/>
          <w:szCs w:val="16"/>
          <w:lang w:val="es-BO"/>
        </w:rPr>
      </w:pPr>
    </w:p>
    <w:p w:rsidR="008E711A" w:rsidRPr="00F57197" w:rsidRDefault="008E711A" w:rsidP="008E711A">
      <w:pPr>
        <w:jc w:val="center"/>
        <w:rPr>
          <w:rFonts w:asciiTheme="minorHAnsi" w:hAnsiTheme="minorHAnsi" w:cstheme="minorHAnsi"/>
          <w:b/>
        </w:rPr>
      </w:pPr>
      <w:r w:rsidRPr="00F57197">
        <w:rPr>
          <w:rFonts w:asciiTheme="minorHAnsi" w:hAnsiTheme="minorHAnsi" w:cstheme="minorHAnsi"/>
          <w:b/>
        </w:rPr>
        <w:t>-----------------------------------------------------------------------------------</w:t>
      </w:r>
    </w:p>
    <w:p w:rsidR="008E711A" w:rsidRPr="00F57197" w:rsidRDefault="008E711A" w:rsidP="008E711A">
      <w:pPr>
        <w:jc w:val="center"/>
        <w:rPr>
          <w:rFonts w:asciiTheme="minorHAnsi" w:hAnsiTheme="minorHAnsi" w:cstheme="minorHAnsi"/>
          <w:b/>
        </w:rPr>
      </w:pPr>
      <w:r w:rsidRPr="00F57197">
        <w:rPr>
          <w:rFonts w:asciiTheme="minorHAnsi" w:hAnsiTheme="minorHAnsi" w:cstheme="minorHAnsi"/>
          <w:b/>
        </w:rPr>
        <w:t>Firma del Propietario o Representante Legal</w:t>
      </w:r>
    </w:p>
    <w:p w:rsidR="008E711A" w:rsidRPr="00F57197" w:rsidRDefault="008E711A" w:rsidP="008E711A">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8E711A" w:rsidRPr="00F57197" w:rsidRDefault="008E711A" w:rsidP="008E711A">
      <w:pPr>
        <w:jc w:val="center"/>
        <w:rPr>
          <w:rFonts w:asciiTheme="minorHAnsi" w:hAnsiTheme="minorHAnsi" w:cstheme="minorHAnsi"/>
          <w:b/>
          <w:lang w:val="es-BO"/>
        </w:rPr>
      </w:pPr>
    </w:p>
    <w:p w:rsidR="008E711A" w:rsidRDefault="008E711A"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Pr="006F470A" w:rsidRDefault="00FC71C8" w:rsidP="008E711A">
      <w:pPr>
        <w:jc w:val="center"/>
        <w:rPr>
          <w:rFonts w:asciiTheme="minorHAnsi" w:hAnsiTheme="minorHAnsi" w:cstheme="minorHAnsi"/>
          <w:b/>
          <w:sz w:val="22"/>
          <w:szCs w:val="22"/>
        </w:rPr>
      </w:pPr>
    </w:p>
    <w:p w:rsidR="008E711A" w:rsidRPr="006F470A" w:rsidRDefault="008E711A" w:rsidP="008E711A">
      <w:pPr>
        <w:jc w:val="center"/>
        <w:rPr>
          <w:rFonts w:asciiTheme="minorHAnsi" w:hAnsiTheme="minorHAnsi" w:cstheme="minorHAnsi"/>
          <w:b/>
          <w:sz w:val="22"/>
          <w:szCs w:val="22"/>
        </w:rPr>
      </w:pPr>
    </w:p>
    <w:p w:rsidR="008E711A" w:rsidRPr="006F470A" w:rsidRDefault="008E711A" w:rsidP="008E711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8E711A" w:rsidRDefault="008E711A" w:rsidP="008E711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C71C8" w:rsidRDefault="00FC71C8" w:rsidP="008E711A">
      <w:pPr>
        <w:jc w:val="center"/>
        <w:rPr>
          <w:rFonts w:ascii="Verdana" w:hAnsi="Verdana" w:cs="Verdana"/>
          <w:color w:val="000000"/>
          <w:sz w:val="18"/>
          <w:szCs w:val="18"/>
          <w:lang w:eastAsia="es-ES"/>
        </w:rPr>
      </w:pPr>
    </w:p>
    <w:p w:rsidR="008E711A" w:rsidRDefault="008E711A" w:rsidP="008E711A">
      <w:pPr>
        <w:jc w:val="center"/>
        <w:rPr>
          <w:rFonts w:asciiTheme="minorHAnsi" w:hAnsiTheme="minorHAnsi" w:cstheme="minorHAnsi"/>
          <w:b/>
          <w:sz w:val="22"/>
          <w:szCs w:val="22"/>
          <w:lang w:val="es-BO"/>
        </w:rPr>
      </w:pPr>
      <w:r>
        <w:rPr>
          <w:rFonts w:ascii="Verdana" w:hAnsi="Verdana" w:cs="Verdana"/>
          <w:color w:val="000000"/>
          <w:sz w:val="18"/>
          <w:szCs w:val="18"/>
          <w:lang w:eastAsia="es-ES"/>
        </w:rPr>
        <w:t>ITEM N° 3</w:t>
      </w:r>
      <w:r>
        <w:rPr>
          <w:rFonts w:ascii="Verdana" w:hAnsi="Verdana" w:cs="Verdana"/>
          <w:color w:val="000000"/>
          <w:sz w:val="18"/>
          <w:szCs w:val="18"/>
          <w:lang w:eastAsia="es-ES"/>
        </w:rPr>
        <w:tab/>
      </w:r>
      <w:r w:rsidRPr="008464F5">
        <w:rPr>
          <w:rFonts w:ascii="Verdana" w:hAnsi="Verdana" w:cs="Verdana"/>
          <w:color w:val="000000"/>
          <w:sz w:val="18"/>
          <w:szCs w:val="18"/>
          <w:lang w:eastAsia="es-ES"/>
        </w:rPr>
        <w:t xml:space="preserve">EXTINTOR PORTATIL, MODELO K-GUARD DE </w:t>
      </w:r>
      <w:r w:rsidR="00135508" w:rsidRPr="008464F5">
        <w:rPr>
          <w:rFonts w:ascii="Verdana" w:hAnsi="Verdana" w:cs="Verdana"/>
          <w:color w:val="000000"/>
          <w:sz w:val="18"/>
          <w:szCs w:val="18"/>
          <w:lang w:eastAsia="es-ES"/>
        </w:rPr>
        <w:t xml:space="preserve">6 LTS PARA </w:t>
      </w:r>
      <w:r w:rsidRPr="008464F5">
        <w:rPr>
          <w:rFonts w:ascii="Verdana" w:hAnsi="Verdana" w:cs="Verdana"/>
          <w:color w:val="000000"/>
          <w:sz w:val="18"/>
          <w:szCs w:val="18"/>
          <w:lang w:eastAsia="es-ES"/>
        </w:rPr>
        <w:t>FUEGOS TIPO “K” EN COCINAS</w:t>
      </w:r>
    </w:p>
    <w:p w:rsidR="008E711A" w:rsidRPr="008E711A" w:rsidRDefault="008E711A" w:rsidP="008E711A">
      <w:pPr>
        <w:jc w:val="center"/>
        <w:rPr>
          <w:rFonts w:asciiTheme="minorHAnsi" w:hAnsiTheme="minorHAnsi" w:cstheme="minorHAnsi"/>
          <w:b/>
          <w:sz w:val="22"/>
          <w:szCs w:val="22"/>
          <w:lang w:val="es-BO"/>
        </w:rPr>
      </w:pPr>
    </w:p>
    <w:p w:rsidR="008E711A" w:rsidRPr="006F470A" w:rsidRDefault="008E711A" w:rsidP="008E711A">
      <w:pPr>
        <w:jc w:val="center"/>
        <w:rPr>
          <w:rFonts w:asciiTheme="minorHAnsi" w:hAnsiTheme="minorHAnsi" w:cstheme="minorHAnsi"/>
          <w:b/>
          <w:sz w:val="22"/>
          <w:szCs w:val="22"/>
        </w:rPr>
      </w:pPr>
    </w:p>
    <w:p w:rsidR="008E711A" w:rsidRPr="006F470A" w:rsidRDefault="008E711A" w:rsidP="008E711A">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8E711A" w:rsidRPr="006F470A" w:rsidTr="008E711A">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8E711A" w:rsidRPr="006F470A" w:rsidRDefault="008E711A" w:rsidP="008E711A">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8E711A" w:rsidRPr="006F470A" w:rsidRDefault="008E711A" w:rsidP="008E711A">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8E711A" w:rsidRPr="006F470A" w:rsidRDefault="008E711A" w:rsidP="008E711A">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8E711A" w:rsidRPr="006F470A" w:rsidRDefault="008E711A" w:rsidP="008E711A">
            <w:pPr>
              <w:rPr>
                <w:rFonts w:asciiTheme="minorHAnsi" w:hAnsiTheme="minorHAnsi" w:cstheme="minorHAnsi"/>
                <w:sz w:val="22"/>
                <w:szCs w:val="22"/>
              </w:rPr>
            </w:pPr>
          </w:p>
        </w:tc>
      </w:tr>
      <w:tr w:rsidR="008E711A" w:rsidRPr="006F470A" w:rsidTr="008E711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711A" w:rsidRPr="006F470A" w:rsidRDefault="008E711A" w:rsidP="008E711A">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8E711A" w:rsidRPr="006F470A" w:rsidRDefault="008E711A" w:rsidP="008E711A">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8E711A" w:rsidRPr="006F470A" w:rsidRDefault="008E711A" w:rsidP="008E711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E711A" w:rsidRPr="006F470A" w:rsidRDefault="008E711A" w:rsidP="008E711A">
            <w:pPr>
              <w:jc w:val="center"/>
              <w:rPr>
                <w:rFonts w:asciiTheme="minorHAnsi" w:hAnsiTheme="minorHAnsi" w:cstheme="minorHAnsi"/>
                <w:sz w:val="22"/>
                <w:szCs w:val="22"/>
              </w:rPr>
            </w:pPr>
          </w:p>
          <w:p w:rsidR="008E711A" w:rsidRPr="006F470A" w:rsidRDefault="008E711A" w:rsidP="008E711A">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8E711A" w:rsidRPr="006F470A" w:rsidRDefault="008E711A" w:rsidP="008E711A">
            <w:pPr>
              <w:rPr>
                <w:rFonts w:asciiTheme="minorHAnsi" w:hAnsiTheme="minorHAnsi" w:cstheme="minorHAnsi"/>
                <w:sz w:val="22"/>
                <w:szCs w:val="22"/>
              </w:rPr>
            </w:pPr>
          </w:p>
        </w:tc>
      </w:tr>
      <w:tr w:rsidR="008E711A" w:rsidRPr="006F470A" w:rsidTr="008E711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711A" w:rsidRPr="006F470A" w:rsidRDefault="008E711A" w:rsidP="008E711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8E711A" w:rsidRPr="006F470A" w:rsidRDefault="008E711A" w:rsidP="008E711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8E711A" w:rsidRPr="006F470A" w:rsidRDefault="008E711A" w:rsidP="008E711A">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8E711A" w:rsidRPr="006F470A" w:rsidRDefault="008E711A" w:rsidP="008E711A">
            <w:pPr>
              <w:rPr>
                <w:rFonts w:asciiTheme="minorHAnsi" w:hAnsiTheme="minorHAnsi" w:cstheme="minorHAnsi"/>
                <w:sz w:val="22"/>
                <w:szCs w:val="22"/>
              </w:rPr>
            </w:pPr>
          </w:p>
        </w:tc>
      </w:tr>
      <w:tr w:rsidR="008E711A" w:rsidRPr="006F470A" w:rsidTr="008E711A">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711A" w:rsidRPr="006F470A" w:rsidRDefault="008E711A" w:rsidP="008E711A">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8E711A" w:rsidRPr="006F470A" w:rsidRDefault="008E711A" w:rsidP="008E711A">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8E711A" w:rsidRPr="006F470A" w:rsidRDefault="008E711A" w:rsidP="008E711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E711A" w:rsidRPr="006F470A" w:rsidRDefault="008E711A" w:rsidP="008E711A">
            <w:pPr>
              <w:rPr>
                <w:rFonts w:asciiTheme="minorHAnsi" w:hAnsiTheme="minorHAnsi" w:cstheme="minorHAnsi"/>
                <w:sz w:val="22"/>
                <w:szCs w:val="22"/>
              </w:rPr>
            </w:pPr>
          </w:p>
          <w:p w:rsidR="008E711A" w:rsidRPr="006F470A" w:rsidRDefault="008E711A" w:rsidP="008E711A">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8E711A" w:rsidRPr="006F470A" w:rsidRDefault="008E711A" w:rsidP="008E711A">
            <w:pPr>
              <w:rPr>
                <w:rFonts w:asciiTheme="minorHAnsi" w:hAnsiTheme="minorHAnsi" w:cstheme="minorHAnsi"/>
                <w:sz w:val="22"/>
                <w:szCs w:val="22"/>
              </w:rPr>
            </w:pPr>
          </w:p>
        </w:tc>
      </w:tr>
      <w:tr w:rsidR="008E711A" w:rsidRPr="006F470A" w:rsidTr="008E711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711A" w:rsidRPr="006F470A" w:rsidRDefault="008E711A" w:rsidP="008E711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8E711A" w:rsidRPr="006F470A" w:rsidRDefault="008E711A" w:rsidP="008E711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8E711A" w:rsidRPr="006F470A" w:rsidRDefault="008E711A" w:rsidP="008E711A">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8E711A" w:rsidRPr="006F470A" w:rsidRDefault="008E711A" w:rsidP="008E711A">
            <w:pPr>
              <w:rPr>
                <w:rFonts w:asciiTheme="minorHAnsi" w:hAnsiTheme="minorHAnsi" w:cstheme="minorHAnsi"/>
                <w:sz w:val="22"/>
                <w:szCs w:val="22"/>
              </w:rPr>
            </w:pPr>
          </w:p>
        </w:tc>
      </w:tr>
      <w:tr w:rsidR="008E711A" w:rsidRPr="006F470A" w:rsidTr="008E711A">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8E711A" w:rsidRPr="006F470A" w:rsidRDefault="008E711A" w:rsidP="008E711A">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8E711A" w:rsidRPr="006F470A" w:rsidRDefault="008E711A" w:rsidP="008E711A">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8E711A" w:rsidRPr="006F470A" w:rsidRDefault="008E711A" w:rsidP="008E711A">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8E711A" w:rsidRPr="006F470A" w:rsidRDefault="008E711A" w:rsidP="008E711A">
            <w:pPr>
              <w:rPr>
                <w:rFonts w:asciiTheme="minorHAnsi" w:hAnsiTheme="minorHAnsi" w:cstheme="minorHAnsi"/>
                <w:sz w:val="22"/>
                <w:szCs w:val="22"/>
              </w:rPr>
            </w:pPr>
          </w:p>
        </w:tc>
      </w:tr>
    </w:tbl>
    <w:p w:rsidR="008E711A" w:rsidRPr="006F470A" w:rsidRDefault="008E711A" w:rsidP="008E711A">
      <w:pPr>
        <w:jc w:val="center"/>
        <w:rPr>
          <w:rFonts w:asciiTheme="minorHAnsi" w:hAnsiTheme="minorHAnsi" w:cstheme="minorHAnsi"/>
          <w:sz w:val="22"/>
          <w:szCs w:val="22"/>
        </w:rPr>
      </w:pPr>
    </w:p>
    <w:p w:rsidR="008E711A" w:rsidRPr="006F470A" w:rsidRDefault="008E711A" w:rsidP="008E711A">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8E711A" w:rsidRPr="006F470A" w:rsidRDefault="008E711A" w:rsidP="008E711A">
      <w:pPr>
        <w:ind w:left="360"/>
        <w:jc w:val="both"/>
        <w:rPr>
          <w:rFonts w:asciiTheme="minorHAnsi" w:hAnsiTheme="minorHAnsi" w:cstheme="minorHAnsi"/>
          <w:szCs w:val="18"/>
        </w:rPr>
      </w:pPr>
    </w:p>
    <w:p w:rsidR="008E711A" w:rsidRPr="006F470A" w:rsidRDefault="008E711A" w:rsidP="008E711A">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8E711A" w:rsidRPr="006F470A" w:rsidRDefault="008E711A" w:rsidP="008E711A">
      <w:pPr>
        <w:jc w:val="both"/>
        <w:rPr>
          <w:rFonts w:asciiTheme="minorHAnsi" w:hAnsiTheme="minorHAnsi" w:cstheme="minorHAnsi"/>
          <w:sz w:val="18"/>
          <w:szCs w:val="18"/>
        </w:rPr>
      </w:pPr>
    </w:p>
    <w:p w:rsidR="008E711A" w:rsidRPr="006F470A" w:rsidRDefault="008E711A" w:rsidP="008E711A">
      <w:pPr>
        <w:jc w:val="both"/>
        <w:rPr>
          <w:rFonts w:asciiTheme="minorHAnsi" w:hAnsiTheme="minorHAnsi" w:cstheme="minorHAnsi"/>
          <w:sz w:val="18"/>
          <w:szCs w:val="18"/>
        </w:rPr>
      </w:pPr>
    </w:p>
    <w:p w:rsidR="008E711A" w:rsidRPr="006F470A" w:rsidRDefault="008E711A" w:rsidP="008E711A">
      <w:pPr>
        <w:jc w:val="center"/>
        <w:rPr>
          <w:rFonts w:asciiTheme="minorHAnsi" w:hAnsiTheme="minorHAnsi" w:cstheme="minorHAnsi"/>
          <w:sz w:val="16"/>
          <w:szCs w:val="16"/>
          <w:lang w:val="es-BO"/>
        </w:rPr>
      </w:pPr>
    </w:p>
    <w:p w:rsidR="008E711A" w:rsidRPr="006F470A" w:rsidRDefault="008E711A" w:rsidP="008E711A">
      <w:pPr>
        <w:jc w:val="center"/>
        <w:rPr>
          <w:rFonts w:asciiTheme="minorHAnsi" w:hAnsiTheme="minorHAnsi" w:cstheme="minorHAnsi"/>
          <w:sz w:val="16"/>
          <w:szCs w:val="16"/>
          <w:lang w:val="es-BO"/>
        </w:rPr>
      </w:pPr>
    </w:p>
    <w:p w:rsidR="008E711A" w:rsidRPr="006F470A" w:rsidRDefault="008E711A" w:rsidP="008E711A">
      <w:pPr>
        <w:jc w:val="center"/>
        <w:rPr>
          <w:rFonts w:asciiTheme="minorHAnsi" w:hAnsiTheme="minorHAnsi" w:cstheme="minorHAnsi"/>
          <w:sz w:val="16"/>
          <w:szCs w:val="16"/>
          <w:lang w:val="es-BO"/>
        </w:rPr>
      </w:pPr>
    </w:p>
    <w:p w:rsidR="008E711A" w:rsidRPr="006F470A" w:rsidRDefault="008E711A" w:rsidP="008E711A">
      <w:pPr>
        <w:jc w:val="center"/>
        <w:rPr>
          <w:rFonts w:asciiTheme="minorHAnsi" w:hAnsiTheme="minorHAnsi" w:cstheme="minorHAnsi"/>
          <w:sz w:val="16"/>
          <w:szCs w:val="16"/>
          <w:lang w:val="es-BO"/>
        </w:rPr>
      </w:pPr>
    </w:p>
    <w:p w:rsidR="008E711A" w:rsidRPr="00F57197" w:rsidRDefault="008E711A" w:rsidP="008E711A">
      <w:pPr>
        <w:jc w:val="center"/>
        <w:rPr>
          <w:rFonts w:asciiTheme="minorHAnsi" w:hAnsiTheme="minorHAnsi" w:cstheme="minorHAnsi"/>
          <w:b/>
        </w:rPr>
      </w:pPr>
      <w:r w:rsidRPr="00F57197">
        <w:rPr>
          <w:rFonts w:asciiTheme="minorHAnsi" w:hAnsiTheme="minorHAnsi" w:cstheme="minorHAnsi"/>
          <w:b/>
        </w:rPr>
        <w:t>-----------------------------------------------------------------------------------</w:t>
      </w:r>
    </w:p>
    <w:p w:rsidR="008E711A" w:rsidRPr="00F57197" w:rsidRDefault="008E711A" w:rsidP="008E711A">
      <w:pPr>
        <w:jc w:val="center"/>
        <w:rPr>
          <w:rFonts w:asciiTheme="minorHAnsi" w:hAnsiTheme="minorHAnsi" w:cstheme="minorHAnsi"/>
          <w:b/>
        </w:rPr>
      </w:pPr>
      <w:r w:rsidRPr="00F57197">
        <w:rPr>
          <w:rFonts w:asciiTheme="minorHAnsi" w:hAnsiTheme="minorHAnsi" w:cstheme="minorHAnsi"/>
          <w:b/>
        </w:rPr>
        <w:t>Firma del Propietario o Representante Legal</w:t>
      </w:r>
    </w:p>
    <w:p w:rsidR="008E711A" w:rsidRPr="00F57197" w:rsidRDefault="008E711A" w:rsidP="008E711A">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8E711A" w:rsidRPr="00F57197" w:rsidRDefault="008E711A" w:rsidP="008E711A">
      <w:pPr>
        <w:jc w:val="center"/>
        <w:rPr>
          <w:rFonts w:asciiTheme="minorHAnsi" w:hAnsiTheme="minorHAnsi" w:cstheme="minorHAnsi"/>
          <w:b/>
          <w:lang w:val="es-BO"/>
        </w:rPr>
      </w:pPr>
    </w:p>
    <w:p w:rsidR="008E711A" w:rsidRPr="006F470A" w:rsidRDefault="008E711A" w:rsidP="008E711A">
      <w:pPr>
        <w:jc w:val="center"/>
        <w:rPr>
          <w:rFonts w:asciiTheme="minorHAnsi" w:hAnsiTheme="minorHAnsi" w:cstheme="minorHAnsi"/>
          <w:b/>
          <w:sz w:val="22"/>
          <w:szCs w:val="22"/>
        </w:rPr>
      </w:pPr>
    </w:p>
    <w:p w:rsidR="008E711A" w:rsidRPr="006F470A" w:rsidRDefault="008E711A" w:rsidP="008E711A">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C71C8">
      <w:pP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AC12A8" w:rsidRDefault="00432E57" w:rsidP="00AC12A8">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AC12A8" w:rsidP="00AC12A8">
      <w:pPr>
        <w:keepNext/>
        <w:keepLines/>
        <w:spacing w:before="200"/>
        <w:jc w:val="center"/>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P</w:t>
      </w:r>
      <w:r w:rsidR="00432E57" w:rsidRPr="00365997">
        <w:rPr>
          <w:rFonts w:asciiTheme="minorHAnsi" w:hAnsiTheme="minorHAnsi" w:cstheme="minorHAnsi"/>
          <w:b/>
          <w:bCs/>
          <w:sz w:val="22"/>
          <w:szCs w:val="22"/>
          <w:lang w:val="es-BO"/>
        </w:rPr>
        <w:t>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610F1">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610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610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610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AC12A8" w:rsidRDefault="00AC12A8" w:rsidP="00432E57">
      <w:pPr>
        <w:pStyle w:val="Sinespaciado"/>
        <w:ind w:left="709"/>
        <w:jc w:val="both"/>
        <w:rPr>
          <w:rFonts w:asciiTheme="minorHAnsi" w:hAnsiTheme="minorHAnsi" w:cstheme="minorHAnsi"/>
        </w:rPr>
      </w:pPr>
    </w:p>
    <w:p w:rsidR="00AC12A8" w:rsidRDefault="00AC12A8" w:rsidP="00432E57">
      <w:pPr>
        <w:pStyle w:val="Sinespaciado"/>
        <w:ind w:left="709"/>
        <w:jc w:val="both"/>
        <w:rPr>
          <w:rFonts w:asciiTheme="minorHAnsi" w:hAnsiTheme="minorHAnsi" w:cstheme="minorHAnsi"/>
        </w:rPr>
      </w:pPr>
    </w:p>
    <w:p w:rsidR="00AC12A8" w:rsidRPr="00365997" w:rsidRDefault="00AC12A8" w:rsidP="00432E57">
      <w:pPr>
        <w:pStyle w:val="Sinespaciado"/>
        <w:ind w:left="709"/>
        <w:jc w:val="both"/>
        <w:rPr>
          <w:rFonts w:asciiTheme="minorHAnsi" w:hAnsiTheme="minorHAnsi" w:cstheme="minorHAnsi"/>
        </w:rPr>
      </w:pPr>
    </w:p>
    <w:p w:rsidR="00432E57" w:rsidRPr="00365997" w:rsidRDefault="00432E57" w:rsidP="006610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610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610F1">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610F1">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6F1834"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21.75pt" o:ole="">
            <v:imagedata r:id="rId18" o:title=""/>
          </v:shape>
          <o:OLEObject Type="Embed" ProgID="Equation.3" ShapeID="_x0000_i1025" DrawAspect="Content" ObjectID="_1592979020"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4.25pt;height:14.25pt" o:ole="">
            <v:imagedata r:id="rId20" o:title=""/>
          </v:shape>
          <o:OLEObject Type="Embed" ProgID="Equation.3" ShapeID="_x0000_i1026" DrawAspect="Content" ObjectID="_1592979021"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3.5pt;height:14.25pt" o:ole="">
            <v:imagedata r:id="rId22" o:title=""/>
          </v:shape>
          <o:OLEObject Type="Embed" ProgID="Equation.3" ShapeID="_x0000_i1027" DrawAspect="Content" ObjectID="_1592979022"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21.75pt;height:21.75pt" o:ole="">
            <v:imagedata r:id="rId24" o:title=""/>
          </v:shape>
          <o:OLEObject Type="Embed" ProgID="Equation.3" ShapeID="_x0000_i1028" DrawAspect="Content" ObjectID="_1592979023"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6610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6610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610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610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AC12A8" w:rsidRDefault="004918C3" w:rsidP="00F83807">
      <w:pPr>
        <w:jc w:val="center"/>
        <w:rPr>
          <w:rFonts w:asciiTheme="minorHAnsi" w:hAnsiTheme="minorHAnsi" w:cstheme="minorHAnsi"/>
          <w:b/>
          <w:bCs/>
          <w:sz w:val="22"/>
          <w:szCs w:val="22"/>
        </w:rPr>
      </w:pPr>
      <w:r>
        <w:rPr>
          <w:rFonts w:asciiTheme="minorHAnsi" w:hAnsiTheme="minorHAnsi" w:cstheme="minorHAnsi"/>
          <w:b/>
          <w:sz w:val="22"/>
          <w:szCs w:val="22"/>
          <w:lang w:val="es-ES_tradnl"/>
        </w:rPr>
        <w:lastRenderedPageBreak/>
        <w:t>PARTE VI</w:t>
      </w:r>
    </w:p>
    <w:p w:rsidR="003A382A" w:rsidRPr="006F470A" w:rsidRDefault="003A382A" w:rsidP="00F83807">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E91D15" w:rsidRPr="00AC12A8" w:rsidRDefault="00E91D15" w:rsidP="00E91D15">
      <w:pPr>
        <w:jc w:val="center"/>
        <w:rPr>
          <w:rFonts w:ascii="Verdana" w:hAnsi="Verdana" w:cs="Calibri"/>
          <w:lang w:val="es-BO" w:eastAsia="es-BO"/>
        </w:rPr>
      </w:pPr>
      <w:r w:rsidRPr="00AC12A8">
        <w:rPr>
          <w:rFonts w:ascii="Verdana" w:hAnsi="Verdana" w:cs="Calibri"/>
          <w:lang w:eastAsia="es-ES"/>
        </w:rPr>
        <w:t>A</w:t>
      </w:r>
      <w:r w:rsidRPr="00AC12A8">
        <w:rPr>
          <w:rFonts w:ascii="Verdana" w:hAnsi="Verdana" w:cs="Calibri"/>
          <w:lang w:val="es-BO" w:eastAsia="es-BO"/>
        </w:rPr>
        <w:t>DQUISICIÓN DE EXTINTORES PORTATILES Y MOVILES PARA PLANTAS Y EESS DEL DCTJ</w:t>
      </w:r>
    </w:p>
    <w:p w:rsidR="00E91D15" w:rsidRPr="00E91D15" w:rsidRDefault="00E91D15" w:rsidP="00E91D15">
      <w:pPr>
        <w:jc w:val="center"/>
        <w:rPr>
          <w:rFonts w:ascii="Verdana" w:hAnsi="Verdana" w:cs="Calibri"/>
          <w:b/>
          <w:sz w:val="18"/>
          <w:szCs w:val="18"/>
          <w:u w:val="single"/>
          <w:lang w:eastAsia="es-ES"/>
        </w:rPr>
      </w:pPr>
    </w:p>
    <w:tbl>
      <w:tblPr>
        <w:tblW w:w="8635" w:type="dxa"/>
        <w:jc w:val="center"/>
        <w:tblCellMar>
          <w:left w:w="70" w:type="dxa"/>
          <w:right w:w="70" w:type="dxa"/>
        </w:tblCellMar>
        <w:tblLook w:val="04A0" w:firstRow="1" w:lastRow="0" w:firstColumn="1" w:lastColumn="0" w:noHBand="0" w:noVBand="1"/>
      </w:tblPr>
      <w:tblGrid>
        <w:gridCol w:w="667"/>
        <w:gridCol w:w="5626"/>
        <w:gridCol w:w="1240"/>
        <w:gridCol w:w="1102"/>
      </w:tblGrid>
      <w:tr w:rsidR="00E91D15" w:rsidRPr="00E91D15" w:rsidTr="00C51B95">
        <w:trPr>
          <w:trHeight w:val="502"/>
          <w:jc w:val="center"/>
        </w:trPr>
        <w:tc>
          <w:tcPr>
            <w:tcW w:w="709"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E91D15" w:rsidRPr="00E91D15" w:rsidRDefault="00E91D15" w:rsidP="00E91D15">
            <w:pPr>
              <w:jc w:val="center"/>
              <w:rPr>
                <w:rFonts w:ascii="Verdana" w:hAnsi="Verdana" w:cs="Calibri"/>
                <w:b/>
                <w:bCs/>
                <w:sz w:val="16"/>
                <w:szCs w:val="18"/>
                <w:lang w:val="es-BO" w:eastAsia="es-ES"/>
              </w:rPr>
            </w:pPr>
            <w:r w:rsidRPr="00E91D15">
              <w:rPr>
                <w:rFonts w:ascii="Verdana" w:hAnsi="Verdana" w:cs="Calibri"/>
                <w:b/>
                <w:bCs/>
                <w:sz w:val="16"/>
                <w:szCs w:val="18"/>
                <w:lang w:val="es-BO" w:eastAsia="es-ES"/>
              </w:rPr>
              <w:t>N° ÍTEM</w:t>
            </w:r>
          </w:p>
        </w:tc>
        <w:tc>
          <w:tcPr>
            <w:tcW w:w="562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91D15" w:rsidRPr="00E91D15" w:rsidRDefault="00E91D15" w:rsidP="00E91D15">
            <w:pPr>
              <w:jc w:val="center"/>
              <w:rPr>
                <w:rFonts w:ascii="Verdana" w:hAnsi="Verdana" w:cs="Calibri"/>
                <w:b/>
                <w:bCs/>
                <w:sz w:val="16"/>
                <w:szCs w:val="18"/>
                <w:lang w:val="es-BO" w:eastAsia="es-ES"/>
              </w:rPr>
            </w:pPr>
            <w:r w:rsidRPr="00E91D15">
              <w:rPr>
                <w:rFonts w:ascii="Verdana" w:hAnsi="Verdana" w:cs="Calibri"/>
                <w:b/>
                <w:bCs/>
                <w:sz w:val="16"/>
                <w:szCs w:val="18"/>
                <w:lang w:val="es-BO" w:eastAsia="es-ES"/>
              </w:rPr>
              <w:t xml:space="preserve">DESCRIPCIÓN DETALLADA DEL BIEN </w:t>
            </w:r>
          </w:p>
        </w:tc>
        <w:tc>
          <w:tcPr>
            <w:tcW w:w="1457"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E91D15" w:rsidRPr="00E91D15" w:rsidRDefault="00E91D15" w:rsidP="00E91D15">
            <w:pPr>
              <w:jc w:val="center"/>
              <w:rPr>
                <w:rFonts w:ascii="Verdana" w:hAnsi="Verdana" w:cs="Calibri"/>
                <w:b/>
                <w:bCs/>
                <w:sz w:val="16"/>
                <w:szCs w:val="18"/>
                <w:lang w:val="es-BO" w:eastAsia="es-ES"/>
              </w:rPr>
            </w:pPr>
            <w:r w:rsidRPr="00E91D15">
              <w:rPr>
                <w:rFonts w:ascii="Verdana" w:hAnsi="Verdana" w:cs="Calibri"/>
                <w:b/>
                <w:bCs/>
                <w:sz w:val="16"/>
                <w:szCs w:val="18"/>
                <w:lang w:val="es-BO" w:eastAsia="es-ES"/>
              </w:rPr>
              <w:t xml:space="preserve">UNIDAD DE MEDIDA </w:t>
            </w:r>
          </w:p>
        </w:tc>
        <w:tc>
          <w:tcPr>
            <w:tcW w:w="84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E91D15" w:rsidRPr="00E91D15" w:rsidRDefault="00E91D15" w:rsidP="00E91D15">
            <w:pPr>
              <w:jc w:val="center"/>
              <w:rPr>
                <w:rFonts w:ascii="Verdana" w:hAnsi="Verdana" w:cs="Calibri"/>
                <w:b/>
                <w:bCs/>
                <w:sz w:val="16"/>
                <w:szCs w:val="18"/>
                <w:lang w:val="es-BO" w:eastAsia="es-ES"/>
              </w:rPr>
            </w:pPr>
            <w:r w:rsidRPr="00E91D15">
              <w:rPr>
                <w:rFonts w:ascii="Verdana" w:hAnsi="Verdana" w:cs="Calibri"/>
                <w:b/>
                <w:bCs/>
                <w:sz w:val="16"/>
                <w:szCs w:val="18"/>
                <w:lang w:val="es-BO" w:eastAsia="es-ES"/>
              </w:rPr>
              <w:t xml:space="preserve">CANTIDAD </w:t>
            </w:r>
          </w:p>
        </w:tc>
      </w:tr>
      <w:tr w:rsidR="00E91D15" w:rsidRPr="00E91D15" w:rsidTr="00C51B95">
        <w:trPr>
          <w:trHeight w:val="327"/>
          <w:jc w:val="center"/>
        </w:trPr>
        <w:tc>
          <w:tcPr>
            <w:tcW w:w="709" w:type="dxa"/>
            <w:tcBorders>
              <w:top w:val="single" w:sz="4" w:space="0" w:color="auto"/>
              <w:left w:val="single" w:sz="4" w:space="0" w:color="auto"/>
              <w:bottom w:val="single" w:sz="4" w:space="0" w:color="auto"/>
              <w:right w:val="single" w:sz="4" w:space="0" w:color="000000"/>
            </w:tcBorders>
            <w:hideMark/>
          </w:tcPr>
          <w:p w:rsidR="00E91D15" w:rsidRPr="00E91D15" w:rsidRDefault="00E91D15" w:rsidP="00E91D15">
            <w:pPr>
              <w:jc w:val="center"/>
              <w:rPr>
                <w:rFonts w:ascii="Verdana" w:hAnsi="Verdana" w:cs="Calibri"/>
                <w:b/>
                <w:bCs/>
                <w:sz w:val="16"/>
                <w:szCs w:val="18"/>
                <w:lang w:val="es-BO" w:eastAsia="es-ES"/>
              </w:rPr>
            </w:pPr>
            <w:r w:rsidRPr="00E91D15">
              <w:rPr>
                <w:rFonts w:ascii="Verdana" w:hAnsi="Verdana" w:cs="Calibri"/>
                <w:b/>
                <w:bCs/>
                <w:sz w:val="16"/>
                <w:szCs w:val="18"/>
                <w:lang w:val="es-BO" w:eastAsia="es-ES"/>
              </w:rPr>
              <w:t>1</w:t>
            </w:r>
          </w:p>
        </w:tc>
        <w:tc>
          <w:tcPr>
            <w:tcW w:w="5626" w:type="dxa"/>
            <w:tcBorders>
              <w:top w:val="single" w:sz="4" w:space="0" w:color="auto"/>
              <w:left w:val="single" w:sz="4" w:space="0" w:color="auto"/>
              <w:bottom w:val="single" w:sz="4" w:space="0" w:color="auto"/>
              <w:right w:val="single" w:sz="4" w:space="0" w:color="000000"/>
            </w:tcBorders>
            <w:noWrap/>
            <w:hideMark/>
          </w:tcPr>
          <w:p w:rsidR="00E91D15" w:rsidRPr="00E91D15" w:rsidRDefault="00D73B5E" w:rsidP="00E91D15">
            <w:pPr>
              <w:rPr>
                <w:rFonts w:ascii="Verdana" w:hAnsi="Verdana" w:cs="Verdana"/>
                <w:color w:val="000000"/>
                <w:sz w:val="18"/>
                <w:szCs w:val="18"/>
                <w:lang w:eastAsia="es-ES"/>
              </w:rPr>
            </w:pPr>
            <w:r w:rsidRPr="00E91D15">
              <w:rPr>
                <w:rFonts w:ascii="Verdana" w:hAnsi="Verdana" w:cs="Verdana"/>
                <w:color w:val="000000"/>
                <w:sz w:val="18"/>
                <w:szCs w:val="18"/>
                <w:lang w:eastAsia="es-ES"/>
              </w:rPr>
              <w:t>EXTINTOR PORTATIL MODELO RED LINE DE 30 LIBRAS PARA FUEGOS TIPO “ABC”</w:t>
            </w:r>
          </w:p>
        </w:tc>
        <w:tc>
          <w:tcPr>
            <w:tcW w:w="1457" w:type="dxa"/>
            <w:tcBorders>
              <w:top w:val="single" w:sz="4" w:space="0" w:color="auto"/>
              <w:left w:val="single" w:sz="4" w:space="0" w:color="auto"/>
              <w:bottom w:val="single" w:sz="4" w:space="0" w:color="auto"/>
              <w:right w:val="single" w:sz="4" w:space="0" w:color="auto"/>
            </w:tcBorders>
            <w:hideMark/>
          </w:tcPr>
          <w:p w:rsidR="00E91D15" w:rsidRPr="00E91D15" w:rsidRDefault="00E91D15" w:rsidP="00E91D15">
            <w:pPr>
              <w:jc w:val="center"/>
              <w:rPr>
                <w:rFonts w:ascii="Verdana" w:hAnsi="Verdana" w:cs="Calibri"/>
                <w:bCs/>
                <w:sz w:val="16"/>
                <w:szCs w:val="18"/>
                <w:lang w:val="es-BO" w:eastAsia="es-ES"/>
              </w:rPr>
            </w:pPr>
            <w:r w:rsidRPr="00E91D15">
              <w:rPr>
                <w:rFonts w:ascii="Verdana" w:hAnsi="Verdana" w:cs="Calibri"/>
                <w:bCs/>
                <w:sz w:val="16"/>
                <w:szCs w:val="18"/>
                <w:lang w:val="es-BO" w:eastAsia="es-ES"/>
              </w:rPr>
              <w:t>PZA</w:t>
            </w:r>
          </w:p>
        </w:tc>
        <w:tc>
          <w:tcPr>
            <w:tcW w:w="843" w:type="dxa"/>
            <w:tcBorders>
              <w:top w:val="single" w:sz="4" w:space="0" w:color="auto"/>
              <w:left w:val="single" w:sz="4" w:space="0" w:color="auto"/>
              <w:bottom w:val="single" w:sz="4" w:space="0" w:color="auto"/>
              <w:right w:val="single" w:sz="4" w:space="0" w:color="auto"/>
            </w:tcBorders>
            <w:noWrap/>
            <w:hideMark/>
          </w:tcPr>
          <w:p w:rsidR="00E91D15" w:rsidRPr="00E91D15" w:rsidRDefault="00E91D15" w:rsidP="00E91D15">
            <w:pPr>
              <w:jc w:val="center"/>
              <w:rPr>
                <w:rFonts w:ascii="Verdana" w:hAnsi="Verdana" w:cs="Calibri"/>
                <w:bCs/>
                <w:sz w:val="16"/>
                <w:szCs w:val="18"/>
                <w:lang w:val="es-BO" w:eastAsia="es-ES"/>
              </w:rPr>
            </w:pPr>
            <w:r w:rsidRPr="00E91D15">
              <w:rPr>
                <w:rFonts w:ascii="Verdana" w:hAnsi="Verdana" w:cs="Calibri"/>
                <w:bCs/>
                <w:sz w:val="16"/>
                <w:szCs w:val="18"/>
                <w:lang w:val="es-BO" w:eastAsia="es-ES"/>
              </w:rPr>
              <w:t>5</w:t>
            </w:r>
          </w:p>
        </w:tc>
      </w:tr>
      <w:tr w:rsidR="00E91D15" w:rsidRPr="00E91D15" w:rsidTr="00C51B95">
        <w:trPr>
          <w:trHeight w:val="512"/>
          <w:jc w:val="center"/>
        </w:trPr>
        <w:tc>
          <w:tcPr>
            <w:tcW w:w="709" w:type="dxa"/>
            <w:tcBorders>
              <w:top w:val="single" w:sz="4" w:space="0" w:color="auto"/>
              <w:left w:val="single" w:sz="4" w:space="0" w:color="auto"/>
              <w:bottom w:val="single" w:sz="4" w:space="0" w:color="auto"/>
              <w:right w:val="single" w:sz="4" w:space="0" w:color="000000"/>
            </w:tcBorders>
            <w:hideMark/>
          </w:tcPr>
          <w:p w:rsidR="00E91D15" w:rsidRPr="00E91D15" w:rsidRDefault="00E91D15" w:rsidP="00E91D15">
            <w:pPr>
              <w:jc w:val="center"/>
              <w:rPr>
                <w:rFonts w:ascii="Verdana" w:hAnsi="Verdana" w:cs="Calibri"/>
                <w:b/>
                <w:bCs/>
                <w:sz w:val="16"/>
                <w:szCs w:val="18"/>
                <w:lang w:val="es-BO" w:eastAsia="es-ES"/>
              </w:rPr>
            </w:pPr>
            <w:r w:rsidRPr="00E91D15">
              <w:rPr>
                <w:rFonts w:ascii="Verdana" w:hAnsi="Verdana" w:cs="Calibri"/>
                <w:b/>
                <w:bCs/>
                <w:sz w:val="16"/>
                <w:szCs w:val="18"/>
                <w:lang w:val="es-BO" w:eastAsia="es-ES"/>
              </w:rPr>
              <w:t>2</w:t>
            </w:r>
          </w:p>
        </w:tc>
        <w:tc>
          <w:tcPr>
            <w:tcW w:w="5626" w:type="dxa"/>
            <w:tcBorders>
              <w:top w:val="single" w:sz="4" w:space="0" w:color="auto"/>
              <w:left w:val="single" w:sz="4" w:space="0" w:color="auto"/>
              <w:bottom w:val="single" w:sz="4" w:space="0" w:color="auto"/>
              <w:right w:val="single" w:sz="4" w:space="0" w:color="000000"/>
            </w:tcBorders>
            <w:noWrap/>
            <w:hideMark/>
          </w:tcPr>
          <w:p w:rsidR="00E91D15" w:rsidRPr="00E91D15" w:rsidRDefault="00D73B5E" w:rsidP="00E91D15">
            <w:pPr>
              <w:rPr>
                <w:rFonts w:ascii="Verdana" w:hAnsi="Verdana" w:cs="Verdana"/>
                <w:color w:val="000000"/>
                <w:sz w:val="18"/>
                <w:szCs w:val="18"/>
                <w:lang w:eastAsia="es-ES"/>
              </w:rPr>
            </w:pPr>
            <w:r w:rsidRPr="00E91D15">
              <w:rPr>
                <w:rFonts w:ascii="Verdana" w:hAnsi="Verdana" w:cs="Verdana"/>
                <w:color w:val="000000"/>
                <w:sz w:val="18"/>
                <w:szCs w:val="18"/>
                <w:lang w:eastAsia="es-ES"/>
              </w:rPr>
              <w:t>EXTINTOR PORTATIL, TIPO SENTRY DE 20 LIBRAS PARA FUEGOS TIPO “BC”</w:t>
            </w:r>
          </w:p>
        </w:tc>
        <w:tc>
          <w:tcPr>
            <w:tcW w:w="1457" w:type="dxa"/>
            <w:tcBorders>
              <w:top w:val="single" w:sz="4" w:space="0" w:color="auto"/>
              <w:left w:val="single" w:sz="4" w:space="0" w:color="auto"/>
              <w:bottom w:val="single" w:sz="4" w:space="0" w:color="auto"/>
              <w:right w:val="single" w:sz="4" w:space="0" w:color="auto"/>
            </w:tcBorders>
            <w:hideMark/>
          </w:tcPr>
          <w:p w:rsidR="00E91D15" w:rsidRPr="00E91D15" w:rsidRDefault="00E91D15" w:rsidP="00E91D15">
            <w:pPr>
              <w:jc w:val="center"/>
              <w:rPr>
                <w:rFonts w:ascii="Verdana" w:hAnsi="Verdana" w:cs="Calibri"/>
                <w:bCs/>
                <w:sz w:val="16"/>
                <w:szCs w:val="18"/>
                <w:lang w:val="es-BO" w:eastAsia="es-ES"/>
              </w:rPr>
            </w:pPr>
            <w:r w:rsidRPr="00E91D15">
              <w:rPr>
                <w:rFonts w:ascii="Verdana" w:hAnsi="Verdana" w:cs="Calibri"/>
                <w:bCs/>
                <w:sz w:val="16"/>
                <w:szCs w:val="18"/>
                <w:lang w:val="es-BO" w:eastAsia="es-ES"/>
              </w:rPr>
              <w:t>PZA</w:t>
            </w:r>
          </w:p>
        </w:tc>
        <w:tc>
          <w:tcPr>
            <w:tcW w:w="843" w:type="dxa"/>
            <w:tcBorders>
              <w:top w:val="single" w:sz="4" w:space="0" w:color="auto"/>
              <w:left w:val="single" w:sz="4" w:space="0" w:color="auto"/>
              <w:bottom w:val="single" w:sz="4" w:space="0" w:color="auto"/>
              <w:right w:val="single" w:sz="4" w:space="0" w:color="auto"/>
            </w:tcBorders>
            <w:noWrap/>
            <w:hideMark/>
          </w:tcPr>
          <w:p w:rsidR="00E91D15" w:rsidRPr="00E91D15" w:rsidRDefault="00E91D15" w:rsidP="00E91D15">
            <w:pPr>
              <w:jc w:val="center"/>
              <w:rPr>
                <w:rFonts w:ascii="Verdana" w:hAnsi="Verdana" w:cs="Calibri"/>
                <w:bCs/>
                <w:sz w:val="16"/>
                <w:szCs w:val="18"/>
                <w:lang w:val="es-BO" w:eastAsia="es-ES"/>
              </w:rPr>
            </w:pPr>
            <w:r w:rsidRPr="00E91D15">
              <w:rPr>
                <w:rFonts w:ascii="Verdana" w:hAnsi="Verdana" w:cs="Calibri"/>
                <w:bCs/>
                <w:sz w:val="16"/>
                <w:szCs w:val="18"/>
                <w:lang w:val="es-BO" w:eastAsia="es-ES"/>
              </w:rPr>
              <w:t>13</w:t>
            </w:r>
          </w:p>
        </w:tc>
      </w:tr>
      <w:tr w:rsidR="00E91D15" w:rsidRPr="00E91D15" w:rsidTr="00C51B95">
        <w:trPr>
          <w:trHeight w:val="512"/>
          <w:jc w:val="center"/>
        </w:trPr>
        <w:tc>
          <w:tcPr>
            <w:tcW w:w="709" w:type="dxa"/>
            <w:tcBorders>
              <w:top w:val="single" w:sz="4" w:space="0" w:color="auto"/>
              <w:left w:val="single" w:sz="4" w:space="0" w:color="auto"/>
              <w:bottom w:val="single" w:sz="4" w:space="0" w:color="auto"/>
              <w:right w:val="single" w:sz="4" w:space="0" w:color="000000"/>
            </w:tcBorders>
            <w:hideMark/>
          </w:tcPr>
          <w:p w:rsidR="00E91D15" w:rsidRPr="00E91D15" w:rsidRDefault="00E91D15" w:rsidP="00E91D15">
            <w:pPr>
              <w:jc w:val="center"/>
              <w:rPr>
                <w:rFonts w:ascii="Verdana" w:hAnsi="Verdana" w:cs="Calibri"/>
                <w:b/>
                <w:bCs/>
                <w:sz w:val="16"/>
                <w:szCs w:val="18"/>
                <w:lang w:val="es-BO" w:eastAsia="es-ES"/>
              </w:rPr>
            </w:pPr>
            <w:r w:rsidRPr="00E91D15">
              <w:rPr>
                <w:rFonts w:ascii="Verdana" w:hAnsi="Verdana" w:cs="Calibri"/>
                <w:b/>
                <w:bCs/>
                <w:sz w:val="16"/>
                <w:szCs w:val="18"/>
                <w:lang w:val="es-BO" w:eastAsia="es-ES"/>
              </w:rPr>
              <w:t>3</w:t>
            </w:r>
          </w:p>
        </w:tc>
        <w:tc>
          <w:tcPr>
            <w:tcW w:w="5626" w:type="dxa"/>
            <w:tcBorders>
              <w:top w:val="single" w:sz="4" w:space="0" w:color="auto"/>
              <w:left w:val="single" w:sz="4" w:space="0" w:color="auto"/>
              <w:bottom w:val="single" w:sz="4" w:space="0" w:color="auto"/>
              <w:right w:val="single" w:sz="4" w:space="0" w:color="000000"/>
            </w:tcBorders>
            <w:noWrap/>
            <w:hideMark/>
          </w:tcPr>
          <w:p w:rsidR="00E91D15" w:rsidRPr="00E91D15" w:rsidRDefault="00D73B5E" w:rsidP="00E91D15">
            <w:pPr>
              <w:rPr>
                <w:rFonts w:ascii="Verdana" w:hAnsi="Verdana" w:cs="Verdana"/>
                <w:color w:val="000000"/>
                <w:sz w:val="18"/>
                <w:szCs w:val="18"/>
                <w:lang w:eastAsia="es-ES"/>
              </w:rPr>
            </w:pPr>
            <w:r w:rsidRPr="00E91D15">
              <w:rPr>
                <w:rFonts w:ascii="Verdana" w:hAnsi="Verdana" w:cs="Verdana"/>
                <w:color w:val="000000"/>
                <w:sz w:val="18"/>
                <w:szCs w:val="18"/>
                <w:lang w:eastAsia="es-ES"/>
              </w:rPr>
              <w:t>EXTINTOR PORTATIL, MODELO K-GUARD DE 6 LTS PARA FUEGOS TIPO “K” EN COCINAS</w:t>
            </w:r>
          </w:p>
        </w:tc>
        <w:tc>
          <w:tcPr>
            <w:tcW w:w="1457" w:type="dxa"/>
            <w:tcBorders>
              <w:top w:val="single" w:sz="4" w:space="0" w:color="auto"/>
              <w:left w:val="single" w:sz="4" w:space="0" w:color="auto"/>
              <w:bottom w:val="single" w:sz="4" w:space="0" w:color="auto"/>
              <w:right w:val="single" w:sz="4" w:space="0" w:color="auto"/>
            </w:tcBorders>
            <w:hideMark/>
          </w:tcPr>
          <w:p w:rsidR="00E91D15" w:rsidRPr="00E91D15" w:rsidRDefault="00E91D15" w:rsidP="00E91D15">
            <w:pPr>
              <w:jc w:val="center"/>
              <w:rPr>
                <w:rFonts w:ascii="Verdana" w:hAnsi="Verdana" w:cs="Calibri"/>
                <w:bCs/>
                <w:sz w:val="16"/>
                <w:szCs w:val="18"/>
                <w:lang w:val="es-BO" w:eastAsia="es-ES"/>
              </w:rPr>
            </w:pPr>
            <w:r w:rsidRPr="00E91D15">
              <w:rPr>
                <w:rFonts w:ascii="Verdana" w:hAnsi="Verdana" w:cs="Calibri"/>
                <w:bCs/>
                <w:sz w:val="16"/>
                <w:szCs w:val="18"/>
                <w:lang w:val="es-BO" w:eastAsia="es-ES"/>
              </w:rPr>
              <w:t>PZA</w:t>
            </w:r>
          </w:p>
        </w:tc>
        <w:tc>
          <w:tcPr>
            <w:tcW w:w="843" w:type="dxa"/>
            <w:tcBorders>
              <w:top w:val="single" w:sz="4" w:space="0" w:color="auto"/>
              <w:left w:val="single" w:sz="4" w:space="0" w:color="auto"/>
              <w:bottom w:val="single" w:sz="4" w:space="0" w:color="auto"/>
              <w:right w:val="single" w:sz="4" w:space="0" w:color="auto"/>
            </w:tcBorders>
            <w:noWrap/>
            <w:hideMark/>
          </w:tcPr>
          <w:p w:rsidR="00E91D15" w:rsidRPr="00E91D15" w:rsidRDefault="00E91D15" w:rsidP="00E91D15">
            <w:pPr>
              <w:jc w:val="center"/>
              <w:rPr>
                <w:rFonts w:ascii="Verdana" w:hAnsi="Verdana" w:cs="Calibri"/>
                <w:bCs/>
                <w:sz w:val="16"/>
                <w:szCs w:val="18"/>
                <w:lang w:val="es-BO" w:eastAsia="es-ES"/>
              </w:rPr>
            </w:pPr>
            <w:r w:rsidRPr="00E91D15">
              <w:rPr>
                <w:rFonts w:ascii="Verdana" w:hAnsi="Verdana" w:cs="Calibri"/>
                <w:bCs/>
                <w:sz w:val="16"/>
                <w:szCs w:val="18"/>
                <w:lang w:val="es-BO" w:eastAsia="es-ES"/>
              </w:rPr>
              <w:t>2</w:t>
            </w:r>
          </w:p>
        </w:tc>
      </w:tr>
    </w:tbl>
    <w:p w:rsidR="00E91D15" w:rsidRPr="00E91D15" w:rsidRDefault="00E91D15" w:rsidP="00E91D15">
      <w:pPr>
        <w:ind w:left="1080"/>
        <w:contextualSpacing/>
        <w:jc w:val="both"/>
        <w:rPr>
          <w:rFonts w:ascii="Verdana" w:hAnsi="Verdana" w:cs="Calibri"/>
          <w:b/>
          <w:bCs/>
          <w:sz w:val="18"/>
          <w:szCs w:val="18"/>
          <w:lang w:eastAsia="es-BO"/>
        </w:rPr>
      </w:pPr>
    </w:p>
    <w:p w:rsidR="00E91D15" w:rsidRPr="00E91D15" w:rsidRDefault="00E91D15" w:rsidP="006610F1">
      <w:pPr>
        <w:numPr>
          <w:ilvl w:val="0"/>
          <w:numId w:val="36"/>
        </w:numPr>
        <w:contextualSpacing/>
        <w:jc w:val="both"/>
        <w:rPr>
          <w:rFonts w:ascii="Verdana" w:hAnsi="Verdana" w:cs="Calibri"/>
          <w:b/>
          <w:bCs/>
          <w:sz w:val="18"/>
          <w:szCs w:val="18"/>
          <w:lang w:eastAsia="es-BO"/>
        </w:rPr>
      </w:pPr>
      <w:r w:rsidRPr="00E91D15">
        <w:rPr>
          <w:rFonts w:ascii="Verdana" w:hAnsi="Verdana" w:cs="Calibri"/>
          <w:b/>
          <w:bCs/>
          <w:sz w:val="18"/>
          <w:szCs w:val="18"/>
          <w:lang w:eastAsia="es-BO"/>
        </w:rPr>
        <w:t xml:space="preserve">CARACTERÍSTICAS DEL REQUERIMIENTO </w:t>
      </w:r>
    </w:p>
    <w:p w:rsidR="00E91D15" w:rsidRPr="00E91D15" w:rsidRDefault="00E91D15" w:rsidP="00E91D15">
      <w:pPr>
        <w:ind w:left="360"/>
        <w:contextualSpacing/>
        <w:jc w:val="both"/>
        <w:rPr>
          <w:rFonts w:ascii="Verdana" w:hAnsi="Verdana" w:cs="Calibri"/>
          <w:b/>
          <w:bCs/>
          <w:sz w:val="18"/>
          <w:szCs w:val="18"/>
          <w:lang w:eastAsia="es-BO"/>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E91D15" w:rsidRPr="00E91D15" w:rsidTr="00E91D15">
        <w:trPr>
          <w:trHeight w:val="479"/>
          <w:jc w:val="center"/>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E91D15" w:rsidRPr="00E91D15" w:rsidRDefault="00E91D15" w:rsidP="00E91D15">
            <w:pPr>
              <w:autoSpaceDE w:val="0"/>
              <w:autoSpaceDN w:val="0"/>
              <w:adjustRightInd w:val="0"/>
              <w:rPr>
                <w:rFonts w:ascii="Verdana" w:hAnsi="Verdana" w:cs="Calibri"/>
                <w:b/>
                <w:bCs/>
                <w:sz w:val="18"/>
                <w:szCs w:val="18"/>
                <w:lang w:eastAsia="es-BO"/>
              </w:rPr>
            </w:pPr>
            <w:r w:rsidRPr="00E91D15">
              <w:rPr>
                <w:rFonts w:ascii="Verdana" w:hAnsi="Verdana" w:cs="Calibri"/>
                <w:b/>
                <w:bCs/>
                <w:sz w:val="18"/>
                <w:szCs w:val="18"/>
                <w:lang w:eastAsia="es-ES"/>
              </w:rPr>
              <w:t xml:space="preserve">CARACTERÍSTICAS TÉCNICAS DEL BIEN </w:t>
            </w:r>
          </w:p>
        </w:tc>
      </w:tr>
      <w:tr w:rsidR="00E91D15" w:rsidRPr="00E91D15" w:rsidTr="00E91D15">
        <w:trPr>
          <w:trHeight w:val="452"/>
          <w:jc w:val="center"/>
        </w:trPr>
        <w:tc>
          <w:tcPr>
            <w:tcW w:w="9640" w:type="dxa"/>
            <w:tcBorders>
              <w:top w:val="single" w:sz="4" w:space="0" w:color="auto"/>
              <w:left w:val="single" w:sz="4" w:space="0" w:color="auto"/>
              <w:bottom w:val="single" w:sz="4" w:space="0" w:color="auto"/>
              <w:right w:val="single" w:sz="4" w:space="0" w:color="auto"/>
            </w:tcBorders>
            <w:vAlign w:val="bottom"/>
          </w:tcPr>
          <w:p w:rsidR="00E91D15" w:rsidRPr="00E91D15" w:rsidRDefault="00E91D15" w:rsidP="00E91D15">
            <w:pPr>
              <w:widowControl w:val="0"/>
              <w:autoSpaceDE w:val="0"/>
              <w:autoSpaceDN w:val="0"/>
              <w:adjustRightInd w:val="0"/>
              <w:jc w:val="both"/>
              <w:rPr>
                <w:rFonts w:ascii="Verdana" w:hAnsi="Verdana" w:cs="Verdana"/>
                <w:b/>
                <w:bCs/>
                <w:color w:val="000000"/>
                <w:sz w:val="18"/>
                <w:u w:val="single"/>
                <w:lang w:eastAsia="es-ES"/>
              </w:rPr>
            </w:pPr>
          </w:p>
          <w:p w:rsidR="00E91D15" w:rsidRPr="00E91D15" w:rsidRDefault="00E91D15" w:rsidP="00E91D15">
            <w:pPr>
              <w:widowControl w:val="0"/>
              <w:autoSpaceDE w:val="0"/>
              <w:autoSpaceDN w:val="0"/>
              <w:adjustRightInd w:val="0"/>
              <w:jc w:val="both"/>
              <w:rPr>
                <w:rFonts w:ascii="Verdana" w:hAnsi="Verdana" w:cs="Verdana"/>
                <w:b/>
                <w:bCs/>
                <w:color w:val="000000"/>
                <w:sz w:val="18"/>
                <w:u w:val="single"/>
                <w:lang w:eastAsia="es-ES"/>
              </w:rPr>
            </w:pPr>
            <w:r w:rsidRPr="00E91D15">
              <w:rPr>
                <w:rFonts w:ascii="Verdana" w:hAnsi="Verdana" w:cs="Verdana"/>
                <w:b/>
                <w:bCs/>
                <w:color w:val="000000"/>
                <w:sz w:val="18"/>
                <w:u w:val="single"/>
                <w:lang w:eastAsia="es-ES"/>
              </w:rPr>
              <w:t xml:space="preserve">ITEM N°1. EXTINTOR PORTATIL MODELO RED LINE DE 30 LIBRAS PARA FUEGOS TIPO ABC “O SU EQUIVALENTE”: </w:t>
            </w:r>
          </w:p>
          <w:p w:rsidR="00E91D15" w:rsidRPr="00E91D15" w:rsidRDefault="00E91D15" w:rsidP="00E91D15">
            <w:pPr>
              <w:widowControl w:val="0"/>
              <w:autoSpaceDE w:val="0"/>
              <w:autoSpaceDN w:val="0"/>
              <w:adjustRightInd w:val="0"/>
              <w:jc w:val="both"/>
              <w:rPr>
                <w:rFonts w:ascii="Verdana" w:hAnsi="Verdana" w:cs="Verdana"/>
                <w:b/>
                <w:bCs/>
                <w:color w:val="000000"/>
                <w:sz w:val="18"/>
                <w:u w:val="single"/>
                <w:lang w:eastAsia="es-ES"/>
              </w:rPr>
            </w:pPr>
          </w:p>
          <w:p w:rsidR="00E91D15" w:rsidRPr="00E91D15" w:rsidRDefault="00E91D15" w:rsidP="00E91D15">
            <w:pPr>
              <w:widowControl w:val="0"/>
              <w:autoSpaceDE w:val="0"/>
              <w:autoSpaceDN w:val="0"/>
              <w:adjustRightInd w:val="0"/>
              <w:jc w:val="both"/>
              <w:rPr>
                <w:rFonts w:ascii="Verdana" w:hAnsi="Verdana" w:cs="Calibri"/>
                <w:sz w:val="18"/>
                <w:szCs w:val="18"/>
                <w:lang w:eastAsia="es-ES"/>
              </w:rPr>
            </w:pPr>
            <w:r w:rsidRPr="00E91D15">
              <w:rPr>
                <w:rFonts w:ascii="Verdana" w:hAnsi="Verdana" w:cs="Calibri"/>
                <w:b/>
                <w:sz w:val="18"/>
                <w:szCs w:val="18"/>
                <w:lang w:eastAsia="es-ES"/>
              </w:rPr>
              <w:t>CARACTERISTICAS</w:t>
            </w:r>
            <w:r w:rsidRPr="00E91D15">
              <w:rPr>
                <w:rFonts w:ascii="Verdana" w:hAnsi="Verdana" w:cs="Calibri"/>
                <w:sz w:val="18"/>
                <w:szCs w:val="18"/>
                <w:lang w:eastAsia="es-ES"/>
              </w:rPr>
              <w:t>:</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MODELO:</w:t>
            </w:r>
            <w:r w:rsidRPr="00E91D15">
              <w:rPr>
                <w:rFonts w:ascii="Verdana" w:hAnsi="Verdana" w:cs="Calibri"/>
                <w:sz w:val="18"/>
                <w:szCs w:val="18"/>
                <w:lang w:eastAsia="es-ES"/>
              </w:rPr>
              <w:t xml:space="preserve"> I-A-30-G.</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AGENTE EXTINTOR:</w:t>
            </w:r>
            <w:r w:rsidRPr="00E91D15">
              <w:rPr>
                <w:rFonts w:ascii="Verdana" w:hAnsi="Verdana" w:cs="Calibri"/>
                <w:sz w:val="18"/>
                <w:szCs w:val="18"/>
                <w:lang w:eastAsia="es-ES"/>
              </w:rPr>
              <w:t xml:space="preserve"> FORAY</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CAPACIDAD:</w:t>
            </w:r>
            <w:r w:rsidRPr="00E91D15">
              <w:rPr>
                <w:rFonts w:ascii="Verdana" w:hAnsi="Verdana" w:cs="Calibri"/>
                <w:sz w:val="18"/>
                <w:szCs w:val="18"/>
                <w:lang w:eastAsia="es-ES"/>
              </w:rPr>
              <w:t xml:space="preserve"> 25 lb. (11,3 kg).</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CLASIFICACIÓN UL (EE.UU.):</w:t>
            </w:r>
            <w:r w:rsidRPr="00E91D15">
              <w:rPr>
                <w:rFonts w:ascii="Verdana" w:hAnsi="Verdana" w:cs="Calibri"/>
                <w:sz w:val="18"/>
                <w:szCs w:val="18"/>
                <w:lang w:eastAsia="es-ES"/>
              </w:rPr>
              <w:t xml:space="preserve"> 20-A: 80-B:C.</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CLASIFICACIÓN:</w:t>
            </w:r>
            <w:r w:rsidRPr="00E91D15">
              <w:rPr>
                <w:rFonts w:ascii="Verdana" w:hAnsi="Verdana" w:cs="Calibri"/>
                <w:sz w:val="18"/>
                <w:szCs w:val="18"/>
                <w:lang w:eastAsia="es-ES"/>
              </w:rPr>
              <w:t xml:space="preserve"> TIPO B:C, TAMAÑO III.</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TIEMPO DE DESCARGA:</w:t>
            </w:r>
            <w:r w:rsidRPr="00E91D15">
              <w:rPr>
                <w:rFonts w:ascii="Verdana" w:hAnsi="Verdana" w:cs="Calibri"/>
                <w:sz w:val="18"/>
                <w:szCs w:val="18"/>
                <w:lang w:eastAsia="es-ES"/>
              </w:rPr>
              <w:t xml:space="preserve"> 25 Segundos.</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ALCANCE EFECTIVO:</w:t>
            </w:r>
            <w:r w:rsidRPr="00E91D15">
              <w:rPr>
                <w:rFonts w:ascii="Verdana" w:hAnsi="Verdana" w:cs="Calibri"/>
                <w:sz w:val="18"/>
                <w:szCs w:val="18"/>
                <w:lang w:eastAsia="es-ES"/>
              </w:rPr>
              <w:t xml:space="preserve"> 20 ft (6,1 m).</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CHORRO DE LA BOQUILLA:</w:t>
            </w:r>
            <w:r w:rsidRPr="00E91D15">
              <w:rPr>
                <w:rFonts w:ascii="Verdana" w:hAnsi="Verdana" w:cs="Calibri"/>
                <w:sz w:val="18"/>
                <w:szCs w:val="18"/>
                <w:lang w:eastAsia="es-ES"/>
              </w:rPr>
              <w:t xml:space="preserve"> CÓNICO.</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HOMOLOGACIONES:</w:t>
            </w:r>
            <w:r w:rsidRPr="00E91D15">
              <w:rPr>
                <w:rFonts w:ascii="Verdana" w:hAnsi="Verdana" w:cs="Calibri"/>
                <w:sz w:val="18"/>
                <w:szCs w:val="18"/>
                <w:lang w:eastAsia="es-ES"/>
              </w:rPr>
              <w:t xml:space="preserve"> UL, FM, USCG.</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PESO CARGADO:</w:t>
            </w:r>
            <w:r w:rsidRPr="00E91D15">
              <w:rPr>
                <w:rFonts w:ascii="Verdana" w:hAnsi="Verdana" w:cs="Calibri"/>
                <w:sz w:val="18"/>
                <w:szCs w:val="18"/>
                <w:lang w:eastAsia="es-ES"/>
              </w:rPr>
              <w:t xml:space="preserve"> 49,5 lb (22,5 kg).</w:t>
            </w:r>
          </w:p>
          <w:p w:rsidR="00E91D15" w:rsidRPr="00E91D15" w:rsidRDefault="00E91D15" w:rsidP="006610F1">
            <w:pPr>
              <w:numPr>
                <w:ilvl w:val="0"/>
                <w:numId w:val="41"/>
              </w:numPr>
              <w:rPr>
                <w:rFonts w:ascii="Verdana" w:hAnsi="Verdana" w:cs="Calibri"/>
                <w:b/>
                <w:sz w:val="18"/>
                <w:szCs w:val="18"/>
                <w:lang w:eastAsia="es-ES"/>
              </w:rPr>
            </w:pPr>
            <w:r w:rsidRPr="00E91D15">
              <w:rPr>
                <w:rFonts w:ascii="Verdana" w:hAnsi="Verdana" w:cs="Calibri"/>
                <w:b/>
                <w:sz w:val="18"/>
                <w:szCs w:val="18"/>
                <w:lang w:eastAsia="es-ES"/>
              </w:rPr>
              <w:t xml:space="preserve">DIMENSIONES: </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sz w:val="18"/>
                <w:szCs w:val="18"/>
                <w:lang w:eastAsia="es-ES"/>
              </w:rPr>
              <w:t>ALTURA            22,5” (57,2 cm).</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sz w:val="18"/>
                <w:szCs w:val="18"/>
                <w:lang w:eastAsia="es-ES"/>
              </w:rPr>
              <w:t>ANCHURA         11,1” (28,3 cm).</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sz w:val="18"/>
                <w:szCs w:val="18"/>
                <w:lang w:eastAsia="es-ES"/>
              </w:rPr>
              <w:t>PROFUNDIDAD  8” (20,3 cm).</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DIAMETRO INTERIOR DE LA MANGUERA:</w:t>
            </w:r>
            <w:r w:rsidRPr="00E91D15">
              <w:rPr>
                <w:rFonts w:ascii="Verdana" w:hAnsi="Verdana" w:cs="Calibri"/>
                <w:sz w:val="18"/>
                <w:szCs w:val="18"/>
                <w:lang w:eastAsia="es-ES"/>
              </w:rPr>
              <w:t xml:space="preserve"> 0,6” (1,6 cm). </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LONGITUD DE LA MANGUERA:</w:t>
            </w:r>
            <w:r w:rsidRPr="00E91D15">
              <w:rPr>
                <w:rFonts w:ascii="Verdana" w:hAnsi="Verdana" w:cs="Calibri"/>
                <w:sz w:val="18"/>
                <w:szCs w:val="18"/>
                <w:lang w:eastAsia="es-ES"/>
              </w:rPr>
              <w:t xml:space="preserve"> 35,6” (90,5 cm).</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GANCHO DE FIJACION DE EXTINTOR:</w:t>
            </w:r>
            <w:r w:rsidRPr="00E91D15">
              <w:rPr>
                <w:rFonts w:ascii="Verdana" w:hAnsi="Verdana" w:cs="Calibri"/>
                <w:sz w:val="18"/>
                <w:szCs w:val="18"/>
                <w:lang w:eastAsia="es-ES"/>
              </w:rPr>
              <w:t xml:space="preserve"> SI </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INDUSTRIA:</w:t>
            </w:r>
            <w:r w:rsidRPr="00E91D15">
              <w:rPr>
                <w:rFonts w:ascii="Verdana" w:hAnsi="Verdana" w:cs="Calibri"/>
                <w:sz w:val="18"/>
                <w:szCs w:val="18"/>
                <w:lang w:eastAsia="es-ES"/>
              </w:rPr>
              <w:t xml:space="preserve"> AMÉRICANO.</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GARANTIA DEL EQUIPO:</w:t>
            </w:r>
            <w:r w:rsidRPr="00E91D15">
              <w:rPr>
                <w:rFonts w:ascii="Verdana" w:hAnsi="Verdana" w:cs="Calibri"/>
                <w:sz w:val="18"/>
                <w:szCs w:val="18"/>
                <w:lang w:eastAsia="es-ES"/>
              </w:rPr>
              <w:t xml:space="preserve"> 12 AÑOS.</w:t>
            </w:r>
          </w:p>
          <w:p w:rsidR="00E91D15" w:rsidRPr="00E91D15" w:rsidRDefault="00E91D15" w:rsidP="00E91D15">
            <w:pPr>
              <w:rPr>
                <w:rFonts w:ascii="Verdana" w:hAnsi="Verdana" w:cs="Calibri"/>
                <w:sz w:val="18"/>
                <w:szCs w:val="18"/>
                <w:lang w:eastAsia="es-ES"/>
              </w:rPr>
            </w:pPr>
          </w:p>
          <w:p w:rsidR="00E91D15" w:rsidRPr="00E91D15" w:rsidRDefault="00E91D15" w:rsidP="00E91D15">
            <w:pPr>
              <w:rPr>
                <w:rFonts w:ascii="Verdana" w:hAnsi="Verdana" w:cs="Calibri"/>
                <w:b/>
                <w:sz w:val="18"/>
                <w:szCs w:val="18"/>
                <w:lang w:eastAsia="es-ES"/>
              </w:rPr>
            </w:pPr>
            <w:r w:rsidRPr="00E91D15">
              <w:rPr>
                <w:rFonts w:ascii="Verdana" w:hAnsi="Verdana" w:cs="Calibri"/>
                <w:b/>
                <w:sz w:val="18"/>
                <w:szCs w:val="18"/>
                <w:lang w:eastAsia="es-ES"/>
              </w:rPr>
              <w:t>DESCRIPCIÓN DE EXTINTOR PORTATIL MODELO RED LINE DE 30 LIBRAS PARA FUEGOS TIPO ABC “O SU EQUIVALENTE”:</w:t>
            </w:r>
          </w:p>
          <w:p w:rsidR="00E91D15" w:rsidRPr="00E91D15" w:rsidRDefault="00E91D15" w:rsidP="006610F1">
            <w:pPr>
              <w:numPr>
                <w:ilvl w:val="0"/>
                <w:numId w:val="41"/>
              </w:numPr>
              <w:autoSpaceDE w:val="0"/>
              <w:autoSpaceDN w:val="0"/>
              <w:adjustRightInd w:val="0"/>
              <w:spacing w:before="240"/>
              <w:ind w:left="714" w:hanging="357"/>
              <w:jc w:val="both"/>
              <w:rPr>
                <w:rFonts w:ascii="Verdana" w:hAnsi="Verdana" w:cs="Calibri"/>
                <w:sz w:val="18"/>
                <w:szCs w:val="18"/>
                <w:lang w:eastAsia="es-ES"/>
              </w:rPr>
            </w:pPr>
            <w:r w:rsidRPr="00E91D15">
              <w:rPr>
                <w:rFonts w:ascii="Verdana" w:hAnsi="Verdana" w:cs="Calibri"/>
                <w:sz w:val="18"/>
                <w:szCs w:val="18"/>
                <w:lang w:eastAsia="es-ES"/>
              </w:rPr>
              <w:t>El cuerpo de la botella de polvo químico conjunto de acero de tres piezas que consta de un tubo soldado, una pieza de ajuste inferior y otra superior.</w:t>
            </w:r>
          </w:p>
          <w:p w:rsidR="00E91D15" w:rsidRPr="00E91D15" w:rsidRDefault="00E91D15" w:rsidP="006610F1">
            <w:pPr>
              <w:numPr>
                <w:ilvl w:val="0"/>
                <w:numId w:val="41"/>
              </w:numPr>
              <w:autoSpaceDE w:val="0"/>
              <w:autoSpaceDN w:val="0"/>
              <w:adjustRightInd w:val="0"/>
              <w:spacing w:before="240"/>
              <w:ind w:left="714" w:hanging="357"/>
              <w:jc w:val="both"/>
              <w:rPr>
                <w:rFonts w:ascii="Verdana" w:hAnsi="Verdana" w:cs="Calibri"/>
                <w:sz w:val="18"/>
                <w:szCs w:val="18"/>
                <w:lang w:eastAsia="es-ES"/>
              </w:rPr>
            </w:pPr>
            <w:r w:rsidRPr="00E91D15">
              <w:rPr>
                <w:rFonts w:ascii="Verdana" w:hAnsi="Verdana" w:cs="Calibri"/>
                <w:sz w:val="18"/>
                <w:szCs w:val="18"/>
                <w:lang w:eastAsia="es-ES"/>
              </w:rPr>
              <w:t>Asa de aluminio forjado antideslizante coloca el extintor en un ángulo óptimo de 45° para facilitar su transporte.</w:t>
            </w:r>
          </w:p>
          <w:p w:rsidR="00E91D15" w:rsidRPr="00E91D15" w:rsidRDefault="00E91D15" w:rsidP="006610F1">
            <w:pPr>
              <w:numPr>
                <w:ilvl w:val="0"/>
                <w:numId w:val="41"/>
              </w:numPr>
              <w:autoSpaceDE w:val="0"/>
              <w:autoSpaceDN w:val="0"/>
              <w:adjustRightInd w:val="0"/>
              <w:spacing w:before="240"/>
              <w:ind w:left="714" w:hanging="357"/>
              <w:jc w:val="both"/>
              <w:rPr>
                <w:rFonts w:ascii="Verdana" w:hAnsi="Verdana" w:cs="Calibri"/>
                <w:sz w:val="18"/>
                <w:szCs w:val="18"/>
                <w:lang w:eastAsia="es-ES"/>
              </w:rPr>
            </w:pPr>
            <w:r w:rsidRPr="00E91D15">
              <w:rPr>
                <w:rFonts w:ascii="Verdana" w:hAnsi="Verdana" w:cs="Calibri"/>
                <w:sz w:val="18"/>
                <w:szCs w:val="18"/>
                <w:lang w:eastAsia="es-ES"/>
              </w:rPr>
              <w:t>Probado hidrostáticamente al triple de la presión de funcionamiento (600 psi (41,4 bar)) y  diseñado para soportar una presión no inferior a seis veces la presión normal de funcionamiento.</w:t>
            </w:r>
          </w:p>
          <w:p w:rsidR="00E91D15" w:rsidRPr="00E91D15" w:rsidRDefault="00E91D15" w:rsidP="006610F1">
            <w:pPr>
              <w:numPr>
                <w:ilvl w:val="0"/>
                <w:numId w:val="41"/>
              </w:numPr>
              <w:autoSpaceDE w:val="0"/>
              <w:autoSpaceDN w:val="0"/>
              <w:adjustRightInd w:val="0"/>
              <w:spacing w:before="240"/>
              <w:ind w:left="714" w:hanging="357"/>
              <w:jc w:val="both"/>
              <w:rPr>
                <w:rFonts w:ascii="Verdana" w:hAnsi="Verdana" w:cs="Calibri"/>
                <w:sz w:val="18"/>
                <w:szCs w:val="18"/>
                <w:lang w:eastAsia="es-ES"/>
              </w:rPr>
            </w:pPr>
            <w:r w:rsidRPr="00E91D15">
              <w:rPr>
                <w:rFonts w:ascii="Verdana" w:hAnsi="Verdana" w:cs="Calibri"/>
                <w:sz w:val="18"/>
                <w:szCs w:val="18"/>
                <w:lang w:eastAsia="es-ES"/>
              </w:rPr>
              <w:t>Listado UL, clasificación e información del modelo marcados permanentemente en el collar de relleno, utilizando la tecnología de marcado mediante matriz de puntos.</w:t>
            </w:r>
          </w:p>
          <w:p w:rsidR="00E91D15" w:rsidRPr="00E91D15" w:rsidRDefault="00E91D15" w:rsidP="006610F1">
            <w:pPr>
              <w:numPr>
                <w:ilvl w:val="0"/>
                <w:numId w:val="41"/>
              </w:numPr>
              <w:autoSpaceDE w:val="0"/>
              <w:autoSpaceDN w:val="0"/>
              <w:adjustRightInd w:val="0"/>
              <w:spacing w:before="240"/>
              <w:ind w:left="714" w:hanging="357"/>
              <w:jc w:val="both"/>
              <w:rPr>
                <w:rFonts w:ascii="Verdana" w:hAnsi="Verdana" w:cs="Calibri"/>
                <w:sz w:val="18"/>
                <w:szCs w:val="18"/>
                <w:lang w:eastAsia="es-ES"/>
              </w:rPr>
            </w:pPr>
            <w:r w:rsidRPr="00E91D15">
              <w:rPr>
                <w:rFonts w:ascii="Verdana" w:hAnsi="Verdana" w:cs="Calibri"/>
                <w:sz w:val="18"/>
                <w:szCs w:val="18"/>
                <w:lang w:eastAsia="es-ES"/>
              </w:rPr>
              <w:lastRenderedPageBreak/>
              <w:t>Compartimiento del cartucho hecho de aluminio fundido con un inserto de acero inoxidable para evitar el desgaste de la rosca.</w:t>
            </w:r>
          </w:p>
          <w:p w:rsidR="00E91D15" w:rsidRPr="00E91D15" w:rsidRDefault="00E91D15" w:rsidP="006610F1">
            <w:pPr>
              <w:numPr>
                <w:ilvl w:val="0"/>
                <w:numId w:val="41"/>
              </w:numPr>
              <w:autoSpaceDE w:val="0"/>
              <w:autoSpaceDN w:val="0"/>
              <w:adjustRightInd w:val="0"/>
              <w:spacing w:before="240"/>
              <w:ind w:left="714" w:hanging="357"/>
              <w:jc w:val="both"/>
              <w:rPr>
                <w:rFonts w:ascii="Verdana" w:hAnsi="Verdana" w:cs="Calibri"/>
                <w:sz w:val="18"/>
                <w:szCs w:val="18"/>
                <w:lang w:eastAsia="es-ES"/>
              </w:rPr>
            </w:pPr>
            <w:r w:rsidRPr="00E91D15">
              <w:rPr>
                <w:rFonts w:ascii="Verdana" w:hAnsi="Verdana" w:cs="Calibri"/>
                <w:sz w:val="18"/>
                <w:szCs w:val="18"/>
                <w:lang w:eastAsia="es-ES"/>
              </w:rPr>
              <w:t>Aguja de perforación de acero inoxidable está protegida con arandelas de fieltro impregnadas que la protegen contra la humedad y le proporcionan lubricación.</w:t>
            </w:r>
          </w:p>
          <w:p w:rsidR="00E91D15" w:rsidRPr="00E91D15" w:rsidRDefault="00E91D15" w:rsidP="006610F1">
            <w:pPr>
              <w:numPr>
                <w:ilvl w:val="0"/>
                <w:numId w:val="41"/>
              </w:numPr>
              <w:autoSpaceDE w:val="0"/>
              <w:autoSpaceDN w:val="0"/>
              <w:adjustRightInd w:val="0"/>
              <w:spacing w:before="240"/>
              <w:ind w:left="714" w:hanging="357"/>
              <w:jc w:val="both"/>
              <w:rPr>
                <w:rFonts w:ascii="Verdana" w:hAnsi="Verdana" w:cs="Calibri"/>
                <w:sz w:val="18"/>
                <w:szCs w:val="18"/>
                <w:lang w:eastAsia="es-ES"/>
              </w:rPr>
            </w:pPr>
            <w:r w:rsidRPr="00E91D15">
              <w:rPr>
                <w:rFonts w:ascii="Verdana" w:hAnsi="Verdana" w:cs="Calibri"/>
                <w:sz w:val="18"/>
                <w:szCs w:val="18"/>
                <w:lang w:eastAsia="es-ES"/>
              </w:rPr>
              <w:t>Abertura de llenado de tres pulgadas de diámetro para una recarga rápida y sencilla.</w:t>
            </w:r>
          </w:p>
          <w:p w:rsidR="00E91D15" w:rsidRPr="00E91D15" w:rsidRDefault="00E91D15" w:rsidP="006610F1">
            <w:pPr>
              <w:numPr>
                <w:ilvl w:val="0"/>
                <w:numId w:val="41"/>
              </w:numPr>
              <w:autoSpaceDE w:val="0"/>
              <w:autoSpaceDN w:val="0"/>
              <w:adjustRightInd w:val="0"/>
              <w:spacing w:before="240"/>
              <w:ind w:left="714" w:hanging="357"/>
              <w:jc w:val="both"/>
              <w:rPr>
                <w:rFonts w:ascii="Verdana" w:hAnsi="Verdana" w:cs="Calibri"/>
                <w:sz w:val="18"/>
                <w:szCs w:val="18"/>
                <w:lang w:eastAsia="es-ES"/>
              </w:rPr>
            </w:pPr>
            <w:r w:rsidRPr="00E91D15">
              <w:rPr>
                <w:rFonts w:ascii="Verdana" w:hAnsi="Verdana" w:cs="Calibri"/>
                <w:sz w:val="18"/>
                <w:szCs w:val="18"/>
                <w:lang w:eastAsia="es-ES"/>
              </w:rPr>
              <w:t>Tapa de llenado de aluminio forjado con un indicador permite cerrar el cuerpo y proteger al agente de la contaminación. También se puede incorporar un cierre de seguridad a la tapa de llenado para impedir la manipulación del agente.</w:t>
            </w:r>
          </w:p>
          <w:p w:rsidR="00E91D15" w:rsidRPr="00E91D15" w:rsidRDefault="00E91D15" w:rsidP="006610F1">
            <w:pPr>
              <w:numPr>
                <w:ilvl w:val="0"/>
                <w:numId w:val="41"/>
              </w:numPr>
              <w:autoSpaceDE w:val="0"/>
              <w:autoSpaceDN w:val="0"/>
              <w:adjustRightInd w:val="0"/>
              <w:spacing w:before="240"/>
              <w:ind w:left="714" w:hanging="357"/>
              <w:jc w:val="both"/>
              <w:rPr>
                <w:rFonts w:ascii="Verdana" w:hAnsi="Verdana" w:cs="Calibri"/>
                <w:sz w:val="18"/>
                <w:szCs w:val="18"/>
                <w:lang w:eastAsia="es-ES"/>
              </w:rPr>
            </w:pPr>
            <w:r w:rsidRPr="00E91D15">
              <w:rPr>
                <w:rFonts w:ascii="Verdana" w:hAnsi="Verdana" w:cs="Calibri"/>
                <w:sz w:val="18"/>
                <w:szCs w:val="18"/>
                <w:lang w:eastAsia="es-ES"/>
              </w:rPr>
              <w:t>La junta plana y la junta Quad-ring deben proporcionan un cierre hermético al gas y a la humedad.</w:t>
            </w:r>
          </w:p>
          <w:p w:rsidR="00E91D15" w:rsidRPr="00E91D15" w:rsidRDefault="00E91D15" w:rsidP="006610F1">
            <w:pPr>
              <w:numPr>
                <w:ilvl w:val="0"/>
                <w:numId w:val="41"/>
              </w:numPr>
              <w:autoSpaceDE w:val="0"/>
              <w:autoSpaceDN w:val="0"/>
              <w:adjustRightInd w:val="0"/>
              <w:spacing w:before="240"/>
              <w:ind w:left="714" w:hanging="357"/>
              <w:jc w:val="both"/>
              <w:rPr>
                <w:rFonts w:ascii="Verdana" w:hAnsi="Verdana" w:cs="Calibri"/>
                <w:sz w:val="18"/>
                <w:szCs w:val="18"/>
                <w:lang w:eastAsia="es-ES"/>
              </w:rPr>
            </w:pPr>
            <w:r w:rsidRPr="00E91D15">
              <w:rPr>
                <w:rFonts w:ascii="Verdana" w:hAnsi="Verdana" w:cs="Calibri"/>
                <w:sz w:val="18"/>
                <w:szCs w:val="18"/>
                <w:lang w:eastAsia="es-ES"/>
              </w:rPr>
              <w:t>El extintor deberá disponer de un gancho de fijación para permitir su rápida retirada del soporte de pared.</w:t>
            </w:r>
          </w:p>
          <w:p w:rsidR="00E91D15" w:rsidRPr="00E91D15" w:rsidRDefault="00E91D15" w:rsidP="006610F1">
            <w:pPr>
              <w:numPr>
                <w:ilvl w:val="0"/>
                <w:numId w:val="41"/>
              </w:numPr>
              <w:autoSpaceDE w:val="0"/>
              <w:autoSpaceDN w:val="0"/>
              <w:adjustRightInd w:val="0"/>
              <w:spacing w:before="240"/>
              <w:ind w:left="714" w:hanging="357"/>
              <w:jc w:val="both"/>
              <w:rPr>
                <w:rFonts w:ascii="Verdana" w:hAnsi="Verdana" w:cs="Calibri"/>
                <w:sz w:val="18"/>
                <w:szCs w:val="18"/>
                <w:lang w:eastAsia="es-ES"/>
              </w:rPr>
            </w:pPr>
            <w:r w:rsidRPr="00E91D15">
              <w:rPr>
                <w:rFonts w:ascii="Verdana" w:hAnsi="Verdana" w:cs="Calibri"/>
                <w:sz w:val="18"/>
                <w:szCs w:val="18"/>
                <w:lang w:eastAsia="es-ES"/>
              </w:rPr>
              <w:t>Las placas de características divididas deben ser de aluminio grabado con una capa exterior de barniz para proporcionar durabilidad, legibilidad y resistencia a la corrosión.</w:t>
            </w:r>
          </w:p>
          <w:p w:rsidR="00E91D15" w:rsidRPr="00E91D15" w:rsidRDefault="00E91D15" w:rsidP="006610F1">
            <w:pPr>
              <w:numPr>
                <w:ilvl w:val="0"/>
                <w:numId w:val="41"/>
              </w:numPr>
              <w:autoSpaceDE w:val="0"/>
              <w:autoSpaceDN w:val="0"/>
              <w:adjustRightInd w:val="0"/>
              <w:spacing w:before="240"/>
              <w:ind w:left="714" w:hanging="357"/>
              <w:jc w:val="both"/>
              <w:rPr>
                <w:rFonts w:ascii="Verdana" w:hAnsi="Verdana" w:cs="Calibri"/>
                <w:sz w:val="18"/>
                <w:szCs w:val="18"/>
                <w:lang w:eastAsia="es-ES"/>
              </w:rPr>
            </w:pPr>
            <w:r w:rsidRPr="00E91D15">
              <w:rPr>
                <w:rFonts w:ascii="Verdana" w:hAnsi="Verdana" w:cs="Calibri"/>
                <w:sz w:val="18"/>
                <w:szCs w:val="18"/>
                <w:lang w:eastAsia="es-ES"/>
              </w:rPr>
              <w:t>La placa de características delantera (funcionamiento) debe incluir instrucciones y pictogramas de fácil comprensión para un operador inexperto.</w:t>
            </w:r>
          </w:p>
          <w:p w:rsidR="00E91D15" w:rsidRPr="00E91D15" w:rsidRDefault="00E91D15" w:rsidP="006610F1">
            <w:pPr>
              <w:numPr>
                <w:ilvl w:val="0"/>
                <w:numId w:val="41"/>
              </w:numPr>
              <w:autoSpaceDE w:val="0"/>
              <w:autoSpaceDN w:val="0"/>
              <w:adjustRightInd w:val="0"/>
              <w:spacing w:before="240"/>
              <w:ind w:left="714" w:hanging="357"/>
              <w:jc w:val="both"/>
              <w:rPr>
                <w:rFonts w:ascii="Verdana" w:hAnsi="Verdana" w:cs="Calibri"/>
                <w:sz w:val="18"/>
                <w:szCs w:val="18"/>
                <w:lang w:eastAsia="es-ES"/>
              </w:rPr>
            </w:pPr>
            <w:r w:rsidRPr="00E91D15">
              <w:rPr>
                <w:rFonts w:ascii="Verdana" w:hAnsi="Verdana" w:cs="Calibri"/>
                <w:sz w:val="18"/>
                <w:szCs w:val="18"/>
                <w:lang w:eastAsia="es-ES"/>
              </w:rPr>
              <w:t>La placa de características trasera (mantenimiento) debe contener información de recuperación y mantenimiento, el código de barras del modelo y la homologación y otra información pertinente.</w:t>
            </w:r>
          </w:p>
          <w:p w:rsidR="00E91D15" w:rsidRPr="00E91D15" w:rsidRDefault="00E91D15" w:rsidP="006610F1">
            <w:pPr>
              <w:numPr>
                <w:ilvl w:val="0"/>
                <w:numId w:val="41"/>
              </w:numPr>
              <w:autoSpaceDE w:val="0"/>
              <w:autoSpaceDN w:val="0"/>
              <w:adjustRightInd w:val="0"/>
              <w:spacing w:before="240"/>
              <w:ind w:left="714" w:hanging="357"/>
              <w:jc w:val="both"/>
              <w:rPr>
                <w:rFonts w:ascii="Verdana" w:hAnsi="Verdana" w:cs="Calibri"/>
                <w:sz w:val="18"/>
                <w:szCs w:val="18"/>
                <w:lang w:eastAsia="es-ES"/>
              </w:rPr>
            </w:pPr>
            <w:r w:rsidRPr="00E91D15">
              <w:rPr>
                <w:rFonts w:ascii="Verdana" w:hAnsi="Verdana" w:cs="Calibri"/>
                <w:sz w:val="18"/>
                <w:szCs w:val="18"/>
                <w:lang w:eastAsia="es-ES"/>
              </w:rPr>
              <w:t>Equipados con cartuchos y compartimientos de CO2 listados y homologados para su funcionamiento en entornos con temperaturas de entre -40 °F (-40 °C) y 120°F (48,8°C).</w:t>
            </w:r>
          </w:p>
          <w:p w:rsidR="00E91D15" w:rsidRPr="00E91D15" w:rsidRDefault="00E91D15" w:rsidP="006610F1">
            <w:pPr>
              <w:numPr>
                <w:ilvl w:val="0"/>
                <w:numId w:val="41"/>
              </w:numPr>
              <w:autoSpaceDE w:val="0"/>
              <w:autoSpaceDN w:val="0"/>
              <w:adjustRightInd w:val="0"/>
              <w:spacing w:before="240"/>
              <w:ind w:left="714" w:hanging="357"/>
              <w:jc w:val="both"/>
              <w:rPr>
                <w:rFonts w:ascii="Verdana" w:hAnsi="Verdana" w:cs="Calibri"/>
                <w:sz w:val="18"/>
                <w:szCs w:val="18"/>
                <w:lang w:eastAsia="es-ES"/>
              </w:rPr>
            </w:pPr>
            <w:r w:rsidRPr="00E91D15">
              <w:rPr>
                <w:rFonts w:ascii="Verdana" w:hAnsi="Verdana" w:cs="Calibri"/>
                <w:sz w:val="18"/>
                <w:szCs w:val="18"/>
                <w:lang w:eastAsia="es-ES"/>
              </w:rPr>
              <w:t xml:space="preserve">Los acoplamientos de la manguera deben ser de una aleación de aluminio resistente a la corrosión. El acoplamiento de la conexión del cuerpo debe estar equipado con una junta tórica para proporcionar un cierre adecuado. </w:t>
            </w:r>
          </w:p>
          <w:p w:rsidR="00E91D15" w:rsidRPr="00E91D15" w:rsidRDefault="00E91D15" w:rsidP="006610F1">
            <w:pPr>
              <w:numPr>
                <w:ilvl w:val="0"/>
                <w:numId w:val="41"/>
              </w:numPr>
              <w:autoSpaceDE w:val="0"/>
              <w:autoSpaceDN w:val="0"/>
              <w:adjustRightInd w:val="0"/>
              <w:spacing w:before="240"/>
              <w:ind w:left="714" w:hanging="357"/>
              <w:jc w:val="both"/>
              <w:rPr>
                <w:rFonts w:ascii="Verdana" w:hAnsi="Verdana" w:cs="Calibri"/>
                <w:sz w:val="18"/>
                <w:szCs w:val="18"/>
                <w:lang w:eastAsia="es-ES"/>
              </w:rPr>
            </w:pPr>
            <w:r w:rsidRPr="00E91D15">
              <w:rPr>
                <w:rFonts w:ascii="Verdana" w:hAnsi="Verdana" w:cs="Calibri"/>
                <w:sz w:val="18"/>
                <w:szCs w:val="18"/>
                <w:lang w:eastAsia="es-ES"/>
              </w:rPr>
              <w:t>El acoplamiento de conexión del debe estar mecanizado internamente para aceptar un cierre de inspección y un anillo retenedor.</w:t>
            </w:r>
          </w:p>
          <w:p w:rsidR="00E91D15" w:rsidRPr="00E91D15" w:rsidRDefault="00E91D15" w:rsidP="006610F1">
            <w:pPr>
              <w:numPr>
                <w:ilvl w:val="0"/>
                <w:numId w:val="41"/>
              </w:numPr>
              <w:autoSpaceDE w:val="0"/>
              <w:autoSpaceDN w:val="0"/>
              <w:adjustRightInd w:val="0"/>
              <w:spacing w:before="240"/>
              <w:ind w:left="714" w:hanging="357"/>
              <w:jc w:val="both"/>
              <w:rPr>
                <w:rFonts w:ascii="Verdana" w:hAnsi="Verdana" w:cs="Calibri"/>
                <w:sz w:val="18"/>
                <w:szCs w:val="18"/>
                <w:lang w:eastAsia="es-ES"/>
              </w:rPr>
            </w:pPr>
            <w:r w:rsidRPr="00E91D15">
              <w:rPr>
                <w:rFonts w:ascii="Verdana" w:hAnsi="Verdana" w:cs="Calibri"/>
                <w:sz w:val="18"/>
                <w:szCs w:val="18"/>
                <w:lang w:eastAsia="es-ES"/>
              </w:rPr>
              <w:t>El cuerpo de la boquilla debe ser de aluminio fundido con componentes de acero inoxidable y otros materiales resistentes a la corrosión.</w:t>
            </w:r>
          </w:p>
          <w:p w:rsidR="00E91D15" w:rsidRPr="00E91D15" w:rsidRDefault="00E91D15" w:rsidP="006610F1">
            <w:pPr>
              <w:numPr>
                <w:ilvl w:val="0"/>
                <w:numId w:val="41"/>
              </w:numPr>
              <w:autoSpaceDE w:val="0"/>
              <w:autoSpaceDN w:val="0"/>
              <w:adjustRightInd w:val="0"/>
              <w:spacing w:before="240"/>
              <w:ind w:left="714" w:hanging="357"/>
              <w:jc w:val="both"/>
              <w:rPr>
                <w:rFonts w:ascii="Verdana" w:hAnsi="Verdana" w:cs="Calibri"/>
                <w:sz w:val="18"/>
                <w:szCs w:val="18"/>
                <w:lang w:eastAsia="es-ES"/>
              </w:rPr>
            </w:pPr>
            <w:r w:rsidRPr="00E91D15">
              <w:rPr>
                <w:rFonts w:ascii="Verdana" w:hAnsi="Verdana" w:cs="Calibri"/>
                <w:sz w:val="18"/>
                <w:szCs w:val="18"/>
                <w:lang w:eastAsia="es-ES"/>
              </w:rPr>
              <w:t>El conjunto de pistón de la boquilla debe estar dotado de dos casquillos guía para garantizar el asiento correcto cuando se utiliza con una descarga intermitente, proporcionando hermetismo al gas y al agua.</w:t>
            </w:r>
          </w:p>
          <w:p w:rsidR="00E91D15" w:rsidRPr="00E91D15" w:rsidRDefault="00E91D15" w:rsidP="006610F1">
            <w:pPr>
              <w:numPr>
                <w:ilvl w:val="0"/>
                <w:numId w:val="41"/>
              </w:numPr>
              <w:autoSpaceDE w:val="0"/>
              <w:autoSpaceDN w:val="0"/>
              <w:adjustRightInd w:val="0"/>
              <w:spacing w:before="240"/>
              <w:jc w:val="both"/>
              <w:rPr>
                <w:rFonts w:ascii="Verdana" w:hAnsi="Verdana" w:cs="Calibri"/>
                <w:sz w:val="18"/>
                <w:szCs w:val="18"/>
                <w:lang w:eastAsia="es-ES"/>
              </w:rPr>
            </w:pPr>
            <w:r w:rsidRPr="00E91D15">
              <w:rPr>
                <w:rFonts w:ascii="Verdana" w:hAnsi="Verdana" w:cs="Calibri"/>
                <w:sz w:val="18"/>
                <w:szCs w:val="18"/>
                <w:lang w:eastAsia="es-ES"/>
              </w:rPr>
              <w:t>El diseño de la boquilla debe dirigir el cuerpo de la misma hacia abajo cuando se aprieta la boquilla, con lo que se dirige el chorro del agente a la base del fuego y se incrementan las posibilidades de extinción.</w:t>
            </w:r>
          </w:p>
          <w:p w:rsidR="00E91D15" w:rsidRPr="00E91D15" w:rsidRDefault="00E91D15" w:rsidP="006610F1">
            <w:pPr>
              <w:numPr>
                <w:ilvl w:val="0"/>
                <w:numId w:val="41"/>
              </w:numPr>
              <w:autoSpaceDE w:val="0"/>
              <w:autoSpaceDN w:val="0"/>
              <w:adjustRightInd w:val="0"/>
              <w:spacing w:before="240"/>
              <w:jc w:val="both"/>
              <w:rPr>
                <w:rFonts w:ascii="Verdana" w:hAnsi="Verdana" w:cs="Calibri"/>
                <w:sz w:val="18"/>
                <w:szCs w:val="18"/>
                <w:lang w:eastAsia="es-ES"/>
              </w:rPr>
            </w:pPr>
            <w:r w:rsidRPr="00E91D15">
              <w:rPr>
                <w:rFonts w:ascii="Verdana" w:hAnsi="Verdana" w:cs="Calibri"/>
                <w:sz w:val="18"/>
                <w:szCs w:val="18"/>
                <w:lang w:eastAsia="es-ES"/>
              </w:rPr>
              <w:t>Las puntas de las boquillas deben incluir un diseño convergente-divergente para proporcionar un chorro circular de polvo químico más amplio.</w:t>
            </w:r>
          </w:p>
          <w:p w:rsidR="00E91D15" w:rsidRPr="00E91D15" w:rsidRDefault="00E91D15" w:rsidP="006610F1">
            <w:pPr>
              <w:numPr>
                <w:ilvl w:val="0"/>
                <w:numId w:val="41"/>
              </w:numPr>
              <w:autoSpaceDE w:val="0"/>
              <w:autoSpaceDN w:val="0"/>
              <w:adjustRightInd w:val="0"/>
              <w:spacing w:before="240"/>
              <w:jc w:val="both"/>
              <w:rPr>
                <w:rFonts w:ascii="Verdana" w:hAnsi="Verdana" w:cs="Calibri"/>
                <w:sz w:val="18"/>
                <w:szCs w:val="18"/>
                <w:lang w:eastAsia="es-ES"/>
              </w:rPr>
            </w:pPr>
            <w:r w:rsidRPr="00E91D15">
              <w:rPr>
                <w:rFonts w:ascii="Verdana" w:hAnsi="Verdana" w:cs="Calibri"/>
                <w:sz w:val="18"/>
                <w:szCs w:val="18"/>
                <w:lang w:eastAsia="es-ES"/>
              </w:rPr>
              <w:t>El tubo de gas de acero debe estar diseñado con dos válvulas de retención revestidas de goma sujetas en su sitio. Estas válvulas de retención, que cubren los orificios de descarga de gas, generan chorros de gas multidireccionales para fludizar el polvo químico.</w:t>
            </w:r>
          </w:p>
          <w:p w:rsidR="00E91D15" w:rsidRPr="00E91D15" w:rsidRDefault="00E91D15" w:rsidP="006610F1">
            <w:pPr>
              <w:numPr>
                <w:ilvl w:val="0"/>
                <w:numId w:val="41"/>
              </w:numPr>
              <w:autoSpaceDE w:val="0"/>
              <w:autoSpaceDN w:val="0"/>
              <w:adjustRightInd w:val="0"/>
              <w:spacing w:before="240"/>
              <w:ind w:left="714" w:hanging="357"/>
              <w:jc w:val="both"/>
              <w:rPr>
                <w:rFonts w:ascii="Verdana" w:hAnsi="Verdana" w:cs="Calibri"/>
                <w:sz w:val="18"/>
                <w:szCs w:val="18"/>
                <w:lang w:eastAsia="es-ES"/>
              </w:rPr>
            </w:pPr>
            <w:r w:rsidRPr="00E91D15">
              <w:rPr>
                <w:rFonts w:ascii="Verdana" w:hAnsi="Verdana" w:cs="Calibri"/>
                <w:sz w:val="18"/>
                <w:szCs w:val="18"/>
                <w:lang w:eastAsia="es-ES"/>
              </w:rPr>
              <w:lastRenderedPageBreak/>
              <w:t>El codo de la salida del agente debe estar mecanizado a partir de un acero en barras de bajo contenido en carbono, y permitir la máxima descarga del polvo químico cuando el extintor se sujeta formando el ángulo normal de 45°.</w:t>
            </w:r>
          </w:p>
          <w:p w:rsidR="00E91D15" w:rsidRPr="00E91D15" w:rsidRDefault="00E91D15" w:rsidP="006610F1">
            <w:pPr>
              <w:numPr>
                <w:ilvl w:val="0"/>
                <w:numId w:val="41"/>
              </w:numPr>
              <w:autoSpaceDE w:val="0"/>
              <w:autoSpaceDN w:val="0"/>
              <w:adjustRightInd w:val="0"/>
              <w:spacing w:before="240"/>
              <w:ind w:left="714" w:hanging="357"/>
              <w:jc w:val="both"/>
              <w:rPr>
                <w:rFonts w:ascii="Verdana" w:hAnsi="Verdana" w:cs="Calibri"/>
                <w:sz w:val="18"/>
                <w:szCs w:val="18"/>
                <w:lang w:eastAsia="es-ES"/>
              </w:rPr>
            </w:pPr>
            <w:r w:rsidRPr="00E91D15">
              <w:rPr>
                <w:rFonts w:ascii="Verdana" w:hAnsi="Verdana" w:cs="Calibri"/>
                <w:sz w:val="18"/>
                <w:szCs w:val="18"/>
                <w:lang w:eastAsia="es-ES"/>
              </w:rPr>
              <w:t>La manguera de descarga debe ser de una diamina de etileno-propileno, y estar homologada por UL para su uso a temperaturas de entre -65 °F y +120°F (-54 °C a 49°C).</w:t>
            </w:r>
          </w:p>
          <w:p w:rsidR="00E91D15" w:rsidRPr="00E91D15" w:rsidRDefault="00E91D15" w:rsidP="006610F1">
            <w:pPr>
              <w:numPr>
                <w:ilvl w:val="0"/>
                <w:numId w:val="41"/>
              </w:numPr>
              <w:autoSpaceDE w:val="0"/>
              <w:autoSpaceDN w:val="0"/>
              <w:adjustRightInd w:val="0"/>
              <w:spacing w:before="240"/>
              <w:ind w:left="714" w:hanging="357"/>
              <w:jc w:val="both"/>
              <w:rPr>
                <w:rFonts w:ascii="Verdana" w:hAnsi="Verdana" w:cs="Calibri"/>
                <w:sz w:val="18"/>
                <w:szCs w:val="18"/>
                <w:lang w:eastAsia="es-ES"/>
              </w:rPr>
            </w:pPr>
            <w:r w:rsidRPr="00E91D15">
              <w:rPr>
                <w:rFonts w:ascii="Verdana" w:hAnsi="Verdana" w:cs="Calibri"/>
                <w:sz w:val="18"/>
                <w:szCs w:val="18"/>
                <w:lang w:eastAsia="es-ES"/>
              </w:rPr>
              <w:t>El conjunto completo debió haber sido somete a una prueba neumática al final de la producción a 240 psi (16,6 bar), y estar marcado con el año de fabricación.</w:t>
            </w:r>
          </w:p>
          <w:p w:rsidR="00E91D15" w:rsidRPr="00E91D15" w:rsidRDefault="00E91D15" w:rsidP="006610F1">
            <w:pPr>
              <w:numPr>
                <w:ilvl w:val="0"/>
                <w:numId w:val="41"/>
              </w:numPr>
              <w:autoSpaceDE w:val="0"/>
              <w:autoSpaceDN w:val="0"/>
              <w:adjustRightInd w:val="0"/>
              <w:spacing w:before="240"/>
              <w:jc w:val="both"/>
              <w:rPr>
                <w:rFonts w:ascii="Verdana" w:hAnsi="Verdana" w:cs="Calibri"/>
                <w:sz w:val="18"/>
                <w:szCs w:val="18"/>
                <w:lang w:eastAsia="es-ES"/>
              </w:rPr>
            </w:pPr>
            <w:r w:rsidRPr="00E91D15">
              <w:rPr>
                <w:rFonts w:ascii="Verdana" w:hAnsi="Verdana" w:cs="Calibri"/>
                <w:sz w:val="18"/>
                <w:szCs w:val="18"/>
                <w:lang w:eastAsia="es-ES"/>
              </w:rPr>
              <w:t>El cartucho de gas propulsor debe estar hecho de un acero hilado de una pieza de acuerdo con las especificaciones de la norma DOT 3A-1800.</w:t>
            </w:r>
          </w:p>
          <w:p w:rsidR="00E91D15" w:rsidRPr="00E91D15" w:rsidRDefault="00E91D15" w:rsidP="006610F1">
            <w:pPr>
              <w:numPr>
                <w:ilvl w:val="0"/>
                <w:numId w:val="41"/>
              </w:numPr>
              <w:autoSpaceDE w:val="0"/>
              <w:autoSpaceDN w:val="0"/>
              <w:adjustRightInd w:val="0"/>
              <w:spacing w:before="240"/>
              <w:jc w:val="both"/>
              <w:rPr>
                <w:rFonts w:ascii="Verdana" w:hAnsi="Verdana" w:cs="Calibri"/>
                <w:sz w:val="18"/>
                <w:szCs w:val="18"/>
                <w:lang w:eastAsia="es-ES"/>
              </w:rPr>
            </w:pPr>
            <w:r w:rsidRPr="00E91D15">
              <w:rPr>
                <w:rFonts w:ascii="Verdana" w:hAnsi="Verdana" w:cs="Calibri"/>
                <w:sz w:val="18"/>
                <w:szCs w:val="18"/>
                <w:lang w:eastAsia="es-ES"/>
              </w:rPr>
              <w:t>Los cartuchos deben estar protegidos por un conjunto de cierre de latón que utiliza un asiento de cobre. El conjunto de cierre debe tener impresa la palabra ANSUL, para indicar que el cierre cumple o supera los niveles de calidad de ANSUL y los requisitos de UL.</w:t>
            </w:r>
          </w:p>
          <w:p w:rsidR="00E91D15" w:rsidRPr="00E91D15" w:rsidRDefault="00E91D15" w:rsidP="006610F1">
            <w:pPr>
              <w:numPr>
                <w:ilvl w:val="0"/>
                <w:numId w:val="41"/>
              </w:numPr>
              <w:autoSpaceDE w:val="0"/>
              <w:autoSpaceDN w:val="0"/>
              <w:adjustRightInd w:val="0"/>
              <w:spacing w:before="240"/>
              <w:jc w:val="both"/>
              <w:rPr>
                <w:rFonts w:ascii="Verdana" w:hAnsi="Verdana" w:cs="Calibri"/>
                <w:sz w:val="18"/>
                <w:szCs w:val="18"/>
                <w:lang w:eastAsia="es-ES"/>
              </w:rPr>
            </w:pPr>
            <w:r w:rsidRPr="00E91D15">
              <w:rPr>
                <w:rFonts w:ascii="Verdana" w:hAnsi="Verdana" w:cs="Calibri"/>
                <w:sz w:val="18"/>
                <w:szCs w:val="18"/>
                <w:lang w:eastAsia="es-ES"/>
              </w:rPr>
              <w:t>El cierre del cartucho debe poseer un intervalo seguro de presión de ruptura de entre 4050 y 4500 psi (279 a 310 bar) a un intervalo de temperatura de entre 195°F y 210°F (91°C a 99°C).</w:t>
            </w:r>
          </w:p>
          <w:p w:rsidR="00E91D15" w:rsidRPr="00E91D15" w:rsidRDefault="00E91D15" w:rsidP="00E91D15">
            <w:pPr>
              <w:autoSpaceDE w:val="0"/>
              <w:autoSpaceDN w:val="0"/>
              <w:adjustRightInd w:val="0"/>
              <w:ind w:left="720"/>
              <w:rPr>
                <w:rFonts w:ascii="Verdana" w:hAnsi="Verdana" w:cs="Helvetica"/>
                <w:sz w:val="18"/>
                <w:szCs w:val="18"/>
                <w:lang w:val="es-BO" w:eastAsia="es-BO"/>
              </w:rPr>
            </w:pPr>
          </w:p>
          <w:p w:rsidR="00E91D15" w:rsidRPr="00E91D15" w:rsidRDefault="00E91D15" w:rsidP="00E91D15">
            <w:pPr>
              <w:autoSpaceDE w:val="0"/>
              <w:autoSpaceDN w:val="0"/>
              <w:adjustRightInd w:val="0"/>
              <w:rPr>
                <w:rFonts w:ascii="Helvetica" w:hAnsi="Helvetica" w:cs="Helvetica"/>
                <w:sz w:val="16"/>
                <w:szCs w:val="16"/>
                <w:lang w:val="es-BO" w:eastAsia="es-BO"/>
              </w:rPr>
            </w:pPr>
          </w:p>
          <w:p w:rsidR="00E91D15" w:rsidRPr="00E91D15" w:rsidRDefault="00E91D15" w:rsidP="00E91D15">
            <w:pPr>
              <w:autoSpaceDE w:val="0"/>
              <w:autoSpaceDN w:val="0"/>
              <w:adjustRightInd w:val="0"/>
              <w:jc w:val="both"/>
              <w:rPr>
                <w:rFonts w:ascii="Verdana" w:hAnsi="Verdana" w:cs="Verdana"/>
                <w:b/>
                <w:color w:val="000000"/>
                <w:sz w:val="18"/>
                <w:szCs w:val="18"/>
                <w:u w:val="single"/>
                <w:lang w:eastAsia="es-ES"/>
              </w:rPr>
            </w:pPr>
            <w:r w:rsidRPr="00E91D15">
              <w:rPr>
                <w:rFonts w:ascii="Verdana" w:hAnsi="Verdana" w:cs="Verdana"/>
                <w:b/>
                <w:color w:val="000000"/>
                <w:sz w:val="18"/>
                <w:szCs w:val="18"/>
                <w:u w:val="single"/>
                <w:lang w:eastAsia="es-ES"/>
              </w:rPr>
              <w:t>ITEM N°2. EXTINTOR PORTATIL, TIPO SENTRY DE 20 LIBRAS PARA FUEGOS TIPO BC “O SU EQUVALENTE”</w:t>
            </w:r>
          </w:p>
          <w:p w:rsidR="00E91D15" w:rsidRPr="00E91D15" w:rsidRDefault="00E91D15" w:rsidP="00E91D15">
            <w:pPr>
              <w:autoSpaceDE w:val="0"/>
              <w:autoSpaceDN w:val="0"/>
              <w:adjustRightInd w:val="0"/>
              <w:jc w:val="both"/>
              <w:rPr>
                <w:rFonts w:ascii="Verdana" w:hAnsi="Verdana" w:cs="Verdana"/>
                <w:b/>
                <w:color w:val="000000"/>
                <w:sz w:val="18"/>
                <w:szCs w:val="18"/>
                <w:u w:val="single"/>
                <w:lang w:eastAsia="es-ES"/>
              </w:rPr>
            </w:pPr>
          </w:p>
          <w:p w:rsidR="00E91D15" w:rsidRPr="00E91D15" w:rsidRDefault="00E91D15" w:rsidP="00E91D15">
            <w:pPr>
              <w:widowControl w:val="0"/>
              <w:autoSpaceDE w:val="0"/>
              <w:autoSpaceDN w:val="0"/>
              <w:adjustRightInd w:val="0"/>
              <w:jc w:val="both"/>
              <w:rPr>
                <w:rFonts w:ascii="Verdana" w:hAnsi="Verdana" w:cs="Calibri"/>
                <w:sz w:val="18"/>
                <w:szCs w:val="18"/>
                <w:lang w:eastAsia="es-ES"/>
              </w:rPr>
            </w:pPr>
            <w:r w:rsidRPr="00E91D15">
              <w:rPr>
                <w:rFonts w:ascii="Verdana" w:hAnsi="Verdana" w:cs="Calibri"/>
                <w:b/>
                <w:sz w:val="18"/>
                <w:szCs w:val="18"/>
                <w:lang w:eastAsia="es-ES"/>
              </w:rPr>
              <w:t>CARACTERISTICAS</w:t>
            </w:r>
            <w:r w:rsidRPr="00E91D15">
              <w:rPr>
                <w:rFonts w:ascii="Verdana" w:hAnsi="Verdana" w:cs="Calibri"/>
                <w:sz w:val="18"/>
                <w:szCs w:val="18"/>
                <w:lang w:eastAsia="es-ES"/>
              </w:rPr>
              <w:t>:</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MODELO:</w:t>
            </w:r>
            <w:r w:rsidRPr="00E91D15">
              <w:rPr>
                <w:rFonts w:ascii="Verdana" w:hAnsi="Verdana" w:cs="Calibri"/>
                <w:sz w:val="18"/>
                <w:szCs w:val="18"/>
                <w:lang w:eastAsia="es-ES"/>
              </w:rPr>
              <w:t xml:space="preserve"> CD20A-1</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AGENTE EXTINTOR:</w:t>
            </w:r>
            <w:r w:rsidRPr="00E91D15">
              <w:rPr>
                <w:rFonts w:ascii="Verdana" w:hAnsi="Verdana" w:cs="Calibri"/>
                <w:sz w:val="18"/>
                <w:szCs w:val="18"/>
                <w:lang w:eastAsia="es-ES"/>
              </w:rPr>
              <w:t xml:space="preserve"> DIOXIDO DE CARBONO</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CAPACIDAD:</w:t>
            </w:r>
            <w:r w:rsidRPr="00E91D15">
              <w:rPr>
                <w:rFonts w:ascii="Verdana" w:hAnsi="Verdana" w:cs="Calibri"/>
                <w:sz w:val="18"/>
                <w:szCs w:val="18"/>
                <w:lang w:eastAsia="es-ES"/>
              </w:rPr>
              <w:t xml:space="preserve"> 20 lb. (9,1 kg).</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CLASIFICACIÓN UL (EE.UU.):</w:t>
            </w:r>
            <w:r w:rsidRPr="00E91D15">
              <w:rPr>
                <w:rFonts w:ascii="Verdana" w:hAnsi="Verdana" w:cs="Calibri"/>
                <w:sz w:val="18"/>
                <w:szCs w:val="18"/>
                <w:lang w:eastAsia="es-ES"/>
              </w:rPr>
              <w:t xml:space="preserve"> 10-B:C.</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CLASIFICACIÓN:</w:t>
            </w:r>
            <w:r w:rsidRPr="00E91D15">
              <w:rPr>
                <w:rFonts w:ascii="Verdana" w:hAnsi="Verdana" w:cs="Calibri"/>
                <w:sz w:val="18"/>
                <w:szCs w:val="18"/>
                <w:lang w:eastAsia="es-ES"/>
              </w:rPr>
              <w:t xml:space="preserve"> TIPO B:C, TAMAÑO II.</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TIEMPO DE DESCARGA:</w:t>
            </w:r>
            <w:r w:rsidRPr="00E91D15">
              <w:rPr>
                <w:rFonts w:ascii="Verdana" w:hAnsi="Verdana" w:cs="Calibri"/>
                <w:sz w:val="18"/>
                <w:szCs w:val="18"/>
                <w:lang w:eastAsia="es-ES"/>
              </w:rPr>
              <w:t xml:space="preserve"> 13 Segundos.</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ALCANCE EFECTIVO:</w:t>
            </w:r>
            <w:r w:rsidRPr="00E91D15">
              <w:rPr>
                <w:rFonts w:ascii="Verdana" w:hAnsi="Verdana" w:cs="Calibri"/>
                <w:sz w:val="18"/>
                <w:szCs w:val="18"/>
                <w:lang w:eastAsia="es-ES"/>
              </w:rPr>
              <w:t xml:space="preserve"> 6 ft (1,8 m).</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CHORRO DE LA BOQUILLA:</w:t>
            </w:r>
            <w:r w:rsidRPr="00E91D15">
              <w:rPr>
                <w:rFonts w:ascii="Verdana" w:hAnsi="Verdana" w:cs="Calibri"/>
                <w:sz w:val="18"/>
                <w:szCs w:val="18"/>
                <w:lang w:eastAsia="es-ES"/>
              </w:rPr>
              <w:t xml:space="preserve"> CÓNICO.</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PESO CARGADO:</w:t>
            </w:r>
            <w:r w:rsidRPr="00E91D15">
              <w:rPr>
                <w:rFonts w:ascii="Verdana" w:hAnsi="Verdana" w:cs="Calibri"/>
                <w:sz w:val="18"/>
                <w:szCs w:val="18"/>
                <w:lang w:eastAsia="es-ES"/>
              </w:rPr>
              <w:t xml:space="preserve"> 46 3/4 lb (21,2 kg).</w:t>
            </w:r>
          </w:p>
          <w:p w:rsidR="00E91D15" w:rsidRPr="00E91D15" w:rsidRDefault="00E91D15" w:rsidP="006610F1">
            <w:pPr>
              <w:numPr>
                <w:ilvl w:val="0"/>
                <w:numId w:val="41"/>
              </w:numPr>
              <w:rPr>
                <w:rFonts w:ascii="Verdana" w:hAnsi="Verdana" w:cs="Calibri"/>
                <w:b/>
                <w:sz w:val="18"/>
                <w:szCs w:val="18"/>
                <w:lang w:eastAsia="es-ES"/>
              </w:rPr>
            </w:pPr>
            <w:r w:rsidRPr="00E91D15">
              <w:rPr>
                <w:rFonts w:ascii="Verdana" w:hAnsi="Verdana" w:cs="Calibri"/>
                <w:b/>
                <w:sz w:val="18"/>
                <w:szCs w:val="18"/>
                <w:lang w:eastAsia="es-ES"/>
              </w:rPr>
              <w:t xml:space="preserve">DIMENSIONES: </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sz w:val="18"/>
                <w:szCs w:val="18"/>
                <w:lang w:eastAsia="es-ES"/>
              </w:rPr>
              <w:t>ALTURA            28” (711mm).</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sz w:val="18"/>
                <w:szCs w:val="18"/>
                <w:lang w:eastAsia="es-ES"/>
              </w:rPr>
              <w:t>ANCHURA         12” (305 mm).</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sz w:val="18"/>
                <w:szCs w:val="18"/>
                <w:lang w:eastAsia="es-ES"/>
              </w:rPr>
              <w:t>PROFUNDIDAD  8 3/32” (206 mm).</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LONGITUD DE LA MANGUERA:</w:t>
            </w:r>
            <w:r w:rsidRPr="00E91D15">
              <w:rPr>
                <w:rFonts w:ascii="Verdana" w:hAnsi="Verdana" w:cs="Calibri"/>
                <w:sz w:val="18"/>
                <w:szCs w:val="18"/>
                <w:lang w:eastAsia="es-ES"/>
              </w:rPr>
              <w:t xml:space="preserve"> 36” (914 mm).</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GANCHO DE FIJACION DE EXTINTOR:</w:t>
            </w:r>
            <w:r w:rsidRPr="00E91D15">
              <w:rPr>
                <w:rFonts w:ascii="Verdana" w:hAnsi="Verdana" w:cs="Calibri"/>
                <w:sz w:val="18"/>
                <w:szCs w:val="18"/>
                <w:lang w:eastAsia="es-ES"/>
              </w:rPr>
              <w:t xml:space="preserve"> SI </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INDUSTRIA:</w:t>
            </w:r>
            <w:r w:rsidRPr="00E91D15">
              <w:rPr>
                <w:rFonts w:ascii="Verdana" w:hAnsi="Verdana" w:cs="Calibri"/>
                <w:sz w:val="18"/>
                <w:szCs w:val="18"/>
                <w:lang w:eastAsia="es-ES"/>
              </w:rPr>
              <w:t xml:space="preserve"> AMÉRICANO.</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GARANTIA DEL EQUIPO:</w:t>
            </w:r>
            <w:r w:rsidRPr="00E91D15">
              <w:rPr>
                <w:rFonts w:ascii="Verdana" w:hAnsi="Verdana" w:cs="Calibri"/>
                <w:sz w:val="18"/>
                <w:szCs w:val="18"/>
                <w:lang w:eastAsia="es-ES"/>
              </w:rPr>
              <w:t xml:space="preserve"> 6 AÑOS</w:t>
            </w:r>
          </w:p>
          <w:p w:rsidR="00E91D15" w:rsidRPr="00E91D15" w:rsidRDefault="00E91D15" w:rsidP="00E91D15">
            <w:pPr>
              <w:ind w:left="720"/>
              <w:rPr>
                <w:rFonts w:ascii="Verdana" w:hAnsi="Verdana" w:cs="Calibri"/>
                <w:sz w:val="18"/>
                <w:szCs w:val="18"/>
                <w:lang w:eastAsia="es-ES"/>
              </w:rPr>
            </w:pPr>
          </w:p>
          <w:p w:rsidR="00E91D15" w:rsidRPr="00E91D15" w:rsidRDefault="00E91D15" w:rsidP="00E91D15">
            <w:pPr>
              <w:autoSpaceDE w:val="0"/>
              <w:autoSpaceDN w:val="0"/>
              <w:adjustRightInd w:val="0"/>
              <w:jc w:val="both"/>
              <w:rPr>
                <w:rFonts w:ascii="Verdana" w:hAnsi="Verdana" w:cs="Verdana"/>
                <w:b/>
                <w:color w:val="000000"/>
                <w:sz w:val="18"/>
                <w:szCs w:val="18"/>
                <w:lang w:eastAsia="es-ES"/>
              </w:rPr>
            </w:pPr>
            <w:r w:rsidRPr="00E91D15">
              <w:rPr>
                <w:rFonts w:ascii="Verdana" w:hAnsi="Verdana" w:cs="Verdana"/>
                <w:b/>
                <w:color w:val="000000"/>
                <w:sz w:val="18"/>
                <w:szCs w:val="18"/>
                <w:lang w:eastAsia="es-ES"/>
              </w:rPr>
              <w:t>DESCRIPCION DE EXTINTOR PORTATIL, TIPO SENTRY DE 20 LIBRAS PARA FUEGOS TIPO BC “O SU EQUVALENTE”:</w:t>
            </w:r>
          </w:p>
          <w:p w:rsidR="00E91D15" w:rsidRPr="00E91D15" w:rsidRDefault="00E91D15" w:rsidP="006610F1">
            <w:pPr>
              <w:numPr>
                <w:ilvl w:val="0"/>
                <w:numId w:val="41"/>
              </w:numPr>
              <w:autoSpaceDE w:val="0"/>
              <w:autoSpaceDN w:val="0"/>
              <w:adjustRightInd w:val="0"/>
              <w:spacing w:before="240"/>
              <w:jc w:val="both"/>
              <w:rPr>
                <w:rFonts w:ascii="Verdana" w:hAnsi="Verdana" w:cs="Calibri"/>
                <w:sz w:val="18"/>
                <w:szCs w:val="18"/>
                <w:lang w:eastAsia="es-ES"/>
              </w:rPr>
            </w:pPr>
            <w:r w:rsidRPr="00E91D15">
              <w:rPr>
                <w:rFonts w:ascii="Verdana" w:hAnsi="Verdana" w:cs="Calibri"/>
                <w:sz w:val="18"/>
                <w:szCs w:val="18"/>
                <w:lang w:eastAsia="es-ES"/>
              </w:rPr>
              <w:t xml:space="preserve">El cuerpo de la botella de material de Aluminio </w:t>
            </w:r>
            <w:r w:rsidRPr="00E91D15">
              <w:rPr>
                <w:rFonts w:ascii="Verdana" w:hAnsi="Verdana" w:cs="Verdana"/>
                <w:color w:val="000000"/>
                <w:sz w:val="18"/>
                <w:szCs w:val="18"/>
                <w:lang w:eastAsia="es-ES"/>
              </w:rPr>
              <w:t>de una sola pieza tiene un diseño de base estriada que resiste al impacto, la vibración</w:t>
            </w:r>
            <w:r w:rsidRPr="00E91D15">
              <w:rPr>
                <w:rFonts w:ascii="Verdana" w:hAnsi="Verdana" w:cs="Calibri"/>
                <w:sz w:val="18"/>
                <w:szCs w:val="18"/>
                <w:lang w:eastAsia="es-ES"/>
              </w:rPr>
              <w:t>.</w:t>
            </w:r>
          </w:p>
          <w:p w:rsidR="00E91D15" w:rsidRPr="00E91D15" w:rsidRDefault="00E91D15" w:rsidP="006610F1">
            <w:pPr>
              <w:numPr>
                <w:ilvl w:val="0"/>
                <w:numId w:val="41"/>
              </w:numPr>
              <w:autoSpaceDE w:val="0"/>
              <w:autoSpaceDN w:val="0"/>
              <w:adjustRightInd w:val="0"/>
              <w:spacing w:before="240"/>
              <w:jc w:val="both"/>
              <w:rPr>
                <w:rFonts w:ascii="Verdana" w:hAnsi="Verdana" w:cs="Calibri"/>
                <w:sz w:val="18"/>
                <w:szCs w:val="18"/>
                <w:lang w:eastAsia="es-ES"/>
              </w:rPr>
            </w:pPr>
            <w:r w:rsidRPr="00E91D15">
              <w:rPr>
                <w:rFonts w:ascii="Verdana" w:hAnsi="Verdana" w:cs="Verdana"/>
                <w:color w:val="000000"/>
                <w:sz w:val="18"/>
                <w:szCs w:val="18"/>
                <w:lang w:eastAsia="es-ES"/>
              </w:rPr>
              <w:t>El asa de fácil agarre proporciona sujeción antideslizante y rápida activación del extintor</w:t>
            </w:r>
          </w:p>
          <w:p w:rsidR="00E91D15" w:rsidRPr="00E91D15" w:rsidRDefault="00E91D15" w:rsidP="006610F1">
            <w:pPr>
              <w:numPr>
                <w:ilvl w:val="0"/>
                <w:numId w:val="41"/>
              </w:numPr>
              <w:autoSpaceDE w:val="0"/>
              <w:autoSpaceDN w:val="0"/>
              <w:adjustRightInd w:val="0"/>
              <w:spacing w:before="240"/>
              <w:jc w:val="both"/>
              <w:rPr>
                <w:rFonts w:ascii="Verdana" w:hAnsi="Verdana" w:cs="Calibri"/>
                <w:sz w:val="18"/>
                <w:szCs w:val="18"/>
                <w:lang w:eastAsia="es-ES"/>
              </w:rPr>
            </w:pPr>
            <w:r w:rsidRPr="00E91D15">
              <w:rPr>
                <w:rFonts w:ascii="Verdana" w:hAnsi="Verdana" w:cs="Verdana"/>
                <w:color w:val="000000"/>
                <w:sz w:val="18"/>
                <w:szCs w:val="18"/>
                <w:lang w:eastAsia="es-ES"/>
              </w:rPr>
              <w:t>Acabado especial de pintura rojo que hace que la unidad sea fácil de localizar en una emergencia. La pintura resiste agrietarse y astillarse, agregando a la resistencia a la corrosión de la cáscara.</w:t>
            </w:r>
          </w:p>
          <w:p w:rsidR="00E91D15" w:rsidRPr="00E91D15" w:rsidRDefault="00E91D15" w:rsidP="006610F1">
            <w:pPr>
              <w:numPr>
                <w:ilvl w:val="0"/>
                <w:numId w:val="41"/>
              </w:numPr>
              <w:autoSpaceDE w:val="0"/>
              <w:autoSpaceDN w:val="0"/>
              <w:adjustRightInd w:val="0"/>
              <w:spacing w:before="240"/>
              <w:jc w:val="both"/>
              <w:rPr>
                <w:rFonts w:ascii="Verdana" w:hAnsi="Verdana" w:cs="Verdana"/>
                <w:color w:val="000000"/>
                <w:sz w:val="18"/>
                <w:szCs w:val="18"/>
                <w:lang w:eastAsia="es-ES"/>
              </w:rPr>
            </w:pPr>
            <w:r w:rsidRPr="00E91D15">
              <w:rPr>
                <w:rFonts w:ascii="Verdana" w:hAnsi="Verdana" w:cs="Verdana"/>
                <w:color w:val="000000"/>
                <w:sz w:val="18"/>
                <w:szCs w:val="18"/>
                <w:lang w:eastAsia="es-ES"/>
              </w:rPr>
              <w:t xml:space="preserve">Posee una placa de identificación que proporciona información vital relacionado con el uso y cuidado de la unidad, como: </w:t>
            </w:r>
          </w:p>
          <w:p w:rsidR="00E91D15" w:rsidRPr="00E91D15" w:rsidRDefault="00E91D15" w:rsidP="006610F1">
            <w:pPr>
              <w:numPr>
                <w:ilvl w:val="0"/>
                <w:numId w:val="42"/>
              </w:numPr>
              <w:autoSpaceDE w:val="0"/>
              <w:autoSpaceDN w:val="0"/>
              <w:adjustRightInd w:val="0"/>
              <w:ind w:left="1066" w:hanging="357"/>
              <w:jc w:val="both"/>
              <w:rPr>
                <w:rFonts w:ascii="Verdana" w:hAnsi="Verdana" w:cs="Verdana"/>
                <w:color w:val="000000"/>
                <w:sz w:val="18"/>
                <w:szCs w:val="18"/>
                <w:lang w:eastAsia="es-ES"/>
              </w:rPr>
            </w:pPr>
            <w:r w:rsidRPr="00E91D15">
              <w:rPr>
                <w:rFonts w:ascii="Verdana" w:hAnsi="Verdana" w:cs="Verdana"/>
                <w:color w:val="000000"/>
                <w:sz w:val="18"/>
                <w:szCs w:val="18"/>
                <w:lang w:eastAsia="es-ES"/>
              </w:rPr>
              <w:lastRenderedPageBreak/>
              <w:t>Instrucciones de operación: Pictogramas fáciles de seguir y las instrucciones ayudan a operar la unidad correctamente.</w:t>
            </w:r>
          </w:p>
          <w:p w:rsidR="00E91D15" w:rsidRPr="00E91D15" w:rsidRDefault="00E91D15" w:rsidP="006610F1">
            <w:pPr>
              <w:numPr>
                <w:ilvl w:val="0"/>
                <w:numId w:val="42"/>
              </w:numPr>
              <w:autoSpaceDE w:val="0"/>
              <w:autoSpaceDN w:val="0"/>
              <w:adjustRightInd w:val="0"/>
              <w:ind w:left="1066" w:hanging="357"/>
              <w:jc w:val="both"/>
              <w:rPr>
                <w:rFonts w:ascii="Verdana" w:hAnsi="Verdana" w:cs="Verdana"/>
                <w:color w:val="000000"/>
                <w:sz w:val="18"/>
                <w:szCs w:val="18"/>
                <w:lang w:eastAsia="es-ES"/>
              </w:rPr>
            </w:pPr>
            <w:r w:rsidRPr="00E91D15">
              <w:rPr>
                <w:rFonts w:ascii="Verdana" w:hAnsi="Verdana" w:cs="Verdana"/>
                <w:color w:val="000000"/>
                <w:sz w:val="18"/>
                <w:szCs w:val="18"/>
                <w:lang w:eastAsia="es-ES"/>
              </w:rPr>
              <w:t xml:space="preserve">Identificación del agente y calificación de la clase de fuego. </w:t>
            </w:r>
          </w:p>
          <w:p w:rsidR="00E91D15" w:rsidRPr="00E91D15" w:rsidRDefault="00E91D15" w:rsidP="006610F1">
            <w:pPr>
              <w:numPr>
                <w:ilvl w:val="0"/>
                <w:numId w:val="42"/>
              </w:numPr>
              <w:autoSpaceDE w:val="0"/>
              <w:autoSpaceDN w:val="0"/>
              <w:adjustRightInd w:val="0"/>
              <w:ind w:left="1066" w:hanging="357"/>
              <w:jc w:val="both"/>
              <w:rPr>
                <w:rFonts w:ascii="Verdana" w:hAnsi="Verdana" w:cs="Verdana"/>
                <w:color w:val="000000"/>
                <w:sz w:val="18"/>
                <w:szCs w:val="18"/>
                <w:lang w:eastAsia="es-ES"/>
              </w:rPr>
            </w:pPr>
            <w:r w:rsidRPr="00E91D15">
              <w:rPr>
                <w:rFonts w:ascii="Verdana" w:hAnsi="Verdana" w:cs="Verdana"/>
                <w:color w:val="000000"/>
                <w:sz w:val="18"/>
                <w:szCs w:val="18"/>
                <w:lang w:eastAsia="es-ES"/>
              </w:rPr>
              <w:t>Instrucciones después del uso: provee pasos básicos para la recarga del extintor.</w:t>
            </w:r>
          </w:p>
          <w:p w:rsidR="00E91D15" w:rsidRPr="00E91D15" w:rsidRDefault="00E91D15" w:rsidP="006610F1">
            <w:pPr>
              <w:numPr>
                <w:ilvl w:val="0"/>
                <w:numId w:val="41"/>
              </w:numPr>
              <w:autoSpaceDE w:val="0"/>
              <w:autoSpaceDN w:val="0"/>
              <w:adjustRightInd w:val="0"/>
              <w:spacing w:before="240"/>
              <w:jc w:val="both"/>
              <w:rPr>
                <w:rFonts w:ascii="Verdana" w:hAnsi="Verdana" w:cs="Verdana"/>
                <w:color w:val="000000"/>
                <w:sz w:val="18"/>
                <w:szCs w:val="18"/>
                <w:lang w:eastAsia="es-ES"/>
              </w:rPr>
            </w:pPr>
            <w:r w:rsidRPr="00E91D15">
              <w:rPr>
                <w:rFonts w:ascii="Verdana" w:hAnsi="Verdana" w:cs="Verdana"/>
                <w:color w:val="000000"/>
                <w:sz w:val="18"/>
                <w:szCs w:val="18"/>
                <w:lang w:eastAsia="es-ES"/>
              </w:rPr>
              <w:t xml:space="preserve">El pasador de anilla y el sello visual ayudan a evitar descargas no deseadas del extintor. Si el extinguidor es manipulado, el sello visual se autodestruye, lo que hace que se detecte la manipulación. </w:t>
            </w:r>
          </w:p>
          <w:p w:rsidR="00E91D15" w:rsidRPr="00E91D15" w:rsidRDefault="00E91D15" w:rsidP="006610F1">
            <w:pPr>
              <w:numPr>
                <w:ilvl w:val="0"/>
                <w:numId w:val="41"/>
              </w:numPr>
              <w:autoSpaceDE w:val="0"/>
              <w:autoSpaceDN w:val="0"/>
              <w:adjustRightInd w:val="0"/>
              <w:spacing w:before="240"/>
              <w:jc w:val="both"/>
              <w:rPr>
                <w:rFonts w:ascii="Verdana" w:hAnsi="Verdana" w:cs="Calibri"/>
                <w:sz w:val="18"/>
                <w:szCs w:val="18"/>
                <w:lang w:eastAsia="es-ES"/>
              </w:rPr>
            </w:pPr>
            <w:r w:rsidRPr="00E91D15">
              <w:rPr>
                <w:rFonts w:ascii="Verdana" w:hAnsi="Verdana" w:cs="Calibri"/>
                <w:sz w:val="18"/>
                <w:szCs w:val="18"/>
                <w:lang w:eastAsia="es-ES"/>
              </w:rPr>
              <w:t>El extintor deberá disponer de un gancho de fijación para permitir su rápida retirada del soporte de pared.</w:t>
            </w:r>
          </w:p>
          <w:p w:rsidR="00E91D15" w:rsidRPr="00E91D15" w:rsidRDefault="00E91D15" w:rsidP="006610F1">
            <w:pPr>
              <w:numPr>
                <w:ilvl w:val="0"/>
                <w:numId w:val="41"/>
              </w:numPr>
              <w:autoSpaceDE w:val="0"/>
              <w:autoSpaceDN w:val="0"/>
              <w:adjustRightInd w:val="0"/>
              <w:spacing w:before="240"/>
              <w:jc w:val="both"/>
              <w:rPr>
                <w:rFonts w:ascii="Verdana" w:hAnsi="Verdana" w:cs="Calibri"/>
                <w:sz w:val="18"/>
                <w:szCs w:val="18"/>
                <w:lang w:eastAsia="es-ES"/>
              </w:rPr>
            </w:pPr>
            <w:r w:rsidRPr="00E91D15">
              <w:rPr>
                <w:rFonts w:ascii="Verdana" w:hAnsi="Verdana" w:cs="Calibri"/>
                <w:sz w:val="18"/>
                <w:szCs w:val="18"/>
                <w:lang w:eastAsia="es-ES"/>
              </w:rPr>
              <w:t>Agente Extintor: Contiene Dióxido de carbono, no conductor, agente limpio y es más eficaz para lidiar con incendios Clase B y Clase C (equipos electrónicos).</w:t>
            </w:r>
          </w:p>
          <w:p w:rsidR="00E91D15" w:rsidRPr="00E91D15" w:rsidRDefault="00E91D15" w:rsidP="00E91D15">
            <w:pPr>
              <w:autoSpaceDE w:val="0"/>
              <w:autoSpaceDN w:val="0"/>
              <w:adjustRightInd w:val="0"/>
              <w:rPr>
                <w:rFonts w:ascii="Verdana" w:hAnsi="Verdana" w:cs="Helvetica"/>
                <w:sz w:val="18"/>
                <w:szCs w:val="18"/>
                <w:lang w:val="es-BO" w:eastAsia="es-BO"/>
              </w:rPr>
            </w:pPr>
          </w:p>
          <w:p w:rsidR="00E91D15" w:rsidRPr="00E91D15" w:rsidRDefault="00E91D15" w:rsidP="00E91D15">
            <w:pPr>
              <w:widowControl w:val="0"/>
              <w:autoSpaceDE w:val="0"/>
              <w:autoSpaceDN w:val="0"/>
              <w:adjustRightInd w:val="0"/>
              <w:jc w:val="both"/>
              <w:rPr>
                <w:rFonts w:ascii="Verdana" w:hAnsi="Verdana" w:cs="Verdana"/>
                <w:color w:val="000000"/>
                <w:sz w:val="18"/>
                <w:u w:val="single"/>
                <w:lang w:eastAsia="es-ES"/>
              </w:rPr>
            </w:pPr>
            <w:r w:rsidRPr="00E91D15">
              <w:rPr>
                <w:rFonts w:ascii="Verdana" w:hAnsi="Verdana" w:cs="Verdana"/>
                <w:b/>
                <w:bCs/>
                <w:color w:val="000000"/>
                <w:sz w:val="18"/>
                <w:u w:val="single"/>
                <w:lang w:eastAsia="es-ES"/>
              </w:rPr>
              <w:t xml:space="preserve">ITEM N°3. </w:t>
            </w:r>
            <w:r w:rsidRPr="00E91D15">
              <w:rPr>
                <w:rFonts w:ascii="Verdana" w:hAnsi="Verdana" w:cs="Verdana"/>
                <w:b/>
                <w:color w:val="000000"/>
                <w:sz w:val="18"/>
                <w:szCs w:val="18"/>
                <w:u w:val="single"/>
                <w:lang w:eastAsia="es-ES"/>
              </w:rPr>
              <w:t xml:space="preserve">EXTINTOR PORTATIL, MODELO K-GUARD DE </w:t>
            </w:r>
            <w:r w:rsidR="00E918EA" w:rsidRPr="00E91D15">
              <w:rPr>
                <w:rFonts w:ascii="Verdana" w:hAnsi="Verdana" w:cs="Verdana"/>
                <w:b/>
                <w:color w:val="000000"/>
                <w:sz w:val="18"/>
                <w:szCs w:val="18"/>
                <w:u w:val="single"/>
                <w:lang w:eastAsia="es-ES"/>
              </w:rPr>
              <w:t xml:space="preserve">6 LTS PARA </w:t>
            </w:r>
            <w:r w:rsidRPr="00E91D15">
              <w:rPr>
                <w:rFonts w:ascii="Verdana" w:hAnsi="Verdana" w:cs="Verdana"/>
                <w:b/>
                <w:color w:val="000000"/>
                <w:sz w:val="18"/>
                <w:szCs w:val="18"/>
                <w:u w:val="single"/>
                <w:lang w:eastAsia="es-ES"/>
              </w:rPr>
              <w:t>FUEGOS TIPO “K” EN COCINAS</w:t>
            </w:r>
            <w:r w:rsidRPr="00E91D15">
              <w:rPr>
                <w:rFonts w:ascii="Verdana" w:hAnsi="Verdana" w:cs="Verdana"/>
                <w:b/>
                <w:bCs/>
                <w:color w:val="000000"/>
                <w:sz w:val="18"/>
                <w:u w:val="single"/>
                <w:lang w:eastAsia="es-ES"/>
              </w:rPr>
              <w:t xml:space="preserve"> “O SU EQUIVALENTE”: </w:t>
            </w:r>
          </w:p>
          <w:p w:rsidR="00E91D15" w:rsidRPr="00E91D15" w:rsidRDefault="00E91D15" w:rsidP="00E91D15">
            <w:pPr>
              <w:widowControl w:val="0"/>
              <w:autoSpaceDE w:val="0"/>
              <w:autoSpaceDN w:val="0"/>
              <w:adjustRightInd w:val="0"/>
              <w:jc w:val="both"/>
              <w:rPr>
                <w:rFonts w:ascii="Verdana" w:hAnsi="Verdana" w:cs="Calibri"/>
                <w:b/>
                <w:sz w:val="18"/>
                <w:szCs w:val="18"/>
                <w:lang w:eastAsia="es-ES"/>
              </w:rPr>
            </w:pPr>
          </w:p>
          <w:p w:rsidR="00E91D15" w:rsidRPr="00E91D15" w:rsidRDefault="00E91D15" w:rsidP="00E91D15">
            <w:pPr>
              <w:widowControl w:val="0"/>
              <w:autoSpaceDE w:val="0"/>
              <w:autoSpaceDN w:val="0"/>
              <w:adjustRightInd w:val="0"/>
              <w:jc w:val="both"/>
              <w:rPr>
                <w:rFonts w:ascii="Verdana" w:hAnsi="Verdana" w:cs="Calibri"/>
                <w:sz w:val="18"/>
                <w:szCs w:val="18"/>
                <w:lang w:eastAsia="es-ES"/>
              </w:rPr>
            </w:pPr>
            <w:r w:rsidRPr="00E91D15">
              <w:rPr>
                <w:rFonts w:ascii="Verdana" w:hAnsi="Verdana" w:cs="Calibri"/>
                <w:b/>
                <w:sz w:val="18"/>
                <w:szCs w:val="18"/>
                <w:lang w:eastAsia="es-ES"/>
              </w:rPr>
              <w:t>CARACTERISTICAS</w:t>
            </w:r>
            <w:r w:rsidRPr="00E91D15">
              <w:rPr>
                <w:rFonts w:ascii="Verdana" w:hAnsi="Verdana" w:cs="Calibri"/>
                <w:sz w:val="18"/>
                <w:szCs w:val="18"/>
                <w:lang w:eastAsia="es-ES"/>
              </w:rPr>
              <w:t>:</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MODELO:</w:t>
            </w:r>
            <w:r w:rsidRPr="00E91D15">
              <w:rPr>
                <w:rFonts w:ascii="Verdana" w:hAnsi="Verdana" w:cs="Calibri"/>
                <w:sz w:val="18"/>
                <w:szCs w:val="18"/>
                <w:lang w:eastAsia="es-ES"/>
              </w:rPr>
              <w:t xml:space="preserve"> K01-3</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AGENTE EXTINTOR:</w:t>
            </w:r>
            <w:r w:rsidRPr="00E91D15">
              <w:rPr>
                <w:rFonts w:ascii="Verdana" w:hAnsi="Verdana" w:cs="Calibri"/>
                <w:sz w:val="18"/>
                <w:szCs w:val="18"/>
                <w:lang w:eastAsia="es-ES"/>
              </w:rPr>
              <w:t xml:space="preserve"> Agente de pH bajo ANSULEX</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CAPACIDAD:</w:t>
            </w:r>
            <w:r w:rsidRPr="00E91D15">
              <w:rPr>
                <w:rFonts w:ascii="Verdana" w:hAnsi="Verdana" w:cs="Calibri"/>
                <w:sz w:val="18"/>
                <w:szCs w:val="18"/>
                <w:lang w:eastAsia="es-ES"/>
              </w:rPr>
              <w:t xml:space="preserve"> 6 L (1,6 galones)</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CLASIFICACIÓN UL/ULC (EE.UU.):</w:t>
            </w:r>
            <w:r w:rsidRPr="00E91D15">
              <w:rPr>
                <w:rFonts w:ascii="Verdana" w:hAnsi="Verdana" w:cs="Calibri"/>
                <w:sz w:val="18"/>
                <w:szCs w:val="18"/>
                <w:lang w:eastAsia="es-ES"/>
              </w:rPr>
              <w:t xml:space="preserve"> 2-A: K</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TIEMPO DE DESCARGA:</w:t>
            </w:r>
            <w:r w:rsidRPr="00E91D15">
              <w:rPr>
                <w:rFonts w:ascii="Verdana" w:hAnsi="Verdana" w:cs="Calibri"/>
                <w:sz w:val="18"/>
                <w:szCs w:val="18"/>
                <w:lang w:eastAsia="es-ES"/>
              </w:rPr>
              <w:t xml:space="preserve"> Aproximadamente 45 Segundos.</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ALCANCE EFECTIVO:</w:t>
            </w:r>
            <w:r w:rsidRPr="00E91D15">
              <w:rPr>
                <w:rFonts w:ascii="Verdana" w:hAnsi="Verdana" w:cs="Calibri"/>
                <w:sz w:val="18"/>
                <w:szCs w:val="18"/>
                <w:lang w:eastAsia="es-ES"/>
              </w:rPr>
              <w:t xml:space="preserve"> 8-10 ft (2,4-3,1 m).</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PESO CARGADO:</w:t>
            </w:r>
            <w:r w:rsidRPr="00E91D15">
              <w:rPr>
                <w:rFonts w:ascii="Verdana" w:hAnsi="Verdana" w:cs="Calibri"/>
                <w:sz w:val="18"/>
                <w:szCs w:val="18"/>
                <w:lang w:eastAsia="es-ES"/>
              </w:rPr>
              <w:t xml:space="preserve"> 25 lb (11,3 kg).</w:t>
            </w:r>
          </w:p>
          <w:p w:rsidR="00E91D15" w:rsidRPr="00E91D15" w:rsidRDefault="00E91D15" w:rsidP="006610F1">
            <w:pPr>
              <w:numPr>
                <w:ilvl w:val="0"/>
                <w:numId w:val="41"/>
              </w:numPr>
              <w:rPr>
                <w:rFonts w:ascii="Verdana" w:hAnsi="Verdana" w:cs="Calibri"/>
                <w:b/>
                <w:sz w:val="18"/>
                <w:szCs w:val="18"/>
                <w:lang w:eastAsia="es-ES"/>
              </w:rPr>
            </w:pPr>
            <w:r w:rsidRPr="00E91D15">
              <w:rPr>
                <w:rFonts w:ascii="Verdana" w:hAnsi="Verdana" w:cs="Calibri"/>
                <w:b/>
                <w:sz w:val="18"/>
                <w:szCs w:val="18"/>
                <w:lang w:eastAsia="es-ES"/>
              </w:rPr>
              <w:t xml:space="preserve">DIMENSIONES: </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sz w:val="18"/>
                <w:szCs w:val="18"/>
                <w:lang w:eastAsia="es-ES"/>
              </w:rPr>
              <w:t>ALTURA            21,25” (540 mm).</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sz w:val="18"/>
                <w:szCs w:val="18"/>
                <w:lang w:eastAsia="es-ES"/>
              </w:rPr>
              <w:t>ANCHURA         9,5” (241 mm).</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sz w:val="18"/>
                <w:szCs w:val="18"/>
                <w:lang w:eastAsia="es-ES"/>
              </w:rPr>
              <w:t>PROFUNDIDAD  7” (178 mm).</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GANCHO DE FIJACION DE EXTINTOR:</w:t>
            </w:r>
            <w:r w:rsidRPr="00E91D15">
              <w:rPr>
                <w:rFonts w:ascii="Verdana" w:hAnsi="Verdana" w:cs="Calibri"/>
                <w:sz w:val="18"/>
                <w:szCs w:val="18"/>
                <w:lang w:eastAsia="es-ES"/>
              </w:rPr>
              <w:t xml:space="preserve"> SI </w:t>
            </w:r>
          </w:p>
          <w:p w:rsidR="00E91D15" w:rsidRPr="00E91D15" w:rsidRDefault="00E91D15" w:rsidP="006610F1">
            <w:pPr>
              <w:numPr>
                <w:ilvl w:val="0"/>
                <w:numId w:val="41"/>
              </w:numPr>
              <w:rPr>
                <w:rFonts w:ascii="Verdana" w:hAnsi="Verdana" w:cs="Calibri"/>
                <w:sz w:val="18"/>
                <w:szCs w:val="18"/>
                <w:lang w:eastAsia="es-ES"/>
              </w:rPr>
            </w:pPr>
            <w:r w:rsidRPr="00E91D15">
              <w:rPr>
                <w:rFonts w:ascii="Verdana" w:hAnsi="Verdana" w:cs="Calibri"/>
                <w:b/>
                <w:sz w:val="18"/>
                <w:szCs w:val="18"/>
                <w:lang w:eastAsia="es-ES"/>
              </w:rPr>
              <w:t>INDUSTRIA:</w:t>
            </w:r>
            <w:r w:rsidRPr="00E91D15">
              <w:rPr>
                <w:rFonts w:ascii="Verdana" w:hAnsi="Verdana" w:cs="Calibri"/>
                <w:sz w:val="18"/>
                <w:szCs w:val="18"/>
                <w:lang w:eastAsia="es-ES"/>
              </w:rPr>
              <w:t xml:space="preserve"> AMÉRICANO.</w:t>
            </w:r>
          </w:p>
          <w:p w:rsidR="00E91D15" w:rsidRPr="00E91D15" w:rsidRDefault="00E91D15" w:rsidP="00E91D15">
            <w:pPr>
              <w:autoSpaceDE w:val="0"/>
              <w:autoSpaceDN w:val="0"/>
              <w:adjustRightInd w:val="0"/>
              <w:rPr>
                <w:rFonts w:ascii="Verdana" w:hAnsi="Verdana" w:cs="Helvetica"/>
                <w:sz w:val="18"/>
                <w:szCs w:val="18"/>
                <w:lang w:val="es-BO" w:eastAsia="es-BO"/>
              </w:rPr>
            </w:pPr>
          </w:p>
          <w:p w:rsidR="00E91D15" w:rsidRPr="00E91D15" w:rsidRDefault="00E91D15" w:rsidP="00E91D15">
            <w:pPr>
              <w:autoSpaceDE w:val="0"/>
              <w:autoSpaceDN w:val="0"/>
              <w:adjustRightInd w:val="0"/>
              <w:rPr>
                <w:rFonts w:ascii="Verdana" w:hAnsi="Verdana"/>
                <w:b/>
                <w:bCs/>
                <w:sz w:val="18"/>
                <w:lang w:eastAsia="es-ES"/>
              </w:rPr>
            </w:pPr>
            <w:r w:rsidRPr="00E91D15">
              <w:rPr>
                <w:rFonts w:ascii="Verdana" w:hAnsi="Verdana" w:cs="Verdana"/>
                <w:b/>
                <w:color w:val="000000"/>
                <w:sz w:val="18"/>
                <w:szCs w:val="18"/>
                <w:lang w:eastAsia="es-ES"/>
              </w:rPr>
              <w:t xml:space="preserve">DESCRIPCION DEL EXTINTOR PORTATIL, MODELO K-GUARD </w:t>
            </w:r>
            <w:r w:rsidR="00C20ABC" w:rsidRPr="00E91D15">
              <w:rPr>
                <w:rFonts w:ascii="Verdana" w:hAnsi="Verdana" w:cs="Verdana"/>
                <w:b/>
                <w:color w:val="000000"/>
                <w:sz w:val="18"/>
                <w:szCs w:val="18"/>
                <w:lang w:eastAsia="es-ES"/>
              </w:rPr>
              <w:t>DE 6 LTS PARA FUEGOS TIPO “K” EN COCINAS</w:t>
            </w:r>
            <w:r w:rsidR="00C20ABC" w:rsidRPr="00E91D15">
              <w:rPr>
                <w:rFonts w:ascii="Verdana" w:hAnsi="Verdana"/>
                <w:b/>
                <w:bCs/>
                <w:sz w:val="18"/>
                <w:lang w:eastAsia="es-ES"/>
              </w:rPr>
              <w:t xml:space="preserve"> “O SU EQUIVALENTE”:</w:t>
            </w:r>
          </w:p>
          <w:p w:rsidR="00E91D15" w:rsidRPr="00E91D15" w:rsidRDefault="00E91D15" w:rsidP="006610F1">
            <w:pPr>
              <w:numPr>
                <w:ilvl w:val="0"/>
                <w:numId w:val="41"/>
              </w:numPr>
              <w:autoSpaceDE w:val="0"/>
              <w:autoSpaceDN w:val="0"/>
              <w:adjustRightInd w:val="0"/>
              <w:spacing w:before="240"/>
              <w:ind w:left="714" w:hanging="357"/>
              <w:jc w:val="both"/>
              <w:rPr>
                <w:rFonts w:ascii="Verdana" w:hAnsi="Verdana" w:cs="Calibri"/>
                <w:sz w:val="18"/>
                <w:szCs w:val="18"/>
                <w:lang w:eastAsia="es-ES"/>
              </w:rPr>
            </w:pPr>
            <w:r w:rsidRPr="00E91D15">
              <w:rPr>
                <w:rFonts w:ascii="Verdana" w:hAnsi="Verdana" w:cs="Calibri"/>
                <w:sz w:val="18"/>
                <w:szCs w:val="18"/>
                <w:lang w:eastAsia="es-ES"/>
              </w:rPr>
              <w:t xml:space="preserve">El cuerpo de la botella de material de Acero inoxidable </w:t>
            </w:r>
            <w:r w:rsidRPr="00E91D15">
              <w:rPr>
                <w:rFonts w:ascii="Verdana" w:hAnsi="Verdana" w:cs="Verdana"/>
                <w:color w:val="000000"/>
                <w:sz w:val="18"/>
                <w:szCs w:val="18"/>
                <w:lang w:eastAsia="es-ES"/>
              </w:rPr>
              <w:t>de una sola pieza tiene un diseño de base estriada que resiste al impacto, la vibración</w:t>
            </w:r>
            <w:r w:rsidRPr="00E91D15">
              <w:rPr>
                <w:rFonts w:ascii="Verdana" w:hAnsi="Verdana" w:cs="Calibri"/>
                <w:sz w:val="18"/>
                <w:szCs w:val="18"/>
                <w:lang w:eastAsia="es-ES"/>
              </w:rPr>
              <w:t xml:space="preserve"> y corrosión.</w:t>
            </w:r>
          </w:p>
          <w:p w:rsidR="00E91D15" w:rsidRPr="00E91D15" w:rsidRDefault="00E91D15" w:rsidP="006610F1">
            <w:pPr>
              <w:numPr>
                <w:ilvl w:val="0"/>
                <w:numId w:val="41"/>
              </w:numPr>
              <w:autoSpaceDE w:val="0"/>
              <w:autoSpaceDN w:val="0"/>
              <w:adjustRightInd w:val="0"/>
              <w:spacing w:before="240"/>
              <w:ind w:left="714" w:hanging="357"/>
              <w:jc w:val="both"/>
              <w:rPr>
                <w:rFonts w:ascii="Verdana" w:hAnsi="Verdana" w:cs="Calibri"/>
                <w:sz w:val="18"/>
                <w:szCs w:val="18"/>
                <w:lang w:eastAsia="es-ES"/>
              </w:rPr>
            </w:pPr>
            <w:r w:rsidRPr="00E91D15">
              <w:rPr>
                <w:rFonts w:ascii="Verdana" w:hAnsi="Verdana" w:cs="Verdana"/>
                <w:color w:val="000000"/>
                <w:sz w:val="18"/>
                <w:szCs w:val="18"/>
                <w:lang w:eastAsia="es-ES"/>
              </w:rPr>
              <w:t>El asa de fácil agarre proporciona sujeción antideslizante y rápida activación del extintor</w:t>
            </w:r>
          </w:p>
          <w:p w:rsidR="00E91D15" w:rsidRPr="00E91D15" w:rsidRDefault="00E91D15" w:rsidP="006610F1">
            <w:pPr>
              <w:numPr>
                <w:ilvl w:val="0"/>
                <w:numId w:val="41"/>
              </w:numPr>
              <w:autoSpaceDE w:val="0"/>
              <w:autoSpaceDN w:val="0"/>
              <w:adjustRightInd w:val="0"/>
              <w:spacing w:before="240"/>
              <w:ind w:left="714" w:hanging="357"/>
              <w:jc w:val="both"/>
              <w:rPr>
                <w:rFonts w:ascii="Verdana" w:hAnsi="Verdana"/>
                <w:bCs/>
                <w:sz w:val="18"/>
                <w:lang w:eastAsia="es-ES"/>
              </w:rPr>
            </w:pPr>
            <w:r w:rsidRPr="00E91D15">
              <w:rPr>
                <w:rFonts w:ascii="Verdana" w:hAnsi="Verdana"/>
                <w:bCs/>
                <w:sz w:val="18"/>
                <w:lang w:eastAsia="es-ES"/>
              </w:rPr>
              <w:t xml:space="preserve">Extintor diseñado para uso en incendios clase K, que involucran grasas combustibles animales o vegetales para cocina y equipos de cocina.  </w:t>
            </w:r>
          </w:p>
          <w:p w:rsidR="00E91D15" w:rsidRPr="00E91D15" w:rsidRDefault="00E91D15" w:rsidP="006610F1">
            <w:pPr>
              <w:numPr>
                <w:ilvl w:val="0"/>
                <w:numId w:val="41"/>
              </w:numPr>
              <w:autoSpaceDE w:val="0"/>
              <w:autoSpaceDN w:val="0"/>
              <w:adjustRightInd w:val="0"/>
              <w:spacing w:before="240"/>
              <w:ind w:left="714" w:hanging="357"/>
              <w:jc w:val="both"/>
              <w:rPr>
                <w:rFonts w:ascii="Verdana" w:hAnsi="Verdana"/>
                <w:bCs/>
                <w:sz w:val="18"/>
                <w:lang w:eastAsia="es-ES"/>
              </w:rPr>
            </w:pPr>
            <w:r w:rsidRPr="00E91D15">
              <w:rPr>
                <w:rFonts w:ascii="Verdana" w:hAnsi="Verdana"/>
                <w:bCs/>
                <w:sz w:val="18"/>
                <w:lang w:eastAsia="es-ES"/>
              </w:rPr>
              <w:t>Cumple los requerimientos de la Norma ULC S554.</w:t>
            </w:r>
          </w:p>
          <w:p w:rsidR="00E91D15" w:rsidRPr="00E91D15" w:rsidRDefault="00E91D15" w:rsidP="006610F1">
            <w:pPr>
              <w:numPr>
                <w:ilvl w:val="0"/>
                <w:numId w:val="41"/>
              </w:numPr>
              <w:autoSpaceDE w:val="0"/>
              <w:autoSpaceDN w:val="0"/>
              <w:adjustRightInd w:val="0"/>
              <w:spacing w:before="240"/>
              <w:jc w:val="both"/>
              <w:rPr>
                <w:rFonts w:ascii="Verdana" w:hAnsi="Verdana" w:cs="Verdana"/>
                <w:color w:val="000000"/>
                <w:sz w:val="18"/>
                <w:szCs w:val="18"/>
                <w:lang w:eastAsia="es-ES"/>
              </w:rPr>
            </w:pPr>
            <w:r w:rsidRPr="00E91D15">
              <w:rPr>
                <w:rFonts w:ascii="Verdana" w:hAnsi="Verdana"/>
                <w:bCs/>
                <w:sz w:val="18"/>
                <w:lang w:eastAsia="es-ES"/>
              </w:rPr>
              <w:t>Cumple los requerimientos de NFPA 10</w:t>
            </w:r>
          </w:p>
          <w:p w:rsidR="00E91D15" w:rsidRPr="00E91D15" w:rsidRDefault="00E91D15" w:rsidP="006610F1">
            <w:pPr>
              <w:numPr>
                <w:ilvl w:val="0"/>
                <w:numId w:val="41"/>
              </w:numPr>
              <w:autoSpaceDE w:val="0"/>
              <w:autoSpaceDN w:val="0"/>
              <w:adjustRightInd w:val="0"/>
              <w:spacing w:before="240"/>
              <w:jc w:val="both"/>
              <w:rPr>
                <w:rFonts w:ascii="Verdana" w:hAnsi="Verdana"/>
                <w:bCs/>
                <w:sz w:val="18"/>
                <w:lang w:eastAsia="es-ES"/>
              </w:rPr>
            </w:pPr>
            <w:r w:rsidRPr="00E91D15">
              <w:rPr>
                <w:rFonts w:ascii="Verdana" w:hAnsi="Verdana"/>
                <w:bCs/>
                <w:sz w:val="18"/>
                <w:lang w:eastAsia="es-ES"/>
              </w:rPr>
              <w:t>Posee Manómetro de tipo Bourdon de acero inoxidable.</w:t>
            </w:r>
          </w:p>
          <w:p w:rsidR="00E91D15" w:rsidRPr="00E91D15" w:rsidRDefault="00E91D15" w:rsidP="006610F1">
            <w:pPr>
              <w:numPr>
                <w:ilvl w:val="0"/>
                <w:numId w:val="41"/>
              </w:numPr>
              <w:autoSpaceDE w:val="0"/>
              <w:autoSpaceDN w:val="0"/>
              <w:adjustRightInd w:val="0"/>
              <w:spacing w:before="240"/>
              <w:jc w:val="both"/>
              <w:rPr>
                <w:rFonts w:ascii="Verdana" w:hAnsi="Verdana"/>
                <w:bCs/>
                <w:sz w:val="18"/>
                <w:lang w:eastAsia="es-ES"/>
              </w:rPr>
            </w:pPr>
            <w:r w:rsidRPr="00E91D15">
              <w:rPr>
                <w:rFonts w:ascii="Verdana" w:hAnsi="Verdana"/>
                <w:bCs/>
                <w:sz w:val="18"/>
                <w:lang w:eastAsia="es-ES"/>
              </w:rPr>
              <w:t>Extintor recargable, llenado y presurizado de fábrica.</w:t>
            </w:r>
          </w:p>
          <w:p w:rsidR="00E91D15" w:rsidRDefault="00E91D15" w:rsidP="006610F1">
            <w:pPr>
              <w:numPr>
                <w:ilvl w:val="0"/>
                <w:numId w:val="41"/>
              </w:numPr>
              <w:autoSpaceDE w:val="0"/>
              <w:autoSpaceDN w:val="0"/>
              <w:adjustRightInd w:val="0"/>
              <w:spacing w:before="240"/>
              <w:jc w:val="both"/>
              <w:rPr>
                <w:rFonts w:ascii="Verdana" w:hAnsi="Verdana" w:cs="Verdana"/>
                <w:color w:val="000000"/>
                <w:sz w:val="18"/>
                <w:szCs w:val="18"/>
                <w:lang w:eastAsia="es-ES"/>
              </w:rPr>
            </w:pPr>
            <w:r w:rsidRPr="00E91D15">
              <w:rPr>
                <w:rFonts w:ascii="Verdana" w:hAnsi="Verdana" w:cs="Verdana"/>
                <w:color w:val="000000"/>
                <w:sz w:val="18"/>
                <w:szCs w:val="18"/>
                <w:lang w:eastAsia="es-ES"/>
              </w:rPr>
              <w:t xml:space="preserve">Posee una placa de identificación que proporciona información vital relacionado con el uso y cuidado de la unidad, como: </w:t>
            </w:r>
          </w:p>
          <w:p w:rsidR="00C51B95" w:rsidRPr="00E91D15" w:rsidRDefault="00C51B95" w:rsidP="00C51B95">
            <w:pPr>
              <w:autoSpaceDE w:val="0"/>
              <w:autoSpaceDN w:val="0"/>
              <w:adjustRightInd w:val="0"/>
              <w:spacing w:before="240"/>
              <w:ind w:left="720"/>
              <w:jc w:val="both"/>
              <w:rPr>
                <w:rFonts w:ascii="Verdana" w:hAnsi="Verdana" w:cs="Verdana"/>
                <w:color w:val="000000"/>
                <w:sz w:val="18"/>
                <w:szCs w:val="18"/>
                <w:lang w:eastAsia="es-ES"/>
              </w:rPr>
            </w:pPr>
          </w:p>
          <w:p w:rsidR="00E91D15" w:rsidRPr="00E91D15" w:rsidRDefault="00E91D15" w:rsidP="006610F1">
            <w:pPr>
              <w:numPr>
                <w:ilvl w:val="1"/>
                <w:numId w:val="43"/>
              </w:numPr>
              <w:autoSpaceDE w:val="0"/>
              <w:autoSpaceDN w:val="0"/>
              <w:adjustRightInd w:val="0"/>
              <w:jc w:val="both"/>
              <w:rPr>
                <w:rFonts w:ascii="Verdana" w:hAnsi="Verdana" w:cs="Verdana"/>
                <w:color w:val="000000"/>
                <w:sz w:val="18"/>
                <w:szCs w:val="18"/>
                <w:lang w:eastAsia="es-ES"/>
              </w:rPr>
            </w:pPr>
            <w:r w:rsidRPr="00E91D15">
              <w:rPr>
                <w:rFonts w:ascii="Verdana" w:hAnsi="Verdana" w:cs="Verdana"/>
                <w:color w:val="000000"/>
                <w:sz w:val="18"/>
                <w:szCs w:val="18"/>
                <w:lang w:eastAsia="es-ES"/>
              </w:rPr>
              <w:lastRenderedPageBreak/>
              <w:t>Instrucciones de operación: Pictogramas fáciles de seguir y las instrucciones ayudan a operar la unidad correctamente.</w:t>
            </w:r>
          </w:p>
          <w:p w:rsidR="00E91D15" w:rsidRPr="00E91D15" w:rsidRDefault="00E91D15" w:rsidP="006610F1">
            <w:pPr>
              <w:numPr>
                <w:ilvl w:val="1"/>
                <w:numId w:val="43"/>
              </w:numPr>
              <w:autoSpaceDE w:val="0"/>
              <w:autoSpaceDN w:val="0"/>
              <w:adjustRightInd w:val="0"/>
              <w:jc w:val="both"/>
              <w:rPr>
                <w:rFonts w:ascii="Verdana" w:hAnsi="Verdana" w:cs="Verdana"/>
                <w:color w:val="000000"/>
                <w:sz w:val="18"/>
                <w:szCs w:val="18"/>
                <w:lang w:eastAsia="es-ES"/>
              </w:rPr>
            </w:pPr>
            <w:r w:rsidRPr="00E91D15">
              <w:rPr>
                <w:rFonts w:ascii="Verdana" w:hAnsi="Verdana" w:cs="Verdana"/>
                <w:color w:val="000000"/>
                <w:sz w:val="18"/>
                <w:szCs w:val="18"/>
                <w:lang w:eastAsia="es-ES"/>
              </w:rPr>
              <w:t xml:space="preserve">Identificación del agente y calificación de la clase de fuego. </w:t>
            </w:r>
          </w:p>
          <w:p w:rsidR="00E91D15" w:rsidRPr="00E91D15" w:rsidRDefault="00E91D15" w:rsidP="006610F1">
            <w:pPr>
              <w:numPr>
                <w:ilvl w:val="1"/>
                <w:numId w:val="43"/>
              </w:numPr>
              <w:autoSpaceDE w:val="0"/>
              <w:autoSpaceDN w:val="0"/>
              <w:adjustRightInd w:val="0"/>
              <w:jc w:val="both"/>
              <w:rPr>
                <w:rFonts w:ascii="Verdana" w:hAnsi="Verdana" w:cs="Verdana"/>
                <w:color w:val="000000"/>
                <w:sz w:val="18"/>
                <w:szCs w:val="18"/>
                <w:lang w:eastAsia="es-ES"/>
              </w:rPr>
            </w:pPr>
            <w:r w:rsidRPr="00E91D15">
              <w:rPr>
                <w:rFonts w:ascii="Verdana" w:hAnsi="Verdana" w:cs="Verdana"/>
                <w:color w:val="000000"/>
                <w:sz w:val="18"/>
                <w:szCs w:val="18"/>
                <w:lang w:eastAsia="es-ES"/>
              </w:rPr>
              <w:t>Instrucciones después del uso: provee pasos básicos para la recarga del extintor.</w:t>
            </w:r>
          </w:p>
          <w:p w:rsidR="00E91D15" w:rsidRPr="00E91D15" w:rsidRDefault="00E91D15" w:rsidP="006610F1">
            <w:pPr>
              <w:numPr>
                <w:ilvl w:val="0"/>
                <w:numId w:val="41"/>
              </w:numPr>
              <w:autoSpaceDE w:val="0"/>
              <w:autoSpaceDN w:val="0"/>
              <w:adjustRightInd w:val="0"/>
              <w:spacing w:before="240"/>
              <w:jc w:val="both"/>
              <w:rPr>
                <w:rFonts w:ascii="Verdana" w:hAnsi="Verdana" w:cs="Verdana"/>
                <w:color w:val="000000"/>
                <w:sz w:val="18"/>
                <w:szCs w:val="18"/>
                <w:lang w:eastAsia="es-ES"/>
              </w:rPr>
            </w:pPr>
            <w:r w:rsidRPr="00E91D15">
              <w:rPr>
                <w:rFonts w:ascii="Verdana" w:hAnsi="Verdana" w:cs="Verdana"/>
                <w:color w:val="000000"/>
                <w:sz w:val="18"/>
                <w:szCs w:val="18"/>
                <w:lang w:eastAsia="es-ES"/>
              </w:rPr>
              <w:t xml:space="preserve">El pasador de anilla y el sello visual ayudan a evitar descargas no deseadas del extintor. Si el extinguidor es manipulado, el sello visual se autodestruye, lo que hace que se detecte la manipulación. </w:t>
            </w:r>
          </w:p>
          <w:p w:rsidR="00E91D15" w:rsidRPr="00E91D15" w:rsidRDefault="00E91D15" w:rsidP="006610F1">
            <w:pPr>
              <w:numPr>
                <w:ilvl w:val="0"/>
                <w:numId w:val="41"/>
              </w:numPr>
              <w:autoSpaceDE w:val="0"/>
              <w:autoSpaceDN w:val="0"/>
              <w:adjustRightInd w:val="0"/>
              <w:spacing w:before="240"/>
              <w:jc w:val="both"/>
              <w:rPr>
                <w:rFonts w:ascii="Verdana" w:hAnsi="Verdana" w:cs="Calibri"/>
                <w:sz w:val="18"/>
                <w:szCs w:val="18"/>
                <w:lang w:eastAsia="es-ES"/>
              </w:rPr>
            </w:pPr>
            <w:r w:rsidRPr="00E91D15">
              <w:rPr>
                <w:rFonts w:ascii="Verdana" w:hAnsi="Verdana" w:cs="Calibri"/>
                <w:sz w:val="18"/>
                <w:szCs w:val="18"/>
                <w:lang w:eastAsia="es-ES"/>
              </w:rPr>
              <w:t>El extintor deberá disponer de un gancho de fijación para permitir su rápida retirada del soporte de pared.</w:t>
            </w:r>
          </w:p>
          <w:p w:rsidR="00E91D15" w:rsidRPr="00E91D15" w:rsidRDefault="00E91D15" w:rsidP="006610F1">
            <w:pPr>
              <w:numPr>
                <w:ilvl w:val="0"/>
                <w:numId w:val="41"/>
              </w:numPr>
              <w:autoSpaceDE w:val="0"/>
              <w:autoSpaceDN w:val="0"/>
              <w:adjustRightInd w:val="0"/>
              <w:spacing w:before="240"/>
              <w:jc w:val="both"/>
              <w:rPr>
                <w:rFonts w:ascii="Verdana" w:hAnsi="Verdana"/>
                <w:bCs/>
                <w:sz w:val="18"/>
                <w:lang w:eastAsia="es-ES"/>
              </w:rPr>
            </w:pPr>
            <w:r w:rsidRPr="00E91D15">
              <w:rPr>
                <w:rFonts w:ascii="Verdana" w:hAnsi="Verdana" w:cs="Calibri"/>
                <w:sz w:val="18"/>
                <w:szCs w:val="18"/>
                <w:lang w:eastAsia="es-ES"/>
              </w:rPr>
              <w:t xml:space="preserve">Agente Extintor: </w:t>
            </w:r>
            <w:r w:rsidRPr="00E91D15">
              <w:rPr>
                <w:rFonts w:ascii="Verdana" w:hAnsi="Verdana"/>
                <w:bCs/>
                <w:sz w:val="18"/>
                <w:lang w:eastAsia="es-ES"/>
              </w:rPr>
              <w:t xml:space="preserve">El Agente supresor de incendios es de pH bajo ANSULEX, desarrollada para proporcionar una rápida extinción de las llamas y proporciona un efecto refrigerante. </w:t>
            </w:r>
          </w:p>
          <w:p w:rsidR="00E91D15" w:rsidRPr="00E91D15" w:rsidRDefault="00E91D15" w:rsidP="00E91D15">
            <w:pPr>
              <w:autoSpaceDE w:val="0"/>
              <w:autoSpaceDN w:val="0"/>
              <w:adjustRightInd w:val="0"/>
              <w:ind w:left="720"/>
              <w:rPr>
                <w:rFonts w:ascii="Verdana" w:hAnsi="Verdana" w:cs="Calibri"/>
                <w:b/>
                <w:sz w:val="18"/>
                <w:szCs w:val="18"/>
                <w:lang w:eastAsia="es-ES"/>
              </w:rPr>
            </w:pPr>
          </w:p>
        </w:tc>
      </w:tr>
      <w:tr w:rsidR="00E91D15" w:rsidRPr="00E91D15" w:rsidTr="00E91D15">
        <w:trPr>
          <w:trHeight w:val="418"/>
          <w:jc w:val="center"/>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E91D15" w:rsidRPr="00E91D15" w:rsidRDefault="00E91D15" w:rsidP="00E91D15">
            <w:pPr>
              <w:rPr>
                <w:rFonts w:ascii="Verdana" w:hAnsi="Verdana" w:cs="Calibri"/>
                <w:sz w:val="18"/>
                <w:szCs w:val="18"/>
                <w:lang w:eastAsia="es-BO"/>
              </w:rPr>
            </w:pPr>
            <w:r w:rsidRPr="00E91D15">
              <w:rPr>
                <w:rFonts w:ascii="Verdana" w:hAnsi="Verdana" w:cs="Calibri"/>
                <w:b/>
                <w:bCs/>
                <w:sz w:val="18"/>
                <w:szCs w:val="18"/>
                <w:lang w:eastAsia="es-ES"/>
              </w:rPr>
              <w:lastRenderedPageBreak/>
              <w:t xml:space="preserve">PLAZO DE ENTREGA </w:t>
            </w:r>
          </w:p>
        </w:tc>
      </w:tr>
      <w:tr w:rsidR="00E91D15" w:rsidRPr="00E91D15" w:rsidTr="00E91D15">
        <w:trPr>
          <w:trHeight w:val="823"/>
          <w:jc w:val="center"/>
        </w:trPr>
        <w:tc>
          <w:tcPr>
            <w:tcW w:w="9640" w:type="dxa"/>
            <w:tcBorders>
              <w:top w:val="single" w:sz="4" w:space="0" w:color="auto"/>
              <w:left w:val="single" w:sz="4" w:space="0" w:color="auto"/>
              <w:bottom w:val="single" w:sz="4" w:space="0" w:color="auto"/>
              <w:right w:val="single" w:sz="4" w:space="0" w:color="auto"/>
            </w:tcBorders>
            <w:vAlign w:val="center"/>
            <w:hideMark/>
          </w:tcPr>
          <w:p w:rsidR="00E91D15" w:rsidRPr="00E91D15" w:rsidRDefault="007123EF" w:rsidP="00E91D15">
            <w:pPr>
              <w:jc w:val="both"/>
              <w:rPr>
                <w:rFonts w:ascii="Verdana" w:hAnsi="Verdana" w:cs="Calibri"/>
                <w:sz w:val="18"/>
                <w:szCs w:val="18"/>
                <w:lang w:eastAsia="es-ES"/>
              </w:rPr>
            </w:pPr>
            <w:r w:rsidRPr="007123EF">
              <w:rPr>
                <w:rFonts w:ascii="Verdana" w:hAnsi="Verdana" w:cs="Calibri"/>
                <w:sz w:val="18"/>
                <w:szCs w:val="18"/>
                <w:lang w:eastAsia="es-ES"/>
              </w:rPr>
              <w:t>El plazo para la entrega de los bienes a adquirir es de 130 días calendario, computables a partir del día siguiente hábil de la firma del contrato.</w:t>
            </w:r>
          </w:p>
        </w:tc>
      </w:tr>
      <w:tr w:rsidR="00E91D15" w:rsidRPr="00E91D15" w:rsidTr="00E91D15">
        <w:trPr>
          <w:trHeight w:val="492"/>
          <w:jc w:val="center"/>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E91D15" w:rsidRPr="00E91D15" w:rsidRDefault="00E91D15" w:rsidP="00E91D15">
            <w:pPr>
              <w:jc w:val="both"/>
              <w:rPr>
                <w:rFonts w:ascii="Verdana" w:hAnsi="Verdana" w:cs="Calibri"/>
                <w:b/>
                <w:bCs/>
                <w:sz w:val="18"/>
                <w:szCs w:val="18"/>
                <w:lang w:eastAsia="es-BO"/>
              </w:rPr>
            </w:pPr>
            <w:r w:rsidRPr="00E91D15">
              <w:rPr>
                <w:rFonts w:ascii="Verdana" w:hAnsi="Verdana" w:cs="Calibri"/>
                <w:b/>
                <w:bCs/>
                <w:sz w:val="18"/>
                <w:szCs w:val="18"/>
                <w:lang w:eastAsia="es-ES"/>
              </w:rPr>
              <w:t xml:space="preserve">SERVICIOS CONEXOS </w:t>
            </w:r>
          </w:p>
        </w:tc>
      </w:tr>
      <w:tr w:rsidR="00E91D15" w:rsidRPr="00E91D15" w:rsidTr="00E91D15">
        <w:trPr>
          <w:trHeight w:val="391"/>
          <w:jc w:val="center"/>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rsidR="00E91D15" w:rsidRPr="00E91D15" w:rsidRDefault="00E91D15" w:rsidP="00E91D15">
            <w:pPr>
              <w:jc w:val="both"/>
              <w:rPr>
                <w:rFonts w:ascii="Verdana" w:hAnsi="Verdana" w:cs="Calibri"/>
                <w:sz w:val="18"/>
                <w:szCs w:val="18"/>
                <w:lang w:eastAsia="es-ES"/>
              </w:rPr>
            </w:pPr>
          </w:p>
          <w:p w:rsidR="00E91D15" w:rsidRPr="00E91D15" w:rsidRDefault="00E91D15" w:rsidP="00E91D15">
            <w:pPr>
              <w:jc w:val="both"/>
              <w:rPr>
                <w:rFonts w:ascii="Verdana" w:hAnsi="Verdana" w:cs="Calibri"/>
                <w:sz w:val="18"/>
                <w:szCs w:val="18"/>
                <w:lang w:eastAsia="es-ES"/>
              </w:rPr>
            </w:pPr>
            <w:r w:rsidRPr="00E91D15">
              <w:rPr>
                <w:rFonts w:ascii="Verdana" w:hAnsi="Verdana" w:cs="Calibri"/>
                <w:sz w:val="18"/>
                <w:szCs w:val="18"/>
                <w:lang w:eastAsia="es-ES"/>
              </w:rPr>
              <w:t xml:space="preserve">La entrega de los Equipos extintores portátiles y móviles para Plantas y Estaciones del DCTJ, conllevara una capacitación dictada por la empresa adjudicada mediante un personal capacitado en el área. Dirigida al personal de la Unidad de SSMSG  y Brigada Contra Incendios del DCTJ, con un total de 20 participantes. Esta capacitación tendrá una duración como mínimo de 2 horas, estará enfocada en el buen uso de los equipos extintores y mantenimientos preventivos, las capacitaciones deberán ser teóricas como prácticas (el tiempo para cada una estará sujeta a la temática propuesta por el adjudicado). Se la realizara previa programación entre la Unidad de SSMSG del DCTJ y el adjudicado. </w:t>
            </w:r>
          </w:p>
          <w:p w:rsidR="00E91D15" w:rsidRPr="00E91D15" w:rsidRDefault="00E91D15" w:rsidP="00E91D15">
            <w:pPr>
              <w:jc w:val="both"/>
              <w:rPr>
                <w:rFonts w:ascii="Verdana" w:hAnsi="Verdana" w:cs="Calibri"/>
                <w:b/>
                <w:bCs/>
                <w:sz w:val="18"/>
                <w:szCs w:val="18"/>
                <w:lang w:eastAsia="es-ES"/>
              </w:rPr>
            </w:pPr>
          </w:p>
        </w:tc>
      </w:tr>
    </w:tbl>
    <w:p w:rsidR="00E91D15" w:rsidRPr="00E91D15" w:rsidRDefault="00E91D15" w:rsidP="00E91D15">
      <w:pPr>
        <w:rPr>
          <w:rFonts w:ascii="Verdana" w:hAnsi="Verdana" w:cs="Calibri"/>
          <w:b/>
          <w:sz w:val="18"/>
          <w:szCs w:val="18"/>
          <w:lang w:eastAsia="es-ES"/>
        </w:rPr>
      </w:pPr>
    </w:p>
    <w:p w:rsidR="00E91D15" w:rsidRPr="00E91D15" w:rsidRDefault="00E91D15" w:rsidP="006610F1">
      <w:pPr>
        <w:numPr>
          <w:ilvl w:val="0"/>
          <w:numId w:val="40"/>
        </w:numPr>
        <w:contextualSpacing/>
        <w:jc w:val="both"/>
        <w:rPr>
          <w:rFonts w:ascii="Verdana" w:hAnsi="Verdana"/>
          <w:sz w:val="18"/>
          <w:szCs w:val="18"/>
          <w:lang w:eastAsia="es-ES"/>
        </w:rPr>
      </w:pPr>
      <w:r w:rsidRPr="00E91D15">
        <w:rPr>
          <w:rFonts w:ascii="Verdana" w:hAnsi="Verdana" w:cs="Calibri"/>
          <w:b/>
          <w:bCs/>
          <w:sz w:val="18"/>
          <w:szCs w:val="18"/>
          <w:lang w:eastAsia="es-BO"/>
        </w:rPr>
        <w:t xml:space="preserve">CONDICIONES REQUERIDAS PARA EL BIEN </w:t>
      </w:r>
    </w:p>
    <w:p w:rsidR="00E91D15" w:rsidRPr="00E91D15" w:rsidRDefault="00E91D15" w:rsidP="00E91D15">
      <w:pPr>
        <w:ind w:left="1080"/>
        <w:contextualSpacing/>
        <w:jc w:val="both"/>
        <w:rPr>
          <w:rFonts w:ascii="Verdana" w:hAnsi="Verdana"/>
          <w:sz w:val="18"/>
          <w:szCs w:val="18"/>
          <w:lang w:eastAsia="es-ES"/>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E91D15" w:rsidRPr="00E91D15" w:rsidTr="00E91D15">
        <w:trPr>
          <w:trHeight w:val="550"/>
          <w:jc w:val="center"/>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E91D15" w:rsidRPr="00E91D15" w:rsidRDefault="00E91D15" w:rsidP="00E91D15">
            <w:pPr>
              <w:autoSpaceDE w:val="0"/>
              <w:autoSpaceDN w:val="0"/>
              <w:adjustRightInd w:val="0"/>
              <w:rPr>
                <w:rFonts w:ascii="Verdana" w:hAnsi="Verdana" w:cs="Calibri"/>
                <w:b/>
                <w:bCs/>
                <w:sz w:val="18"/>
                <w:szCs w:val="18"/>
                <w:lang w:eastAsia="es-BO"/>
              </w:rPr>
            </w:pPr>
            <w:r w:rsidRPr="00E91D15">
              <w:rPr>
                <w:rFonts w:ascii="Verdana" w:hAnsi="Verdana" w:cs="Calibri"/>
                <w:b/>
                <w:bCs/>
                <w:sz w:val="18"/>
                <w:szCs w:val="18"/>
                <w:lang w:eastAsia="es-ES"/>
              </w:rPr>
              <w:t xml:space="preserve">LUGAR DE ENTREGA DE LOS BIENES </w:t>
            </w:r>
          </w:p>
        </w:tc>
      </w:tr>
      <w:tr w:rsidR="00E91D15" w:rsidRPr="00E91D15" w:rsidTr="00E91D15">
        <w:trPr>
          <w:trHeight w:val="452"/>
          <w:jc w:val="center"/>
        </w:trPr>
        <w:tc>
          <w:tcPr>
            <w:tcW w:w="9640" w:type="dxa"/>
            <w:tcBorders>
              <w:top w:val="single" w:sz="4" w:space="0" w:color="auto"/>
              <w:left w:val="single" w:sz="4" w:space="0" w:color="auto"/>
              <w:bottom w:val="single" w:sz="4" w:space="0" w:color="auto"/>
              <w:right w:val="single" w:sz="4" w:space="0" w:color="auto"/>
            </w:tcBorders>
            <w:vAlign w:val="bottom"/>
          </w:tcPr>
          <w:p w:rsidR="00E91D15" w:rsidRPr="00E91D15" w:rsidRDefault="00E91D15" w:rsidP="00E91D15">
            <w:pPr>
              <w:autoSpaceDE w:val="0"/>
              <w:autoSpaceDN w:val="0"/>
              <w:adjustRightInd w:val="0"/>
              <w:jc w:val="both"/>
              <w:rPr>
                <w:rFonts w:ascii="Verdana" w:hAnsi="Verdana" w:cs="Calibri"/>
                <w:sz w:val="18"/>
                <w:szCs w:val="18"/>
                <w:lang w:eastAsia="es-ES"/>
              </w:rPr>
            </w:pPr>
          </w:p>
          <w:p w:rsidR="00E91D15" w:rsidRPr="00E91D15" w:rsidRDefault="00E91D15" w:rsidP="00E91D15">
            <w:pPr>
              <w:autoSpaceDE w:val="0"/>
              <w:autoSpaceDN w:val="0"/>
              <w:adjustRightInd w:val="0"/>
              <w:jc w:val="both"/>
              <w:rPr>
                <w:rFonts w:ascii="Verdana" w:hAnsi="Verdana" w:cs="Calibri"/>
                <w:sz w:val="18"/>
                <w:szCs w:val="18"/>
                <w:lang w:eastAsia="es-ES"/>
              </w:rPr>
            </w:pPr>
            <w:r w:rsidRPr="00E91D15">
              <w:rPr>
                <w:rFonts w:ascii="Verdana" w:hAnsi="Verdana" w:cs="Calibri"/>
                <w:sz w:val="18"/>
                <w:szCs w:val="18"/>
                <w:lang w:eastAsia="es-ES"/>
              </w:rPr>
              <w:t>El adjudicado de los equipos extintores,  deberá realizar la entrega de los bienes en Almacenes del DCTJ ubicados en Zona El Portillo, Carretera al Chaco Km. 8, Tarija – Bolivia; adjuntando Nota de Entrega.</w:t>
            </w:r>
          </w:p>
          <w:p w:rsidR="00E91D15" w:rsidRPr="00E91D15" w:rsidRDefault="00E91D15" w:rsidP="00E91D15">
            <w:pPr>
              <w:autoSpaceDE w:val="0"/>
              <w:autoSpaceDN w:val="0"/>
              <w:adjustRightInd w:val="0"/>
              <w:jc w:val="both"/>
              <w:rPr>
                <w:rFonts w:ascii="Verdana" w:hAnsi="Verdana" w:cs="Calibri"/>
                <w:sz w:val="18"/>
                <w:szCs w:val="18"/>
                <w:lang w:eastAsia="es-ES"/>
              </w:rPr>
            </w:pPr>
          </w:p>
        </w:tc>
      </w:tr>
      <w:tr w:rsidR="00E91D15" w:rsidRPr="00E91D15" w:rsidTr="00E91D15">
        <w:trPr>
          <w:trHeight w:val="492"/>
          <w:jc w:val="center"/>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E91D15" w:rsidRPr="00E91D15" w:rsidRDefault="00E91D15" w:rsidP="00E91D15">
            <w:pPr>
              <w:jc w:val="both"/>
              <w:rPr>
                <w:rFonts w:ascii="Verdana" w:hAnsi="Verdana" w:cs="Calibri"/>
                <w:b/>
                <w:bCs/>
                <w:sz w:val="18"/>
                <w:szCs w:val="18"/>
                <w:lang w:eastAsia="es-ES"/>
              </w:rPr>
            </w:pPr>
            <w:r w:rsidRPr="00E91D15">
              <w:rPr>
                <w:rFonts w:ascii="Verdana" w:hAnsi="Verdana" w:cs="Calibri"/>
                <w:b/>
                <w:bCs/>
                <w:sz w:val="18"/>
                <w:szCs w:val="18"/>
                <w:lang w:eastAsia="es-ES"/>
              </w:rPr>
              <w:t>MEDIOS DE TRANSPORTE</w:t>
            </w:r>
          </w:p>
        </w:tc>
      </w:tr>
      <w:tr w:rsidR="00E91D15" w:rsidRPr="00E91D15" w:rsidTr="00E91D15">
        <w:trPr>
          <w:trHeight w:val="250"/>
          <w:jc w:val="center"/>
        </w:trPr>
        <w:tc>
          <w:tcPr>
            <w:tcW w:w="9640" w:type="dxa"/>
            <w:tcBorders>
              <w:top w:val="single" w:sz="4" w:space="0" w:color="auto"/>
              <w:left w:val="single" w:sz="4" w:space="0" w:color="auto"/>
              <w:bottom w:val="single" w:sz="4" w:space="0" w:color="auto"/>
              <w:right w:val="single" w:sz="4" w:space="0" w:color="auto"/>
            </w:tcBorders>
            <w:vAlign w:val="center"/>
          </w:tcPr>
          <w:p w:rsidR="00E91D15" w:rsidRPr="00E91D15" w:rsidRDefault="00E91D15" w:rsidP="00E91D15">
            <w:pPr>
              <w:autoSpaceDE w:val="0"/>
              <w:autoSpaceDN w:val="0"/>
              <w:adjustRightInd w:val="0"/>
              <w:jc w:val="both"/>
              <w:rPr>
                <w:rFonts w:ascii="Verdana" w:hAnsi="Verdana" w:cs="Calibri"/>
                <w:sz w:val="18"/>
                <w:szCs w:val="18"/>
                <w:lang w:eastAsia="es-ES"/>
              </w:rPr>
            </w:pPr>
          </w:p>
          <w:p w:rsidR="00E91D15" w:rsidRPr="00E91D15" w:rsidRDefault="00E91D15" w:rsidP="00E91D15">
            <w:pPr>
              <w:autoSpaceDE w:val="0"/>
              <w:autoSpaceDN w:val="0"/>
              <w:adjustRightInd w:val="0"/>
              <w:jc w:val="both"/>
              <w:rPr>
                <w:rFonts w:ascii="Verdana" w:hAnsi="Verdana" w:cs="Calibri"/>
                <w:sz w:val="18"/>
                <w:szCs w:val="18"/>
                <w:lang w:eastAsia="es-ES"/>
              </w:rPr>
            </w:pPr>
            <w:r w:rsidRPr="00E91D15">
              <w:rPr>
                <w:rFonts w:ascii="Verdana" w:hAnsi="Verdana" w:cs="Calibri"/>
                <w:sz w:val="18"/>
                <w:szCs w:val="18"/>
                <w:lang w:eastAsia="es-ES"/>
              </w:rPr>
              <w:t>Al tratarse de equipos nuevos, se debe considerar el transporte de dicho bien, evitando mala manipulación de estos y la conservación de estos equipos ante golpes y otros riesgos que puedan ocasionarse en el transporte de estos equipos. El transporte de los equipos a adquirir, correrán a cargo del adjudicado de los bienes.</w:t>
            </w:r>
          </w:p>
          <w:p w:rsidR="00E91D15" w:rsidRPr="00E91D15" w:rsidRDefault="00E91D15" w:rsidP="00E91D15">
            <w:pPr>
              <w:autoSpaceDE w:val="0"/>
              <w:autoSpaceDN w:val="0"/>
              <w:adjustRightInd w:val="0"/>
              <w:jc w:val="both"/>
              <w:rPr>
                <w:rFonts w:ascii="Calibri" w:hAnsi="Calibri" w:cs="Calibri"/>
                <w:szCs w:val="18"/>
                <w:lang w:eastAsia="es-ES"/>
              </w:rPr>
            </w:pPr>
          </w:p>
        </w:tc>
      </w:tr>
      <w:tr w:rsidR="00E91D15" w:rsidRPr="00E91D15" w:rsidTr="00E91D15">
        <w:trPr>
          <w:trHeight w:val="492"/>
          <w:jc w:val="center"/>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E91D15" w:rsidRPr="00E91D15" w:rsidRDefault="00E91D15" w:rsidP="00E91D15">
            <w:pPr>
              <w:jc w:val="both"/>
              <w:rPr>
                <w:rFonts w:ascii="Verdana" w:hAnsi="Verdana" w:cs="Calibri"/>
                <w:b/>
                <w:bCs/>
                <w:sz w:val="18"/>
                <w:szCs w:val="18"/>
                <w:lang w:eastAsia="es-ES"/>
              </w:rPr>
            </w:pPr>
            <w:r w:rsidRPr="00E91D15">
              <w:rPr>
                <w:rFonts w:ascii="Verdana" w:hAnsi="Verdana" w:cs="Calibri"/>
                <w:b/>
                <w:bCs/>
                <w:sz w:val="18"/>
                <w:szCs w:val="18"/>
                <w:lang w:eastAsia="es-ES"/>
              </w:rPr>
              <w:t>EMBALAJE</w:t>
            </w:r>
          </w:p>
        </w:tc>
      </w:tr>
      <w:tr w:rsidR="00E91D15" w:rsidRPr="00E91D15" w:rsidTr="00E91D15">
        <w:trPr>
          <w:trHeight w:val="250"/>
          <w:jc w:val="center"/>
        </w:trPr>
        <w:tc>
          <w:tcPr>
            <w:tcW w:w="9640" w:type="dxa"/>
            <w:tcBorders>
              <w:top w:val="single" w:sz="4" w:space="0" w:color="auto"/>
              <w:left w:val="single" w:sz="4" w:space="0" w:color="auto"/>
              <w:bottom w:val="single" w:sz="4" w:space="0" w:color="auto"/>
              <w:right w:val="single" w:sz="4" w:space="0" w:color="auto"/>
            </w:tcBorders>
            <w:vAlign w:val="center"/>
          </w:tcPr>
          <w:p w:rsidR="00C51B95" w:rsidRDefault="00C51B95" w:rsidP="00AC12A8">
            <w:pPr>
              <w:autoSpaceDE w:val="0"/>
              <w:autoSpaceDN w:val="0"/>
              <w:adjustRightInd w:val="0"/>
              <w:jc w:val="both"/>
              <w:rPr>
                <w:rFonts w:ascii="Verdana" w:hAnsi="Verdana" w:cs="Calibri"/>
                <w:sz w:val="18"/>
                <w:szCs w:val="18"/>
                <w:lang w:eastAsia="es-ES"/>
              </w:rPr>
            </w:pPr>
          </w:p>
          <w:p w:rsidR="00E91D15" w:rsidRDefault="00E91D15" w:rsidP="00AC12A8">
            <w:pPr>
              <w:autoSpaceDE w:val="0"/>
              <w:autoSpaceDN w:val="0"/>
              <w:adjustRightInd w:val="0"/>
              <w:jc w:val="both"/>
              <w:rPr>
                <w:rFonts w:ascii="Verdana" w:hAnsi="Verdana" w:cs="Calibri"/>
                <w:sz w:val="18"/>
                <w:szCs w:val="18"/>
                <w:lang w:eastAsia="es-ES"/>
              </w:rPr>
            </w:pPr>
            <w:r w:rsidRPr="00E91D15">
              <w:rPr>
                <w:rFonts w:ascii="Verdana" w:hAnsi="Verdana" w:cs="Calibri"/>
                <w:sz w:val="18"/>
                <w:szCs w:val="18"/>
                <w:lang w:eastAsia="es-ES"/>
              </w:rPr>
              <w:t>El embalaje de estos equipos deben ser los de fábrica, cumpliendo sus especificaciones de fabricante.</w:t>
            </w:r>
          </w:p>
          <w:p w:rsidR="00C51B95" w:rsidRDefault="00C51B95" w:rsidP="00AC12A8">
            <w:pPr>
              <w:autoSpaceDE w:val="0"/>
              <w:autoSpaceDN w:val="0"/>
              <w:adjustRightInd w:val="0"/>
              <w:jc w:val="both"/>
              <w:rPr>
                <w:rFonts w:ascii="Verdana" w:hAnsi="Verdana" w:cs="Calibri"/>
                <w:sz w:val="18"/>
                <w:szCs w:val="18"/>
                <w:lang w:eastAsia="es-ES"/>
              </w:rPr>
            </w:pPr>
          </w:p>
          <w:p w:rsidR="00C20ABC" w:rsidRPr="00E91D15" w:rsidRDefault="00C20ABC" w:rsidP="00AC12A8">
            <w:pPr>
              <w:autoSpaceDE w:val="0"/>
              <w:autoSpaceDN w:val="0"/>
              <w:adjustRightInd w:val="0"/>
              <w:jc w:val="both"/>
              <w:rPr>
                <w:rFonts w:ascii="Calibri" w:hAnsi="Calibri" w:cs="Calibri"/>
                <w:szCs w:val="18"/>
                <w:lang w:eastAsia="es-ES"/>
              </w:rPr>
            </w:pPr>
          </w:p>
        </w:tc>
      </w:tr>
      <w:tr w:rsidR="00E91D15" w:rsidRPr="00E91D15" w:rsidTr="00E91D15">
        <w:trPr>
          <w:trHeight w:val="349"/>
          <w:jc w:val="center"/>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E91D15" w:rsidRPr="00E91D15" w:rsidRDefault="00E91D15" w:rsidP="00E91D15">
            <w:pPr>
              <w:autoSpaceDE w:val="0"/>
              <w:autoSpaceDN w:val="0"/>
              <w:adjustRightInd w:val="0"/>
              <w:rPr>
                <w:rFonts w:ascii="Verdana" w:hAnsi="Verdana" w:cs="Calibri"/>
                <w:sz w:val="18"/>
                <w:szCs w:val="18"/>
                <w:lang w:eastAsia="es-BO"/>
              </w:rPr>
            </w:pPr>
            <w:r w:rsidRPr="00E91D15">
              <w:rPr>
                <w:rFonts w:ascii="Verdana" w:hAnsi="Verdana" w:cs="Calibri"/>
                <w:b/>
                <w:bCs/>
                <w:sz w:val="18"/>
                <w:szCs w:val="18"/>
                <w:lang w:eastAsia="es-ES"/>
              </w:rPr>
              <w:lastRenderedPageBreak/>
              <w:t xml:space="preserve">FORMA DE PAGO </w:t>
            </w:r>
          </w:p>
        </w:tc>
      </w:tr>
      <w:tr w:rsidR="00E91D15" w:rsidRPr="00E91D15" w:rsidTr="00E91D15">
        <w:trPr>
          <w:trHeight w:val="789"/>
          <w:jc w:val="center"/>
        </w:trPr>
        <w:tc>
          <w:tcPr>
            <w:tcW w:w="9640" w:type="dxa"/>
            <w:tcBorders>
              <w:top w:val="single" w:sz="4" w:space="0" w:color="auto"/>
              <w:left w:val="single" w:sz="4" w:space="0" w:color="auto"/>
              <w:bottom w:val="single" w:sz="4" w:space="0" w:color="auto"/>
              <w:right w:val="single" w:sz="4" w:space="0" w:color="auto"/>
            </w:tcBorders>
            <w:vAlign w:val="bottom"/>
          </w:tcPr>
          <w:p w:rsidR="00E91D15" w:rsidRPr="00E91D15" w:rsidRDefault="00E91D15" w:rsidP="00E91D15">
            <w:pPr>
              <w:autoSpaceDE w:val="0"/>
              <w:autoSpaceDN w:val="0"/>
              <w:adjustRightInd w:val="0"/>
              <w:jc w:val="both"/>
              <w:rPr>
                <w:rFonts w:ascii="Verdana" w:hAnsi="Verdana" w:cs="Calibri"/>
                <w:sz w:val="18"/>
                <w:szCs w:val="18"/>
                <w:lang w:eastAsia="es-ES"/>
              </w:rPr>
            </w:pPr>
            <w:r w:rsidRPr="00E91D15">
              <w:rPr>
                <w:rFonts w:ascii="Verdana" w:hAnsi="Verdana" w:cs="Calibri"/>
                <w:sz w:val="18"/>
                <w:szCs w:val="18"/>
                <w:lang w:eastAsia="es-ES"/>
              </w:rPr>
              <w:t xml:space="preserve">Se efectuara un solo pago contra entrega de los bienes y previa conformidad del comité de recepción. </w:t>
            </w:r>
          </w:p>
          <w:p w:rsidR="00E91D15" w:rsidRPr="00E91D15" w:rsidRDefault="00E91D15" w:rsidP="00E91D15">
            <w:pPr>
              <w:autoSpaceDE w:val="0"/>
              <w:autoSpaceDN w:val="0"/>
              <w:adjustRightInd w:val="0"/>
              <w:jc w:val="both"/>
              <w:rPr>
                <w:rFonts w:ascii="Verdana" w:hAnsi="Verdana" w:cs="Calibri"/>
                <w:sz w:val="18"/>
                <w:szCs w:val="18"/>
                <w:lang w:eastAsia="es-ES"/>
              </w:rPr>
            </w:pPr>
            <w:r w:rsidRPr="00E91D15">
              <w:rPr>
                <w:rFonts w:ascii="Verdana" w:hAnsi="Verdana" w:cs="Calibri"/>
                <w:sz w:val="18"/>
                <w:szCs w:val="18"/>
                <w:lang w:eastAsia="es-ES"/>
              </w:rPr>
              <w:t xml:space="preserve">El pago se efectuará vía SIGEP, asimismo para qué se proceda a efectuar el pago, el proveedor, deberá emitir la Factura correspondiente a nombre de YPFB por el monto ejecutado, adjuntando además la siguiente documentación: </w:t>
            </w:r>
          </w:p>
          <w:p w:rsidR="00E91D15" w:rsidRPr="00E91D15" w:rsidRDefault="00E91D15" w:rsidP="006610F1">
            <w:pPr>
              <w:numPr>
                <w:ilvl w:val="1"/>
                <w:numId w:val="44"/>
              </w:numPr>
              <w:autoSpaceDE w:val="0"/>
              <w:autoSpaceDN w:val="0"/>
              <w:adjustRightInd w:val="0"/>
              <w:jc w:val="both"/>
              <w:rPr>
                <w:rFonts w:ascii="Verdana" w:hAnsi="Verdana" w:cs="Calibri"/>
                <w:sz w:val="18"/>
                <w:szCs w:val="18"/>
                <w:lang w:eastAsia="es-ES"/>
              </w:rPr>
            </w:pPr>
            <w:r w:rsidRPr="00E91D15">
              <w:rPr>
                <w:rFonts w:ascii="Verdana" w:hAnsi="Verdana" w:cs="Calibri"/>
                <w:sz w:val="18"/>
                <w:szCs w:val="18"/>
                <w:lang w:eastAsia="es-ES"/>
              </w:rPr>
              <w:t>Fotocopia de Contrato.</w:t>
            </w:r>
          </w:p>
          <w:p w:rsidR="00E91D15" w:rsidRPr="00E91D15" w:rsidRDefault="00E91D15" w:rsidP="006610F1">
            <w:pPr>
              <w:numPr>
                <w:ilvl w:val="1"/>
                <w:numId w:val="44"/>
              </w:numPr>
              <w:autoSpaceDE w:val="0"/>
              <w:autoSpaceDN w:val="0"/>
              <w:adjustRightInd w:val="0"/>
              <w:jc w:val="both"/>
              <w:rPr>
                <w:rFonts w:ascii="Verdana" w:hAnsi="Verdana" w:cs="Calibri"/>
                <w:sz w:val="18"/>
                <w:szCs w:val="18"/>
                <w:lang w:eastAsia="es-ES"/>
              </w:rPr>
            </w:pPr>
            <w:r w:rsidRPr="00E91D15">
              <w:rPr>
                <w:rFonts w:ascii="Verdana" w:hAnsi="Verdana" w:cs="Calibri"/>
                <w:sz w:val="18"/>
                <w:szCs w:val="18"/>
                <w:lang w:eastAsia="es-ES"/>
              </w:rPr>
              <w:t xml:space="preserve">Factura original </w:t>
            </w:r>
          </w:p>
          <w:p w:rsidR="00E91D15" w:rsidRPr="00E91D15" w:rsidRDefault="00E91D15" w:rsidP="006610F1">
            <w:pPr>
              <w:numPr>
                <w:ilvl w:val="1"/>
                <w:numId w:val="44"/>
              </w:numPr>
              <w:autoSpaceDE w:val="0"/>
              <w:autoSpaceDN w:val="0"/>
              <w:adjustRightInd w:val="0"/>
              <w:jc w:val="both"/>
              <w:rPr>
                <w:rFonts w:ascii="Verdana" w:hAnsi="Verdana" w:cs="Calibri"/>
                <w:sz w:val="18"/>
                <w:szCs w:val="18"/>
                <w:lang w:eastAsia="es-ES"/>
              </w:rPr>
            </w:pPr>
            <w:r w:rsidRPr="00E91D15">
              <w:rPr>
                <w:rFonts w:ascii="Verdana" w:hAnsi="Verdana" w:cs="Calibri"/>
                <w:sz w:val="18"/>
                <w:szCs w:val="18"/>
                <w:lang w:eastAsia="es-ES"/>
              </w:rPr>
              <w:t>Registro beneficiario SIGEP.</w:t>
            </w:r>
          </w:p>
          <w:p w:rsidR="00E91D15" w:rsidRPr="00E91D15" w:rsidRDefault="00E91D15" w:rsidP="006610F1">
            <w:pPr>
              <w:numPr>
                <w:ilvl w:val="1"/>
                <w:numId w:val="44"/>
              </w:numPr>
              <w:autoSpaceDE w:val="0"/>
              <w:autoSpaceDN w:val="0"/>
              <w:adjustRightInd w:val="0"/>
              <w:jc w:val="both"/>
              <w:rPr>
                <w:rFonts w:ascii="Verdana" w:hAnsi="Verdana" w:cs="Calibri"/>
                <w:sz w:val="18"/>
                <w:szCs w:val="18"/>
                <w:lang w:eastAsia="es-ES"/>
              </w:rPr>
            </w:pPr>
            <w:r w:rsidRPr="00E91D15">
              <w:rPr>
                <w:rFonts w:ascii="Verdana" w:hAnsi="Verdana" w:cs="Calibri"/>
                <w:sz w:val="18"/>
                <w:szCs w:val="18"/>
                <w:lang w:eastAsia="es-ES"/>
              </w:rPr>
              <w:t>Fotocopia del NIT</w:t>
            </w:r>
          </w:p>
          <w:p w:rsidR="00E91D15" w:rsidRPr="00E91D15" w:rsidRDefault="00E91D15" w:rsidP="006610F1">
            <w:pPr>
              <w:numPr>
                <w:ilvl w:val="1"/>
                <w:numId w:val="44"/>
              </w:numPr>
              <w:autoSpaceDE w:val="0"/>
              <w:autoSpaceDN w:val="0"/>
              <w:adjustRightInd w:val="0"/>
              <w:jc w:val="both"/>
              <w:rPr>
                <w:rFonts w:ascii="Verdana" w:hAnsi="Verdana" w:cs="Calibri"/>
                <w:sz w:val="18"/>
                <w:szCs w:val="18"/>
                <w:lang w:eastAsia="es-ES"/>
              </w:rPr>
            </w:pPr>
            <w:r w:rsidRPr="00E91D15">
              <w:rPr>
                <w:rFonts w:ascii="Verdana" w:hAnsi="Verdana" w:cs="Calibri"/>
                <w:sz w:val="18"/>
                <w:szCs w:val="18"/>
                <w:lang w:eastAsia="es-ES"/>
              </w:rPr>
              <w:t>Certificado Actualizado de No adeudo de operadoras de Fondo de Pensiones.</w:t>
            </w:r>
          </w:p>
          <w:p w:rsidR="00E91D15" w:rsidRPr="00E91D15" w:rsidRDefault="00E91D15" w:rsidP="00E91D15">
            <w:pPr>
              <w:autoSpaceDE w:val="0"/>
              <w:autoSpaceDN w:val="0"/>
              <w:adjustRightInd w:val="0"/>
              <w:ind w:left="1440"/>
              <w:jc w:val="both"/>
              <w:rPr>
                <w:rFonts w:ascii="Verdana" w:hAnsi="Verdana" w:cs="Calibri"/>
                <w:sz w:val="18"/>
                <w:szCs w:val="18"/>
                <w:lang w:eastAsia="es-ES"/>
              </w:rPr>
            </w:pPr>
          </w:p>
        </w:tc>
      </w:tr>
      <w:tr w:rsidR="00E91D15" w:rsidRPr="00E91D15" w:rsidTr="00E91D15">
        <w:trPr>
          <w:trHeight w:val="1242"/>
          <w:jc w:val="center"/>
        </w:trPr>
        <w:tc>
          <w:tcPr>
            <w:tcW w:w="9640" w:type="dxa"/>
            <w:tcBorders>
              <w:top w:val="single" w:sz="4" w:space="0" w:color="auto"/>
              <w:left w:val="single" w:sz="4" w:space="0" w:color="auto"/>
              <w:bottom w:val="single" w:sz="4" w:space="0" w:color="auto"/>
              <w:right w:val="single" w:sz="4" w:space="0" w:color="auto"/>
            </w:tcBorders>
            <w:shd w:val="clear" w:color="auto" w:fill="FFFFFF"/>
            <w:hideMark/>
          </w:tcPr>
          <w:tbl>
            <w:tblPr>
              <w:tblW w:w="9645" w:type="dxa"/>
              <w:jc w:val="center"/>
              <w:tblLayout w:type="fixed"/>
              <w:tblCellMar>
                <w:left w:w="70" w:type="dxa"/>
                <w:right w:w="70" w:type="dxa"/>
              </w:tblCellMar>
              <w:tblLook w:val="04A0" w:firstRow="1" w:lastRow="0" w:firstColumn="1" w:lastColumn="0" w:noHBand="0" w:noVBand="1"/>
            </w:tblPr>
            <w:tblGrid>
              <w:gridCol w:w="9645"/>
            </w:tblGrid>
            <w:tr w:rsidR="00E91D15" w:rsidRPr="00E91D15" w:rsidTr="00DE5623">
              <w:trPr>
                <w:trHeight w:val="389"/>
                <w:jc w:val="center"/>
              </w:trPr>
              <w:tc>
                <w:tcPr>
                  <w:tcW w:w="9640" w:type="dxa"/>
                  <w:shd w:val="clear" w:color="auto" w:fill="B8CCE4"/>
                  <w:vAlign w:val="center"/>
                  <w:hideMark/>
                </w:tcPr>
                <w:p w:rsidR="00E91D15" w:rsidRPr="00E91D15" w:rsidRDefault="00E91D15" w:rsidP="00E91D15">
                  <w:pPr>
                    <w:autoSpaceDE w:val="0"/>
                    <w:autoSpaceDN w:val="0"/>
                    <w:adjustRightInd w:val="0"/>
                    <w:rPr>
                      <w:rFonts w:ascii="Verdana" w:hAnsi="Verdana" w:cs="Calibri"/>
                      <w:sz w:val="18"/>
                      <w:szCs w:val="18"/>
                      <w:lang w:eastAsia="es-ES"/>
                    </w:rPr>
                  </w:pPr>
                  <w:r w:rsidRPr="00E91D15">
                    <w:rPr>
                      <w:rFonts w:ascii="Verdana" w:hAnsi="Verdana" w:cs="Calibri"/>
                      <w:b/>
                      <w:bCs/>
                      <w:sz w:val="18"/>
                      <w:szCs w:val="18"/>
                      <w:lang w:eastAsia="es-ES"/>
                    </w:rPr>
                    <w:t>FACTURACION</w:t>
                  </w:r>
                </w:p>
              </w:tc>
            </w:tr>
            <w:tr w:rsidR="00E91D15" w:rsidRPr="00E91D15" w:rsidTr="00DE5623">
              <w:trPr>
                <w:trHeight w:val="310"/>
                <w:jc w:val="center"/>
              </w:trPr>
              <w:tc>
                <w:tcPr>
                  <w:tcW w:w="9640" w:type="dxa"/>
                  <w:vAlign w:val="bottom"/>
                </w:tcPr>
                <w:p w:rsidR="00E91D15" w:rsidRPr="00E91D15" w:rsidRDefault="00E91D15" w:rsidP="00E91D15">
                  <w:pPr>
                    <w:widowControl w:val="0"/>
                    <w:autoSpaceDE w:val="0"/>
                    <w:autoSpaceDN w:val="0"/>
                    <w:adjustRightInd w:val="0"/>
                    <w:jc w:val="both"/>
                    <w:rPr>
                      <w:rFonts w:ascii="Verdana" w:hAnsi="Verdana" w:cs="Calibri"/>
                      <w:sz w:val="18"/>
                      <w:szCs w:val="18"/>
                      <w:lang w:eastAsia="es-ES"/>
                    </w:rPr>
                  </w:pPr>
                </w:p>
                <w:p w:rsidR="00E91D15" w:rsidRPr="00E91D15" w:rsidRDefault="00E91D15" w:rsidP="00E91D15">
                  <w:pPr>
                    <w:widowControl w:val="0"/>
                    <w:autoSpaceDE w:val="0"/>
                    <w:autoSpaceDN w:val="0"/>
                    <w:adjustRightInd w:val="0"/>
                    <w:jc w:val="both"/>
                    <w:rPr>
                      <w:rFonts w:ascii="Verdana" w:hAnsi="Verdana" w:cs="Calibri"/>
                      <w:sz w:val="18"/>
                      <w:szCs w:val="18"/>
                      <w:lang w:eastAsia="es-ES"/>
                    </w:rPr>
                  </w:pPr>
                  <w:r w:rsidRPr="00E91D15">
                    <w:rPr>
                      <w:rFonts w:ascii="Verdana" w:hAnsi="Verdana" w:cs="Calibri"/>
                      <w:sz w:val="18"/>
                      <w:szCs w:val="18"/>
                      <w:lang w:eastAsia="es-ES"/>
                    </w:rPr>
                    <w:t xml:space="preserve">La factura debe ser emitida de acuerdo a normativa vigente a nombre de Yacimientos Petrolíferos Fiscales Bolivianos consignando el Número de Identificación Tributaria (NIT) 1020269020. </w:t>
                  </w:r>
                </w:p>
                <w:p w:rsidR="00E91D15" w:rsidRPr="00E91D15" w:rsidRDefault="00E91D15" w:rsidP="00E91D15">
                  <w:pPr>
                    <w:autoSpaceDE w:val="0"/>
                    <w:autoSpaceDN w:val="0"/>
                    <w:adjustRightInd w:val="0"/>
                    <w:jc w:val="both"/>
                    <w:rPr>
                      <w:rFonts w:ascii="Verdana" w:hAnsi="Verdana" w:cs="Calibri"/>
                      <w:sz w:val="18"/>
                      <w:szCs w:val="18"/>
                      <w:lang w:eastAsia="es-ES"/>
                    </w:rPr>
                  </w:pPr>
                  <w:r w:rsidRPr="00E91D15">
                    <w:rPr>
                      <w:rFonts w:ascii="Verdana" w:hAnsi="Verdana" w:cs="Calibri"/>
                      <w:sz w:val="18"/>
                      <w:szCs w:val="18"/>
                      <w:lang w:eastAsia="es-ES"/>
                    </w:rPr>
                    <w:t>La factura deberá emitirse por el precio contratado, sin deducir las multas ni otros cargos, a momento de la entrega de la totalidad de los bienes conforme lo establecido contractualmente.</w:t>
                  </w:r>
                </w:p>
                <w:p w:rsidR="00E91D15" w:rsidRPr="00E91D15" w:rsidRDefault="00E91D15" w:rsidP="00E91D15">
                  <w:pPr>
                    <w:autoSpaceDE w:val="0"/>
                    <w:autoSpaceDN w:val="0"/>
                    <w:adjustRightInd w:val="0"/>
                    <w:jc w:val="both"/>
                    <w:rPr>
                      <w:rFonts w:ascii="Verdana" w:hAnsi="Verdana" w:cs="Calibri"/>
                      <w:sz w:val="18"/>
                      <w:szCs w:val="18"/>
                      <w:lang w:eastAsia="es-ES"/>
                    </w:rPr>
                  </w:pPr>
                </w:p>
                <w:p w:rsidR="00E91D15" w:rsidRPr="00E91D15" w:rsidRDefault="00E91D15" w:rsidP="00E91D15">
                  <w:pPr>
                    <w:autoSpaceDE w:val="0"/>
                    <w:autoSpaceDN w:val="0"/>
                    <w:adjustRightInd w:val="0"/>
                    <w:jc w:val="both"/>
                    <w:rPr>
                      <w:rFonts w:ascii="Verdana" w:hAnsi="Verdana" w:cs="Calibri"/>
                      <w:sz w:val="18"/>
                      <w:szCs w:val="18"/>
                      <w:lang w:eastAsia="es-ES"/>
                    </w:rPr>
                  </w:pPr>
                  <w:r w:rsidRPr="00E91D15">
                    <w:rPr>
                      <w:rFonts w:ascii="Verdana" w:hAnsi="Verdana" w:cs="Calibri"/>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91D15" w:rsidRPr="00E91D15" w:rsidRDefault="00E91D15" w:rsidP="00E91D15">
                  <w:pPr>
                    <w:autoSpaceDE w:val="0"/>
                    <w:autoSpaceDN w:val="0"/>
                    <w:adjustRightInd w:val="0"/>
                    <w:jc w:val="both"/>
                    <w:rPr>
                      <w:rFonts w:ascii="Verdana" w:hAnsi="Verdana" w:cs="Calibri"/>
                      <w:sz w:val="18"/>
                      <w:szCs w:val="18"/>
                      <w:lang w:eastAsia="es-ES"/>
                    </w:rPr>
                  </w:pPr>
                </w:p>
              </w:tc>
            </w:tr>
            <w:tr w:rsidR="00E91D15" w:rsidRPr="00E91D15" w:rsidTr="00DE5623">
              <w:trPr>
                <w:trHeight w:val="310"/>
                <w:jc w:val="center"/>
              </w:trPr>
              <w:tc>
                <w:tcPr>
                  <w:tcW w:w="9640" w:type="dxa"/>
                  <w:shd w:val="clear" w:color="auto" w:fill="B8CCE4"/>
                  <w:vAlign w:val="center"/>
                  <w:hideMark/>
                </w:tcPr>
                <w:p w:rsidR="00E91D15" w:rsidRPr="00E91D15" w:rsidRDefault="00E91D15" w:rsidP="00E91D15">
                  <w:pPr>
                    <w:widowControl w:val="0"/>
                    <w:autoSpaceDE w:val="0"/>
                    <w:autoSpaceDN w:val="0"/>
                    <w:adjustRightInd w:val="0"/>
                    <w:rPr>
                      <w:rFonts w:ascii="Verdana" w:hAnsi="Verdana" w:cs="Calibri"/>
                      <w:sz w:val="18"/>
                      <w:szCs w:val="18"/>
                      <w:lang w:eastAsia="es-ES"/>
                    </w:rPr>
                  </w:pPr>
                  <w:r w:rsidRPr="00E91D15">
                    <w:rPr>
                      <w:rFonts w:ascii="Verdana" w:hAnsi="Verdana" w:cs="Calibri"/>
                      <w:b/>
                      <w:bCs/>
                      <w:sz w:val="18"/>
                      <w:szCs w:val="18"/>
                      <w:lang w:eastAsia="es-ES"/>
                    </w:rPr>
                    <w:t>TRIBUTOS</w:t>
                  </w:r>
                </w:p>
              </w:tc>
            </w:tr>
            <w:tr w:rsidR="00E91D15" w:rsidRPr="00E91D15" w:rsidTr="00DE5623">
              <w:trPr>
                <w:trHeight w:val="1052"/>
                <w:jc w:val="center"/>
              </w:trPr>
              <w:tc>
                <w:tcPr>
                  <w:tcW w:w="9640" w:type="dxa"/>
                  <w:vAlign w:val="bottom"/>
                  <w:hideMark/>
                </w:tcPr>
                <w:tbl>
                  <w:tblPr>
                    <w:tblW w:w="9555" w:type="dxa"/>
                    <w:tblLayout w:type="fixed"/>
                    <w:tblLook w:val="04A0" w:firstRow="1" w:lastRow="0" w:firstColumn="1" w:lastColumn="0" w:noHBand="0" w:noVBand="1"/>
                  </w:tblPr>
                  <w:tblGrid>
                    <w:gridCol w:w="9555"/>
                  </w:tblGrid>
                  <w:tr w:rsidR="00E91D15" w:rsidRPr="00E91D15">
                    <w:trPr>
                      <w:trHeight w:val="156"/>
                    </w:trPr>
                    <w:tc>
                      <w:tcPr>
                        <w:tcW w:w="9561" w:type="dxa"/>
                        <w:tcBorders>
                          <w:top w:val="nil"/>
                          <w:left w:val="nil"/>
                          <w:bottom w:val="nil"/>
                          <w:right w:val="nil"/>
                        </w:tcBorders>
                        <w:hideMark/>
                      </w:tcPr>
                      <w:p w:rsidR="00E91D15" w:rsidRPr="00E91D15" w:rsidRDefault="00E91D15" w:rsidP="00E91D15">
                        <w:pPr>
                          <w:autoSpaceDE w:val="0"/>
                          <w:autoSpaceDN w:val="0"/>
                          <w:adjustRightInd w:val="0"/>
                          <w:jc w:val="both"/>
                          <w:rPr>
                            <w:rFonts w:ascii="Verdana" w:hAnsi="Verdana" w:cs="Calibri"/>
                            <w:sz w:val="18"/>
                            <w:szCs w:val="18"/>
                            <w:lang w:eastAsia="es-ES"/>
                          </w:rPr>
                        </w:pPr>
                        <w:r w:rsidRPr="00E91D15">
                          <w:rPr>
                            <w:rFonts w:ascii="Verdana" w:hAnsi="Verdana"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r w:rsidR="00E91D15" w:rsidRPr="00E91D15">
                    <w:trPr>
                      <w:trHeight w:val="80"/>
                    </w:trPr>
                    <w:tc>
                      <w:tcPr>
                        <w:tcW w:w="9561" w:type="dxa"/>
                        <w:tcBorders>
                          <w:top w:val="nil"/>
                          <w:left w:val="nil"/>
                          <w:bottom w:val="nil"/>
                          <w:right w:val="nil"/>
                        </w:tcBorders>
                      </w:tcPr>
                      <w:p w:rsidR="00E91D15" w:rsidRPr="00E91D15" w:rsidRDefault="00E91D15" w:rsidP="00E91D15">
                        <w:pPr>
                          <w:autoSpaceDE w:val="0"/>
                          <w:autoSpaceDN w:val="0"/>
                          <w:adjustRightInd w:val="0"/>
                          <w:rPr>
                            <w:rFonts w:ascii="Verdana" w:hAnsi="Verdana" w:cs="Calibri"/>
                            <w:sz w:val="18"/>
                            <w:szCs w:val="18"/>
                            <w:lang w:eastAsia="es-ES"/>
                          </w:rPr>
                        </w:pPr>
                      </w:p>
                    </w:tc>
                  </w:tr>
                </w:tbl>
                <w:p w:rsidR="00E91D15" w:rsidRPr="00E91D15" w:rsidRDefault="00E91D15" w:rsidP="00E91D15">
                  <w:pPr>
                    <w:widowControl w:val="0"/>
                    <w:autoSpaceDE w:val="0"/>
                    <w:autoSpaceDN w:val="0"/>
                    <w:adjustRightInd w:val="0"/>
                    <w:jc w:val="both"/>
                    <w:rPr>
                      <w:rFonts w:ascii="Verdana" w:hAnsi="Verdana" w:cs="Calibri"/>
                      <w:sz w:val="18"/>
                      <w:szCs w:val="18"/>
                      <w:lang w:eastAsia="es-ES"/>
                    </w:rPr>
                  </w:pPr>
                </w:p>
              </w:tc>
            </w:tr>
          </w:tbl>
          <w:p w:rsidR="00E91D15" w:rsidRPr="00E91D15" w:rsidRDefault="00E91D15" w:rsidP="00E91D15">
            <w:pPr>
              <w:rPr>
                <w:sz w:val="24"/>
                <w:szCs w:val="24"/>
                <w:lang w:eastAsia="es-ES"/>
              </w:rPr>
            </w:pPr>
          </w:p>
        </w:tc>
      </w:tr>
      <w:tr w:rsidR="00E91D15" w:rsidRPr="00E91D15" w:rsidTr="00E91D15">
        <w:trPr>
          <w:trHeight w:val="391"/>
          <w:jc w:val="center"/>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E91D15" w:rsidRPr="00E91D15" w:rsidRDefault="00E91D15" w:rsidP="00E91D15">
            <w:pPr>
              <w:rPr>
                <w:rFonts w:ascii="Verdana" w:hAnsi="Verdana" w:cs="Calibri"/>
                <w:b/>
                <w:sz w:val="18"/>
                <w:szCs w:val="18"/>
                <w:lang w:eastAsia="es-ES"/>
              </w:rPr>
            </w:pPr>
            <w:r w:rsidRPr="00E91D15">
              <w:rPr>
                <w:rFonts w:ascii="Verdana" w:hAnsi="Verdana" w:cs="Calibri"/>
                <w:b/>
                <w:bCs/>
                <w:sz w:val="18"/>
                <w:szCs w:val="18"/>
                <w:lang w:eastAsia="es-ES"/>
              </w:rPr>
              <w:t>MULTAS</w:t>
            </w:r>
          </w:p>
        </w:tc>
      </w:tr>
      <w:tr w:rsidR="00E91D15" w:rsidRPr="00E91D15" w:rsidTr="00E91D15">
        <w:trPr>
          <w:trHeight w:val="709"/>
          <w:jc w:val="center"/>
        </w:trPr>
        <w:tc>
          <w:tcPr>
            <w:tcW w:w="9640" w:type="dxa"/>
            <w:tcBorders>
              <w:top w:val="single" w:sz="4" w:space="0" w:color="auto"/>
              <w:left w:val="single" w:sz="4" w:space="0" w:color="auto"/>
              <w:bottom w:val="single" w:sz="4" w:space="0" w:color="auto"/>
              <w:right w:val="single" w:sz="4" w:space="0" w:color="auto"/>
            </w:tcBorders>
            <w:vAlign w:val="bottom"/>
          </w:tcPr>
          <w:p w:rsidR="00E91D15" w:rsidRPr="00E91D15" w:rsidRDefault="00E91D15" w:rsidP="00E91D15">
            <w:pPr>
              <w:jc w:val="both"/>
              <w:rPr>
                <w:rFonts w:ascii="Verdana" w:hAnsi="Verdana" w:cs="Calibri"/>
                <w:sz w:val="18"/>
                <w:szCs w:val="18"/>
                <w:lang w:eastAsia="es-ES"/>
              </w:rPr>
            </w:pPr>
          </w:p>
          <w:p w:rsidR="00E91D15" w:rsidRPr="00E91D15" w:rsidRDefault="00E91D15" w:rsidP="00E91D15">
            <w:pPr>
              <w:jc w:val="both"/>
              <w:rPr>
                <w:rFonts w:ascii="Verdana" w:hAnsi="Verdana" w:cs="Calibri"/>
                <w:sz w:val="18"/>
                <w:szCs w:val="18"/>
                <w:lang w:eastAsia="es-ES"/>
              </w:rPr>
            </w:pPr>
            <w:r w:rsidRPr="00E91D15">
              <w:rPr>
                <w:rFonts w:ascii="Verdana" w:hAnsi="Verdana" w:cs="Calibri"/>
                <w:sz w:val="18"/>
                <w:szCs w:val="18"/>
                <w:lang w:eastAsia="es-ES"/>
              </w:rPr>
              <w:t xml:space="preserve">Queda establecido, que en caso de retrasos, en lo que se refiere al plazo de entrega del bien, el adjudicado será pasible a la aplicación de multas por incumplimiento, equivalentes al </w:t>
            </w:r>
            <w:r w:rsidR="00C859D4">
              <w:rPr>
                <w:rFonts w:ascii="Verdana" w:hAnsi="Verdana" w:cs="Calibri"/>
                <w:sz w:val="18"/>
                <w:szCs w:val="18"/>
                <w:lang w:eastAsia="es-ES"/>
              </w:rPr>
              <w:t xml:space="preserve">1 </w:t>
            </w:r>
            <w:r w:rsidRPr="00E91D15">
              <w:rPr>
                <w:rFonts w:ascii="Verdana" w:hAnsi="Verdana" w:cs="Calibri"/>
                <w:sz w:val="18"/>
                <w:szCs w:val="18"/>
                <w:lang w:eastAsia="es-ES"/>
              </w:rPr>
              <w:t>% por ítem adjudicado, por cada día calendario de retraso, pero si las multas acumuladas alcanzan el 20% del valor del contrato, YPFB tomara las acciones pertinentes.</w:t>
            </w:r>
          </w:p>
          <w:p w:rsidR="00E91D15" w:rsidRPr="00E91D15" w:rsidRDefault="00E91D15" w:rsidP="00E91D15">
            <w:pPr>
              <w:jc w:val="both"/>
              <w:rPr>
                <w:rFonts w:ascii="Verdana" w:hAnsi="Verdana" w:cs="Calibri"/>
                <w:sz w:val="18"/>
                <w:szCs w:val="18"/>
                <w:lang w:eastAsia="es-ES"/>
              </w:rPr>
            </w:pPr>
          </w:p>
        </w:tc>
      </w:tr>
      <w:tr w:rsidR="00E91D15" w:rsidRPr="00E91D15" w:rsidTr="00E91D15">
        <w:trPr>
          <w:trHeight w:val="346"/>
          <w:jc w:val="center"/>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E91D15" w:rsidRPr="00E91D15" w:rsidRDefault="00E91D15" w:rsidP="00E91D15">
            <w:pPr>
              <w:jc w:val="both"/>
              <w:rPr>
                <w:rFonts w:ascii="Verdana" w:hAnsi="Verdana" w:cs="Calibri"/>
                <w:b/>
                <w:bCs/>
                <w:sz w:val="18"/>
                <w:szCs w:val="18"/>
                <w:lang w:eastAsia="es-BO"/>
              </w:rPr>
            </w:pPr>
            <w:r w:rsidRPr="00E91D15">
              <w:rPr>
                <w:rFonts w:ascii="Verdana" w:hAnsi="Verdana" w:cs="Calibri"/>
                <w:b/>
                <w:bCs/>
                <w:sz w:val="18"/>
                <w:szCs w:val="18"/>
                <w:lang w:eastAsia="es-ES"/>
              </w:rPr>
              <w:t xml:space="preserve">GARANTÍA TÉCNICA </w:t>
            </w:r>
          </w:p>
        </w:tc>
      </w:tr>
      <w:tr w:rsidR="00E91D15" w:rsidRPr="00E91D15" w:rsidTr="00E91D15">
        <w:trPr>
          <w:trHeight w:val="1348"/>
          <w:jc w:val="center"/>
        </w:trPr>
        <w:tc>
          <w:tcPr>
            <w:tcW w:w="9640" w:type="dxa"/>
            <w:tcBorders>
              <w:top w:val="single" w:sz="4" w:space="0" w:color="auto"/>
              <w:left w:val="single" w:sz="4" w:space="0" w:color="auto"/>
              <w:bottom w:val="single" w:sz="4" w:space="0" w:color="auto"/>
              <w:right w:val="single" w:sz="4" w:space="0" w:color="auto"/>
            </w:tcBorders>
            <w:vAlign w:val="center"/>
            <w:hideMark/>
          </w:tcPr>
          <w:p w:rsidR="00E91D15" w:rsidRPr="00E91D15" w:rsidRDefault="00E91D15" w:rsidP="00C859D4">
            <w:pPr>
              <w:autoSpaceDE w:val="0"/>
              <w:autoSpaceDN w:val="0"/>
              <w:adjustRightInd w:val="0"/>
              <w:jc w:val="both"/>
              <w:rPr>
                <w:rFonts w:ascii="Calibri" w:hAnsi="Calibri" w:cs="Calibri"/>
                <w:szCs w:val="18"/>
                <w:lang w:eastAsia="es-ES"/>
              </w:rPr>
            </w:pPr>
            <w:r w:rsidRPr="00E91D15">
              <w:rPr>
                <w:rFonts w:ascii="Verdana" w:hAnsi="Verdana" w:cs="Calibri"/>
                <w:sz w:val="18"/>
                <w:szCs w:val="18"/>
                <w:lang w:eastAsia="es-ES"/>
              </w:rPr>
              <w:t xml:space="preserve">El Adjudicado brindara una garantía de los bienes ante defectos de diseño y/o fabricación, o fallas ajenas al uso normal o habitual de los bienes, no detectables al momento de recepción de este bien. En caso de que se presenten problemas de fabricación, el adjudicado tendrá de </w:t>
            </w:r>
            <w:r w:rsidR="00C859D4">
              <w:rPr>
                <w:rFonts w:ascii="Verdana" w:hAnsi="Verdana" w:cs="Calibri"/>
                <w:sz w:val="18"/>
                <w:szCs w:val="18"/>
                <w:lang w:eastAsia="es-ES"/>
              </w:rPr>
              <w:t>50</w:t>
            </w:r>
            <w:r w:rsidRPr="00E91D15">
              <w:rPr>
                <w:rFonts w:ascii="Verdana" w:hAnsi="Verdana" w:cs="Calibri"/>
                <w:sz w:val="18"/>
                <w:szCs w:val="18"/>
                <w:lang w:eastAsia="es-ES"/>
              </w:rPr>
              <w:t xml:space="preserve"> días calendarios para la reposición de este bien.</w:t>
            </w:r>
          </w:p>
        </w:tc>
      </w:tr>
    </w:tbl>
    <w:p w:rsidR="00E91D15" w:rsidRPr="00E91D15" w:rsidRDefault="00E91D15" w:rsidP="00E91D15">
      <w:pPr>
        <w:jc w:val="both"/>
        <w:rPr>
          <w:rFonts w:ascii="Verdana" w:hAnsi="Verdana" w:cs="Verdana"/>
          <w:b/>
          <w:bCs/>
          <w:color w:val="000000"/>
          <w:sz w:val="18"/>
          <w:szCs w:val="18"/>
          <w:lang w:eastAsia="es-ES"/>
        </w:rPr>
      </w:pPr>
    </w:p>
    <w:p w:rsidR="00C859D4" w:rsidRDefault="00C859D4" w:rsidP="004918C3">
      <w:pPr>
        <w:jc w:val="center"/>
        <w:rPr>
          <w:rFonts w:asciiTheme="minorHAnsi" w:hAnsiTheme="minorHAnsi" w:cstheme="minorHAnsi"/>
          <w:b/>
          <w:color w:val="000000"/>
          <w:sz w:val="22"/>
          <w:szCs w:val="22"/>
        </w:rPr>
      </w:pPr>
    </w:p>
    <w:p w:rsidR="00C51B95" w:rsidRDefault="00C51B95" w:rsidP="004918C3">
      <w:pPr>
        <w:jc w:val="center"/>
        <w:rPr>
          <w:rFonts w:asciiTheme="minorHAnsi" w:hAnsiTheme="minorHAnsi" w:cstheme="minorHAnsi"/>
          <w:b/>
          <w:color w:val="000000"/>
          <w:sz w:val="22"/>
          <w:szCs w:val="22"/>
          <w:highlight w:val="yellow"/>
        </w:rPr>
      </w:pPr>
    </w:p>
    <w:p w:rsidR="00C51B95" w:rsidRDefault="00C51B95" w:rsidP="004918C3">
      <w:pPr>
        <w:jc w:val="center"/>
        <w:rPr>
          <w:rFonts w:asciiTheme="minorHAnsi" w:hAnsiTheme="minorHAnsi" w:cstheme="minorHAnsi"/>
          <w:b/>
          <w:color w:val="000000"/>
          <w:sz w:val="22"/>
          <w:szCs w:val="22"/>
          <w:highlight w:val="yellow"/>
        </w:rPr>
      </w:pPr>
    </w:p>
    <w:p w:rsidR="00C51B95" w:rsidRDefault="00C51B95" w:rsidP="004918C3">
      <w:pPr>
        <w:jc w:val="center"/>
        <w:rPr>
          <w:rFonts w:asciiTheme="minorHAnsi" w:hAnsiTheme="minorHAnsi" w:cstheme="minorHAnsi"/>
          <w:b/>
          <w:color w:val="000000"/>
          <w:sz w:val="22"/>
          <w:szCs w:val="22"/>
          <w:highlight w:val="yellow"/>
        </w:rPr>
      </w:pPr>
    </w:p>
    <w:p w:rsidR="00C51B95" w:rsidRDefault="00C51B95" w:rsidP="004918C3">
      <w:pPr>
        <w:jc w:val="center"/>
        <w:rPr>
          <w:rFonts w:asciiTheme="minorHAnsi" w:hAnsiTheme="minorHAnsi" w:cstheme="minorHAnsi"/>
          <w:b/>
          <w:color w:val="000000"/>
          <w:sz w:val="22"/>
          <w:szCs w:val="22"/>
          <w:highlight w:val="yellow"/>
        </w:rPr>
      </w:pPr>
    </w:p>
    <w:p w:rsidR="00C51B95" w:rsidRDefault="00C51B95" w:rsidP="004918C3">
      <w:pPr>
        <w:jc w:val="center"/>
        <w:rPr>
          <w:rFonts w:asciiTheme="minorHAnsi" w:hAnsiTheme="minorHAnsi" w:cstheme="minorHAnsi"/>
          <w:b/>
          <w:color w:val="000000"/>
          <w:sz w:val="22"/>
          <w:szCs w:val="22"/>
          <w:highlight w:val="yellow"/>
        </w:rPr>
      </w:pPr>
    </w:p>
    <w:p w:rsidR="00C51B95" w:rsidRDefault="00C51B95" w:rsidP="004918C3">
      <w:pPr>
        <w:jc w:val="center"/>
        <w:rPr>
          <w:rFonts w:asciiTheme="minorHAnsi" w:hAnsiTheme="minorHAnsi" w:cstheme="minorHAnsi"/>
          <w:b/>
          <w:color w:val="000000"/>
          <w:sz w:val="22"/>
          <w:szCs w:val="22"/>
          <w:highlight w:val="yellow"/>
        </w:rPr>
      </w:pPr>
    </w:p>
    <w:p w:rsidR="00C51B95" w:rsidRDefault="00C51B95" w:rsidP="004918C3">
      <w:pPr>
        <w:jc w:val="center"/>
        <w:rPr>
          <w:rFonts w:asciiTheme="minorHAnsi" w:hAnsiTheme="minorHAnsi" w:cstheme="minorHAnsi"/>
          <w:b/>
          <w:color w:val="000000"/>
          <w:sz w:val="22"/>
          <w:szCs w:val="22"/>
          <w:highlight w:val="yellow"/>
        </w:rPr>
      </w:pPr>
    </w:p>
    <w:p w:rsidR="00C51B95" w:rsidRDefault="00C51B95" w:rsidP="004918C3">
      <w:pPr>
        <w:jc w:val="center"/>
        <w:rPr>
          <w:rFonts w:asciiTheme="minorHAnsi" w:hAnsiTheme="minorHAnsi" w:cstheme="minorHAnsi"/>
          <w:b/>
          <w:color w:val="000000"/>
          <w:sz w:val="22"/>
          <w:szCs w:val="22"/>
          <w:highlight w:val="yellow"/>
        </w:rPr>
      </w:pPr>
    </w:p>
    <w:p w:rsidR="00F83807" w:rsidRPr="00C51B95" w:rsidRDefault="00853C66" w:rsidP="004918C3">
      <w:pPr>
        <w:jc w:val="center"/>
        <w:rPr>
          <w:rFonts w:asciiTheme="minorHAnsi" w:hAnsiTheme="minorHAnsi" w:cstheme="minorHAnsi"/>
          <w:b/>
          <w:color w:val="000000"/>
          <w:sz w:val="22"/>
          <w:szCs w:val="22"/>
        </w:rPr>
      </w:pPr>
      <w:r w:rsidRPr="00C51B95">
        <w:rPr>
          <w:rFonts w:asciiTheme="minorHAnsi" w:hAnsiTheme="minorHAnsi" w:cstheme="minorHAnsi"/>
          <w:b/>
          <w:color w:val="000000"/>
          <w:sz w:val="22"/>
          <w:szCs w:val="22"/>
        </w:rPr>
        <w:lastRenderedPageBreak/>
        <w:t xml:space="preserve">ANEXOS </w:t>
      </w:r>
    </w:p>
    <w:p w:rsidR="00853C66" w:rsidRDefault="00853C66" w:rsidP="004918C3">
      <w:pPr>
        <w:jc w:val="center"/>
        <w:rPr>
          <w:rFonts w:asciiTheme="minorHAnsi" w:hAnsiTheme="minorHAnsi" w:cstheme="minorHAnsi"/>
          <w:b/>
          <w:color w:val="000000"/>
          <w:sz w:val="22"/>
          <w:szCs w:val="22"/>
        </w:rPr>
      </w:pPr>
      <w:r w:rsidRPr="00C51B95">
        <w:rPr>
          <w:rFonts w:asciiTheme="minorHAnsi" w:hAnsiTheme="minorHAnsi" w:cstheme="minorHAnsi"/>
          <w:b/>
          <w:color w:val="000000"/>
          <w:sz w:val="22"/>
          <w:szCs w:val="22"/>
        </w:rPr>
        <w:t>GARANTIAS FINANCIERAS</w:t>
      </w:r>
    </w:p>
    <w:p w:rsidR="00C859D4" w:rsidRPr="004A264B" w:rsidRDefault="00C859D4" w:rsidP="004918C3">
      <w:pPr>
        <w:jc w:val="center"/>
        <w:rPr>
          <w:rFonts w:asciiTheme="minorHAnsi" w:hAnsiTheme="minorHAnsi" w:cstheme="minorHAnsi"/>
          <w:b/>
          <w:color w:val="000000"/>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C51B95" w:rsidRPr="00C51B95" w:rsidTr="001F1538">
        <w:trPr>
          <w:trHeight w:val="412"/>
        </w:trPr>
        <w:tc>
          <w:tcPr>
            <w:tcW w:w="9747" w:type="dxa"/>
            <w:shd w:val="clear" w:color="auto" w:fill="9CC2E5"/>
            <w:vAlign w:val="center"/>
          </w:tcPr>
          <w:p w:rsidR="00C51B95" w:rsidRPr="00C51B95" w:rsidRDefault="00C51B95" w:rsidP="00C51B95">
            <w:pPr>
              <w:autoSpaceDE w:val="0"/>
              <w:autoSpaceDN w:val="0"/>
              <w:adjustRightInd w:val="0"/>
              <w:jc w:val="center"/>
              <w:rPr>
                <w:rFonts w:ascii="Verdana" w:hAnsi="Verdana" w:cs="Calibri"/>
                <w:b/>
                <w:sz w:val="16"/>
                <w:szCs w:val="16"/>
                <w:lang w:eastAsia="es-ES"/>
              </w:rPr>
            </w:pPr>
            <w:r w:rsidRPr="00C51B95">
              <w:rPr>
                <w:rFonts w:ascii="Verdana" w:hAnsi="Verdana" w:cs="Calibri"/>
                <w:b/>
                <w:sz w:val="16"/>
                <w:szCs w:val="16"/>
                <w:lang w:eastAsia="es-ES"/>
              </w:rPr>
              <w:t>ANEXO  4: VALIDACION GARANTÍAS FINANCIERAS</w:t>
            </w:r>
          </w:p>
        </w:tc>
      </w:tr>
      <w:tr w:rsidR="00C51B95" w:rsidRPr="00C51B95" w:rsidTr="001F1538">
        <w:trPr>
          <w:trHeight w:val="4101"/>
        </w:trPr>
        <w:tc>
          <w:tcPr>
            <w:tcW w:w="9747" w:type="dxa"/>
            <w:shd w:val="clear" w:color="auto" w:fill="auto"/>
            <w:vAlign w:val="center"/>
          </w:tcPr>
          <w:p w:rsidR="00C51B95" w:rsidRPr="00C51B95" w:rsidRDefault="00C51B95" w:rsidP="00C51B95">
            <w:pPr>
              <w:jc w:val="both"/>
              <w:rPr>
                <w:rFonts w:ascii="Verdana" w:hAnsi="Verdana"/>
                <w:b/>
                <w:sz w:val="16"/>
                <w:szCs w:val="16"/>
                <w:lang w:eastAsia="es-ES"/>
              </w:rPr>
            </w:pPr>
            <w:r w:rsidRPr="00C51B95">
              <w:rPr>
                <w:rFonts w:ascii="Verdana" w:hAnsi="Verdana"/>
                <w:b/>
                <w:sz w:val="16"/>
                <w:szCs w:val="16"/>
                <w:lang w:eastAsia="es-ES"/>
              </w:rPr>
              <w:t>GARANTIA DE SERIEDAD DE PROPUESTA:</w:t>
            </w:r>
          </w:p>
          <w:p w:rsidR="00C51B95" w:rsidRPr="00C51B95" w:rsidRDefault="00C51B95" w:rsidP="00C51B95">
            <w:pPr>
              <w:jc w:val="both"/>
              <w:rPr>
                <w:rFonts w:ascii="Verdana" w:hAnsi="Verdana"/>
                <w:sz w:val="16"/>
                <w:szCs w:val="16"/>
                <w:lang w:eastAsia="es-ES"/>
              </w:rPr>
            </w:pPr>
          </w:p>
          <w:p w:rsidR="00C51B95" w:rsidRPr="00C51B95" w:rsidRDefault="00C51B95" w:rsidP="00C51B95">
            <w:pPr>
              <w:jc w:val="both"/>
              <w:rPr>
                <w:rFonts w:ascii="Verdana" w:hAnsi="Verdana"/>
                <w:sz w:val="16"/>
                <w:szCs w:val="16"/>
                <w:lang w:eastAsia="es-ES"/>
              </w:rPr>
            </w:pPr>
            <w:r w:rsidRPr="00C51B95">
              <w:rPr>
                <w:rFonts w:ascii="Verdana" w:hAnsi="Verdana"/>
                <w:sz w:val="16"/>
                <w:szCs w:val="16"/>
                <w:lang w:eastAsia="es-ES"/>
              </w:rPr>
              <w:t>El proponente podrá elegir las siguientes opciones:</w:t>
            </w:r>
          </w:p>
          <w:p w:rsidR="00C51B95" w:rsidRPr="00C51B95" w:rsidRDefault="00C51B95" w:rsidP="00C51B95">
            <w:pPr>
              <w:jc w:val="both"/>
              <w:rPr>
                <w:rFonts w:ascii="Verdana" w:hAnsi="Verdana"/>
                <w:sz w:val="16"/>
                <w:szCs w:val="16"/>
                <w:lang w:eastAsia="es-ES"/>
              </w:rPr>
            </w:pPr>
          </w:p>
          <w:p w:rsidR="00C51B95" w:rsidRPr="00C51B95" w:rsidRDefault="00C51B95" w:rsidP="00C51B95">
            <w:pPr>
              <w:numPr>
                <w:ilvl w:val="0"/>
                <w:numId w:val="61"/>
              </w:numPr>
              <w:spacing w:after="200" w:line="276" w:lineRule="auto"/>
              <w:jc w:val="both"/>
              <w:rPr>
                <w:rFonts w:ascii="Verdana" w:hAnsi="Verdana"/>
                <w:color w:val="000000"/>
                <w:sz w:val="16"/>
                <w:szCs w:val="16"/>
                <w:lang w:eastAsia="es-BO"/>
              </w:rPr>
            </w:pPr>
            <w:r w:rsidRPr="00C51B95">
              <w:rPr>
                <w:rFonts w:ascii="Verdana" w:hAnsi="Verdana"/>
                <w:color w:val="000000"/>
                <w:sz w:val="16"/>
                <w:szCs w:val="16"/>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120  días por un importe equivalente al 1% del valor total de la propuesta económica</w:t>
            </w:r>
          </w:p>
          <w:p w:rsidR="00C51B95" w:rsidRPr="00C51B95" w:rsidRDefault="00C51B95" w:rsidP="00C51B95">
            <w:pPr>
              <w:numPr>
                <w:ilvl w:val="0"/>
                <w:numId w:val="61"/>
              </w:numPr>
              <w:spacing w:after="200" w:line="276" w:lineRule="auto"/>
              <w:jc w:val="both"/>
              <w:rPr>
                <w:rFonts w:ascii="Verdana" w:hAnsi="Verdana"/>
                <w:color w:val="000000"/>
                <w:sz w:val="16"/>
                <w:szCs w:val="16"/>
                <w:lang w:eastAsia="es-BO"/>
              </w:rPr>
            </w:pPr>
            <w:r w:rsidRPr="00C51B95">
              <w:rPr>
                <w:rFonts w:ascii="Verdana" w:hAnsi="Verdana"/>
                <w:color w:val="000000"/>
                <w:sz w:val="16"/>
                <w:szCs w:val="16"/>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por un importe equivalente al 1% del valor total la propuesta económica.</w:t>
            </w:r>
          </w:p>
          <w:p w:rsidR="00C51B95" w:rsidRPr="00C51B95" w:rsidRDefault="00C51B95" w:rsidP="00C51B95">
            <w:pPr>
              <w:numPr>
                <w:ilvl w:val="0"/>
                <w:numId w:val="61"/>
              </w:numPr>
              <w:spacing w:after="200" w:line="276" w:lineRule="auto"/>
              <w:jc w:val="both"/>
              <w:rPr>
                <w:rFonts w:ascii="Verdana" w:hAnsi="Verdana"/>
                <w:color w:val="000000"/>
                <w:sz w:val="16"/>
                <w:szCs w:val="16"/>
                <w:lang w:eastAsia="es-BO"/>
              </w:rPr>
            </w:pPr>
            <w:r w:rsidRPr="00C51B95">
              <w:rPr>
                <w:rFonts w:ascii="Verdana" w:hAnsi="Verdana"/>
                <w:color w:val="000000"/>
                <w:sz w:val="16"/>
                <w:szCs w:val="16"/>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a contar de la fecha prevista para la presentación de propuestas y por un importe equivalente al  1 % del valor total de la propuesta económica</w:t>
            </w:r>
          </w:p>
          <w:p w:rsidR="00C51B95" w:rsidRPr="00C51B95" w:rsidRDefault="00C51B95" w:rsidP="00C51B95">
            <w:pPr>
              <w:jc w:val="both"/>
              <w:rPr>
                <w:rFonts w:ascii="Verdana" w:hAnsi="Verdana" w:cs="Calibri"/>
                <w:b/>
                <w:sz w:val="16"/>
                <w:szCs w:val="16"/>
                <w:lang w:eastAsia="es-ES"/>
              </w:rPr>
            </w:pPr>
          </w:p>
          <w:p w:rsidR="00C51B95" w:rsidRPr="00C51B95" w:rsidRDefault="00C51B95" w:rsidP="00C51B95">
            <w:pPr>
              <w:jc w:val="both"/>
              <w:rPr>
                <w:rFonts w:ascii="Verdana" w:hAnsi="Verdana" w:cs="Calibri"/>
                <w:b/>
                <w:sz w:val="16"/>
                <w:szCs w:val="16"/>
                <w:lang w:eastAsia="es-ES"/>
              </w:rPr>
            </w:pPr>
            <w:r w:rsidRPr="00C51B95">
              <w:rPr>
                <w:rFonts w:ascii="Verdana" w:hAnsi="Verdana" w:cs="Calibri"/>
                <w:b/>
                <w:sz w:val="16"/>
                <w:szCs w:val="16"/>
                <w:lang w:eastAsia="es-ES"/>
              </w:rPr>
              <w:t>GARANTIA DE CUMPLIMIENTO DE CONTRATO:</w:t>
            </w:r>
          </w:p>
          <w:p w:rsidR="00C51B95" w:rsidRPr="00C51B95" w:rsidRDefault="00C51B95" w:rsidP="00C51B95">
            <w:pPr>
              <w:jc w:val="both"/>
              <w:rPr>
                <w:rFonts w:ascii="Verdana" w:hAnsi="Verdana" w:cs="Calibri"/>
                <w:sz w:val="16"/>
                <w:szCs w:val="16"/>
                <w:lang w:eastAsia="es-ES"/>
              </w:rPr>
            </w:pPr>
          </w:p>
          <w:p w:rsidR="00C51B95" w:rsidRPr="00C51B95" w:rsidRDefault="00C51B95" w:rsidP="00C51B95">
            <w:pPr>
              <w:jc w:val="both"/>
              <w:rPr>
                <w:rFonts w:ascii="Verdana" w:hAnsi="Verdana" w:cs="Calibri"/>
                <w:sz w:val="16"/>
                <w:szCs w:val="16"/>
                <w:lang w:eastAsia="es-ES"/>
              </w:rPr>
            </w:pPr>
            <w:r w:rsidRPr="00C51B95">
              <w:rPr>
                <w:rFonts w:ascii="Verdana" w:hAnsi="Verdana" w:cs="Calibri"/>
                <w:sz w:val="16"/>
                <w:szCs w:val="16"/>
                <w:lang w:eastAsia="es-ES"/>
              </w:rPr>
              <w:t>El adjudicado podrá elegir las siguientes opciones:</w:t>
            </w:r>
          </w:p>
          <w:p w:rsidR="00C51B95" w:rsidRPr="00C51B95" w:rsidRDefault="00C51B95" w:rsidP="00C51B95">
            <w:pPr>
              <w:jc w:val="both"/>
              <w:rPr>
                <w:rFonts w:ascii="Verdana" w:hAnsi="Verdana" w:cs="Calibri"/>
                <w:sz w:val="16"/>
                <w:szCs w:val="16"/>
                <w:lang w:eastAsia="es-ES"/>
              </w:rPr>
            </w:pPr>
          </w:p>
          <w:p w:rsidR="00C51B95" w:rsidRPr="00C51B95" w:rsidRDefault="00C51B95" w:rsidP="00C51B95">
            <w:pPr>
              <w:numPr>
                <w:ilvl w:val="0"/>
                <w:numId w:val="60"/>
              </w:numPr>
              <w:spacing w:after="200" w:line="276" w:lineRule="auto"/>
              <w:jc w:val="both"/>
              <w:rPr>
                <w:rFonts w:ascii="Verdana" w:hAnsi="Verdana" w:cs="Calibri"/>
                <w:sz w:val="16"/>
                <w:szCs w:val="16"/>
                <w:lang w:eastAsia="es-ES"/>
              </w:rPr>
            </w:pPr>
            <w:r w:rsidRPr="00C51B95">
              <w:rPr>
                <w:rFonts w:ascii="Verdana" w:hAnsi="Verdana" w:cs="Calibri"/>
                <w:sz w:val="16"/>
                <w:szCs w:val="16"/>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C51B95" w:rsidRPr="00C51B95" w:rsidRDefault="00C51B95" w:rsidP="00C51B95">
            <w:pPr>
              <w:numPr>
                <w:ilvl w:val="0"/>
                <w:numId w:val="60"/>
              </w:numPr>
              <w:spacing w:after="200" w:line="276" w:lineRule="auto"/>
              <w:jc w:val="both"/>
              <w:rPr>
                <w:rFonts w:ascii="Verdana" w:hAnsi="Verdana" w:cs="Calibri"/>
                <w:sz w:val="16"/>
                <w:szCs w:val="16"/>
                <w:lang w:eastAsia="es-ES"/>
              </w:rPr>
            </w:pPr>
            <w:r w:rsidRPr="00C51B95">
              <w:rPr>
                <w:rFonts w:ascii="Verdana" w:hAnsi="Verdana" w:cs="Calibri"/>
                <w:sz w:val="16"/>
                <w:szCs w:val="16"/>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C51B95" w:rsidRPr="00C51B95" w:rsidRDefault="00C51B95" w:rsidP="00C51B95">
            <w:pPr>
              <w:numPr>
                <w:ilvl w:val="0"/>
                <w:numId w:val="60"/>
              </w:numPr>
              <w:spacing w:after="200" w:line="276" w:lineRule="auto"/>
              <w:jc w:val="both"/>
              <w:rPr>
                <w:rFonts w:ascii="Verdana" w:hAnsi="Verdana" w:cs="Calibri"/>
                <w:sz w:val="16"/>
                <w:szCs w:val="16"/>
                <w:lang w:eastAsia="es-ES"/>
              </w:rPr>
            </w:pPr>
            <w:r w:rsidRPr="00C51B95">
              <w:rPr>
                <w:rFonts w:ascii="Verdana" w:hAnsi="Verdana" w:cs="Calibri"/>
                <w:sz w:val="16"/>
                <w:szCs w:val="16"/>
                <w:lang w:eastAsia="es-ES"/>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 </w:t>
            </w:r>
          </w:p>
        </w:tc>
      </w:tr>
    </w:tbl>
    <w:p w:rsidR="00C859D4" w:rsidRDefault="00C859D4" w:rsidP="004918C3">
      <w:pPr>
        <w:jc w:val="center"/>
        <w:rPr>
          <w:rFonts w:asciiTheme="minorHAnsi" w:hAnsiTheme="minorHAnsi" w:cstheme="minorHAnsi"/>
          <w:b/>
          <w:color w:val="000000"/>
          <w:sz w:val="22"/>
          <w:szCs w:val="22"/>
        </w:rPr>
      </w:pPr>
    </w:p>
    <w:p w:rsidR="00C859D4" w:rsidRDefault="00C859D4" w:rsidP="004918C3">
      <w:pPr>
        <w:jc w:val="center"/>
        <w:rPr>
          <w:rFonts w:asciiTheme="minorHAnsi" w:hAnsiTheme="minorHAnsi" w:cstheme="minorHAnsi"/>
          <w:b/>
          <w:color w:val="000000"/>
          <w:sz w:val="22"/>
          <w:szCs w:val="22"/>
        </w:rPr>
      </w:pPr>
    </w:p>
    <w:p w:rsidR="00C51B95" w:rsidRDefault="00C51B95" w:rsidP="004918C3">
      <w:pPr>
        <w:jc w:val="center"/>
        <w:rPr>
          <w:rFonts w:asciiTheme="minorHAnsi" w:hAnsiTheme="minorHAnsi" w:cstheme="minorHAnsi"/>
          <w:b/>
          <w:color w:val="000000"/>
          <w:sz w:val="22"/>
          <w:szCs w:val="22"/>
        </w:rPr>
      </w:pPr>
    </w:p>
    <w:p w:rsidR="00C51B95" w:rsidRDefault="00C51B95" w:rsidP="004918C3">
      <w:pPr>
        <w:jc w:val="center"/>
        <w:rPr>
          <w:rFonts w:asciiTheme="minorHAnsi" w:hAnsiTheme="minorHAnsi" w:cstheme="minorHAnsi"/>
          <w:b/>
          <w:color w:val="000000"/>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C51B95" w:rsidRPr="00C51B95" w:rsidTr="001F1538">
        <w:trPr>
          <w:trHeight w:val="412"/>
        </w:trPr>
        <w:tc>
          <w:tcPr>
            <w:tcW w:w="9747" w:type="dxa"/>
            <w:shd w:val="clear" w:color="auto" w:fill="9CC2E5"/>
            <w:vAlign w:val="center"/>
          </w:tcPr>
          <w:p w:rsidR="00C51B95" w:rsidRPr="00C51B95" w:rsidRDefault="00C51B95" w:rsidP="00C51B95">
            <w:pPr>
              <w:autoSpaceDE w:val="0"/>
              <w:autoSpaceDN w:val="0"/>
              <w:adjustRightInd w:val="0"/>
              <w:jc w:val="center"/>
              <w:rPr>
                <w:rFonts w:ascii="Verdana" w:hAnsi="Verdana" w:cs="Calibri"/>
                <w:b/>
                <w:sz w:val="16"/>
                <w:szCs w:val="16"/>
                <w:lang w:eastAsia="es-ES"/>
              </w:rPr>
            </w:pPr>
            <w:r w:rsidRPr="00C51B95">
              <w:rPr>
                <w:rFonts w:ascii="Verdana" w:hAnsi="Verdana" w:cs="Calibri"/>
                <w:b/>
                <w:sz w:val="16"/>
                <w:szCs w:val="16"/>
                <w:lang w:eastAsia="es-ES"/>
              </w:rPr>
              <w:lastRenderedPageBreak/>
              <w:t>INSTRUCCIONES PARA LA EMISION DE INSTRUMENTOS FINANCIEROS</w:t>
            </w:r>
          </w:p>
        </w:tc>
      </w:tr>
      <w:tr w:rsidR="00C51B95" w:rsidRPr="00C51B95" w:rsidTr="001F1538">
        <w:trPr>
          <w:trHeight w:val="4101"/>
        </w:trPr>
        <w:tc>
          <w:tcPr>
            <w:tcW w:w="9747" w:type="dxa"/>
            <w:shd w:val="clear" w:color="auto" w:fill="auto"/>
            <w:vAlign w:val="center"/>
          </w:tcPr>
          <w:p w:rsidR="00C51B95" w:rsidRPr="00C51B95" w:rsidRDefault="00C51B95" w:rsidP="00C51B95">
            <w:pPr>
              <w:jc w:val="both"/>
              <w:rPr>
                <w:rFonts w:ascii="Verdana" w:hAnsi="Verdana" w:cs="Arial"/>
                <w:sz w:val="16"/>
                <w:szCs w:val="16"/>
                <w:lang w:eastAsia="es-ES"/>
              </w:rPr>
            </w:pPr>
          </w:p>
          <w:p w:rsidR="00C51B95" w:rsidRPr="00C51B95" w:rsidRDefault="00C51B95" w:rsidP="00C51B95">
            <w:pPr>
              <w:jc w:val="both"/>
              <w:rPr>
                <w:rFonts w:ascii="Verdana" w:hAnsi="Verdana" w:cs="Arial"/>
                <w:sz w:val="16"/>
                <w:szCs w:val="16"/>
                <w:lang w:eastAsia="es-ES"/>
              </w:rPr>
            </w:pPr>
            <w:r w:rsidRPr="00C51B95">
              <w:rPr>
                <w:rFonts w:ascii="Verdana" w:hAnsi="Verdana" w:cs="Arial"/>
                <w:sz w:val="16"/>
                <w:szCs w:val="16"/>
                <w:lang w:eastAsia="es-ES"/>
              </w:rPr>
              <w:t xml:space="preserve">El Proponente o Adjudicado deberá solicitar o instruir a la entidad de intermediación financiera bancaría, el correcto registro de datos o información en los Instrumentos Financieros de Garantía requeridos, </w:t>
            </w:r>
            <w:r w:rsidRPr="00C51B95">
              <w:rPr>
                <w:rFonts w:ascii="Verdana" w:hAnsi="Verdana" w:cs="Arial"/>
                <w:sz w:val="16"/>
                <w:szCs w:val="16"/>
                <w:u w:val="single"/>
                <w:lang w:eastAsia="es-ES"/>
              </w:rPr>
              <w:t>cumpliendo obligatoriamente</w:t>
            </w:r>
            <w:r w:rsidRPr="00C51B95">
              <w:rPr>
                <w:rFonts w:ascii="Verdana" w:hAnsi="Verdana" w:cs="Arial"/>
                <w:sz w:val="16"/>
                <w:szCs w:val="16"/>
                <w:lang w:eastAsia="es-ES"/>
              </w:rPr>
              <w:t xml:space="preserve"> con las siguientes condiciones:</w:t>
            </w:r>
          </w:p>
          <w:p w:rsidR="00C51B95" w:rsidRPr="00C51B95" w:rsidRDefault="00C51B95" w:rsidP="00C51B95">
            <w:pPr>
              <w:jc w:val="both"/>
              <w:rPr>
                <w:rFonts w:ascii="Verdana" w:hAnsi="Verdana" w:cs="Arial"/>
                <w:sz w:val="16"/>
                <w:szCs w:val="16"/>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C51B95" w:rsidRPr="00C51B95" w:rsidTr="001F1538">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51B95" w:rsidRPr="00C51B95" w:rsidRDefault="00C51B95" w:rsidP="00C51B95">
                  <w:pPr>
                    <w:jc w:val="center"/>
                    <w:rPr>
                      <w:rFonts w:ascii="Verdana" w:hAnsi="Verdana" w:cs="Calibri"/>
                      <w:b/>
                      <w:bCs/>
                      <w:sz w:val="16"/>
                      <w:szCs w:val="16"/>
                      <w:lang w:eastAsia="es-ES"/>
                    </w:rPr>
                  </w:pPr>
                  <w:r w:rsidRPr="00C51B95">
                    <w:rPr>
                      <w:rFonts w:ascii="Verdana" w:hAnsi="Verdana" w:cs="Calibri"/>
                      <w:b/>
                      <w:bCs/>
                      <w:sz w:val="16"/>
                      <w:szCs w:val="16"/>
                      <w:lang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51B95" w:rsidRPr="00C51B95" w:rsidRDefault="00C51B95" w:rsidP="00C51B95">
                  <w:pPr>
                    <w:jc w:val="center"/>
                    <w:rPr>
                      <w:rFonts w:ascii="Verdana" w:hAnsi="Verdana" w:cs="Calibri"/>
                      <w:b/>
                      <w:bCs/>
                      <w:sz w:val="16"/>
                      <w:szCs w:val="16"/>
                      <w:lang w:eastAsia="es-ES"/>
                    </w:rPr>
                  </w:pPr>
                  <w:r w:rsidRPr="00C51B95">
                    <w:rPr>
                      <w:rFonts w:ascii="Verdana" w:hAnsi="Verdana" w:cs="Calibri"/>
                      <w:b/>
                      <w:bCs/>
                      <w:sz w:val="16"/>
                      <w:szCs w:val="16"/>
                      <w:lang w:eastAsia="es-ES"/>
                    </w:rPr>
                    <w:t>INSTRUCCIÓN</w:t>
                  </w:r>
                </w:p>
              </w:tc>
            </w:tr>
            <w:tr w:rsidR="00C51B95" w:rsidRPr="00C51B95" w:rsidTr="001F153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1B95" w:rsidRPr="00C51B95" w:rsidRDefault="00C51B95" w:rsidP="00C51B95">
                  <w:pPr>
                    <w:rPr>
                      <w:rFonts w:ascii="Verdana" w:hAnsi="Verdana" w:cs="Calibri"/>
                      <w:b/>
                      <w:bCs/>
                      <w:sz w:val="16"/>
                      <w:szCs w:val="16"/>
                      <w:lang w:eastAsia="es-ES"/>
                    </w:rPr>
                  </w:pPr>
                  <w:r w:rsidRPr="00C51B95">
                    <w:rPr>
                      <w:rFonts w:ascii="Verdana" w:hAnsi="Verdana" w:cs="Calibri"/>
                      <w:b/>
                      <w:bCs/>
                      <w:sz w:val="16"/>
                      <w:szCs w:val="16"/>
                      <w:lang w:eastAsia="es-E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51B95" w:rsidRPr="00C51B95" w:rsidRDefault="00C51B95" w:rsidP="00C51B95">
                  <w:pPr>
                    <w:jc w:val="both"/>
                    <w:rPr>
                      <w:rFonts w:ascii="Verdana" w:hAnsi="Verdana" w:cs="Calibri"/>
                      <w:i/>
                      <w:iCs/>
                      <w:sz w:val="16"/>
                      <w:szCs w:val="16"/>
                      <w:lang w:eastAsia="es-ES"/>
                    </w:rPr>
                  </w:pPr>
                  <w:r w:rsidRPr="00C51B95">
                    <w:rPr>
                      <w:rFonts w:ascii="Verdana" w:hAnsi="Verdana" w:cs="Calibri"/>
                      <w:sz w:val="16"/>
                      <w:szCs w:val="16"/>
                      <w:lang w:eastAsia="es-ES"/>
                    </w:rPr>
                    <w:t xml:space="preserve">Se aceptará </w:t>
                  </w:r>
                  <w:r w:rsidRPr="00C51B95">
                    <w:rPr>
                      <w:rFonts w:ascii="Verdana" w:hAnsi="Verdana" w:cs="Calibri"/>
                      <w:b/>
                      <w:sz w:val="16"/>
                      <w:szCs w:val="16"/>
                      <w:u w:val="single"/>
                      <w:lang w:eastAsia="es-ES"/>
                    </w:rPr>
                    <w:t>únicamente</w:t>
                  </w:r>
                  <w:r w:rsidRPr="00C51B95">
                    <w:rPr>
                      <w:rFonts w:ascii="Verdana" w:hAnsi="Verdana" w:cs="Calibri"/>
                      <w:sz w:val="16"/>
                      <w:szCs w:val="16"/>
                      <w:lang w:eastAsia="es-ES"/>
                    </w:rPr>
                    <w:t xml:space="preserve"> los instrumentos detallados en el presente anexo.</w:t>
                  </w:r>
                </w:p>
              </w:tc>
            </w:tr>
            <w:tr w:rsidR="00C51B95" w:rsidRPr="00C51B95" w:rsidTr="001F153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1B95" w:rsidRPr="00C51B95" w:rsidRDefault="00C51B95" w:rsidP="00C51B95">
                  <w:pPr>
                    <w:rPr>
                      <w:rFonts w:ascii="Verdana" w:hAnsi="Verdana" w:cs="Calibri"/>
                      <w:b/>
                      <w:bCs/>
                      <w:sz w:val="16"/>
                      <w:szCs w:val="16"/>
                      <w:lang w:eastAsia="es-ES"/>
                    </w:rPr>
                  </w:pPr>
                  <w:r w:rsidRPr="00C51B95">
                    <w:rPr>
                      <w:rFonts w:ascii="Verdana" w:hAnsi="Verdana" w:cs="Calibri"/>
                      <w:b/>
                      <w:bCs/>
                      <w:sz w:val="16"/>
                      <w:szCs w:val="16"/>
                      <w:lang w:eastAsia="es-ES"/>
                    </w:rPr>
                    <w:t>OBJETO DE LA GARANTÍA</w:t>
                  </w:r>
                </w:p>
                <w:p w:rsidR="00C51B95" w:rsidRPr="00C51B95" w:rsidRDefault="00C51B95" w:rsidP="00C51B95">
                  <w:pPr>
                    <w:rPr>
                      <w:rFonts w:ascii="Verdana" w:hAnsi="Verdana" w:cs="Calibri"/>
                      <w:i/>
                      <w:sz w:val="16"/>
                      <w:szCs w:val="16"/>
                      <w:lang w:eastAsia="es-ES"/>
                    </w:rPr>
                  </w:pPr>
                  <w:r w:rsidRPr="00C51B95">
                    <w:rPr>
                      <w:rFonts w:ascii="Verdana" w:hAnsi="Verdana" w:cs="Calibri"/>
                      <w:b/>
                      <w:bCs/>
                      <w:sz w:val="16"/>
                      <w:szCs w:val="16"/>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51B95" w:rsidRPr="00C51B95" w:rsidRDefault="00C51B95" w:rsidP="00C51B95">
                  <w:pPr>
                    <w:jc w:val="both"/>
                    <w:rPr>
                      <w:rFonts w:ascii="Verdana" w:hAnsi="Verdana" w:cs="Calibri"/>
                      <w:sz w:val="16"/>
                      <w:szCs w:val="16"/>
                      <w:lang w:eastAsia="es-ES"/>
                    </w:rPr>
                  </w:pPr>
                  <w:r w:rsidRPr="00C51B95">
                    <w:rPr>
                      <w:rFonts w:ascii="Verdana" w:hAnsi="Verdana" w:cs="Calibri"/>
                      <w:sz w:val="16"/>
                      <w:szCs w:val="16"/>
                      <w:lang w:eastAsia="es-ES"/>
                    </w:rPr>
                    <w:t xml:space="preserve">Debe consignar correctamente y de manera explícita, </w:t>
                  </w:r>
                  <w:r w:rsidRPr="00C51B95">
                    <w:rPr>
                      <w:rFonts w:ascii="Verdana" w:hAnsi="Verdana" w:cs="Calibri"/>
                      <w:b/>
                      <w:sz w:val="16"/>
                      <w:szCs w:val="16"/>
                      <w:u w:val="single"/>
                      <w:lang w:eastAsia="es-ES"/>
                    </w:rPr>
                    <w:t>textual</w:t>
                  </w:r>
                  <w:r w:rsidRPr="00C51B95">
                    <w:rPr>
                      <w:rFonts w:ascii="Verdana" w:hAnsi="Verdana" w:cs="Calibri"/>
                      <w:sz w:val="16"/>
                      <w:szCs w:val="16"/>
                      <w:lang w:eastAsia="es-ES"/>
                    </w:rPr>
                    <w:t xml:space="preserve"> y </w:t>
                  </w:r>
                  <w:r w:rsidRPr="00C51B95">
                    <w:rPr>
                      <w:rFonts w:ascii="Verdana" w:hAnsi="Verdana" w:cs="Calibri"/>
                      <w:b/>
                      <w:sz w:val="16"/>
                      <w:szCs w:val="16"/>
                      <w:u w:val="single"/>
                      <w:lang w:eastAsia="es-ES"/>
                    </w:rPr>
                    <w:t>completa</w:t>
                  </w:r>
                  <w:r w:rsidRPr="00C51B95">
                    <w:rPr>
                      <w:rFonts w:ascii="Verdana" w:hAnsi="Verdana" w:cs="Calibri"/>
                      <w:sz w:val="16"/>
                      <w:szCs w:val="16"/>
                      <w:lang w:eastAsia="es-ES"/>
                    </w:rPr>
                    <w:t xml:space="preserve">: </w:t>
                  </w:r>
                </w:p>
                <w:p w:rsidR="00C51B95" w:rsidRPr="00C51B95" w:rsidRDefault="00C51B95" w:rsidP="00C51B95">
                  <w:pPr>
                    <w:numPr>
                      <w:ilvl w:val="0"/>
                      <w:numId w:val="62"/>
                    </w:numPr>
                    <w:jc w:val="both"/>
                    <w:rPr>
                      <w:rFonts w:ascii="Verdana" w:hAnsi="Verdana" w:cs="Calibri"/>
                      <w:sz w:val="16"/>
                      <w:szCs w:val="16"/>
                      <w:lang w:eastAsia="es-ES"/>
                    </w:rPr>
                  </w:pPr>
                  <w:r w:rsidRPr="00C51B95">
                    <w:rPr>
                      <w:rFonts w:ascii="Verdana" w:hAnsi="Verdana" w:cs="Calibri"/>
                      <w:b/>
                      <w:sz w:val="16"/>
                      <w:szCs w:val="16"/>
                      <w:lang w:eastAsia="es-ES"/>
                    </w:rPr>
                    <w:t>Objeto a garantizar (“Garantía según el objeto”)</w:t>
                  </w:r>
                  <w:r w:rsidRPr="00C51B95">
                    <w:rPr>
                      <w:rFonts w:ascii="Verdana" w:hAnsi="Verdana" w:cs="Calibri"/>
                      <w:b/>
                      <w:sz w:val="16"/>
                      <w:szCs w:val="16"/>
                      <w:vertAlign w:val="superscript"/>
                      <w:lang w:eastAsia="es-ES"/>
                    </w:rPr>
                    <w:footnoteReference w:id="1"/>
                  </w:r>
                  <w:r w:rsidRPr="00C51B95">
                    <w:rPr>
                      <w:rFonts w:ascii="Verdana" w:hAnsi="Verdana" w:cs="Calibri"/>
                      <w:sz w:val="16"/>
                      <w:szCs w:val="16"/>
                      <w:lang w:eastAsia="es-ES"/>
                    </w:rPr>
                    <w:t xml:space="preserve"> conforme lo requerido en el presente anexo.</w:t>
                  </w:r>
                </w:p>
                <w:p w:rsidR="00C51B95" w:rsidRPr="00C51B95" w:rsidRDefault="00C51B95" w:rsidP="00C51B95">
                  <w:pPr>
                    <w:numPr>
                      <w:ilvl w:val="0"/>
                      <w:numId w:val="62"/>
                    </w:numPr>
                    <w:jc w:val="both"/>
                    <w:rPr>
                      <w:rFonts w:ascii="Verdana" w:hAnsi="Verdana" w:cs="Calibri"/>
                      <w:b/>
                      <w:sz w:val="16"/>
                      <w:szCs w:val="16"/>
                      <w:lang w:eastAsia="es-ES"/>
                    </w:rPr>
                  </w:pPr>
                  <w:r w:rsidRPr="00C51B95">
                    <w:rPr>
                      <w:rFonts w:ascii="Verdana" w:hAnsi="Verdana" w:cs="Calibri"/>
                      <w:b/>
                      <w:sz w:val="16"/>
                      <w:szCs w:val="16"/>
                      <w:lang w:eastAsia="es-ES"/>
                    </w:rPr>
                    <w:t xml:space="preserve">Nombre (Objeto de la Contratación) y/o código </w:t>
                  </w:r>
                  <w:r w:rsidRPr="00C51B95">
                    <w:rPr>
                      <w:rFonts w:ascii="Verdana" w:hAnsi="Verdana" w:cs="Calibri"/>
                      <w:sz w:val="16"/>
                      <w:szCs w:val="16"/>
                      <w:lang w:eastAsia="es-ES"/>
                    </w:rPr>
                    <w:t>del proceso de contratación, conforme al registrado en la página web</w:t>
                  </w:r>
                  <w:r w:rsidRPr="00C51B95">
                    <w:rPr>
                      <w:rFonts w:ascii="Verdana" w:hAnsi="Verdana" w:cs="Calibri"/>
                      <w:b/>
                      <w:sz w:val="16"/>
                      <w:szCs w:val="16"/>
                      <w:lang w:eastAsia="es-ES"/>
                    </w:rPr>
                    <w:t>:</w:t>
                  </w:r>
                </w:p>
                <w:p w:rsidR="00C51B95" w:rsidRPr="00C51B95" w:rsidRDefault="00C51B95" w:rsidP="00C51B95">
                  <w:pPr>
                    <w:ind w:left="360"/>
                    <w:jc w:val="both"/>
                    <w:rPr>
                      <w:rFonts w:ascii="Verdana" w:hAnsi="Verdana" w:cs="Calibri"/>
                      <w:b/>
                      <w:i/>
                      <w:sz w:val="16"/>
                      <w:szCs w:val="16"/>
                      <w:lang w:eastAsia="es-ES"/>
                    </w:rPr>
                  </w:pPr>
                  <w:r w:rsidRPr="00C51B95">
                    <w:rPr>
                      <w:rFonts w:ascii="Verdana" w:hAnsi="Verdana" w:cs="Calibri"/>
                      <w:b/>
                      <w:i/>
                      <w:sz w:val="16"/>
                      <w:szCs w:val="16"/>
                      <w:lang w:eastAsia="es-ES"/>
                    </w:rPr>
                    <w:t>http://contrataciones.ypfb.gob.bo/contrataciones/publicacion</w:t>
                  </w:r>
                </w:p>
              </w:tc>
            </w:tr>
            <w:tr w:rsidR="00C51B95" w:rsidRPr="00C51B95" w:rsidTr="001F153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1B95" w:rsidRPr="00C51B95" w:rsidRDefault="00C51B95" w:rsidP="00C51B95">
                  <w:pPr>
                    <w:rPr>
                      <w:rFonts w:ascii="Verdana" w:hAnsi="Verdana" w:cs="Calibri"/>
                      <w:b/>
                      <w:bCs/>
                      <w:sz w:val="16"/>
                      <w:szCs w:val="16"/>
                      <w:lang w:eastAsia="es-ES"/>
                    </w:rPr>
                  </w:pPr>
                  <w:r w:rsidRPr="00C51B95">
                    <w:rPr>
                      <w:rFonts w:ascii="Verdana" w:hAnsi="Verdana" w:cs="Calibri"/>
                      <w:b/>
                      <w:bCs/>
                      <w:sz w:val="16"/>
                      <w:szCs w:val="16"/>
                      <w:lang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51B95" w:rsidRPr="00C51B95" w:rsidRDefault="00C51B95" w:rsidP="00C51B95">
                  <w:pPr>
                    <w:jc w:val="both"/>
                    <w:rPr>
                      <w:rFonts w:ascii="Verdana" w:hAnsi="Verdana" w:cs="Calibri"/>
                      <w:sz w:val="16"/>
                      <w:szCs w:val="16"/>
                      <w:lang w:eastAsia="es-ES"/>
                    </w:rPr>
                  </w:pPr>
                  <w:r w:rsidRPr="00C51B95">
                    <w:rPr>
                      <w:rFonts w:ascii="Verdana" w:hAnsi="Verdana" w:cs="Calibri"/>
                      <w:sz w:val="16"/>
                      <w:szCs w:val="16"/>
                      <w:lang w:eastAsia="es-ES"/>
                    </w:rPr>
                    <w:t xml:space="preserve">Debe consignar el nombre </w:t>
                  </w:r>
                  <w:r w:rsidRPr="00C51B95">
                    <w:rPr>
                      <w:rFonts w:ascii="Verdana" w:hAnsi="Verdana" w:cs="Calibri"/>
                      <w:sz w:val="16"/>
                      <w:szCs w:val="16"/>
                      <w:u w:val="single"/>
                      <w:lang w:eastAsia="es-ES"/>
                    </w:rPr>
                    <w:t>plenamente</w:t>
                  </w:r>
                  <w:r w:rsidRPr="00C51B95">
                    <w:rPr>
                      <w:rFonts w:ascii="Verdana" w:hAnsi="Verdana" w:cs="Calibri"/>
                      <w:sz w:val="16"/>
                      <w:szCs w:val="16"/>
                      <w:lang w:eastAsia="es-ES"/>
                    </w:rPr>
                    <w:t xml:space="preserve"> consistente o concordante con el registrado en el Formulario A-1 (campo: </w:t>
                  </w:r>
                  <w:r w:rsidRPr="00C51B95">
                    <w:rPr>
                      <w:rFonts w:ascii="Verdana" w:hAnsi="Verdana" w:cs="Calibri"/>
                      <w:i/>
                      <w:sz w:val="16"/>
                      <w:szCs w:val="16"/>
                      <w:lang w:eastAsia="es-ES"/>
                    </w:rPr>
                    <w:t>Nombre o Razón Social del Proponente</w:t>
                  </w:r>
                  <w:r w:rsidRPr="00C51B95">
                    <w:rPr>
                      <w:rFonts w:ascii="Verdana" w:hAnsi="Verdana" w:cs="Calibri"/>
                      <w:sz w:val="16"/>
                      <w:szCs w:val="16"/>
                      <w:lang w:eastAsia="es-ES"/>
                    </w:rPr>
                    <w:t xml:space="preserve">). Para </w:t>
                  </w:r>
                  <w:r w:rsidRPr="00C51B95">
                    <w:rPr>
                      <w:rFonts w:ascii="Verdana" w:hAnsi="Verdana" w:cs="Calibri"/>
                      <w:sz w:val="16"/>
                      <w:szCs w:val="16"/>
                      <w:u w:val="single"/>
                      <w:lang w:eastAsia="es-ES"/>
                    </w:rPr>
                    <w:t>empresas unipersonales</w:t>
                  </w:r>
                  <w:r w:rsidRPr="00C51B95">
                    <w:rPr>
                      <w:rFonts w:ascii="Verdana" w:hAnsi="Verdana" w:cs="Calibri"/>
                      <w:sz w:val="16"/>
                      <w:szCs w:val="16"/>
                      <w:lang w:eastAsia="es-ES"/>
                    </w:rPr>
                    <w:t xml:space="preserve"> podrá figurar alternativamente el nombre del Contribuyente (NIT).</w:t>
                  </w:r>
                </w:p>
                <w:p w:rsidR="00C51B95" w:rsidRPr="00C51B95" w:rsidRDefault="00C51B95" w:rsidP="00C51B95">
                  <w:pPr>
                    <w:jc w:val="both"/>
                    <w:rPr>
                      <w:rFonts w:ascii="Verdana" w:hAnsi="Verdana" w:cs="Calibri"/>
                      <w:sz w:val="16"/>
                      <w:szCs w:val="16"/>
                      <w:lang w:eastAsia="es-ES"/>
                    </w:rPr>
                  </w:pPr>
                  <w:r w:rsidRPr="00C51B95">
                    <w:rPr>
                      <w:rFonts w:ascii="Verdana" w:hAnsi="Verdana" w:cs="Calibri"/>
                      <w:sz w:val="16"/>
                      <w:szCs w:val="16"/>
                      <w:lang w:eastAsia="es-ES"/>
                    </w:rPr>
                    <w:t xml:space="preserve">Asimismo, el </w:t>
                  </w:r>
                  <w:r w:rsidRPr="00C51B95">
                    <w:rPr>
                      <w:rFonts w:ascii="Verdana" w:hAnsi="Verdana" w:cs="Calibri"/>
                      <w:i/>
                      <w:sz w:val="16"/>
                      <w:szCs w:val="16"/>
                      <w:lang w:eastAsia="es-ES"/>
                    </w:rPr>
                    <w:t>Nombre o</w:t>
                  </w:r>
                  <w:r w:rsidRPr="00C51B95">
                    <w:rPr>
                      <w:rFonts w:ascii="Verdana" w:hAnsi="Verdana" w:cs="Calibri"/>
                      <w:sz w:val="16"/>
                      <w:szCs w:val="16"/>
                      <w:lang w:eastAsia="es-ES"/>
                    </w:rPr>
                    <w:t xml:space="preserve"> </w:t>
                  </w:r>
                  <w:r w:rsidRPr="00C51B95">
                    <w:rPr>
                      <w:rFonts w:ascii="Verdana" w:hAnsi="Verdana" w:cs="Calibri"/>
                      <w:i/>
                      <w:sz w:val="16"/>
                      <w:szCs w:val="16"/>
                      <w:lang w:eastAsia="es-ES"/>
                    </w:rPr>
                    <w:t xml:space="preserve">Razón Social del Proponente </w:t>
                  </w:r>
                  <w:r w:rsidRPr="00C51B95">
                    <w:rPr>
                      <w:rFonts w:ascii="Verdana" w:hAnsi="Verdana" w:cs="Calibri"/>
                      <w:sz w:val="16"/>
                      <w:szCs w:val="16"/>
                      <w:lang w:eastAsia="es-ES"/>
                    </w:rPr>
                    <w:t>(Empresa) deberá estar respaldado por los registrados en los siguientes documentos, según corresponda al documento requerido en el DBC o DCD o EETT o TDRs:</w:t>
                  </w:r>
                </w:p>
                <w:p w:rsidR="00C51B95" w:rsidRPr="00C51B95" w:rsidRDefault="00C51B95" w:rsidP="00C51B95">
                  <w:pPr>
                    <w:numPr>
                      <w:ilvl w:val="0"/>
                      <w:numId w:val="63"/>
                    </w:numPr>
                    <w:jc w:val="both"/>
                    <w:rPr>
                      <w:rFonts w:ascii="Verdana" w:hAnsi="Verdana" w:cs="Calibri"/>
                      <w:sz w:val="16"/>
                      <w:szCs w:val="16"/>
                      <w:lang w:eastAsia="es-ES"/>
                    </w:rPr>
                  </w:pPr>
                  <w:r w:rsidRPr="00C51B95">
                    <w:rPr>
                      <w:rFonts w:ascii="Verdana" w:hAnsi="Verdana" w:cs="Calibri"/>
                      <w:sz w:val="16"/>
                      <w:szCs w:val="16"/>
                      <w:lang w:eastAsia="es-ES"/>
                    </w:rPr>
                    <w:t>Registros FUNDEMPRESA, (o equivalente en el país de origen); o</w:t>
                  </w:r>
                </w:p>
                <w:p w:rsidR="00C51B95" w:rsidRPr="00C51B95" w:rsidRDefault="00C51B95" w:rsidP="00C51B95">
                  <w:pPr>
                    <w:numPr>
                      <w:ilvl w:val="0"/>
                      <w:numId w:val="63"/>
                    </w:numPr>
                    <w:jc w:val="both"/>
                    <w:rPr>
                      <w:rFonts w:ascii="Verdana" w:hAnsi="Verdana" w:cs="Calibri"/>
                      <w:sz w:val="16"/>
                      <w:szCs w:val="16"/>
                      <w:lang w:eastAsia="es-ES"/>
                    </w:rPr>
                  </w:pPr>
                  <w:r w:rsidRPr="00C51B95">
                    <w:rPr>
                      <w:rFonts w:ascii="Verdana" w:hAnsi="Verdana" w:cs="Calibri"/>
                      <w:sz w:val="16"/>
                      <w:szCs w:val="16"/>
                      <w:lang w:eastAsia="es-ES"/>
                    </w:rPr>
                    <w:t>Instrumento de Constitución.</w:t>
                  </w:r>
                </w:p>
              </w:tc>
            </w:tr>
            <w:tr w:rsidR="00C51B95" w:rsidRPr="00C51B95" w:rsidTr="001F153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1B95" w:rsidRPr="00C51B95" w:rsidRDefault="00C51B95" w:rsidP="00C51B95">
                  <w:pPr>
                    <w:rPr>
                      <w:rFonts w:ascii="Verdana" w:hAnsi="Verdana" w:cs="Calibri"/>
                      <w:b/>
                      <w:bCs/>
                      <w:sz w:val="16"/>
                      <w:szCs w:val="16"/>
                      <w:lang w:eastAsia="es-ES"/>
                    </w:rPr>
                  </w:pPr>
                  <w:r w:rsidRPr="00C51B95">
                    <w:rPr>
                      <w:rFonts w:ascii="Verdana" w:hAnsi="Verdana" w:cs="Calibri"/>
                      <w:b/>
                      <w:bCs/>
                      <w:sz w:val="16"/>
                      <w:szCs w:val="16"/>
                      <w:lang w:eastAsia="es-E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51B95" w:rsidRPr="00C51B95" w:rsidRDefault="00C51B95" w:rsidP="00C51B95">
                  <w:pPr>
                    <w:jc w:val="both"/>
                    <w:rPr>
                      <w:rFonts w:ascii="Verdana" w:hAnsi="Verdana" w:cs="Calibri"/>
                      <w:sz w:val="16"/>
                      <w:szCs w:val="16"/>
                      <w:lang w:eastAsia="es-ES"/>
                    </w:rPr>
                  </w:pPr>
                  <w:r w:rsidRPr="00C51B95">
                    <w:rPr>
                      <w:rFonts w:ascii="Verdana" w:hAnsi="Verdana" w:cs="Calibri"/>
                      <w:sz w:val="16"/>
                      <w:szCs w:val="16"/>
                      <w:lang w:eastAsia="es-ES"/>
                    </w:rPr>
                    <w:t>Debe consignar:</w:t>
                  </w:r>
                </w:p>
                <w:p w:rsidR="00C51B95" w:rsidRPr="00C51B95" w:rsidRDefault="00C51B95" w:rsidP="00C51B95">
                  <w:pPr>
                    <w:numPr>
                      <w:ilvl w:val="0"/>
                      <w:numId w:val="64"/>
                    </w:numPr>
                    <w:spacing w:line="276" w:lineRule="auto"/>
                    <w:ind w:left="357" w:hanging="357"/>
                    <w:jc w:val="both"/>
                    <w:rPr>
                      <w:rFonts w:ascii="Verdana" w:hAnsi="Verdana" w:cs="Calibri"/>
                      <w:sz w:val="16"/>
                      <w:szCs w:val="16"/>
                      <w:lang w:eastAsia="es-ES"/>
                    </w:rPr>
                  </w:pPr>
                  <w:r w:rsidRPr="00C51B95">
                    <w:rPr>
                      <w:rFonts w:ascii="Verdana" w:hAnsi="Verdana" w:cs="Calibri"/>
                      <w:sz w:val="16"/>
                      <w:szCs w:val="16"/>
                      <w:lang w:eastAsia="es-ES"/>
                    </w:rPr>
                    <w:t>YACIMIENTOS PETROLIFEROS FISCALES BOLIVIANOS;</w:t>
                  </w:r>
                </w:p>
                <w:p w:rsidR="00C51B95" w:rsidRPr="00C51B95" w:rsidRDefault="00C51B95" w:rsidP="00C51B95">
                  <w:pPr>
                    <w:numPr>
                      <w:ilvl w:val="0"/>
                      <w:numId w:val="64"/>
                    </w:numPr>
                    <w:spacing w:line="276" w:lineRule="auto"/>
                    <w:ind w:left="357" w:hanging="357"/>
                    <w:jc w:val="both"/>
                    <w:rPr>
                      <w:rFonts w:ascii="Verdana" w:hAnsi="Verdana" w:cs="Calibri"/>
                      <w:i/>
                      <w:sz w:val="16"/>
                      <w:szCs w:val="16"/>
                      <w:lang w:eastAsia="es-ES"/>
                    </w:rPr>
                  </w:pPr>
                  <w:r w:rsidRPr="00C51B95">
                    <w:rPr>
                      <w:rFonts w:ascii="Verdana" w:hAnsi="Verdana" w:cs="Calibri"/>
                      <w:i/>
                      <w:sz w:val="16"/>
                      <w:szCs w:val="16"/>
                      <w:lang w:eastAsia="es-ES"/>
                    </w:rPr>
                    <w:t>YPFB;</w:t>
                  </w:r>
                </w:p>
                <w:p w:rsidR="00C51B95" w:rsidRPr="00C51B95" w:rsidRDefault="00C51B95" w:rsidP="00C51B95">
                  <w:pPr>
                    <w:numPr>
                      <w:ilvl w:val="0"/>
                      <w:numId w:val="64"/>
                    </w:numPr>
                    <w:spacing w:line="276" w:lineRule="auto"/>
                    <w:ind w:left="357" w:hanging="357"/>
                    <w:jc w:val="both"/>
                    <w:rPr>
                      <w:rFonts w:ascii="Verdana" w:hAnsi="Verdana" w:cs="Calibri"/>
                      <w:i/>
                      <w:sz w:val="16"/>
                      <w:szCs w:val="16"/>
                      <w:lang w:eastAsia="es-ES"/>
                    </w:rPr>
                  </w:pPr>
                  <w:r w:rsidRPr="00C51B95">
                    <w:rPr>
                      <w:rFonts w:ascii="Verdana" w:hAnsi="Verdana" w:cs="Calibri"/>
                      <w:i/>
                      <w:sz w:val="16"/>
                      <w:szCs w:val="16"/>
                      <w:lang w:eastAsia="es-ES"/>
                    </w:rPr>
                    <w:t>o ambos.</w:t>
                  </w:r>
                </w:p>
              </w:tc>
            </w:tr>
            <w:tr w:rsidR="00C51B95" w:rsidRPr="00C51B95" w:rsidTr="001F153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1B95" w:rsidRPr="00C51B95" w:rsidRDefault="00C51B95" w:rsidP="00C51B95">
                  <w:pPr>
                    <w:rPr>
                      <w:rFonts w:ascii="Verdana" w:hAnsi="Verdana" w:cs="Calibri"/>
                      <w:sz w:val="16"/>
                      <w:szCs w:val="16"/>
                      <w:lang w:eastAsia="es-ES"/>
                    </w:rPr>
                  </w:pPr>
                  <w:r w:rsidRPr="00C51B95">
                    <w:rPr>
                      <w:rFonts w:ascii="Verdana" w:hAnsi="Verdana" w:cs="Calibri"/>
                      <w:b/>
                      <w:bCs/>
                      <w:sz w:val="16"/>
                      <w:szCs w:val="16"/>
                      <w:lang w:eastAsia="es-E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51B95" w:rsidRPr="00C51B95" w:rsidRDefault="00C51B95" w:rsidP="00C51B95">
                  <w:pPr>
                    <w:jc w:val="both"/>
                    <w:rPr>
                      <w:rFonts w:ascii="Verdana" w:hAnsi="Verdana" w:cs="Calibri"/>
                      <w:sz w:val="16"/>
                      <w:szCs w:val="16"/>
                      <w:lang w:eastAsia="es-ES"/>
                    </w:rPr>
                  </w:pPr>
                  <w:r w:rsidRPr="00C51B95">
                    <w:rPr>
                      <w:rFonts w:ascii="Verdana" w:hAnsi="Verdana" w:cs="Calibri"/>
                      <w:sz w:val="16"/>
                      <w:szCs w:val="16"/>
                      <w:lang w:eastAsia="es-ES"/>
                    </w:rPr>
                    <w:t>Debe consignar el valor/importe/monto correctamente calculado, conforme el presente anexo y la “</w:t>
                  </w:r>
                  <w:r w:rsidRPr="00C51B95">
                    <w:rPr>
                      <w:rFonts w:ascii="Verdana" w:hAnsi="Verdana" w:cs="Calibri"/>
                      <w:i/>
                      <w:sz w:val="16"/>
                      <w:szCs w:val="16"/>
                      <w:lang w:eastAsia="es-ES"/>
                    </w:rPr>
                    <w:t>Garantía según el objeto</w:t>
                  </w:r>
                  <w:r w:rsidRPr="00C51B95">
                    <w:rPr>
                      <w:rFonts w:ascii="Verdana" w:hAnsi="Verdana" w:cs="Calibri"/>
                      <w:sz w:val="16"/>
                      <w:szCs w:val="16"/>
                      <w:lang w:eastAsia="es-ES"/>
                    </w:rPr>
                    <w:t>” requerida, considerando el inc c) de los Aspectos Subsanables del DBC o DCD.</w:t>
                  </w:r>
                </w:p>
              </w:tc>
            </w:tr>
            <w:tr w:rsidR="00C51B95" w:rsidRPr="00C51B95" w:rsidTr="001F153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1B95" w:rsidRPr="00C51B95" w:rsidRDefault="00C51B95" w:rsidP="00C51B95">
                  <w:pPr>
                    <w:rPr>
                      <w:rFonts w:ascii="Verdana" w:hAnsi="Verdana" w:cs="Calibri"/>
                      <w:sz w:val="16"/>
                      <w:szCs w:val="16"/>
                      <w:lang w:eastAsia="es-ES"/>
                    </w:rPr>
                  </w:pPr>
                  <w:r w:rsidRPr="00C51B95">
                    <w:rPr>
                      <w:rFonts w:ascii="Verdana" w:hAnsi="Verdana" w:cs="Calibri"/>
                      <w:b/>
                      <w:bCs/>
                      <w:sz w:val="16"/>
                      <w:szCs w:val="16"/>
                      <w:lang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51B95" w:rsidRPr="00C51B95" w:rsidRDefault="00C51B95" w:rsidP="00C51B95">
                  <w:pPr>
                    <w:jc w:val="both"/>
                    <w:rPr>
                      <w:rFonts w:ascii="Verdana" w:hAnsi="Verdana" w:cs="Calibri"/>
                      <w:sz w:val="16"/>
                      <w:szCs w:val="16"/>
                      <w:lang w:eastAsia="es-ES"/>
                    </w:rPr>
                  </w:pPr>
                  <w:r w:rsidRPr="00C51B95">
                    <w:rPr>
                      <w:rFonts w:ascii="Verdana" w:hAnsi="Verdana" w:cs="Calibri"/>
                      <w:sz w:val="16"/>
                      <w:szCs w:val="16"/>
                      <w:lang w:eastAsia="es-ES"/>
                    </w:rPr>
                    <w:t xml:space="preserve">Debe consignar una vigencia </w:t>
                  </w:r>
                  <w:r w:rsidRPr="00C51B95">
                    <w:rPr>
                      <w:rFonts w:ascii="Verdana" w:hAnsi="Verdana" w:cs="Calibri"/>
                      <w:sz w:val="16"/>
                      <w:szCs w:val="16"/>
                      <w:u w:val="single"/>
                      <w:lang w:eastAsia="es-ES"/>
                    </w:rPr>
                    <w:t>igual o mayor</w:t>
                  </w:r>
                  <w:r w:rsidRPr="00C51B95">
                    <w:rPr>
                      <w:rFonts w:ascii="Verdana" w:hAnsi="Verdana" w:cs="Calibri"/>
                      <w:sz w:val="16"/>
                      <w:szCs w:val="16"/>
                      <w:lang w:eastAsia="es-ES"/>
                    </w:rPr>
                    <w:t xml:space="preserve"> a la requerida en el presente Anexo, </w:t>
                  </w:r>
                </w:p>
                <w:p w:rsidR="00C51B95" w:rsidRPr="00C51B95" w:rsidRDefault="00C51B95" w:rsidP="00C51B95">
                  <w:pPr>
                    <w:numPr>
                      <w:ilvl w:val="0"/>
                      <w:numId w:val="65"/>
                    </w:numPr>
                    <w:jc w:val="both"/>
                    <w:rPr>
                      <w:rFonts w:ascii="Verdana" w:hAnsi="Verdana" w:cs="Calibri"/>
                      <w:sz w:val="16"/>
                      <w:szCs w:val="16"/>
                      <w:lang w:eastAsia="es-ES"/>
                    </w:rPr>
                  </w:pPr>
                  <w:r w:rsidRPr="00C51B95">
                    <w:rPr>
                      <w:rFonts w:ascii="Verdana" w:hAnsi="Verdana" w:cs="Calibri"/>
                      <w:b/>
                      <w:sz w:val="16"/>
                      <w:szCs w:val="16"/>
                      <w:u w:val="single"/>
                      <w:lang w:eastAsia="es-ES"/>
                    </w:rPr>
                    <w:t>Para la Garantía de Seriedad de Propuesta:</w:t>
                  </w:r>
                  <w:r w:rsidRPr="00C51B95">
                    <w:rPr>
                      <w:rFonts w:ascii="Verdana" w:hAnsi="Verdana" w:cs="Calibri"/>
                      <w:sz w:val="16"/>
                      <w:szCs w:val="16"/>
                      <w:lang w:eastAsia="es-ES"/>
                    </w:rPr>
                    <w:t xml:space="preserve"> (120 días) computable a partir de la </w:t>
                  </w:r>
                  <w:r w:rsidRPr="00C51B95">
                    <w:rPr>
                      <w:rFonts w:ascii="Verdana" w:hAnsi="Verdana" w:cs="Calibri"/>
                      <w:i/>
                      <w:sz w:val="16"/>
                      <w:szCs w:val="16"/>
                      <w:lang w:eastAsia="es-ES"/>
                    </w:rPr>
                    <w:t>“Fecha de presentación de propuesta”</w:t>
                  </w:r>
                  <w:r w:rsidRPr="00C51B95">
                    <w:rPr>
                      <w:rFonts w:ascii="Verdana" w:hAnsi="Verdana" w:cs="Calibri"/>
                      <w:sz w:val="16"/>
                      <w:szCs w:val="16"/>
                      <w:lang w:eastAsia="es-ES"/>
                    </w:rPr>
                    <w:t xml:space="preserve">, establecida en el </w:t>
                  </w:r>
                  <w:r w:rsidRPr="00C51B95">
                    <w:rPr>
                      <w:rFonts w:ascii="Verdana" w:hAnsi="Verdana" w:cs="Calibri"/>
                      <w:b/>
                      <w:sz w:val="16"/>
                      <w:szCs w:val="16"/>
                      <w:lang w:eastAsia="es-ES"/>
                    </w:rPr>
                    <w:t>“</w:t>
                  </w:r>
                  <w:r w:rsidRPr="00C51B95">
                    <w:rPr>
                      <w:rFonts w:ascii="Verdana" w:hAnsi="Verdana" w:cs="Calibri"/>
                      <w:i/>
                      <w:sz w:val="16"/>
                      <w:szCs w:val="16"/>
                      <w:lang w:eastAsia="es-ES"/>
                    </w:rPr>
                    <w:t>Cronograma de Plazos”</w:t>
                  </w:r>
                  <w:r w:rsidRPr="00C51B95">
                    <w:rPr>
                      <w:rFonts w:ascii="Verdana" w:hAnsi="Verdana" w:cs="Calibri"/>
                      <w:sz w:val="16"/>
                      <w:szCs w:val="16"/>
                      <w:lang w:eastAsia="es-ES"/>
                    </w:rPr>
                    <w:t xml:space="preserve"> incluidos como parte del DBC y considerando los Aspectos Subsanables admisibles en dicho documento. </w:t>
                  </w:r>
                </w:p>
                <w:p w:rsidR="00C51B95" w:rsidRPr="00C51B95" w:rsidRDefault="00C51B95" w:rsidP="00C51B95">
                  <w:pPr>
                    <w:numPr>
                      <w:ilvl w:val="0"/>
                      <w:numId w:val="65"/>
                    </w:numPr>
                    <w:jc w:val="both"/>
                    <w:rPr>
                      <w:rFonts w:ascii="Verdana" w:hAnsi="Verdana" w:cs="Calibri"/>
                      <w:sz w:val="16"/>
                      <w:szCs w:val="16"/>
                      <w:lang w:eastAsia="es-ES"/>
                    </w:rPr>
                  </w:pPr>
                  <w:r w:rsidRPr="00C51B95">
                    <w:rPr>
                      <w:rFonts w:ascii="Verdana" w:hAnsi="Verdana" w:cs="Calibri"/>
                      <w:b/>
                      <w:sz w:val="16"/>
                      <w:szCs w:val="16"/>
                      <w:u w:val="single"/>
                      <w:lang w:eastAsia="es-ES"/>
                    </w:rPr>
                    <w:t>Para Garantía de Cumplimiento de Contrato y otras Garantías (DS 29506 y DS 181):</w:t>
                  </w:r>
                  <w:r w:rsidRPr="00C51B95">
                    <w:rPr>
                      <w:rFonts w:ascii="Verdana" w:hAnsi="Verdana" w:cs="Calibri"/>
                      <w:b/>
                      <w:sz w:val="16"/>
                      <w:szCs w:val="16"/>
                      <w:lang w:eastAsia="es-ES"/>
                    </w:rPr>
                    <w:t xml:space="preserve"> </w:t>
                  </w:r>
                  <w:r w:rsidRPr="00C51B95">
                    <w:rPr>
                      <w:rFonts w:ascii="Verdana" w:hAnsi="Verdana" w:cs="Calibri"/>
                      <w:sz w:val="16"/>
                      <w:szCs w:val="16"/>
                      <w:lang w:eastAsia="es-ES"/>
                    </w:rPr>
                    <w:t xml:space="preserve">conforme los días requeridos en el presente anexo, computables a partir de la </w:t>
                  </w:r>
                  <w:r w:rsidRPr="00C51B95">
                    <w:rPr>
                      <w:rFonts w:ascii="Verdana" w:hAnsi="Verdana" w:cs="Calibri"/>
                      <w:sz w:val="16"/>
                      <w:szCs w:val="16"/>
                      <w:u w:val="single"/>
                      <w:lang w:eastAsia="es-ES"/>
                    </w:rPr>
                    <w:t>fecha de emisión de los instrumentos financieros</w:t>
                  </w:r>
                  <w:r w:rsidRPr="00C51B95">
                    <w:rPr>
                      <w:rFonts w:ascii="Verdana" w:hAnsi="Verdana" w:cs="Calibri"/>
                      <w:sz w:val="16"/>
                      <w:szCs w:val="16"/>
                      <w:lang w:eastAsia="es-ES"/>
                    </w:rPr>
                    <w:t>, entendiéndose la “</w:t>
                  </w:r>
                  <w:r w:rsidRPr="00C51B95">
                    <w:rPr>
                      <w:rFonts w:ascii="Verdana" w:hAnsi="Verdana" w:cs="Calibri"/>
                      <w:b/>
                      <w:i/>
                      <w:sz w:val="16"/>
                      <w:szCs w:val="16"/>
                      <w:u w:val="single"/>
                      <w:lang w:eastAsia="es-ES"/>
                    </w:rPr>
                    <w:t>Vigencia del contrato</w:t>
                  </w:r>
                  <w:r w:rsidRPr="00C51B95">
                    <w:rPr>
                      <w:rFonts w:ascii="Verdana" w:hAnsi="Verdana" w:cs="Calibri"/>
                      <w:b/>
                      <w:sz w:val="16"/>
                      <w:szCs w:val="16"/>
                      <w:lang w:eastAsia="es-ES"/>
                    </w:rPr>
                    <w:t xml:space="preserve">” </w:t>
                  </w:r>
                  <w:r w:rsidRPr="00C51B95">
                    <w:rPr>
                      <w:rFonts w:ascii="Verdana" w:hAnsi="Verdana" w:cs="Calibri"/>
                      <w:sz w:val="16"/>
                      <w:szCs w:val="16"/>
                      <w:lang w:eastAsia="es-ES"/>
                    </w:rPr>
                    <w:t xml:space="preserve">como </w:t>
                  </w:r>
                  <w:r w:rsidRPr="00C51B95">
                    <w:rPr>
                      <w:rFonts w:ascii="Verdana" w:hAnsi="Verdana" w:cs="Calibri"/>
                      <w:sz w:val="16"/>
                      <w:szCs w:val="16"/>
                      <w:u w:val="single"/>
                      <w:lang w:eastAsia="es-ES"/>
                    </w:rPr>
                    <w:t xml:space="preserve">la fecha resultante de </w:t>
                  </w:r>
                  <w:r w:rsidRPr="00C51B95">
                    <w:rPr>
                      <w:rFonts w:ascii="Verdana" w:hAnsi="Verdana" w:cs="Calibri"/>
                      <w:b/>
                      <w:sz w:val="16"/>
                      <w:szCs w:val="16"/>
                      <w:u w:val="single"/>
                      <w:lang w:eastAsia="es-ES"/>
                    </w:rPr>
                    <w:t>adicionar</w:t>
                  </w:r>
                  <w:r w:rsidRPr="00C51B95">
                    <w:rPr>
                      <w:rFonts w:ascii="Verdana" w:hAnsi="Verdana" w:cs="Calibri"/>
                      <w:sz w:val="16"/>
                      <w:szCs w:val="16"/>
                      <w:u w:val="single"/>
                      <w:lang w:eastAsia="es-ES"/>
                    </w:rPr>
                    <w:t xml:space="preserve"> el “</w:t>
                  </w:r>
                  <w:r w:rsidRPr="00C51B95">
                    <w:rPr>
                      <w:rFonts w:ascii="Verdana" w:hAnsi="Verdana" w:cs="Calibri"/>
                      <w:i/>
                      <w:sz w:val="16"/>
                      <w:szCs w:val="16"/>
                      <w:u w:val="single"/>
                      <w:lang w:eastAsia="es-ES"/>
                    </w:rPr>
                    <w:t>Plazo de entrega”</w:t>
                  </w:r>
                  <w:r w:rsidRPr="00C51B95">
                    <w:rPr>
                      <w:rFonts w:ascii="Verdana" w:hAnsi="Verdana" w:cs="Calibri"/>
                      <w:sz w:val="16"/>
                      <w:szCs w:val="16"/>
                      <w:u w:val="single"/>
                      <w:lang w:eastAsia="es-ES"/>
                    </w:rPr>
                    <w:t xml:space="preserve"> establecido en el DBC o DCD, a dicha fecha de emisión.</w:t>
                  </w:r>
                </w:p>
              </w:tc>
            </w:tr>
            <w:tr w:rsidR="00C51B95" w:rsidRPr="00C51B95" w:rsidTr="001F153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1B95" w:rsidRPr="00C51B95" w:rsidRDefault="00C51B95" w:rsidP="00C51B95">
                  <w:pPr>
                    <w:jc w:val="both"/>
                    <w:rPr>
                      <w:rFonts w:ascii="Verdana" w:hAnsi="Verdana" w:cs="Calibri"/>
                      <w:b/>
                      <w:bCs/>
                      <w:sz w:val="16"/>
                      <w:szCs w:val="16"/>
                      <w:lang w:eastAsia="es-ES"/>
                    </w:rPr>
                  </w:pPr>
                  <w:r w:rsidRPr="00C51B95">
                    <w:rPr>
                      <w:rFonts w:ascii="Verdana" w:hAnsi="Verdana" w:cs="Calibri"/>
                      <w:b/>
                      <w:bCs/>
                      <w:sz w:val="16"/>
                      <w:szCs w:val="16"/>
                      <w:lang w:eastAsia="es-E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51B95" w:rsidRPr="00C51B95" w:rsidRDefault="00C51B95" w:rsidP="00C51B95">
                  <w:pPr>
                    <w:jc w:val="both"/>
                    <w:rPr>
                      <w:rFonts w:ascii="Verdana" w:hAnsi="Verdana" w:cs="Calibri"/>
                      <w:sz w:val="16"/>
                      <w:szCs w:val="16"/>
                      <w:lang w:eastAsia="es-ES"/>
                    </w:rPr>
                  </w:pPr>
                  <w:r w:rsidRPr="00C51B95">
                    <w:rPr>
                      <w:rFonts w:ascii="Verdana" w:hAnsi="Verdana" w:cs="Calibri"/>
                      <w:sz w:val="16"/>
                      <w:szCs w:val="16"/>
                      <w:lang w:eastAsia="es-ES"/>
                    </w:rPr>
                    <w:t>Debe incluir las cláusulas de:</w:t>
                  </w:r>
                </w:p>
                <w:p w:rsidR="00C51B95" w:rsidRPr="00C51B95" w:rsidRDefault="00C51B95" w:rsidP="00C51B95">
                  <w:pPr>
                    <w:numPr>
                      <w:ilvl w:val="0"/>
                      <w:numId w:val="66"/>
                    </w:numPr>
                    <w:jc w:val="both"/>
                    <w:rPr>
                      <w:rFonts w:ascii="Verdana" w:hAnsi="Verdana" w:cs="Calibri"/>
                      <w:sz w:val="16"/>
                      <w:szCs w:val="16"/>
                      <w:lang w:eastAsia="es-ES"/>
                    </w:rPr>
                  </w:pPr>
                  <w:r w:rsidRPr="00C51B95">
                    <w:rPr>
                      <w:rFonts w:ascii="Verdana" w:hAnsi="Verdana" w:cs="Calibri"/>
                      <w:sz w:val="16"/>
                      <w:szCs w:val="16"/>
                      <w:lang w:eastAsia="es-ES"/>
                    </w:rPr>
                    <w:t xml:space="preserve">Renovable, irrevocable y de </w:t>
                  </w:r>
                  <w:r w:rsidRPr="00C51B95">
                    <w:rPr>
                      <w:rFonts w:ascii="Verdana" w:hAnsi="Verdana" w:cs="Calibri"/>
                      <w:sz w:val="16"/>
                      <w:szCs w:val="16"/>
                      <w:u w:val="single"/>
                      <w:lang w:eastAsia="es-ES"/>
                    </w:rPr>
                    <w:t>ejecución inmediata</w:t>
                  </w:r>
                  <w:r w:rsidRPr="00C51B95">
                    <w:rPr>
                      <w:rFonts w:ascii="Verdana" w:hAnsi="Verdana" w:cs="Calibri"/>
                      <w:sz w:val="16"/>
                      <w:szCs w:val="16"/>
                      <w:lang w:eastAsia="es-ES"/>
                    </w:rPr>
                    <w:t xml:space="preserve"> o </w:t>
                  </w:r>
                  <w:r w:rsidRPr="00C51B95">
                    <w:rPr>
                      <w:rFonts w:ascii="Verdana" w:hAnsi="Verdana" w:cs="Calibri"/>
                      <w:sz w:val="16"/>
                      <w:szCs w:val="16"/>
                      <w:u w:val="single"/>
                      <w:lang w:eastAsia="es-ES"/>
                    </w:rPr>
                    <w:t>ejecución a primer requerimiento</w:t>
                  </w:r>
                  <w:r w:rsidRPr="00C51B95">
                    <w:rPr>
                      <w:rFonts w:ascii="Verdana" w:hAnsi="Verdana" w:cs="Calibri"/>
                      <w:sz w:val="16"/>
                      <w:szCs w:val="16"/>
                      <w:lang w:eastAsia="es-ES"/>
                    </w:rPr>
                    <w:t xml:space="preserve"> según corresponda al Instrumento Financiero requerido en el presente Anexo. </w:t>
                  </w:r>
                </w:p>
              </w:tc>
            </w:tr>
          </w:tbl>
          <w:p w:rsidR="00C51B95" w:rsidRPr="00C51B95" w:rsidRDefault="00C51B95" w:rsidP="00C51B95">
            <w:pPr>
              <w:widowControl w:val="0"/>
              <w:jc w:val="center"/>
              <w:rPr>
                <w:rFonts w:ascii="Verdana" w:hAnsi="Verdana"/>
                <w:b/>
                <w:sz w:val="16"/>
                <w:szCs w:val="16"/>
                <w:lang w:eastAsia="es-ES"/>
              </w:rPr>
            </w:pPr>
          </w:p>
          <w:p w:rsidR="00C51B95" w:rsidRPr="00C51B95" w:rsidRDefault="00C51B95" w:rsidP="00C51B95">
            <w:pPr>
              <w:widowControl w:val="0"/>
              <w:jc w:val="center"/>
              <w:rPr>
                <w:rFonts w:ascii="Verdana" w:hAnsi="Verdana"/>
                <w:sz w:val="16"/>
                <w:szCs w:val="16"/>
                <w:lang w:eastAsia="es-ES"/>
              </w:rPr>
            </w:pPr>
            <w:r w:rsidRPr="00C51B95">
              <w:rPr>
                <w:rFonts w:ascii="Verdana" w:hAnsi="Verdana"/>
                <w:b/>
                <w:sz w:val="16"/>
                <w:szCs w:val="16"/>
                <w:lang w:eastAsia="es-ES"/>
              </w:rPr>
              <w:t xml:space="preserve">NOTA: EL INCUMPLIMIENTO DE LOS PARAMETROS ESTABLECIDOS PRECEDENTEMENTE,  </w:t>
            </w:r>
            <w:r w:rsidRPr="00C51B95">
              <w:rPr>
                <w:rFonts w:ascii="Verdana" w:hAnsi="Verdana"/>
                <w:b/>
                <w:sz w:val="16"/>
                <w:szCs w:val="16"/>
                <w:u w:val="single"/>
                <w:lang w:eastAsia="es-ES"/>
              </w:rPr>
              <w:t>NO DARÁ LUGAR A SUBSANACION ALGUNA</w:t>
            </w:r>
            <w:r w:rsidRPr="00C51B95">
              <w:rPr>
                <w:rFonts w:ascii="Verdana" w:hAnsi="Verdana"/>
                <w:sz w:val="16"/>
                <w:szCs w:val="16"/>
                <w:lang w:eastAsia="es-ES"/>
              </w:rPr>
              <w:t xml:space="preserve"> </w:t>
            </w:r>
          </w:p>
          <w:p w:rsidR="00C51B95" w:rsidRPr="00C51B95" w:rsidRDefault="00C51B95" w:rsidP="00C51B95">
            <w:pPr>
              <w:spacing w:after="200" w:line="276" w:lineRule="auto"/>
              <w:jc w:val="both"/>
              <w:rPr>
                <w:rFonts w:ascii="Verdana" w:hAnsi="Verdana" w:cs="Calibri"/>
                <w:sz w:val="16"/>
                <w:szCs w:val="16"/>
                <w:lang w:eastAsia="es-ES"/>
              </w:rPr>
            </w:pPr>
          </w:p>
          <w:p w:rsidR="00C51B95" w:rsidRPr="00C51B95" w:rsidRDefault="00C51B95" w:rsidP="00C51B95">
            <w:pPr>
              <w:spacing w:after="200" w:line="276" w:lineRule="auto"/>
              <w:jc w:val="both"/>
              <w:rPr>
                <w:rFonts w:ascii="Verdana" w:hAnsi="Verdana" w:cs="Calibri"/>
                <w:sz w:val="16"/>
                <w:szCs w:val="16"/>
                <w:lang w:eastAsia="es-ES"/>
              </w:rPr>
            </w:pPr>
          </w:p>
        </w:tc>
      </w:tr>
    </w:tbl>
    <w:p w:rsidR="00C859D4" w:rsidRDefault="00C859D4" w:rsidP="004918C3">
      <w:pPr>
        <w:jc w:val="center"/>
        <w:rPr>
          <w:rFonts w:asciiTheme="minorHAnsi" w:hAnsiTheme="minorHAnsi" w:cstheme="minorHAnsi"/>
          <w:b/>
          <w:color w:val="000000"/>
          <w:sz w:val="22"/>
          <w:szCs w:val="22"/>
        </w:rPr>
      </w:pPr>
    </w:p>
    <w:p w:rsidR="00C859D4" w:rsidRDefault="00C859D4" w:rsidP="004918C3">
      <w:pPr>
        <w:jc w:val="center"/>
        <w:rPr>
          <w:rFonts w:asciiTheme="minorHAnsi" w:hAnsiTheme="minorHAnsi" w:cstheme="minorHAnsi"/>
          <w:b/>
          <w:color w:val="000000"/>
          <w:sz w:val="22"/>
          <w:szCs w:val="22"/>
        </w:rPr>
      </w:pPr>
    </w:p>
    <w:p w:rsidR="00C859D4" w:rsidRDefault="00C859D4"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BD420D" w:rsidRPr="006F470A" w:rsidRDefault="004918C3" w:rsidP="00BD420D">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AC12A8" w:rsidRPr="006F470A">
        <w:rPr>
          <w:rFonts w:asciiTheme="minorHAnsi" w:hAnsiTheme="minorHAnsi" w:cstheme="minorHAnsi"/>
          <w:b/>
          <w:bCs/>
          <w:sz w:val="22"/>
          <w:szCs w:val="22"/>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782743">
        <w:trPr>
          <w:trHeight w:val="460"/>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E7023F" w:rsidRPr="00CA2C73" w:rsidRDefault="00E7023F" w:rsidP="00C20ABC">
      <w:pPr>
        <w:jc w:val="center"/>
        <w:rPr>
          <w:rFonts w:ascii="Calibri" w:hAnsi="Calibri" w:cs="Calibri"/>
          <w:b/>
          <w:bCs/>
        </w:rPr>
      </w:pPr>
      <w:r w:rsidRPr="00CA2C73">
        <w:rPr>
          <w:rFonts w:ascii="Calibri" w:hAnsi="Calibri" w:cs="Calibri"/>
          <w:b/>
          <w:bCs/>
        </w:rPr>
        <w:t xml:space="preserve">MODELO DE CONTRATO </w:t>
      </w:r>
    </w:p>
    <w:p w:rsidR="00E7023F" w:rsidRPr="00CA2C73" w:rsidRDefault="00E7023F" w:rsidP="00C51B95">
      <w:pPr>
        <w:ind w:left="3540" w:firstLine="708"/>
        <w:jc w:val="right"/>
        <w:rPr>
          <w:rFonts w:ascii="Arial" w:hAnsi="Arial" w:cs="Arial"/>
          <w:b/>
          <w:lang w:val="es-BO" w:eastAsia="es-ES"/>
        </w:rPr>
      </w:pPr>
      <w:r w:rsidRPr="00CA2C73">
        <w:rPr>
          <w:rFonts w:ascii="Arial" w:hAnsi="Arial" w:cs="Arial"/>
          <w:b/>
          <w:lang w:val="es-BO" w:eastAsia="es-ES"/>
        </w:rPr>
        <w:t>CONTRATO Nº  AJDT-</w:t>
      </w:r>
    </w:p>
    <w:p w:rsidR="00E7023F" w:rsidRPr="00CA2C73" w:rsidRDefault="00E7023F" w:rsidP="00C20ABC">
      <w:pPr>
        <w:ind w:left="3540" w:firstLine="708"/>
        <w:rPr>
          <w:rFonts w:ascii="Arial" w:hAnsi="Arial" w:cs="Arial"/>
          <w:b/>
          <w:lang w:val="es-BO" w:eastAsia="es-ES"/>
        </w:rPr>
      </w:pPr>
      <w:r w:rsidRPr="00CA2C73">
        <w:rPr>
          <w:rFonts w:ascii="Arial" w:hAnsi="Arial" w:cs="Arial"/>
          <w:b/>
          <w:lang w:val="es-BO" w:eastAsia="es-ES"/>
        </w:rPr>
        <w:t xml:space="preserve">                                La Paz, </w:t>
      </w:r>
    </w:p>
    <w:p w:rsidR="00E7023F" w:rsidRPr="00CA2C73" w:rsidRDefault="00E7023F" w:rsidP="00C20ABC">
      <w:pPr>
        <w:tabs>
          <w:tab w:val="left" w:pos="0"/>
        </w:tabs>
        <w:jc w:val="center"/>
        <w:rPr>
          <w:rFonts w:ascii="Arial" w:hAnsi="Arial" w:cs="Arial"/>
          <w:b/>
          <w:lang w:val="es-BO" w:eastAsia="es-ES"/>
        </w:rPr>
      </w:pPr>
      <w:r w:rsidRPr="00CA2C73">
        <w:rPr>
          <w:rFonts w:ascii="Arial" w:hAnsi="Arial" w:cs="Arial"/>
          <w:b/>
          <w:lang w:val="es-BO" w:eastAsia="es-ES"/>
        </w:rPr>
        <w:t>CONTRATO ADMINISTRATIVO DE SERVICIO DE ______________________</w:t>
      </w:r>
    </w:p>
    <w:p w:rsidR="00E7023F" w:rsidRPr="00CA2C73" w:rsidRDefault="00E7023F" w:rsidP="00C20ABC">
      <w:pPr>
        <w:tabs>
          <w:tab w:val="left" w:pos="0"/>
        </w:tabs>
        <w:jc w:val="center"/>
        <w:rPr>
          <w:rFonts w:ascii="Arial" w:hAnsi="Arial" w:cs="Arial"/>
          <w:b/>
          <w:lang w:val="es-BO" w:eastAsia="es-ES"/>
        </w:rPr>
      </w:pPr>
      <w:r w:rsidRPr="00CA2C73">
        <w:rPr>
          <w:rFonts w:ascii="Arial" w:hAnsi="Arial" w:cs="Arial"/>
          <w:b/>
          <w:lang w:val="es-BO" w:eastAsia="es-ES"/>
        </w:rPr>
        <w:t>CÓDIGO: _______________</w:t>
      </w:r>
    </w:p>
    <w:p w:rsidR="00E7023F" w:rsidRPr="00CA2C73" w:rsidRDefault="00E7023F" w:rsidP="00C20ABC">
      <w:pPr>
        <w:rPr>
          <w:rFonts w:ascii="Arial" w:hAnsi="Arial" w:cs="Arial"/>
          <w:b/>
          <w:lang w:val="es-BO" w:eastAsia="es-ES"/>
        </w:rPr>
      </w:pPr>
    </w:p>
    <w:p w:rsidR="00E7023F" w:rsidRPr="00CA2C73" w:rsidRDefault="00E7023F" w:rsidP="00C20ABC">
      <w:pPr>
        <w:jc w:val="both"/>
        <w:rPr>
          <w:rFonts w:ascii="Arial" w:hAnsi="Arial" w:cs="Arial"/>
          <w:b/>
          <w:i/>
          <w:u w:val="single"/>
          <w:lang w:val="es-BO" w:eastAsia="es-ES"/>
        </w:rPr>
      </w:pPr>
      <w:r w:rsidRPr="00CA2C73">
        <w:rPr>
          <w:rFonts w:ascii="Arial" w:hAnsi="Arial" w:cs="Arial"/>
          <w:b/>
          <w:i/>
          <w:u w:val="single"/>
          <w:lang w:val="es-BO" w:eastAsia="es-ES"/>
        </w:rPr>
        <w:t>INCLUIR EL SIGUIENTE TEXTO EN CASO DE QUE CORRESPONDA:</w:t>
      </w:r>
    </w:p>
    <w:p w:rsidR="00E7023F" w:rsidRPr="00CA2C73" w:rsidRDefault="00E7023F" w:rsidP="00C20ABC">
      <w:pPr>
        <w:jc w:val="both"/>
        <w:rPr>
          <w:rFonts w:ascii="Arial" w:hAnsi="Arial" w:cs="Arial"/>
          <w:b/>
          <w:i/>
          <w:u w:val="single"/>
          <w:lang w:val="es-BO" w:eastAsia="es-ES"/>
        </w:rPr>
      </w:pPr>
      <w:r w:rsidRPr="00CA2C73">
        <w:rPr>
          <w:rFonts w:ascii="Arial" w:hAnsi="Arial" w:cs="Arial"/>
          <w:b/>
          <w:i/>
          <w:u w:val="single"/>
          <w:lang w:val="es-BO" w:eastAsia="es-ES"/>
        </w:rPr>
        <w:t>SEÑOR NOTARIO DE GOBIERNO DEL DISTRITO ADMINISTRATIVO DE _______</w:t>
      </w:r>
    </w:p>
    <w:p w:rsidR="00E7023F" w:rsidRPr="00CA2C73" w:rsidRDefault="00E7023F" w:rsidP="00C20ABC">
      <w:pPr>
        <w:jc w:val="both"/>
        <w:rPr>
          <w:rFonts w:ascii="Arial" w:hAnsi="Arial" w:cs="Arial"/>
          <w:b/>
          <w:i/>
          <w:u w:val="single"/>
          <w:lang w:val="es-BO" w:eastAsia="es-ES"/>
        </w:rPr>
      </w:pPr>
      <w:r w:rsidRPr="00CA2C73">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CA2C73">
        <w:rPr>
          <w:rFonts w:ascii="Arial" w:hAnsi="Arial" w:cs="Arial"/>
          <w:i/>
          <w:lang w:val="es-BO" w:eastAsia="es-ES"/>
        </w:rPr>
        <w:t> </w:t>
      </w:r>
      <w:r w:rsidRPr="00CA2C73">
        <w:rPr>
          <w:rFonts w:ascii="Arial" w:hAnsi="Arial" w:cs="Arial"/>
          <w:bCs/>
          <w:i/>
          <w:lang w:val="es-BO" w:eastAsia="es-ES"/>
        </w:rPr>
        <w:t> </w:t>
      </w:r>
    </w:p>
    <w:p w:rsidR="00E7023F" w:rsidRPr="00CA2C73" w:rsidRDefault="00E7023F" w:rsidP="00C20ABC">
      <w:pPr>
        <w:jc w:val="both"/>
        <w:rPr>
          <w:rFonts w:ascii="Arial" w:hAnsi="Arial" w:cs="Arial"/>
          <w:b/>
          <w:u w:val="single"/>
          <w:lang w:val="es-BO" w:eastAsia="es-ES"/>
        </w:rPr>
      </w:pPr>
    </w:p>
    <w:p w:rsidR="00E7023F" w:rsidRPr="00CA2C73" w:rsidRDefault="00E7023F" w:rsidP="00C20ABC">
      <w:pPr>
        <w:jc w:val="both"/>
        <w:rPr>
          <w:rFonts w:ascii="Arial" w:hAnsi="Arial" w:cs="Arial"/>
          <w:b/>
          <w:lang w:val="es-BO" w:eastAsia="es-ES"/>
        </w:rPr>
      </w:pPr>
      <w:r w:rsidRPr="00CA2C73">
        <w:rPr>
          <w:rFonts w:ascii="Arial" w:hAnsi="Arial" w:cs="Arial"/>
          <w:b/>
          <w:u w:val="single"/>
          <w:lang w:val="es-BO" w:eastAsia="es-ES"/>
        </w:rPr>
        <w:t xml:space="preserve">PRIMERA.- (PARTES </w:t>
      </w:r>
      <w:r w:rsidRPr="00CA2C73">
        <w:rPr>
          <w:rFonts w:ascii="Arial" w:hAnsi="Arial" w:cs="Arial"/>
          <w:b/>
          <w:bCs/>
          <w:u w:val="single"/>
          <w:lang w:val="es-BO" w:eastAsia="es-ES"/>
        </w:rPr>
        <w:t>CONTRATANTE</w:t>
      </w:r>
      <w:r w:rsidRPr="00CA2C73">
        <w:rPr>
          <w:rFonts w:ascii="Arial" w:hAnsi="Arial" w:cs="Arial"/>
          <w:b/>
          <w:u w:val="single"/>
          <w:lang w:val="es-BO" w:eastAsia="es-ES"/>
        </w:rPr>
        <w:t>S)</w:t>
      </w:r>
      <w:r w:rsidRPr="00CA2C73">
        <w:rPr>
          <w:rFonts w:ascii="Arial" w:hAnsi="Arial" w:cs="Arial"/>
          <w:b/>
          <w:lang w:val="es-BO" w:eastAsia="es-ES"/>
        </w:rPr>
        <w:t xml:space="preserve"> </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Dirá usted que las partes </w:t>
      </w:r>
      <w:r w:rsidRPr="00CA2C73">
        <w:rPr>
          <w:rFonts w:ascii="Arial" w:hAnsi="Arial" w:cs="Arial"/>
          <w:b/>
          <w:bCs/>
          <w:lang w:val="es-BO" w:eastAsia="es-ES"/>
        </w:rPr>
        <w:t>CONTRATANTES</w:t>
      </w:r>
      <w:r w:rsidRPr="00CA2C73">
        <w:rPr>
          <w:rFonts w:ascii="Arial" w:hAnsi="Arial" w:cs="Arial"/>
          <w:lang w:val="es-BO" w:eastAsia="es-ES"/>
        </w:rPr>
        <w:t xml:space="preserve"> son:</w:t>
      </w:r>
    </w:p>
    <w:p w:rsidR="00E7023F" w:rsidRPr="00CA2C73" w:rsidRDefault="00E7023F" w:rsidP="00C20ABC">
      <w:pPr>
        <w:numPr>
          <w:ilvl w:val="1"/>
          <w:numId w:val="57"/>
        </w:numPr>
        <w:ind w:left="709" w:hanging="709"/>
        <w:contextualSpacing/>
        <w:jc w:val="both"/>
        <w:rPr>
          <w:rFonts w:ascii="Arial" w:hAnsi="Arial" w:cs="Arial"/>
          <w:lang w:val="es-BO" w:eastAsia="es-ES"/>
        </w:rPr>
      </w:pPr>
      <w:r w:rsidRPr="00CA2C73">
        <w:rPr>
          <w:rFonts w:ascii="Arial" w:hAnsi="Arial" w:cs="Arial"/>
          <w:b/>
          <w:lang w:val="es-BO" w:eastAsia="es-ES"/>
        </w:rPr>
        <w:t>YACIMIENTOS PETROLÍFEROS FISCALES BOLIVIANOS</w:t>
      </w:r>
      <w:r w:rsidRPr="00CA2C73">
        <w:rPr>
          <w:rFonts w:ascii="Arial" w:hAnsi="Arial" w:cs="Arial"/>
          <w:lang w:val="es-BO" w:eastAsia="es-ES"/>
        </w:rPr>
        <w:t xml:space="preserve">, con Número de Identificación Tributaria (NIT) Nº 1020269020, con domicilio en ___________________, Zona __________ de la ciudad de </w:t>
      </w:r>
      <w:r w:rsidRPr="00CA2C73">
        <w:rPr>
          <w:rFonts w:ascii="Arial" w:hAnsi="Arial" w:cs="Arial"/>
          <w:lang w:val="es-BO" w:eastAsia="es-ES"/>
        </w:rPr>
        <w:softHyphen/>
      </w:r>
      <w:r w:rsidRPr="00CA2C73">
        <w:rPr>
          <w:rFonts w:ascii="Arial" w:hAnsi="Arial" w:cs="Arial"/>
          <w:lang w:val="es-BO" w:eastAsia="es-ES"/>
        </w:rPr>
        <w:softHyphen/>
      </w:r>
      <w:r w:rsidRPr="00CA2C73">
        <w:rPr>
          <w:rFonts w:ascii="Arial" w:hAnsi="Arial" w:cs="Arial"/>
          <w:lang w:val="es-BO" w:eastAsia="es-ES"/>
        </w:rPr>
        <w:softHyphen/>
      </w:r>
      <w:r w:rsidRPr="00CA2C73">
        <w:rPr>
          <w:rFonts w:ascii="Arial" w:hAnsi="Arial" w:cs="Arial"/>
          <w:lang w:val="es-BO" w:eastAsia="es-ES"/>
        </w:rPr>
        <w:softHyphen/>
      </w:r>
      <w:r w:rsidRPr="00CA2C73">
        <w:rPr>
          <w:rFonts w:ascii="Arial" w:hAnsi="Arial" w:cs="Arial"/>
          <w:lang w:val="es-BO" w:eastAsia="es-ES"/>
        </w:rPr>
        <w:softHyphen/>
      </w:r>
      <w:r w:rsidRPr="00CA2C73">
        <w:rPr>
          <w:rFonts w:ascii="Arial" w:hAnsi="Arial" w:cs="Arial"/>
          <w:lang w:val="es-BO" w:eastAsia="es-ES"/>
        </w:rPr>
        <w:softHyphen/>
      </w:r>
      <w:r w:rsidRPr="00CA2C73">
        <w:rPr>
          <w:rFonts w:ascii="Arial" w:hAnsi="Arial" w:cs="Arial"/>
          <w:lang w:val="es-BO" w:eastAsia="es-ES"/>
        </w:rPr>
        <w:softHyphen/>
      </w:r>
      <w:r w:rsidRPr="00CA2C73">
        <w:rPr>
          <w:rFonts w:ascii="Arial" w:hAnsi="Arial" w:cs="Arial"/>
          <w:lang w:val="es-BO" w:eastAsia="es-ES"/>
        </w:rPr>
        <w:softHyphen/>
        <w:t xml:space="preserve">_________, representada legalmente por __________________, </w:t>
      </w:r>
      <w:r w:rsidRPr="00CA2C73">
        <w:rPr>
          <w:rFonts w:ascii="Arial" w:hAnsi="Arial" w:cs="Arial"/>
          <w:lang w:val="es-BO" w:eastAsia="es-BO"/>
        </w:rPr>
        <w:t xml:space="preserve">con cédula de Identidad N° ____________, designado mediante ____________________ de fecha _________________, que en adelante se denominará </w:t>
      </w:r>
      <w:r w:rsidRPr="00CA2C73">
        <w:rPr>
          <w:rFonts w:ascii="Arial" w:hAnsi="Arial" w:cs="Arial"/>
          <w:lang w:val="es-BO" w:eastAsia="es-ES"/>
        </w:rPr>
        <w:t xml:space="preserve">la </w:t>
      </w:r>
      <w:r w:rsidRPr="00CA2C73">
        <w:rPr>
          <w:rFonts w:ascii="Arial" w:hAnsi="Arial" w:cs="Arial"/>
          <w:b/>
          <w:lang w:val="es-BO" w:eastAsia="es-ES"/>
        </w:rPr>
        <w:t>ENTIDAD.</w:t>
      </w:r>
    </w:p>
    <w:p w:rsidR="00E7023F" w:rsidRPr="00CA2C73" w:rsidRDefault="00E7023F" w:rsidP="00C20ABC">
      <w:pPr>
        <w:ind w:left="709"/>
        <w:contextualSpacing/>
        <w:jc w:val="both"/>
        <w:rPr>
          <w:rFonts w:ascii="Arial" w:hAnsi="Arial" w:cs="Arial"/>
          <w:lang w:val="es-BO" w:eastAsia="es-ES"/>
        </w:rPr>
      </w:pPr>
    </w:p>
    <w:p w:rsidR="00E7023F" w:rsidRPr="00CA2C73" w:rsidRDefault="00E7023F" w:rsidP="00C20ABC">
      <w:pPr>
        <w:numPr>
          <w:ilvl w:val="1"/>
          <w:numId w:val="50"/>
        </w:numPr>
        <w:ind w:left="709" w:hanging="709"/>
        <w:contextualSpacing/>
        <w:jc w:val="both"/>
        <w:rPr>
          <w:rFonts w:ascii="Arial" w:hAnsi="Arial" w:cs="Arial"/>
          <w:i/>
          <w:lang w:val="es-BO" w:eastAsia="es-ES"/>
        </w:rPr>
      </w:pPr>
      <w:r w:rsidRPr="00CA2C73">
        <w:rPr>
          <w:rFonts w:ascii="Arial" w:hAnsi="Arial" w:cs="Arial"/>
          <w:b/>
          <w:lang w:val="es-BO" w:eastAsia="es-ES"/>
        </w:rPr>
        <w:t>____________________</w:t>
      </w:r>
      <w:r w:rsidRPr="00CA2C73">
        <w:rPr>
          <w:rFonts w:ascii="Arial" w:hAnsi="Arial" w:cs="Arial"/>
          <w:lang w:val="es-BO" w:eastAsia="es-ES"/>
        </w:rPr>
        <w:t>,</w:t>
      </w:r>
      <w:r w:rsidRPr="00CA2C73">
        <w:rPr>
          <w:rFonts w:ascii="Arial" w:hAnsi="Arial" w:cs="Arial"/>
          <w:b/>
          <w:lang w:val="es-BO" w:eastAsia="es-ES"/>
        </w:rPr>
        <w:t xml:space="preserve"> </w:t>
      </w:r>
      <w:r w:rsidRPr="00CA2C73">
        <w:rPr>
          <w:rFonts w:ascii="Arial" w:hAnsi="Arial" w:cs="Arial"/>
          <w:lang w:val="es-BO"/>
        </w:rPr>
        <w:t>una empresa constituida bajo las leyes del Estado Plurinacional de Bolivia, inscrita en el Registro de Comercio de Bolivia concesionado a FUNDEMPRESA</w:t>
      </w:r>
      <w:r w:rsidRPr="00CA2C73">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CA2C73">
        <w:rPr>
          <w:rFonts w:ascii="Arial" w:hAnsi="Arial" w:cs="Arial"/>
          <w:b/>
          <w:lang w:val="es-BO" w:eastAsia="es-ES"/>
        </w:rPr>
        <w:t>CONTRATISTA</w:t>
      </w:r>
      <w:r w:rsidRPr="00CA2C73">
        <w:rPr>
          <w:rFonts w:ascii="Arial" w:hAnsi="Arial" w:cs="Arial"/>
          <w:b/>
          <w:bCs/>
          <w:lang w:val="es-BO" w:eastAsia="es-ES"/>
        </w:rPr>
        <w:t xml:space="preserve">. </w:t>
      </w:r>
    </w:p>
    <w:p w:rsidR="00E7023F" w:rsidRPr="00CA2C73" w:rsidRDefault="00E7023F" w:rsidP="00C20ABC">
      <w:pPr>
        <w:contextualSpacing/>
        <w:jc w:val="both"/>
        <w:rPr>
          <w:rFonts w:ascii="Arial" w:hAnsi="Arial" w:cs="Arial"/>
          <w:lang w:val="es-BO" w:eastAsia="es-ES"/>
        </w:rPr>
      </w:pPr>
      <w:r w:rsidRPr="00CA2C73">
        <w:rPr>
          <w:rFonts w:ascii="Arial" w:hAnsi="Arial" w:cs="Arial"/>
          <w:lang w:val="es-BO" w:eastAsia="es-ES"/>
        </w:rPr>
        <w:t xml:space="preserve">Tanto la </w:t>
      </w:r>
      <w:r w:rsidRPr="00CA2C73">
        <w:rPr>
          <w:rFonts w:ascii="Arial" w:hAnsi="Arial" w:cs="Arial"/>
          <w:b/>
          <w:lang w:val="es-BO" w:eastAsia="es-ES"/>
        </w:rPr>
        <w:t>ENTIDAD</w:t>
      </w:r>
      <w:r w:rsidRPr="00CA2C73">
        <w:rPr>
          <w:rFonts w:ascii="Arial" w:hAnsi="Arial" w:cs="Arial"/>
          <w:lang w:val="es-BO" w:eastAsia="es-ES"/>
        </w:rPr>
        <w:t xml:space="preserve"> como el </w:t>
      </w:r>
      <w:r w:rsidRPr="00CA2C73">
        <w:rPr>
          <w:rFonts w:ascii="Arial" w:hAnsi="Arial" w:cs="Arial"/>
          <w:b/>
          <w:lang w:val="es-BO" w:eastAsia="es-ES"/>
        </w:rPr>
        <w:t>CONTRATISTA</w:t>
      </w:r>
      <w:r w:rsidRPr="00CA2C73">
        <w:rPr>
          <w:rFonts w:ascii="Arial" w:hAnsi="Arial" w:cs="Arial"/>
          <w:lang w:val="es-BO" w:eastAsia="es-ES"/>
        </w:rPr>
        <w:t xml:space="preserve"> podrán ser denominados individualmente e indistintamente como “Parte” o colectivamente “Partes”</w:t>
      </w:r>
    </w:p>
    <w:p w:rsidR="00E7023F" w:rsidRPr="00CA2C73" w:rsidRDefault="00E7023F" w:rsidP="00C20ABC">
      <w:pPr>
        <w:tabs>
          <w:tab w:val="left" w:pos="7814"/>
        </w:tabs>
        <w:contextualSpacing/>
        <w:jc w:val="both"/>
        <w:rPr>
          <w:rFonts w:ascii="Arial" w:hAnsi="Arial" w:cs="Arial"/>
          <w:lang w:val="es-BO" w:eastAsia="es-ES"/>
        </w:rPr>
      </w:pPr>
      <w:r w:rsidRPr="00CA2C73">
        <w:rPr>
          <w:rFonts w:ascii="Arial" w:hAnsi="Arial" w:cs="Arial"/>
          <w:lang w:val="es-BO" w:eastAsia="es-ES"/>
        </w:rPr>
        <w:tab/>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SEGUNDA.- (ANTECEDENTES)</w:t>
      </w:r>
    </w:p>
    <w:p w:rsidR="00E7023F" w:rsidRPr="00CA2C73" w:rsidRDefault="00E7023F" w:rsidP="00C20ABC">
      <w:pPr>
        <w:ind w:left="709" w:hanging="709"/>
        <w:jc w:val="both"/>
        <w:rPr>
          <w:rFonts w:ascii="Arial" w:hAnsi="Arial" w:cs="Arial"/>
          <w:b/>
          <w:lang w:val="es-BO" w:eastAsia="es-ES"/>
        </w:rPr>
      </w:pPr>
      <w:r w:rsidRPr="00CA2C73">
        <w:rPr>
          <w:rFonts w:ascii="Arial" w:hAnsi="Arial" w:cs="Arial"/>
          <w:b/>
          <w:lang w:val="es-BO" w:eastAsia="es-ES"/>
        </w:rPr>
        <w:t>2.1.</w:t>
      </w:r>
      <w:r w:rsidRPr="00CA2C73">
        <w:rPr>
          <w:rFonts w:ascii="Arial" w:hAnsi="Arial" w:cs="Arial"/>
          <w:lang w:val="es-BO" w:eastAsia="es-ES"/>
        </w:rPr>
        <w:tab/>
      </w:r>
      <w:r w:rsidRPr="00CA2C73">
        <w:rPr>
          <w:rFonts w:ascii="Arial" w:eastAsia="Calibri" w:hAnsi="Arial" w:cs="Arial"/>
          <w:lang w:val="es-BO"/>
        </w:rPr>
        <w:t xml:space="preserve">La </w:t>
      </w:r>
      <w:r w:rsidRPr="00CA2C73">
        <w:rPr>
          <w:rFonts w:ascii="Arial" w:eastAsia="Calibri" w:hAnsi="Arial" w:cs="Arial"/>
          <w:b/>
          <w:lang w:val="es-BO"/>
        </w:rPr>
        <w:t>ENTIDAD</w:t>
      </w:r>
      <w:r w:rsidRPr="00CA2C73">
        <w:rPr>
          <w:rFonts w:ascii="Arial" w:eastAsia="Calibri" w:hAnsi="Arial" w:cs="Arial"/>
          <w:lang w:val="es-BO"/>
        </w:rPr>
        <w:t xml:space="preserve">, mediante la modalidad de contratación ________________ con código </w:t>
      </w:r>
      <w:r w:rsidRPr="00CA2C73">
        <w:rPr>
          <w:rFonts w:ascii="Arial" w:hAnsi="Arial" w:cs="Arial"/>
          <w:lang w:val="es-BO" w:eastAsia="es-ES"/>
        </w:rPr>
        <w:t>__________________</w:t>
      </w:r>
      <w:r w:rsidRPr="00CA2C73">
        <w:rPr>
          <w:rFonts w:ascii="Arial" w:eastAsia="Calibri" w:hAnsi="Arial" w:cs="Arial"/>
          <w:lang w:val="es-BO"/>
        </w:rPr>
        <w:t xml:space="preserve">, llevó adelante el proceso de contratación para el Servicio de ___________________________, realizado bajo las normas y regulaciones de contratación establecidas en el </w:t>
      </w:r>
      <w:r w:rsidRPr="00CA2C73">
        <w:rPr>
          <w:rFonts w:ascii="Arial" w:hAnsi="Arial" w:cs="Arial"/>
          <w:lang w:val="es-BO" w:eastAsia="es-ES"/>
        </w:rPr>
        <w:t>Reglamento Específico del ______________________________ aprobado mediante Resolución de Directorio N°___________ de fecha_________ y el documento de contratación directa.</w:t>
      </w:r>
    </w:p>
    <w:p w:rsidR="00E7023F" w:rsidRPr="00CA2C73" w:rsidRDefault="00E7023F" w:rsidP="00C20ABC">
      <w:pPr>
        <w:ind w:left="705" w:hanging="705"/>
        <w:jc w:val="both"/>
        <w:rPr>
          <w:rFonts w:ascii="Arial" w:hAnsi="Arial" w:cs="Arial"/>
          <w:lang w:val="es-BO" w:eastAsia="es-ES"/>
        </w:rPr>
      </w:pPr>
      <w:r w:rsidRPr="00CA2C73">
        <w:rPr>
          <w:rFonts w:ascii="Arial" w:hAnsi="Arial" w:cs="Arial"/>
          <w:b/>
          <w:lang w:val="es-BO" w:eastAsia="es-ES"/>
        </w:rPr>
        <w:t>2.2.</w:t>
      </w:r>
      <w:r w:rsidRPr="00CA2C73">
        <w:rPr>
          <w:rFonts w:ascii="Arial" w:hAnsi="Arial" w:cs="Arial"/>
          <w:lang w:val="es-BO" w:eastAsia="es-ES"/>
        </w:rPr>
        <w:tab/>
        <w:t xml:space="preserve">Por su parte el </w:t>
      </w:r>
      <w:r w:rsidRPr="00CA2C73">
        <w:rPr>
          <w:rFonts w:ascii="Arial" w:hAnsi="Arial" w:cs="Arial"/>
          <w:b/>
          <w:lang w:val="es-BO" w:eastAsia="es-ES"/>
        </w:rPr>
        <w:t>CONTRATISTA</w:t>
      </w:r>
      <w:r w:rsidRPr="00CA2C73">
        <w:rPr>
          <w:rFonts w:ascii="Arial" w:hAnsi="Arial" w:cs="Arial"/>
          <w:lang w:val="es-BO" w:eastAsia="es-ES"/>
        </w:rPr>
        <w:t xml:space="preserve"> reúne las condiciones y experiencia para llevar a cabo la prestación del Servicio detallado en el presente Contrato.</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TERCERA.- (DISPOSICIONES GENERALES)</w:t>
      </w:r>
    </w:p>
    <w:p w:rsidR="00E7023F" w:rsidRPr="00CA2C73" w:rsidRDefault="00E7023F" w:rsidP="00C20ABC">
      <w:pPr>
        <w:ind w:left="709" w:hanging="709"/>
        <w:jc w:val="both"/>
        <w:rPr>
          <w:rFonts w:ascii="Arial" w:hAnsi="Arial" w:cs="Arial"/>
          <w:lang w:val="es-BO" w:eastAsia="es-ES"/>
        </w:rPr>
      </w:pPr>
      <w:r w:rsidRPr="00CA2C73">
        <w:rPr>
          <w:rFonts w:ascii="Arial" w:hAnsi="Arial" w:cs="Arial"/>
          <w:b/>
          <w:lang w:val="es-BO" w:eastAsia="es-ES"/>
        </w:rPr>
        <w:t>3.1.</w:t>
      </w:r>
      <w:r w:rsidRPr="00CA2C73">
        <w:rPr>
          <w:rFonts w:ascii="Arial" w:hAnsi="Arial" w:cs="Arial"/>
          <w:b/>
          <w:lang w:val="es-BO" w:eastAsia="es-ES"/>
        </w:rPr>
        <w:tab/>
        <w:t>Definiciones:</w:t>
      </w:r>
      <w:r w:rsidRPr="00CA2C73">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E7023F" w:rsidRPr="00CA2C73" w:rsidTr="003232E4">
        <w:trPr>
          <w:trHeight w:val="556"/>
        </w:trPr>
        <w:tc>
          <w:tcPr>
            <w:tcW w:w="1809" w:type="dxa"/>
          </w:tcPr>
          <w:p w:rsidR="00E7023F" w:rsidRPr="00CA2C73" w:rsidRDefault="00E7023F" w:rsidP="00C20ABC">
            <w:pPr>
              <w:rPr>
                <w:rFonts w:ascii="Arial" w:hAnsi="Arial" w:cs="Arial"/>
                <w:b/>
                <w:sz w:val="20"/>
                <w:szCs w:val="20"/>
                <w:lang w:val="es-BO" w:eastAsia="es-ES"/>
              </w:rPr>
            </w:pPr>
            <w:r w:rsidRPr="00CA2C73">
              <w:rPr>
                <w:rFonts w:ascii="Arial" w:hAnsi="Arial" w:cs="Arial"/>
                <w:b/>
                <w:sz w:val="20"/>
                <w:szCs w:val="20"/>
                <w:lang w:val="es-BO" w:eastAsia="es-ES"/>
              </w:rPr>
              <w:t>Contrato:</w:t>
            </w:r>
          </w:p>
        </w:tc>
        <w:tc>
          <w:tcPr>
            <w:tcW w:w="6662" w:type="dxa"/>
          </w:tcPr>
          <w:p w:rsidR="00E7023F" w:rsidRPr="00CA2C73" w:rsidRDefault="00E7023F" w:rsidP="00C20ABC">
            <w:pPr>
              <w:rPr>
                <w:rFonts w:ascii="Arial" w:hAnsi="Arial" w:cs="Arial"/>
                <w:sz w:val="20"/>
                <w:szCs w:val="20"/>
                <w:lang w:val="es-BO" w:eastAsia="es-ES"/>
              </w:rPr>
            </w:pPr>
            <w:r w:rsidRPr="00CA2C73">
              <w:rPr>
                <w:rFonts w:ascii="Arial" w:hAnsi="Arial" w:cs="Arial"/>
                <w:sz w:val="20"/>
                <w:szCs w:val="20"/>
                <w:lang w:val="es-BO" w:eastAsia="es-ES"/>
              </w:rPr>
              <w:t>Es el presente documento celebrado entre las Partes, junto con todos los anexos que forman parte integrante del mismo.</w:t>
            </w:r>
          </w:p>
        </w:tc>
      </w:tr>
      <w:tr w:rsidR="00E7023F" w:rsidRPr="00CA2C73" w:rsidTr="003232E4">
        <w:trPr>
          <w:trHeight w:val="1028"/>
        </w:trPr>
        <w:tc>
          <w:tcPr>
            <w:tcW w:w="1809" w:type="dxa"/>
          </w:tcPr>
          <w:p w:rsidR="00E7023F" w:rsidRPr="00CA2C73" w:rsidRDefault="00E7023F" w:rsidP="00C20ABC">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szCs w:val="20"/>
                <w:lang w:val="es-BO" w:eastAsia="es-ES"/>
              </w:rPr>
            </w:pPr>
            <w:r w:rsidRPr="00CA2C73">
              <w:rPr>
                <w:rFonts w:ascii="Arial" w:hAnsi="Arial" w:cs="Arial"/>
                <w:b/>
                <w:sz w:val="20"/>
                <w:szCs w:val="20"/>
                <w:lang w:val="es-BO" w:eastAsia="es-ES"/>
              </w:rPr>
              <w:t>Fiscal  del Servicio:</w:t>
            </w:r>
          </w:p>
        </w:tc>
        <w:tc>
          <w:tcPr>
            <w:tcW w:w="6662" w:type="dxa"/>
          </w:tcPr>
          <w:p w:rsidR="00E7023F" w:rsidRPr="00CA2C73" w:rsidRDefault="00E7023F" w:rsidP="00C20ABC">
            <w:pPr>
              <w:rPr>
                <w:rFonts w:ascii="Arial" w:hAnsi="Arial" w:cs="Arial"/>
                <w:sz w:val="20"/>
                <w:szCs w:val="20"/>
                <w:lang w:val="es-BO" w:eastAsia="es-ES"/>
              </w:rPr>
            </w:pPr>
            <w:r w:rsidRPr="00CA2C73">
              <w:rPr>
                <w:rFonts w:ascii="Arial" w:hAnsi="Arial" w:cs="Arial"/>
                <w:sz w:val="20"/>
                <w:szCs w:val="20"/>
                <w:lang w:val="es-BO" w:eastAsia="es-ES"/>
              </w:rPr>
              <w:t xml:space="preserve">Es una o más personas designadas por la </w:t>
            </w:r>
            <w:r w:rsidRPr="00CA2C73">
              <w:rPr>
                <w:rFonts w:ascii="Arial" w:hAnsi="Arial" w:cs="Arial"/>
                <w:b/>
                <w:sz w:val="20"/>
                <w:szCs w:val="20"/>
                <w:lang w:val="es-BO" w:eastAsia="es-ES"/>
              </w:rPr>
              <w:t>ENTIDAD</w:t>
            </w:r>
            <w:r w:rsidRPr="00CA2C73">
              <w:rPr>
                <w:rFonts w:ascii="Arial" w:hAnsi="Arial" w:cs="Arial"/>
                <w:sz w:val="20"/>
                <w:szCs w:val="20"/>
                <w:lang w:val="es-BO" w:eastAsia="es-ES"/>
              </w:rPr>
              <w:t xml:space="preserve">, quien será el interlocutor de éste frente al </w:t>
            </w:r>
            <w:r w:rsidRPr="00CA2C73">
              <w:rPr>
                <w:rFonts w:ascii="Arial" w:hAnsi="Arial" w:cs="Arial"/>
                <w:b/>
                <w:sz w:val="20"/>
                <w:szCs w:val="20"/>
                <w:lang w:val="es-BO" w:eastAsia="es-ES"/>
              </w:rPr>
              <w:t>CONTRATISTA</w:t>
            </w:r>
            <w:r w:rsidRPr="00CA2C73">
              <w:rPr>
                <w:rFonts w:ascii="Arial" w:hAnsi="Arial" w:cs="Arial"/>
                <w:sz w:val="20"/>
                <w:szCs w:val="20"/>
                <w:lang w:val="es-BO" w:eastAsia="es-ES"/>
              </w:rPr>
              <w:t xml:space="preserve">, encargado de verificar el cumplimiento de las obligaciones del </w:t>
            </w:r>
            <w:r w:rsidRPr="00CA2C73">
              <w:rPr>
                <w:rFonts w:ascii="Arial" w:hAnsi="Arial" w:cs="Arial"/>
                <w:b/>
                <w:sz w:val="20"/>
                <w:szCs w:val="20"/>
                <w:lang w:val="es-BO" w:eastAsia="es-ES"/>
              </w:rPr>
              <w:t>CONTRATISTA</w:t>
            </w:r>
            <w:r w:rsidRPr="00CA2C73">
              <w:rPr>
                <w:rFonts w:ascii="Arial" w:hAnsi="Arial" w:cs="Arial"/>
                <w:sz w:val="20"/>
                <w:szCs w:val="20"/>
                <w:lang w:val="es-BO" w:eastAsia="es-ES"/>
              </w:rPr>
              <w:t xml:space="preserve">, asegurando que el Servicio sea ejecutado conforme lo establecido en el Contrato. </w:t>
            </w:r>
          </w:p>
        </w:tc>
      </w:tr>
      <w:tr w:rsidR="00E7023F" w:rsidRPr="00CA2C73" w:rsidTr="003232E4">
        <w:trPr>
          <w:trHeight w:val="555"/>
        </w:trPr>
        <w:tc>
          <w:tcPr>
            <w:tcW w:w="1809" w:type="dxa"/>
          </w:tcPr>
          <w:p w:rsidR="00E7023F" w:rsidRPr="00CA2C73" w:rsidRDefault="00E7023F" w:rsidP="00C20ABC">
            <w:pPr>
              <w:rPr>
                <w:rFonts w:ascii="Arial" w:hAnsi="Arial" w:cs="Arial"/>
                <w:b/>
                <w:sz w:val="20"/>
                <w:szCs w:val="20"/>
                <w:lang w:val="es-BO" w:eastAsia="es-ES"/>
              </w:rPr>
            </w:pPr>
            <w:r w:rsidRPr="00CA2C73">
              <w:rPr>
                <w:rFonts w:ascii="Arial" w:hAnsi="Arial" w:cs="Arial"/>
                <w:b/>
                <w:sz w:val="20"/>
                <w:szCs w:val="20"/>
                <w:lang w:val="es-BO" w:eastAsia="es-ES"/>
              </w:rPr>
              <w:lastRenderedPageBreak/>
              <w:t>Ley Aplicable:</w:t>
            </w:r>
          </w:p>
        </w:tc>
        <w:tc>
          <w:tcPr>
            <w:tcW w:w="6662" w:type="dxa"/>
          </w:tcPr>
          <w:p w:rsidR="00E7023F" w:rsidRPr="00CA2C73" w:rsidRDefault="00E7023F" w:rsidP="00C20ABC">
            <w:pPr>
              <w:rPr>
                <w:rFonts w:ascii="Arial" w:hAnsi="Arial" w:cs="Arial"/>
                <w:sz w:val="20"/>
                <w:szCs w:val="20"/>
                <w:lang w:val="es-BO" w:eastAsia="es-ES"/>
              </w:rPr>
            </w:pPr>
            <w:r w:rsidRPr="00CA2C73">
              <w:rPr>
                <w:rFonts w:ascii="Arial" w:hAnsi="Arial" w:cs="Arial"/>
                <w:sz w:val="20"/>
                <w:szCs w:val="20"/>
                <w:lang w:val="es-BO" w:eastAsia="es-ES"/>
              </w:rPr>
              <w:t>Son las normas constitucionales, leyes, decretos y toda otra disposición  legal vigente y publicada en el Estado Plurinacional de Bolivia.</w:t>
            </w:r>
          </w:p>
        </w:tc>
      </w:tr>
      <w:tr w:rsidR="00E7023F" w:rsidRPr="00CA2C73" w:rsidTr="003232E4">
        <w:trPr>
          <w:trHeight w:val="420"/>
        </w:trPr>
        <w:tc>
          <w:tcPr>
            <w:tcW w:w="1809" w:type="dxa"/>
          </w:tcPr>
          <w:p w:rsidR="00E7023F" w:rsidRPr="00CA2C73" w:rsidRDefault="00E7023F" w:rsidP="00C20ABC">
            <w:pPr>
              <w:rPr>
                <w:rFonts w:ascii="Arial" w:hAnsi="Arial" w:cs="Arial"/>
                <w:b/>
                <w:sz w:val="20"/>
                <w:szCs w:val="20"/>
                <w:lang w:val="es-BO" w:eastAsia="es-ES"/>
              </w:rPr>
            </w:pPr>
            <w:r w:rsidRPr="00CA2C73">
              <w:rPr>
                <w:rFonts w:ascii="Arial" w:hAnsi="Arial" w:cs="Arial"/>
                <w:b/>
                <w:sz w:val="20"/>
                <w:szCs w:val="20"/>
                <w:lang w:val="es-BO" w:eastAsia="es-ES"/>
              </w:rPr>
              <w:t>Personal:</w:t>
            </w:r>
          </w:p>
        </w:tc>
        <w:tc>
          <w:tcPr>
            <w:tcW w:w="6662" w:type="dxa"/>
          </w:tcPr>
          <w:p w:rsidR="00E7023F" w:rsidRPr="00CA2C73" w:rsidRDefault="00E7023F" w:rsidP="00C20ABC">
            <w:pPr>
              <w:rPr>
                <w:rFonts w:ascii="Arial" w:hAnsi="Arial" w:cs="Arial"/>
                <w:sz w:val="20"/>
                <w:szCs w:val="20"/>
                <w:lang w:val="es-BO" w:eastAsia="es-ES"/>
              </w:rPr>
            </w:pPr>
            <w:r w:rsidRPr="00CA2C73">
              <w:rPr>
                <w:rFonts w:ascii="Arial" w:hAnsi="Arial" w:cs="Arial"/>
                <w:sz w:val="20"/>
                <w:szCs w:val="20"/>
                <w:lang w:val="es-BO" w:eastAsia="es-ES"/>
              </w:rPr>
              <w:t xml:space="preserve">Significa los empleados del </w:t>
            </w:r>
            <w:r w:rsidRPr="00CA2C73">
              <w:rPr>
                <w:rFonts w:ascii="Arial" w:hAnsi="Arial" w:cs="Arial"/>
                <w:b/>
                <w:sz w:val="20"/>
                <w:szCs w:val="20"/>
                <w:lang w:val="es-BO" w:eastAsia="es-ES"/>
              </w:rPr>
              <w:t>CONTRATISTA</w:t>
            </w:r>
            <w:r w:rsidRPr="00CA2C73">
              <w:rPr>
                <w:rFonts w:ascii="Arial" w:hAnsi="Arial" w:cs="Arial"/>
                <w:sz w:val="20"/>
                <w:szCs w:val="20"/>
                <w:lang w:val="es-BO" w:eastAsia="es-ES"/>
              </w:rPr>
              <w:t>.</w:t>
            </w:r>
          </w:p>
        </w:tc>
      </w:tr>
      <w:tr w:rsidR="00E7023F" w:rsidRPr="00CA2C73" w:rsidTr="003232E4">
        <w:tc>
          <w:tcPr>
            <w:tcW w:w="1809" w:type="dxa"/>
          </w:tcPr>
          <w:p w:rsidR="00E7023F" w:rsidRPr="00CA2C73" w:rsidRDefault="00E7023F" w:rsidP="00C20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szCs w:val="20"/>
                <w:lang w:val="es-BO" w:eastAsia="es-ES"/>
              </w:rPr>
            </w:pPr>
            <w:r w:rsidRPr="00CA2C73">
              <w:rPr>
                <w:rFonts w:ascii="Arial" w:hAnsi="Arial" w:cs="Arial"/>
                <w:b/>
                <w:sz w:val="20"/>
                <w:szCs w:val="20"/>
                <w:lang w:val="es-BO" w:eastAsia="es-ES"/>
              </w:rPr>
              <w:t>Servicio (s):</w:t>
            </w:r>
          </w:p>
          <w:p w:rsidR="00E7023F" w:rsidRPr="00CA2C73" w:rsidRDefault="00E7023F" w:rsidP="00C20ABC">
            <w:pPr>
              <w:rPr>
                <w:rFonts w:ascii="Arial" w:hAnsi="Arial" w:cs="Arial"/>
                <w:b/>
                <w:sz w:val="20"/>
                <w:szCs w:val="20"/>
                <w:lang w:val="es-BO" w:eastAsia="es-ES"/>
              </w:rPr>
            </w:pPr>
          </w:p>
        </w:tc>
        <w:tc>
          <w:tcPr>
            <w:tcW w:w="6662" w:type="dxa"/>
          </w:tcPr>
          <w:p w:rsidR="00E7023F" w:rsidRPr="00CA2C73" w:rsidRDefault="00E7023F" w:rsidP="00C20ABC">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szCs w:val="20"/>
                <w:lang w:val="es-BO" w:eastAsia="es-ES"/>
              </w:rPr>
            </w:pPr>
            <w:r w:rsidRPr="00CA2C73">
              <w:rPr>
                <w:rFonts w:ascii="Arial" w:hAnsi="Arial" w:cs="Arial"/>
                <w:sz w:val="20"/>
                <w:szCs w:val="20"/>
                <w:lang w:val="es-BO" w:eastAsia="es-ES"/>
              </w:rPr>
              <w:t xml:space="preserve">Significa el servicio de ________________________,  que debe desarrollar el </w:t>
            </w:r>
            <w:r w:rsidRPr="00CA2C73">
              <w:rPr>
                <w:rFonts w:ascii="Arial" w:hAnsi="Arial" w:cs="Arial"/>
                <w:b/>
                <w:sz w:val="20"/>
                <w:szCs w:val="20"/>
                <w:lang w:val="es-BO" w:eastAsia="es-ES"/>
              </w:rPr>
              <w:t>CONTRATISTA</w:t>
            </w:r>
            <w:r w:rsidRPr="00CA2C73">
              <w:rPr>
                <w:rFonts w:ascii="Arial" w:hAnsi="Arial" w:cs="Arial"/>
                <w:sz w:val="20"/>
                <w:szCs w:val="20"/>
                <w:lang w:val="es-BO" w:eastAsia="es-ES"/>
              </w:rPr>
              <w:t xml:space="preserve"> a favor de la </w:t>
            </w:r>
            <w:r w:rsidRPr="00CA2C73">
              <w:rPr>
                <w:rFonts w:ascii="Arial" w:hAnsi="Arial" w:cs="Arial"/>
                <w:b/>
                <w:sz w:val="20"/>
                <w:szCs w:val="20"/>
                <w:lang w:val="es-BO" w:eastAsia="es-ES"/>
              </w:rPr>
              <w:t>ENTIDAD</w:t>
            </w:r>
            <w:r w:rsidRPr="00CA2C73">
              <w:rPr>
                <w:rFonts w:ascii="Arial" w:hAnsi="Arial" w:cs="Arial"/>
                <w:sz w:val="20"/>
                <w:szCs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7023F" w:rsidRPr="00CA2C73" w:rsidTr="003232E4">
        <w:trPr>
          <w:trHeight w:val="783"/>
        </w:trPr>
        <w:tc>
          <w:tcPr>
            <w:tcW w:w="1809" w:type="dxa"/>
          </w:tcPr>
          <w:p w:rsidR="00E7023F" w:rsidRPr="00CA2C73" w:rsidRDefault="00E7023F" w:rsidP="00C20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szCs w:val="20"/>
                <w:lang w:val="es-BO" w:eastAsia="es-ES"/>
              </w:rPr>
            </w:pPr>
            <w:r w:rsidRPr="00CA2C73">
              <w:rPr>
                <w:rFonts w:ascii="Arial" w:hAnsi="Arial" w:cs="Arial"/>
                <w:b/>
                <w:sz w:val="20"/>
                <w:szCs w:val="20"/>
                <w:lang w:val="es-BO" w:eastAsia="es-ES"/>
              </w:rPr>
              <w:t>Informe  de Conformidad:</w:t>
            </w:r>
          </w:p>
        </w:tc>
        <w:tc>
          <w:tcPr>
            <w:tcW w:w="6662" w:type="dxa"/>
          </w:tcPr>
          <w:p w:rsidR="00E7023F" w:rsidRPr="00CA2C73" w:rsidRDefault="00E7023F" w:rsidP="00C20ABC">
            <w:pPr>
              <w:rPr>
                <w:rFonts w:ascii="Arial" w:hAnsi="Arial" w:cs="Arial"/>
                <w:sz w:val="20"/>
                <w:szCs w:val="20"/>
                <w:lang w:val="es-BO" w:eastAsia="es-ES"/>
              </w:rPr>
            </w:pPr>
            <w:r w:rsidRPr="00CA2C73">
              <w:rPr>
                <w:rFonts w:ascii="Arial" w:hAnsi="Arial" w:cs="Arial"/>
                <w:sz w:val="20"/>
                <w:szCs w:val="20"/>
                <w:lang w:val="es-BO" w:eastAsia="es-ES"/>
              </w:rPr>
              <w:t>Informe elaborado por el Fiscal del Servicio, una vez verificado el cumplimiento del Servicio.</w:t>
            </w:r>
          </w:p>
        </w:tc>
      </w:tr>
    </w:tbl>
    <w:p w:rsidR="00E7023F" w:rsidRPr="00CA2C73" w:rsidRDefault="00E7023F" w:rsidP="00C20A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A2C73">
        <w:rPr>
          <w:rFonts w:ascii="Arial" w:hAnsi="Arial" w:cs="Arial"/>
          <w:b/>
          <w:lang w:val="es-BO" w:eastAsia="es-ES"/>
        </w:rPr>
        <w:t>3.2.</w:t>
      </w:r>
      <w:r w:rsidRPr="00CA2C73">
        <w:rPr>
          <w:rFonts w:ascii="Arial" w:hAnsi="Arial" w:cs="Arial"/>
          <w:b/>
          <w:lang w:val="es-BO" w:eastAsia="es-ES"/>
        </w:rPr>
        <w:tab/>
        <w:t xml:space="preserve">Relación entre las Partes: </w:t>
      </w:r>
      <w:r w:rsidRPr="00CA2C73">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A2C73">
        <w:rPr>
          <w:rFonts w:ascii="Arial" w:hAnsi="Arial" w:cs="Arial"/>
          <w:b/>
          <w:lang w:val="es-BO" w:eastAsia="es-ES"/>
        </w:rPr>
        <w:t>CONTRATISTA</w:t>
      </w:r>
      <w:r w:rsidRPr="00CA2C73">
        <w:rPr>
          <w:rFonts w:ascii="Arial" w:hAnsi="Arial" w:cs="Arial"/>
          <w:lang w:val="es-BO" w:eastAsia="es-ES"/>
        </w:rPr>
        <w:t>, quien será plenamente responsable por todos los aspectos relacionados con este Contrato y la Ley Aplicable.</w:t>
      </w:r>
    </w:p>
    <w:p w:rsidR="00E7023F" w:rsidRPr="00CA2C73" w:rsidRDefault="00E7023F" w:rsidP="00C20A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A2C73">
        <w:rPr>
          <w:rFonts w:ascii="Arial" w:hAnsi="Arial" w:cs="Arial"/>
          <w:b/>
          <w:lang w:val="es-BO" w:eastAsia="es-ES"/>
        </w:rPr>
        <w:t>3.3.</w:t>
      </w:r>
      <w:r w:rsidRPr="00CA2C73">
        <w:rPr>
          <w:rFonts w:ascii="Arial" w:hAnsi="Arial" w:cs="Arial"/>
          <w:lang w:val="es-BO" w:eastAsia="es-ES"/>
        </w:rPr>
        <w:tab/>
      </w:r>
      <w:r w:rsidRPr="00CA2C73">
        <w:rPr>
          <w:rFonts w:ascii="Arial" w:hAnsi="Arial" w:cs="Arial"/>
          <w:b/>
          <w:lang w:val="es-BO" w:eastAsia="es-ES"/>
        </w:rPr>
        <w:t>Ley que rige el Contrato:</w:t>
      </w:r>
      <w:r w:rsidRPr="00CA2C73">
        <w:rPr>
          <w:rFonts w:ascii="Arial" w:hAnsi="Arial" w:cs="Arial"/>
          <w:lang w:val="es-BO" w:eastAsia="es-ES"/>
        </w:rPr>
        <w:t xml:space="preserve"> Este Contrato, su significado e interpretación y la relación que crea entre las Partes se regirá por Ley Aplicable.</w:t>
      </w:r>
    </w:p>
    <w:p w:rsidR="00E7023F" w:rsidRPr="00CA2C73" w:rsidRDefault="00E7023F" w:rsidP="00C20A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A2C73">
        <w:rPr>
          <w:rFonts w:ascii="Arial" w:hAnsi="Arial" w:cs="Arial"/>
          <w:b/>
          <w:lang w:val="es-BO" w:eastAsia="es-ES"/>
        </w:rPr>
        <w:t>3.4.</w:t>
      </w:r>
      <w:r w:rsidRPr="00CA2C73">
        <w:rPr>
          <w:rFonts w:ascii="Arial" w:hAnsi="Arial" w:cs="Arial"/>
          <w:lang w:val="es-BO" w:eastAsia="es-ES"/>
        </w:rPr>
        <w:tab/>
      </w:r>
      <w:r w:rsidRPr="00CA2C73">
        <w:rPr>
          <w:rFonts w:ascii="Arial" w:hAnsi="Arial" w:cs="Arial"/>
          <w:b/>
          <w:lang w:val="es-BO" w:eastAsia="es-ES"/>
        </w:rPr>
        <w:t xml:space="preserve">Idioma: </w:t>
      </w:r>
      <w:r w:rsidRPr="00CA2C73">
        <w:rPr>
          <w:rFonts w:ascii="Arial" w:hAnsi="Arial" w:cs="Arial"/>
          <w:lang w:val="es-BO" w:eastAsia="es-ES"/>
        </w:rPr>
        <w:t>Este Contrato se ha celebrado en castellano, idioma por el que se regirán obligatoriamente todas las materias relacionadas con el mismo o su interpretación.</w:t>
      </w:r>
    </w:p>
    <w:p w:rsidR="00E7023F" w:rsidRPr="00CA2C73" w:rsidRDefault="00E7023F" w:rsidP="00C20A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A2C73">
        <w:rPr>
          <w:rFonts w:ascii="Arial" w:hAnsi="Arial" w:cs="Arial"/>
          <w:b/>
          <w:lang w:val="es-BO" w:eastAsia="es-ES"/>
        </w:rPr>
        <w:t>3.5.</w:t>
      </w:r>
      <w:r w:rsidRPr="00CA2C73">
        <w:rPr>
          <w:rFonts w:ascii="Arial" w:hAnsi="Arial" w:cs="Arial"/>
          <w:lang w:val="es-BO" w:eastAsia="es-ES"/>
        </w:rPr>
        <w:tab/>
      </w:r>
      <w:r w:rsidRPr="00CA2C73">
        <w:rPr>
          <w:rFonts w:ascii="Arial" w:hAnsi="Arial" w:cs="Arial"/>
          <w:b/>
          <w:lang w:val="es-BO" w:eastAsia="es-ES"/>
        </w:rPr>
        <w:t>Encabezamientos:</w:t>
      </w:r>
      <w:r w:rsidRPr="00CA2C73">
        <w:rPr>
          <w:rFonts w:ascii="Arial" w:hAnsi="Arial" w:cs="Arial"/>
          <w:lang w:val="es-BO" w:eastAsia="es-ES"/>
        </w:rPr>
        <w:t xml:space="preserve"> El contenido de este Contrato no se verá restringido, modificado o afectado por los encabezamientos.</w:t>
      </w:r>
    </w:p>
    <w:p w:rsidR="00E7023F" w:rsidRPr="00CA2C73" w:rsidRDefault="00E7023F" w:rsidP="00C20A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A2C73">
        <w:rPr>
          <w:rFonts w:ascii="Arial" w:hAnsi="Arial" w:cs="Arial"/>
          <w:b/>
          <w:lang w:val="es-BO" w:eastAsia="es-ES"/>
        </w:rPr>
        <w:t>3.6.</w:t>
      </w:r>
      <w:r w:rsidRPr="00CA2C73">
        <w:rPr>
          <w:rFonts w:ascii="Arial" w:hAnsi="Arial" w:cs="Arial"/>
          <w:lang w:val="es-BO" w:eastAsia="es-ES"/>
        </w:rPr>
        <w:tab/>
      </w:r>
      <w:r w:rsidRPr="00CA2C73">
        <w:rPr>
          <w:rFonts w:ascii="Arial" w:hAnsi="Arial" w:cs="Arial"/>
          <w:b/>
          <w:lang w:val="es-BO" w:eastAsia="es-ES"/>
        </w:rPr>
        <w:t>Totalidad del acuerdo:</w:t>
      </w:r>
      <w:r w:rsidRPr="00CA2C73">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7023F" w:rsidRPr="00CA2C73" w:rsidRDefault="00E7023F" w:rsidP="00C20A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A2C73">
        <w:rPr>
          <w:rFonts w:ascii="Arial" w:hAnsi="Arial" w:cs="Arial"/>
          <w:b/>
          <w:lang w:val="es-BO" w:eastAsia="es-ES"/>
        </w:rPr>
        <w:t>3.7.</w:t>
      </w:r>
      <w:r w:rsidRPr="00CA2C73">
        <w:rPr>
          <w:rFonts w:ascii="Arial" w:hAnsi="Arial" w:cs="Arial"/>
          <w:lang w:val="es-BO" w:eastAsia="es-ES"/>
        </w:rPr>
        <w:tab/>
      </w:r>
      <w:r w:rsidRPr="00CA2C73">
        <w:rPr>
          <w:rFonts w:ascii="Arial" w:hAnsi="Arial" w:cs="Arial"/>
          <w:b/>
          <w:lang w:val="es-BO" w:eastAsia="es-ES"/>
        </w:rPr>
        <w:t>Plazos:</w:t>
      </w:r>
      <w:r w:rsidRPr="00CA2C73">
        <w:rPr>
          <w:rFonts w:ascii="Arial" w:hAnsi="Arial" w:cs="Arial"/>
          <w:lang w:val="es-BO" w:eastAsia="es-ES"/>
        </w:rPr>
        <w:t xml:space="preserve"> Todos los plazos establecidos en este Contrato y sus anexos se entenderán como días calendario, salvo indicación expresa en contrario.</w:t>
      </w:r>
    </w:p>
    <w:p w:rsidR="00E7023F" w:rsidRPr="00CA2C73" w:rsidRDefault="00E7023F" w:rsidP="00C20A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A2C73">
        <w:rPr>
          <w:rFonts w:ascii="Arial" w:hAnsi="Arial" w:cs="Arial"/>
          <w:b/>
          <w:lang w:val="es-BO" w:eastAsia="es-ES"/>
        </w:rPr>
        <w:t>3.8.</w:t>
      </w:r>
      <w:r w:rsidRPr="00CA2C73">
        <w:rPr>
          <w:rFonts w:ascii="Arial" w:hAnsi="Arial" w:cs="Arial"/>
          <w:lang w:val="es-BO" w:eastAsia="es-ES"/>
        </w:rPr>
        <w:tab/>
      </w:r>
      <w:r w:rsidRPr="00CA2C73">
        <w:rPr>
          <w:rFonts w:ascii="Arial" w:hAnsi="Arial" w:cs="Arial"/>
          <w:b/>
          <w:lang w:val="es-BO" w:eastAsia="es-ES"/>
        </w:rPr>
        <w:t>Mayúsculas:</w:t>
      </w:r>
      <w:r w:rsidRPr="00CA2C73">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E7023F" w:rsidRPr="00CA2C73" w:rsidRDefault="00E7023F" w:rsidP="00C20A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u w:val="single"/>
          <w:lang w:val="es-BO" w:eastAsia="es-ES"/>
        </w:rPr>
      </w:pPr>
      <w:r w:rsidRPr="00CA2C73">
        <w:rPr>
          <w:rFonts w:ascii="Arial" w:hAnsi="Arial" w:cs="Arial"/>
          <w:b/>
          <w:bCs/>
          <w:lang w:val="es-BO" w:eastAsia="es-ES"/>
        </w:rPr>
        <w:t>3.9.</w:t>
      </w:r>
      <w:r w:rsidRPr="00CA2C73">
        <w:rPr>
          <w:rFonts w:ascii="Arial" w:hAnsi="Arial" w:cs="Arial"/>
          <w:bCs/>
          <w:lang w:val="es-BO" w:eastAsia="es-ES"/>
        </w:rPr>
        <w:tab/>
      </w:r>
      <w:r w:rsidRPr="00CA2C73">
        <w:rPr>
          <w:rFonts w:ascii="Arial" w:hAnsi="Arial" w:cs="Arial"/>
          <w:b/>
          <w:bCs/>
          <w:lang w:val="es-BO" w:eastAsia="es-ES"/>
        </w:rPr>
        <w:t xml:space="preserve">Discrepancias: </w:t>
      </w:r>
      <w:r w:rsidRPr="00CA2C73">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 xml:space="preserve">CUARTA.- (NATURALEZA DEL CONTRATO) </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 xml:space="preserve">QUINTA.- (DOCUMENTOS DEL CONTRATO) </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Forman parte integrante e indivisible del presente Contrato, los anexos que se detallan a continuación y que tienen por finalidad complementarse mutuamente:</w:t>
      </w:r>
    </w:p>
    <w:p w:rsidR="00E7023F" w:rsidRPr="00CA2C73" w:rsidRDefault="00E7023F" w:rsidP="00C20ABC">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i/>
          <w:u w:val="single"/>
          <w:lang w:val="es-BO" w:eastAsia="es-ES"/>
        </w:rPr>
      </w:pPr>
      <w:r w:rsidRPr="00CA2C73">
        <w:rPr>
          <w:rFonts w:ascii="Arial" w:hAnsi="Arial" w:cs="Arial"/>
          <w:lang w:val="es-BO" w:eastAsia="es-ES"/>
        </w:rPr>
        <w:tab/>
        <w:t xml:space="preserve">Anexo 1: </w:t>
      </w:r>
      <w:r w:rsidRPr="00CA2C73">
        <w:rPr>
          <w:rFonts w:ascii="Arial" w:hAnsi="Arial" w:cs="Arial"/>
          <w:b/>
          <w:i/>
          <w:u w:val="single"/>
          <w:lang w:val="es-BO" w:eastAsia="es-ES"/>
        </w:rPr>
        <w:t>Documento de contratación directa o documento base de contratación</w:t>
      </w:r>
    </w:p>
    <w:p w:rsidR="00E7023F" w:rsidRPr="00CA2C73" w:rsidRDefault="00E7023F" w:rsidP="00C20ABC">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CA2C73">
        <w:rPr>
          <w:rFonts w:ascii="Arial" w:hAnsi="Arial" w:cs="Arial"/>
          <w:lang w:val="es-BO" w:eastAsia="es-ES"/>
        </w:rPr>
        <w:tab/>
        <w:t xml:space="preserve">               Aclaraciones y enmiendas</w:t>
      </w:r>
    </w:p>
    <w:p w:rsidR="00E7023F" w:rsidRPr="00CA2C73" w:rsidRDefault="00E7023F" w:rsidP="00C20ABC">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CA2C73">
        <w:rPr>
          <w:rFonts w:ascii="Arial" w:hAnsi="Arial" w:cs="Arial"/>
          <w:lang w:val="es-BO" w:eastAsia="es-ES"/>
        </w:rPr>
        <w:tab/>
        <w:t>Anexo 2: Propuesta adjudicada (oferta técnica y económica).</w:t>
      </w:r>
    </w:p>
    <w:p w:rsidR="00E7023F" w:rsidRPr="00CA2C73" w:rsidRDefault="00E7023F" w:rsidP="00C20ABC">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CA2C73">
        <w:rPr>
          <w:rFonts w:ascii="Arial" w:hAnsi="Arial" w:cs="Arial"/>
          <w:lang w:val="es-BO" w:eastAsia="es-ES"/>
        </w:rPr>
        <w:tab/>
        <w:t>Anexo 3: Acta de concertación (cuando corresponda)</w:t>
      </w:r>
    </w:p>
    <w:p w:rsidR="00E7023F" w:rsidRPr="00CA2C73" w:rsidRDefault="00E7023F" w:rsidP="00C20ABC">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CA2C73">
        <w:rPr>
          <w:rFonts w:ascii="Arial" w:hAnsi="Arial" w:cs="Arial"/>
          <w:lang w:val="es-BO" w:eastAsia="es-ES"/>
        </w:rPr>
        <w:tab/>
        <w:t>Anexo 4: Garantía (cuando corresponda)</w:t>
      </w:r>
    </w:p>
    <w:p w:rsidR="00E7023F" w:rsidRPr="00CA2C73" w:rsidRDefault="00E7023F" w:rsidP="00C20ABC">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CA2C73">
        <w:rPr>
          <w:rFonts w:ascii="Arial" w:hAnsi="Arial" w:cs="Arial"/>
          <w:lang w:val="es-BO" w:eastAsia="es-ES"/>
        </w:rPr>
        <w:tab/>
        <w:t xml:space="preserve">Anexo 5: </w:t>
      </w:r>
      <w:r w:rsidRPr="00CA2C73">
        <w:rPr>
          <w:rFonts w:ascii="Arial" w:hAnsi="Arial" w:cs="Arial"/>
          <w:b/>
          <w:i/>
          <w:u w:val="single"/>
          <w:lang w:val="es-BO" w:eastAsia="es-ES"/>
        </w:rPr>
        <w:t>(insertar otro (s) que se puedan considerar importantes)</w:t>
      </w:r>
    </w:p>
    <w:p w:rsidR="00E7023F" w:rsidRPr="00CA2C73" w:rsidRDefault="00E7023F" w:rsidP="00C20ABC">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u w:val="single"/>
          <w:lang w:val="es-BO" w:eastAsia="es-ES"/>
        </w:rPr>
      </w:pPr>
      <w:r w:rsidRPr="00CA2C73">
        <w:rPr>
          <w:rFonts w:ascii="Arial" w:hAnsi="Arial" w:cs="Arial"/>
          <w:b/>
          <w:u w:val="single"/>
          <w:lang w:val="es-BO" w:eastAsia="es-ES"/>
        </w:rPr>
        <w:t>SEXTA.- (OBJETO DEL CONTRATO)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El objeto del presente Contrato es la prestación del Servicio consistente en _________________________, realizado por el </w:t>
      </w:r>
      <w:r w:rsidRPr="00CA2C73">
        <w:rPr>
          <w:rFonts w:ascii="Arial" w:hAnsi="Arial" w:cs="Arial"/>
          <w:b/>
          <w:lang w:val="es-BO" w:eastAsia="es-ES"/>
        </w:rPr>
        <w:t>CONTRATISTA</w:t>
      </w:r>
      <w:r w:rsidRPr="00CA2C73">
        <w:rPr>
          <w:rFonts w:ascii="Arial" w:hAnsi="Arial" w:cs="Arial"/>
          <w:lang w:val="es-BO" w:eastAsia="es-ES"/>
        </w:rPr>
        <w:t xml:space="preserve"> con estricta y absoluta sujeción a este Contrato y de conformidad a los anexos que forman parte integrante e indivisible del presente Contrato.</w:t>
      </w:r>
      <w:r w:rsidRPr="00CA2C73" w:rsidDel="00320C8A">
        <w:rPr>
          <w:rFonts w:ascii="Arial" w:hAnsi="Arial" w:cs="Arial"/>
          <w:lang w:val="es-BO" w:eastAsia="es-ES"/>
        </w:rPr>
        <w:t xml:space="preserve"> </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SÉPTIMA.- (VIGENCIA Y PLAZO DEL CONTRATO)</w:t>
      </w:r>
    </w:p>
    <w:p w:rsidR="00E7023F" w:rsidRPr="00CA2C73" w:rsidRDefault="00E7023F" w:rsidP="00C20ABC">
      <w:pPr>
        <w:jc w:val="both"/>
        <w:rPr>
          <w:rFonts w:ascii="Arial" w:hAnsi="Arial" w:cs="Arial"/>
          <w:b/>
          <w:lang w:val="es-BO" w:eastAsia="es-ES"/>
        </w:rPr>
      </w:pPr>
      <w:r w:rsidRPr="00CA2C73">
        <w:rPr>
          <w:rFonts w:ascii="Arial" w:hAnsi="Arial" w:cs="Arial"/>
          <w:b/>
          <w:lang w:val="es-BO" w:eastAsia="es-ES"/>
        </w:rPr>
        <w:t>7.1 Vigencia.-</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lastRenderedPageBreak/>
        <w:t>El presente Contrato entrará en vigencia desde el día de su suscripción por ambas Partes hasta el ________________________, previa emisión del informe de conformidad aspecto que se hará constar mediante el acta de cierre de Contrato.</w:t>
      </w:r>
    </w:p>
    <w:p w:rsidR="00E7023F" w:rsidRPr="00CA2C73" w:rsidRDefault="00E7023F" w:rsidP="00C20ABC">
      <w:pPr>
        <w:jc w:val="both"/>
        <w:rPr>
          <w:rFonts w:ascii="Arial" w:hAnsi="Arial" w:cs="Arial"/>
          <w:b/>
          <w:lang w:val="es-BO" w:eastAsia="es-ES"/>
        </w:rPr>
      </w:pPr>
      <w:r w:rsidRPr="00CA2C73">
        <w:rPr>
          <w:rFonts w:ascii="Arial" w:hAnsi="Arial" w:cs="Arial"/>
          <w:b/>
          <w:lang w:val="es-BO" w:eastAsia="es-ES"/>
        </w:rPr>
        <w:t>7.2 Plazo de habilitación.-</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bCs/>
          <w:lang w:val="es-BO" w:eastAsia="es-ES"/>
        </w:rPr>
        <w:t xml:space="preserve">CONTRATISTA </w:t>
      </w:r>
      <w:r w:rsidRPr="00CA2C73">
        <w:rPr>
          <w:rFonts w:ascii="Arial" w:hAnsi="Arial" w:cs="Arial"/>
          <w:bCs/>
          <w:lang w:val="es-BO" w:eastAsia="es-ES"/>
        </w:rPr>
        <w:t>se compromete a ejecutar</w:t>
      </w:r>
      <w:r w:rsidRPr="00CA2C73">
        <w:rPr>
          <w:rFonts w:ascii="Arial" w:hAnsi="Arial" w:cs="Arial"/>
          <w:b/>
          <w:bCs/>
          <w:lang w:val="es-BO" w:eastAsia="es-ES"/>
        </w:rPr>
        <w:t xml:space="preserve"> </w:t>
      </w:r>
      <w:r w:rsidRPr="00CA2C73">
        <w:rPr>
          <w:rFonts w:ascii="Arial" w:hAnsi="Arial" w:cs="Arial"/>
          <w:lang w:val="es-BO" w:eastAsia="es-ES"/>
        </w:rPr>
        <w:t xml:space="preserve">el Servicio en el plazo máximo de </w:t>
      </w:r>
      <w:r w:rsidRPr="00CA2C73">
        <w:rPr>
          <w:rFonts w:ascii="Arial" w:hAnsi="Arial" w:cs="Arial"/>
          <w:i/>
          <w:u w:val="single"/>
          <w:lang w:val="es-BO" w:eastAsia="es-ES"/>
        </w:rPr>
        <w:t>numeral (literal)</w:t>
      </w:r>
      <w:r w:rsidRPr="00CA2C73">
        <w:rPr>
          <w:rFonts w:ascii="Arial" w:hAnsi="Arial" w:cs="Arial"/>
          <w:i/>
          <w:lang w:val="es-BO" w:eastAsia="es-ES"/>
        </w:rPr>
        <w:t xml:space="preserve"> </w:t>
      </w:r>
      <w:r w:rsidRPr="00CA2C73">
        <w:rPr>
          <w:rFonts w:ascii="Arial" w:hAnsi="Arial" w:cs="Arial"/>
          <w:lang w:val="es-BO" w:eastAsia="es-ES"/>
        </w:rPr>
        <w:t>días calendario, computables a partir de la instrucción de la Unidad Solicitante.</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OCTAVA.- (LUGAR DE ENTREGA)</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La entrega de los documentos de validez para el Servicio debe ser realizada en oficinas de ___________________________ de la </w:t>
      </w:r>
      <w:r w:rsidRPr="00CA2C73">
        <w:rPr>
          <w:rFonts w:ascii="Arial" w:hAnsi="Arial" w:cs="Arial"/>
          <w:b/>
          <w:lang w:val="es-BO" w:eastAsia="es-ES"/>
        </w:rPr>
        <w:t>ENTIDAD</w:t>
      </w:r>
      <w:r w:rsidRPr="00CA2C73">
        <w:rPr>
          <w:rFonts w:ascii="Arial" w:hAnsi="Arial" w:cs="Arial"/>
          <w:lang w:val="es-BO" w:eastAsia="es-ES"/>
        </w:rPr>
        <w:t>, calle _________________ de la ciudad de _____________.</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NOVENA.- (MONTO DEL CONTRATO)</w:t>
      </w:r>
    </w:p>
    <w:p w:rsidR="00E7023F" w:rsidRPr="00CA2C73" w:rsidRDefault="00E7023F" w:rsidP="00C20ABC">
      <w:pPr>
        <w:jc w:val="both"/>
        <w:rPr>
          <w:rFonts w:ascii="Arial" w:hAnsi="Arial" w:cs="Arial"/>
          <w:b/>
          <w:u w:val="single"/>
          <w:lang w:val="es-BO" w:eastAsia="es-ES"/>
        </w:rPr>
      </w:pPr>
      <w:r w:rsidRPr="00CA2C73">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CA2C73">
        <w:rPr>
          <w:rFonts w:ascii="Arial" w:hAnsi="Arial" w:cs="Arial"/>
          <w:b/>
          <w:lang w:val="es-BO" w:eastAsia="es-ES"/>
        </w:rPr>
        <w:t>ENTIDAD</w:t>
      </w:r>
      <w:r w:rsidRPr="00CA2C73">
        <w:rPr>
          <w:rFonts w:ascii="Arial" w:hAnsi="Arial" w:cs="Arial"/>
          <w:lang w:val="es-BO" w:eastAsia="es-ES"/>
        </w:rPr>
        <w:t xml:space="preserve"> y de acuerdo a los precios unitarios detallados a continuación:</w:t>
      </w:r>
    </w:p>
    <w:p w:rsidR="00E7023F" w:rsidRPr="00CA2C73" w:rsidRDefault="00E7023F" w:rsidP="00C20ABC">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E7023F" w:rsidRPr="00CA2C73" w:rsidTr="003232E4">
        <w:trPr>
          <w:trHeight w:val="562"/>
          <w:jc w:val="center"/>
        </w:trPr>
        <w:tc>
          <w:tcPr>
            <w:tcW w:w="571" w:type="dxa"/>
            <w:shd w:val="clear" w:color="auto" w:fill="D9D9D9"/>
            <w:vAlign w:val="center"/>
            <w:hideMark/>
          </w:tcPr>
          <w:p w:rsidR="00E7023F" w:rsidRPr="00CA2C73" w:rsidRDefault="00E7023F" w:rsidP="00C20ABC">
            <w:pPr>
              <w:jc w:val="center"/>
              <w:rPr>
                <w:rFonts w:ascii="Arial" w:hAnsi="Arial" w:cs="Arial"/>
                <w:b/>
                <w:bCs/>
                <w:lang w:val="es-BO" w:eastAsia="es-BO"/>
              </w:rPr>
            </w:pPr>
            <w:r w:rsidRPr="00CA2C73">
              <w:rPr>
                <w:rFonts w:ascii="Arial" w:hAnsi="Arial" w:cs="Arial"/>
                <w:b/>
                <w:bCs/>
                <w:lang w:val="es-BO" w:eastAsia="es-BO"/>
              </w:rPr>
              <w:t>Nº</w:t>
            </w:r>
          </w:p>
        </w:tc>
        <w:tc>
          <w:tcPr>
            <w:tcW w:w="1932" w:type="dxa"/>
            <w:shd w:val="clear" w:color="auto" w:fill="D9D9D9"/>
            <w:vAlign w:val="center"/>
            <w:hideMark/>
          </w:tcPr>
          <w:p w:rsidR="00E7023F" w:rsidRPr="00CA2C73" w:rsidRDefault="00E7023F" w:rsidP="00C20ABC">
            <w:pPr>
              <w:jc w:val="center"/>
              <w:rPr>
                <w:rFonts w:ascii="Arial" w:hAnsi="Arial" w:cs="Arial"/>
                <w:b/>
                <w:bCs/>
                <w:lang w:val="es-BO" w:eastAsia="es-BO"/>
              </w:rPr>
            </w:pPr>
            <w:r w:rsidRPr="00CA2C73">
              <w:rPr>
                <w:rFonts w:ascii="Arial" w:hAnsi="Arial" w:cs="Arial"/>
                <w:b/>
                <w:bCs/>
                <w:lang w:val="es-BO" w:eastAsia="es-BO"/>
              </w:rPr>
              <w:t xml:space="preserve">DESCRIPCIÓN </w:t>
            </w:r>
          </w:p>
        </w:tc>
        <w:tc>
          <w:tcPr>
            <w:tcW w:w="937" w:type="dxa"/>
            <w:shd w:val="clear" w:color="auto" w:fill="D9D9D9"/>
            <w:vAlign w:val="center"/>
          </w:tcPr>
          <w:p w:rsidR="00E7023F" w:rsidRPr="00CA2C73" w:rsidRDefault="00E7023F" w:rsidP="00C20ABC">
            <w:pPr>
              <w:jc w:val="center"/>
              <w:rPr>
                <w:rFonts w:ascii="Arial" w:hAnsi="Arial" w:cs="Arial"/>
                <w:b/>
                <w:bCs/>
                <w:lang w:val="es-BO" w:eastAsia="es-BO"/>
              </w:rPr>
            </w:pPr>
            <w:r w:rsidRPr="00CA2C73">
              <w:rPr>
                <w:rFonts w:ascii="Arial" w:hAnsi="Arial" w:cs="Arial"/>
                <w:b/>
                <w:bCs/>
                <w:lang w:val="es-BO" w:eastAsia="es-BO"/>
              </w:rPr>
              <w:t>CANTIDAD</w:t>
            </w:r>
          </w:p>
        </w:tc>
        <w:tc>
          <w:tcPr>
            <w:tcW w:w="845" w:type="dxa"/>
            <w:shd w:val="clear" w:color="auto" w:fill="D9D9D9"/>
            <w:vAlign w:val="center"/>
          </w:tcPr>
          <w:p w:rsidR="00E7023F" w:rsidRPr="00CA2C73" w:rsidRDefault="00E7023F" w:rsidP="00C20ABC">
            <w:pPr>
              <w:jc w:val="center"/>
              <w:rPr>
                <w:rFonts w:ascii="Arial" w:hAnsi="Arial" w:cs="Arial"/>
                <w:b/>
                <w:bCs/>
                <w:lang w:val="es-BO" w:eastAsia="es-BO"/>
              </w:rPr>
            </w:pPr>
            <w:r w:rsidRPr="00CA2C73">
              <w:rPr>
                <w:rFonts w:ascii="Arial" w:hAnsi="Arial" w:cs="Arial"/>
                <w:b/>
                <w:bCs/>
                <w:lang w:val="es-BO" w:eastAsia="es-BO"/>
              </w:rPr>
              <w:t>UNIDAD DE MEDIDA</w:t>
            </w:r>
          </w:p>
        </w:tc>
        <w:tc>
          <w:tcPr>
            <w:tcW w:w="1141" w:type="dxa"/>
            <w:shd w:val="clear" w:color="auto" w:fill="D9D9D9"/>
            <w:vAlign w:val="center"/>
            <w:hideMark/>
          </w:tcPr>
          <w:p w:rsidR="00E7023F" w:rsidRPr="00CA2C73" w:rsidRDefault="00E7023F" w:rsidP="00C20ABC">
            <w:pPr>
              <w:jc w:val="center"/>
              <w:rPr>
                <w:rFonts w:ascii="Arial" w:hAnsi="Arial" w:cs="Arial"/>
                <w:b/>
                <w:bCs/>
                <w:lang w:val="es-BO" w:eastAsia="es-BO"/>
              </w:rPr>
            </w:pPr>
            <w:r w:rsidRPr="00CA2C73">
              <w:rPr>
                <w:rFonts w:ascii="Arial" w:hAnsi="Arial" w:cs="Arial"/>
                <w:b/>
                <w:bCs/>
                <w:lang w:val="es-BO" w:eastAsia="es-BO"/>
              </w:rPr>
              <w:t>PRECIO UNITARIO (Bs.)</w:t>
            </w:r>
          </w:p>
        </w:tc>
        <w:tc>
          <w:tcPr>
            <w:tcW w:w="1242" w:type="dxa"/>
            <w:shd w:val="clear" w:color="auto" w:fill="D9D9D9"/>
            <w:vAlign w:val="center"/>
          </w:tcPr>
          <w:p w:rsidR="00E7023F" w:rsidRPr="00CA2C73" w:rsidRDefault="00E7023F" w:rsidP="00C20ABC">
            <w:pPr>
              <w:jc w:val="center"/>
              <w:rPr>
                <w:rFonts w:ascii="Arial" w:hAnsi="Arial" w:cs="Arial"/>
                <w:b/>
                <w:bCs/>
                <w:lang w:val="es-BO" w:eastAsia="es-BO"/>
              </w:rPr>
            </w:pPr>
            <w:r w:rsidRPr="00CA2C73">
              <w:rPr>
                <w:rFonts w:ascii="Arial" w:hAnsi="Arial" w:cs="Arial"/>
                <w:b/>
                <w:bCs/>
                <w:lang w:val="es-BO" w:eastAsia="es-BO"/>
              </w:rPr>
              <w:t>PRECIO TOTAL</w:t>
            </w:r>
          </w:p>
          <w:p w:rsidR="00E7023F" w:rsidRPr="00CA2C73" w:rsidRDefault="00E7023F" w:rsidP="00C20ABC">
            <w:pPr>
              <w:jc w:val="center"/>
              <w:rPr>
                <w:rFonts w:ascii="Arial" w:hAnsi="Arial" w:cs="Arial"/>
                <w:b/>
                <w:bCs/>
                <w:lang w:val="es-BO" w:eastAsia="es-BO"/>
              </w:rPr>
            </w:pPr>
            <w:r w:rsidRPr="00CA2C73">
              <w:rPr>
                <w:rFonts w:ascii="Arial" w:hAnsi="Arial" w:cs="Arial"/>
                <w:b/>
                <w:bCs/>
                <w:lang w:val="es-BO" w:eastAsia="es-BO"/>
              </w:rPr>
              <w:t>(Bs.)</w:t>
            </w:r>
          </w:p>
        </w:tc>
        <w:tc>
          <w:tcPr>
            <w:tcW w:w="1164" w:type="dxa"/>
            <w:shd w:val="clear" w:color="auto" w:fill="D9D9D9"/>
            <w:vAlign w:val="center"/>
          </w:tcPr>
          <w:p w:rsidR="00E7023F" w:rsidRPr="00CA2C73" w:rsidRDefault="00E7023F" w:rsidP="00C20ABC">
            <w:pPr>
              <w:jc w:val="center"/>
              <w:rPr>
                <w:rFonts w:ascii="Arial" w:hAnsi="Arial" w:cs="Arial"/>
                <w:b/>
                <w:bCs/>
                <w:lang w:val="es-BO" w:eastAsia="es-BO"/>
              </w:rPr>
            </w:pPr>
            <w:r w:rsidRPr="00CA2C73">
              <w:rPr>
                <w:rFonts w:ascii="Arial" w:hAnsi="Arial" w:cs="Arial"/>
                <w:b/>
                <w:bCs/>
                <w:lang w:val="es-BO" w:eastAsia="es-BO"/>
              </w:rPr>
              <w:t>PLAZO</w:t>
            </w:r>
          </w:p>
        </w:tc>
      </w:tr>
      <w:tr w:rsidR="00E7023F" w:rsidRPr="00CA2C73" w:rsidTr="003232E4">
        <w:trPr>
          <w:trHeight w:hRule="exact" w:val="562"/>
          <w:jc w:val="center"/>
        </w:trPr>
        <w:tc>
          <w:tcPr>
            <w:tcW w:w="571" w:type="dxa"/>
            <w:shd w:val="clear" w:color="auto" w:fill="auto"/>
            <w:vAlign w:val="center"/>
          </w:tcPr>
          <w:p w:rsidR="00E7023F" w:rsidRPr="00CA2C73" w:rsidRDefault="00E7023F" w:rsidP="00C20ABC">
            <w:pPr>
              <w:jc w:val="center"/>
              <w:rPr>
                <w:rFonts w:ascii="Arial" w:hAnsi="Arial" w:cs="Arial"/>
                <w:lang w:val="es-BO" w:eastAsia="es-ES"/>
              </w:rPr>
            </w:pPr>
          </w:p>
        </w:tc>
        <w:tc>
          <w:tcPr>
            <w:tcW w:w="1932" w:type="dxa"/>
            <w:shd w:val="clear" w:color="auto" w:fill="auto"/>
            <w:vAlign w:val="center"/>
          </w:tcPr>
          <w:p w:rsidR="00E7023F" w:rsidRPr="00CA2C73" w:rsidRDefault="00E7023F" w:rsidP="00C20ABC">
            <w:pPr>
              <w:jc w:val="center"/>
              <w:rPr>
                <w:rFonts w:ascii="Arial" w:hAnsi="Arial" w:cs="Arial"/>
                <w:lang w:val="es-BO" w:eastAsia="es-ES"/>
              </w:rPr>
            </w:pPr>
          </w:p>
        </w:tc>
        <w:tc>
          <w:tcPr>
            <w:tcW w:w="937" w:type="dxa"/>
            <w:shd w:val="clear" w:color="auto" w:fill="auto"/>
            <w:vAlign w:val="center"/>
          </w:tcPr>
          <w:p w:rsidR="00E7023F" w:rsidRPr="00CA2C73" w:rsidRDefault="00E7023F" w:rsidP="00C20ABC">
            <w:pPr>
              <w:jc w:val="center"/>
              <w:rPr>
                <w:rFonts w:ascii="Arial" w:hAnsi="Arial" w:cs="Arial"/>
                <w:lang w:val="es-BO" w:eastAsia="es-ES"/>
              </w:rPr>
            </w:pPr>
          </w:p>
        </w:tc>
        <w:tc>
          <w:tcPr>
            <w:tcW w:w="845" w:type="dxa"/>
            <w:vAlign w:val="center"/>
          </w:tcPr>
          <w:p w:rsidR="00E7023F" w:rsidRPr="00CA2C73" w:rsidRDefault="00E7023F" w:rsidP="00C20ABC">
            <w:pPr>
              <w:jc w:val="center"/>
              <w:rPr>
                <w:rFonts w:ascii="Arial" w:hAnsi="Arial" w:cs="Arial"/>
                <w:lang w:val="es-BO" w:eastAsia="es-ES"/>
              </w:rPr>
            </w:pPr>
          </w:p>
        </w:tc>
        <w:tc>
          <w:tcPr>
            <w:tcW w:w="1141" w:type="dxa"/>
            <w:shd w:val="clear" w:color="auto" w:fill="auto"/>
            <w:vAlign w:val="center"/>
          </w:tcPr>
          <w:p w:rsidR="00E7023F" w:rsidRPr="00CA2C73" w:rsidRDefault="00E7023F" w:rsidP="00C20ABC">
            <w:pPr>
              <w:jc w:val="center"/>
              <w:rPr>
                <w:rFonts w:ascii="Arial" w:hAnsi="Arial" w:cs="Arial"/>
                <w:lang w:val="es-BO" w:eastAsia="es-ES"/>
              </w:rPr>
            </w:pPr>
          </w:p>
        </w:tc>
        <w:tc>
          <w:tcPr>
            <w:tcW w:w="1242" w:type="dxa"/>
            <w:vAlign w:val="center"/>
          </w:tcPr>
          <w:p w:rsidR="00E7023F" w:rsidRPr="00CA2C73" w:rsidRDefault="00E7023F" w:rsidP="00C20ABC">
            <w:pPr>
              <w:jc w:val="center"/>
              <w:rPr>
                <w:rFonts w:ascii="Arial" w:hAnsi="Arial" w:cs="Arial"/>
                <w:lang w:val="es-BO" w:eastAsia="es-ES"/>
              </w:rPr>
            </w:pPr>
          </w:p>
        </w:tc>
        <w:tc>
          <w:tcPr>
            <w:tcW w:w="1164" w:type="dxa"/>
            <w:vAlign w:val="center"/>
          </w:tcPr>
          <w:p w:rsidR="00E7023F" w:rsidRPr="00CA2C73" w:rsidRDefault="00E7023F" w:rsidP="00C20ABC">
            <w:pPr>
              <w:jc w:val="center"/>
              <w:rPr>
                <w:rFonts w:ascii="Arial" w:hAnsi="Arial" w:cs="Arial"/>
                <w:lang w:val="es-BO" w:eastAsia="es-ES"/>
              </w:rPr>
            </w:pPr>
          </w:p>
        </w:tc>
      </w:tr>
    </w:tbl>
    <w:p w:rsidR="00E7023F" w:rsidRPr="00CA2C73" w:rsidRDefault="00E7023F" w:rsidP="00C20ABC">
      <w:pPr>
        <w:widowControl w:val="0"/>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CA2C73">
        <w:rPr>
          <w:rFonts w:ascii="Arial" w:hAnsi="Arial" w:cs="Arial"/>
          <w:b/>
          <w:lang w:val="es-BO" w:eastAsia="es-ES"/>
        </w:rPr>
        <w:t>CONTRATISTA</w:t>
      </w:r>
      <w:r w:rsidRPr="00CA2C73">
        <w:rPr>
          <w:rFonts w:ascii="Arial" w:hAnsi="Arial" w:cs="Arial"/>
          <w:lang w:val="es-BO" w:eastAsia="es-ES"/>
        </w:rPr>
        <w:t xml:space="preserve">, a título de revisión de precio o reembolso, ni cualquier otro similar a la </w:t>
      </w:r>
      <w:r w:rsidRPr="00CA2C73">
        <w:rPr>
          <w:rFonts w:ascii="Arial" w:hAnsi="Arial" w:cs="Arial"/>
          <w:b/>
          <w:lang w:val="es-BO" w:eastAsia="es-ES"/>
        </w:rPr>
        <w:t>ENTIDAD.</w:t>
      </w:r>
    </w:p>
    <w:p w:rsidR="00E7023F" w:rsidRPr="00CA2C73" w:rsidRDefault="00E7023F" w:rsidP="00C20ABC">
      <w:pPr>
        <w:numPr>
          <w:ilvl w:val="1"/>
          <w:numId w:val="0"/>
        </w:numPr>
        <w:tabs>
          <w:tab w:val="num" w:pos="284"/>
        </w:tabs>
        <w:jc w:val="both"/>
        <w:rPr>
          <w:rFonts w:ascii="Arial" w:hAnsi="Arial" w:cs="Arial"/>
          <w:lang w:val="es-BO" w:eastAsia="es-ES"/>
        </w:rPr>
      </w:pPr>
      <w:r w:rsidRPr="00CA2C73">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CA2C73">
        <w:rPr>
          <w:rFonts w:ascii="Arial" w:hAnsi="Arial" w:cs="Arial"/>
          <w:b/>
          <w:lang w:val="es-BO" w:eastAsia="es-ES"/>
        </w:rPr>
        <w:t>ENTIDAD</w:t>
      </w:r>
      <w:r w:rsidRPr="00CA2C73">
        <w:rPr>
          <w:rFonts w:ascii="Arial" w:hAnsi="Arial" w:cs="Arial"/>
          <w:lang w:val="es-BO" w:eastAsia="es-ES"/>
        </w:rPr>
        <w:t xml:space="preserve"> reconocerá costos por trabajos adicionales que previamente no tuvieran su expresa aprobación y no se haya cumplido lo establecido en el Contrato.</w:t>
      </w:r>
    </w:p>
    <w:p w:rsidR="00E7023F" w:rsidRPr="00CA2C73" w:rsidRDefault="00E7023F" w:rsidP="00C20ABC">
      <w:pPr>
        <w:jc w:val="both"/>
        <w:rPr>
          <w:rFonts w:ascii="Arial" w:hAnsi="Arial" w:cs="Arial"/>
          <w:u w:val="single"/>
          <w:lang w:val="es-BO" w:eastAsia="es-ES"/>
        </w:rPr>
      </w:pPr>
      <w:r w:rsidRPr="00CA2C73">
        <w:rPr>
          <w:rFonts w:ascii="Arial" w:hAnsi="Arial" w:cs="Arial"/>
          <w:b/>
          <w:u w:val="single"/>
          <w:lang w:val="es-BO" w:eastAsia="es-ES"/>
        </w:rPr>
        <w:t>DÉCIMA.- (FORMA DE PAGO)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El monto del presente Contrato será pagado por la </w:t>
      </w:r>
      <w:r w:rsidRPr="00CA2C73">
        <w:rPr>
          <w:rFonts w:ascii="Arial" w:hAnsi="Arial" w:cs="Arial"/>
          <w:b/>
          <w:lang w:val="es-BO" w:eastAsia="es-ES"/>
        </w:rPr>
        <w:t>ENTIDAD</w:t>
      </w:r>
      <w:r w:rsidRPr="00CA2C73">
        <w:rPr>
          <w:rFonts w:ascii="Arial" w:hAnsi="Arial" w:cs="Arial"/>
          <w:lang w:val="es-BO" w:eastAsia="es-ES"/>
        </w:rPr>
        <w:t xml:space="preserve"> a favor del </w:t>
      </w:r>
      <w:r w:rsidRPr="00CA2C73">
        <w:rPr>
          <w:rFonts w:ascii="Arial" w:hAnsi="Arial" w:cs="Arial"/>
          <w:b/>
          <w:lang w:val="es-BO" w:eastAsia="es-ES"/>
        </w:rPr>
        <w:t xml:space="preserve">CONTRATISTA </w:t>
      </w:r>
      <w:r w:rsidRPr="00CA2C73">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CA2C73">
        <w:rPr>
          <w:rFonts w:ascii="Arial" w:hAnsi="Arial" w:cs="Arial"/>
          <w:b/>
          <w:lang w:val="es-BO" w:eastAsia="es-ES"/>
        </w:rPr>
        <w:t>CONTRATISTA</w:t>
      </w:r>
      <w:r w:rsidRPr="00CA2C73">
        <w:rPr>
          <w:rFonts w:ascii="Arial" w:hAnsi="Arial" w:cs="Arial"/>
          <w:lang w:val="es-BO" w:eastAsia="es-ES"/>
        </w:rPr>
        <w:t xml:space="preserve"> presentar la siguiente documentación para pago:</w:t>
      </w:r>
    </w:p>
    <w:p w:rsidR="00E7023F" w:rsidRPr="00CA2C73" w:rsidRDefault="00E7023F" w:rsidP="00C20ABC">
      <w:pPr>
        <w:numPr>
          <w:ilvl w:val="0"/>
          <w:numId w:val="47"/>
        </w:numPr>
        <w:tabs>
          <w:tab w:val="num" w:pos="993"/>
        </w:tabs>
        <w:contextualSpacing/>
        <w:jc w:val="both"/>
        <w:rPr>
          <w:rFonts w:ascii="Arial" w:hAnsi="Arial" w:cs="Arial"/>
          <w:lang w:val="es-BO" w:eastAsia="es-ES"/>
        </w:rPr>
      </w:pPr>
      <w:r w:rsidRPr="00CA2C73">
        <w:rPr>
          <w:rFonts w:ascii="Arial" w:hAnsi="Arial" w:cs="Arial"/>
          <w:lang w:val="es-BO" w:eastAsia="es-ES"/>
        </w:rPr>
        <w:t>Solicitud de pago.</w:t>
      </w:r>
    </w:p>
    <w:p w:rsidR="00E7023F" w:rsidRPr="00CA2C73" w:rsidRDefault="00E7023F" w:rsidP="00C20ABC">
      <w:pPr>
        <w:numPr>
          <w:ilvl w:val="0"/>
          <w:numId w:val="47"/>
        </w:numPr>
        <w:tabs>
          <w:tab w:val="num" w:pos="993"/>
        </w:tabs>
        <w:contextualSpacing/>
        <w:jc w:val="both"/>
        <w:rPr>
          <w:rFonts w:ascii="Arial" w:hAnsi="Arial" w:cs="Arial"/>
          <w:lang w:val="es-BO" w:eastAsia="es-ES"/>
        </w:rPr>
      </w:pPr>
      <w:r w:rsidRPr="00CA2C73">
        <w:rPr>
          <w:rFonts w:ascii="Arial" w:hAnsi="Arial" w:cs="Arial"/>
          <w:lang w:val="es-BO" w:eastAsia="es-ES"/>
        </w:rPr>
        <w:t>Factura original.</w:t>
      </w:r>
    </w:p>
    <w:p w:rsidR="00E7023F" w:rsidRPr="00CA2C73" w:rsidRDefault="00E7023F" w:rsidP="00C20ABC">
      <w:pPr>
        <w:numPr>
          <w:ilvl w:val="0"/>
          <w:numId w:val="47"/>
        </w:numPr>
        <w:tabs>
          <w:tab w:val="num" w:pos="993"/>
        </w:tabs>
        <w:contextualSpacing/>
        <w:jc w:val="both"/>
        <w:rPr>
          <w:rFonts w:ascii="Arial" w:hAnsi="Arial" w:cs="Arial"/>
          <w:lang w:val="es-BO" w:eastAsia="es-ES"/>
        </w:rPr>
      </w:pPr>
      <w:r w:rsidRPr="00CA2C73">
        <w:rPr>
          <w:rFonts w:ascii="Arial" w:hAnsi="Arial" w:cs="Arial"/>
          <w:lang w:val="es-BO" w:eastAsia="es-ES"/>
        </w:rPr>
        <w:t>Fotocopia de registro Sistema Integrado de Gestión y Modernización Administrativa (SIGMA).</w:t>
      </w:r>
    </w:p>
    <w:p w:rsidR="00E7023F" w:rsidRPr="00CA2C73" w:rsidRDefault="00E7023F" w:rsidP="00C20ABC">
      <w:pPr>
        <w:numPr>
          <w:ilvl w:val="0"/>
          <w:numId w:val="47"/>
        </w:numPr>
        <w:tabs>
          <w:tab w:val="num" w:pos="993"/>
        </w:tabs>
        <w:contextualSpacing/>
        <w:jc w:val="both"/>
        <w:rPr>
          <w:rFonts w:ascii="Arial" w:hAnsi="Arial" w:cs="Arial"/>
          <w:lang w:val="es-BO" w:eastAsia="es-ES"/>
        </w:rPr>
      </w:pPr>
      <w:r w:rsidRPr="00CA2C73">
        <w:rPr>
          <w:rFonts w:ascii="Arial" w:hAnsi="Arial" w:cs="Arial"/>
          <w:lang w:val="es-BO" w:eastAsia="es-ES"/>
        </w:rPr>
        <w:t>Cédula de identidad del representante legal.</w:t>
      </w:r>
    </w:p>
    <w:p w:rsidR="00E7023F" w:rsidRPr="00CA2C73" w:rsidRDefault="00E7023F" w:rsidP="00C20ABC">
      <w:pPr>
        <w:numPr>
          <w:ilvl w:val="0"/>
          <w:numId w:val="47"/>
        </w:numPr>
        <w:tabs>
          <w:tab w:val="num" w:pos="993"/>
        </w:tabs>
        <w:contextualSpacing/>
        <w:jc w:val="both"/>
        <w:rPr>
          <w:rFonts w:ascii="Arial" w:hAnsi="Arial" w:cs="Arial"/>
          <w:lang w:val="es-BO" w:eastAsia="es-ES"/>
        </w:rPr>
      </w:pPr>
      <w:r w:rsidRPr="00CA2C73">
        <w:rPr>
          <w:rFonts w:ascii="Arial" w:hAnsi="Arial" w:cs="Arial"/>
          <w:lang w:val="es-BO" w:eastAsia="es-ES"/>
        </w:rPr>
        <w:t>Fotocopia de número de identificación tributaria (NIT).</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DÉCIMA PRIMERA.- (FACTURACIÓN)</w:t>
      </w:r>
    </w:p>
    <w:p w:rsidR="00E7023F" w:rsidRPr="00CA2C73" w:rsidRDefault="00E7023F" w:rsidP="00C20ABC">
      <w:pPr>
        <w:jc w:val="both"/>
        <w:rPr>
          <w:rFonts w:ascii="Arial" w:hAnsi="Arial" w:cs="Arial"/>
          <w:b/>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CA2C73">
        <w:rPr>
          <w:rFonts w:ascii="Arial" w:hAnsi="Arial" w:cs="Arial"/>
          <w:b/>
          <w:lang w:val="es-BO" w:eastAsia="es-ES"/>
        </w:rPr>
        <w:t>.</w:t>
      </w:r>
    </w:p>
    <w:p w:rsidR="00E7023F" w:rsidRPr="00CA2C73" w:rsidRDefault="00E7023F" w:rsidP="00C20ABC">
      <w:pPr>
        <w:jc w:val="both"/>
        <w:rPr>
          <w:rFonts w:ascii="Arial" w:hAnsi="Arial" w:cs="Arial"/>
          <w:u w:val="single"/>
          <w:lang w:val="es-BO" w:eastAsia="es-ES"/>
        </w:rPr>
      </w:pPr>
      <w:r w:rsidRPr="00CA2C73">
        <w:rPr>
          <w:rFonts w:ascii="Arial" w:hAnsi="Arial" w:cs="Arial"/>
          <w:b/>
          <w:u w:val="single"/>
          <w:lang w:val="es-BO" w:eastAsia="es-ES"/>
        </w:rPr>
        <w:t>DECIMA SEGUNDA.- (GARANTÍA DE CUMPLIMIENTO DE CONTRATO)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CA2C73">
        <w:rPr>
          <w:rFonts w:ascii="Arial" w:hAnsi="Arial" w:cs="Arial"/>
          <w:b/>
          <w:i/>
          <w:lang w:val="es-BO" w:eastAsia="es-ES"/>
        </w:rPr>
        <w:t xml:space="preserve">, </w:t>
      </w:r>
      <w:r w:rsidRPr="00CA2C73">
        <w:rPr>
          <w:rFonts w:ascii="Arial" w:hAnsi="Arial" w:cs="Arial"/>
          <w:lang w:val="es-BO" w:eastAsia="es-ES"/>
        </w:rPr>
        <w:t>a la orden de Yacimientos Petrolíferos Fiscales Bolivianos</w:t>
      </w:r>
      <w:r w:rsidRPr="00CA2C73">
        <w:rPr>
          <w:rFonts w:ascii="Arial" w:hAnsi="Arial" w:cs="Arial"/>
          <w:i/>
          <w:lang w:val="es-BO" w:eastAsia="es-ES"/>
        </w:rPr>
        <w:t xml:space="preserve">, </w:t>
      </w:r>
      <w:r w:rsidRPr="00CA2C73">
        <w:rPr>
          <w:rFonts w:ascii="Arial" w:hAnsi="Arial" w:cs="Arial"/>
          <w:lang w:val="es-BO" w:eastAsia="es-ES"/>
        </w:rPr>
        <w:t>por Bs.________________</w:t>
      </w:r>
      <w:r w:rsidRPr="00CA2C73">
        <w:rPr>
          <w:rFonts w:ascii="Arial" w:hAnsi="Arial" w:cs="Arial"/>
          <w:b/>
          <w:lang w:val="es-BO" w:eastAsia="es-ES"/>
        </w:rPr>
        <w:t xml:space="preserve"> </w:t>
      </w:r>
      <w:r w:rsidRPr="00CA2C73">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lastRenderedPageBreak/>
        <w:t xml:space="preserve">El importe de dicha garantía en caso de cualquier incumplimiento contractual incurrido por el </w:t>
      </w:r>
      <w:r w:rsidRPr="00CA2C73">
        <w:rPr>
          <w:rFonts w:ascii="Arial" w:hAnsi="Arial" w:cs="Arial"/>
          <w:b/>
          <w:lang w:val="es-BO" w:eastAsia="es-ES"/>
        </w:rPr>
        <w:t>CONTRATISTA,</w:t>
      </w:r>
      <w:r w:rsidRPr="00CA2C73">
        <w:rPr>
          <w:rFonts w:ascii="Arial" w:hAnsi="Arial" w:cs="Arial"/>
          <w:lang w:val="es-BO" w:eastAsia="es-ES"/>
        </w:rPr>
        <w:t xml:space="preserve"> será pagado en favor de la </w:t>
      </w:r>
      <w:r w:rsidRPr="00CA2C73">
        <w:rPr>
          <w:rFonts w:ascii="Arial" w:hAnsi="Arial" w:cs="Arial"/>
          <w:b/>
          <w:lang w:val="es-BO" w:eastAsia="es-ES"/>
        </w:rPr>
        <w:t>ENTIDAD</w:t>
      </w:r>
      <w:r w:rsidRPr="00CA2C73">
        <w:rPr>
          <w:rFonts w:ascii="Arial" w:hAnsi="Arial" w:cs="Arial"/>
          <w:lang w:val="es-BO" w:eastAsia="es-ES"/>
        </w:rPr>
        <w:t xml:space="preserve"> a su sólo requerimiento, sin necesidad de ningún trámite o acción judicial.</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E7023F" w:rsidRPr="00CA2C73" w:rsidRDefault="00E7023F" w:rsidP="00C20ABC">
      <w:pPr>
        <w:tabs>
          <w:tab w:val="left" w:pos="1926"/>
        </w:tabs>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tiene la obligación de mantener actualizada la garantía de cumplimiento de Contrato, cuantas veces lo requiera la </w:t>
      </w:r>
      <w:r w:rsidRPr="00CA2C73">
        <w:rPr>
          <w:rFonts w:ascii="Arial" w:hAnsi="Arial" w:cs="Arial"/>
          <w:b/>
          <w:lang w:val="es-BO" w:eastAsia="es-ES"/>
        </w:rPr>
        <w:t>ENTIDAD</w:t>
      </w:r>
      <w:r w:rsidRPr="00CA2C73">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E7023F" w:rsidRPr="00CA2C73" w:rsidRDefault="00E7023F" w:rsidP="00C20ABC">
      <w:pPr>
        <w:jc w:val="both"/>
        <w:rPr>
          <w:rFonts w:ascii="Arial" w:hAnsi="Arial" w:cs="Arial"/>
          <w:u w:val="single"/>
          <w:lang w:val="es-BO" w:eastAsia="es-ES"/>
        </w:rPr>
      </w:pPr>
      <w:r w:rsidRPr="00CA2C73">
        <w:rPr>
          <w:rFonts w:ascii="Arial" w:hAnsi="Arial" w:cs="Arial"/>
          <w:b/>
          <w:u w:val="single"/>
          <w:lang w:val="es-BO" w:eastAsia="es-ES"/>
        </w:rPr>
        <w:t>DÉCIMA TERCERA.- (MOROSIDAD Y SUS PENALIDADES)</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Queda convenido entre las Partes, que el </w:t>
      </w:r>
      <w:r w:rsidRPr="00CA2C73">
        <w:rPr>
          <w:rFonts w:ascii="Arial" w:hAnsi="Arial" w:cs="Arial"/>
          <w:b/>
          <w:lang w:val="es-BO" w:eastAsia="es-ES"/>
        </w:rPr>
        <w:t xml:space="preserve">CONTRATISTA </w:t>
      </w:r>
      <w:r w:rsidRPr="00CA2C73">
        <w:rPr>
          <w:rFonts w:ascii="Arial" w:hAnsi="Arial" w:cs="Arial"/>
          <w:lang w:val="es-BO" w:eastAsia="es-ES"/>
        </w:rPr>
        <w:t xml:space="preserve">se obliga a cumplir con lo estipulado en las especificaciones técnicas y en la cláusula (Vigencia y Plazo) del Contrato, caso contrario la </w:t>
      </w:r>
      <w:r w:rsidRPr="00CA2C73">
        <w:rPr>
          <w:rFonts w:ascii="Arial" w:hAnsi="Arial" w:cs="Arial"/>
          <w:b/>
          <w:lang w:val="es-BO" w:eastAsia="es-ES"/>
        </w:rPr>
        <w:t>ENTIDAD</w:t>
      </w:r>
      <w:r w:rsidRPr="00CA2C73">
        <w:rPr>
          <w:rFonts w:ascii="Arial" w:hAnsi="Arial" w:cs="Arial"/>
          <w:lang w:val="es-BO" w:eastAsia="es-ES"/>
        </w:rPr>
        <w:t xml:space="preserve"> aplicará una multa equivalente al </w:t>
      </w:r>
      <w:r w:rsidRPr="00CA2C73">
        <w:rPr>
          <w:rFonts w:ascii="Arial" w:hAnsi="Arial" w:cs="Arial"/>
          <w:i/>
          <w:u w:val="single"/>
          <w:lang w:val="es-BO" w:eastAsia="es-ES"/>
        </w:rPr>
        <w:t>numeral%</w:t>
      </w:r>
      <w:r w:rsidRPr="00CA2C73">
        <w:rPr>
          <w:rFonts w:ascii="Arial" w:hAnsi="Arial" w:cs="Arial"/>
          <w:lang w:val="es-BO" w:eastAsia="es-ES"/>
        </w:rPr>
        <w:t xml:space="preserve"> (</w:t>
      </w:r>
      <w:r w:rsidRPr="00CA2C73">
        <w:rPr>
          <w:rFonts w:ascii="Arial" w:hAnsi="Arial" w:cs="Arial"/>
          <w:i/>
          <w:u w:val="single"/>
          <w:lang w:val="es-BO" w:eastAsia="es-ES"/>
        </w:rPr>
        <w:t>literal</w:t>
      </w:r>
      <w:r w:rsidRPr="00CA2C73">
        <w:rPr>
          <w:rFonts w:ascii="Arial" w:hAnsi="Arial" w:cs="Arial"/>
          <w:lang w:val="es-BO" w:eastAsia="es-ES"/>
        </w:rPr>
        <w:t xml:space="preserve"> por ciento) sobre el monto total del Contrato, por cada día calendario de retraso.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De establecer la </w:t>
      </w:r>
      <w:r w:rsidRPr="00CA2C73">
        <w:rPr>
          <w:rFonts w:ascii="Arial" w:hAnsi="Arial" w:cs="Arial"/>
          <w:b/>
          <w:lang w:val="es-BO" w:eastAsia="es-ES"/>
        </w:rPr>
        <w:t>ENTIDAD</w:t>
      </w:r>
      <w:r w:rsidRPr="00CA2C73">
        <w:rPr>
          <w:rFonts w:ascii="Arial" w:hAnsi="Arial" w:cs="Arial"/>
          <w:lang w:val="es-BO" w:eastAsia="es-ES"/>
        </w:rPr>
        <w:t xml:space="preserve"> que por la aplicación de multas por mora se ha llegado al límite del 10% (diez por ciento) del monto total del Contrato, la </w:t>
      </w:r>
      <w:r w:rsidRPr="00CA2C73">
        <w:rPr>
          <w:rFonts w:ascii="Arial" w:hAnsi="Arial" w:cs="Arial"/>
          <w:b/>
          <w:lang w:val="es-BO" w:eastAsia="es-ES"/>
        </w:rPr>
        <w:t>ENTIDAD</w:t>
      </w:r>
      <w:r w:rsidRPr="00CA2C73">
        <w:rPr>
          <w:rFonts w:ascii="Arial" w:hAnsi="Arial" w:cs="Arial"/>
          <w:lang w:val="es-BO" w:eastAsia="es-ES"/>
        </w:rPr>
        <w:t xml:space="preserve"> podrá iniciar el proceso de resolución del Contrato, conforme a lo estipulado en la cláusula (Terminación del Contrato).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De establecer la </w:t>
      </w:r>
      <w:r w:rsidRPr="00CA2C73">
        <w:rPr>
          <w:rFonts w:ascii="Arial" w:hAnsi="Arial" w:cs="Arial"/>
          <w:b/>
          <w:lang w:val="es-BO" w:eastAsia="es-ES"/>
        </w:rPr>
        <w:t>ENTIDAD</w:t>
      </w:r>
      <w:r w:rsidRPr="00CA2C73">
        <w:rPr>
          <w:rFonts w:ascii="Arial" w:hAnsi="Arial" w:cs="Arial"/>
          <w:lang w:val="es-BO" w:eastAsia="es-ES"/>
        </w:rPr>
        <w:t xml:space="preserve"> que por la aplicación de multas por mora se ha llegado al límite del 20% (veinte por ciento) del monto total del Contrato, la </w:t>
      </w:r>
      <w:r w:rsidRPr="00CA2C73">
        <w:rPr>
          <w:rFonts w:ascii="Arial" w:hAnsi="Arial" w:cs="Arial"/>
          <w:b/>
          <w:lang w:val="es-BO" w:eastAsia="es-ES"/>
        </w:rPr>
        <w:t>ENTIDAD</w:t>
      </w:r>
      <w:r w:rsidRPr="00CA2C73">
        <w:rPr>
          <w:rFonts w:ascii="Arial" w:hAnsi="Arial" w:cs="Arial"/>
          <w:lang w:val="es-BO" w:eastAsia="es-ES"/>
        </w:rPr>
        <w:t xml:space="preserve"> deberá iniciar el proceso de resolución del Contrato, conforme a lo estipulado en la cláusula (Terminación del Contrato).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Las multas serán cobradas mediante descuentos establecidos expresamente por la </w:t>
      </w:r>
      <w:r w:rsidRPr="00CA2C73">
        <w:rPr>
          <w:rFonts w:ascii="Arial" w:hAnsi="Arial" w:cs="Arial"/>
          <w:b/>
          <w:bCs/>
          <w:lang w:val="es-BO" w:eastAsia="es-ES"/>
        </w:rPr>
        <w:t>ENTIDAD</w:t>
      </w:r>
      <w:r w:rsidRPr="00CA2C73">
        <w:rPr>
          <w:rFonts w:ascii="Arial" w:hAnsi="Arial" w:cs="Arial"/>
          <w:lang w:val="es-BO" w:eastAsia="es-ES"/>
        </w:rPr>
        <w:t xml:space="preserve">, con base en el informe específico y documentado de los pagos o liquidación final emitido por el Fiscal del Servicio, sin perjuicio de que la </w:t>
      </w:r>
      <w:r w:rsidRPr="00CA2C73">
        <w:rPr>
          <w:rFonts w:ascii="Arial" w:hAnsi="Arial" w:cs="Arial"/>
          <w:b/>
          <w:lang w:val="es-BO" w:eastAsia="es-ES"/>
        </w:rPr>
        <w:t>ENTIDAD</w:t>
      </w:r>
      <w:r w:rsidRPr="00CA2C73">
        <w:rPr>
          <w:rFonts w:ascii="Arial" w:hAnsi="Arial" w:cs="Arial"/>
          <w:b/>
          <w:bCs/>
          <w:lang w:val="es-BO" w:eastAsia="es-ES"/>
        </w:rPr>
        <w:t xml:space="preserve"> </w:t>
      </w:r>
      <w:r w:rsidRPr="00CA2C73">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DÉCIMA CUARTA.- (NOTIFICACIONES)</w:t>
      </w:r>
    </w:p>
    <w:p w:rsidR="00E7023F" w:rsidRPr="00CA2C73" w:rsidRDefault="00E7023F" w:rsidP="00C20ABC">
      <w:pPr>
        <w:widowControl w:val="0"/>
        <w:numPr>
          <w:ilvl w:val="1"/>
          <w:numId w:val="0"/>
        </w:numPr>
        <w:tabs>
          <w:tab w:val="num" w:pos="284"/>
        </w:tabs>
        <w:ind w:left="709" w:hanging="709"/>
        <w:jc w:val="both"/>
        <w:rPr>
          <w:rFonts w:ascii="Arial" w:hAnsi="Arial" w:cs="Arial"/>
          <w:lang w:val="es-BO" w:eastAsia="es-ES"/>
        </w:rPr>
      </w:pPr>
      <w:r w:rsidRPr="00CA2C73">
        <w:rPr>
          <w:rFonts w:ascii="Arial" w:hAnsi="Arial" w:cs="Arial"/>
          <w:b/>
          <w:lang w:val="es-BO" w:eastAsia="es-ES"/>
        </w:rPr>
        <w:t>14.1.</w:t>
      </w:r>
      <w:r w:rsidRPr="00CA2C73">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7023F" w:rsidRPr="00CA2C73" w:rsidTr="003232E4">
        <w:trPr>
          <w:trHeight w:val="237"/>
        </w:trPr>
        <w:tc>
          <w:tcPr>
            <w:tcW w:w="3827" w:type="dxa"/>
            <w:tcBorders>
              <w:top w:val="single" w:sz="4" w:space="0" w:color="auto"/>
              <w:left w:val="single" w:sz="4" w:space="0" w:color="auto"/>
              <w:bottom w:val="single" w:sz="4" w:space="0" w:color="auto"/>
              <w:right w:val="single" w:sz="4" w:space="0" w:color="auto"/>
            </w:tcBorders>
          </w:tcPr>
          <w:p w:rsidR="00E7023F" w:rsidRPr="00CA2C73" w:rsidRDefault="00E7023F" w:rsidP="00C20ABC">
            <w:pPr>
              <w:widowControl w:val="0"/>
              <w:ind w:left="180" w:hanging="180"/>
              <w:jc w:val="center"/>
              <w:rPr>
                <w:rFonts w:ascii="Arial" w:hAnsi="Arial" w:cs="Arial"/>
                <w:b/>
                <w:bCs/>
                <w:lang w:val="es-BO" w:eastAsia="es-ES"/>
              </w:rPr>
            </w:pPr>
            <w:r w:rsidRPr="00CA2C73">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E7023F" w:rsidRPr="00CA2C73" w:rsidRDefault="00E7023F" w:rsidP="00C20ABC">
            <w:pPr>
              <w:widowControl w:val="0"/>
              <w:ind w:left="180" w:hanging="180"/>
              <w:jc w:val="center"/>
              <w:rPr>
                <w:rFonts w:ascii="Arial" w:hAnsi="Arial" w:cs="Arial"/>
                <w:b/>
                <w:bCs/>
                <w:lang w:val="es-BO" w:eastAsia="es-ES"/>
              </w:rPr>
            </w:pPr>
            <w:r w:rsidRPr="00CA2C73">
              <w:rPr>
                <w:rFonts w:ascii="Arial" w:hAnsi="Arial" w:cs="Arial"/>
                <w:b/>
                <w:bCs/>
                <w:lang w:val="es-BO" w:eastAsia="es-ES"/>
              </w:rPr>
              <w:t>CONTRATISTA</w:t>
            </w:r>
          </w:p>
        </w:tc>
      </w:tr>
      <w:tr w:rsidR="00E7023F" w:rsidRPr="00CA2C73" w:rsidTr="003232E4">
        <w:trPr>
          <w:trHeight w:val="1537"/>
        </w:trPr>
        <w:tc>
          <w:tcPr>
            <w:tcW w:w="3827" w:type="dxa"/>
            <w:tcBorders>
              <w:top w:val="single" w:sz="4" w:space="0" w:color="auto"/>
              <w:left w:val="single" w:sz="4" w:space="0" w:color="auto"/>
              <w:bottom w:val="single" w:sz="4" w:space="0" w:color="auto"/>
              <w:right w:val="single" w:sz="4" w:space="0" w:color="auto"/>
            </w:tcBorders>
          </w:tcPr>
          <w:p w:rsidR="00E7023F" w:rsidRPr="00CA2C73" w:rsidRDefault="00E7023F" w:rsidP="00C20ABC">
            <w:pPr>
              <w:widowControl w:val="0"/>
              <w:jc w:val="both"/>
              <w:rPr>
                <w:rFonts w:ascii="Arial" w:hAnsi="Arial" w:cs="Arial"/>
                <w:lang w:val="es-BO" w:eastAsia="es-ES"/>
              </w:rPr>
            </w:pPr>
            <w:r w:rsidRPr="00CA2C73">
              <w:rPr>
                <w:rFonts w:ascii="Arial" w:hAnsi="Arial" w:cs="Arial"/>
                <w:b/>
                <w:lang w:val="es-BO" w:eastAsia="es-ES"/>
              </w:rPr>
              <w:t>Domicilio:</w:t>
            </w:r>
            <w:r w:rsidRPr="00CA2C73">
              <w:rPr>
                <w:rFonts w:ascii="Arial" w:hAnsi="Arial" w:cs="Arial"/>
                <w:lang w:val="es-BO" w:eastAsia="es-ES"/>
              </w:rPr>
              <w:t xml:space="preserve"> _________________</w:t>
            </w:r>
          </w:p>
          <w:p w:rsidR="00E7023F" w:rsidRPr="00CA2C73" w:rsidRDefault="00E7023F" w:rsidP="00C20ABC">
            <w:pPr>
              <w:widowControl w:val="0"/>
              <w:ind w:left="180" w:hanging="180"/>
              <w:jc w:val="both"/>
              <w:rPr>
                <w:rFonts w:ascii="Arial" w:hAnsi="Arial" w:cs="Arial"/>
                <w:lang w:val="es-BO" w:eastAsia="es-ES"/>
              </w:rPr>
            </w:pPr>
            <w:r w:rsidRPr="00CA2C73">
              <w:rPr>
                <w:rFonts w:ascii="Arial" w:hAnsi="Arial" w:cs="Arial"/>
                <w:b/>
                <w:lang w:val="es-BO" w:eastAsia="es-ES"/>
              </w:rPr>
              <w:t>N° Telf.:</w:t>
            </w:r>
            <w:r w:rsidRPr="00CA2C73">
              <w:rPr>
                <w:rFonts w:ascii="Arial" w:hAnsi="Arial" w:cs="Arial"/>
                <w:lang w:val="es-BO" w:eastAsia="es-ES"/>
              </w:rPr>
              <w:t xml:space="preserve"> ____________________</w:t>
            </w:r>
          </w:p>
          <w:p w:rsidR="00E7023F" w:rsidRPr="00CA2C73" w:rsidRDefault="00E7023F" w:rsidP="00C20ABC">
            <w:pPr>
              <w:widowControl w:val="0"/>
              <w:ind w:left="180" w:hanging="180"/>
              <w:jc w:val="both"/>
              <w:rPr>
                <w:rFonts w:ascii="Arial" w:hAnsi="Arial" w:cs="Arial"/>
                <w:lang w:val="es-BO" w:eastAsia="es-ES"/>
              </w:rPr>
            </w:pPr>
            <w:r w:rsidRPr="00CA2C73">
              <w:rPr>
                <w:rFonts w:ascii="Arial" w:hAnsi="Arial" w:cs="Arial"/>
                <w:b/>
                <w:lang w:val="es-BO" w:eastAsia="es-ES"/>
              </w:rPr>
              <w:t>N° Cel.</w:t>
            </w:r>
            <w:r w:rsidRPr="00CA2C73">
              <w:rPr>
                <w:rFonts w:ascii="Arial" w:hAnsi="Arial" w:cs="Arial"/>
                <w:lang w:val="es-BO" w:eastAsia="es-ES"/>
              </w:rPr>
              <w:t xml:space="preserve"> ______________________</w:t>
            </w:r>
          </w:p>
          <w:p w:rsidR="00E7023F" w:rsidRPr="00CA2C73" w:rsidRDefault="00E7023F" w:rsidP="00C20ABC">
            <w:pPr>
              <w:widowControl w:val="0"/>
              <w:ind w:left="180" w:hanging="180"/>
              <w:jc w:val="both"/>
              <w:rPr>
                <w:rFonts w:ascii="Arial" w:hAnsi="Arial" w:cs="Arial"/>
                <w:lang w:val="es-BO" w:eastAsia="es-ES"/>
              </w:rPr>
            </w:pPr>
            <w:r w:rsidRPr="00CA2C73">
              <w:rPr>
                <w:rFonts w:ascii="Arial" w:hAnsi="Arial" w:cs="Arial"/>
                <w:b/>
                <w:lang w:val="es-BO" w:eastAsia="es-ES"/>
              </w:rPr>
              <w:t xml:space="preserve">E-mail: </w:t>
            </w:r>
            <w:r w:rsidRPr="00CA2C73">
              <w:rPr>
                <w:rFonts w:ascii="Arial" w:hAnsi="Arial" w:cs="Arial"/>
                <w:lang w:val="es-BO" w:eastAsia="es-ES"/>
              </w:rPr>
              <w:t>____________________</w:t>
            </w:r>
          </w:p>
          <w:p w:rsidR="00E7023F" w:rsidRPr="00CA2C73" w:rsidRDefault="00E7023F" w:rsidP="00C20ABC">
            <w:pPr>
              <w:widowControl w:val="0"/>
              <w:ind w:left="180" w:hanging="180"/>
              <w:jc w:val="both"/>
              <w:rPr>
                <w:rFonts w:ascii="Arial" w:hAnsi="Arial" w:cs="Arial"/>
                <w:b/>
                <w:lang w:val="es-BO" w:eastAsia="es-ES"/>
              </w:rPr>
            </w:pPr>
            <w:r w:rsidRPr="00CA2C73">
              <w:rPr>
                <w:rFonts w:ascii="Arial" w:hAnsi="Arial" w:cs="Arial"/>
                <w:b/>
                <w:lang w:val="es-BO" w:eastAsia="es-ES"/>
              </w:rPr>
              <w:t xml:space="preserve">Attn.: </w:t>
            </w:r>
            <w:r w:rsidRPr="00CA2C73">
              <w:rPr>
                <w:rFonts w:ascii="Arial" w:hAnsi="Arial" w:cs="Arial"/>
                <w:lang w:val="es-BO" w:eastAsia="es-ES"/>
              </w:rPr>
              <w:t>_____________________</w:t>
            </w:r>
          </w:p>
          <w:p w:rsidR="00E7023F" w:rsidRPr="00CA2C73" w:rsidRDefault="00E7023F" w:rsidP="00C20ABC">
            <w:pPr>
              <w:widowControl w:val="0"/>
              <w:ind w:left="180" w:hanging="180"/>
              <w:jc w:val="both"/>
              <w:rPr>
                <w:rFonts w:ascii="Arial" w:hAnsi="Arial" w:cs="Arial"/>
                <w:lang w:val="es-BO" w:eastAsia="es-ES"/>
              </w:rPr>
            </w:pPr>
            <w:r w:rsidRPr="00CA2C73">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E7023F" w:rsidRPr="00CA2C73" w:rsidRDefault="00E7023F" w:rsidP="00C20ABC">
            <w:pPr>
              <w:widowControl w:val="0"/>
              <w:ind w:left="-45"/>
              <w:jc w:val="both"/>
              <w:rPr>
                <w:rFonts w:ascii="Arial" w:hAnsi="Arial" w:cs="Arial"/>
                <w:lang w:val="es-BO" w:eastAsia="es-ES"/>
              </w:rPr>
            </w:pPr>
            <w:r w:rsidRPr="00CA2C73">
              <w:rPr>
                <w:rFonts w:ascii="Arial" w:hAnsi="Arial" w:cs="Arial"/>
                <w:b/>
                <w:lang w:val="es-BO" w:eastAsia="es-ES"/>
              </w:rPr>
              <w:t>Domicilio:</w:t>
            </w:r>
            <w:r w:rsidRPr="00CA2C73">
              <w:rPr>
                <w:rFonts w:ascii="Arial" w:hAnsi="Arial" w:cs="Arial"/>
                <w:lang w:val="es-BO" w:eastAsia="es-ES"/>
              </w:rPr>
              <w:t xml:space="preserve"> ___________________</w:t>
            </w:r>
          </w:p>
          <w:p w:rsidR="00E7023F" w:rsidRPr="00CA2C73" w:rsidRDefault="00E7023F" w:rsidP="00C20ABC">
            <w:pPr>
              <w:widowControl w:val="0"/>
              <w:ind w:hanging="45"/>
              <w:jc w:val="both"/>
              <w:rPr>
                <w:rFonts w:ascii="Arial" w:hAnsi="Arial" w:cs="Arial"/>
                <w:lang w:val="es-BO" w:eastAsia="es-ES"/>
              </w:rPr>
            </w:pPr>
            <w:r w:rsidRPr="00CA2C73">
              <w:rPr>
                <w:rFonts w:ascii="Arial" w:hAnsi="Arial" w:cs="Arial"/>
                <w:b/>
                <w:lang w:val="es-BO" w:eastAsia="es-ES"/>
              </w:rPr>
              <w:t xml:space="preserve">N° Telf.: </w:t>
            </w:r>
            <w:r w:rsidRPr="00CA2C73">
              <w:rPr>
                <w:rFonts w:ascii="Arial" w:hAnsi="Arial" w:cs="Arial"/>
                <w:lang w:val="es-BO" w:eastAsia="es-ES"/>
              </w:rPr>
              <w:t>_______________________</w:t>
            </w:r>
          </w:p>
          <w:p w:rsidR="00E7023F" w:rsidRPr="00CA2C73" w:rsidRDefault="00E7023F" w:rsidP="00C20ABC">
            <w:pPr>
              <w:tabs>
                <w:tab w:val="left" w:pos="269"/>
              </w:tabs>
              <w:autoSpaceDE w:val="0"/>
              <w:autoSpaceDN w:val="0"/>
              <w:adjustRightInd w:val="0"/>
              <w:rPr>
                <w:rFonts w:ascii="Arial" w:hAnsi="Arial" w:cs="Arial"/>
                <w:lang w:val="es-BO" w:eastAsia="es-ES"/>
              </w:rPr>
            </w:pPr>
            <w:r w:rsidRPr="00CA2C73">
              <w:rPr>
                <w:rFonts w:ascii="Arial" w:hAnsi="Arial" w:cs="Arial"/>
                <w:b/>
                <w:lang w:val="es-BO" w:eastAsia="es-ES"/>
              </w:rPr>
              <w:t xml:space="preserve">N° Cel.: </w:t>
            </w:r>
            <w:r w:rsidRPr="00CA2C73">
              <w:rPr>
                <w:rFonts w:ascii="Arial" w:hAnsi="Arial" w:cs="Arial"/>
                <w:lang w:val="es-BO" w:eastAsia="es-ES"/>
              </w:rPr>
              <w:t>______________________</w:t>
            </w:r>
          </w:p>
          <w:p w:rsidR="00E7023F" w:rsidRPr="00CA2C73" w:rsidRDefault="00E7023F" w:rsidP="00C20ABC">
            <w:pPr>
              <w:autoSpaceDE w:val="0"/>
              <w:autoSpaceDN w:val="0"/>
              <w:adjustRightInd w:val="0"/>
              <w:rPr>
                <w:rFonts w:ascii="Arial" w:hAnsi="Arial" w:cs="Arial"/>
                <w:b/>
                <w:lang w:val="es-BO" w:eastAsia="es-ES"/>
              </w:rPr>
            </w:pPr>
            <w:r w:rsidRPr="00CA2C73">
              <w:rPr>
                <w:rFonts w:ascii="Arial" w:hAnsi="Arial" w:cs="Arial"/>
                <w:b/>
                <w:lang w:val="es-BO" w:eastAsia="es-ES"/>
              </w:rPr>
              <w:t xml:space="preserve">E-mail: </w:t>
            </w:r>
            <w:r w:rsidRPr="00CA2C73">
              <w:rPr>
                <w:rFonts w:ascii="Arial" w:hAnsi="Arial" w:cs="Arial"/>
                <w:lang w:val="es-BO" w:eastAsia="es-ES"/>
              </w:rPr>
              <w:t>_______________________</w:t>
            </w:r>
          </w:p>
          <w:p w:rsidR="00E7023F" w:rsidRPr="00CA2C73" w:rsidRDefault="00E7023F" w:rsidP="00C20ABC">
            <w:pPr>
              <w:autoSpaceDE w:val="0"/>
              <w:autoSpaceDN w:val="0"/>
              <w:adjustRightInd w:val="0"/>
              <w:rPr>
                <w:rFonts w:ascii="Arial" w:hAnsi="Arial" w:cs="Arial"/>
                <w:lang w:val="es-BO" w:eastAsia="es-ES"/>
              </w:rPr>
            </w:pPr>
            <w:r w:rsidRPr="00CA2C73">
              <w:rPr>
                <w:rFonts w:ascii="Arial" w:hAnsi="Arial" w:cs="Arial"/>
                <w:b/>
                <w:lang w:val="es-BO" w:eastAsia="es-ES"/>
              </w:rPr>
              <w:t xml:space="preserve">Attn.: </w:t>
            </w:r>
            <w:r w:rsidRPr="00CA2C73">
              <w:rPr>
                <w:rFonts w:ascii="Arial" w:hAnsi="Arial" w:cs="Arial"/>
                <w:lang w:val="es-BO" w:eastAsia="es-ES"/>
              </w:rPr>
              <w:t>________________________</w:t>
            </w:r>
          </w:p>
          <w:p w:rsidR="00E7023F" w:rsidRPr="00CA2C73" w:rsidRDefault="00E7023F" w:rsidP="00C20ABC">
            <w:pPr>
              <w:autoSpaceDE w:val="0"/>
              <w:autoSpaceDN w:val="0"/>
              <w:adjustRightInd w:val="0"/>
              <w:ind w:left="180" w:hanging="180"/>
              <w:rPr>
                <w:rFonts w:ascii="Arial" w:hAnsi="Arial" w:cs="Arial"/>
                <w:caps/>
                <w:lang w:val="es-BO" w:eastAsia="es-ES"/>
              </w:rPr>
            </w:pPr>
            <w:r w:rsidRPr="00CA2C73">
              <w:rPr>
                <w:rFonts w:ascii="Arial" w:hAnsi="Arial" w:cs="Arial"/>
                <w:lang w:val="es-BO" w:eastAsia="es-ES"/>
              </w:rPr>
              <w:t>___________ - Bolivia</w:t>
            </w:r>
          </w:p>
        </w:tc>
      </w:tr>
    </w:tbl>
    <w:p w:rsidR="00E7023F" w:rsidRPr="00CA2C73" w:rsidRDefault="00E7023F" w:rsidP="00C20ABC">
      <w:pPr>
        <w:widowControl w:val="0"/>
        <w:tabs>
          <w:tab w:val="num" w:pos="720"/>
        </w:tabs>
        <w:ind w:left="720" w:hanging="720"/>
        <w:jc w:val="both"/>
        <w:rPr>
          <w:rFonts w:ascii="Arial" w:hAnsi="Arial" w:cs="Arial"/>
          <w:bCs/>
          <w:lang w:val="es-BO" w:eastAsia="es-ES"/>
        </w:rPr>
      </w:pPr>
      <w:r w:rsidRPr="00CA2C73">
        <w:rPr>
          <w:rFonts w:ascii="Arial" w:hAnsi="Arial" w:cs="Arial"/>
          <w:b/>
          <w:lang w:val="es-BO" w:eastAsia="es-ES"/>
        </w:rPr>
        <w:t>14.2.</w:t>
      </w:r>
      <w:r w:rsidRPr="00CA2C73">
        <w:rPr>
          <w:rFonts w:ascii="Arial" w:hAnsi="Arial" w:cs="Arial"/>
          <w:bCs/>
          <w:lang w:val="es-BO" w:eastAsia="es-ES"/>
        </w:rPr>
        <w:tab/>
        <w:t>Se considerará recibida la notificación o comunicación en la fecha y hora en que se haya realizado la entrega.</w:t>
      </w:r>
    </w:p>
    <w:p w:rsidR="00E7023F" w:rsidRPr="00CA2C73" w:rsidRDefault="00E7023F" w:rsidP="00C20ABC">
      <w:pPr>
        <w:widowControl w:val="0"/>
        <w:tabs>
          <w:tab w:val="num" w:pos="720"/>
        </w:tabs>
        <w:ind w:left="720" w:hanging="720"/>
        <w:jc w:val="both"/>
        <w:rPr>
          <w:rFonts w:ascii="Arial" w:hAnsi="Arial" w:cs="Arial"/>
          <w:lang w:val="es-BO" w:eastAsia="es-ES"/>
        </w:rPr>
      </w:pPr>
      <w:r w:rsidRPr="00CA2C73">
        <w:rPr>
          <w:rFonts w:ascii="Arial" w:hAnsi="Arial" w:cs="Arial"/>
          <w:b/>
          <w:bCs/>
          <w:lang w:val="es-BO" w:eastAsia="es-ES"/>
        </w:rPr>
        <w:t>14.3.</w:t>
      </w:r>
      <w:r w:rsidRPr="00CA2C73">
        <w:rPr>
          <w:rFonts w:ascii="Arial" w:hAnsi="Arial" w:cs="Arial"/>
          <w:bCs/>
          <w:lang w:val="es-BO" w:eastAsia="es-ES"/>
        </w:rPr>
        <w:tab/>
      </w:r>
      <w:r w:rsidRPr="00CA2C73">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DÉCIMA QUINTA.- (RESPONSABILIDAD Y OBLIGACIONES DEL CONTRATISTA)</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se compromete a cumplir con las siguientes responsabilidades y obligaciones, que son de carácter enunciativo y no limitativo:</w:t>
      </w:r>
    </w:p>
    <w:p w:rsidR="00E7023F" w:rsidRPr="00CA2C73" w:rsidRDefault="00E7023F" w:rsidP="00C20ABC">
      <w:pPr>
        <w:numPr>
          <w:ilvl w:val="1"/>
          <w:numId w:val="58"/>
        </w:numPr>
        <w:contextualSpacing/>
        <w:jc w:val="both"/>
        <w:rPr>
          <w:rFonts w:ascii="Arial" w:hAnsi="Arial" w:cs="Arial"/>
          <w:b/>
          <w:lang w:val="es-BO" w:eastAsia="es-ES"/>
        </w:rPr>
      </w:pPr>
      <w:r w:rsidRPr="00CA2C73">
        <w:rPr>
          <w:rFonts w:ascii="Arial" w:hAnsi="Arial" w:cs="Arial"/>
          <w:b/>
          <w:lang w:val="es-BO" w:eastAsia="es-ES"/>
        </w:rPr>
        <w:t xml:space="preserve">  Responsabilidades:</w:t>
      </w:r>
    </w:p>
    <w:p w:rsidR="00E7023F" w:rsidRPr="00CA2C73" w:rsidRDefault="00E7023F" w:rsidP="00C20ABC">
      <w:pPr>
        <w:numPr>
          <w:ilvl w:val="0"/>
          <w:numId w:val="56"/>
        </w:numPr>
        <w:contextualSpacing/>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E7023F" w:rsidRPr="00CA2C73" w:rsidRDefault="00E7023F" w:rsidP="00C20ABC">
      <w:pPr>
        <w:ind w:left="1065"/>
        <w:contextualSpacing/>
        <w:jc w:val="both"/>
        <w:rPr>
          <w:rFonts w:ascii="Arial" w:hAnsi="Arial" w:cs="Arial"/>
          <w:lang w:val="es-BO" w:eastAsia="es-ES"/>
        </w:rPr>
      </w:pPr>
    </w:p>
    <w:p w:rsidR="00E7023F" w:rsidRPr="00CA2C73" w:rsidRDefault="00E7023F" w:rsidP="00C20ABC">
      <w:pPr>
        <w:numPr>
          <w:ilvl w:val="0"/>
          <w:numId w:val="56"/>
        </w:numPr>
        <w:contextualSpacing/>
        <w:jc w:val="both"/>
        <w:rPr>
          <w:rFonts w:ascii="Arial" w:hAnsi="Arial" w:cs="Arial"/>
          <w:lang w:val="es-BO" w:eastAsia="es-ES"/>
        </w:rPr>
      </w:pPr>
      <w:r w:rsidRPr="00CA2C73">
        <w:rPr>
          <w:rFonts w:ascii="Arial" w:hAnsi="Arial" w:cs="Arial"/>
          <w:lang w:val="es-BO" w:eastAsia="es-ES"/>
        </w:rPr>
        <w:lastRenderedPageBreak/>
        <w:t xml:space="preserve">En consecuencia el </w:t>
      </w:r>
      <w:r w:rsidRPr="00CA2C73">
        <w:rPr>
          <w:rFonts w:ascii="Arial" w:hAnsi="Arial" w:cs="Arial"/>
          <w:b/>
          <w:lang w:val="es-BO" w:eastAsia="es-ES"/>
        </w:rPr>
        <w:t>CONTRATISTA</w:t>
      </w:r>
      <w:r w:rsidRPr="00CA2C73">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ind w:left="1065"/>
        <w:contextualSpacing/>
        <w:jc w:val="both"/>
        <w:rPr>
          <w:rFonts w:ascii="Arial" w:hAnsi="Arial" w:cs="Arial"/>
          <w:lang w:val="es-BO" w:eastAsia="es-ES"/>
        </w:rPr>
      </w:pPr>
      <w:r w:rsidRPr="00CA2C73">
        <w:rPr>
          <w:rFonts w:ascii="Arial" w:hAnsi="Arial" w:cs="Arial"/>
          <w:lang w:val="es-BO" w:eastAsia="es-ES"/>
        </w:rPr>
        <w:t xml:space="preserve">En caso de no responder favorablemente al requerimiento, la </w:t>
      </w:r>
      <w:r w:rsidRPr="00CA2C73">
        <w:rPr>
          <w:rFonts w:ascii="Arial" w:hAnsi="Arial" w:cs="Arial"/>
          <w:b/>
          <w:lang w:val="es-BO" w:eastAsia="es-ES"/>
        </w:rPr>
        <w:t xml:space="preserve">ENTIDAD </w:t>
      </w:r>
      <w:r w:rsidRPr="00CA2C73">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CA2C73">
        <w:rPr>
          <w:rFonts w:ascii="Arial" w:hAnsi="Arial" w:cs="Arial"/>
          <w:b/>
          <w:lang w:val="es-BO" w:eastAsia="es-ES"/>
        </w:rPr>
        <w:t>CONTRATISTA</w:t>
      </w:r>
      <w:r w:rsidRPr="00CA2C73">
        <w:rPr>
          <w:rFonts w:ascii="Arial" w:hAnsi="Arial" w:cs="Arial"/>
          <w:lang w:val="es-BO" w:eastAsia="es-ES"/>
        </w:rPr>
        <w:t xml:space="preserve"> es responsable ante el Estado.</w:t>
      </w:r>
    </w:p>
    <w:p w:rsidR="00E7023F" w:rsidRPr="00CA2C73" w:rsidRDefault="00E7023F" w:rsidP="00C20ABC">
      <w:pPr>
        <w:ind w:left="1065"/>
        <w:contextualSpacing/>
        <w:jc w:val="both"/>
        <w:rPr>
          <w:rFonts w:ascii="Arial" w:hAnsi="Arial" w:cs="Arial"/>
          <w:lang w:val="es-BO" w:eastAsia="es-ES"/>
        </w:rPr>
      </w:pPr>
    </w:p>
    <w:p w:rsidR="00E7023F" w:rsidRPr="00CA2C73" w:rsidRDefault="00E7023F" w:rsidP="00C20ABC">
      <w:pPr>
        <w:numPr>
          <w:ilvl w:val="0"/>
          <w:numId w:val="56"/>
        </w:numPr>
        <w:ind w:left="1066"/>
        <w:contextualSpacing/>
        <w:jc w:val="both"/>
        <w:rPr>
          <w:rFonts w:ascii="Arial" w:hAnsi="Arial" w:cs="Arial"/>
          <w:lang w:val="es-BO" w:eastAsia="es-ES"/>
        </w:rPr>
      </w:pPr>
      <w:r w:rsidRPr="00CA2C73">
        <w:rPr>
          <w:rFonts w:ascii="Arial" w:hAnsi="Arial" w:cs="Arial"/>
          <w:lang w:val="es-BO" w:eastAsia="es-ES"/>
        </w:rPr>
        <w:t>Por los efectos resultantes de la inobservancia y/o infracción de las obligaciones del Contrato, leyes, reglamentos y/o cualquier disposición legal.</w:t>
      </w:r>
    </w:p>
    <w:p w:rsidR="00E7023F" w:rsidRPr="00CA2C73" w:rsidRDefault="00E7023F" w:rsidP="00C20ABC">
      <w:pPr>
        <w:ind w:left="1066"/>
        <w:contextualSpacing/>
        <w:jc w:val="both"/>
        <w:rPr>
          <w:rFonts w:ascii="Arial" w:hAnsi="Arial" w:cs="Arial"/>
          <w:lang w:val="es-BO" w:eastAsia="es-ES"/>
        </w:rPr>
      </w:pPr>
    </w:p>
    <w:p w:rsidR="00E7023F" w:rsidRPr="00CA2C73" w:rsidRDefault="00E7023F" w:rsidP="00C20ABC">
      <w:pPr>
        <w:numPr>
          <w:ilvl w:val="0"/>
          <w:numId w:val="56"/>
        </w:numPr>
        <w:tabs>
          <w:tab w:val="num" w:pos="1418"/>
        </w:tabs>
        <w:ind w:left="1066"/>
        <w:contextualSpacing/>
        <w:jc w:val="both"/>
        <w:rPr>
          <w:rFonts w:ascii="Arial" w:hAnsi="Arial" w:cs="Arial"/>
          <w:lang w:val="es-BO" w:eastAsia="es-ES"/>
        </w:rPr>
      </w:pPr>
      <w:r w:rsidRPr="00CA2C73">
        <w:rPr>
          <w:rFonts w:ascii="Arial" w:hAnsi="Arial" w:cs="Arial"/>
          <w:lang w:val="es-BO" w:eastAsia="es-ES"/>
        </w:rPr>
        <w:t xml:space="preserve">Por todo subcontrato suscrito por el </w:t>
      </w:r>
      <w:r w:rsidRPr="00CA2C73">
        <w:rPr>
          <w:rFonts w:ascii="Arial" w:hAnsi="Arial" w:cs="Arial"/>
          <w:b/>
          <w:lang w:val="es-BO" w:eastAsia="es-ES"/>
        </w:rPr>
        <w:t>CONTRATISTA</w:t>
      </w:r>
      <w:r w:rsidRPr="00CA2C73">
        <w:rPr>
          <w:rFonts w:ascii="Arial" w:hAnsi="Arial" w:cs="Arial"/>
          <w:lang w:val="es-BO" w:eastAsia="es-ES"/>
        </w:rPr>
        <w:t xml:space="preserve">, no obligara o pretenderá obligar a la </w:t>
      </w:r>
      <w:r w:rsidRPr="00CA2C73">
        <w:rPr>
          <w:rFonts w:ascii="Arial" w:hAnsi="Arial" w:cs="Arial"/>
          <w:b/>
          <w:lang w:val="es-BO" w:eastAsia="es-ES"/>
        </w:rPr>
        <w:t>ENTIDAD</w:t>
      </w:r>
      <w:r w:rsidRPr="00CA2C73">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CA2C73">
        <w:rPr>
          <w:rFonts w:ascii="Arial" w:hAnsi="Arial" w:cs="Arial"/>
          <w:b/>
          <w:lang w:val="es-BO" w:eastAsia="es-ES"/>
        </w:rPr>
        <w:t>ENTIDAD</w:t>
      </w:r>
      <w:r w:rsidRPr="00CA2C73">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CA2C73">
        <w:rPr>
          <w:rFonts w:ascii="Arial" w:hAnsi="Arial" w:cs="Arial"/>
          <w:b/>
          <w:lang w:val="es-BO" w:eastAsia="es-ES"/>
        </w:rPr>
        <w:t>CONTRATISTA.</w:t>
      </w:r>
      <w:r w:rsidRPr="00CA2C73">
        <w:rPr>
          <w:rFonts w:ascii="Arial" w:hAnsi="Arial" w:cs="Arial"/>
          <w:lang w:val="es-BO" w:eastAsia="es-ES"/>
        </w:rPr>
        <w:t xml:space="preserve"> </w:t>
      </w:r>
    </w:p>
    <w:p w:rsidR="00E7023F" w:rsidRPr="00CA2C73" w:rsidRDefault="00E7023F" w:rsidP="00C20ABC">
      <w:pPr>
        <w:ind w:left="1065"/>
        <w:contextualSpacing/>
        <w:jc w:val="both"/>
        <w:rPr>
          <w:rFonts w:ascii="Arial" w:hAnsi="Arial" w:cs="Arial"/>
          <w:lang w:val="es-BO" w:eastAsia="es-ES"/>
        </w:rPr>
      </w:pPr>
    </w:p>
    <w:p w:rsidR="00E7023F" w:rsidRPr="00CA2C73" w:rsidRDefault="00E7023F" w:rsidP="00C20ABC">
      <w:pPr>
        <w:numPr>
          <w:ilvl w:val="0"/>
          <w:numId w:val="56"/>
        </w:numPr>
        <w:contextualSpacing/>
        <w:jc w:val="both"/>
        <w:rPr>
          <w:rFonts w:ascii="Arial" w:hAnsi="Arial" w:cs="Arial"/>
          <w:lang w:val="es-BO" w:eastAsia="es-ES"/>
        </w:rPr>
      </w:pPr>
      <w:r w:rsidRPr="00CA2C73">
        <w:rPr>
          <w:rFonts w:ascii="Arial" w:hAnsi="Arial" w:cs="Arial"/>
          <w:lang w:val="es-BO" w:eastAsia="es-ES"/>
        </w:rPr>
        <w:t>Por las indemnizaciones o reclamos ocasionados por errores, negligencia y/o impericias practicados en la ejecución de los Servicios.</w:t>
      </w:r>
    </w:p>
    <w:p w:rsidR="00E7023F" w:rsidRPr="00CA2C73" w:rsidRDefault="00E7023F" w:rsidP="00C20ABC">
      <w:pPr>
        <w:ind w:left="1065"/>
        <w:contextualSpacing/>
        <w:jc w:val="both"/>
        <w:rPr>
          <w:rFonts w:ascii="Arial" w:hAnsi="Arial" w:cs="Arial"/>
          <w:lang w:val="es-BO" w:eastAsia="es-ES"/>
        </w:rPr>
      </w:pPr>
    </w:p>
    <w:p w:rsidR="00E7023F" w:rsidRPr="00CA2C73" w:rsidRDefault="00E7023F" w:rsidP="00C20ABC">
      <w:pPr>
        <w:numPr>
          <w:ilvl w:val="0"/>
          <w:numId w:val="56"/>
        </w:numPr>
        <w:contextualSpacing/>
        <w:jc w:val="both"/>
        <w:rPr>
          <w:rFonts w:ascii="Arial" w:hAnsi="Arial" w:cs="Arial"/>
          <w:lang w:val="es-BO" w:eastAsia="es-ES"/>
        </w:rPr>
      </w:pPr>
      <w:r w:rsidRPr="00CA2C73">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7023F" w:rsidRPr="00CA2C73" w:rsidRDefault="00E7023F" w:rsidP="00C20ABC">
      <w:pPr>
        <w:contextualSpacing/>
        <w:jc w:val="both"/>
        <w:rPr>
          <w:rFonts w:ascii="Arial" w:hAnsi="Arial" w:cs="Arial"/>
          <w:lang w:val="es-BO" w:eastAsia="es-ES"/>
        </w:rPr>
      </w:pPr>
    </w:p>
    <w:p w:rsidR="00E7023F" w:rsidRPr="00CA2C73" w:rsidRDefault="00E7023F" w:rsidP="00C20ABC">
      <w:pPr>
        <w:numPr>
          <w:ilvl w:val="0"/>
          <w:numId w:val="56"/>
        </w:numPr>
        <w:contextualSpacing/>
        <w:jc w:val="both"/>
        <w:rPr>
          <w:rFonts w:ascii="Arial" w:hAnsi="Arial" w:cs="Arial"/>
          <w:lang w:val="es-BO" w:eastAsia="es-ES"/>
        </w:rPr>
      </w:pPr>
      <w:r w:rsidRPr="00CA2C73">
        <w:rPr>
          <w:rFonts w:ascii="Arial" w:hAnsi="Arial" w:cs="Arial"/>
          <w:lang w:val="es-BO" w:eastAsia="es-ES"/>
        </w:rPr>
        <w:t xml:space="preserve">Por rehacer o reparar, a su costo y en los plazos estipulados por la </w:t>
      </w:r>
      <w:r w:rsidRPr="00CA2C73">
        <w:rPr>
          <w:rFonts w:ascii="Arial" w:hAnsi="Arial" w:cs="Arial"/>
          <w:b/>
          <w:lang w:val="es-BO" w:eastAsia="es-ES"/>
        </w:rPr>
        <w:t>ENTIDAD</w:t>
      </w:r>
      <w:r w:rsidRPr="00CA2C73">
        <w:rPr>
          <w:rFonts w:ascii="Arial" w:hAnsi="Arial" w:cs="Arial"/>
          <w:lang w:val="es-BO" w:eastAsia="es-ES"/>
        </w:rPr>
        <w:t xml:space="preserve">, toda y/o cualquier parte de los Servicios que hubiese sido considerada inaceptable por la </w:t>
      </w:r>
      <w:r w:rsidRPr="00CA2C73">
        <w:rPr>
          <w:rFonts w:ascii="Arial" w:hAnsi="Arial" w:cs="Arial"/>
          <w:b/>
          <w:lang w:val="es-BO" w:eastAsia="es-ES"/>
        </w:rPr>
        <w:t>ENTIDAD</w:t>
      </w:r>
      <w:r w:rsidRPr="00CA2C73">
        <w:rPr>
          <w:rFonts w:ascii="Arial" w:hAnsi="Arial" w:cs="Arial"/>
          <w:lang w:val="es-BO" w:eastAsia="es-ES"/>
        </w:rPr>
        <w:t>.</w:t>
      </w:r>
    </w:p>
    <w:p w:rsidR="00E7023F" w:rsidRPr="00CA2C73" w:rsidRDefault="00E7023F" w:rsidP="00C20ABC">
      <w:pPr>
        <w:ind w:left="1065"/>
        <w:contextualSpacing/>
        <w:jc w:val="both"/>
        <w:rPr>
          <w:rFonts w:ascii="Arial" w:hAnsi="Arial" w:cs="Arial"/>
          <w:lang w:val="es-BO" w:eastAsia="es-ES"/>
        </w:rPr>
      </w:pPr>
    </w:p>
    <w:p w:rsidR="00E7023F" w:rsidRPr="00CA2C73" w:rsidRDefault="00E7023F" w:rsidP="00C20ABC">
      <w:pPr>
        <w:numPr>
          <w:ilvl w:val="0"/>
          <w:numId w:val="56"/>
        </w:numPr>
        <w:contextualSpacing/>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E7023F" w:rsidRPr="00CA2C73" w:rsidRDefault="00E7023F" w:rsidP="00C20ABC">
      <w:pPr>
        <w:numPr>
          <w:ilvl w:val="1"/>
          <w:numId w:val="58"/>
        </w:numPr>
        <w:contextualSpacing/>
        <w:jc w:val="both"/>
        <w:rPr>
          <w:rFonts w:ascii="Arial" w:hAnsi="Arial" w:cs="Arial"/>
          <w:b/>
          <w:lang w:val="es-BO" w:eastAsia="es-ES"/>
        </w:rPr>
      </w:pPr>
      <w:r w:rsidRPr="00CA2C73">
        <w:rPr>
          <w:rFonts w:ascii="Arial" w:hAnsi="Arial" w:cs="Arial"/>
          <w:b/>
          <w:lang w:val="es-BO" w:eastAsia="es-ES"/>
        </w:rPr>
        <w:t xml:space="preserve">  Obligaciones: </w:t>
      </w:r>
    </w:p>
    <w:p w:rsidR="00E7023F" w:rsidRPr="00CA2C73" w:rsidRDefault="00E7023F" w:rsidP="00C20ABC">
      <w:pPr>
        <w:numPr>
          <w:ilvl w:val="0"/>
          <w:numId w:val="48"/>
        </w:numPr>
        <w:ind w:left="1134" w:hanging="425"/>
        <w:contextualSpacing/>
        <w:jc w:val="both"/>
        <w:rPr>
          <w:rFonts w:ascii="Arial" w:hAnsi="Arial" w:cs="Arial"/>
          <w:lang w:val="es-BO" w:eastAsia="es-ES"/>
        </w:rPr>
      </w:pPr>
      <w:r w:rsidRPr="00CA2C73">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numPr>
          <w:ilvl w:val="0"/>
          <w:numId w:val="48"/>
        </w:numPr>
        <w:ind w:left="1134" w:hanging="425"/>
        <w:contextualSpacing/>
        <w:jc w:val="both"/>
        <w:rPr>
          <w:rFonts w:ascii="Arial" w:hAnsi="Arial" w:cs="Arial"/>
          <w:lang w:val="es-BO" w:eastAsia="es-ES"/>
        </w:rPr>
      </w:pPr>
      <w:r w:rsidRPr="00CA2C73">
        <w:rPr>
          <w:rFonts w:ascii="Arial" w:hAnsi="Arial" w:cs="Arial"/>
          <w:lang w:val="es-BO" w:eastAsia="es-ES"/>
        </w:rPr>
        <w:t>Ejecutar el Servicio de acuerdo a lo previsto en este Contrato, sus anexos y la Ley Aplicable, siendo el único responsable ante cualquier inobservancia.</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numPr>
          <w:ilvl w:val="0"/>
          <w:numId w:val="48"/>
        </w:numPr>
        <w:ind w:left="1134" w:hanging="425"/>
        <w:contextualSpacing/>
        <w:jc w:val="both"/>
        <w:rPr>
          <w:rFonts w:ascii="Arial" w:hAnsi="Arial" w:cs="Arial"/>
          <w:lang w:val="es-BO" w:eastAsia="es-ES"/>
        </w:rPr>
      </w:pPr>
      <w:r w:rsidRPr="00CA2C73">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numPr>
          <w:ilvl w:val="0"/>
          <w:numId w:val="48"/>
        </w:numPr>
        <w:ind w:left="1134" w:hanging="425"/>
        <w:contextualSpacing/>
        <w:jc w:val="both"/>
        <w:rPr>
          <w:rFonts w:ascii="Arial" w:hAnsi="Arial" w:cs="Arial"/>
          <w:lang w:val="es-BO" w:eastAsia="es-ES"/>
        </w:rPr>
      </w:pPr>
      <w:r w:rsidRPr="00CA2C73">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numPr>
          <w:ilvl w:val="0"/>
          <w:numId w:val="48"/>
        </w:numPr>
        <w:ind w:left="1134" w:hanging="425"/>
        <w:contextualSpacing/>
        <w:jc w:val="both"/>
        <w:rPr>
          <w:rFonts w:ascii="Arial" w:hAnsi="Arial" w:cs="Arial"/>
          <w:lang w:val="es-BO" w:eastAsia="es-ES"/>
        </w:rPr>
      </w:pPr>
      <w:r w:rsidRPr="00CA2C73">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CA2C73">
        <w:rPr>
          <w:rFonts w:ascii="Arial" w:hAnsi="Arial" w:cs="Arial"/>
          <w:b/>
          <w:lang w:val="es-BO" w:eastAsia="es-ES"/>
        </w:rPr>
        <w:t>CONTRATISTA</w:t>
      </w:r>
      <w:r w:rsidRPr="00CA2C73">
        <w:rPr>
          <w:rFonts w:ascii="Arial" w:hAnsi="Arial" w:cs="Arial"/>
          <w:lang w:val="es-BO" w:eastAsia="es-ES"/>
        </w:rPr>
        <w:t xml:space="preserve"> responsable por los efectos que se </w:t>
      </w:r>
      <w:r w:rsidRPr="00CA2C73">
        <w:rPr>
          <w:rFonts w:ascii="Arial" w:hAnsi="Arial" w:cs="Arial"/>
          <w:lang w:val="es-BO" w:eastAsia="es-ES"/>
        </w:rPr>
        <w:lastRenderedPageBreak/>
        <w:t xml:space="preserve">originaren de eventuales inobservancias, mencionando de manera enunciativa y no limitativa, las siguientes: </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numPr>
          <w:ilvl w:val="0"/>
          <w:numId w:val="49"/>
        </w:numPr>
        <w:ind w:left="1701" w:hanging="567"/>
        <w:contextualSpacing/>
        <w:jc w:val="both"/>
        <w:rPr>
          <w:rFonts w:ascii="Arial" w:hAnsi="Arial" w:cs="Arial"/>
          <w:lang w:val="es-BO" w:eastAsia="es-ES"/>
        </w:rPr>
      </w:pPr>
      <w:r w:rsidRPr="00CA2C73">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E7023F" w:rsidRPr="00CA2C73" w:rsidRDefault="00E7023F" w:rsidP="00C20ABC">
      <w:pPr>
        <w:ind w:left="1701"/>
        <w:contextualSpacing/>
        <w:jc w:val="both"/>
        <w:rPr>
          <w:rFonts w:ascii="Arial" w:hAnsi="Arial" w:cs="Arial"/>
          <w:lang w:val="es-BO" w:eastAsia="es-ES"/>
        </w:rPr>
      </w:pPr>
    </w:p>
    <w:p w:rsidR="00E7023F" w:rsidRPr="00CA2C73" w:rsidRDefault="00E7023F" w:rsidP="00C20ABC">
      <w:pPr>
        <w:numPr>
          <w:ilvl w:val="0"/>
          <w:numId w:val="49"/>
        </w:numPr>
        <w:ind w:left="1701" w:hanging="567"/>
        <w:contextualSpacing/>
        <w:jc w:val="both"/>
        <w:rPr>
          <w:rFonts w:ascii="Arial" w:hAnsi="Arial" w:cs="Arial"/>
          <w:lang w:val="es-BO" w:eastAsia="es-ES"/>
        </w:rPr>
      </w:pPr>
      <w:r w:rsidRPr="00CA2C73">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CA2C73">
        <w:rPr>
          <w:rFonts w:ascii="Arial" w:hAnsi="Arial" w:cs="Arial"/>
          <w:b/>
          <w:lang w:val="es-BO" w:eastAsia="es-ES"/>
        </w:rPr>
        <w:t>ENTIDAD</w:t>
      </w:r>
      <w:r w:rsidRPr="00CA2C73">
        <w:rPr>
          <w:rFonts w:ascii="Arial" w:hAnsi="Arial" w:cs="Arial"/>
          <w:lang w:val="es-BO" w:eastAsia="es-ES"/>
        </w:rPr>
        <w:t xml:space="preserve">. </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numPr>
          <w:ilvl w:val="0"/>
          <w:numId w:val="48"/>
        </w:numPr>
        <w:ind w:left="1134" w:hanging="425"/>
        <w:contextualSpacing/>
        <w:jc w:val="both"/>
        <w:rPr>
          <w:rFonts w:ascii="Arial" w:hAnsi="Arial" w:cs="Arial"/>
          <w:lang w:val="es-BO" w:eastAsia="es-ES"/>
        </w:rPr>
      </w:pPr>
      <w:r w:rsidRPr="00CA2C73">
        <w:rPr>
          <w:rFonts w:ascii="Arial" w:hAnsi="Arial" w:cs="Arial"/>
          <w:lang w:val="es-BO" w:eastAsia="es-ES"/>
        </w:rPr>
        <w:t>Planear, programar, dirigir y ejecutar los Servicios con calidad y seguridad, a fin de garantizar el pleno cumplimiento del Contrato.</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numPr>
          <w:ilvl w:val="0"/>
          <w:numId w:val="48"/>
        </w:numPr>
        <w:ind w:left="1134" w:hanging="425"/>
        <w:contextualSpacing/>
        <w:jc w:val="both"/>
        <w:rPr>
          <w:rFonts w:ascii="Arial" w:hAnsi="Arial" w:cs="Arial"/>
          <w:lang w:val="es-BO" w:eastAsia="es-ES"/>
        </w:rPr>
      </w:pPr>
      <w:r w:rsidRPr="00CA2C73">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A2C73">
        <w:rPr>
          <w:rFonts w:ascii="Arial" w:hAnsi="Arial" w:cs="Arial"/>
          <w:lang w:val="es-BO" w:eastAsia="es-ES"/>
        </w:rPr>
        <w:tab/>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numPr>
          <w:ilvl w:val="0"/>
          <w:numId w:val="48"/>
        </w:numPr>
        <w:ind w:left="1134" w:hanging="425"/>
        <w:contextualSpacing/>
        <w:jc w:val="both"/>
        <w:rPr>
          <w:rFonts w:ascii="Arial" w:hAnsi="Arial" w:cs="Arial"/>
          <w:lang w:val="es-BO" w:eastAsia="es-ES"/>
        </w:rPr>
      </w:pPr>
      <w:r w:rsidRPr="00CA2C73">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CA2C73">
        <w:rPr>
          <w:rFonts w:ascii="Arial" w:hAnsi="Arial" w:cs="Arial"/>
          <w:b/>
          <w:lang w:val="es-BO" w:eastAsia="es-ES"/>
        </w:rPr>
        <w:t>CONTRATISTA</w:t>
      </w:r>
      <w:r w:rsidRPr="00CA2C73">
        <w:rPr>
          <w:rFonts w:ascii="Arial" w:hAnsi="Arial" w:cs="Arial"/>
          <w:lang w:val="es-BO" w:eastAsia="es-ES"/>
        </w:rPr>
        <w:t xml:space="preserve"> único y exclusivo responsable.</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numPr>
          <w:ilvl w:val="0"/>
          <w:numId w:val="48"/>
        </w:numPr>
        <w:ind w:left="1134" w:hanging="425"/>
        <w:contextualSpacing/>
        <w:jc w:val="both"/>
        <w:rPr>
          <w:rFonts w:ascii="Arial" w:hAnsi="Arial" w:cs="Arial"/>
          <w:lang w:val="es-BO" w:eastAsia="es-ES"/>
        </w:rPr>
      </w:pPr>
      <w:r w:rsidRPr="00CA2C73">
        <w:rPr>
          <w:rFonts w:ascii="Arial" w:hAnsi="Arial" w:cs="Arial"/>
          <w:lang w:val="es-BO" w:eastAsia="es-ES"/>
        </w:rPr>
        <w:t xml:space="preserve">Salvaguardar y liberar a la </w:t>
      </w:r>
      <w:r w:rsidRPr="00CA2C73">
        <w:rPr>
          <w:rFonts w:ascii="Arial" w:hAnsi="Arial" w:cs="Arial"/>
          <w:b/>
          <w:lang w:val="es-BO" w:eastAsia="es-ES"/>
        </w:rPr>
        <w:t>ENTIDAD</w:t>
      </w:r>
      <w:r w:rsidRPr="00CA2C73">
        <w:rPr>
          <w:rFonts w:ascii="Arial" w:hAnsi="Arial" w:cs="Arial"/>
          <w:lang w:val="es-BO" w:eastAsia="es-ES"/>
        </w:rPr>
        <w:t xml:space="preserve"> de la responsabilidad de todos los reclamos, representaciones y procesos judiciales de cualquier naturaleza, relacionados con la ejecución de los Servicios. </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numPr>
          <w:ilvl w:val="0"/>
          <w:numId w:val="48"/>
        </w:numPr>
        <w:ind w:left="1134" w:hanging="425"/>
        <w:contextualSpacing/>
        <w:jc w:val="both"/>
        <w:rPr>
          <w:rFonts w:ascii="Arial" w:hAnsi="Arial" w:cs="Arial"/>
          <w:lang w:val="es-BO" w:eastAsia="es-ES"/>
        </w:rPr>
      </w:pPr>
      <w:r w:rsidRPr="00CA2C73">
        <w:rPr>
          <w:rFonts w:ascii="Arial" w:hAnsi="Arial" w:cs="Arial"/>
          <w:lang w:val="es-BO" w:eastAsia="es-ES"/>
        </w:rPr>
        <w:t xml:space="preserve">Responder por los daños o pérdidas causados a la </w:t>
      </w:r>
      <w:r w:rsidRPr="00CA2C73">
        <w:rPr>
          <w:rFonts w:ascii="Arial" w:hAnsi="Arial" w:cs="Arial"/>
          <w:b/>
          <w:lang w:val="es-BO" w:eastAsia="es-ES"/>
        </w:rPr>
        <w:t>ENTIDAD</w:t>
      </w:r>
      <w:r w:rsidRPr="00CA2C73">
        <w:rPr>
          <w:rFonts w:ascii="Arial" w:hAnsi="Arial" w:cs="Arial"/>
          <w:lang w:val="es-BO" w:eastAsia="es-ES"/>
        </w:rPr>
        <w:t xml:space="preserve"> o a terceros, resultantes de acción u omisión en la ejecución de los Servicios.</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numPr>
          <w:ilvl w:val="0"/>
          <w:numId w:val="48"/>
        </w:numPr>
        <w:ind w:left="1134" w:hanging="425"/>
        <w:contextualSpacing/>
        <w:jc w:val="both"/>
        <w:rPr>
          <w:rFonts w:ascii="Arial" w:hAnsi="Arial" w:cs="Arial"/>
          <w:lang w:val="es-BO" w:eastAsia="es-ES"/>
        </w:rPr>
      </w:pPr>
      <w:r w:rsidRPr="00CA2C73">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numPr>
          <w:ilvl w:val="0"/>
          <w:numId w:val="48"/>
        </w:numPr>
        <w:ind w:left="1134" w:hanging="425"/>
        <w:contextualSpacing/>
        <w:jc w:val="both"/>
        <w:rPr>
          <w:rFonts w:ascii="Arial" w:hAnsi="Arial" w:cs="Arial"/>
          <w:lang w:val="es-BO" w:eastAsia="es-ES"/>
        </w:rPr>
      </w:pPr>
      <w:r w:rsidRPr="00CA2C73">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A2C73">
        <w:rPr>
          <w:rFonts w:ascii="Arial" w:hAnsi="Arial" w:cs="Arial"/>
          <w:b/>
          <w:lang w:val="es-BO" w:eastAsia="es-ES"/>
        </w:rPr>
        <w:t>ENTIDAD</w:t>
      </w:r>
      <w:r w:rsidRPr="00CA2C73">
        <w:rPr>
          <w:rFonts w:ascii="Arial" w:hAnsi="Arial" w:cs="Arial"/>
          <w:lang w:val="es-BO" w:eastAsia="es-ES"/>
        </w:rPr>
        <w:t xml:space="preserve"> de cualquier reclamo. </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numPr>
          <w:ilvl w:val="0"/>
          <w:numId w:val="48"/>
        </w:numPr>
        <w:ind w:left="1134" w:hanging="425"/>
        <w:contextualSpacing/>
        <w:jc w:val="both"/>
        <w:rPr>
          <w:rFonts w:ascii="Arial" w:hAnsi="Arial" w:cs="Arial"/>
          <w:lang w:val="es-BO" w:eastAsia="es-ES"/>
        </w:rPr>
      </w:pPr>
      <w:r w:rsidRPr="00CA2C73">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CA2C73">
        <w:rPr>
          <w:rFonts w:ascii="Arial" w:hAnsi="Arial" w:cs="Arial"/>
          <w:b/>
          <w:lang w:val="es-BO" w:eastAsia="es-ES"/>
        </w:rPr>
        <w:t>ENTIDAD</w:t>
      </w:r>
      <w:r w:rsidRPr="00CA2C73">
        <w:rPr>
          <w:rFonts w:ascii="Arial" w:hAnsi="Arial" w:cs="Arial"/>
          <w:lang w:val="es-BO" w:eastAsia="es-ES"/>
        </w:rPr>
        <w:t xml:space="preserve"> podrá pedir al </w:t>
      </w:r>
      <w:r w:rsidRPr="00CA2C73">
        <w:rPr>
          <w:rFonts w:ascii="Arial" w:hAnsi="Arial" w:cs="Arial"/>
          <w:b/>
          <w:lang w:val="es-BO" w:eastAsia="es-ES"/>
        </w:rPr>
        <w:t>CONTRATISTA</w:t>
      </w:r>
      <w:r w:rsidRPr="00CA2C73">
        <w:rPr>
          <w:rFonts w:ascii="Arial" w:hAnsi="Arial" w:cs="Arial"/>
          <w:lang w:val="es-BO" w:eastAsia="es-ES"/>
        </w:rPr>
        <w:t xml:space="preserve"> en cualquier momento, dentro del término del presente Contrato, una declaración que certifique el cumplimiento de la presente obligación.</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numPr>
          <w:ilvl w:val="0"/>
          <w:numId w:val="48"/>
        </w:numPr>
        <w:ind w:left="1134" w:hanging="425"/>
        <w:contextualSpacing/>
        <w:jc w:val="both"/>
        <w:rPr>
          <w:rFonts w:ascii="Arial" w:hAnsi="Arial" w:cs="Arial"/>
          <w:lang w:val="es-BO" w:eastAsia="es-ES"/>
        </w:rPr>
      </w:pPr>
      <w:r w:rsidRPr="00CA2C73">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numPr>
          <w:ilvl w:val="0"/>
          <w:numId w:val="48"/>
        </w:numPr>
        <w:ind w:left="1134" w:hanging="425"/>
        <w:contextualSpacing/>
        <w:jc w:val="both"/>
        <w:rPr>
          <w:rFonts w:ascii="Arial" w:hAnsi="Arial" w:cs="Arial"/>
          <w:lang w:val="es-BO" w:eastAsia="es-ES"/>
        </w:rPr>
      </w:pPr>
      <w:r w:rsidRPr="00CA2C73">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numPr>
          <w:ilvl w:val="0"/>
          <w:numId w:val="48"/>
        </w:numPr>
        <w:ind w:left="1134" w:hanging="425"/>
        <w:contextualSpacing/>
        <w:jc w:val="both"/>
        <w:rPr>
          <w:rFonts w:ascii="Arial" w:hAnsi="Arial" w:cs="Arial"/>
          <w:lang w:val="es-BO" w:eastAsia="es-ES"/>
        </w:rPr>
      </w:pPr>
      <w:r w:rsidRPr="00CA2C73">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numPr>
          <w:ilvl w:val="0"/>
          <w:numId w:val="48"/>
        </w:numPr>
        <w:ind w:left="1134" w:hanging="425"/>
        <w:contextualSpacing/>
        <w:jc w:val="both"/>
        <w:rPr>
          <w:rFonts w:ascii="Arial" w:hAnsi="Arial" w:cs="Arial"/>
          <w:lang w:val="es-BO" w:eastAsia="es-ES"/>
        </w:rPr>
      </w:pPr>
      <w:r w:rsidRPr="00CA2C73">
        <w:rPr>
          <w:rFonts w:ascii="Arial" w:hAnsi="Arial" w:cs="Arial"/>
          <w:lang w:val="es-BO" w:eastAsia="es-ES"/>
        </w:rPr>
        <w:t>Los sueldos pagados a los trabajadores deben obedecer como mínimo, a lo establecido en la Ley Aplicable.</w:t>
      </w:r>
    </w:p>
    <w:p w:rsidR="00E7023F" w:rsidRPr="00CA2C73" w:rsidRDefault="00E7023F" w:rsidP="00C20ABC">
      <w:pPr>
        <w:ind w:left="720"/>
        <w:contextualSpacing/>
        <w:jc w:val="both"/>
        <w:rPr>
          <w:rFonts w:ascii="Arial" w:hAnsi="Arial" w:cs="Arial"/>
          <w:lang w:val="es-BO" w:eastAsia="es-ES"/>
        </w:rPr>
      </w:pPr>
      <w:r w:rsidRPr="00CA2C73">
        <w:rPr>
          <w:rFonts w:ascii="Arial" w:hAnsi="Arial" w:cs="Arial"/>
          <w:lang w:val="es-BO" w:eastAsia="es-ES"/>
        </w:rPr>
        <w:tab/>
      </w:r>
    </w:p>
    <w:p w:rsidR="00E7023F" w:rsidRPr="00CA2C73" w:rsidRDefault="00E7023F" w:rsidP="00C20ABC">
      <w:pPr>
        <w:numPr>
          <w:ilvl w:val="0"/>
          <w:numId w:val="48"/>
        </w:numPr>
        <w:ind w:left="1134" w:hanging="425"/>
        <w:contextualSpacing/>
        <w:jc w:val="both"/>
        <w:rPr>
          <w:rFonts w:ascii="Arial" w:hAnsi="Arial" w:cs="Arial"/>
          <w:lang w:val="es-BO" w:eastAsia="es-ES"/>
        </w:rPr>
      </w:pPr>
      <w:r w:rsidRPr="00CA2C73">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CA2C73">
        <w:rPr>
          <w:rFonts w:ascii="Arial" w:hAnsi="Arial" w:cs="Arial"/>
          <w:b/>
          <w:lang w:val="es-BO" w:eastAsia="es-ES"/>
        </w:rPr>
        <w:t xml:space="preserve">ENTIDAD </w:t>
      </w:r>
      <w:r w:rsidRPr="00CA2C73">
        <w:rPr>
          <w:rFonts w:ascii="Arial" w:hAnsi="Arial" w:cs="Arial"/>
          <w:lang w:val="es-BO" w:eastAsia="es-ES"/>
        </w:rPr>
        <w:t>en conformidad al Contrato.</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numPr>
          <w:ilvl w:val="0"/>
          <w:numId w:val="48"/>
        </w:numPr>
        <w:ind w:left="1134" w:hanging="425"/>
        <w:contextualSpacing/>
        <w:jc w:val="both"/>
        <w:rPr>
          <w:rFonts w:ascii="Arial" w:hAnsi="Arial" w:cs="Arial"/>
          <w:lang w:val="es-BO" w:eastAsia="es-ES"/>
        </w:rPr>
      </w:pPr>
      <w:r w:rsidRPr="00CA2C73">
        <w:rPr>
          <w:rFonts w:ascii="Arial" w:hAnsi="Arial" w:cs="Arial"/>
          <w:lang w:val="es-BO" w:eastAsia="es-ES"/>
        </w:rPr>
        <w:t>Cumplir la legislación laboral y social vigente en el Estado Plurinacional de Bolivia y será también responsable de dicho cumplimiento por parte de sus subcontratistas.</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numPr>
          <w:ilvl w:val="0"/>
          <w:numId w:val="48"/>
        </w:numPr>
        <w:ind w:left="1134" w:hanging="425"/>
        <w:contextualSpacing/>
        <w:jc w:val="both"/>
        <w:rPr>
          <w:rFonts w:ascii="Arial" w:hAnsi="Arial" w:cs="Arial"/>
          <w:lang w:val="es-BO" w:eastAsia="es-ES"/>
        </w:rPr>
      </w:pPr>
      <w:r w:rsidRPr="00CA2C73">
        <w:rPr>
          <w:rFonts w:ascii="Arial" w:hAnsi="Arial" w:cs="Arial"/>
          <w:lang w:val="es-BO" w:eastAsia="es-ES"/>
        </w:rPr>
        <w:t xml:space="preserve">Mantener a la </w:t>
      </w:r>
      <w:r w:rsidRPr="00CA2C73">
        <w:rPr>
          <w:rFonts w:ascii="Arial" w:hAnsi="Arial" w:cs="Arial"/>
          <w:b/>
          <w:lang w:val="es-BO" w:eastAsia="es-ES"/>
        </w:rPr>
        <w:t>ENTIDAD</w:t>
      </w:r>
      <w:r w:rsidRPr="00CA2C73">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numPr>
          <w:ilvl w:val="0"/>
          <w:numId w:val="48"/>
        </w:numPr>
        <w:ind w:left="1134" w:hanging="425"/>
        <w:contextualSpacing/>
        <w:jc w:val="both"/>
        <w:rPr>
          <w:rFonts w:ascii="Arial" w:hAnsi="Arial" w:cs="Arial"/>
          <w:lang w:val="es-BO" w:eastAsia="es-ES"/>
        </w:rPr>
      </w:pPr>
      <w:r w:rsidRPr="00CA2C73">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numPr>
          <w:ilvl w:val="0"/>
          <w:numId w:val="48"/>
        </w:numPr>
        <w:ind w:left="1134" w:hanging="425"/>
        <w:contextualSpacing/>
        <w:jc w:val="both"/>
        <w:rPr>
          <w:rFonts w:ascii="Arial" w:hAnsi="Arial" w:cs="Arial"/>
          <w:lang w:val="es-BO" w:eastAsia="es-ES"/>
        </w:rPr>
      </w:pPr>
      <w:r w:rsidRPr="00CA2C73">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CA2C73">
        <w:rPr>
          <w:rFonts w:ascii="Arial" w:hAnsi="Arial" w:cs="Arial"/>
          <w:b/>
          <w:lang w:val="es-BO" w:eastAsia="es-ES"/>
        </w:rPr>
        <w:t>CONTRATISTA</w:t>
      </w:r>
      <w:r w:rsidRPr="00CA2C73">
        <w:rPr>
          <w:rFonts w:ascii="Arial" w:hAnsi="Arial" w:cs="Arial"/>
          <w:lang w:val="es-BO" w:eastAsia="es-ES"/>
        </w:rPr>
        <w:t>.</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numPr>
          <w:ilvl w:val="0"/>
          <w:numId w:val="48"/>
        </w:numPr>
        <w:ind w:left="1134" w:hanging="425"/>
        <w:contextualSpacing/>
        <w:jc w:val="both"/>
        <w:rPr>
          <w:rFonts w:ascii="Arial" w:hAnsi="Arial" w:cs="Arial"/>
          <w:lang w:val="es-BO" w:eastAsia="es-ES"/>
        </w:rPr>
      </w:pPr>
      <w:r w:rsidRPr="00CA2C73">
        <w:rPr>
          <w:rFonts w:ascii="Arial" w:hAnsi="Arial" w:cs="Arial"/>
          <w:lang w:val="es-BO" w:eastAsia="es-ES"/>
        </w:rPr>
        <w:t xml:space="preserve">Realizar el trabajo solicitado conforme a detalle y requerimiento realizado por la </w:t>
      </w:r>
      <w:r w:rsidRPr="00CA2C73">
        <w:rPr>
          <w:rFonts w:ascii="Arial" w:hAnsi="Arial" w:cs="Arial"/>
          <w:b/>
          <w:lang w:val="es-BO" w:eastAsia="es-ES"/>
        </w:rPr>
        <w:t>ENTIDAD</w:t>
      </w:r>
      <w:r w:rsidRPr="00CA2C73">
        <w:rPr>
          <w:rFonts w:ascii="Arial" w:hAnsi="Arial" w:cs="Arial"/>
          <w:lang w:val="es-BO" w:eastAsia="es-ES"/>
        </w:rPr>
        <w:t xml:space="preserve">. </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Las demás obligaciones y responsabilidades a su cargo que sin estar expresamente mencionadas, emerjan del presente Contrato.</w:t>
      </w:r>
    </w:p>
    <w:p w:rsidR="00E7023F" w:rsidRPr="00CA2C73" w:rsidRDefault="00E7023F" w:rsidP="00C20ABC">
      <w:pPr>
        <w:jc w:val="both"/>
        <w:rPr>
          <w:rFonts w:ascii="Arial" w:hAnsi="Arial" w:cs="Arial"/>
          <w:lang w:val="es-BO" w:eastAsia="es-ES"/>
        </w:rPr>
      </w:pPr>
      <w:r w:rsidRPr="00CA2C73">
        <w:rPr>
          <w:rFonts w:ascii="Arial" w:hAnsi="Arial" w:cs="Arial"/>
          <w:b/>
          <w:u w:val="single"/>
          <w:lang w:val="es-BO" w:eastAsia="es-ES"/>
        </w:rPr>
        <w:t>DÉCIMA SEXTA.- (OBLIGACIONES DE LA ENTIDAD)</w:t>
      </w:r>
    </w:p>
    <w:p w:rsidR="00E7023F" w:rsidRPr="00CA2C73" w:rsidRDefault="00E7023F" w:rsidP="00C20ABC">
      <w:pPr>
        <w:ind w:left="709" w:hanging="708"/>
        <w:jc w:val="both"/>
        <w:rPr>
          <w:rFonts w:ascii="Arial" w:hAnsi="Arial" w:cs="Arial"/>
          <w:lang w:val="es-BO" w:eastAsia="es-ES"/>
        </w:rPr>
      </w:pPr>
      <w:r w:rsidRPr="00CA2C73">
        <w:rPr>
          <w:rFonts w:ascii="Arial" w:hAnsi="Arial" w:cs="Arial"/>
          <w:lang w:val="es-BO" w:eastAsia="es-ES"/>
        </w:rPr>
        <w:t xml:space="preserve">La  </w:t>
      </w:r>
      <w:r w:rsidRPr="00CA2C73">
        <w:rPr>
          <w:rFonts w:ascii="Arial" w:hAnsi="Arial" w:cs="Arial"/>
          <w:b/>
          <w:lang w:val="es-BO" w:eastAsia="es-ES"/>
        </w:rPr>
        <w:t>ENTIDAD</w:t>
      </w:r>
      <w:r w:rsidRPr="00CA2C73">
        <w:rPr>
          <w:rFonts w:ascii="Arial" w:hAnsi="Arial" w:cs="Arial"/>
          <w:lang w:val="es-BO" w:eastAsia="es-ES"/>
        </w:rPr>
        <w:t xml:space="preserve"> se obliga en su sentido más amplio a cumplir con las siguientes obligaciones:</w:t>
      </w:r>
    </w:p>
    <w:p w:rsidR="00E7023F" w:rsidRPr="00CA2C73" w:rsidRDefault="00E7023F" w:rsidP="00C20ABC">
      <w:pPr>
        <w:numPr>
          <w:ilvl w:val="0"/>
          <w:numId w:val="54"/>
        </w:numPr>
        <w:ind w:left="1068"/>
        <w:contextualSpacing/>
        <w:jc w:val="both"/>
        <w:rPr>
          <w:rFonts w:ascii="Arial" w:hAnsi="Arial" w:cs="Arial"/>
          <w:lang w:val="es-BO" w:eastAsia="es-ES"/>
        </w:rPr>
      </w:pPr>
      <w:r w:rsidRPr="00CA2C73">
        <w:rPr>
          <w:rFonts w:ascii="Arial" w:hAnsi="Arial" w:cs="Arial"/>
          <w:lang w:val="es-BO" w:eastAsia="es-ES"/>
        </w:rPr>
        <w:t xml:space="preserve">Notificar al </w:t>
      </w:r>
      <w:r w:rsidRPr="00CA2C73">
        <w:rPr>
          <w:rFonts w:ascii="Arial" w:hAnsi="Arial" w:cs="Arial"/>
          <w:b/>
          <w:lang w:val="es-BO" w:eastAsia="es-ES"/>
        </w:rPr>
        <w:t xml:space="preserve">CONTRATISTA </w:t>
      </w:r>
      <w:r w:rsidRPr="00CA2C73">
        <w:rPr>
          <w:rFonts w:ascii="Arial" w:hAnsi="Arial" w:cs="Arial"/>
          <w:lang w:val="es-BO" w:eastAsia="es-ES"/>
        </w:rPr>
        <w:t>los defectos e irregularidades encontradas en la ejecución del Servicio, fijando plazos para su corrección.</w:t>
      </w:r>
    </w:p>
    <w:p w:rsidR="00E7023F" w:rsidRPr="00CA2C73" w:rsidRDefault="00E7023F" w:rsidP="00C20ABC">
      <w:pPr>
        <w:ind w:left="1415"/>
        <w:contextualSpacing/>
        <w:jc w:val="both"/>
        <w:rPr>
          <w:rFonts w:ascii="Arial" w:hAnsi="Arial" w:cs="Arial"/>
          <w:lang w:val="es-BO" w:eastAsia="es-ES"/>
        </w:rPr>
      </w:pPr>
    </w:p>
    <w:p w:rsidR="00E7023F" w:rsidRPr="00CA2C73" w:rsidRDefault="00E7023F" w:rsidP="00C20ABC">
      <w:pPr>
        <w:numPr>
          <w:ilvl w:val="0"/>
          <w:numId w:val="54"/>
        </w:numPr>
        <w:ind w:left="1068"/>
        <w:contextualSpacing/>
        <w:jc w:val="both"/>
        <w:rPr>
          <w:rFonts w:ascii="Arial" w:hAnsi="Arial" w:cs="Arial"/>
          <w:lang w:val="es-BO" w:eastAsia="es-ES"/>
        </w:rPr>
      </w:pPr>
      <w:r w:rsidRPr="00CA2C73">
        <w:rPr>
          <w:rFonts w:ascii="Arial" w:hAnsi="Arial" w:cs="Arial"/>
          <w:lang w:val="es-BO" w:eastAsia="es-ES"/>
        </w:rPr>
        <w:t xml:space="preserve">Proporcionar información y detalle para la ejecución del Servicio, comunicando al </w:t>
      </w:r>
      <w:r w:rsidRPr="00CA2C73">
        <w:rPr>
          <w:rFonts w:ascii="Arial" w:hAnsi="Arial" w:cs="Arial"/>
          <w:b/>
          <w:lang w:val="es-BO" w:eastAsia="es-ES"/>
        </w:rPr>
        <w:t>CONTRATISTA</w:t>
      </w:r>
      <w:r w:rsidRPr="00CA2C73">
        <w:rPr>
          <w:rFonts w:ascii="Arial" w:hAnsi="Arial" w:cs="Arial"/>
          <w:lang w:val="es-BO" w:eastAsia="es-ES"/>
        </w:rPr>
        <w:t xml:space="preserve"> eventuales cambios de normas y horarios de trabajo.</w:t>
      </w:r>
    </w:p>
    <w:p w:rsidR="00E7023F" w:rsidRPr="00CA2C73" w:rsidRDefault="00E7023F" w:rsidP="00C20ABC">
      <w:pPr>
        <w:jc w:val="both"/>
        <w:rPr>
          <w:rFonts w:ascii="Arial" w:hAnsi="Arial" w:cs="Arial"/>
          <w:u w:val="single"/>
          <w:lang w:val="es-BO" w:eastAsia="es-ES"/>
        </w:rPr>
      </w:pPr>
      <w:r w:rsidRPr="00CA2C73">
        <w:rPr>
          <w:rFonts w:ascii="Arial" w:hAnsi="Arial" w:cs="Arial"/>
          <w:b/>
          <w:u w:val="single"/>
          <w:lang w:val="es-BO" w:eastAsia="es-ES"/>
        </w:rPr>
        <w:t>DÉCIMA SÉPTIMA.- (FISCALIZACIÓN DEL SERVICIO)</w:t>
      </w:r>
    </w:p>
    <w:p w:rsidR="00E7023F" w:rsidRPr="00CA2C73" w:rsidRDefault="00E7023F" w:rsidP="00C20ABC">
      <w:pPr>
        <w:ind w:left="705" w:hanging="705"/>
        <w:jc w:val="both"/>
        <w:rPr>
          <w:rFonts w:ascii="Arial" w:hAnsi="Arial" w:cs="Arial"/>
          <w:lang w:val="es-BO" w:eastAsia="es-ES"/>
        </w:rPr>
      </w:pPr>
      <w:r w:rsidRPr="00CA2C73">
        <w:rPr>
          <w:rFonts w:ascii="Arial" w:hAnsi="Arial" w:cs="Arial"/>
          <w:b/>
          <w:lang w:val="es-BO" w:eastAsia="es-ES"/>
        </w:rPr>
        <w:t xml:space="preserve">17.1. </w:t>
      </w:r>
      <w:r w:rsidRPr="00CA2C73">
        <w:rPr>
          <w:rFonts w:ascii="Arial" w:hAnsi="Arial" w:cs="Arial"/>
          <w:lang w:val="es-BO" w:eastAsia="es-ES"/>
        </w:rPr>
        <w:tab/>
        <w:t xml:space="preserve">La </w:t>
      </w:r>
      <w:r w:rsidRPr="00CA2C73">
        <w:rPr>
          <w:rFonts w:ascii="Arial" w:hAnsi="Arial" w:cs="Arial"/>
          <w:b/>
          <w:lang w:val="es-BO" w:eastAsia="es-ES"/>
        </w:rPr>
        <w:t xml:space="preserve">ENTIDAD </w:t>
      </w:r>
      <w:r w:rsidRPr="00CA2C73">
        <w:rPr>
          <w:rFonts w:ascii="Arial" w:hAnsi="Arial" w:cs="Arial"/>
          <w:lang w:val="es-BO" w:eastAsia="es-ES"/>
        </w:rPr>
        <w:t>designará un Fiscal del Servicio</w:t>
      </w:r>
      <w:r w:rsidRPr="00CA2C73">
        <w:rPr>
          <w:rFonts w:ascii="Arial" w:hAnsi="Arial" w:cs="Arial"/>
          <w:b/>
          <w:lang w:val="es-BO" w:eastAsia="es-ES"/>
        </w:rPr>
        <w:t xml:space="preserve"> </w:t>
      </w:r>
      <w:r w:rsidRPr="00CA2C73">
        <w:rPr>
          <w:rFonts w:ascii="Arial" w:hAnsi="Arial" w:cs="Arial"/>
          <w:lang w:val="es-BO" w:eastAsia="es-ES"/>
        </w:rPr>
        <w:t xml:space="preserve">de seguimiento y control de la ejecución del Contrato, y comunicará oficialmente esta designación al </w:t>
      </w:r>
      <w:r w:rsidRPr="00CA2C73">
        <w:rPr>
          <w:rFonts w:ascii="Arial" w:hAnsi="Arial" w:cs="Arial"/>
          <w:b/>
          <w:lang w:val="es-BO" w:eastAsia="es-ES"/>
        </w:rPr>
        <w:t xml:space="preserve">CONTRATISTA </w:t>
      </w:r>
      <w:r w:rsidRPr="00CA2C73">
        <w:rPr>
          <w:rFonts w:ascii="Arial" w:hAnsi="Arial" w:cs="Arial"/>
          <w:lang w:val="es-BO" w:eastAsia="es-ES"/>
        </w:rPr>
        <w:t>mediante nota expresa y de conformidad a lo determinado en la cláusula (Notificaciones).</w:t>
      </w:r>
    </w:p>
    <w:p w:rsidR="00E7023F" w:rsidRPr="00CA2C73" w:rsidRDefault="00E7023F" w:rsidP="00C20ABC">
      <w:pPr>
        <w:tabs>
          <w:tab w:val="left" w:pos="900"/>
        </w:tabs>
        <w:ind w:left="705" w:hanging="705"/>
        <w:jc w:val="both"/>
        <w:rPr>
          <w:rFonts w:ascii="Arial" w:hAnsi="Arial" w:cs="Arial"/>
          <w:lang w:val="es-BO" w:eastAsia="es-ES"/>
        </w:rPr>
      </w:pPr>
      <w:r w:rsidRPr="00CA2C73">
        <w:rPr>
          <w:rFonts w:ascii="Arial" w:hAnsi="Arial" w:cs="Arial"/>
          <w:b/>
          <w:lang w:val="es-BO" w:eastAsia="es-ES"/>
        </w:rPr>
        <w:t>17.2.</w:t>
      </w:r>
      <w:r w:rsidRPr="00CA2C73">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CA2C73">
        <w:rPr>
          <w:rFonts w:ascii="Arial" w:hAnsi="Arial" w:cs="Arial"/>
          <w:b/>
          <w:lang w:val="es-BO" w:eastAsia="es-ES"/>
        </w:rPr>
        <w:t>ENTIDAD</w:t>
      </w:r>
      <w:r w:rsidRPr="00CA2C73">
        <w:rPr>
          <w:rFonts w:ascii="Arial" w:hAnsi="Arial" w:cs="Arial"/>
          <w:lang w:val="es-BO" w:eastAsia="es-ES"/>
        </w:rPr>
        <w:t xml:space="preserve"> con relación al Contrato.</w:t>
      </w:r>
    </w:p>
    <w:p w:rsidR="00E7023F" w:rsidRPr="00CA2C73" w:rsidRDefault="00E7023F" w:rsidP="00C20ABC">
      <w:pPr>
        <w:widowControl w:val="0"/>
        <w:jc w:val="both"/>
        <w:rPr>
          <w:rFonts w:ascii="Arial" w:hAnsi="Arial" w:cs="Arial"/>
          <w:lang w:val="es-BO" w:eastAsia="es-ES"/>
        </w:rPr>
      </w:pPr>
      <w:r w:rsidRPr="00CA2C73">
        <w:rPr>
          <w:rFonts w:ascii="Arial" w:hAnsi="Arial" w:cs="Arial"/>
          <w:b/>
          <w:lang w:val="es-BO" w:eastAsia="es-ES"/>
        </w:rPr>
        <w:t>17.3.</w:t>
      </w:r>
      <w:r w:rsidRPr="00CA2C73">
        <w:rPr>
          <w:rFonts w:ascii="Arial" w:hAnsi="Arial" w:cs="Arial"/>
          <w:lang w:val="es-BO" w:eastAsia="es-ES"/>
        </w:rPr>
        <w:tab/>
        <w:t>El Fiscal del Servicio tendrá los más amplios poderes, inclusive para:</w:t>
      </w:r>
    </w:p>
    <w:p w:rsidR="00E7023F" w:rsidRPr="00CA2C73" w:rsidRDefault="00E7023F" w:rsidP="00C20ABC">
      <w:pPr>
        <w:widowControl w:val="0"/>
        <w:numPr>
          <w:ilvl w:val="0"/>
          <w:numId w:val="53"/>
        </w:numPr>
        <w:tabs>
          <w:tab w:val="num" w:pos="1134"/>
        </w:tabs>
        <w:ind w:left="1134" w:hanging="425"/>
        <w:jc w:val="both"/>
        <w:rPr>
          <w:rFonts w:ascii="Arial" w:hAnsi="Arial" w:cs="Arial"/>
          <w:lang w:val="es-BO" w:eastAsia="es-ES"/>
        </w:rPr>
      </w:pPr>
      <w:r w:rsidRPr="00CA2C73">
        <w:rPr>
          <w:rFonts w:ascii="Arial" w:hAnsi="Arial" w:cs="Arial"/>
          <w:lang w:val="es-BO" w:eastAsia="es-ES"/>
        </w:rPr>
        <w:t xml:space="preserve">Ordenar la inmediata sustitución de cualquier empleado del </w:t>
      </w:r>
      <w:r w:rsidRPr="00CA2C73">
        <w:rPr>
          <w:rFonts w:ascii="Arial" w:hAnsi="Arial" w:cs="Arial"/>
          <w:b/>
          <w:lang w:val="es-BO" w:eastAsia="es-ES"/>
        </w:rPr>
        <w:t>CONTRATISTA</w:t>
      </w:r>
      <w:r w:rsidRPr="00CA2C73">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E7023F" w:rsidRPr="00CA2C73" w:rsidRDefault="00E7023F" w:rsidP="00C20ABC">
      <w:pPr>
        <w:widowControl w:val="0"/>
        <w:numPr>
          <w:ilvl w:val="0"/>
          <w:numId w:val="53"/>
        </w:numPr>
        <w:tabs>
          <w:tab w:val="num" w:pos="1134"/>
        </w:tabs>
        <w:ind w:left="1134" w:hanging="425"/>
        <w:jc w:val="both"/>
        <w:rPr>
          <w:rFonts w:ascii="Arial" w:hAnsi="Arial" w:cs="Arial"/>
          <w:lang w:val="es-BO" w:eastAsia="es-ES"/>
        </w:rPr>
      </w:pPr>
      <w:r w:rsidRPr="00CA2C73">
        <w:rPr>
          <w:rFonts w:ascii="Arial" w:hAnsi="Arial" w:cs="Arial"/>
          <w:lang w:val="es-BO" w:eastAsia="es-ES"/>
        </w:rPr>
        <w:t>Interrumpir cualquier parte del Servicio ejecutado en desacuerdo con lo determinado en el Contrato.</w:t>
      </w:r>
    </w:p>
    <w:p w:rsidR="00E7023F" w:rsidRPr="00CA2C73" w:rsidRDefault="00E7023F" w:rsidP="00C20ABC">
      <w:pPr>
        <w:widowControl w:val="0"/>
        <w:numPr>
          <w:ilvl w:val="0"/>
          <w:numId w:val="53"/>
        </w:numPr>
        <w:tabs>
          <w:tab w:val="num" w:pos="1134"/>
        </w:tabs>
        <w:ind w:left="1134" w:hanging="425"/>
        <w:jc w:val="both"/>
        <w:rPr>
          <w:rFonts w:ascii="Arial" w:hAnsi="Arial" w:cs="Arial"/>
          <w:lang w:val="es-BO" w:eastAsia="es-ES"/>
        </w:rPr>
      </w:pPr>
      <w:r w:rsidRPr="00CA2C73">
        <w:rPr>
          <w:rFonts w:ascii="Arial" w:hAnsi="Arial" w:cs="Arial"/>
          <w:lang w:val="es-BO" w:eastAsia="es-ES"/>
        </w:rPr>
        <w:t xml:space="preserve">En caso de inobservancia por parte del </w:t>
      </w:r>
      <w:r w:rsidRPr="00CA2C73">
        <w:rPr>
          <w:rFonts w:ascii="Arial" w:hAnsi="Arial" w:cs="Arial"/>
          <w:b/>
          <w:lang w:val="es-BO" w:eastAsia="es-ES"/>
        </w:rPr>
        <w:t>CONTRATISTA</w:t>
      </w:r>
      <w:r w:rsidRPr="00CA2C73">
        <w:rPr>
          <w:rFonts w:ascii="Arial" w:hAnsi="Arial" w:cs="Arial"/>
          <w:lang w:val="es-BO" w:eastAsia="es-ES"/>
        </w:rPr>
        <w:t xml:space="preserve"> a las exigencias de la fiscalización, se tendrá además el derecho de aplicación de multas previstas en el Contrato. </w:t>
      </w:r>
    </w:p>
    <w:p w:rsidR="00E7023F" w:rsidRPr="00CA2C73" w:rsidRDefault="00E7023F" w:rsidP="00C20ABC">
      <w:pPr>
        <w:widowControl w:val="0"/>
        <w:ind w:left="709" w:hanging="709"/>
        <w:jc w:val="both"/>
        <w:rPr>
          <w:rFonts w:ascii="Arial" w:hAnsi="Arial" w:cs="Arial"/>
          <w:lang w:val="es-BO" w:eastAsia="es-ES"/>
        </w:rPr>
      </w:pPr>
      <w:r w:rsidRPr="00CA2C73">
        <w:rPr>
          <w:rFonts w:ascii="Arial" w:hAnsi="Arial" w:cs="Arial"/>
          <w:b/>
          <w:lang w:val="es-BO" w:eastAsia="es-ES"/>
        </w:rPr>
        <w:t>17.4.</w:t>
      </w:r>
      <w:r w:rsidRPr="00CA2C73">
        <w:rPr>
          <w:rFonts w:ascii="Arial" w:hAnsi="Arial" w:cs="Arial"/>
          <w:lang w:val="es-BO" w:eastAsia="es-ES"/>
        </w:rPr>
        <w:t xml:space="preserve"> </w:t>
      </w:r>
      <w:r w:rsidRPr="00CA2C73">
        <w:rPr>
          <w:rFonts w:ascii="Arial" w:hAnsi="Arial" w:cs="Arial"/>
          <w:lang w:val="es-BO" w:eastAsia="es-ES"/>
        </w:rPr>
        <w:tab/>
        <w:t xml:space="preserve">El Fiscal del Servicio podrá efectuar cualquier solicitud de rectificación relativa al Servicio </w:t>
      </w:r>
      <w:r w:rsidRPr="00CA2C73">
        <w:rPr>
          <w:rFonts w:ascii="Arial" w:hAnsi="Arial" w:cs="Arial"/>
          <w:lang w:val="es-BO" w:eastAsia="es-ES"/>
        </w:rPr>
        <w:lastRenderedPageBreak/>
        <w:t xml:space="preserve">ejecutado en desacuerdo con el Contrato, coordinando con el </w:t>
      </w:r>
      <w:r w:rsidRPr="00CA2C73">
        <w:rPr>
          <w:rFonts w:ascii="Arial" w:hAnsi="Arial" w:cs="Arial"/>
          <w:b/>
          <w:lang w:val="es-BO" w:eastAsia="es-ES"/>
        </w:rPr>
        <w:t>CONTRATISTA</w:t>
      </w:r>
      <w:r w:rsidRPr="00CA2C73">
        <w:rPr>
          <w:rFonts w:ascii="Arial" w:hAnsi="Arial" w:cs="Arial"/>
          <w:lang w:val="es-BO" w:eastAsia="es-ES"/>
        </w:rPr>
        <w:t xml:space="preserve"> un plazo máximo para la solución del problema. Luego de dicho aviso, si transcurrido el plazo, el </w:t>
      </w:r>
      <w:r w:rsidRPr="00CA2C73">
        <w:rPr>
          <w:rFonts w:ascii="Arial" w:hAnsi="Arial" w:cs="Arial"/>
          <w:b/>
          <w:lang w:val="es-BO" w:eastAsia="es-ES"/>
        </w:rPr>
        <w:t>CONTRATISTA</w:t>
      </w:r>
      <w:r w:rsidRPr="00CA2C73">
        <w:rPr>
          <w:rFonts w:ascii="Arial" w:hAnsi="Arial" w:cs="Arial"/>
          <w:lang w:val="es-BO" w:eastAsia="es-ES"/>
        </w:rPr>
        <w:t xml:space="preserve"> no procede con dicha solicitud, la misma se constituirá en causal de resolución por incumplimiento de Contrato, reservándose la </w:t>
      </w:r>
      <w:r w:rsidRPr="00CA2C73">
        <w:rPr>
          <w:rFonts w:ascii="Arial" w:hAnsi="Arial" w:cs="Arial"/>
          <w:b/>
          <w:lang w:val="es-BO" w:eastAsia="es-ES"/>
        </w:rPr>
        <w:t>ENTIDAD</w:t>
      </w:r>
      <w:r w:rsidRPr="00CA2C73">
        <w:rPr>
          <w:rFonts w:ascii="Arial" w:hAnsi="Arial" w:cs="Arial"/>
          <w:lang w:val="es-BO" w:eastAsia="es-ES"/>
        </w:rPr>
        <w:t xml:space="preserve"> el derecho de aplicar las multas de acuerdo al Contrato.</w:t>
      </w:r>
    </w:p>
    <w:p w:rsidR="00E7023F" w:rsidRPr="00CA2C73" w:rsidRDefault="00E7023F" w:rsidP="00C20ABC">
      <w:pPr>
        <w:widowControl w:val="0"/>
        <w:ind w:left="709" w:hanging="709"/>
        <w:jc w:val="both"/>
        <w:rPr>
          <w:rFonts w:ascii="Arial" w:hAnsi="Arial" w:cs="Arial"/>
          <w:lang w:val="es-BO" w:eastAsia="es-ES"/>
        </w:rPr>
      </w:pPr>
      <w:r w:rsidRPr="00CA2C73">
        <w:rPr>
          <w:rFonts w:ascii="Arial" w:hAnsi="Arial" w:cs="Arial"/>
          <w:b/>
          <w:lang w:val="es-BO" w:eastAsia="es-ES"/>
        </w:rPr>
        <w:t>17.5.</w:t>
      </w:r>
      <w:r w:rsidRPr="00CA2C73">
        <w:rPr>
          <w:rFonts w:ascii="Arial" w:hAnsi="Arial" w:cs="Arial"/>
          <w:lang w:val="es-BO" w:eastAsia="es-ES"/>
        </w:rPr>
        <w:tab/>
        <w:t xml:space="preserve">La acción u omisión, total o parcial, de la fiscalización no exime al </w:t>
      </w:r>
      <w:r w:rsidRPr="00CA2C73">
        <w:rPr>
          <w:rFonts w:ascii="Arial" w:hAnsi="Arial" w:cs="Arial"/>
          <w:b/>
          <w:lang w:val="es-BO" w:eastAsia="es-ES"/>
        </w:rPr>
        <w:t>CONTRATISTA</w:t>
      </w:r>
      <w:r w:rsidRPr="00CA2C73">
        <w:rPr>
          <w:rFonts w:ascii="Arial" w:hAnsi="Arial" w:cs="Arial"/>
          <w:lang w:val="es-BO" w:eastAsia="es-ES"/>
        </w:rPr>
        <w:t xml:space="preserve"> de su total responsabilidad por la ejecución del Servicio.</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DÉCIMA OCTAVA.- (REPRESENTANTE DEL CONTRATISTA)</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designará mediante notificación escrita a la </w:t>
      </w:r>
      <w:r w:rsidRPr="00CA2C73">
        <w:rPr>
          <w:rFonts w:ascii="Arial" w:hAnsi="Arial" w:cs="Arial"/>
          <w:b/>
          <w:lang w:val="es-BO" w:eastAsia="es-ES"/>
        </w:rPr>
        <w:t>ENTIDAD</w:t>
      </w:r>
      <w:r w:rsidRPr="00CA2C73">
        <w:rPr>
          <w:rFonts w:ascii="Arial" w:hAnsi="Arial" w:cs="Arial"/>
          <w:lang w:val="es-BO" w:eastAsia="es-ES"/>
        </w:rPr>
        <w:t xml:space="preserve">, a su representante para la entrega del Servicio, dicho personero será denominado agente del Servicio y será presentado oficialmente por el </w:t>
      </w:r>
      <w:r w:rsidRPr="00CA2C73">
        <w:rPr>
          <w:rFonts w:ascii="Arial" w:hAnsi="Arial" w:cs="Arial"/>
          <w:b/>
          <w:lang w:val="es-BO" w:eastAsia="es-ES"/>
        </w:rPr>
        <w:t>CONTRATISTA</w:t>
      </w:r>
      <w:r w:rsidRPr="00CA2C73">
        <w:rPr>
          <w:rFonts w:ascii="Arial" w:hAnsi="Arial" w:cs="Arial"/>
          <w:lang w:val="es-BO" w:eastAsia="es-ES"/>
        </w:rPr>
        <w:t xml:space="preserve"> antes del inicio del mismo, mediante comunicación escrita dirigida a la </w:t>
      </w:r>
      <w:r w:rsidRPr="00CA2C73">
        <w:rPr>
          <w:rFonts w:ascii="Arial" w:hAnsi="Arial" w:cs="Arial"/>
          <w:b/>
          <w:lang w:val="es-BO" w:eastAsia="es-ES"/>
        </w:rPr>
        <w:t xml:space="preserve">ENTIDAD  </w:t>
      </w:r>
      <w:r w:rsidRPr="00CA2C73">
        <w:rPr>
          <w:rFonts w:ascii="Arial" w:hAnsi="Arial" w:cs="Arial"/>
          <w:lang w:val="es-BO" w:eastAsia="es-ES"/>
        </w:rPr>
        <w:t>de conformidad a la cláusula (Notificaciones) del presente Contrato.</w:t>
      </w:r>
    </w:p>
    <w:p w:rsidR="00E7023F" w:rsidRPr="00CA2C73" w:rsidRDefault="00E7023F" w:rsidP="00C20ABC">
      <w:pPr>
        <w:jc w:val="both"/>
        <w:rPr>
          <w:rFonts w:ascii="Arial" w:hAnsi="Arial" w:cs="Arial"/>
          <w:b/>
          <w:u w:val="single"/>
          <w:lang w:val="es-BO" w:eastAsia="es-ES"/>
        </w:rPr>
      </w:pPr>
      <w:r w:rsidRPr="00CA2C73">
        <w:rPr>
          <w:rFonts w:ascii="Arial" w:hAnsi="Arial" w:cs="Arial"/>
          <w:lang w:val="es-BO" w:eastAsia="es-ES"/>
        </w:rPr>
        <w:t xml:space="preserve">El agente del Servicio representará al </w:t>
      </w:r>
      <w:r w:rsidRPr="00CA2C73">
        <w:rPr>
          <w:rFonts w:ascii="Arial" w:hAnsi="Arial" w:cs="Arial"/>
          <w:b/>
          <w:lang w:val="es-BO" w:eastAsia="es-ES"/>
        </w:rPr>
        <w:t>CONTRATISTA</w:t>
      </w:r>
      <w:r w:rsidRPr="00CA2C73">
        <w:rPr>
          <w:rFonts w:ascii="Arial" w:hAnsi="Arial" w:cs="Arial"/>
          <w:lang w:val="es-BO" w:eastAsia="es-ES"/>
        </w:rPr>
        <w:t xml:space="preserve"> durante toda la prestación del Servicio y mantendrá coordinación permanente y efectiva con la </w:t>
      </w:r>
      <w:r w:rsidRPr="00CA2C73">
        <w:rPr>
          <w:rFonts w:ascii="Arial" w:hAnsi="Arial" w:cs="Arial"/>
          <w:b/>
          <w:lang w:val="es-BO" w:eastAsia="es-ES"/>
        </w:rPr>
        <w:t>ENTIDAD</w:t>
      </w:r>
      <w:r w:rsidRPr="00CA2C73">
        <w:rPr>
          <w:rFonts w:ascii="Arial" w:hAnsi="Arial" w:cs="Arial"/>
          <w:lang w:val="es-BO" w:eastAsia="es-ES"/>
        </w:rPr>
        <w:t xml:space="preserve"> a través del Fiscal del Servicio, a objeto de atender satisfactoriamente los requerimientos y dar fiel cumplimiento al Contrato.</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DÉCIMA NOVENA.- (INTRANSFERIBILIDAD DEL CONTRATO)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bajo ningún título podrá ceder, transferir, subrogar, total o parcialmente este Contrato.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CA2C73">
        <w:rPr>
          <w:rFonts w:ascii="Arial" w:hAnsi="Arial" w:cs="Arial"/>
          <w:b/>
          <w:lang w:val="es-BO" w:eastAsia="es-ES"/>
        </w:rPr>
        <w:t>ENTIDAD</w:t>
      </w:r>
      <w:r w:rsidRPr="00CA2C73">
        <w:rPr>
          <w:rFonts w:ascii="Arial" w:hAnsi="Arial" w:cs="Arial"/>
          <w:lang w:val="es-BO" w:eastAsia="es-ES"/>
        </w:rPr>
        <w:t>, bajo los mismos términos y condiciones del presente Contrato.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7023F" w:rsidRPr="00CA2C73" w:rsidRDefault="00E7023F" w:rsidP="00C20ABC">
      <w:pPr>
        <w:jc w:val="both"/>
        <w:rPr>
          <w:rFonts w:ascii="Arial" w:hAnsi="Arial" w:cs="Arial"/>
          <w:u w:val="single"/>
          <w:lang w:val="es-BO" w:eastAsia="es-ES"/>
        </w:rPr>
      </w:pPr>
      <w:r w:rsidRPr="00CA2C73">
        <w:rPr>
          <w:rFonts w:ascii="Arial" w:hAnsi="Arial" w:cs="Arial"/>
          <w:b/>
          <w:u w:val="single"/>
          <w:lang w:val="es-BO" w:eastAsia="es-ES"/>
        </w:rPr>
        <w:t>VIGÉSIMA.- (IMPUESTOS Y TRIBUTOS)</w:t>
      </w:r>
    </w:p>
    <w:p w:rsidR="00E7023F" w:rsidRPr="00CA2C73" w:rsidRDefault="00E7023F" w:rsidP="00C20ABC">
      <w:pPr>
        <w:widowControl w:val="0"/>
        <w:ind w:left="720" w:hanging="720"/>
        <w:jc w:val="both"/>
        <w:rPr>
          <w:rFonts w:ascii="Arial" w:hAnsi="Arial" w:cs="Arial"/>
          <w:lang w:val="es-BO" w:eastAsia="es-ES"/>
        </w:rPr>
      </w:pPr>
      <w:r w:rsidRPr="00CA2C73">
        <w:rPr>
          <w:rFonts w:ascii="Arial" w:hAnsi="Arial" w:cs="Arial"/>
          <w:b/>
          <w:lang w:val="es-BO" w:eastAsia="es-ES"/>
        </w:rPr>
        <w:t>20.1.</w:t>
      </w:r>
      <w:r w:rsidRPr="00CA2C73">
        <w:rPr>
          <w:rFonts w:ascii="Arial" w:hAnsi="Arial" w:cs="Arial"/>
          <w:b/>
          <w:lang w:val="es-BO" w:eastAsia="es-ES"/>
        </w:rPr>
        <w:tab/>
      </w:r>
      <w:r w:rsidRPr="00CA2C73">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CA2C73">
        <w:rPr>
          <w:rFonts w:ascii="Arial" w:hAnsi="Arial" w:cs="Arial"/>
          <w:b/>
          <w:lang w:val="es-BO" w:eastAsia="es-ES"/>
        </w:rPr>
        <w:t>CONTRATISTA</w:t>
      </w:r>
      <w:r w:rsidRPr="00CA2C73">
        <w:rPr>
          <w:rFonts w:ascii="Arial" w:hAnsi="Arial" w:cs="Arial"/>
          <w:lang w:val="es-BO" w:eastAsia="es-ES"/>
        </w:rPr>
        <w:t xml:space="preserve"> conforme a lo previsto en la Ley Aplicable, sin derecho a reembolso. La </w:t>
      </w:r>
      <w:r w:rsidRPr="00CA2C73">
        <w:rPr>
          <w:rFonts w:ascii="Arial" w:hAnsi="Arial" w:cs="Arial"/>
          <w:b/>
          <w:lang w:val="es-BO" w:eastAsia="es-ES"/>
        </w:rPr>
        <w:t>ENTIDAD</w:t>
      </w:r>
      <w:r w:rsidRPr="00CA2C73">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7023F" w:rsidRPr="00CA2C73" w:rsidRDefault="00E7023F" w:rsidP="00C20ABC">
      <w:pPr>
        <w:widowControl w:val="0"/>
        <w:ind w:left="720" w:hanging="720"/>
        <w:jc w:val="both"/>
        <w:rPr>
          <w:rFonts w:ascii="Arial" w:hAnsi="Arial" w:cs="Arial"/>
          <w:lang w:val="es-BO" w:eastAsia="es-ES"/>
        </w:rPr>
      </w:pPr>
      <w:r w:rsidRPr="00CA2C73">
        <w:rPr>
          <w:rFonts w:ascii="Arial" w:hAnsi="Arial" w:cs="Arial"/>
          <w:b/>
          <w:lang w:val="es-BO" w:eastAsia="es-ES"/>
        </w:rPr>
        <w:t>20.2.</w:t>
      </w:r>
      <w:r w:rsidRPr="00CA2C73">
        <w:rPr>
          <w:rFonts w:ascii="Arial" w:hAnsi="Arial" w:cs="Arial"/>
          <w:lang w:val="es-BO" w:eastAsia="es-ES"/>
        </w:rPr>
        <w:tab/>
        <w:t xml:space="preserve">El </w:t>
      </w:r>
      <w:r w:rsidRPr="00CA2C73">
        <w:rPr>
          <w:rFonts w:ascii="Arial" w:hAnsi="Arial" w:cs="Arial"/>
          <w:b/>
          <w:lang w:val="es-BO" w:eastAsia="es-ES"/>
        </w:rPr>
        <w:t>CONTRATISTA</w:t>
      </w:r>
      <w:r w:rsidRPr="00CA2C73">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VIGÉSIMA PRIMERA.- (CONFIDENCIALIDAD)</w:t>
      </w:r>
    </w:p>
    <w:p w:rsidR="00E7023F" w:rsidRPr="00CA2C73" w:rsidRDefault="00E7023F" w:rsidP="00C20ABC">
      <w:pPr>
        <w:shd w:val="clear" w:color="auto" w:fill="FFFFFF"/>
        <w:tabs>
          <w:tab w:val="left" w:pos="426"/>
        </w:tabs>
        <w:ind w:right="-6"/>
        <w:contextualSpacing/>
        <w:jc w:val="both"/>
        <w:rPr>
          <w:rFonts w:ascii="Arial" w:hAnsi="Arial" w:cs="Arial"/>
          <w:lang w:val="es-BO"/>
        </w:rPr>
      </w:pPr>
      <w:r w:rsidRPr="00CA2C73">
        <w:rPr>
          <w:rFonts w:ascii="Arial" w:hAnsi="Arial" w:cs="Arial"/>
          <w:lang w:val="es-BO"/>
        </w:rPr>
        <w:t xml:space="preserve">El </w:t>
      </w:r>
      <w:r w:rsidRPr="00CA2C73">
        <w:rPr>
          <w:rFonts w:ascii="Arial" w:hAnsi="Arial" w:cs="Arial"/>
          <w:b/>
          <w:bCs/>
          <w:lang w:val="es-BO"/>
        </w:rPr>
        <w:t>CONTRATISTA</w:t>
      </w:r>
      <w:r w:rsidRPr="00CA2C7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7023F" w:rsidRPr="00CA2C73" w:rsidRDefault="00E7023F" w:rsidP="00C20ABC">
      <w:pPr>
        <w:shd w:val="clear" w:color="auto" w:fill="FFFFFF"/>
        <w:tabs>
          <w:tab w:val="left" w:pos="426"/>
        </w:tabs>
        <w:ind w:right="-6"/>
        <w:contextualSpacing/>
        <w:jc w:val="both"/>
        <w:rPr>
          <w:rFonts w:ascii="Arial" w:hAnsi="Arial" w:cs="Arial"/>
          <w:lang w:val="es-BO"/>
        </w:rPr>
      </w:pPr>
    </w:p>
    <w:p w:rsidR="00E7023F" w:rsidRPr="00CA2C73" w:rsidRDefault="00E7023F" w:rsidP="00C20ABC">
      <w:pPr>
        <w:shd w:val="clear" w:color="auto" w:fill="FFFFFF"/>
        <w:tabs>
          <w:tab w:val="left" w:pos="426"/>
        </w:tabs>
        <w:ind w:right="-6"/>
        <w:contextualSpacing/>
        <w:jc w:val="both"/>
        <w:rPr>
          <w:rFonts w:ascii="Arial" w:hAnsi="Arial" w:cs="Arial"/>
          <w:lang w:val="es-BO"/>
        </w:rPr>
      </w:pPr>
      <w:r w:rsidRPr="00CA2C73">
        <w:rPr>
          <w:rFonts w:ascii="Arial" w:hAnsi="Arial" w:cs="Arial"/>
          <w:lang w:val="es-BO"/>
        </w:rPr>
        <w:t xml:space="preserve">Las obligaciones que el </w:t>
      </w:r>
      <w:r w:rsidRPr="00CA2C73">
        <w:rPr>
          <w:rFonts w:ascii="Arial" w:hAnsi="Arial" w:cs="Arial"/>
          <w:b/>
          <w:lang w:val="es-BO"/>
        </w:rPr>
        <w:t xml:space="preserve">CONTRATISTA </w:t>
      </w:r>
      <w:r w:rsidRPr="00CA2C73">
        <w:rPr>
          <w:rFonts w:ascii="Arial" w:hAnsi="Arial" w:cs="Arial"/>
          <w:lang w:val="es-BO"/>
        </w:rPr>
        <w:t>asume bajo este Contrato con relación a la confidencialidad, subsistirán una vez finalizado el Contrato.</w:t>
      </w:r>
    </w:p>
    <w:p w:rsidR="00E7023F" w:rsidRPr="00CA2C73" w:rsidRDefault="00E7023F" w:rsidP="00C20ABC">
      <w:pPr>
        <w:contextualSpacing/>
        <w:rPr>
          <w:rFonts w:ascii="Arial" w:hAnsi="Arial" w:cs="Arial"/>
          <w:lang w:val="es-BO"/>
        </w:rPr>
      </w:pPr>
    </w:p>
    <w:p w:rsidR="00E7023F" w:rsidRPr="00CA2C73" w:rsidRDefault="00E7023F" w:rsidP="00C20ABC">
      <w:pPr>
        <w:shd w:val="clear" w:color="auto" w:fill="FFFFFF"/>
        <w:tabs>
          <w:tab w:val="left" w:pos="426"/>
        </w:tabs>
        <w:ind w:right="-6"/>
        <w:contextualSpacing/>
        <w:jc w:val="both"/>
        <w:rPr>
          <w:rFonts w:ascii="Arial" w:hAnsi="Arial" w:cs="Arial"/>
          <w:lang w:val="es-BO"/>
        </w:rPr>
      </w:pPr>
      <w:r w:rsidRPr="00CA2C73">
        <w:rPr>
          <w:rFonts w:ascii="Arial" w:hAnsi="Arial" w:cs="Arial"/>
          <w:lang w:val="es-BO"/>
        </w:rPr>
        <w:t xml:space="preserve">A la terminación del presente Contrato, por resolución o por su cumplimiento, el </w:t>
      </w:r>
      <w:r w:rsidRPr="00CA2C73">
        <w:rPr>
          <w:rFonts w:ascii="Arial" w:hAnsi="Arial" w:cs="Arial"/>
          <w:b/>
          <w:lang w:val="es-BO"/>
        </w:rPr>
        <w:t xml:space="preserve">CONTRATISTA </w:t>
      </w:r>
      <w:r w:rsidRPr="00CA2C73">
        <w:rPr>
          <w:rFonts w:ascii="Arial" w:hAnsi="Arial" w:cs="Arial"/>
          <w:lang w:val="es-BO"/>
        </w:rPr>
        <w:t xml:space="preserve">está en la obligación de entregar de manera inmediata a la </w:t>
      </w:r>
      <w:r w:rsidRPr="00CA2C73">
        <w:rPr>
          <w:rFonts w:ascii="Arial" w:hAnsi="Arial" w:cs="Arial"/>
          <w:b/>
          <w:lang w:val="es-BO"/>
        </w:rPr>
        <w:t>ENTIDAD</w:t>
      </w:r>
      <w:r w:rsidRPr="00CA2C73">
        <w:rPr>
          <w:rFonts w:ascii="Arial" w:hAnsi="Arial" w:cs="Arial"/>
          <w:lang w:val="es-BO"/>
        </w:rPr>
        <w:t xml:space="preserve"> todos los documentos, notas, datos, información, y otros que hubiera entrado en posesión del </w:t>
      </w:r>
      <w:r w:rsidRPr="00CA2C73">
        <w:rPr>
          <w:rFonts w:ascii="Arial" w:hAnsi="Arial" w:cs="Arial"/>
          <w:b/>
          <w:lang w:val="es-BO"/>
        </w:rPr>
        <w:t>CONTRATISTA</w:t>
      </w:r>
      <w:r w:rsidRPr="00CA2C73">
        <w:rPr>
          <w:rFonts w:ascii="Arial" w:hAnsi="Arial" w:cs="Arial"/>
          <w:lang w:val="es-BO"/>
        </w:rPr>
        <w:t xml:space="preserve"> en virtud a la ejecución del presente Contrato, no pudiendo retener el </w:t>
      </w:r>
      <w:r w:rsidRPr="00CA2C73">
        <w:rPr>
          <w:rFonts w:ascii="Arial" w:hAnsi="Arial" w:cs="Arial"/>
          <w:b/>
          <w:lang w:val="es-BO"/>
        </w:rPr>
        <w:t xml:space="preserve">CONTRATISTA </w:t>
      </w:r>
      <w:r w:rsidRPr="00CA2C73">
        <w:rPr>
          <w:rFonts w:ascii="Arial" w:hAnsi="Arial" w:cs="Arial"/>
          <w:lang w:val="es-BO"/>
        </w:rPr>
        <w:t>ninguna copia de los mismos, ya sean en papel o en formato electrónico o digital.</w:t>
      </w:r>
    </w:p>
    <w:p w:rsidR="00E7023F" w:rsidRPr="00CA2C73" w:rsidRDefault="00E7023F" w:rsidP="00C20ABC">
      <w:pPr>
        <w:shd w:val="clear" w:color="auto" w:fill="FFFFFF"/>
        <w:tabs>
          <w:tab w:val="left" w:pos="426"/>
        </w:tabs>
        <w:ind w:right="-6"/>
        <w:contextualSpacing/>
        <w:jc w:val="both"/>
        <w:rPr>
          <w:rFonts w:ascii="Arial" w:hAnsi="Arial" w:cs="Arial"/>
          <w:lang w:val="es-BO"/>
        </w:rPr>
      </w:pPr>
    </w:p>
    <w:p w:rsidR="00E7023F" w:rsidRPr="00CA2C73" w:rsidRDefault="00E7023F" w:rsidP="00C20ABC">
      <w:pPr>
        <w:shd w:val="clear" w:color="auto" w:fill="FFFFFF"/>
        <w:tabs>
          <w:tab w:val="left" w:pos="426"/>
        </w:tabs>
        <w:ind w:right="-6"/>
        <w:contextualSpacing/>
        <w:jc w:val="both"/>
        <w:rPr>
          <w:rFonts w:ascii="Arial" w:hAnsi="Arial" w:cs="Arial"/>
          <w:lang w:val="es-BO"/>
        </w:rPr>
      </w:pPr>
      <w:r w:rsidRPr="00CA2C73">
        <w:rPr>
          <w:rFonts w:ascii="Arial" w:hAnsi="Arial" w:cs="Arial"/>
          <w:lang w:val="es-BO"/>
        </w:rPr>
        <w:t>El incumplimiento de la obligación de confidencialidad importara:</w:t>
      </w:r>
    </w:p>
    <w:p w:rsidR="00E7023F" w:rsidRPr="00CA2C73" w:rsidRDefault="00E7023F" w:rsidP="00C20ABC">
      <w:pPr>
        <w:numPr>
          <w:ilvl w:val="0"/>
          <w:numId w:val="55"/>
        </w:numPr>
        <w:shd w:val="clear" w:color="auto" w:fill="FFFFFF"/>
        <w:tabs>
          <w:tab w:val="left" w:pos="426"/>
        </w:tabs>
        <w:ind w:left="993" w:right="-6" w:hanging="284"/>
        <w:contextualSpacing/>
        <w:jc w:val="both"/>
        <w:rPr>
          <w:rFonts w:ascii="Arial" w:hAnsi="Arial" w:cs="Arial"/>
          <w:b/>
          <w:lang w:val="es-BO" w:eastAsia="es-ES"/>
        </w:rPr>
      </w:pPr>
      <w:r w:rsidRPr="00CA2C73">
        <w:rPr>
          <w:rFonts w:ascii="Arial" w:hAnsi="Arial" w:cs="Arial"/>
          <w:lang w:val="es-BO" w:eastAsia="es-ES"/>
        </w:rPr>
        <w:lastRenderedPageBreak/>
        <w:t>La adopción de medidas judiciales y sanciones de acuerdo a normas pertinentes.</w:t>
      </w:r>
    </w:p>
    <w:p w:rsidR="00E7023F" w:rsidRPr="00CA2C73" w:rsidRDefault="00E7023F" w:rsidP="00C20ABC">
      <w:pPr>
        <w:shd w:val="clear" w:color="auto" w:fill="FFFFFF"/>
        <w:tabs>
          <w:tab w:val="left" w:pos="426"/>
          <w:tab w:val="left" w:pos="2093"/>
        </w:tabs>
        <w:ind w:left="993" w:right="-6"/>
        <w:contextualSpacing/>
        <w:jc w:val="both"/>
        <w:rPr>
          <w:rFonts w:ascii="Arial" w:hAnsi="Arial" w:cs="Arial"/>
          <w:b/>
          <w:lang w:val="es-BO" w:eastAsia="es-ES"/>
        </w:rPr>
      </w:pPr>
      <w:r w:rsidRPr="00CA2C73">
        <w:rPr>
          <w:rFonts w:ascii="Arial" w:hAnsi="Arial" w:cs="Arial"/>
          <w:b/>
          <w:lang w:val="es-BO" w:eastAsia="es-ES"/>
        </w:rPr>
        <w:tab/>
      </w:r>
    </w:p>
    <w:p w:rsidR="00E7023F" w:rsidRPr="00CA2C73" w:rsidRDefault="00E7023F" w:rsidP="00C20ABC">
      <w:pPr>
        <w:numPr>
          <w:ilvl w:val="0"/>
          <w:numId w:val="55"/>
        </w:numPr>
        <w:shd w:val="clear" w:color="auto" w:fill="FFFFFF"/>
        <w:tabs>
          <w:tab w:val="left" w:pos="426"/>
        </w:tabs>
        <w:ind w:left="993" w:right="-6" w:hanging="284"/>
        <w:contextualSpacing/>
        <w:jc w:val="both"/>
        <w:rPr>
          <w:rFonts w:ascii="Arial" w:hAnsi="Arial" w:cs="Arial"/>
          <w:b/>
          <w:lang w:val="es-BO" w:eastAsia="es-ES"/>
        </w:rPr>
      </w:pPr>
      <w:r w:rsidRPr="00CA2C73">
        <w:rPr>
          <w:rFonts w:ascii="Arial" w:hAnsi="Arial" w:cs="Arial"/>
          <w:lang w:val="es-BO" w:eastAsia="es-ES"/>
        </w:rPr>
        <w:t>Responsabilidad por pérdida y daños.</w:t>
      </w:r>
    </w:p>
    <w:p w:rsidR="00E7023F" w:rsidRPr="00CA2C73" w:rsidRDefault="00E7023F" w:rsidP="00C20ABC">
      <w:pPr>
        <w:jc w:val="both"/>
        <w:rPr>
          <w:rFonts w:ascii="Arial" w:hAnsi="Arial" w:cs="Arial"/>
          <w:u w:val="single"/>
          <w:lang w:val="es-BO" w:eastAsia="es-ES"/>
        </w:rPr>
      </w:pPr>
      <w:r w:rsidRPr="00CA2C73">
        <w:rPr>
          <w:rFonts w:ascii="Arial" w:hAnsi="Arial" w:cs="Arial"/>
          <w:b/>
          <w:u w:val="single"/>
          <w:lang w:val="es-BO" w:eastAsia="es-ES"/>
        </w:rPr>
        <w:t>VIGÉSIMA SEGUNDA.- (CAUSAS DE FUERZA MAYOR Y/O CASO FORTUITO)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Con el fin de exceptuar al </w:t>
      </w:r>
      <w:r w:rsidRPr="00CA2C73">
        <w:rPr>
          <w:rFonts w:ascii="Arial" w:hAnsi="Arial" w:cs="Arial"/>
          <w:b/>
          <w:lang w:val="es-BO" w:eastAsia="es-ES"/>
        </w:rPr>
        <w:t xml:space="preserve">CONTRATISTA </w:t>
      </w:r>
      <w:r w:rsidRPr="00CA2C73">
        <w:rPr>
          <w:rFonts w:ascii="Arial" w:hAnsi="Arial" w:cs="Arial"/>
          <w:lang w:val="es-BO" w:eastAsia="es-ES"/>
        </w:rPr>
        <w:t xml:space="preserve">de determinadas responsabilidades por mora durante la vigencia del presente Contrato, la </w:t>
      </w:r>
      <w:r w:rsidRPr="00CA2C73">
        <w:rPr>
          <w:rFonts w:ascii="Arial" w:hAnsi="Arial" w:cs="Arial"/>
          <w:b/>
          <w:lang w:val="es-BO" w:eastAsia="es-ES"/>
        </w:rPr>
        <w:t>ENTIDAD</w:t>
      </w:r>
      <w:r w:rsidRPr="00CA2C73">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7023F" w:rsidRPr="00CA2C73" w:rsidRDefault="00E7023F" w:rsidP="00C20ABC">
      <w:pPr>
        <w:ind w:left="567" w:hanging="567"/>
        <w:jc w:val="both"/>
        <w:rPr>
          <w:rFonts w:ascii="Arial" w:hAnsi="Arial" w:cs="Arial"/>
          <w:b/>
          <w:lang w:val="es-BO" w:eastAsia="es-ES"/>
        </w:rPr>
      </w:pPr>
      <w:r w:rsidRPr="00CA2C73">
        <w:rPr>
          <w:rFonts w:ascii="Arial" w:hAnsi="Arial" w:cs="Arial"/>
          <w:b/>
          <w:lang w:val="es-BO" w:eastAsia="es-ES"/>
        </w:rPr>
        <w:t>22.1   Condiciones de Validez:</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E7023F" w:rsidRPr="00CA2C73" w:rsidRDefault="00E7023F" w:rsidP="00C20ABC">
      <w:pPr>
        <w:numPr>
          <w:ilvl w:val="0"/>
          <w:numId w:val="46"/>
        </w:numPr>
        <w:ind w:left="1134" w:hanging="283"/>
        <w:jc w:val="both"/>
        <w:rPr>
          <w:rFonts w:ascii="Arial" w:hAnsi="Arial" w:cs="Arial"/>
          <w:lang w:val="es-BO" w:eastAsia="es-ES"/>
        </w:rPr>
      </w:pPr>
      <w:r w:rsidRPr="00CA2C73">
        <w:rPr>
          <w:rFonts w:ascii="Arial" w:hAnsi="Arial" w:cs="Arial"/>
          <w:lang w:val="es-BO" w:eastAsia="es-ES"/>
        </w:rPr>
        <w:t xml:space="preserve">Las circunstancias de la fuerza mayor o caso fortuito no hayan surgido por un incumplimiento, omisión o negligencia de la Parte invocante, o en el caso del </w:t>
      </w:r>
      <w:r w:rsidRPr="00CA2C73">
        <w:rPr>
          <w:rFonts w:ascii="Arial" w:hAnsi="Arial" w:cs="Arial"/>
          <w:b/>
          <w:lang w:val="es-BO" w:eastAsia="es-ES"/>
        </w:rPr>
        <w:t>CONTRATISTA</w:t>
      </w:r>
      <w:r w:rsidRPr="00CA2C73">
        <w:rPr>
          <w:rFonts w:ascii="Arial" w:hAnsi="Arial" w:cs="Arial"/>
          <w:lang w:val="es-BO" w:eastAsia="es-ES"/>
        </w:rPr>
        <w:t>, será aplicable también a cualquier subcontratista.</w:t>
      </w:r>
    </w:p>
    <w:p w:rsidR="00E7023F" w:rsidRPr="00CA2C73" w:rsidRDefault="00E7023F" w:rsidP="00C20ABC">
      <w:pPr>
        <w:numPr>
          <w:ilvl w:val="0"/>
          <w:numId w:val="46"/>
        </w:numPr>
        <w:ind w:left="1134" w:hanging="283"/>
        <w:contextualSpacing/>
        <w:jc w:val="both"/>
        <w:rPr>
          <w:rFonts w:ascii="Arial" w:hAnsi="Arial" w:cs="Arial"/>
          <w:lang w:val="es-BO" w:eastAsia="es-ES"/>
        </w:rPr>
      </w:pPr>
      <w:r w:rsidRPr="00CA2C73">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7023F" w:rsidRPr="00CA2C73" w:rsidRDefault="00E7023F" w:rsidP="00C20ABC">
      <w:pPr>
        <w:tabs>
          <w:tab w:val="left" w:pos="2820"/>
        </w:tabs>
        <w:ind w:left="1134" w:hanging="283"/>
        <w:contextualSpacing/>
        <w:jc w:val="both"/>
        <w:rPr>
          <w:rFonts w:ascii="Arial" w:hAnsi="Arial" w:cs="Arial"/>
          <w:lang w:val="es-BO" w:eastAsia="es-ES"/>
        </w:rPr>
      </w:pPr>
      <w:r w:rsidRPr="00CA2C73">
        <w:rPr>
          <w:rFonts w:ascii="Arial" w:hAnsi="Arial" w:cs="Arial"/>
          <w:lang w:val="es-BO" w:eastAsia="es-ES"/>
        </w:rPr>
        <w:tab/>
      </w:r>
      <w:r w:rsidRPr="00CA2C73">
        <w:rPr>
          <w:rFonts w:ascii="Arial" w:hAnsi="Arial" w:cs="Arial"/>
          <w:lang w:val="es-BO" w:eastAsia="es-ES"/>
        </w:rPr>
        <w:tab/>
      </w:r>
    </w:p>
    <w:p w:rsidR="00E7023F" w:rsidRPr="00CA2C73" w:rsidRDefault="00E7023F" w:rsidP="00C20ABC">
      <w:pPr>
        <w:numPr>
          <w:ilvl w:val="0"/>
          <w:numId w:val="46"/>
        </w:numPr>
        <w:ind w:left="1134" w:hanging="283"/>
        <w:contextualSpacing/>
        <w:jc w:val="both"/>
        <w:rPr>
          <w:rFonts w:ascii="Arial" w:hAnsi="Arial" w:cs="Arial"/>
          <w:lang w:val="es-BO" w:eastAsia="es-ES"/>
        </w:rPr>
      </w:pPr>
      <w:r w:rsidRPr="00CA2C73">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CA2C73">
        <w:rPr>
          <w:rFonts w:ascii="Arial" w:hAnsi="Arial" w:cs="Arial"/>
          <w:b/>
          <w:lang w:val="es-BO" w:eastAsia="es-ES"/>
        </w:rPr>
        <w:t xml:space="preserve"> </w:t>
      </w:r>
      <w:r w:rsidRPr="00CA2C73">
        <w:rPr>
          <w:rFonts w:ascii="Arial" w:hAnsi="Arial" w:cs="Arial"/>
          <w:lang w:val="es-BO" w:eastAsia="es-ES"/>
        </w:rPr>
        <w:t>y limitar el daño al mismo.</w:t>
      </w:r>
    </w:p>
    <w:p w:rsidR="00E7023F" w:rsidRPr="00CA2C73" w:rsidRDefault="00E7023F" w:rsidP="00C20ABC">
      <w:pPr>
        <w:contextualSpacing/>
        <w:jc w:val="both"/>
        <w:rPr>
          <w:rFonts w:ascii="Arial" w:hAnsi="Arial" w:cs="Arial"/>
          <w:lang w:val="es-BO" w:eastAsia="es-ES"/>
        </w:rPr>
      </w:pP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Previo cumplimiento por parte del </w:t>
      </w:r>
      <w:r w:rsidRPr="00CA2C73">
        <w:rPr>
          <w:rFonts w:ascii="Arial" w:hAnsi="Arial" w:cs="Arial"/>
          <w:b/>
          <w:lang w:val="es-BO" w:eastAsia="es-ES"/>
        </w:rPr>
        <w:t>CONTRATISTA</w:t>
      </w:r>
      <w:r w:rsidRPr="00CA2C73">
        <w:rPr>
          <w:rFonts w:ascii="Arial" w:hAnsi="Arial" w:cs="Arial"/>
          <w:lang w:val="es-BO" w:eastAsia="es-ES"/>
        </w:rPr>
        <w:t xml:space="preserve"> de lo establecido precedentemente dentro de los 2 (dos) días hábiles la </w:t>
      </w:r>
      <w:r w:rsidRPr="00CA2C73">
        <w:rPr>
          <w:rFonts w:ascii="Arial" w:hAnsi="Arial" w:cs="Arial"/>
          <w:b/>
          <w:lang w:val="es-BO" w:eastAsia="es-ES"/>
        </w:rPr>
        <w:t>ENTIDAD</w:t>
      </w:r>
      <w:r w:rsidRPr="00CA2C73">
        <w:rPr>
          <w:rFonts w:ascii="Arial" w:hAnsi="Arial" w:cs="Arial"/>
          <w:lang w:val="es-BO" w:eastAsia="es-ES"/>
        </w:rPr>
        <w:t xml:space="preserve"> debe aprobar la existencia del impedimento, sin el cual, de ninguna manera y por ningún motivo podrá solicitar luego a la </w:t>
      </w:r>
      <w:r w:rsidRPr="00CA2C73">
        <w:rPr>
          <w:rFonts w:ascii="Arial" w:hAnsi="Arial" w:cs="Arial"/>
          <w:b/>
          <w:lang w:val="es-BO" w:eastAsia="es-ES"/>
        </w:rPr>
        <w:t>ENTIDAD</w:t>
      </w:r>
      <w:r w:rsidRPr="00CA2C73">
        <w:rPr>
          <w:rFonts w:ascii="Arial" w:hAnsi="Arial" w:cs="Arial"/>
          <w:lang w:val="es-BO" w:eastAsia="es-ES"/>
        </w:rPr>
        <w:t xml:space="preserve"> por escrito la ampliación del plazo del Contrato y/o pago de multas.</w:t>
      </w:r>
    </w:p>
    <w:p w:rsidR="00E7023F" w:rsidRPr="00CA2C73" w:rsidRDefault="00E7023F" w:rsidP="00C20ABC">
      <w:pPr>
        <w:ind w:left="567" w:hanging="567"/>
        <w:jc w:val="both"/>
        <w:rPr>
          <w:rFonts w:ascii="Arial" w:hAnsi="Arial" w:cs="Arial"/>
          <w:b/>
          <w:lang w:val="es-BO" w:eastAsia="es-ES"/>
        </w:rPr>
      </w:pPr>
      <w:r w:rsidRPr="00CA2C73">
        <w:rPr>
          <w:rFonts w:ascii="Arial" w:hAnsi="Arial" w:cs="Arial"/>
          <w:b/>
          <w:lang w:val="es-BO" w:eastAsia="es-ES"/>
        </w:rPr>
        <w:t>22.2   Cumplimiento ininterrumpido: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Cuando ocurra una fuerza mayor o caso fortuito, el </w:t>
      </w:r>
      <w:r w:rsidRPr="00CA2C73">
        <w:rPr>
          <w:rFonts w:ascii="Arial" w:hAnsi="Arial" w:cs="Arial"/>
          <w:b/>
          <w:lang w:val="es-BO" w:eastAsia="es-ES"/>
        </w:rPr>
        <w:t xml:space="preserve">CONTRATISTA </w:t>
      </w:r>
      <w:r w:rsidRPr="00CA2C73">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A2C73">
        <w:rPr>
          <w:rFonts w:ascii="Arial" w:hAnsi="Arial" w:cs="Arial"/>
          <w:b/>
          <w:lang w:val="es-BO" w:eastAsia="es-ES"/>
        </w:rPr>
        <w:t>ENTIDAD</w:t>
      </w:r>
      <w:r w:rsidRPr="00CA2C73">
        <w:rPr>
          <w:rFonts w:ascii="Arial" w:hAnsi="Arial" w:cs="Arial"/>
          <w:lang w:val="es-BO" w:eastAsia="es-ES"/>
        </w:rPr>
        <w:t xml:space="preserve">. </w:t>
      </w:r>
    </w:p>
    <w:p w:rsidR="00E7023F" w:rsidRPr="00CA2C73" w:rsidRDefault="00E7023F" w:rsidP="00C20ABC">
      <w:pPr>
        <w:ind w:left="567" w:hanging="567"/>
        <w:jc w:val="both"/>
        <w:rPr>
          <w:rFonts w:ascii="Arial" w:hAnsi="Arial" w:cs="Arial"/>
          <w:b/>
          <w:lang w:val="es-BO" w:eastAsia="es-ES"/>
        </w:rPr>
      </w:pPr>
      <w:r w:rsidRPr="00CA2C73">
        <w:rPr>
          <w:rFonts w:ascii="Arial" w:hAnsi="Arial" w:cs="Arial"/>
          <w:b/>
          <w:lang w:val="es-BO" w:eastAsia="es-ES"/>
        </w:rPr>
        <w:t>22.3   Prórrogas:</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E7023F" w:rsidRPr="00CA2C73" w:rsidRDefault="00E7023F" w:rsidP="00C20ABC">
      <w:pPr>
        <w:autoSpaceDE w:val="0"/>
        <w:autoSpaceDN w:val="0"/>
        <w:jc w:val="both"/>
        <w:rPr>
          <w:rFonts w:ascii="Arial" w:hAnsi="Arial" w:cs="Arial"/>
          <w:lang w:val="es-BO" w:eastAsia="es-ES"/>
        </w:rPr>
      </w:pPr>
      <w:r w:rsidRPr="00CA2C73">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lastRenderedPageBreak/>
        <w:t>Si la razón impeditiva o sus causas perduraren por más de 15 (quince) días calendario consecutivos, cualquiera de las Partes deberá notificar a la otra, por escrito, la resolución del Contrato de conformidad a la cláusula (Terminación del Contrato).</w:t>
      </w:r>
    </w:p>
    <w:p w:rsidR="00E7023F" w:rsidRPr="00CA2C73" w:rsidRDefault="00E7023F" w:rsidP="00C20ABC">
      <w:pPr>
        <w:jc w:val="both"/>
        <w:rPr>
          <w:rFonts w:ascii="Arial" w:hAnsi="Arial" w:cs="Arial"/>
          <w:u w:val="single"/>
          <w:lang w:val="es-BO" w:eastAsia="es-ES"/>
        </w:rPr>
      </w:pPr>
      <w:r w:rsidRPr="00CA2C73">
        <w:rPr>
          <w:rFonts w:ascii="Arial" w:hAnsi="Arial" w:cs="Arial"/>
          <w:b/>
          <w:u w:val="single"/>
          <w:lang w:val="es-BO" w:eastAsia="es-ES"/>
        </w:rPr>
        <w:t>VIGÉSIMA TERCERA.- (TERMINACIÓN DEL CONTRATO)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El presente Contrato concluirá por una de las siguientes causas:</w:t>
      </w:r>
    </w:p>
    <w:p w:rsidR="00E7023F" w:rsidRPr="00CA2C73" w:rsidRDefault="00E7023F" w:rsidP="00C20ABC">
      <w:pPr>
        <w:ind w:left="705" w:hanging="705"/>
        <w:jc w:val="both"/>
        <w:rPr>
          <w:rFonts w:ascii="Arial" w:hAnsi="Arial" w:cs="Arial"/>
          <w:lang w:val="es-BO" w:eastAsia="es-ES"/>
        </w:rPr>
      </w:pPr>
      <w:r w:rsidRPr="00CA2C73">
        <w:rPr>
          <w:rFonts w:ascii="Arial" w:hAnsi="Arial" w:cs="Arial"/>
          <w:b/>
          <w:lang w:val="es-BO" w:eastAsia="es-ES"/>
        </w:rPr>
        <w:t>23.1.</w:t>
      </w:r>
      <w:r w:rsidRPr="00CA2C73">
        <w:rPr>
          <w:rFonts w:ascii="Arial" w:hAnsi="Arial" w:cs="Arial"/>
          <w:b/>
          <w:lang w:val="es-BO" w:eastAsia="es-ES"/>
        </w:rPr>
        <w:tab/>
        <w:t>Por Cumplimiento del Contrato:</w:t>
      </w:r>
      <w:r w:rsidRPr="00CA2C73">
        <w:rPr>
          <w:rFonts w:ascii="Arial" w:hAnsi="Arial" w:cs="Arial"/>
          <w:lang w:val="es-BO" w:eastAsia="es-ES"/>
        </w:rPr>
        <w:t xml:space="preserve"> </w:t>
      </w:r>
    </w:p>
    <w:p w:rsidR="00E7023F" w:rsidRPr="00CA2C73" w:rsidRDefault="00E7023F" w:rsidP="00C20ABC">
      <w:pPr>
        <w:ind w:left="705"/>
        <w:jc w:val="both"/>
        <w:rPr>
          <w:rFonts w:ascii="Arial" w:hAnsi="Arial" w:cs="Arial"/>
          <w:b/>
          <w:lang w:val="es-BO" w:eastAsia="es-ES"/>
        </w:rPr>
      </w:pPr>
      <w:r w:rsidRPr="00CA2C73">
        <w:rPr>
          <w:rFonts w:ascii="Arial" w:hAnsi="Arial" w:cs="Arial"/>
          <w:lang w:val="es-BO" w:eastAsia="es-ES"/>
        </w:rPr>
        <w:t xml:space="preserve">De forma normal, tanto la </w:t>
      </w:r>
      <w:r w:rsidRPr="00CA2C73">
        <w:rPr>
          <w:rFonts w:ascii="Arial" w:hAnsi="Arial" w:cs="Arial"/>
          <w:b/>
          <w:lang w:val="es-BO" w:eastAsia="es-ES"/>
        </w:rPr>
        <w:t xml:space="preserve">ENTIDAD </w:t>
      </w:r>
      <w:r w:rsidRPr="00CA2C73">
        <w:rPr>
          <w:rFonts w:ascii="Arial" w:hAnsi="Arial" w:cs="Arial"/>
          <w:lang w:val="es-BO" w:eastAsia="es-ES"/>
        </w:rPr>
        <w:t xml:space="preserve">como el </w:t>
      </w:r>
      <w:r w:rsidRPr="00CA2C73">
        <w:rPr>
          <w:rFonts w:ascii="Arial" w:hAnsi="Arial" w:cs="Arial"/>
          <w:b/>
          <w:lang w:val="es-BO" w:eastAsia="es-ES"/>
        </w:rPr>
        <w:t>CONTRATISTA</w:t>
      </w:r>
      <w:r w:rsidRPr="00CA2C73">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CA2C73">
        <w:rPr>
          <w:rFonts w:ascii="Arial" w:hAnsi="Arial" w:cs="Arial"/>
          <w:b/>
          <w:lang w:val="es-BO" w:eastAsia="es-ES"/>
        </w:rPr>
        <w:t>.</w:t>
      </w:r>
    </w:p>
    <w:p w:rsidR="00E7023F" w:rsidRPr="00CA2C73" w:rsidRDefault="00E7023F" w:rsidP="00C20ABC">
      <w:pPr>
        <w:ind w:left="705" w:hanging="705"/>
        <w:jc w:val="both"/>
        <w:rPr>
          <w:rFonts w:ascii="Arial" w:hAnsi="Arial" w:cs="Arial"/>
          <w:lang w:val="es-BO" w:eastAsia="es-ES"/>
        </w:rPr>
      </w:pPr>
      <w:r w:rsidRPr="00CA2C73">
        <w:rPr>
          <w:rFonts w:ascii="Arial" w:hAnsi="Arial" w:cs="Arial"/>
          <w:b/>
          <w:lang w:val="es-BO" w:eastAsia="es-ES"/>
        </w:rPr>
        <w:t>23.2.</w:t>
      </w:r>
      <w:r w:rsidRPr="00CA2C73">
        <w:rPr>
          <w:rFonts w:ascii="Arial" w:hAnsi="Arial" w:cs="Arial"/>
          <w:b/>
          <w:lang w:val="es-BO" w:eastAsia="es-ES"/>
        </w:rPr>
        <w:tab/>
        <w:t xml:space="preserve">Por Resolución del Contrato: </w:t>
      </w:r>
    </w:p>
    <w:p w:rsidR="00E7023F" w:rsidRPr="00CA2C73" w:rsidRDefault="00E7023F" w:rsidP="00C20ABC">
      <w:pPr>
        <w:ind w:left="705"/>
        <w:jc w:val="both"/>
        <w:rPr>
          <w:rFonts w:ascii="Arial" w:hAnsi="Arial" w:cs="Arial"/>
          <w:lang w:val="es-BO" w:eastAsia="es-ES"/>
        </w:rPr>
      </w:pPr>
      <w:r w:rsidRPr="00CA2C73">
        <w:rPr>
          <w:rFonts w:ascii="Arial" w:hAnsi="Arial" w:cs="Arial"/>
          <w:lang w:val="es-BO" w:eastAsia="es-ES"/>
        </w:rPr>
        <w:t xml:space="preserve">Si se diera el caso y como una forma excepcional de terminar el Contrato, a los efectos legales correspondientes, la </w:t>
      </w:r>
      <w:r w:rsidRPr="00CA2C73">
        <w:rPr>
          <w:rFonts w:ascii="Arial" w:hAnsi="Arial" w:cs="Arial"/>
          <w:b/>
          <w:lang w:val="es-BO" w:eastAsia="es-ES"/>
        </w:rPr>
        <w:t>ENTIDAD</w:t>
      </w:r>
      <w:r w:rsidRPr="00CA2C73">
        <w:rPr>
          <w:rFonts w:ascii="Arial" w:hAnsi="Arial" w:cs="Arial"/>
          <w:lang w:val="es-BO" w:eastAsia="es-ES"/>
        </w:rPr>
        <w:t xml:space="preserve"> y el </w:t>
      </w:r>
      <w:r w:rsidRPr="00CA2C73">
        <w:rPr>
          <w:rFonts w:ascii="Arial" w:hAnsi="Arial" w:cs="Arial"/>
          <w:b/>
          <w:lang w:val="es-BO" w:eastAsia="es-ES"/>
        </w:rPr>
        <w:t>CONTRATISTA,</w:t>
      </w:r>
      <w:r w:rsidRPr="00CA2C73">
        <w:rPr>
          <w:rFonts w:ascii="Arial" w:hAnsi="Arial" w:cs="Arial"/>
          <w:lang w:val="es-BO" w:eastAsia="es-ES"/>
        </w:rPr>
        <w:t xml:space="preserve"> acuerdan las siguientes causales para procesar la resolución del Contrato:</w:t>
      </w:r>
    </w:p>
    <w:p w:rsidR="00E7023F" w:rsidRPr="00CA2C73" w:rsidRDefault="00E7023F" w:rsidP="00C20ABC">
      <w:pPr>
        <w:ind w:left="1410" w:hanging="705"/>
        <w:jc w:val="both"/>
        <w:rPr>
          <w:rFonts w:ascii="Arial" w:hAnsi="Arial" w:cs="Arial"/>
          <w:b/>
          <w:lang w:val="es-BO" w:eastAsia="es-ES"/>
        </w:rPr>
      </w:pPr>
      <w:r w:rsidRPr="00CA2C73">
        <w:rPr>
          <w:rFonts w:ascii="Arial" w:hAnsi="Arial" w:cs="Arial"/>
          <w:b/>
          <w:lang w:val="es-BO" w:eastAsia="es-ES"/>
        </w:rPr>
        <w:t>23.2.1.</w:t>
      </w:r>
      <w:r w:rsidRPr="00CA2C73">
        <w:rPr>
          <w:rFonts w:ascii="Arial" w:hAnsi="Arial" w:cs="Arial"/>
          <w:b/>
          <w:lang w:val="es-BO" w:eastAsia="es-ES"/>
        </w:rPr>
        <w:tab/>
        <w:t>Resolución a requerimiento de la ENTIDAD, por causales atribuibles al CONTRATISTA.</w:t>
      </w:r>
    </w:p>
    <w:p w:rsidR="00E7023F" w:rsidRPr="00CA2C73" w:rsidRDefault="00E7023F" w:rsidP="00C20ABC">
      <w:pPr>
        <w:ind w:left="1418" w:hanging="5"/>
        <w:jc w:val="both"/>
        <w:rPr>
          <w:rFonts w:ascii="Arial" w:hAnsi="Arial" w:cs="Arial"/>
          <w:lang w:val="es-BO" w:eastAsia="es-ES"/>
        </w:rPr>
      </w:pPr>
      <w:r w:rsidRPr="00CA2C73">
        <w:rPr>
          <w:rFonts w:ascii="Arial" w:hAnsi="Arial" w:cs="Arial"/>
          <w:lang w:val="es-BO" w:eastAsia="es-ES"/>
        </w:rPr>
        <w:t xml:space="preserve">La </w:t>
      </w:r>
      <w:r w:rsidRPr="00CA2C73">
        <w:rPr>
          <w:rFonts w:ascii="Arial" w:hAnsi="Arial" w:cs="Arial"/>
          <w:b/>
          <w:lang w:val="es-BO" w:eastAsia="es-ES"/>
        </w:rPr>
        <w:t>ENTIDAD</w:t>
      </w:r>
      <w:r w:rsidRPr="00CA2C73">
        <w:rPr>
          <w:rFonts w:ascii="Arial" w:hAnsi="Arial" w:cs="Arial"/>
          <w:lang w:val="es-BO" w:eastAsia="es-ES"/>
        </w:rPr>
        <w:t>, podrá proceder al trámite de resolución del Contrato, en los siguientes casos:</w:t>
      </w:r>
    </w:p>
    <w:p w:rsidR="00E7023F" w:rsidRPr="00CA2C73" w:rsidRDefault="00E7023F" w:rsidP="00C20ABC">
      <w:pPr>
        <w:numPr>
          <w:ilvl w:val="0"/>
          <w:numId w:val="51"/>
        </w:numPr>
        <w:ind w:left="1769" w:hanging="357"/>
        <w:contextualSpacing/>
        <w:jc w:val="both"/>
        <w:rPr>
          <w:rFonts w:ascii="Arial" w:hAnsi="Arial" w:cs="Arial"/>
          <w:lang w:val="es-BO" w:eastAsia="es-ES"/>
        </w:rPr>
      </w:pPr>
      <w:r w:rsidRPr="00CA2C73">
        <w:rPr>
          <w:rFonts w:ascii="Arial" w:hAnsi="Arial" w:cs="Arial"/>
          <w:lang w:val="es-BO" w:eastAsia="es-ES"/>
        </w:rPr>
        <w:t xml:space="preserve">Por disolución del </w:t>
      </w:r>
      <w:r w:rsidRPr="00CA2C73">
        <w:rPr>
          <w:rFonts w:ascii="Arial" w:hAnsi="Arial" w:cs="Arial"/>
          <w:b/>
          <w:lang w:val="es-BO" w:eastAsia="es-ES"/>
        </w:rPr>
        <w:t>CONTRATISTA.</w:t>
      </w:r>
    </w:p>
    <w:p w:rsidR="00E7023F" w:rsidRPr="00CA2C73" w:rsidRDefault="00E7023F" w:rsidP="00C20ABC">
      <w:pPr>
        <w:ind w:left="1770"/>
        <w:contextualSpacing/>
        <w:jc w:val="both"/>
        <w:rPr>
          <w:rFonts w:ascii="Arial" w:hAnsi="Arial" w:cs="Arial"/>
          <w:lang w:val="es-BO" w:eastAsia="es-ES"/>
        </w:rPr>
      </w:pPr>
    </w:p>
    <w:p w:rsidR="00E7023F" w:rsidRPr="00CA2C73" w:rsidRDefault="00E7023F" w:rsidP="00C20ABC">
      <w:pPr>
        <w:numPr>
          <w:ilvl w:val="0"/>
          <w:numId w:val="51"/>
        </w:numPr>
        <w:contextualSpacing/>
        <w:jc w:val="both"/>
        <w:rPr>
          <w:rFonts w:ascii="Arial" w:hAnsi="Arial" w:cs="Arial"/>
          <w:lang w:val="es-BO" w:eastAsia="es-ES"/>
        </w:rPr>
      </w:pPr>
      <w:r w:rsidRPr="00CA2C73">
        <w:rPr>
          <w:rFonts w:ascii="Arial" w:hAnsi="Arial" w:cs="Arial"/>
          <w:lang w:val="es-BO" w:eastAsia="es-ES"/>
        </w:rPr>
        <w:t xml:space="preserve">Por quiebra declarada del </w:t>
      </w:r>
      <w:r w:rsidRPr="00CA2C73">
        <w:rPr>
          <w:rFonts w:ascii="Arial" w:hAnsi="Arial" w:cs="Arial"/>
          <w:b/>
          <w:lang w:val="es-BO" w:eastAsia="es-ES"/>
        </w:rPr>
        <w:t>CONTRATISTA</w:t>
      </w:r>
      <w:r w:rsidRPr="00CA2C73">
        <w:rPr>
          <w:rFonts w:ascii="Arial" w:hAnsi="Arial" w:cs="Arial"/>
          <w:lang w:val="es-BO" w:eastAsia="es-ES"/>
        </w:rPr>
        <w:t>.</w:t>
      </w:r>
    </w:p>
    <w:p w:rsidR="00E7023F" w:rsidRPr="00CA2C73" w:rsidRDefault="00E7023F" w:rsidP="00C20ABC">
      <w:pPr>
        <w:ind w:left="1770"/>
        <w:contextualSpacing/>
        <w:jc w:val="both"/>
        <w:rPr>
          <w:rFonts w:ascii="Arial" w:hAnsi="Arial" w:cs="Arial"/>
          <w:lang w:val="es-BO" w:eastAsia="es-ES"/>
        </w:rPr>
      </w:pPr>
    </w:p>
    <w:p w:rsidR="00E7023F" w:rsidRPr="00CA2C73" w:rsidRDefault="00E7023F" w:rsidP="00C20ABC">
      <w:pPr>
        <w:numPr>
          <w:ilvl w:val="0"/>
          <w:numId w:val="51"/>
        </w:numPr>
        <w:contextualSpacing/>
        <w:jc w:val="both"/>
        <w:rPr>
          <w:rFonts w:ascii="Arial" w:hAnsi="Arial" w:cs="Arial"/>
          <w:lang w:val="es-BO" w:eastAsia="es-ES"/>
        </w:rPr>
      </w:pPr>
      <w:r w:rsidRPr="00CA2C73">
        <w:rPr>
          <w:rFonts w:ascii="Arial" w:hAnsi="Arial" w:cs="Arial"/>
          <w:lang w:val="es-BO" w:eastAsia="es-ES"/>
        </w:rPr>
        <w:t xml:space="preserve">Por incumplimiento en la prestación del Servicio, a requerimiento de la </w:t>
      </w:r>
      <w:r w:rsidRPr="00CA2C73">
        <w:rPr>
          <w:rFonts w:ascii="Arial" w:hAnsi="Arial" w:cs="Arial"/>
          <w:b/>
          <w:lang w:val="es-BO" w:eastAsia="es-ES"/>
        </w:rPr>
        <w:t xml:space="preserve">ENTIDAD </w:t>
      </w:r>
      <w:r w:rsidRPr="00CA2C73">
        <w:rPr>
          <w:rFonts w:ascii="Arial" w:hAnsi="Arial" w:cs="Arial"/>
          <w:lang w:val="es-BO" w:eastAsia="es-ES"/>
        </w:rPr>
        <w:t xml:space="preserve">o el Fiscal del Servicio en asuntos relacionados con el objeto del presente Contrato y lo establecido en las especificaciones técnicas. </w:t>
      </w:r>
    </w:p>
    <w:p w:rsidR="00E7023F" w:rsidRPr="00CA2C73" w:rsidRDefault="00E7023F" w:rsidP="00C20ABC">
      <w:pPr>
        <w:ind w:left="1770"/>
        <w:contextualSpacing/>
        <w:jc w:val="both"/>
        <w:rPr>
          <w:rFonts w:ascii="Arial" w:hAnsi="Arial" w:cs="Arial"/>
          <w:lang w:val="es-BO" w:eastAsia="es-ES"/>
        </w:rPr>
      </w:pPr>
    </w:p>
    <w:p w:rsidR="00E7023F" w:rsidRPr="00CA2C73" w:rsidRDefault="00E7023F" w:rsidP="00C20ABC">
      <w:pPr>
        <w:numPr>
          <w:ilvl w:val="0"/>
          <w:numId w:val="51"/>
        </w:numPr>
        <w:contextualSpacing/>
        <w:jc w:val="both"/>
        <w:rPr>
          <w:rFonts w:ascii="Arial" w:hAnsi="Arial" w:cs="Arial"/>
          <w:lang w:val="es-BO" w:eastAsia="es-ES"/>
        </w:rPr>
      </w:pPr>
      <w:r w:rsidRPr="00CA2C73">
        <w:rPr>
          <w:rFonts w:ascii="Arial" w:hAnsi="Arial" w:cs="Arial"/>
          <w:lang w:val="es-BO" w:eastAsia="es-ES"/>
        </w:rPr>
        <w:t>Por paralización del Servicio sin justificación, por el lapso de ____________ días calendario continuos.</w:t>
      </w:r>
    </w:p>
    <w:p w:rsidR="00E7023F" w:rsidRPr="00CA2C73" w:rsidRDefault="00E7023F" w:rsidP="00C20ABC">
      <w:pPr>
        <w:ind w:left="1770"/>
        <w:contextualSpacing/>
        <w:jc w:val="both"/>
        <w:rPr>
          <w:rFonts w:ascii="Arial" w:hAnsi="Arial" w:cs="Arial"/>
          <w:lang w:val="es-BO" w:eastAsia="es-ES"/>
        </w:rPr>
      </w:pPr>
    </w:p>
    <w:p w:rsidR="00E7023F" w:rsidRPr="00CA2C73" w:rsidRDefault="00E7023F" w:rsidP="00C20ABC">
      <w:pPr>
        <w:numPr>
          <w:ilvl w:val="0"/>
          <w:numId w:val="51"/>
        </w:numPr>
        <w:contextualSpacing/>
        <w:jc w:val="both"/>
        <w:rPr>
          <w:rFonts w:ascii="Arial" w:hAnsi="Arial" w:cs="Arial"/>
          <w:lang w:val="es-BO" w:eastAsia="es-ES"/>
        </w:rPr>
      </w:pPr>
      <w:r w:rsidRPr="00CA2C73">
        <w:rPr>
          <w:rFonts w:ascii="Arial" w:hAnsi="Arial" w:cs="Arial"/>
          <w:lang w:val="es-BO" w:eastAsia="es-ES"/>
        </w:rPr>
        <w:t>Por negligencia reiterada (2 veces) en el cumplimiento de las especificaciones técnicas, u otras especificaciones, o instrucciones escritas del Fiscal del Servicio</w:t>
      </w:r>
      <w:r w:rsidRPr="00CA2C73">
        <w:rPr>
          <w:rFonts w:ascii="Arial" w:hAnsi="Arial" w:cs="Arial"/>
          <w:b/>
          <w:lang w:val="es-BO" w:eastAsia="es-ES"/>
        </w:rPr>
        <w:t>.</w:t>
      </w:r>
    </w:p>
    <w:p w:rsidR="00E7023F" w:rsidRPr="00CA2C73" w:rsidRDefault="00E7023F" w:rsidP="00C20ABC">
      <w:pPr>
        <w:ind w:left="1770"/>
        <w:contextualSpacing/>
        <w:jc w:val="both"/>
        <w:rPr>
          <w:rFonts w:ascii="Arial" w:hAnsi="Arial" w:cs="Arial"/>
          <w:lang w:val="es-BO" w:eastAsia="es-ES"/>
        </w:rPr>
      </w:pPr>
    </w:p>
    <w:p w:rsidR="00E7023F" w:rsidRPr="00CA2C73" w:rsidRDefault="00E7023F" w:rsidP="00C20ABC">
      <w:pPr>
        <w:numPr>
          <w:ilvl w:val="0"/>
          <w:numId w:val="51"/>
        </w:numPr>
        <w:contextualSpacing/>
        <w:jc w:val="both"/>
        <w:rPr>
          <w:rFonts w:ascii="Arial" w:hAnsi="Arial" w:cs="Arial"/>
          <w:lang w:val="es-BO" w:eastAsia="es-ES"/>
        </w:rPr>
      </w:pPr>
      <w:r w:rsidRPr="00CA2C73">
        <w:rPr>
          <w:rFonts w:ascii="Arial" w:hAnsi="Arial" w:cs="Arial"/>
          <w:lang w:val="es-BO" w:eastAsia="es-ES"/>
        </w:rPr>
        <w:t>Por falta de pago de salarios a su personal y otras obligaciones contractuales que afecten al Servicio.</w:t>
      </w:r>
    </w:p>
    <w:p w:rsidR="00E7023F" w:rsidRPr="00CA2C73" w:rsidRDefault="00E7023F" w:rsidP="00C20ABC">
      <w:pPr>
        <w:ind w:left="1770"/>
        <w:contextualSpacing/>
        <w:jc w:val="both"/>
        <w:rPr>
          <w:rFonts w:ascii="Arial" w:hAnsi="Arial" w:cs="Arial"/>
          <w:lang w:val="es-BO" w:eastAsia="es-ES"/>
        </w:rPr>
      </w:pPr>
    </w:p>
    <w:p w:rsidR="00E7023F" w:rsidRPr="00CA2C73" w:rsidRDefault="00E7023F" w:rsidP="00C20ABC">
      <w:pPr>
        <w:numPr>
          <w:ilvl w:val="0"/>
          <w:numId w:val="51"/>
        </w:numPr>
        <w:contextualSpacing/>
        <w:jc w:val="both"/>
        <w:rPr>
          <w:rFonts w:ascii="Arial" w:hAnsi="Arial" w:cs="Arial"/>
          <w:lang w:val="es-BO" w:eastAsia="es-ES"/>
        </w:rPr>
      </w:pPr>
      <w:r w:rsidRPr="00CA2C73">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E7023F" w:rsidRPr="00CA2C73" w:rsidRDefault="00E7023F" w:rsidP="00C20ABC">
      <w:pPr>
        <w:ind w:left="720"/>
        <w:contextualSpacing/>
        <w:rPr>
          <w:rFonts w:ascii="Arial" w:hAnsi="Arial" w:cs="Arial"/>
          <w:lang w:val="es-BO" w:eastAsia="es-ES"/>
        </w:rPr>
      </w:pPr>
    </w:p>
    <w:p w:rsidR="00E7023F" w:rsidRPr="00CA2C73" w:rsidRDefault="00E7023F" w:rsidP="00C20ABC">
      <w:pPr>
        <w:numPr>
          <w:ilvl w:val="0"/>
          <w:numId w:val="51"/>
        </w:numPr>
        <w:contextualSpacing/>
        <w:jc w:val="both"/>
        <w:rPr>
          <w:rFonts w:ascii="Arial" w:hAnsi="Arial" w:cs="Arial"/>
          <w:lang w:val="es-BO" w:eastAsia="es-ES"/>
        </w:rPr>
      </w:pPr>
      <w:r w:rsidRPr="00CA2C73">
        <w:rPr>
          <w:rFonts w:ascii="Arial" w:hAnsi="Arial" w:cs="Arial"/>
          <w:lang w:val="es-BO" w:eastAsia="es-ES"/>
        </w:rPr>
        <w:t>Por fuerza mayor o caso fortuito.</w:t>
      </w:r>
    </w:p>
    <w:p w:rsidR="00E7023F" w:rsidRPr="00CA2C73" w:rsidRDefault="00E7023F" w:rsidP="00C20ABC">
      <w:pPr>
        <w:ind w:left="1770"/>
        <w:contextualSpacing/>
        <w:jc w:val="both"/>
        <w:rPr>
          <w:rFonts w:ascii="Arial" w:hAnsi="Arial" w:cs="Arial"/>
          <w:lang w:val="es-BO" w:eastAsia="es-ES"/>
        </w:rPr>
      </w:pPr>
    </w:p>
    <w:p w:rsidR="00E7023F" w:rsidRPr="00CA2C73" w:rsidRDefault="00E7023F" w:rsidP="00C20ABC">
      <w:pPr>
        <w:numPr>
          <w:ilvl w:val="0"/>
          <w:numId w:val="51"/>
        </w:numPr>
        <w:contextualSpacing/>
        <w:jc w:val="both"/>
        <w:rPr>
          <w:rFonts w:ascii="Arial" w:hAnsi="Arial" w:cs="Arial"/>
          <w:lang w:val="es-BO" w:eastAsia="es-ES"/>
        </w:rPr>
      </w:pPr>
      <w:r w:rsidRPr="00CA2C73">
        <w:rPr>
          <w:rFonts w:ascii="Arial" w:hAnsi="Arial" w:cs="Arial"/>
          <w:lang w:val="es-BO" w:eastAsia="es-ES"/>
        </w:rPr>
        <w:t>Por incumplimiento a la cláusula (anticorrupción).</w:t>
      </w:r>
    </w:p>
    <w:p w:rsidR="00E7023F" w:rsidRPr="00CA2C73" w:rsidRDefault="00E7023F" w:rsidP="00C20ABC">
      <w:pPr>
        <w:ind w:left="1410" w:hanging="702"/>
        <w:jc w:val="both"/>
        <w:rPr>
          <w:rFonts w:ascii="Arial" w:hAnsi="Arial" w:cs="Arial"/>
          <w:b/>
          <w:lang w:val="es-BO" w:eastAsia="es-ES"/>
        </w:rPr>
      </w:pPr>
      <w:r w:rsidRPr="00CA2C73">
        <w:rPr>
          <w:rFonts w:ascii="Arial" w:hAnsi="Arial" w:cs="Arial"/>
          <w:b/>
          <w:lang w:val="es-BO" w:eastAsia="es-ES"/>
        </w:rPr>
        <w:t>23.2.2. Resolución a requerimiento del CONTRATISTA por causales atribuibles a la ENTIDAD.</w:t>
      </w:r>
    </w:p>
    <w:p w:rsidR="00E7023F" w:rsidRPr="00CA2C73" w:rsidRDefault="00E7023F" w:rsidP="00C20ABC">
      <w:pPr>
        <w:ind w:left="1410" w:firstLine="6"/>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podrá proceder al trámite de resolución del Contrato, en los siguientes casos:</w:t>
      </w:r>
    </w:p>
    <w:p w:rsidR="00E7023F" w:rsidRPr="00CA2C73" w:rsidRDefault="00E7023F" w:rsidP="00C20ABC">
      <w:pPr>
        <w:numPr>
          <w:ilvl w:val="0"/>
          <w:numId w:val="52"/>
        </w:numPr>
        <w:contextualSpacing/>
        <w:jc w:val="both"/>
        <w:rPr>
          <w:rFonts w:ascii="Arial" w:hAnsi="Arial" w:cs="Arial"/>
          <w:lang w:val="es-BO" w:eastAsia="es-ES"/>
        </w:rPr>
      </w:pPr>
      <w:r w:rsidRPr="00CA2C73">
        <w:rPr>
          <w:rFonts w:ascii="Arial" w:hAnsi="Arial" w:cs="Arial"/>
          <w:lang w:val="es-BO" w:eastAsia="es-ES"/>
        </w:rPr>
        <w:t xml:space="preserve">Si apartándose de los términos del Contrato la </w:t>
      </w:r>
      <w:r w:rsidRPr="00CA2C73">
        <w:rPr>
          <w:rFonts w:ascii="Arial" w:hAnsi="Arial" w:cs="Arial"/>
          <w:b/>
          <w:lang w:val="es-BO" w:eastAsia="es-ES"/>
        </w:rPr>
        <w:t>ENTIDAD</w:t>
      </w:r>
      <w:r w:rsidRPr="00CA2C73">
        <w:rPr>
          <w:rFonts w:ascii="Arial" w:hAnsi="Arial" w:cs="Arial"/>
          <w:lang w:val="es-BO" w:eastAsia="es-ES"/>
        </w:rPr>
        <w:t>, a través del Fiscal del Servicio</w:t>
      </w:r>
      <w:r w:rsidRPr="00CA2C73">
        <w:rPr>
          <w:rFonts w:ascii="Arial" w:hAnsi="Arial" w:cs="Arial"/>
          <w:b/>
          <w:lang w:val="es-BO" w:eastAsia="es-ES"/>
        </w:rPr>
        <w:t>,</w:t>
      </w:r>
      <w:r w:rsidRPr="00CA2C73">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E7023F" w:rsidRPr="00CA2C73" w:rsidRDefault="00E7023F" w:rsidP="00C20ABC">
      <w:pPr>
        <w:ind w:left="1776"/>
        <w:contextualSpacing/>
        <w:jc w:val="both"/>
        <w:rPr>
          <w:rFonts w:ascii="Arial" w:hAnsi="Arial" w:cs="Arial"/>
          <w:lang w:val="es-BO" w:eastAsia="es-ES"/>
        </w:rPr>
      </w:pPr>
    </w:p>
    <w:p w:rsidR="00E7023F" w:rsidRPr="00CA2C73" w:rsidRDefault="00E7023F" w:rsidP="00C20ABC">
      <w:pPr>
        <w:numPr>
          <w:ilvl w:val="0"/>
          <w:numId w:val="52"/>
        </w:numPr>
        <w:contextualSpacing/>
        <w:jc w:val="both"/>
        <w:rPr>
          <w:rFonts w:ascii="Arial" w:hAnsi="Arial" w:cs="Arial"/>
          <w:lang w:val="es-BO" w:eastAsia="es-ES"/>
        </w:rPr>
      </w:pPr>
      <w:r w:rsidRPr="00CA2C73">
        <w:rPr>
          <w:rFonts w:ascii="Arial" w:hAnsi="Arial" w:cs="Arial"/>
          <w:lang w:val="es-BO" w:eastAsia="es-ES"/>
        </w:rPr>
        <w:t>Por utilizar o requerir aquellos Servicios que son objeto del presente Contrato, en beneficio de terceras personas.</w:t>
      </w:r>
    </w:p>
    <w:p w:rsidR="00E7023F" w:rsidRPr="00CA2C73" w:rsidRDefault="00E7023F" w:rsidP="00C20ABC">
      <w:pPr>
        <w:ind w:left="720"/>
        <w:contextualSpacing/>
        <w:rPr>
          <w:rFonts w:ascii="Arial" w:hAnsi="Arial" w:cs="Arial"/>
          <w:lang w:val="es-BO" w:eastAsia="es-ES"/>
        </w:rPr>
      </w:pPr>
    </w:p>
    <w:p w:rsidR="00E7023F" w:rsidRPr="00CA2C73" w:rsidRDefault="00E7023F" w:rsidP="00C20ABC">
      <w:pPr>
        <w:numPr>
          <w:ilvl w:val="0"/>
          <w:numId w:val="52"/>
        </w:numPr>
        <w:contextualSpacing/>
        <w:jc w:val="both"/>
        <w:rPr>
          <w:rFonts w:ascii="Arial" w:hAnsi="Arial" w:cs="Arial"/>
          <w:lang w:val="es-BO" w:eastAsia="es-ES"/>
        </w:rPr>
      </w:pPr>
      <w:r w:rsidRPr="00CA2C73">
        <w:rPr>
          <w:rFonts w:ascii="Arial" w:hAnsi="Arial" w:cs="Arial"/>
          <w:lang w:val="es-BO" w:eastAsia="es-ES"/>
        </w:rPr>
        <w:lastRenderedPageBreak/>
        <w:t xml:space="preserve">Por suspensión del Servicio por orden escrita de la </w:t>
      </w:r>
      <w:r w:rsidRPr="00CA2C73">
        <w:rPr>
          <w:rFonts w:ascii="Arial" w:hAnsi="Arial" w:cs="Arial"/>
          <w:b/>
          <w:lang w:val="es-BO" w:eastAsia="es-ES"/>
        </w:rPr>
        <w:t>ENTIDAD</w:t>
      </w:r>
      <w:r w:rsidRPr="00CA2C73">
        <w:rPr>
          <w:rFonts w:ascii="Arial" w:hAnsi="Arial" w:cs="Arial"/>
          <w:lang w:val="es-BO" w:eastAsia="es-ES"/>
        </w:rPr>
        <w:t xml:space="preserve"> por un plazo superior a </w:t>
      </w:r>
      <w:r w:rsidRPr="00CA2C73">
        <w:rPr>
          <w:rFonts w:ascii="Arial" w:hAnsi="Arial" w:cs="Arial"/>
          <w:i/>
          <w:u w:val="single"/>
          <w:lang w:val="es-BO" w:eastAsia="es-ES"/>
        </w:rPr>
        <w:t>numeral (literal)</w:t>
      </w:r>
      <w:r w:rsidRPr="00CA2C73">
        <w:rPr>
          <w:rFonts w:ascii="Arial" w:hAnsi="Arial" w:cs="Arial"/>
          <w:lang w:val="es-BO" w:eastAsia="es-ES"/>
        </w:rPr>
        <w:t xml:space="preserve"> días calendario; salvo casos de fuerza mayor o caso fortuito.</w:t>
      </w:r>
    </w:p>
    <w:p w:rsidR="00E7023F" w:rsidRPr="00CA2C73" w:rsidRDefault="00E7023F" w:rsidP="00C20ABC">
      <w:pPr>
        <w:ind w:left="1413" w:hanging="705"/>
        <w:jc w:val="both"/>
        <w:rPr>
          <w:rFonts w:ascii="Arial" w:hAnsi="Arial" w:cs="Arial"/>
          <w:lang w:val="es-BO" w:eastAsia="es-ES"/>
        </w:rPr>
      </w:pPr>
      <w:r w:rsidRPr="00CA2C73">
        <w:rPr>
          <w:rFonts w:ascii="Arial" w:hAnsi="Arial" w:cs="Arial"/>
          <w:b/>
          <w:lang w:val="es-BO" w:eastAsia="es-ES"/>
        </w:rPr>
        <w:t xml:space="preserve">23.2.3. </w:t>
      </w:r>
      <w:r w:rsidRPr="00CA2C73">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CA2C73">
        <w:rPr>
          <w:rFonts w:ascii="Arial" w:hAnsi="Arial" w:cs="Arial"/>
          <w:lang w:val="es-BO" w:eastAsia="es-ES"/>
        </w:rPr>
        <w:t xml:space="preserve"> </w:t>
      </w:r>
    </w:p>
    <w:p w:rsidR="00E7023F" w:rsidRPr="00CA2C73" w:rsidRDefault="00E7023F" w:rsidP="00C20ABC">
      <w:pPr>
        <w:ind w:left="1418" w:hanging="709"/>
        <w:contextualSpacing/>
        <w:jc w:val="both"/>
        <w:rPr>
          <w:rFonts w:ascii="Arial" w:hAnsi="Arial" w:cs="Arial"/>
          <w:color w:val="000000"/>
          <w:lang w:val="es-BO" w:eastAsia="es-ES"/>
        </w:rPr>
      </w:pPr>
      <w:r w:rsidRPr="00CA2C73">
        <w:rPr>
          <w:rFonts w:ascii="Arial" w:hAnsi="Arial" w:cs="Arial"/>
          <w:b/>
          <w:color w:val="000000"/>
          <w:lang w:val="es-BO" w:eastAsia="es-ES"/>
        </w:rPr>
        <w:t>23.2.4.</w:t>
      </w:r>
      <w:r w:rsidRPr="00CA2C73">
        <w:rPr>
          <w:rFonts w:ascii="Arial" w:hAnsi="Arial" w:cs="Arial"/>
          <w:b/>
          <w:color w:val="000000"/>
          <w:lang w:val="es-BO" w:eastAsia="es-ES"/>
        </w:rPr>
        <w:tab/>
      </w:r>
      <w:r w:rsidRPr="00CA2C73">
        <w:rPr>
          <w:rFonts w:ascii="Arial" w:hAnsi="Arial" w:cs="Arial"/>
          <w:color w:val="000000"/>
          <w:lang w:val="es-BO" w:eastAsia="es-ES"/>
        </w:rPr>
        <w:t xml:space="preserve">La </w:t>
      </w:r>
      <w:r w:rsidRPr="00CA2C73">
        <w:rPr>
          <w:rFonts w:ascii="Arial" w:hAnsi="Arial" w:cs="Arial"/>
          <w:b/>
          <w:color w:val="000000"/>
          <w:lang w:val="es-BO" w:eastAsia="es-ES"/>
        </w:rPr>
        <w:t xml:space="preserve">ENTIDAD </w:t>
      </w:r>
      <w:r w:rsidRPr="00CA2C73">
        <w:rPr>
          <w:rFonts w:ascii="Arial" w:hAnsi="Arial" w:cs="Arial"/>
          <w:color w:val="000000"/>
          <w:lang w:val="es-BO" w:eastAsia="es-ES"/>
        </w:rPr>
        <w:t xml:space="preserve">en cualquier momento podrá resolver de manera unilateral </w:t>
      </w:r>
      <w:r w:rsidRPr="00CA2C73">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CA2C73">
        <w:rPr>
          <w:rFonts w:ascii="Arial" w:hAnsi="Arial" w:cs="Arial"/>
          <w:b/>
          <w:lang w:val="es-BO" w:eastAsia="es-ES"/>
        </w:rPr>
        <w:t>PROVEEDOR</w:t>
      </w:r>
      <w:r w:rsidRPr="00CA2C73">
        <w:rPr>
          <w:rFonts w:ascii="Arial" w:hAnsi="Arial" w:cs="Arial"/>
          <w:lang w:val="es-BO" w:eastAsia="es-ES"/>
        </w:rPr>
        <w:t>;</w:t>
      </w:r>
      <w:r w:rsidRPr="00CA2C73">
        <w:rPr>
          <w:rFonts w:ascii="Arial" w:hAnsi="Arial" w:cs="Arial"/>
          <w:b/>
          <w:lang w:val="es-BO" w:eastAsia="es-ES"/>
        </w:rPr>
        <w:t xml:space="preserve"> </w:t>
      </w:r>
      <w:r w:rsidRPr="00CA2C73">
        <w:rPr>
          <w:rFonts w:ascii="Arial" w:hAnsi="Arial" w:cs="Arial"/>
          <w:lang w:val="es-BO" w:eastAsia="es-ES"/>
        </w:rPr>
        <w:t>sin lugar a ningún tipo de resarcimiento por parte de la</w:t>
      </w:r>
      <w:r w:rsidRPr="00CA2C73">
        <w:rPr>
          <w:rFonts w:ascii="Arial" w:hAnsi="Arial" w:cs="Arial"/>
          <w:b/>
          <w:lang w:val="es-BO" w:eastAsia="es-ES"/>
        </w:rPr>
        <w:t xml:space="preserve"> ENTIDAD </w:t>
      </w:r>
      <w:r w:rsidRPr="00CA2C73">
        <w:rPr>
          <w:rFonts w:ascii="Arial" w:hAnsi="Arial" w:cs="Arial"/>
          <w:lang w:val="es-BO" w:eastAsia="es-ES"/>
        </w:rPr>
        <w:t>a</w:t>
      </w:r>
      <w:r w:rsidRPr="00CA2C73">
        <w:rPr>
          <w:rFonts w:ascii="Arial" w:hAnsi="Arial" w:cs="Arial"/>
          <w:b/>
          <w:lang w:val="es-BO" w:eastAsia="es-ES"/>
        </w:rPr>
        <w:t xml:space="preserve"> </w:t>
      </w:r>
      <w:r w:rsidRPr="00CA2C73">
        <w:rPr>
          <w:rFonts w:ascii="Arial" w:hAnsi="Arial" w:cs="Arial"/>
          <w:lang w:val="es-BO" w:eastAsia="es-ES"/>
        </w:rPr>
        <w:t>favor del</w:t>
      </w:r>
      <w:r w:rsidRPr="00CA2C73">
        <w:rPr>
          <w:rFonts w:ascii="Arial" w:hAnsi="Arial" w:cs="Arial"/>
          <w:b/>
          <w:lang w:val="es-BO" w:eastAsia="es-ES"/>
        </w:rPr>
        <w:t xml:space="preserve"> PROVEEDOR.</w:t>
      </w:r>
    </w:p>
    <w:p w:rsidR="00E7023F" w:rsidRPr="00CA2C73" w:rsidRDefault="00E7023F" w:rsidP="00C20ABC">
      <w:pPr>
        <w:ind w:left="1413" w:hanging="705"/>
        <w:jc w:val="both"/>
        <w:rPr>
          <w:rFonts w:ascii="Arial" w:hAnsi="Arial" w:cs="Arial"/>
          <w:lang w:val="es-BO" w:eastAsia="es-ES"/>
        </w:rPr>
      </w:pPr>
      <w:r w:rsidRPr="00CA2C73">
        <w:rPr>
          <w:rFonts w:ascii="Arial" w:hAnsi="Arial" w:cs="Arial"/>
          <w:b/>
          <w:lang w:val="es-BO" w:eastAsia="es-ES"/>
        </w:rPr>
        <w:t>23.2.5. Reglas aplicables a la Resolución:</w:t>
      </w:r>
    </w:p>
    <w:p w:rsidR="00E7023F" w:rsidRPr="00CA2C73" w:rsidRDefault="00E7023F" w:rsidP="00C20ABC">
      <w:pPr>
        <w:ind w:left="1413"/>
        <w:jc w:val="both"/>
        <w:rPr>
          <w:rFonts w:ascii="Arial" w:hAnsi="Arial" w:cs="Arial"/>
          <w:lang w:val="es-BO" w:eastAsia="es-ES"/>
        </w:rPr>
      </w:pPr>
      <w:r w:rsidRPr="00CA2C73">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E7023F" w:rsidRPr="00CA2C73" w:rsidRDefault="00E7023F" w:rsidP="00C20ABC">
      <w:pPr>
        <w:ind w:left="1416"/>
        <w:jc w:val="both"/>
        <w:rPr>
          <w:rFonts w:ascii="Arial" w:hAnsi="Arial" w:cs="Arial"/>
          <w:lang w:val="es-BO" w:eastAsia="es-ES"/>
        </w:rPr>
      </w:pPr>
      <w:r w:rsidRPr="00CA2C73">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7023F" w:rsidRPr="00CA2C73" w:rsidRDefault="00E7023F" w:rsidP="00C20ABC">
      <w:pPr>
        <w:ind w:left="1416"/>
        <w:jc w:val="both"/>
        <w:rPr>
          <w:rFonts w:ascii="Arial" w:hAnsi="Arial" w:cs="Arial"/>
          <w:lang w:val="es-BO" w:eastAsia="es-ES"/>
        </w:rPr>
      </w:pPr>
      <w:r w:rsidRPr="00CA2C73">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E7023F" w:rsidRPr="00CA2C73" w:rsidRDefault="00E7023F" w:rsidP="00C20ABC">
      <w:pPr>
        <w:ind w:left="1416"/>
        <w:jc w:val="both"/>
        <w:rPr>
          <w:rFonts w:ascii="Arial" w:hAnsi="Arial" w:cs="Arial"/>
          <w:lang w:val="es-BO" w:eastAsia="es-ES"/>
        </w:rPr>
      </w:pPr>
      <w:r w:rsidRPr="00CA2C73">
        <w:rPr>
          <w:rFonts w:ascii="Arial" w:hAnsi="Arial" w:cs="Arial"/>
          <w:lang w:val="es-BO" w:eastAsia="es-ES"/>
        </w:rPr>
        <w:t xml:space="preserve">Cuando el monto de la multa, alcance al 20% (veinte por ciento) del monto total del Contrato, la </w:t>
      </w:r>
      <w:r w:rsidRPr="00CA2C73">
        <w:rPr>
          <w:rFonts w:ascii="Arial" w:hAnsi="Arial" w:cs="Arial"/>
          <w:b/>
          <w:lang w:val="es-BO" w:eastAsia="es-ES"/>
        </w:rPr>
        <w:t>ENTIDAD</w:t>
      </w:r>
      <w:r w:rsidRPr="00CA2C73">
        <w:rPr>
          <w:rFonts w:ascii="Arial" w:hAnsi="Arial" w:cs="Arial"/>
          <w:lang w:val="es-BO" w:eastAsia="es-ES"/>
        </w:rPr>
        <w:t xml:space="preserve"> deberá notificar mediante carta notariada que la resolución de Contrato se ha hecho efectiva. </w:t>
      </w:r>
    </w:p>
    <w:p w:rsidR="00E7023F" w:rsidRPr="00CA2C73" w:rsidRDefault="00E7023F" w:rsidP="00C20ABC">
      <w:pPr>
        <w:tabs>
          <w:tab w:val="left" w:pos="567"/>
        </w:tabs>
        <w:ind w:left="1418"/>
        <w:jc w:val="both"/>
        <w:rPr>
          <w:rFonts w:ascii="Arial" w:hAnsi="Arial" w:cs="Arial"/>
          <w:lang w:val="es-BO" w:eastAsia="es-ES"/>
        </w:rPr>
      </w:pPr>
      <w:r w:rsidRPr="00CA2C73">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A2C73">
        <w:rPr>
          <w:rFonts w:ascii="Arial" w:hAnsi="Arial" w:cs="Arial"/>
          <w:color w:val="000000"/>
          <w:lang w:val="es-BO" w:eastAsia="es-ES"/>
        </w:rPr>
        <w:t>incluir los montos a reconocer por las prestaciones ejecutadas por las Partes.</w:t>
      </w:r>
    </w:p>
    <w:p w:rsidR="00E7023F" w:rsidRPr="00CA2C73" w:rsidRDefault="00E7023F" w:rsidP="00C20ABC">
      <w:pPr>
        <w:tabs>
          <w:tab w:val="left" w:pos="567"/>
        </w:tabs>
        <w:ind w:left="1418"/>
        <w:jc w:val="both"/>
        <w:rPr>
          <w:rFonts w:ascii="Arial" w:hAnsi="Arial" w:cs="Arial"/>
          <w:b/>
          <w:bCs/>
          <w:lang w:val="es-BO" w:eastAsia="es-ES"/>
        </w:rPr>
      </w:pPr>
      <w:r w:rsidRPr="00CA2C73">
        <w:rPr>
          <w:rFonts w:ascii="Arial" w:hAnsi="Arial" w:cs="Arial"/>
          <w:lang w:val="es-BO" w:eastAsia="es-ES"/>
        </w:rPr>
        <w:t xml:space="preserve">En caso que se proceda a la resolución del Contrato, por razones atribuibles al </w:t>
      </w:r>
      <w:r w:rsidRPr="00CA2C73">
        <w:rPr>
          <w:rFonts w:ascii="Arial" w:hAnsi="Arial" w:cs="Arial"/>
          <w:b/>
          <w:lang w:val="es-BO" w:eastAsia="es-ES"/>
        </w:rPr>
        <w:t>CONTRATISTA</w:t>
      </w:r>
      <w:r w:rsidRPr="00CA2C73">
        <w:rPr>
          <w:rFonts w:ascii="Arial" w:hAnsi="Arial" w:cs="Arial"/>
          <w:lang w:val="es-BO" w:eastAsia="es-ES"/>
        </w:rPr>
        <w:t>,</w:t>
      </w:r>
      <w:r w:rsidRPr="00CA2C73">
        <w:rPr>
          <w:rFonts w:ascii="Arial" w:hAnsi="Arial" w:cs="Arial"/>
          <w:b/>
          <w:lang w:val="es-BO" w:eastAsia="es-ES"/>
        </w:rPr>
        <w:t xml:space="preserve"> </w:t>
      </w:r>
      <w:r w:rsidRPr="00CA2C73">
        <w:rPr>
          <w:rFonts w:ascii="Arial" w:hAnsi="Arial" w:cs="Arial"/>
          <w:lang w:val="es-BO" w:eastAsia="es-ES"/>
        </w:rPr>
        <w:t xml:space="preserve">se consolidara en favor de la </w:t>
      </w:r>
      <w:r w:rsidRPr="00CA2C73">
        <w:rPr>
          <w:rFonts w:ascii="Arial" w:hAnsi="Arial" w:cs="Arial"/>
          <w:b/>
          <w:lang w:val="es-BO" w:eastAsia="es-ES"/>
        </w:rPr>
        <w:t>ENTIDAD</w:t>
      </w:r>
      <w:r w:rsidRPr="00CA2C73">
        <w:rPr>
          <w:rFonts w:ascii="Arial" w:hAnsi="Arial" w:cs="Arial"/>
          <w:lang w:val="es-BO" w:eastAsia="es-ES"/>
        </w:rPr>
        <w:t xml:space="preserve"> la garantía de cumplimiento de Contrato. Por otro lado también se consolidan a favor de la </w:t>
      </w:r>
      <w:r w:rsidRPr="00CA2C73">
        <w:rPr>
          <w:rFonts w:ascii="Arial" w:hAnsi="Arial" w:cs="Arial"/>
          <w:b/>
          <w:lang w:val="es-BO" w:eastAsia="es-ES"/>
        </w:rPr>
        <w:t>ENTIDAD</w:t>
      </w:r>
      <w:r w:rsidRPr="00CA2C73">
        <w:rPr>
          <w:rFonts w:ascii="Arial" w:hAnsi="Arial" w:cs="Arial"/>
          <w:lang w:val="es-BO" w:eastAsia="es-ES"/>
        </w:rPr>
        <w:t xml:space="preserve"> las multas o penalidades</w:t>
      </w:r>
      <w:r w:rsidRPr="00CA2C73">
        <w:rPr>
          <w:rFonts w:ascii="Arial" w:hAnsi="Arial" w:cs="Arial"/>
          <w:b/>
          <w:bCs/>
          <w:lang w:val="es-BO" w:eastAsia="es-ES"/>
        </w:rPr>
        <w:t>.</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VIGÉSIMA CUARTA.- (CIERRE DE CONTRATO)</w:t>
      </w:r>
    </w:p>
    <w:p w:rsidR="00E7023F" w:rsidRPr="00CA2C73" w:rsidRDefault="00E7023F" w:rsidP="00C20ABC">
      <w:pPr>
        <w:widowControl w:val="0"/>
        <w:jc w:val="both"/>
        <w:rPr>
          <w:rFonts w:ascii="Arial" w:hAnsi="Arial" w:cs="Arial"/>
          <w:lang w:val="es-BO" w:eastAsia="es-ES"/>
        </w:rPr>
      </w:pPr>
      <w:r w:rsidRPr="00CA2C73">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E7023F" w:rsidRPr="00CA2C73" w:rsidRDefault="00E7023F" w:rsidP="00C20ABC">
      <w:pPr>
        <w:widowControl w:val="0"/>
        <w:jc w:val="both"/>
        <w:rPr>
          <w:rFonts w:ascii="Arial" w:hAnsi="Arial" w:cs="Arial"/>
          <w:lang w:val="es-BO" w:eastAsia="es-ES"/>
        </w:rPr>
      </w:pPr>
      <w:r w:rsidRPr="00CA2C73">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E7023F" w:rsidRPr="00CA2C73" w:rsidRDefault="00E7023F" w:rsidP="00C20ABC">
      <w:pPr>
        <w:jc w:val="both"/>
        <w:rPr>
          <w:rFonts w:ascii="Arial" w:hAnsi="Arial" w:cs="Arial"/>
          <w:u w:val="single"/>
          <w:lang w:val="es-BO" w:eastAsia="es-ES"/>
        </w:rPr>
      </w:pPr>
      <w:r w:rsidRPr="00CA2C73">
        <w:rPr>
          <w:rFonts w:ascii="Arial" w:hAnsi="Arial" w:cs="Arial"/>
          <w:b/>
          <w:u w:val="single"/>
          <w:lang w:val="es-BO" w:eastAsia="es-ES"/>
        </w:rPr>
        <w:t>VIGÉSIMA QUINTA.- (SOLUCIÓN DE CONTROVERSIAS)</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7023F" w:rsidRPr="00CA2C73" w:rsidRDefault="00E7023F" w:rsidP="00C20ABC">
      <w:pPr>
        <w:jc w:val="both"/>
        <w:rPr>
          <w:rFonts w:ascii="Arial" w:hAnsi="Arial" w:cs="Arial"/>
          <w:b/>
          <w:bCs/>
          <w:u w:val="single"/>
          <w:lang w:val="es-BO" w:eastAsia="es-ES"/>
        </w:rPr>
      </w:pPr>
      <w:r w:rsidRPr="00CA2C73">
        <w:rPr>
          <w:rFonts w:ascii="Arial" w:hAnsi="Arial" w:cs="Arial"/>
          <w:b/>
          <w:u w:val="single"/>
          <w:lang w:val="es-BO" w:eastAsia="es-ES"/>
        </w:rPr>
        <w:t>VIGÉSIMA SEXTA.-</w:t>
      </w:r>
      <w:r w:rsidRPr="00CA2C73">
        <w:rPr>
          <w:rFonts w:ascii="Arial" w:hAnsi="Arial" w:cs="Arial"/>
          <w:b/>
          <w:bCs/>
          <w:u w:val="single"/>
          <w:lang w:val="es-BO" w:eastAsia="es-ES"/>
        </w:rPr>
        <w:t xml:space="preserve"> (MODIFICACIÓN AL CONTRATO) </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7023F" w:rsidRPr="00CA2C73" w:rsidRDefault="00E7023F" w:rsidP="00C20ABC">
      <w:pPr>
        <w:jc w:val="both"/>
        <w:rPr>
          <w:rFonts w:ascii="Arial" w:hAnsi="Arial" w:cs="Arial"/>
          <w:b/>
          <w:i/>
          <w:u w:val="single"/>
          <w:lang w:val="es-BO" w:eastAsia="es-ES"/>
        </w:rPr>
      </w:pPr>
      <w:r w:rsidRPr="00CA2C73">
        <w:rPr>
          <w:rFonts w:ascii="Arial" w:hAnsi="Arial" w:cs="Arial"/>
          <w:b/>
          <w:i/>
          <w:u w:val="single"/>
          <w:lang w:val="es-BO" w:eastAsia="es-ES"/>
        </w:rPr>
        <w:lastRenderedPageBreak/>
        <w:t>INCLUIR LA SIGUIENTE CLÁUSULA EN CASO DE QUE CORRESPONDA:</w:t>
      </w:r>
    </w:p>
    <w:p w:rsidR="00E7023F" w:rsidRPr="00CA2C73" w:rsidRDefault="00E7023F" w:rsidP="00C20ABC">
      <w:pPr>
        <w:jc w:val="both"/>
        <w:rPr>
          <w:rFonts w:ascii="Arial" w:hAnsi="Arial" w:cs="Arial"/>
          <w:b/>
          <w:i/>
          <w:u w:val="single"/>
          <w:lang w:val="es-BO" w:eastAsia="es-ES"/>
        </w:rPr>
      </w:pPr>
      <w:r w:rsidRPr="00CA2C73">
        <w:rPr>
          <w:rFonts w:ascii="Arial" w:hAnsi="Arial" w:cs="Arial"/>
          <w:b/>
          <w:i/>
          <w:u w:val="single"/>
          <w:lang w:val="es-BO" w:eastAsia="es-ES"/>
        </w:rPr>
        <w:t>(PROTOCOLIZACIÓN DEL CONTRATO)</w:t>
      </w:r>
    </w:p>
    <w:p w:rsidR="00E7023F" w:rsidRPr="00CA2C73" w:rsidRDefault="00E7023F" w:rsidP="00C20ABC">
      <w:pPr>
        <w:jc w:val="both"/>
        <w:rPr>
          <w:rFonts w:ascii="Arial" w:hAnsi="Arial" w:cs="Arial"/>
          <w:i/>
          <w:lang w:val="es-BO" w:eastAsia="es-ES"/>
        </w:rPr>
      </w:pPr>
      <w:r w:rsidRPr="00CA2C73">
        <w:rPr>
          <w:rFonts w:ascii="Arial" w:hAnsi="Arial" w:cs="Arial"/>
          <w:i/>
          <w:lang w:val="es-BO" w:eastAsia="es-ES"/>
        </w:rPr>
        <w:t xml:space="preserve">El presente Contrato será protocolizado con todas las formalidades de Ley por la </w:t>
      </w:r>
      <w:r w:rsidRPr="00CA2C73">
        <w:rPr>
          <w:rFonts w:ascii="Arial" w:hAnsi="Arial" w:cs="Arial"/>
          <w:b/>
          <w:i/>
          <w:lang w:val="es-BO" w:eastAsia="es-ES"/>
        </w:rPr>
        <w:t>Entidad</w:t>
      </w:r>
      <w:r w:rsidRPr="00CA2C73">
        <w:rPr>
          <w:rFonts w:ascii="Arial" w:hAnsi="Arial" w:cs="Arial"/>
          <w:i/>
          <w:lang w:val="es-BO" w:eastAsia="es-ES"/>
        </w:rPr>
        <w:t xml:space="preserve"> en el distrito administrativo correspondiente. El importe que por concepto de protocolización debe ser pagado por el </w:t>
      </w:r>
      <w:r w:rsidRPr="00CA2C73">
        <w:rPr>
          <w:rFonts w:ascii="Arial" w:hAnsi="Arial" w:cs="Arial"/>
          <w:b/>
          <w:bCs/>
          <w:i/>
          <w:lang w:val="es-BO" w:eastAsia="es-ES"/>
        </w:rPr>
        <w:t>Contratista</w:t>
      </w:r>
      <w:r w:rsidRPr="00CA2C73">
        <w:rPr>
          <w:rFonts w:ascii="Arial" w:hAnsi="Arial" w:cs="Arial"/>
          <w:i/>
          <w:lang w:val="es-BO" w:eastAsia="es-ES"/>
        </w:rPr>
        <w:t xml:space="preserve">. En caso que este importe no sea cancelado por el </w:t>
      </w:r>
      <w:r w:rsidRPr="00CA2C73">
        <w:rPr>
          <w:rFonts w:ascii="Arial" w:hAnsi="Arial" w:cs="Arial"/>
          <w:b/>
          <w:bCs/>
          <w:i/>
          <w:lang w:val="es-BO" w:eastAsia="es-ES"/>
        </w:rPr>
        <w:t>Contratista</w:t>
      </w:r>
      <w:r w:rsidRPr="00CA2C73">
        <w:rPr>
          <w:rFonts w:ascii="Arial" w:hAnsi="Arial" w:cs="Arial"/>
          <w:i/>
          <w:lang w:val="es-BO" w:eastAsia="es-ES"/>
        </w:rPr>
        <w:t xml:space="preserve"> podrá ser descontado por la </w:t>
      </w:r>
      <w:r w:rsidRPr="00CA2C73">
        <w:rPr>
          <w:rFonts w:ascii="Arial" w:hAnsi="Arial" w:cs="Arial"/>
          <w:b/>
          <w:i/>
          <w:lang w:val="es-BO" w:eastAsia="es-ES"/>
        </w:rPr>
        <w:t>Entidad</w:t>
      </w:r>
      <w:r w:rsidRPr="00CA2C73">
        <w:rPr>
          <w:rFonts w:ascii="Arial" w:hAnsi="Arial" w:cs="Arial"/>
          <w:i/>
          <w:lang w:val="es-BO" w:eastAsia="es-ES"/>
        </w:rPr>
        <w:t xml:space="preserve"> a tiempo de hacer efectivo el pago de las planillas mensuales o en la planilla final del Contrato. </w:t>
      </w:r>
    </w:p>
    <w:p w:rsidR="00E7023F" w:rsidRPr="00CA2C73" w:rsidRDefault="00E7023F" w:rsidP="00C20ABC">
      <w:pPr>
        <w:jc w:val="both"/>
        <w:rPr>
          <w:rFonts w:ascii="Arial" w:hAnsi="Arial" w:cs="Arial"/>
          <w:i/>
          <w:lang w:val="es-BO" w:eastAsia="es-ES"/>
        </w:rPr>
      </w:pPr>
      <w:r w:rsidRPr="00CA2C73">
        <w:rPr>
          <w:rFonts w:ascii="Arial" w:hAnsi="Arial" w:cs="Arial"/>
          <w:i/>
          <w:lang w:val="es-BO" w:eastAsia="es-ES"/>
        </w:rPr>
        <w:t>Esta protocolización contendrá los siguientes documentos:</w:t>
      </w:r>
    </w:p>
    <w:p w:rsidR="00E7023F" w:rsidRPr="00CA2C73" w:rsidRDefault="00E7023F" w:rsidP="00C20ABC">
      <w:pPr>
        <w:jc w:val="both"/>
        <w:rPr>
          <w:rFonts w:ascii="Arial" w:hAnsi="Arial" w:cs="Arial"/>
          <w:i/>
          <w:lang w:val="es-BO" w:eastAsia="es-ES"/>
        </w:rPr>
      </w:pPr>
      <w:r w:rsidRPr="00CA2C73">
        <w:rPr>
          <w:rFonts w:ascii="Arial" w:hAnsi="Arial" w:cs="Arial"/>
          <w:i/>
          <w:lang w:val="es-BO" w:eastAsia="es-ES"/>
        </w:rPr>
        <w:t>Originales o fotocopias legalizadas de:</w:t>
      </w:r>
    </w:p>
    <w:p w:rsidR="00E7023F" w:rsidRPr="00CA2C73" w:rsidRDefault="00E7023F" w:rsidP="00C20ABC">
      <w:pPr>
        <w:numPr>
          <w:ilvl w:val="0"/>
          <w:numId w:val="59"/>
        </w:numPr>
        <w:ind w:left="1134" w:hanging="283"/>
        <w:jc w:val="both"/>
        <w:rPr>
          <w:rFonts w:ascii="Arial" w:hAnsi="Arial" w:cs="Arial"/>
          <w:i/>
          <w:lang w:val="es-BO" w:eastAsia="es-ES"/>
        </w:rPr>
      </w:pPr>
      <w:r w:rsidRPr="00CA2C73">
        <w:rPr>
          <w:rFonts w:ascii="Arial" w:hAnsi="Arial" w:cs="Arial"/>
          <w:i/>
          <w:lang w:val="es-BO" w:eastAsia="es-ES"/>
        </w:rPr>
        <w:t xml:space="preserve">Testimonio del poder del representante legal referido en el Contrato. </w:t>
      </w:r>
    </w:p>
    <w:p w:rsidR="00E7023F" w:rsidRPr="00CA2C73" w:rsidRDefault="00E7023F" w:rsidP="00C20ABC">
      <w:pPr>
        <w:numPr>
          <w:ilvl w:val="0"/>
          <w:numId w:val="59"/>
        </w:numPr>
        <w:ind w:left="1134" w:hanging="283"/>
        <w:jc w:val="both"/>
        <w:rPr>
          <w:rFonts w:ascii="Arial" w:hAnsi="Arial" w:cs="Arial"/>
          <w:i/>
          <w:lang w:val="es-BO" w:eastAsia="es-ES"/>
        </w:rPr>
      </w:pPr>
      <w:r w:rsidRPr="00CA2C73">
        <w:rPr>
          <w:rFonts w:ascii="Arial" w:hAnsi="Arial" w:cs="Arial"/>
          <w:i/>
          <w:lang w:val="es-BO" w:eastAsia="es-ES"/>
        </w:rPr>
        <w:t>Certificado de  matrícula de inscripción en FUNDEMPRESA.</w:t>
      </w:r>
    </w:p>
    <w:p w:rsidR="00E7023F" w:rsidRPr="00CA2C73" w:rsidRDefault="00E7023F" w:rsidP="00C20ABC">
      <w:pPr>
        <w:numPr>
          <w:ilvl w:val="0"/>
          <w:numId w:val="59"/>
        </w:numPr>
        <w:ind w:left="1134" w:hanging="283"/>
        <w:jc w:val="both"/>
        <w:rPr>
          <w:rFonts w:ascii="Arial" w:hAnsi="Arial" w:cs="Arial"/>
          <w:i/>
          <w:lang w:val="es-BO" w:eastAsia="es-ES"/>
        </w:rPr>
      </w:pPr>
      <w:r w:rsidRPr="00CA2C73">
        <w:rPr>
          <w:rFonts w:ascii="Arial" w:hAnsi="Arial" w:cs="Arial"/>
          <w:i/>
          <w:lang w:val="es-BO" w:eastAsia="es-ES"/>
        </w:rPr>
        <w:t>Minuta del Contrato</w:t>
      </w:r>
    </w:p>
    <w:p w:rsidR="00E7023F" w:rsidRPr="00CA2C73" w:rsidRDefault="00E7023F" w:rsidP="00C20ABC">
      <w:pPr>
        <w:jc w:val="both"/>
        <w:rPr>
          <w:rFonts w:ascii="Arial" w:hAnsi="Arial" w:cs="Arial"/>
          <w:i/>
          <w:lang w:val="es-BO" w:eastAsia="es-ES"/>
        </w:rPr>
      </w:pPr>
      <w:r w:rsidRPr="00CA2C73">
        <w:rPr>
          <w:rFonts w:ascii="Arial" w:hAnsi="Arial" w:cs="Arial"/>
          <w:i/>
          <w:lang w:val="es-BO" w:eastAsia="es-ES"/>
        </w:rPr>
        <w:t>Fotocopias simples de:</w:t>
      </w:r>
    </w:p>
    <w:p w:rsidR="00E7023F" w:rsidRPr="00CA2C73" w:rsidRDefault="00E7023F" w:rsidP="00C20ABC">
      <w:pPr>
        <w:numPr>
          <w:ilvl w:val="0"/>
          <w:numId w:val="59"/>
        </w:numPr>
        <w:ind w:left="1134" w:hanging="283"/>
        <w:jc w:val="both"/>
        <w:rPr>
          <w:rFonts w:ascii="Arial" w:hAnsi="Arial" w:cs="Arial"/>
          <w:i/>
          <w:lang w:val="es-BO" w:eastAsia="es-ES"/>
        </w:rPr>
      </w:pPr>
      <w:r w:rsidRPr="00CA2C73">
        <w:rPr>
          <w:rFonts w:ascii="Arial" w:hAnsi="Arial" w:cs="Arial"/>
          <w:i/>
          <w:lang w:val="es-BO" w:eastAsia="es-ES"/>
        </w:rPr>
        <w:t>Cédula de identidad del representante legal.  </w:t>
      </w:r>
    </w:p>
    <w:p w:rsidR="00E7023F" w:rsidRPr="00CA2C73" w:rsidRDefault="00E7023F" w:rsidP="00C20ABC">
      <w:pPr>
        <w:numPr>
          <w:ilvl w:val="0"/>
          <w:numId w:val="59"/>
        </w:numPr>
        <w:ind w:left="1134" w:hanging="283"/>
        <w:jc w:val="both"/>
        <w:rPr>
          <w:rFonts w:ascii="Arial" w:hAnsi="Arial" w:cs="Arial"/>
          <w:i/>
          <w:lang w:val="es-BO" w:eastAsia="es-ES"/>
        </w:rPr>
      </w:pPr>
      <w:r w:rsidRPr="00CA2C73">
        <w:rPr>
          <w:rFonts w:ascii="Arial" w:hAnsi="Arial" w:cs="Arial"/>
          <w:i/>
          <w:lang w:val="es-BO" w:eastAsia="es-ES"/>
        </w:rPr>
        <w:t xml:space="preserve">Escritura  de constitución de la empresa.  </w:t>
      </w:r>
    </w:p>
    <w:p w:rsidR="00E7023F" w:rsidRPr="00CA2C73" w:rsidRDefault="00E7023F" w:rsidP="00C20ABC">
      <w:pPr>
        <w:numPr>
          <w:ilvl w:val="0"/>
          <w:numId w:val="59"/>
        </w:numPr>
        <w:ind w:left="1134" w:hanging="283"/>
        <w:jc w:val="both"/>
        <w:rPr>
          <w:rFonts w:ascii="Arial" w:hAnsi="Arial" w:cs="Arial"/>
          <w:i/>
          <w:lang w:val="es-BO" w:eastAsia="es-ES"/>
        </w:rPr>
      </w:pPr>
      <w:r w:rsidRPr="00CA2C73">
        <w:rPr>
          <w:rFonts w:ascii="Arial" w:hAnsi="Arial" w:cs="Arial"/>
          <w:i/>
          <w:lang w:val="es-BO" w:eastAsia="es-ES"/>
        </w:rPr>
        <w:t xml:space="preserve">Garantía de cumplimiento de contrato </w:t>
      </w:r>
    </w:p>
    <w:p w:rsidR="00E7023F" w:rsidRPr="00CA2C73" w:rsidRDefault="00E7023F" w:rsidP="00C20ABC">
      <w:pPr>
        <w:jc w:val="both"/>
        <w:rPr>
          <w:rFonts w:ascii="Arial" w:hAnsi="Arial" w:cs="Arial"/>
          <w:i/>
          <w:lang w:val="es-BO" w:eastAsia="es-ES"/>
        </w:rPr>
      </w:pPr>
      <w:r w:rsidRPr="00CA2C73">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 xml:space="preserve">VIGÉSIMA SÉPTIMA.- (ANTICORRUPCIÓN) </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CA2C73">
        <w:rPr>
          <w:rFonts w:ascii="Arial" w:hAnsi="Arial" w:cs="Arial"/>
          <w:b/>
          <w:lang w:val="es-BO" w:eastAsia="es-ES"/>
        </w:rPr>
        <w:t>ENTIDAD</w:t>
      </w:r>
      <w:r w:rsidRPr="00CA2C73">
        <w:rPr>
          <w:rFonts w:ascii="Arial" w:hAnsi="Arial" w:cs="Arial"/>
          <w:lang w:val="es-BO" w:eastAsia="es-ES"/>
        </w:rPr>
        <w:t xml:space="preserve"> resuelva el presente Contrato y se ejecuten las garantías que se encuentren vigentes al momento de la resolución.  </w:t>
      </w:r>
    </w:p>
    <w:p w:rsidR="00E7023F" w:rsidRPr="00CA2C73" w:rsidRDefault="00E7023F" w:rsidP="00C20ABC">
      <w:pPr>
        <w:jc w:val="both"/>
        <w:rPr>
          <w:rFonts w:ascii="Arial" w:hAnsi="Arial" w:cs="Arial"/>
          <w:u w:val="single"/>
          <w:lang w:val="es-BO" w:eastAsia="es-ES"/>
        </w:rPr>
      </w:pPr>
      <w:r w:rsidRPr="00CA2C73">
        <w:rPr>
          <w:rFonts w:ascii="Arial" w:hAnsi="Arial" w:cs="Arial"/>
          <w:b/>
          <w:u w:val="single"/>
          <w:lang w:val="es-BO" w:eastAsia="es-ES"/>
        </w:rPr>
        <w:t>VIGÉSIMA OCTAVA.- (CONFORMIDAD)</w:t>
      </w:r>
    </w:p>
    <w:p w:rsidR="00E7023F" w:rsidRPr="00CA2C73" w:rsidRDefault="00E7023F" w:rsidP="00C20ABC">
      <w:pPr>
        <w:jc w:val="both"/>
        <w:rPr>
          <w:rFonts w:ascii="Arial" w:hAnsi="Arial" w:cs="Arial"/>
          <w:lang w:val="es-BO" w:eastAsia="es-BO"/>
        </w:rPr>
      </w:pPr>
      <w:r w:rsidRPr="00CA2C73">
        <w:rPr>
          <w:rFonts w:ascii="Arial" w:hAnsi="Arial" w:cs="Arial"/>
          <w:lang w:val="es-BO" w:eastAsia="es-ES"/>
        </w:rPr>
        <w:t>En señal de conformidad y para su fiel y estricto cumplimiento, suscribimos el presente Contrato en 4 (cuatro) ejemplares de un mismo tenor y validez, _______________________</w:t>
      </w:r>
      <w:r w:rsidRPr="00CA2C73">
        <w:rPr>
          <w:rFonts w:ascii="Arial" w:hAnsi="Arial" w:cs="Arial"/>
          <w:lang w:val="es-BO" w:eastAsia="es-BO"/>
        </w:rPr>
        <w:t xml:space="preserve">, </w:t>
      </w:r>
      <w:r w:rsidRPr="00CA2C73">
        <w:rPr>
          <w:rFonts w:ascii="Arial" w:hAnsi="Arial" w:cs="Arial"/>
          <w:lang w:val="es-BO" w:eastAsia="es-ES"/>
        </w:rPr>
        <w:t xml:space="preserve">en representación legal de la </w:t>
      </w:r>
      <w:r w:rsidRPr="00CA2C73">
        <w:rPr>
          <w:rFonts w:ascii="Arial" w:hAnsi="Arial" w:cs="Arial"/>
          <w:b/>
          <w:lang w:val="es-BO" w:eastAsia="es-ES"/>
        </w:rPr>
        <w:t>ENTIDAD</w:t>
      </w:r>
      <w:r w:rsidRPr="00CA2C73">
        <w:rPr>
          <w:rFonts w:ascii="Arial" w:hAnsi="Arial" w:cs="Arial"/>
          <w:lang w:val="es-BO" w:eastAsia="es-ES"/>
        </w:rPr>
        <w:t xml:space="preserve">, y ______________________ en representación del </w:t>
      </w:r>
      <w:r w:rsidRPr="00CA2C73">
        <w:rPr>
          <w:rFonts w:ascii="Arial" w:hAnsi="Arial" w:cs="Arial"/>
          <w:b/>
          <w:lang w:val="es-BO" w:eastAsia="es-ES"/>
        </w:rPr>
        <w:t>CONTRATISTA</w:t>
      </w:r>
      <w:r w:rsidRPr="00CA2C73">
        <w:rPr>
          <w:rFonts w:ascii="Arial" w:hAnsi="Arial" w:cs="Arial"/>
          <w:lang w:val="es-BO" w:eastAsia="es-ES"/>
        </w:rPr>
        <w:t>.</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Este documento, conforme a disposiciones legales de control fiscal vigentes, será registrado ante la Contraloría General del Estado en idioma castellano.</w:t>
      </w:r>
    </w:p>
    <w:p w:rsidR="00E7023F" w:rsidRPr="00CA2C73" w:rsidRDefault="00E7023F" w:rsidP="00C20ABC">
      <w:pPr>
        <w:jc w:val="both"/>
        <w:rPr>
          <w:rFonts w:ascii="Arial" w:hAnsi="Arial" w:cs="Arial"/>
          <w:lang w:val="es-BO" w:eastAsia="es-ES"/>
        </w:rPr>
      </w:pPr>
    </w:p>
    <w:p w:rsidR="00E7023F" w:rsidRPr="00CA2C73" w:rsidRDefault="00E7023F" w:rsidP="00C20ABC">
      <w:pPr>
        <w:jc w:val="both"/>
        <w:rPr>
          <w:rFonts w:ascii="Arial" w:hAnsi="Arial" w:cs="Arial"/>
          <w:lang w:val="es-BO" w:eastAsia="es-ES"/>
        </w:rPr>
      </w:pPr>
    </w:p>
    <w:p w:rsidR="00E7023F" w:rsidRPr="00CA2C73" w:rsidRDefault="00E7023F" w:rsidP="00C20ABC">
      <w:pPr>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E7023F" w:rsidRPr="00CA2C73" w:rsidTr="003232E4">
        <w:tc>
          <w:tcPr>
            <w:tcW w:w="4914" w:type="dxa"/>
          </w:tcPr>
          <w:p w:rsidR="00E7023F" w:rsidRPr="00CA2C73" w:rsidRDefault="00E7023F" w:rsidP="00C20ABC">
            <w:pPr>
              <w:rPr>
                <w:rFonts w:ascii="Arial" w:hAnsi="Arial" w:cs="Arial"/>
                <w:sz w:val="20"/>
                <w:szCs w:val="20"/>
                <w:lang w:val="es-BO" w:eastAsia="es-ES"/>
              </w:rPr>
            </w:pPr>
            <w:r w:rsidRPr="00CA2C73">
              <w:rPr>
                <w:rFonts w:ascii="Arial" w:hAnsi="Arial" w:cs="Arial"/>
                <w:sz w:val="20"/>
                <w:szCs w:val="20"/>
                <w:lang w:val="es-BO" w:eastAsia="es-ES"/>
              </w:rPr>
              <w:t xml:space="preserve">         Lic. __________________</w:t>
            </w:r>
          </w:p>
        </w:tc>
        <w:tc>
          <w:tcPr>
            <w:tcW w:w="4914" w:type="dxa"/>
          </w:tcPr>
          <w:p w:rsidR="00E7023F" w:rsidRPr="00CA2C73" w:rsidRDefault="00E7023F" w:rsidP="00C20ABC">
            <w:pPr>
              <w:rPr>
                <w:rFonts w:ascii="Arial" w:hAnsi="Arial" w:cs="Arial"/>
                <w:sz w:val="20"/>
                <w:szCs w:val="20"/>
                <w:lang w:val="es-BO" w:eastAsia="es-ES"/>
              </w:rPr>
            </w:pPr>
            <w:r w:rsidRPr="00CA2C73">
              <w:rPr>
                <w:rFonts w:ascii="Arial" w:hAnsi="Arial" w:cs="Arial"/>
                <w:sz w:val="20"/>
                <w:szCs w:val="20"/>
                <w:lang w:val="es-BO" w:eastAsia="es-ES"/>
              </w:rPr>
              <w:t xml:space="preserve">          Sr. ________________________</w:t>
            </w:r>
          </w:p>
        </w:tc>
      </w:tr>
      <w:tr w:rsidR="00E7023F" w:rsidRPr="00CA2C73" w:rsidTr="003232E4">
        <w:trPr>
          <w:trHeight w:val="87"/>
        </w:trPr>
        <w:tc>
          <w:tcPr>
            <w:tcW w:w="4914" w:type="dxa"/>
          </w:tcPr>
          <w:p w:rsidR="00E7023F" w:rsidRPr="00CA2C73" w:rsidRDefault="00E7023F" w:rsidP="00C20ABC">
            <w:pPr>
              <w:rPr>
                <w:rFonts w:ascii="Arial" w:hAnsi="Arial" w:cs="Arial"/>
                <w:i/>
                <w:sz w:val="20"/>
                <w:szCs w:val="20"/>
                <w:lang w:val="es-BO" w:eastAsia="es-ES"/>
              </w:rPr>
            </w:pPr>
            <w:r w:rsidRPr="00CA2C73">
              <w:rPr>
                <w:rFonts w:ascii="Arial" w:hAnsi="Arial" w:cs="Arial"/>
                <w:i/>
                <w:sz w:val="20"/>
                <w:szCs w:val="20"/>
                <w:lang w:val="es-BO" w:eastAsia="es-ES"/>
              </w:rPr>
              <w:t xml:space="preserve">                       cargo</w:t>
            </w:r>
          </w:p>
          <w:p w:rsidR="00E7023F" w:rsidRPr="00CA2C73" w:rsidRDefault="00E7023F" w:rsidP="00C20ABC">
            <w:pPr>
              <w:rPr>
                <w:rFonts w:ascii="Arial" w:hAnsi="Arial" w:cs="Arial"/>
                <w:b/>
                <w:sz w:val="20"/>
                <w:szCs w:val="20"/>
                <w:lang w:val="es-BO" w:eastAsia="es-ES"/>
              </w:rPr>
            </w:pPr>
            <w:r w:rsidRPr="00CA2C73">
              <w:rPr>
                <w:rFonts w:ascii="Arial" w:hAnsi="Arial" w:cs="Arial"/>
                <w:i/>
                <w:sz w:val="20"/>
                <w:szCs w:val="20"/>
                <w:lang w:val="es-BO" w:eastAsia="es-ES"/>
              </w:rPr>
              <w:t xml:space="preserve">              </w:t>
            </w:r>
            <w:r w:rsidRPr="00CA2C73">
              <w:rPr>
                <w:rFonts w:ascii="Arial" w:hAnsi="Arial" w:cs="Arial"/>
                <w:b/>
                <w:sz w:val="20"/>
                <w:szCs w:val="20"/>
                <w:lang w:val="es-BO" w:eastAsia="es-ES"/>
              </w:rPr>
              <w:t xml:space="preserve">        YPFB</w:t>
            </w:r>
          </w:p>
          <w:p w:rsidR="00E7023F" w:rsidRPr="00CA2C73" w:rsidRDefault="00E7023F" w:rsidP="00C20ABC">
            <w:pPr>
              <w:rPr>
                <w:rFonts w:ascii="Arial" w:hAnsi="Arial" w:cs="Arial"/>
                <w:b/>
                <w:sz w:val="20"/>
                <w:szCs w:val="20"/>
                <w:lang w:val="es-BO" w:eastAsia="es-ES"/>
              </w:rPr>
            </w:pPr>
            <w:r w:rsidRPr="00CA2C73">
              <w:rPr>
                <w:rFonts w:ascii="Arial" w:hAnsi="Arial" w:cs="Arial"/>
                <w:b/>
                <w:sz w:val="20"/>
                <w:szCs w:val="20"/>
                <w:lang w:val="es-BO" w:eastAsia="es-ES"/>
              </w:rPr>
              <w:t xml:space="preserve">                   ENTIDAD</w:t>
            </w:r>
          </w:p>
        </w:tc>
        <w:tc>
          <w:tcPr>
            <w:tcW w:w="4914" w:type="dxa"/>
          </w:tcPr>
          <w:p w:rsidR="00E7023F" w:rsidRPr="00CA2C73" w:rsidRDefault="00E7023F" w:rsidP="00C20ABC">
            <w:pPr>
              <w:rPr>
                <w:rFonts w:ascii="Arial" w:hAnsi="Arial" w:cs="Arial"/>
                <w:i/>
                <w:sz w:val="20"/>
                <w:szCs w:val="20"/>
                <w:lang w:val="es-BO" w:eastAsia="es-ES"/>
              </w:rPr>
            </w:pPr>
            <w:r w:rsidRPr="00CA2C73">
              <w:rPr>
                <w:rFonts w:ascii="Arial" w:hAnsi="Arial" w:cs="Arial"/>
                <w:i/>
                <w:sz w:val="20"/>
                <w:szCs w:val="20"/>
                <w:lang w:val="es-BO" w:eastAsia="es-ES"/>
              </w:rPr>
              <w:t xml:space="preserve">                         nombre empresa</w:t>
            </w:r>
          </w:p>
          <w:p w:rsidR="00E7023F" w:rsidRPr="00CA2C73" w:rsidRDefault="00E7023F" w:rsidP="00C20ABC">
            <w:pPr>
              <w:rPr>
                <w:rFonts w:ascii="Arial" w:hAnsi="Arial" w:cs="Arial"/>
                <w:b/>
                <w:sz w:val="20"/>
                <w:szCs w:val="20"/>
                <w:lang w:val="es-BO" w:eastAsia="es-ES"/>
              </w:rPr>
            </w:pPr>
            <w:r w:rsidRPr="00CA2C73">
              <w:rPr>
                <w:rFonts w:ascii="Arial" w:hAnsi="Arial" w:cs="Arial"/>
                <w:b/>
                <w:sz w:val="20"/>
                <w:szCs w:val="20"/>
                <w:lang w:val="es-BO" w:eastAsia="es-ES"/>
              </w:rPr>
              <w:t xml:space="preserve">                            PROVEEDOR</w:t>
            </w:r>
          </w:p>
        </w:tc>
      </w:tr>
    </w:tbl>
    <w:p w:rsidR="00E7023F" w:rsidRPr="00CA2C73" w:rsidRDefault="00E7023F" w:rsidP="00CA2C73">
      <w:pPr>
        <w:jc w:val="center"/>
        <w:rPr>
          <w:rFonts w:ascii="Calibri" w:hAnsi="Calibri" w:cs="Calibri"/>
          <w:b/>
          <w:bCs/>
          <w:lang w:val="es-ES_tradnl"/>
        </w:rPr>
      </w:pPr>
    </w:p>
    <w:sectPr w:rsidR="00E7023F" w:rsidRPr="00CA2C73" w:rsidSect="00992745">
      <w:footerReference w:type="default" r:id="rId26"/>
      <w:footerReference w:type="first" r:id="rId2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834" w:rsidRDefault="006F1834">
      <w:r>
        <w:separator/>
      </w:r>
    </w:p>
  </w:endnote>
  <w:endnote w:type="continuationSeparator" w:id="0">
    <w:p w:rsidR="006F1834" w:rsidRDefault="006F1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3232E4" w:rsidRDefault="003232E4">
        <w:pPr>
          <w:pStyle w:val="Piedepgina"/>
          <w:jc w:val="right"/>
        </w:pPr>
        <w:r>
          <w:fldChar w:fldCharType="begin"/>
        </w:r>
        <w:r>
          <w:instrText>PAGE   \* MERGEFORMAT</w:instrText>
        </w:r>
        <w:r>
          <w:fldChar w:fldCharType="separate"/>
        </w:r>
        <w:r w:rsidR="007F54DF">
          <w:rPr>
            <w:noProof/>
          </w:rPr>
          <w:t>2</w:t>
        </w:r>
        <w:r>
          <w:fldChar w:fldCharType="end"/>
        </w:r>
      </w:p>
    </w:sdtContent>
  </w:sdt>
  <w:p w:rsidR="003232E4" w:rsidRDefault="003232E4"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3232E4" w:rsidRDefault="003232E4" w:rsidP="00AC3212">
        <w:pPr>
          <w:pStyle w:val="Piedepgina"/>
          <w:jc w:val="right"/>
        </w:pPr>
        <w:r>
          <w:fldChar w:fldCharType="begin"/>
        </w:r>
        <w:r>
          <w:instrText>PAGE   \* MERGEFORMAT</w:instrText>
        </w:r>
        <w:r>
          <w:fldChar w:fldCharType="separate"/>
        </w:r>
        <w:r w:rsidR="007F54DF">
          <w:rPr>
            <w:noProof/>
          </w:rPr>
          <w:t>1</w:t>
        </w:r>
        <w:r>
          <w:fldChar w:fldCharType="end"/>
        </w:r>
      </w:p>
    </w:sdtContent>
  </w:sdt>
  <w:p w:rsidR="003232E4" w:rsidRDefault="003232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834" w:rsidRDefault="006F1834">
      <w:r>
        <w:separator/>
      </w:r>
    </w:p>
  </w:footnote>
  <w:footnote w:type="continuationSeparator" w:id="0">
    <w:p w:rsidR="006F1834" w:rsidRDefault="006F1834">
      <w:r>
        <w:continuationSeparator/>
      </w:r>
    </w:p>
  </w:footnote>
  <w:footnote w:id="1">
    <w:p w:rsidR="00C51B95" w:rsidRDefault="00C51B95" w:rsidP="00C51B95">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FC1177"/>
    <w:multiLevelType w:val="hybridMultilevel"/>
    <w:tmpl w:val="6B760248"/>
    <w:lvl w:ilvl="0" w:tplc="4418C06C">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0CF153F"/>
    <w:multiLevelType w:val="hybridMultilevel"/>
    <w:tmpl w:val="A7840BDA"/>
    <w:lvl w:ilvl="0" w:tplc="400A000D">
      <w:start w:val="1"/>
      <w:numFmt w:val="bullet"/>
      <w:lvlText w:val=""/>
      <w:lvlJc w:val="left"/>
      <w:pPr>
        <w:ind w:left="720" w:hanging="360"/>
      </w:pPr>
      <w:rPr>
        <w:rFonts w:ascii="Wingdings" w:hAnsi="Wingdings" w:hint="default"/>
      </w:rPr>
    </w:lvl>
    <w:lvl w:ilvl="1" w:tplc="400A000D">
      <w:start w:val="1"/>
      <w:numFmt w:val="bullet"/>
      <w:lvlText w:val=""/>
      <w:lvlJc w:val="left"/>
      <w:pPr>
        <w:ind w:left="1440" w:hanging="360"/>
      </w:pPr>
      <w:rPr>
        <w:rFonts w:ascii="Wingdings" w:hAnsi="Wingdings"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4">
    <w:nsid w:val="42C424A1"/>
    <w:multiLevelType w:val="hybridMultilevel"/>
    <w:tmpl w:val="7D00C97E"/>
    <w:lvl w:ilvl="0" w:tplc="97BC6B44">
      <w:start w:val="2"/>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46CC38EC"/>
    <w:multiLevelType w:val="hybridMultilevel"/>
    <w:tmpl w:val="D9786FF2"/>
    <w:lvl w:ilvl="0" w:tplc="400A000B">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30842"/>
    <w:multiLevelType w:val="hybridMultilevel"/>
    <w:tmpl w:val="1E56090E"/>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9C57EE0"/>
    <w:multiLevelType w:val="hybridMultilevel"/>
    <w:tmpl w:val="6ECADA9E"/>
    <w:lvl w:ilvl="0" w:tplc="400A0009">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8">
    <w:nsid w:val="77DD23CA"/>
    <w:multiLevelType w:val="hybridMultilevel"/>
    <w:tmpl w:val="5BB83500"/>
    <w:lvl w:ilvl="0" w:tplc="400A0001">
      <w:start w:val="1"/>
      <w:numFmt w:val="bullet"/>
      <w:lvlText w:val=""/>
      <w:lvlJc w:val="left"/>
      <w:pPr>
        <w:ind w:left="1068" w:hanging="360"/>
      </w:pPr>
      <w:rPr>
        <w:rFonts w:ascii="Symbol" w:hAnsi="Symbol" w:hint="default"/>
      </w:rPr>
    </w:lvl>
    <w:lvl w:ilvl="1" w:tplc="400A0001">
      <w:start w:val="1"/>
      <w:numFmt w:val="bullet"/>
      <w:lvlText w:val=""/>
      <w:lvlJc w:val="left"/>
      <w:pPr>
        <w:ind w:left="1788" w:hanging="360"/>
      </w:pPr>
      <w:rPr>
        <w:rFonts w:ascii="Symbol" w:hAnsi="Symbol"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2"/>
  </w:num>
  <w:num w:numId="3">
    <w:abstractNumId w:val="47"/>
  </w:num>
  <w:num w:numId="4">
    <w:abstractNumId w:val="10"/>
  </w:num>
  <w:num w:numId="5">
    <w:abstractNumId w:val="29"/>
  </w:num>
  <w:num w:numId="6">
    <w:abstractNumId w:val="31"/>
  </w:num>
  <w:num w:numId="7">
    <w:abstractNumId w:val="0"/>
  </w:num>
  <w:num w:numId="8">
    <w:abstractNumId w:val="55"/>
  </w:num>
  <w:num w:numId="9">
    <w:abstractNumId w:val="59"/>
  </w:num>
  <w:num w:numId="10">
    <w:abstractNumId w:val="11"/>
  </w:num>
  <w:num w:numId="11">
    <w:abstractNumId w:val="40"/>
  </w:num>
  <w:num w:numId="12">
    <w:abstractNumId w:val="42"/>
  </w:num>
  <w:num w:numId="13">
    <w:abstractNumId w:val="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43"/>
  </w:num>
  <w:num w:numId="19">
    <w:abstractNumId w:val="36"/>
  </w:num>
  <w:num w:numId="20">
    <w:abstractNumId w:val="50"/>
  </w:num>
  <w:num w:numId="21">
    <w:abstractNumId w:val="28"/>
  </w:num>
  <w:num w:numId="22">
    <w:abstractNumId w:val="27"/>
  </w:num>
  <w:num w:numId="23">
    <w:abstractNumId w:val="41"/>
  </w:num>
  <w:num w:numId="24">
    <w:abstractNumId w:val="37"/>
  </w:num>
  <w:num w:numId="25">
    <w:abstractNumId w:val="6"/>
  </w:num>
  <w:num w:numId="26">
    <w:abstractNumId w:val="24"/>
  </w:num>
  <w:num w:numId="27">
    <w:abstractNumId w:val="14"/>
  </w:num>
  <w:num w:numId="28">
    <w:abstractNumId w:val="32"/>
  </w:num>
  <w:num w:numId="29">
    <w:abstractNumId w:val="62"/>
  </w:num>
  <w:num w:numId="30">
    <w:abstractNumId w:val="1"/>
  </w:num>
  <w:num w:numId="31">
    <w:abstractNumId w:val="13"/>
  </w:num>
  <w:num w:numId="32">
    <w:abstractNumId w:val="46"/>
  </w:num>
  <w:num w:numId="33">
    <w:abstractNumId w:val="56"/>
  </w:num>
  <w:num w:numId="34">
    <w:abstractNumId w:val="17"/>
  </w:num>
  <w:num w:numId="35">
    <w:abstractNumId w:val="26"/>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num>
  <w:num w:numId="38">
    <w:abstractNumId w:val="58"/>
  </w:num>
  <w:num w:numId="39">
    <w:abstractNumId w:val="35"/>
  </w:num>
  <w:num w:numId="40">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num>
  <w:num w:numId="42">
    <w:abstractNumId w:val="58"/>
  </w:num>
  <w:num w:numId="43">
    <w:abstractNumId w:val="35"/>
  </w:num>
  <w:num w:numId="44">
    <w:abstractNumId w:val="33"/>
  </w:num>
  <w:num w:numId="45">
    <w:abstractNumId w:val="52"/>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num>
  <w:num w:numId="48">
    <w:abstractNumId w:val="44"/>
  </w:num>
  <w:num w:numId="49">
    <w:abstractNumId w:val="49"/>
  </w:num>
  <w:num w:numId="50">
    <w:abstractNumId w:val="38"/>
  </w:num>
  <w:num w:numId="51">
    <w:abstractNumId w:val="61"/>
  </w:num>
  <w:num w:numId="52">
    <w:abstractNumId w:val="23"/>
  </w:num>
  <w:num w:numId="53">
    <w:abstractNumId w:val="18"/>
  </w:num>
  <w:num w:numId="54">
    <w:abstractNumId w:val="57"/>
  </w:num>
  <w:num w:numId="55">
    <w:abstractNumId w:val="12"/>
  </w:num>
  <w:num w:numId="56">
    <w:abstractNumId w:val="21"/>
  </w:num>
  <w:num w:numId="57">
    <w:abstractNumId w:val="54"/>
  </w:num>
  <w:num w:numId="58">
    <w:abstractNumId w:val="7"/>
  </w:num>
  <w:num w:numId="59">
    <w:abstractNumId w:val="45"/>
  </w:num>
  <w:num w:numId="60">
    <w:abstractNumId w:val="3"/>
  </w:num>
  <w:num w:numId="61">
    <w:abstractNumId w:val="60"/>
  </w:num>
  <w:num w:numId="62">
    <w:abstractNumId w:val="39"/>
  </w:num>
  <w:num w:numId="63">
    <w:abstractNumId w:val="53"/>
  </w:num>
  <w:num w:numId="64">
    <w:abstractNumId w:val="51"/>
  </w:num>
  <w:num w:numId="65">
    <w:abstractNumId w:val="15"/>
  </w:num>
  <w:num w:numId="66">
    <w:abstractNumId w:val="3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176"/>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EC5"/>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773"/>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3C99"/>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0EC0"/>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508"/>
    <w:rsid w:val="00135CA3"/>
    <w:rsid w:val="00135D7C"/>
    <w:rsid w:val="001363E0"/>
    <w:rsid w:val="0013653F"/>
    <w:rsid w:val="00136904"/>
    <w:rsid w:val="0014016C"/>
    <w:rsid w:val="0014029B"/>
    <w:rsid w:val="001405E5"/>
    <w:rsid w:val="00140E5E"/>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0796"/>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688F"/>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69D5"/>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1C7"/>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3E42"/>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8C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4FBB"/>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7E"/>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2E4"/>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221"/>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9D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9C2"/>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4B"/>
    <w:rsid w:val="004A26C8"/>
    <w:rsid w:val="004A2996"/>
    <w:rsid w:val="004A2D91"/>
    <w:rsid w:val="004A2DBA"/>
    <w:rsid w:val="004A30B8"/>
    <w:rsid w:val="004A3455"/>
    <w:rsid w:val="004A375B"/>
    <w:rsid w:val="004A3CBE"/>
    <w:rsid w:val="004A46CC"/>
    <w:rsid w:val="004A4BEA"/>
    <w:rsid w:val="004A4D66"/>
    <w:rsid w:val="004A4D74"/>
    <w:rsid w:val="004A5030"/>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0A1"/>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2F6A"/>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3764"/>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2A8"/>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2C4"/>
    <w:rsid w:val="0062797D"/>
    <w:rsid w:val="00627AC9"/>
    <w:rsid w:val="00627B24"/>
    <w:rsid w:val="00627EA5"/>
    <w:rsid w:val="00630563"/>
    <w:rsid w:val="00630725"/>
    <w:rsid w:val="00631326"/>
    <w:rsid w:val="00631E07"/>
    <w:rsid w:val="00631E32"/>
    <w:rsid w:val="00631F94"/>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0F1"/>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12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CFD"/>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834"/>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3EF"/>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7FF"/>
    <w:rsid w:val="00760B6F"/>
    <w:rsid w:val="00760CE2"/>
    <w:rsid w:val="00760E8E"/>
    <w:rsid w:val="00760F7D"/>
    <w:rsid w:val="007610EF"/>
    <w:rsid w:val="00761149"/>
    <w:rsid w:val="007614F4"/>
    <w:rsid w:val="00761AA3"/>
    <w:rsid w:val="00761FC0"/>
    <w:rsid w:val="007621D2"/>
    <w:rsid w:val="00762433"/>
    <w:rsid w:val="00762BE6"/>
    <w:rsid w:val="00762CD1"/>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743"/>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6D6"/>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096"/>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423"/>
    <w:rsid w:val="007F2711"/>
    <w:rsid w:val="007F2821"/>
    <w:rsid w:val="007F2FB7"/>
    <w:rsid w:val="007F3186"/>
    <w:rsid w:val="007F32D2"/>
    <w:rsid w:val="007F33E8"/>
    <w:rsid w:val="007F36C9"/>
    <w:rsid w:val="007F39BA"/>
    <w:rsid w:val="007F46AA"/>
    <w:rsid w:val="007F4871"/>
    <w:rsid w:val="007F4CC2"/>
    <w:rsid w:val="007F4F91"/>
    <w:rsid w:val="007F54DF"/>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4F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3C66"/>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8C5"/>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773"/>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11A"/>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494"/>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9D1"/>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A00"/>
    <w:rsid w:val="00967EC4"/>
    <w:rsid w:val="00970F35"/>
    <w:rsid w:val="00970F5C"/>
    <w:rsid w:val="009710A3"/>
    <w:rsid w:val="0097180E"/>
    <w:rsid w:val="009718DE"/>
    <w:rsid w:val="00972151"/>
    <w:rsid w:val="00972870"/>
    <w:rsid w:val="00972874"/>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44D"/>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4F6"/>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6E5"/>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86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1D3"/>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2A8"/>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0EF"/>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ABC"/>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653"/>
    <w:rsid w:val="00C27EDC"/>
    <w:rsid w:val="00C30215"/>
    <w:rsid w:val="00C30468"/>
    <w:rsid w:val="00C30753"/>
    <w:rsid w:val="00C3097F"/>
    <w:rsid w:val="00C30A19"/>
    <w:rsid w:val="00C310FE"/>
    <w:rsid w:val="00C3122A"/>
    <w:rsid w:val="00C31390"/>
    <w:rsid w:val="00C313C2"/>
    <w:rsid w:val="00C314E1"/>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B95"/>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2905"/>
    <w:rsid w:val="00C830A6"/>
    <w:rsid w:val="00C83936"/>
    <w:rsid w:val="00C843BA"/>
    <w:rsid w:val="00C84457"/>
    <w:rsid w:val="00C84A8D"/>
    <w:rsid w:val="00C84B60"/>
    <w:rsid w:val="00C8522A"/>
    <w:rsid w:val="00C85330"/>
    <w:rsid w:val="00C859D4"/>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6D0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C73"/>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C81"/>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A3D"/>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B5E"/>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0E9"/>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362"/>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62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3F"/>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8EA"/>
    <w:rsid w:val="00E91D15"/>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4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A67"/>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807"/>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1"/>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23"/>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45DC"/>
    <w:rsid w:val="00FC6B96"/>
    <w:rsid w:val="00FC6C10"/>
    <w:rsid w:val="00FC71C8"/>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9D4"/>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E7023F"/>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17529775">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5204494">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22685813">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8F0A3-0FD2-4C4C-A4BF-5DD0EECB1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62</Pages>
  <Words>19970</Words>
  <Characters>109835</Characters>
  <Application>Microsoft Office Word</Application>
  <DocSecurity>0</DocSecurity>
  <Lines>915</Lines>
  <Paragraphs>259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129546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97</cp:revision>
  <cp:lastPrinted>2018-07-13T13:23:00Z</cp:lastPrinted>
  <dcterms:created xsi:type="dcterms:W3CDTF">2018-05-25T14:47:00Z</dcterms:created>
  <dcterms:modified xsi:type="dcterms:W3CDTF">2018-07-13T13:24:00Z</dcterms:modified>
</cp:coreProperties>
</file>