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827604" w:rsidP="00E27457">
      <w:pPr>
        <w:pStyle w:val="Ttulo2"/>
        <w:numPr>
          <w:ilvl w:val="0"/>
          <w:numId w:val="28"/>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INSTALACIÓN DE FAENAS </w:t>
      </w:r>
      <w:r>
        <w:rPr>
          <w:rFonts w:asciiTheme="minorHAnsi" w:hAnsiTheme="minorHAnsi" w:cstheme="minorHAnsi"/>
          <w:b/>
          <w:color w:val="auto"/>
          <w:sz w:val="20"/>
          <w:szCs w:val="20"/>
          <w:lang w:val="es-BO"/>
        </w:rPr>
        <w:t xml:space="preserve">- </w:t>
      </w:r>
      <w:r w:rsidR="009113B2" w:rsidRPr="009113B2">
        <w:rPr>
          <w:rFonts w:asciiTheme="minorHAnsi" w:hAnsiTheme="minorHAnsi" w:cstheme="minorHAnsi"/>
          <w:b/>
          <w:color w:val="auto"/>
          <w:sz w:val="20"/>
          <w:szCs w:val="20"/>
        </w:rPr>
        <w:t xml:space="preserve">PROVISIÓN Y COLOCADO DE LETREROS DE OBRA </w:t>
      </w:r>
    </w:p>
    <w:p w:rsidR="009113B2" w:rsidRPr="00920A4F" w:rsidRDefault="007C41DB"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5C01">
        <w:rPr>
          <w:rFonts w:asciiTheme="minorHAnsi" w:eastAsia="Arial Unicode MS" w:hAnsiTheme="minorHAnsi" w:cstheme="minorHAnsi"/>
          <w:sz w:val="20"/>
          <w:szCs w:val="20"/>
          <w:lang w:val="es-ES_tradnl"/>
        </w:rPr>
        <w:t xml:space="preserve">                                           1</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8571D">
        <w:rPr>
          <w:rFonts w:asciiTheme="minorHAnsi" w:eastAsia="Arial Unicode MS" w:hAnsiTheme="minorHAnsi" w:cstheme="minorHAnsi"/>
          <w:sz w:val="20"/>
          <w:szCs w:val="20"/>
          <w:lang w:val="es-ES_tradnl"/>
        </w:rPr>
        <w:t xml:space="preserve">                               2</w:t>
      </w:r>
    </w:p>
    <w:p w:rsidR="00D17138" w:rsidRPr="00920A4F" w:rsidRDefault="00D17138"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SEÑALIZACIÓN GENERAL</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000B5AF3">
        <w:rPr>
          <w:rFonts w:asciiTheme="minorHAnsi" w:eastAsia="Arial Unicode MS" w:hAnsiTheme="minorHAnsi" w:cstheme="minorHAnsi"/>
          <w:sz w:val="20"/>
          <w:szCs w:val="20"/>
          <w:lang w:val="es-ES_tradnl"/>
        </w:rPr>
        <w:t>GLB</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125EC" w:rsidRDefault="009113B2" w:rsidP="00C125EC">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r w:rsidR="00C125EC">
        <w:rPr>
          <w:rFonts w:asciiTheme="minorHAnsi" w:eastAsia="Arial Unicode MS" w:hAnsiTheme="minorHAnsi" w:cstheme="minorHAnsi"/>
          <w:sz w:val="20"/>
          <w:szCs w:val="20"/>
          <w:lang w:val="es-ES_tradnl"/>
        </w:rPr>
        <w:t xml:space="preserve"> </w:t>
      </w:r>
    </w:p>
    <w:p w:rsidR="00C125EC" w:rsidRDefault="00C125EC" w:rsidP="00C125EC">
      <w:pPr>
        <w:contextualSpacing/>
        <w:jc w:val="both"/>
        <w:rPr>
          <w:rFonts w:asciiTheme="minorHAnsi" w:eastAsia="Arial Unicode MS" w:hAnsiTheme="minorHAnsi" w:cstheme="minorHAnsi"/>
          <w:sz w:val="20"/>
          <w:szCs w:val="20"/>
          <w:lang w:val="es-ES_tradnl"/>
        </w:rPr>
      </w:pPr>
    </w:p>
    <w:p w:rsidR="00C125EC" w:rsidRPr="005F54A8" w:rsidRDefault="00C125EC" w:rsidP="00C125EC">
      <w:pPr>
        <w:contextualSpacing/>
        <w:jc w:val="both"/>
        <w:rPr>
          <w:rFonts w:asciiTheme="minorHAnsi" w:eastAsia="Arial Unicode MS" w:hAnsiTheme="minorHAnsi" w:cstheme="minorHAnsi"/>
          <w:b/>
          <w:sz w:val="20"/>
          <w:szCs w:val="20"/>
          <w:lang w:val="es-ES_tradnl"/>
        </w:rPr>
      </w:pPr>
      <w:r w:rsidRPr="00C125EC">
        <w:rPr>
          <w:rFonts w:asciiTheme="minorHAnsi" w:eastAsia="Arial Unicode MS" w:hAnsiTheme="minorHAnsi" w:cstheme="minorHAnsi"/>
          <w:b/>
          <w:sz w:val="20"/>
          <w:szCs w:val="20"/>
          <w:lang w:val="es-ES_tradnl"/>
        </w:rPr>
        <w:t>Se deberá solicitar autorización del supervisor para la desmovilización de personal y equipo.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r w:rsidR="00BE284D"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6638B" w:rsidRDefault="00D6638B" w:rsidP="009113B2">
      <w:pPr>
        <w:jc w:val="both"/>
        <w:rPr>
          <w:rFonts w:asciiTheme="minorHAnsi" w:hAnsiTheme="minorHAnsi" w:cstheme="minorHAnsi"/>
          <w:kern w:val="28"/>
          <w:sz w:val="20"/>
          <w:szCs w:val="20"/>
          <w:lang w:val="es-ES_tradnl"/>
        </w:rPr>
      </w:pPr>
    </w:p>
    <w:p w:rsidR="00A879E3" w:rsidRDefault="00A879E3"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B00E49" w:rsidRDefault="009113B2" w:rsidP="00E27457">
      <w:pPr>
        <w:pStyle w:val="Ttulo2"/>
        <w:numPr>
          <w:ilvl w:val="1"/>
          <w:numId w:val="28"/>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sz w:val="20"/>
          <w:szCs w:val="20"/>
        </w:rPr>
      </w:pPr>
      <w:bookmarkStart w:id="19" w:name="_Toc314666520"/>
      <w:r w:rsidRPr="00B00E49">
        <w:rPr>
          <w:rFonts w:asciiTheme="minorHAnsi" w:hAnsiTheme="minorHAnsi" w:cstheme="minorHAnsi"/>
          <w:b/>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w:t>
      </w:r>
      <w:r w:rsidR="00681E73">
        <w:rPr>
          <w:rFonts w:asciiTheme="minorHAnsi" w:hAnsiTheme="minorHAnsi" w:cstheme="minorHAnsi"/>
          <w:sz w:val="20"/>
          <w:szCs w:val="20"/>
        </w:rPr>
        <w:t>o será medido en metros</w:t>
      </w:r>
      <w:r w:rsidRPr="00920A4F">
        <w:rPr>
          <w:rFonts w:asciiTheme="minorHAnsi" w:hAnsiTheme="minorHAnsi" w:cstheme="minorHAnsi"/>
          <w:sz w:val="20"/>
          <w:szCs w:val="20"/>
        </w:rPr>
        <w:t xml:space="preserve">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2314E" w:rsidRDefault="00A2314E" w:rsidP="009113B2">
      <w:pPr>
        <w:jc w:val="both"/>
        <w:rPr>
          <w:rFonts w:asciiTheme="minorHAnsi" w:eastAsia="Arial Unicode MS" w:hAnsiTheme="minorHAnsi" w:cstheme="minorHAnsi"/>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w:t>
      </w:r>
      <w:r w:rsidRPr="00920A4F">
        <w:rPr>
          <w:rFonts w:asciiTheme="minorHAnsi" w:hAnsiTheme="minorHAnsi" w:cstheme="minorHAnsi"/>
          <w:kern w:val="28"/>
          <w:sz w:val="20"/>
          <w:szCs w:val="20"/>
          <w:lang w:val="es-ES_tradnl"/>
        </w:rPr>
        <w:lastRenderedPageBreak/>
        <w:t>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r w:rsidR="0048571D">
              <w:rPr>
                <w:rFonts w:asciiTheme="minorHAnsi" w:hAnsiTheme="minorHAnsi" w:cstheme="minorHAnsi"/>
                <w:sz w:val="20"/>
                <w:szCs w:val="20"/>
                <w:lang w:val="es-ES_tradnl"/>
              </w:rPr>
              <w:t>(CHARAGUA)</w:t>
            </w:r>
          </w:p>
        </w:tc>
        <w:tc>
          <w:tcPr>
            <w:tcW w:w="1559" w:type="dxa"/>
            <w:shd w:val="clear" w:color="auto" w:fill="auto"/>
            <w:vAlign w:val="center"/>
          </w:tcPr>
          <w:p w:rsidR="00827604" w:rsidRPr="007C41DB" w:rsidRDefault="0048571D"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6.723</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48571D"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33</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123</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[m]</w:t>
            </w:r>
          </w:p>
        </w:tc>
      </w:tr>
      <w:tr w:rsidR="0048571D" w:rsidRPr="0048571D" w:rsidTr="00827604">
        <w:trPr>
          <w:trHeight w:val="250"/>
          <w:jc w:val="center"/>
        </w:trPr>
        <w:tc>
          <w:tcPr>
            <w:tcW w:w="472" w:type="dxa"/>
            <w:shd w:val="clear" w:color="auto" w:fill="auto"/>
            <w:vAlign w:val="center"/>
          </w:tcPr>
          <w:p w:rsidR="0048571D" w:rsidRPr="007C41DB" w:rsidRDefault="0048571D" w:rsidP="0048571D">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48571D" w:rsidRPr="007C41DB" w:rsidRDefault="0048571D" w:rsidP="0048571D">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r>
              <w:rPr>
                <w:rFonts w:asciiTheme="minorHAnsi" w:hAnsiTheme="minorHAnsi" w:cstheme="minorHAnsi"/>
                <w:sz w:val="20"/>
                <w:szCs w:val="20"/>
                <w:lang w:val="es-ES_tradnl"/>
              </w:rPr>
              <w:t xml:space="preserve"> (MACHARETI)</w:t>
            </w:r>
          </w:p>
        </w:tc>
        <w:tc>
          <w:tcPr>
            <w:tcW w:w="1559" w:type="dxa"/>
            <w:shd w:val="clear" w:color="auto" w:fill="auto"/>
            <w:vAlign w:val="center"/>
          </w:tcPr>
          <w:p w:rsidR="0048571D" w:rsidRPr="007C41DB" w:rsidRDefault="0048571D" w:rsidP="0048571D">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315,00 </w:t>
            </w:r>
            <w:r w:rsidRPr="007C41DB">
              <w:rPr>
                <w:rFonts w:asciiTheme="minorHAnsi" w:hAnsiTheme="minorHAnsi" w:cstheme="minorHAnsi"/>
                <w:sz w:val="20"/>
                <w:szCs w:val="20"/>
                <w:lang w:val="es-ES_tradnl"/>
              </w:rPr>
              <w:t>[m]</w:t>
            </w:r>
          </w:p>
        </w:tc>
        <w:tc>
          <w:tcPr>
            <w:tcW w:w="3805" w:type="dxa"/>
            <w:shd w:val="clear" w:color="auto" w:fill="auto"/>
            <w:vAlign w:val="center"/>
          </w:tcPr>
          <w:p w:rsidR="0048571D" w:rsidRPr="007C41DB" w:rsidRDefault="0048571D" w:rsidP="0048571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200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115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2</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TUBERÍA DE PE 63 MM</w:t>
            </w:r>
            <w:r w:rsidR="0048571D">
              <w:rPr>
                <w:rFonts w:asciiTheme="minorHAnsi" w:hAnsiTheme="minorHAnsi" w:cstheme="minorHAnsi"/>
                <w:sz w:val="20"/>
                <w:szCs w:val="20"/>
                <w:lang w:val="es-ES_tradnl"/>
              </w:rPr>
              <w:t xml:space="preserve"> (MACHARETI)</w:t>
            </w:r>
            <w:r w:rsidRPr="007C41DB">
              <w:rPr>
                <w:rFonts w:asciiTheme="minorHAnsi" w:hAnsiTheme="minorHAnsi" w:cstheme="minorHAnsi"/>
                <w:sz w:val="20"/>
                <w:szCs w:val="20"/>
                <w:lang w:val="es-ES_tradnl"/>
              </w:rPr>
              <w:t xml:space="preserve"> </w:t>
            </w:r>
          </w:p>
        </w:tc>
        <w:tc>
          <w:tcPr>
            <w:tcW w:w="1559" w:type="dxa"/>
            <w:shd w:val="clear" w:color="auto" w:fill="auto"/>
            <w:vAlign w:val="center"/>
          </w:tcPr>
          <w:p w:rsidR="00827604" w:rsidRPr="007C41DB" w:rsidRDefault="0048571D"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83</w:t>
            </w:r>
            <w:r w:rsidR="00827604">
              <w:rPr>
                <w:rFonts w:asciiTheme="minorHAnsi" w:hAnsiTheme="minorHAnsi" w:cstheme="minorHAnsi"/>
                <w:sz w:val="20"/>
                <w:szCs w:val="20"/>
                <w:lang w:val="es-ES_tradnl"/>
              </w:rPr>
              <w:t xml:space="preserve">0,00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48571D"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100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30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3</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90 MM </w:t>
            </w:r>
            <w:r w:rsidR="0048571D">
              <w:rPr>
                <w:rFonts w:asciiTheme="minorHAnsi" w:hAnsiTheme="minorHAnsi" w:cstheme="minorHAnsi"/>
                <w:sz w:val="20"/>
                <w:szCs w:val="20"/>
                <w:lang w:val="es-ES_tradnl"/>
              </w:rPr>
              <w:t xml:space="preserve"> (CHARAGUA)</w:t>
            </w:r>
          </w:p>
        </w:tc>
        <w:tc>
          <w:tcPr>
            <w:tcW w:w="1559" w:type="dxa"/>
            <w:shd w:val="clear" w:color="auto" w:fill="auto"/>
            <w:vAlign w:val="center"/>
          </w:tcPr>
          <w:p w:rsidR="00827604" w:rsidRPr="007C41DB" w:rsidRDefault="0048571D"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6.030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48571D" w:rsidP="0048571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120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50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30 </w:t>
            </w:r>
            <w:r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48571D" w:rsidRPr="0048571D" w:rsidRDefault="0048571D" w:rsidP="0048571D"/>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lastRenderedPageBreak/>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Durante el carguío y descarguio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0B5AF3">
        <w:rPr>
          <w:rFonts w:asciiTheme="minorHAnsi" w:hAnsiTheme="minorHAnsi" w:cstheme="minorHAnsi"/>
          <w:b/>
          <w:sz w:val="20"/>
          <w:szCs w:val="20"/>
        </w:rPr>
        <w:t>Metros (M)</w:t>
      </w:r>
      <w:r w:rsidRPr="00920A4F">
        <w:rPr>
          <w:rFonts w:asciiTheme="minorHAnsi" w:hAnsiTheme="minorHAnsi" w:cstheme="minorHAnsi"/>
          <w:b/>
          <w:sz w:val="20"/>
          <w:szCs w:val="20"/>
        </w:rPr>
        <w:t>.</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PROTECCIÓN DE PVC DN-4</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Metros (M)</w:t>
      </w:r>
      <w:r w:rsidRPr="00920A4F">
        <w:rPr>
          <w:rFonts w:asciiTheme="minorHAnsi" w:hAnsiTheme="minorHAnsi" w:cstheme="minorHAnsi"/>
          <w:b/>
          <w:sz w:val="20"/>
          <w:szCs w:val="20"/>
        </w:rPr>
        <w:t>.</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Pr>
          <w:rFonts w:cstheme="minorHAnsi"/>
          <w:sz w:val="20"/>
          <w:szCs w:val="20"/>
        </w:rPr>
        <w:t>ón de tubería PVC SCH E-40  DN-4</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C83BD5"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Pr>
          <w:rFonts w:asciiTheme="minorHAnsi" w:hAnsiTheme="minorHAnsi" w:cstheme="minorHAnsi"/>
          <w:sz w:val="20"/>
          <w:szCs w:val="20"/>
        </w:rPr>
        <w:t>tuberías de PVC SCH E-40  DN-4</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Pr>
                <w:rFonts w:asciiTheme="minorHAnsi" w:hAnsiTheme="minorHAnsi" w:cstheme="minorHAnsi"/>
                <w:b/>
                <w:sz w:val="20"/>
                <w:szCs w:val="20"/>
              </w:rPr>
              <w:t>SCH E-40 DE 4</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lastRenderedPageBreak/>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4</w:t>
            </w:r>
            <w:r w:rsidRPr="00920A4F">
              <w:rPr>
                <w:rFonts w:asciiTheme="minorHAnsi" w:hAnsiTheme="minorHAnsi" w:cstheme="minorHAnsi"/>
                <w:sz w:val="20"/>
                <w:szCs w:val="20"/>
              </w:rPr>
              <w:t xml:space="preserve"> “ PULGADAS</w:t>
            </w:r>
          </w:p>
        </w:tc>
      </w:tr>
    </w:tbl>
    <w:p w:rsidR="00C83BD5" w:rsidRDefault="00C83BD5" w:rsidP="00C83BD5">
      <w:pPr>
        <w:pStyle w:val="Ttulo2"/>
        <w:numPr>
          <w:ilvl w:val="0"/>
          <w:numId w:val="0"/>
        </w:numPr>
        <w:spacing w:before="0"/>
        <w:ind w:left="360"/>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DN-4</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3BD5" w:rsidRDefault="00C83BD5"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PROTECCIÓN DE PVC DN-6</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Metros (M)</w:t>
      </w:r>
      <w:r w:rsidRPr="00920A4F">
        <w:rPr>
          <w:rFonts w:asciiTheme="minorHAnsi" w:hAnsiTheme="minorHAnsi" w:cstheme="minorHAnsi"/>
          <w:b/>
          <w:sz w:val="20"/>
          <w:szCs w:val="20"/>
        </w:rPr>
        <w:t>.</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Pr>
          <w:rFonts w:cstheme="minorHAnsi"/>
          <w:sz w:val="20"/>
          <w:szCs w:val="20"/>
        </w:rPr>
        <w:t>ón de tubería PVC SCH E-40  DN-6</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C83BD5"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 xml:space="preserve">será provista por El CONTRATISTA, de acuerdo a los diámetros y longitudes </w:t>
      </w:r>
      <w:r w:rsidRPr="00920A4F">
        <w:rPr>
          <w:rFonts w:asciiTheme="minorHAnsi" w:hAnsiTheme="minorHAnsi" w:cstheme="minorHAnsi"/>
          <w:sz w:val="20"/>
          <w:szCs w:val="20"/>
        </w:rPr>
        <w:lastRenderedPageBreak/>
        <w:t>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Pr>
          <w:rFonts w:asciiTheme="minorHAnsi" w:hAnsiTheme="minorHAnsi" w:cstheme="minorHAnsi"/>
          <w:sz w:val="20"/>
          <w:szCs w:val="20"/>
        </w:rPr>
        <w:t>tuberías de PVC SCH E-40  DN-6</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Pr>
                <w:rFonts w:asciiTheme="minorHAnsi" w:hAnsiTheme="minorHAnsi" w:cstheme="minorHAnsi"/>
                <w:b/>
                <w:sz w:val="20"/>
                <w:szCs w:val="20"/>
              </w:rPr>
              <w:t>SCH E-40 DE 6</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6</w:t>
            </w:r>
            <w:r w:rsidRPr="00920A4F">
              <w:rPr>
                <w:rFonts w:asciiTheme="minorHAnsi" w:hAnsiTheme="minorHAnsi" w:cstheme="minorHAnsi"/>
                <w:sz w:val="20"/>
                <w:szCs w:val="20"/>
              </w:rPr>
              <w:t xml:space="preserve"> “ PULGADAS</w:t>
            </w:r>
          </w:p>
        </w:tc>
      </w:tr>
    </w:tbl>
    <w:p w:rsidR="00C83BD5" w:rsidRDefault="00C83BD5" w:rsidP="00C83BD5">
      <w:pPr>
        <w:pStyle w:val="Ttulo2"/>
        <w:numPr>
          <w:ilvl w:val="0"/>
          <w:numId w:val="0"/>
        </w:numPr>
        <w:spacing w:before="0"/>
        <w:ind w:left="360"/>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3"/>
    </w:p>
    <w:p w:rsidR="00CD61D4" w:rsidRDefault="00CD61D4" w:rsidP="009113B2">
      <w:pPr>
        <w:jc w:val="both"/>
        <w:rPr>
          <w:rFonts w:asciiTheme="minorHAnsi" w:hAnsiTheme="minorHAnsi" w:cstheme="minorHAnsi"/>
          <w:sz w:val="20"/>
          <w:szCs w:val="20"/>
        </w:rPr>
      </w:pPr>
    </w:p>
    <w:p w:rsidR="00CD61D4" w:rsidRPr="00E53F1A"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CD61D4" w:rsidRDefault="00CD61D4" w:rsidP="009113B2">
      <w:pPr>
        <w:jc w:val="both"/>
        <w:rPr>
          <w:rFonts w:asciiTheme="minorHAnsi" w:hAnsiTheme="minorHAnsi" w:cstheme="minorHAnsi"/>
          <w:sz w:val="20"/>
          <w:szCs w:val="20"/>
        </w:rPr>
      </w:pP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Pr>
          <w:rFonts w:asciiTheme="minorHAnsi" w:hAnsiTheme="minorHAnsi" w:cstheme="minorHAnsi"/>
          <w:b/>
          <w:sz w:val="20"/>
          <w:szCs w:val="20"/>
        </w:rPr>
        <w:t>ARA VÁLVULA DE P.E.  Ø 63</w:t>
      </w:r>
      <w:r w:rsidRPr="00920A4F">
        <w:rPr>
          <w:rFonts w:asciiTheme="minorHAnsi" w:hAnsiTheme="minorHAnsi" w:cstheme="minorHAnsi"/>
          <w:b/>
          <w:sz w:val="20"/>
          <w:szCs w:val="20"/>
        </w:rPr>
        <w:t xml:space="preserve"> MM  </w:t>
      </w:r>
    </w:p>
    <w:p w:rsidR="00BB6198" w:rsidRDefault="00827604" w:rsidP="00BB6198">
      <w:pPr>
        <w:rPr>
          <w:rFonts w:asciiTheme="minorHAnsi" w:hAnsiTheme="minorHAnsi" w:cstheme="minorHAnsi"/>
          <w:b/>
          <w:sz w:val="20"/>
          <w:szCs w:val="20"/>
        </w:rPr>
      </w:pPr>
      <w:r>
        <w:rPr>
          <w:rFonts w:asciiTheme="minorHAnsi" w:hAnsiTheme="minorHAnsi" w:cstheme="minorHAnsi"/>
          <w:b/>
          <w:sz w:val="20"/>
          <w:szCs w:val="20"/>
        </w:rPr>
        <w:t>UNIDAD:   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BB6198" w:rsidRDefault="00BB6198" w:rsidP="00BB6198">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BB6198" w:rsidRDefault="00BB6198" w:rsidP="00BB6198">
      <w:pPr>
        <w:jc w:val="both"/>
        <w:rPr>
          <w:rFonts w:asciiTheme="minorHAnsi" w:hAnsiTheme="minorHAnsi" w:cstheme="minorHAnsi"/>
          <w:sz w:val="20"/>
          <w:szCs w:val="20"/>
        </w:rPr>
      </w:pPr>
    </w:p>
    <w:p w:rsidR="00BB6198" w:rsidRPr="00E53F1A" w:rsidRDefault="00BB6198" w:rsidP="00BB6198">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B6198" w:rsidRDefault="00BB6198" w:rsidP="00BB6198">
      <w:pPr>
        <w:jc w:val="both"/>
        <w:rPr>
          <w:rFonts w:asciiTheme="minorHAnsi" w:hAnsiTheme="minorHAnsi" w:cstheme="minorHAnsi"/>
          <w:sz w:val="20"/>
          <w:szCs w:val="20"/>
        </w:rPr>
      </w:pP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Pr>
          <w:rFonts w:asciiTheme="minorHAnsi" w:hAnsiTheme="minorHAnsi" w:cstheme="minorHAnsi"/>
          <w:b/>
          <w:sz w:val="20"/>
          <w:szCs w:val="20"/>
        </w:rPr>
        <w:t>ARA VÁLVULA DE P.E.  Ø 9</w:t>
      </w:r>
      <w:r w:rsidRPr="00920A4F">
        <w:rPr>
          <w:rFonts w:asciiTheme="minorHAnsi" w:hAnsiTheme="minorHAnsi" w:cstheme="minorHAnsi"/>
          <w:b/>
          <w:sz w:val="20"/>
          <w:szCs w:val="20"/>
        </w:rPr>
        <w:t xml:space="preserve">0 MM  </w:t>
      </w:r>
    </w:p>
    <w:p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BB6198" w:rsidRDefault="00BB6198" w:rsidP="00BB6198">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BB6198" w:rsidRDefault="00BB6198" w:rsidP="00BB6198">
      <w:pPr>
        <w:jc w:val="both"/>
        <w:rPr>
          <w:rFonts w:asciiTheme="minorHAnsi" w:hAnsiTheme="minorHAnsi" w:cstheme="minorHAnsi"/>
          <w:sz w:val="20"/>
          <w:szCs w:val="20"/>
        </w:rPr>
      </w:pPr>
    </w:p>
    <w:p w:rsidR="00BB6198" w:rsidRPr="00E53F1A" w:rsidRDefault="00BB6198" w:rsidP="00BB6198">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B6198" w:rsidRDefault="00BB6198" w:rsidP="00BB6198">
      <w:pPr>
        <w:jc w:val="both"/>
        <w:rPr>
          <w:rFonts w:asciiTheme="minorHAnsi" w:hAnsiTheme="minorHAnsi" w:cstheme="minorHAnsi"/>
          <w:sz w:val="20"/>
          <w:szCs w:val="20"/>
        </w:rPr>
      </w:pPr>
    </w:p>
    <w:p w:rsidR="00BB6198" w:rsidRPr="00920A4F" w:rsidRDefault="00BB6198" w:rsidP="00BB6198">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Default="00BB6198" w:rsidP="00BB6198">
      <w:pPr>
        <w:jc w:val="both"/>
        <w:rPr>
          <w:rFonts w:asciiTheme="minorHAnsi" w:hAnsiTheme="minorHAnsi" w:cstheme="minorHAnsi"/>
          <w:sz w:val="20"/>
          <w:szCs w:val="20"/>
        </w:rPr>
      </w:pPr>
    </w:p>
    <w:p w:rsidR="00BB6198" w:rsidRPr="00920A4F" w:rsidRDefault="00BB6198" w:rsidP="00BB6198">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BB6198"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Texto: </w:t>
      </w:r>
      <w:r w:rsidR="00E70F57">
        <w:rPr>
          <w:rFonts w:asciiTheme="minorHAnsi" w:hAnsiTheme="minorHAnsi" w:cstheme="minorHAnsi"/>
          <w:sz w:val="20"/>
          <w:szCs w:val="20"/>
        </w:rPr>
        <w:t>PELIGRO – GAS y TELEFONO DE EMERGENCIA PILOTO: 337-5464</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E70F57" w:rsidRDefault="009113B2"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w:t xml:space="preserve">                   </w:t>
      </w: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2ECEF5E" wp14:editId="06A7DD5E">
                <wp:simplePos x="0" y="0"/>
                <wp:positionH relativeFrom="column">
                  <wp:posOffset>4673371</wp:posOffset>
                </wp:positionH>
                <wp:positionV relativeFrom="paragraph">
                  <wp:posOffset>27509</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A92C7" id="_x0000_t32" coordsize="21600,21600" o:spt="32" o:oned="t" path="m,l21600,21600e" filled="f">
                <v:path arrowok="t" fillok="f" o:connecttype="none"/>
                <o:lock v:ext="edit" shapetype="t"/>
              </v:shapetype>
              <v:shape id="Conector recto de flecha 6" o:spid="_x0000_s1026" type="#_x0000_t32" style="position:absolute;margin-left:368pt;margin-top:2.1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">
                <v:stroke startarrow="block" endarrow="block"/>
              </v:shape>
            </w:pict>
          </mc:Fallback>
        </mc:AlternateConten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072DBCA7" wp14:editId="00AB0912">
            <wp:simplePos x="0" y="0"/>
            <wp:positionH relativeFrom="margin">
              <wp:posOffset>1390472</wp:posOffset>
            </wp:positionH>
            <wp:positionV relativeFrom="paragraph">
              <wp:posOffset>8255</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CB549F4" wp14:editId="31E2FB3F">
                <wp:simplePos x="0" y="0"/>
                <wp:positionH relativeFrom="margin">
                  <wp:align>right</wp:align>
                </wp:positionH>
                <wp:positionV relativeFrom="paragraph">
                  <wp:posOffset>10414</wp:posOffset>
                </wp:positionV>
                <wp:extent cx="744855" cy="276225"/>
                <wp:effectExtent l="0" t="0" r="1714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868CC" w:rsidRPr="00723B04" w:rsidRDefault="007868C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B549F4" id="_x0000_t202" coordsize="21600,21600" o:spt="202" path="m,l,21600r21600,l21600,xe">
                <v:stroke joinstyle="miter"/>
                <v:path gradientshapeok="t" o:connecttype="rect"/>
              </v:shapetype>
              <v:shape id="Cuadro de texto 5" o:spid="_x0000_s1026" type="#_x0000_t202" style="position:absolute;margin-left:7.45pt;margin-top:.8pt;width:58.65pt;height:21.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" strokecolor="white">
                <v:textbox style="mso-fit-shape-to-text:t">
                  <w:txbxContent>
                    <w:p w:rsidR="007868CC" w:rsidRPr="00723B04" w:rsidRDefault="007868CC" w:rsidP="009113B2">
                      <w:pPr>
                        <w:rPr>
                          <w:b/>
                          <w:lang w:val="es-BO"/>
                        </w:rPr>
                      </w:pPr>
                      <w:r w:rsidRPr="00723B04">
                        <w:rPr>
                          <w:b/>
                          <w:lang w:val="es-BO"/>
                        </w:rPr>
                        <w:t>35 (cm)</w:t>
                      </w:r>
                    </w:p>
                  </w:txbxContent>
                </v:textbox>
                <w10:wrap anchorx="margin"/>
              </v:shape>
            </w:pict>
          </mc:Fallback>
        </mc:AlternateContent>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6456E49" wp14:editId="40A4BFAF">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E70F57" w:rsidRDefault="00E70F57"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B1365">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48571D" w:rsidRDefault="0048571D" w:rsidP="009113B2">
      <w:pPr>
        <w:pStyle w:val="Prrafodelista"/>
        <w:ind w:left="0"/>
        <w:jc w:val="both"/>
        <w:rPr>
          <w:rFonts w:asciiTheme="minorHAnsi" w:hAnsiTheme="minorHAnsi" w:cstheme="minorHAnsi"/>
          <w:sz w:val="20"/>
          <w:szCs w:val="20"/>
        </w:rPr>
      </w:pPr>
    </w:p>
    <w:p w:rsidR="0048571D" w:rsidRPr="0048571D" w:rsidRDefault="0048571D" w:rsidP="0048571D">
      <w:pPr>
        <w:pStyle w:val="Ttulo2"/>
        <w:numPr>
          <w:ilvl w:val="0"/>
          <w:numId w:val="28"/>
        </w:numPr>
        <w:spacing w:before="0"/>
        <w:rPr>
          <w:rFonts w:asciiTheme="minorHAnsi" w:hAnsiTheme="minorHAnsi" w:cstheme="minorHAnsi"/>
          <w:b/>
          <w:sz w:val="20"/>
          <w:szCs w:val="20"/>
        </w:rPr>
      </w:pPr>
      <w:r w:rsidRPr="0048571D">
        <w:rPr>
          <w:rFonts w:asciiTheme="minorHAnsi" w:hAnsiTheme="minorHAnsi" w:cstheme="minorHAnsi"/>
          <w:b/>
          <w:sz w:val="20"/>
          <w:szCs w:val="20"/>
        </w:rPr>
        <w:t>PROVISIÓN Y COLOCADO DE SEÑALIZACIÓN VERTICAL.</w:t>
      </w:r>
    </w:p>
    <w:p w:rsidR="0048571D" w:rsidRDefault="0048571D" w:rsidP="0048571D">
      <w:pPr>
        <w:contextualSpacing/>
        <w:jc w:val="both"/>
        <w:rPr>
          <w:rFonts w:asciiTheme="minorHAnsi" w:hAnsiTheme="minorHAnsi" w:cstheme="minorHAnsi"/>
          <w:b/>
          <w:sz w:val="20"/>
          <w:szCs w:val="20"/>
        </w:rPr>
      </w:pPr>
      <w:r>
        <w:rPr>
          <w:rFonts w:asciiTheme="minorHAnsi" w:hAnsiTheme="minorHAnsi" w:cstheme="minorHAnsi"/>
          <w:b/>
          <w:sz w:val="20"/>
          <w:szCs w:val="20"/>
        </w:rPr>
        <w:t>UNIDAD: Pza</w:t>
      </w:r>
    </w:p>
    <w:p w:rsidR="0048571D" w:rsidRPr="000D7AA3" w:rsidRDefault="0048571D" w:rsidP="0048571D">
      <w:pPr>
        <w:contextualSpacing/>
        <w:jc w:val="both"/>
        <w:rPr>
          <w:rFonts w:asciiTheme="minorHAnsi" w:hAnsiTheme="minorHAnsi" w:cstheme="minorHAnsi"/>
          <w:b/>
          <w:sz w:val="20"/>
          <w:szCs w:val="20"/>
        </w:rPr>
      </w:pPr>
    </w:p>
    <w:p w:rsidR="0048571D" w:rsidRPr="0048571D" w:rsidRDefault="0048571D" w:rsidP="0048571D">
      <w:pPr>
        <w:pStyle w:val="Ttulo2"/>
        <w:numPr>
          <w:ilvl w:val="1"/>
          <w:numId w:val="28"/>
        </w:numPr>
        <w:spacing w:before="0"/>
        <w:ind w:left="851" w:hanging="851"/>
        <w:rPr>
          <w:rFonts w:asciiTheme="minorHAnsi" w:eastAsia="Times New Roman" w:hAnsiTheme="minorHAnsi" w:cstheme="minorHAnsi"/>
          <w:b/>
          <w:sz w:val="20"/>
          <w:szCs w:val="20"/>
        </w:rPr>
      </w:pPr>
      <w:r w:rsidRPr="0048571D">
        <w:rPr>
          <w:rFonts w:asciiTheme="minorHAnsi" w:eastAsia="Times New Roman" w:hAnsiTheme="minorHAnsi" w:cstheme="minorHAnsi"/>
          <w:b/>
          <w:sz w:val="20"/>
          <w:szCs w:val="20"/>
        </w:rPr>
        <w:t>DEFINICIÓN</w:t>
      </w:r>
    </w:p>
    <w:p w:rsidR="0048571D" w:rsidRDefault="0048571D" w:rsidP="0048571D">
      <w:pPr>
        <w:contextualSpacing/>
        <w:jc w:val="both"/>
        <w:rPr>
          <w:rFonts w:asciiTheme="minorHAnsi" w:hAnsiTheme="minorHAnsi" w:cstheme="minorHAnsi"/>
          <w:sz w:val="20"/>
          <w:szCs w:val="20"/>
        </w:rPr>
      </w:pPr>
      <w:r w:rsidRPr="00EF12B5">
        <w:rPr>
          <w:rFonts w:asciiTheme="minorHAnsi" w:hAnsiTheme="minorHAnsi"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48571D" w:rsidRPr="00EF12B5" w:rsidRDefault="0048571D" w:rsidP="0048571D">
      <w:pPr>
        <w:contextualSpacing/>
        <w:jc w:val="both"/>
        <w:rPr>
          <w:rFonts w:asciiTheme="minorHAnsi" w:hAnsiTheme="minorHAnsi" w:cstheme="minorHAnsi"/>
          <w:sz w:val="20"/>
          <w:szCs w:val="20"/>
        </w:rPr>
      </w:pPr>
    </w:p>
    <w:p w:rsidR="0048571D" w:rsidRPr="0048571D" w:rsidRDefault="0048571D" w:rsidP="0048571D">
      <w:pPr>
        <w:pStyle w:val="Ttulo2"/>
        <w:numPr>
          <w:ilvl w:val="1"/>
          <w:numId w:val="28"/>
        </w:numPr>
        <w:spacing w:before="0"/>
        <w:ind w:left="851" w:hanging="851"/>
        <w:rPr>
          <w:rFonts w:asciiTheme="minorHAnsi" w:eastAsia="Times New Roman" w:hAnsiTheme="minorHAnsi" w:cstheme="minorHAnsi"/>
          <w:b/>
          <w:sz w:val="20"/>
          <w:szCs w:val="20"/>
        </w:rPr>
      </w:pPr>
      <w:r w:rsidRPr="0048571D">
        <w:rPr>
          <w:rFonts w:asciiTheme="minorHAnsi" w:eastAsia="Times New Roman" w:hAnsiTheme="minorHAnsi" w:cstheme="minorHAnsi"/>
          <w:b/>
          <w:sz w:val="20"/>
          <w:szCs w:val="20"/>
        </w:rPr>
        <w:t>MATERIALES, HERRAMIENTAS, EQUIPO Y PERSONAL</w:t>
      </w:r>
    </w:p>
    <w:p w:rsidR="0048571D" w:rsidRPr="00E55AE3" w:rsidRDefault="0048571D" w:rsidP="0048571D">
      <w:pPr>
        <w:rPr>
          <w:lang w:val="es-BO" w:eastAsia="en-US"/>
        </w:rPr>
      </w:pP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48571D" w:rsidRPr="005A3330" w:rsidTr="0048571D">
        <w:trPr>
          <w:jc w:val="center"/>
        </w:trPr>
        <w:tc>
          <w:tcPr>
            <w:tcW w:w="1210" w:type="pct"/>
            <w:shd w:val="clear" w:color="auto" w:fill="44546A" w:themeFill="text2"/>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48571D" w:rsidRPr="005A3330" w:rsidRDefault="0048571D" w:rsidP="0048571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48571D" w:rsidRPr="005A3330" w:rsidTr="0048571D">
        <w:trPr>
          <w:jc w:val="center"/>
        </w:trPr>
        <w:tc>
          <w:tcPr>
            <w:tcW w:w="1210" w:type="pct"/>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lastRenderedPageBreak/>
              <w:t>Poste de</w:t>
            </w:r>
          </w:p>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lastRenderedPageBreak/>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w:t>
            </w:r>
            <w:r w:rsidRPr="005A3330">
              <w:rPr>
                <w:rFonts w:asciiTheme="minorHAnsi" w:eastAsiaTheme="minorHAnsi" w:hAnsiTheme="minorHAnsi" w:cstheme="minorHAnsi"/>
                <w:sz w:val="20"/>
                <w:szCs w:val="20"/>
                <w:lang w:val="es-BO" w:eastAsia="en-US"/>
              </w:rPr>
              <w:lastRenderedPageBreak/>
              <w:t>debidamente vibrados y concreto dosificado 1:3:5.</w:t>
            </w: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Área Urbana</w:t>
            </w:r>
          </w:p>
        </w:tc>
      </w:tr>
      <w:tr w:rsidR="0048571D" w:rsidRPr="005A3330" w:rsidTr="0048571D">
        <w:trPr>
          <w:jc w:val="center"/>
        </w:trPr>
        <w:tc>
          <w:tcPr>
            <w:tcW w:w="1210" w:type="pct"/>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48571D" w:rsidRPr="005A3330" w:rsidRDefault="0048571D" w:rsidP="0048571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p>
          <w:p w:rsidR="0048571D" w:rsidRPr="005A3330" w:rsidRDefault="0048571D" w:rsidP="0048571D">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48571D" w:rsidRPr="005A3330" w:rsidRDefault="0048571D" w:rsidP="0048571D">
      <w:pPr>
        <w:pStyle w:val="Estilo1"/>
        <w:contextualSpacing/>
        <w:jc w:val="left"/>
        <w:rPr>
          <w:rFonts w:asciiTheme="minorHAnsi" w:hAnsiTheme="minorHAnsi" w:cstheme="minorHAnsi"/>
          <w:sz w:val="20"/>
          <w:szCs w:val="20"/>
        </w:rPr>
      </w:pPr>
    </w:p>
    <w:p w:rsidR="0048571D" w:rsidRPr="0048571D" w:rsidRDefault="0048571D" w:rsidP="0048571D">
      <w:pPr>
        <w:pStyle w:val="Ttulo2"/>
        <w:numPr>
          <w:ilvl w:val="1"/>
          <w:numId w:val="28"/>
        </w:numPr>
        <w:spacing w:before="0"/>
        <w:ind w:left="851" w:hanging="851"/>
        <w:rPr>
          <w:rFonts w:asciiTheme="minorHAnsi" w:eastAsia="Times New Roman" w:hAnsiTheme="minorHAnsi" w:cstheme="minorHAnsi"/>
          <w:b/>
          <w:sz w:val="20"/>
          <w:szCs w:val="20"/>
        </w:rPr>
      </w:pPr>
      <w:r w:rsidRPr="0048571D">
        <w:rPr>
          <w:rFonts w:asciiTheme="minorHAnsi" w:eastAsia="Times New Roman" w:hAnsiTheme="minorHAnsi" w:cstheme="minorHAnsi"/>
          <w:b/>
          <w:sz w:val="20"/>
          <w:szCs w:val="20"/>
        </w:rPr>
        <w:t>PROCEDIMIENTO PARA LA EJECUCIÓN</w:t>
      </w: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48571D" w:rsidRPr="005A3330" w:rsidRDefault="0048571D" w:rsidP="0048571D">
      <w:pPr>
        <w:contextualSpacing/>
        <w:jc w:val="both"/>
        <w:rPr>
          <w:rFonts w:asciiTheme="minorHAnsi" w:eastAsiaTheme="minorHAnsi" w:hAnsiTheme="minorHAnsi" w:cstheme="minorHAnsi"/>
          <w:sz w:val="20"/>
          <w:szCs w:val="20"/>
          <w:lang w:val="es-BO" w:eastAsia="en-US"/>
        </w:rPr>
      </w:pP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48571D" w:rsidRPr="005A3330" w:rsidRDefault="0048571D" w:rsidP="0048571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48571D"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w:t>
      </w:r>
    </w:p>
    <w:p w:rsidR="0048571D" w:rsidRPr="0048571D" w:rsidRDefault="0048571D" w:rsidP="0048571D">
      <w:pPr>
        <w:pStyle w:val="Ttulo2"/>
        <w:numPr>
          <w:ilvl w:val="1"/>
          <w:numId w:val="28"/>
        </w:numPr>
        <w:spacing w:before="0"/>
        <w:ind w:left="851" w:hanging="851"/>
        <w:rPr>
          <w:rFonts w:asciiTheme="minorHAnsi" w:eastAsia="Times New Roman" w:hAnsiTheme="minorHAnsi" w:cstheme="minorHAnsi"/>
          <w:b/>
          <w:sz w:val="20"/>
          <w:szCs w:val="20"/>
        </w:rPr>
      </w:pPr>
      <w:r w:rsidRPr="0048571D">
        <w:rPr>
          <w:rFonts w:asciiTheme="minorHAnsi" w:eastAsia="Times New Roman" w:hAnsiTheme="minorHAnsi" w:cstheme="minorHAnsi"/>
          <w:b/>
          <w:sz w:val="20"/>
          <w:szCs w:val="20"/>
        </w:rPr>
        <w:t>MEDIDAS DE MITIGACIÓN AMBIENTAL</w:t>
      </w:r>
    </w:p>
    <w:p w:rsidR="0048571D" w:rsidRPr="005A3330" w:rsidRDefault="0048571D" w:rsidP="004857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571D" w:rsidRPr="005A3330" w:rsidRDefault="0048571D" w:rsidP="0048571D">
      <w:pPr>
        <w:jc w:val="both"/>
        <w:rPr>
          <w:rFonts w:asciiTheme="minorHAnsi" w:hAnsiTheme="minorHAnsi" w:cstheme="minorHAnsi"/>
          <w:kern w:val="28"/>
          <w:sz w:val="20"/>
          <w:szCs w:val="20"/>
          <w:lang w:val="es-ES_tradnl"/>
        </w:rPr>
      </w:pPr>
    </w:p>
    <w:p w:rsidR="0048571D" w:rsidRPr="005A3330" w:rsidRDefault="0048571D" w:rsidP="004857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48571D" w:rsidRPr="005A3330" w:rsidRDefault="0048571D" w:rsidP="0048571D">
      <w:pPr>
        <w:jc w:val="both"/>
        <w:rPr>
          <w:rFonts w:asciiTheme="minorHAnsi" w:hAnsiTheme="minorHAnsi" w:cstheme="minorHAnsi"/>
          <w:kern w:val="28"/>
          <w:sz w:val="20"/>
          <w:szCs w:val="20"/>
          <w:lang w:val="es-ES_tradnl"/>
        </w:rPr>
      </w:pPr>
    </w:p>
    <w:p w:rsidR="0048571D" w:rsidRPr="005A3330" w:rsidRDefault="0048571D" w:rsidP="004857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8571D" w:rsidRPr="005A3330" w:rsidRDefault="0048571D" w:rsidP="0048571D">
      <w:pPr>
        <w:jc w:val="both"/>
        <w:rPr>
          <w:rFonts w:asciiTheme="minorHAnsi" w:hAnsiTheme="minorHAnsi" w:cstheme="minorHAnsi"/>
          <w:kern w:val="28"/>
          <w:sz w:val="20"/>
          <w:szCs w:val="20"/>
          <w:lang w:val="es-ES_tradnl"/>
        </w:rPr>
      </w:pPr>
    </w:p>
    <w:p w:rsidR="0048571D" w:rsidRDefault="0048571D" w:rsidP="004857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8571D" w:rsidRPr="005A3330" w:rsidRDefault="0048571D" w:rsidP="0048571D">
      <w:pPr>
        <w:jc w:val="both"/>
        <w:rPr>
          <w:rFonts w:asciiTheme="minorHAnsi" w:hAnsiTheme="minorHAnsi" w:cstheme="minorHAnsi"/>
          <w:kern w:val="28"/>
          <w:sz w:val="20"/>
          <w:szCs w:val="20"/>
          <w:lang w:val="es-ES_tradnl"/>
        </w:rPr>
      </w:pPr>
    </w:p>
    <w:p w:rsidR="0048571D" w:rsidRPr="0048571D" w:rsidRDefault="0048571D" w:rsidP="0048571D">
      <w:pPr>
        <w:pStyle w:val="Ttulo2"/>
        <w:numPr>
          <w:ilvl w:val="1"/>
          <w:numId w:val="28"/>
        </w:numPr>
        <w:spacing w:before="0"/>
        <w:ind w:left="851" w:hanging="851"/>
        <w:rPr>
          <w:rFonts w:asciiTheme="minorHAnsi" w:eastAsia="Times New Roman" w:hAnsiTheme="minorHAnsi" w:cstheme="minorHAnsi"/>
          <w:b/>
          <w:sz w:val="20"/>
          <w:szCs w:val="20"/>
        </w:rPr>
      </w:pPr>
      <w:r w:rsidRPr="0048571D">
        <w:rPr>
          <w:rFonts w:asciiTheme="minorHAnsi" w:eastAsia="Times New Roman" w:hAnsiTheme="minorHAnsi" w:cstheme="minorHAnsi"/>
          <w:b/>
          <w:sz w:val="20"/>
          <w:szCs w:val="20"/>
        </w:rPr>
        <w:t>MEDICIÓN Y FORMA DE PAGO</w:t>
      </w:r>
    </w:p>
    <w:p w:rsidR="0048571D" w:rsidRPr="005A3330" w:rsidRDefault="0048571D" w:rsidP="004857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48571D" w:rsidRPr="0048571D" w:rsidRDefault="0048571D" w:rsidP="009113B2">
      <w:pPr>
        <w:pStyle w:val="Prrafodelista"/>
        <w:ind w:left="0"/>
        <w:jc w:val="both"/>
        <w:rPr>
          <w:rFonts w:asciiTheme="minorHAnsi" w:hAnsiTheme="minorHAnsi" w:cstheme="minorHAnsi"/>
          <w:sz w:val="20"/>
          <w:szCs w:val="20"/>
          <w:lang w:val="es-BO"/>
        </w:rPr>
      </w:pP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lastRenderedPageBreak/>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w:t>
      </w:r>
      <w:r w:rsidR="00E70F57">
        <w:rPr>
          <w:rFonts w:asciiTheme="minorHAnsi" w:eastAsia="Times New Roman" w:hAnsiTheme="minorHAnsi" w:cstheme="minorHAnsi"/>
          <w:b w:val="0"/>
          <w:sz w:val="20"/>
          <w:szCs w:val="20"/>
          <w:lang w:val="es-ES"/>
        </w:rPr>
        <w:t>A,  que deberá colocarlas  en los puntos donde se encuentre instaladas las Tee´s</w:t>
      </w:r>
      <w:r w:rsidR="009C4C15">
        <w:rPr>
          <w:rFonts w:asciiTheme="minorHAnsi" w:eastAsia="Times New Roman" w:hAnsiTheme="minorHAnsi" w:cstheme="minorHAnsi"/>
          <w:b w:val="0"/>
          <w:sz w:val="20"/>
          <w:szCs w:val="20"/>
          <w:lang w:val="es-ES"/>
        </w:rPr>
        <w:t xml:space="preserve"> (Modelo 1),</w:t>
      </w:r>
      <w:r w:rsidR="00E70F57">
        <w:rPr>
          <w:rFonts w:asciiTheme="minorHAnsi" w:eastAsia="Times New Roman" w:hAnsiTheme="minorHAnsi" w:cstheme="minorHAnsi"/>
          <w:b w:val="0"/>
          <w:sz w:val="20"/>
          <w:szCs w:val="20"/>
          <w:lang w:val="es-ES"/>
        </w:rPr>
        <w:t xml:space="preserve"> Tapones</w:t>
      </w:r>
      <w:r w:rsidR="009C4C15">
        <w:rPr>
          <w:rFonts w:asciiTheme="minorHAnsi" w:eastAsia="Times New Roman" w:hAnsiTheme="minorHAnsi" w:cstheme="minorHAnsi"/>
          <w:b w:val="0"/>
          <w:sz w:val="20"/>
          <w:szCs w:val="20"/>
          <w:lang w:val="es-ES"/>
        </w:rPr>
        <w:t xml:space="preserve"> (Modelo 4), Codos</w:t>
      </w:r>
      <w:r w:rsidR="00E70F57">
        <w:rPr>
          <w:rFonts w:asciiTheme="minorHAnsi" w:eastAsia="Times New Roman" w:hAnsiTheme="minorHAnsi" w:cstheme="minorHAnsi"/>
          <w:b w:val="0"/>
          <w:sz w:val="20"/>
          <w:szCs w:val="20"/>
          <w:lang w:val="es-ES"/>
        </w:rPr>
        <w:t xml:space="preserve"> </w:t>
      </w:r>
      <w:r w:rsidR="009C4C15">
        <w:rPr>
          <w:rFonts w:asciiTheme="minorHAnsi" w:eastAsia="Times New Roman" w:hAnsiTheme="minorHAnsi" w:cstheme="minorHAnsi"/>
          <w:b w:val="0"/>
          <w:sz w:val="20"/>
          <w:szCs w:val="20"/>
          <w:lang w:val="es-ES"/>
        </w:rPr>
        <w:t xml:space="preserve">(Modelo 2), líneas de flujo (Modelo 3) </w:t>
      </w:r>
      <w:r w:rsidR="00E70F57">
        <w:rPr>
          <w:rFonts w:asciiTheme="minorHAnsi" w:eastAsia="Times New Roman" w:hAnsiTheme="minorHAnsi" w:cstheme="minorHAnsi"/>
          <w:b w:val="0"/>
          <w:sz w:val="20"/>
          <w:szCs w:val="20"/>
          <w:lang w:val="es-ES"/>
        </w:rPr>
        <w:t>principalmente y</w:t>
      </w:r>
      <w:r w:rsidRPr="00920A4F">
        <w:rPr>
          <w:rFonts w:asciiTheme="minorHAnsi" w:eastAsia="Times New Roman" w:hAnsiTheme="minorHAnsi" w:cstheme="minorHAnsi"/>
          <w:b w:val="0"/>
          <w:sz w:val="20"/>
          <w:szCs w:val="20"/>
          <w:lang w:val="es-ES"/>
        </w:rPr>
        <w:t xml:space="preserve"> en los puntos especificados por el SUPERVISOR DE OBRA de YPFB.</w:t>
      </w:r>
      <w:r w:rsidR="00C268C5">
        <w:rPr>
          <w:rFonts w:asciiTheme="minorHAnsi" w:eastAsia="Times New Roman" w:hAnsiTheme="minorHAnsi" w:cstheme="minorHAnsi"/>
          <w:b w:val="0"/>
          <w:sz w:val="20"/>
          <w:szCs w:val="20"/>
          <w:lang w:val="es-ES"/>
        </w:rPr>
        <w:t xml:space="preserve"> </w:t>
      </w:r>
    </w:p>
    <w:p w:rsidR="00E70F57" w:rsidRPr="00920A4F" w:rsidRDefault="00E70F57"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801"/>
        <w:gridCol w:w="3310"/>
      </w:tblGrid>
      <w:tr w:rsidR="009113B2" w:rsidRPr="00920A4F" w:rsidTr="009C4C15">
        <w:trPr>
          <w:trHeight w:hRule="exact" w:val="463"/>
          <w:jc w:val="center"/>
        </w:trPr>
        <w:tc>
          <w:tcPr>
            <w:tcW w:w="969"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3801"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310" w:type="dxa"/>
            <w:shd w:val="clear" w:color="auto" w:fill="B4C6E7" w:themeFill="accent5" w:themeFillTint="66"/>
            <w:vAlign w:val="center"/>
          </w:tcPr>
          <w:p w:rsidR="009113B2" w:rsidRPr="00920A4F" w:rsidRDefault="00E70F57" w:rsidP="00E70F57">
            <w:pPr>
              <w:jc w:val="center"/>
              <w:rPr>
                <w:rFonts w:asciiTheme="minorHAnsi" w:hAnsiTheme="minorHAnsi" w:cstheme="minorHAnsi"/>
                <w:b/>
                <w:sz w:val="20"/>
                <w:szCs w:val="20"/>
              </w:rPr>
            </w:pPr>
            <w:r>
              <w:rPr>
                <w:rFonts w:asciiTheme="minorHAnsi" w:hAnsiTheme="minorHAnsi" w:cstheme="minorHAnsi"/>
                <w:b/>
                <w:sz w:val="20"/>
                <w:szCs w:val="20"/>
              </w:rPr>
              <w:t>ESPECIFICACIONES TÉCNICAS</w:t>
            </w:r>
          </w:p>
        </w:tc>
      </w:tr>
      <w:tr w:rsidR="009113B2" w:rsidRPr="00920A4F" w:rsidTr="00E70F57">
        <w:trPr>
          <w:trHeight w:hRule="exact" w:val="1599"/>
          <w:jc w:val="center"/>
        </w:trPr>
        <w:tc>
          <w:tcPr>
            <w:tcW w:w="969" w:type="dxa"/>
            <w:shd w:val="clear" w:color="auto" w:fill="auto"/>
            <w:vAlign w:val="center"/>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380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310" w:type="dxa"/>
            <w:shd w:val="clear" w:color="auto" w:fill="auto"/>
            <w:vAlign w:val="center"/>
          </w:tcPr>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C4C15" w:rsidRDefault="009C4C15"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9113B2">
      <w:pPr>
        <w:ind w:left="721" w:hanging="1"/>
        <w:jc w:val="both"/>
        <w:rPr>
          <w:rFonts w:asciiTheme="minorHAnsi" w:hAnsiTheme="minorHAnsi" w:cstheme="minorHAnsi"/>
          <w:bCs/>
          <w:color w:val="1D1B11"/>
          <w:sz w:val="20"/>
          <w:szCs w:val="20"/>
        </w:rPr>
      </w:pPr>
    </w:p>
    <w:p w:rsidR="00EF5AE8" w:rsidRPr="00920A4F" w:rsidRDefault="00EF5AE8" w:rsidP="009113B2">
      <w:pPr>
        <w:ind w:left="721" w:hanging="1"/>
        <w:jc w:val="both"/>
        <w:rPr>
          <w:rFonts w:asciiTheme="minorHAnsi" w:hAnsiTheme="minorHAnsi" w:cstheme="minorHAnsi"/>
          <w:bCs/>
          <w:color w:val="1D1B11"/>
          <w:sz w:val="20"/>
          <w:szCs w:val="20"/>
        </w:rPr>
      </w:pPr>
    </w:p>
    <w:p w:rsidR="009113B2" w:rsidRPr="00920A4F" w:rsidRDefault="009C4C15"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9504" behindDoc="1" locked="0" layoutInCell="1" allowOverlap="1" wp14:anchorId="311D6667" wp14:editId="4FEE3C0F">
            <wp:simplePos x="0" y="0"/>
            <wp:positionH relativeFrom="column">
              <wp:posOffset>2631914</wp:posOffset>
            </wp:positionH>
            <wp:positionV relativeFrom="paragraph">
              <wp:posOffset>45720</wp:posOffset>
            </wp:positionV>
            <wp:extent cx="2092960" cy="975815"/>
            <wp:effectExtent l="19050" t="19050" r="21590" b="152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46737" r="34372" b="17480"/>
                    <a:stretch/>
                  </pic:blipFill>
                  <pic:spPr bwMode="auto">
                    <a:xfrm>
                      <a:off x="0" y="0"/>
                      <a:ext cx="2092960" cy="97581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2E9F9C79" wp14:editId="3C4290F2">
            <wp:simplePos x="0" y="0"/>
            <wp:positionH relativeFrom="column">
              <wp:posOffset>243698</wp:posOffset>
            </wp:positionH>
            <wp:positionV relativeFrom="paragraph">
              <wp:posOffset>68135</wp:posOffset>
            </wp:positionV>
            <wp:extent cx="2090739" cy="989187"/>
            <wp:effectExtent l="19050" t="19050" r="24130" b="209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10890" r="34372" b="53261"/>
                    <a:stretch/>
                  </pic:blipFill>
                  <pic:spPr bwMode="auto">
                    <a:xfrm>
                      <a:off x="0" y="0"/>
                      <a:ext cx="2110462" cy="99851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E27457">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D6638B" w:rsidRPr="00920A4F" w:rsidRDefault="00D6638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C4C15" w:rsidP="009113B2">
      <w:pPr>
        <w:jc w:val="both"/>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CFA0550" wp14:editId="6EAA9551">
            <wp:simplePos x="0" y="0"/>
            <wp:positionH relativeFrom="column">
              <wp:posOffset>2836256</wp:posOffset>
            </wp:positionH>
            <wp:positionV relativeFrom="paragraph">
              <wp:posOffset>27364</wp:posOffset>
            </wp:positionV>
            <wp:extent cx="1900473" cy="2404799"/>
            <wp:effectExtent l="19050" t="19050" r="24130" b="1460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1912255" cy="241970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248D9145" wp14:editId="660ACF11">
            <wp:simplePos x="0" y="0"/>
            <wp:positionH relativeFrom="column">
              <wp:posOffset>231080</wp:posOffset>
            </wp:positionH>
            <wp:positionV relativeFrom="paragraph">
              <wp:posOffset>18738</wp:posOffset>
            </wp:positionV>
            <wp:extent cx="1742536" cy="2421700"/>
            <wp:effectExtent l="19050" t="19050" r="10160"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760474" cy="244663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C4C15" w:rsidRDefault="009C4C15" w:rsidP="00383278">
      <w:pPr>
        <w:jc w:val="both"/>
        <w:rPr>
          <w:rFonts w:asciiTheme="minorHAnsi" w:hAnsiTheme="minorHAnsi" w:cstheme="minorHAnsi"/>
          <w:b/>
          <w:bCs/>
          <w:i/>
          <w:color w:val="1D1B11"/>
          <w:sz w:val="20"/>
          <w:szCs w:val="20"/>
        </w:rPr>
      </w:pP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9113B2" w:rsidRPr="00920A4F"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8E2638" w:rsidRDefault="008E2638"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sidRPr="00827780">
        <w:rPr>
          <w:rFonts w:asciiTheme="minorHAnsi" w:hAnsiTheme="minorHAnsi" w:cstheme="minorHAnsi"/>
          <w:b/>
          <w:sz w:val="20"/>
          <w:szCs w:val="20"/>
        </w:rPr>
        <w:t>Señalización en coberturas de tierra o empedrado.</w:t>
      </w:r>
      <w:r>
        <w:rPr>
          <w:rFonts w:asciiTheme="minorHAnsi" w:hAnsiTheme="minorHAnsi" w:cstheme="minorHAnsi"/>
          <w:b/>
          <w:sz w:val="20"/>
          <w:szCs w:val="20"/>
        </w:rPr>
        <w:t xml:space="preserve">  </w:t>
      </w:r>
      <w:r>
        <w:rPr>
          <w:rFonts w:asciiTheme="minorHAnsi" w:hAnsiTheme="minorHAnsi" w:cstheme="minorHAnsi"/>
          <w:sz w:val="20"/>
          <w:szCs w:val="20"/>
        </w:rPr>
        <w:t xml:space="preserve">La empresa CONTRATISTA deberá </w:t>
      </w:r>
      <w:r w:rsidR="009113B2" w:rsidRPr="00827780">
        <w:rPr>
          <w:rFonts w:asciiTheme="minorHAnsi" w:hAnsiTheme="minorHAnsi" w:cstheme="minorHAnsi"/>
          <w:sz w:val="20"/>
          <w:szCs w:val="20"/>
        </w:rPr>
        <w:t xml:space="preserve"> realizar el vaciado de concreto </w:t>
      </w:r>
      <w:r>
        <w:rPr>
          <w:rFonts w:asciiTheme="minorHAnsi" w:hAnsiTheme="minorHAnsi" w:cstheme="minorHAnsi"/>
          <w:sz w:val="20"/>
          <w:szCs w:val="20"/>
        </w:rPr>
        <w:t>de</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0.30 m (Ver Anexo Gráficos)</w:t>
      </w:r>
      <w:r w:rsidR="009113B2" w:rsidRPr="00827780">
        <w:rPr>
          <w:rFonts w:asciiTheme="minorHAnsi" w:hAnsiTheme="minorHAnsi" w:cstheme="minorHAnsi"/>
          <w:sz w:val="20"/>
          <w:szCs w:val="20"/>
        </w:rPr>
        <w:t xml:space="preserve">, </w:t>
      </w:r>
      <w:r>
        <w:rPr>
          <w:rFonts w:asciiTheme="minorHAnsi" w:hAnsiTheme="minorHAnsi" w:cstheme="minorHAnsi"/>
          <w:sz w:val="20"/>
          <w:szCs w:val="20"/>
        </w:rPr>
        <w:t xml:space="preserve">la profundidad es de 0.3m a partir del nivel del terreno. Los costos </w:t>
      </w:r>
      <w:r w:rsidR="000B5709">
        <w:rPr>
          <w:rFonts w:asciiTheme="minorHAnsi" w:hAnsiTheme="minorHAnsi" w:cstheme="minorHAnsi"/>
          <w:sz w:val="20"/>
          <w:szCs w:val="20"/>
        </w:rPr>
        <w:t xml:space="preserve">de mano de obra y material </w:t>
      </w:r>
      <w:r>
        <w:rPr>
          <w:rFonts w:asciiTheme="minorHAnsi" w:hAnsiTheme="minorHAnsi" w:cstheme="minorHAnsi"/>
          <w:sz w:val="20"/>
          <w:szCs w:val="20"/>
        </w:rPr>
        <w:t>del vaciado de concreto serán pagados dentro del presente ítem.</w:t>
      </w:r>
      <w:r>
        <w:rPr>
          <w:rFonts w:asciiTheme="minorHAnsi" w:hAnsiTheme="minorHAnsi" w:cstheme="minorHAnsi"/>
          <w:sz w:val="20"/>
          <w:szCs w:val="20"/>
        </w:rPr>
        <w:tab/>
      </w:r>
    </w:p>
    <w:p w:rsidR="008E2638" w:rsidRDefault="008E2638" w:rsidP="00827780">
      <w:pPr>
        <w:pStyle w:val="Prrafodelista"/>
        <w:numPr>
          <w:ilvl w:val="0"/>
          <w:numId w:val="13"/>
        </w:numPr>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Pr>
          <w:rFonts w:asciiTheme="minorHAnsi" w:hAnsiTheme="minorHAnsi" w:cstheme="minorHAnsi"/>
          <w:b/>
          <w:sz w:val="20"/>
          <w:szCs w:val="20"/>
        </w:rPr>
        <w:t>Señalización en coberturas de hormigón.</w:t>
      </w:r>
      <w:r>
        <w:rPr>
          <w:rFonts w:asciiTheme="minorHAnsi" w:hAnsiTheme="minorHAnsi" w:cstheme="minorHAnsi"/>
          <w:sz w:val="20"/>
          <w:szCs w:val="20"/>
        </w:rPr>
        <w:t xml:space="preserve"> La empresa CONTRATISTA deberá </w:t>
      </w:r>
      <w:r w:rsidRPr="00827780">
        <w:rPr>
          <w:rFonts w:asciiTheme="minorHAnsi" w:hAnsiTheme="minorHAnsi" w:cstheme="minorHAnsi"/>
          <w:sz w:val="20"/>
          <w:szCs w:val="20"/>
        </w:rPr>
        <w:t xml:space="preserve"> </w:t>
      </w:r>
      <w:r>
        <w:rPr>
          <w:rFonts w:asciiTheme="minorHAnsi" w:hAnsiTheme="minorHAnsi" w:cstheme="minorHAnsi"/>
          <w:sz w:val="20"/>
          <w:szCs w:val="20"/>
        </w:rPr>
        <w:t xml:space="preserve">colocar las plaquetas de señalización con un vaciado de concreto de 0.05m de profundidad. </w:t>
      </w:r>
    </w:p>
    <w:p w:rsidR="008E2638" w:rsidRDefault="008E2638" w:rsidP="008E2638">
      <w:pPr>
        <w:pStyle w:val="Prrafodelista"/>
        <w:ind w:left="720"/>
        <w:jc w:val="both"/>
        <w:rPr>
          <w:rFonts w:asciiTheme="minorHAnsi" w:hAnsiTheme="minorHAnsi" w:cstheme="minorHAnsi"/>
          <w:sz w:val="20"/>
          <w:szCs w:val="20"/>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E27457">
      <w:pPr>
        <w:pStyle w:val="Ttulo2"/>
        <w:numPr>
          <w:ilvl w:val="1"/>
          <w:numId w:val="28"/>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8E2638" w:rsidRPr="008E2638" w:rsidRDefault="008E2638" w:rsidP="008E2638">
      <w:pPr>
        <w:rPr>
          <w:lang w:val="es-ES_tradnl"/>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Específicamente se refiere a la provisión y al empleo de tierra común o seleccionada, echada por capas, cada una debidamente compactada con máquina.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40 cm antes del nivel superior de la zanja indicando la palabra "PRECAUCIÓN YPFB LÍNEA DE GAS",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w:t>
      </w:r>
      <w:r w:rsidRPr="00920A4F">
        <w:rPr>
          <w:rFonts w:asciiTheme="minorHAnsi" w:hAnsiTheme="minorHAnsi" w:cstheme="minorHAnsi"/>
          <w:sz w:val="20"/>
          <w:szCs w:val="20"/>
        </w:rPr>
        <w:lastRenderedPageBreak/>
        <w:t>SUPERVISOR. Este Ítem será pagado de acuerdo al precio unitario de la propuesta aceptada. En la medición se deberá descontar los volúmenes de tierra que desplazan,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520527" w:rsidRPr="00CD04D5" w:rsidRDefault="009113B2" w:rsidP="00CD04D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w:t>
      </w:r>
      <w:r w:rsidR="00CD04D5">
        <w:rPr>
          <w:rFonts w:asciiTheme="minorHAnsi" w:hAnsiTheme="minorHAnsi" w:cstheme="minorHAnsi"/>
          <w:sz w:val="20"/>
          <w:szCs w:val="20"/>
        </w:rPr>
        <w:t>stalaciones para el agotamiento</w:t>
      </w: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Pr>
          <w:rFonts w:asciiTheme="minorHAnsi" w:hAnsiTheme="minorHAnsi" w:cstheme="minorHAnsi"/>
          <w:b/>
          <w:iCs/>
          <w:sz w:val="20"/>
          <w:szCs w:val="20"/>
        </w:rPr>
        <w:t>SUBTERRANEA CON TOPO</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5A3330">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34" w:name="_Toc314666973"/>
      <w:r w:rsidRPr="00920A4F">
        <w:rPr>
          <w:rFonts w:asciiTheme="minorHAnsi" w:hAnsiTheme="minorHAnsi" w:cstheme="minorHAnsi"/>
          <w:sz w:val="20"/>
          <w:szCs w:val="20"/>
        </w:rPr>
        <w:lastRenderedPageBreak/>
        <w:t>Una vez terminada la obra de acuerdo con el contrato y previamente a la recepción provisional de la misma, el CONTRATISTA estará obligado a ejecutar, además de la limpieza periódica, la limpieza general del lugar.</w:t>
      </w:r>
      <w:bookmarkEnd w:id="3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DC1ABF" w:rsidRPr="00DC1ABF" w:rsidRDefault="00DC1ABF" w:rsidP="009113B2">
      <w:pPr>
        <w:jc w:val="both"/>
        <w:rPr>
          <w:rFonts w:asciiTheme="minorHAnsi" w:hAnsiTheme="minorHAnsi" w:cstheme="minorHAnsi"/>
          <w:sz w:val="20"/>
          <w:szCs w:val="20"/>
        </w:rPr>
      </w:pPr>
    </w:p>
    <w:p w:rsidR="00520527" w:rsidRPr="00520527" w:rsidRDefault="00520527" w:rsidP="00520527">
      <w:pPr>
        <w:pStyle w:val="Ttulo2"/>
        <w:numPr>
          <w:ilvl w:val="0"/>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 xml:space="preserve">LASTRADO DE </w:t>
      </w:r>
      <w:r w:rsidR="00DC1ABF">
        <w:rPr>
          <w:rFonts w:asciiTheme="minorHAnsi" w:hAnsiTheme="minorHAnsi" w:cstheme="minorHAnsi"/>
          <w:b/>
          <w:iCs/>
          <w:sz w:val="20"/>
          <w:szCs w:val="20"/>
        </w:rPr>
        <w:t>TUBERIA</w:t>
      </w:r>
    </w:p>
    <w:p w:rsidR="00520527" w:rsidRDefault="00520527" w:rsidP="0052052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DC1ABF">
        <w:rPr>
          <w:rFonts w:asciiTheme="minorHAnsi" w:hAnsiTheme="minorHAnsi" w:cstheme="minorHAnsi"/>
          <w:b/>
          <w:kern w:val="28"/>
          <w:sz w:val="20"/>
          <w:szCs w:val="20"/>
        </w:rPr>
        <w:t>m</w:t>
      </w:r>
      <w:r w:rsidR="00DC1ABF" w:rsidRPr="00DC1ABF">
        <w:rPr>
          <w:rFonts w:asciiTheme="minorHAnsi" w:hAnsiTheme="minorHAnsi" w:cstheme="minorHAnsi"/>
          <w:b/>
          <w:kern w:val="28"/>
          <w:sz w:val="20"/>
          <w:szCs w:val="20"/>
          <w:vertAlign w:val="superscript"/>
        </w:rPr>
        <w:t>3</w:t>
      </w:r>
    </w:p>
    <w:p w:rsidR="00520527" w:rsidRPr="005A3330" w:rsidRDefault="00520527" w:rsidP="00520527">
      <w:pPr>
        <w:contextualSpacing/>
        <w:jc w:val="both"/>
        <w:rPr>
          <w:rFonts w:asciiTheme="minorHAnsi" w:hAnsiTheme="minorHAnsi" w:cstheme="minorHAnsi"/>
          <w:b/>
          <w:kern w:val="28"/>
          <w:sz w:val="20"/>
          <w:szCs w:val="20"/>
        </w:rPr>
      </w:pPr>
    </w:p>
    <w:p w:rsidR="00520527" w:rsidRPr="005A3330" w:rsidRDefault="00520527" w:rsidP="00217F09">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DEFINICIÓN</w:t>
      </w:r>
    </w:p>
    <w:p w:rsidR="00520527" w:rsidRPr="000724DA" w:rsidRDefault="00520527" w:rsidP="00520527">
      <w:pPr>
        <w:pStyle w:val="Estilo1"/>
        <w:rPr>
          <w:rFonts w:asciiTheme="minorHAnsi" w:eastAsia="Times New Roman" w:hAnsiTheme="minorHAnsi" w:cstheme="minorHAnsi"/>
          <w:sz w:val="20"/>
          <w:szCs w:val="20"/>
          <w:lang w:val="es-E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r>
        <w:rPr>
          <w:rFonts w:asciiTheme="minorHAnsi" w:eastAsiaTheme="minorHAnsi" w:hAnsiTheme="minorHAnsi" w:cstheme="minorHAnsi"/>
          <w:sz w:val="20"/>
          <w:szCs w:val="20"/>
          <w:lang w:val="es-BO" w:eastAsia="en-US"/>
        </w:rPr>
        <w:t xml:space="preserve"> alrededor de la camisa de PVC para proteger la tubería de Polietileno</w:t>
      </w:r>
      <w:r w:rsidRPr="005A3330">
        <w:rPr>
          <w:rFonts w:asciiTheme="minorHAnsi" w:eastAsiaTheme="minorHAnsi" w:hAnsiTheme="minorHAnsi" w:cstheme="minorHAnsi"/>
          <w:sz w:val="20"/>
          <w:szCs w:val="20"/>
          <w:lang w:val="es-BO" w:eastAsia="en-US"/>
        </w:rPr>
        <w:t>.</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MATERIALES, HERRAMIENTAS, EQUIPO Y PERSONAL</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w:t>
      </w:r>
      <w:r>
        <w:rPr>
          <w:rFonts w:asciiTheme="minorHAnsi" w:eastAsiaTheme="minorHAnsi" w:hAnsiTheme="minorHAnsi" w:cstheme="minorHAnsi"/>
          <w:sz w:val="20"/>
          <w:szCs w:val="20"/>
          <w:lang w:val="es-BO" w:eastAsia="en-US"/>
        </w:rPr>
        <w:t>del encamisado de PVC</w:t>
      </w:r>
      <w:r w:rsidRPr="005A3330">
        <w:rPr>
          <w:rFonts w:asciiTheme="minorHAnsi" w:eastAsiaTheme="minorHAnsi" w:hAnsiTheme="minorHAnsi" w:cstheme="minorHAnsi"/>
          <w:sz w:val="20"/>
          <w:szCs w:val="20"/>
          <w:lang w:val="es-BO" w:eastAsia="en-US"/>
        </w:rPr>
        <w:t xml:space="preserve">, deberá ser ejecutado de acuerdo con un procedimiento calificado </w:t>
      </w:r>
      <w:r>
        <w:rPr>
          <w:rFonts w:asciiTheme="minorHAnsi" w:eastAsiaTheme="minorHAnsi" w:hAnsiTheme="minorHAnsi" w:cstheme="minorHAnsi"/>
          <w:sz w:val="20"/>
          <w:szCs w:val="20"/>
          <w:lang w:val="es-BO" w:eastAsia="en-US"/>
        </w:rPr>
        <w:t>por el supervisor de obra, el procedimiento será elaborado</w:t>
      </w:r>
      <w:r w:rsidRPr="005A3330">
        <w:rPr>
          <w:rFonts w:asciiTheme="minorHAnsi" w:eastAsiaTheme="minorHAnsi" w:hAnsiTheme="minorHAnsi" w:cstheme="minorHAnsi"/>
          <w:sz w:val="20"/>
          <w:szCs w:val="20"/>
          <w:lang w:val="es-BO" w:eastAsia="en-US"/>
        </w:rPr>
        <w:t xml:space="preserve"> de manera tal de atender los requisitos especificados en el proyecto y en esta especificación técnica debiendo abordar, en lo mínimo, los siguientes ítems: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b) método de aplicación;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PROCEDIMIENTO PARA LA EJECUCIÓN</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Una vez presentado al SUPERVISOR DE OBRA, el procedimiento a r</w:t>
      </w:r>
      <w:r>
        <w:rPr>
          <w:rFonts w:asciiTheme="minorHAnsi" w:eastAsiaTheme="minorHAnsi" w:hAnsiTheme="minorHAnsi" w:cstheme="minorHAnsi"/>
          <w:sz w:val="20"/>
          <w:szCs w:val="20"/>
          <w:lang w:val="es-BO" w:eastAsia="en-US"/>
        </w:rPr>
        <w:t>ealizar este será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w:t>
      </w:r>
      <w:r>
        <w:rPr>
          <w:rFonts w:asciiTheme="minorHAnsi" w:eastAsiaTheme="minorHAnsi" w:hAnsiTheme="minorHAnsi" w:cstheme="minorHAnsi"/>
          <w:sz w:val="20"/>
          <w:szCs w:val="20"/>
          <w:lang w:val="es-BO" w:eastAsia="en-US"/>
        </w:rPr>
        <w:t>del encamisado de PVC.</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520527" w:rsidRPr="005A3330" w:rsidRDefault="00520527" w:rsidP="0052052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1C7955"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MITIGACIÓN AMBIENTAL</w:t>
      </w:r>
    </w:p>
    <w:p w:rsidR="00520527" w:rsidRPr="005A3330" w:rsidRDefault="00520527" w:rsidP="00520527">
      <w:pPr>
        <w:pStyle w:val="Estilo1"/>
        <w:ind w:left="426"/>
        <w:contextualSpacing/>
        <w:rPr>
          <w:rFonts w:asciiTheme="minorHAnsi" w:hAnsiTheme="minorHAnsi" w:cstheme="minorHAnsi"/>
          <w:sz w:val="20"/>
          <w:szCs w:val="20"/>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520527" w:rsidRPr="005A3330" w:rsidRDefault="00520527" w:rsidP="00520527">
      <w:pPr>
        <w:jc w:val="both"/>
        <w:rPr>
          <w:rFonts w:asciiTheme="minorHAnsi" w:hAnsiTheme="minorHAnsi" w:cstheme="minorHAnsi"/>
          <w:kern w:val="28"/>
          <w:sz w:val="20"/>
          <w:szCs w:val="20"/>
          <w:lang w:val="es-ES_tradnl"/>
        </w:rPr>
      </w:pPr>
    </w:p>
    <w:p w:rsidR="00520527"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20527" w:rsidRDefault="00520527" w:rsidP="00520527">
      <w:pPr>
        <w:jc w:val="both"/>
        <w:rPr>
          <w:rFonts w:asciiTheme="minorHAnsi" w:hAnsiTheme="minorHAnsi" w:cstheme="minorHAnsi"/>
          <w:kern w:val="28"/>
          <w:sz w:val="20"/>
          <w:szCs w:val="20"/>
          <w:lang w:val="es-ES_tradnl"/>
        </w:rPr>
      </w:pPr>
    </w:p>
    <w:p w:rsid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Pr="00273CDF"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Default="00520527" w:rsidP="00520527">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520527" w:rsidRDefault="00520527" w:rsidP="009113B2">
      <w:pPr>
        <w:jc w:val="both"/>
        <w:rPr>
          <w:rFonts w:asciiTheme="minorHAnsi" w:hAnsiTheme="minorHAnsi" w:cstheme="minorHAnsi"/>
          <w:sz w:val="20"/>
          <w:szCs w:val="20"/>
          <w:lang w:val="es-BO"/>
        </w:rPr>
      </w:pPr>
    </w:p>
    <w:p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7868CC" w:rsidRPr="007868CC" w:rsidRDefault="007868CC" w:rsidP="007868CC">
      <w:pPr>
        <w:pStyle w:val="Ttulo2"/>
        <w:numPr>
          <w:ilvl w:val="1"/>
          <w:numId w:val="28"/>
        </w:numPr>
        <w:spacing w:before="0"/>
        <w:ind w:left="851" w:hanging="851"/>
        <w:rPr>
          <w:rFonts w:asciiTheme="minorHAnsi" w:hAnsiTheme="minorHAnsi" w:cstheme="minorHAnsi"/>
          <w:b/>
          <w:iCs/>
          <w:sz w:val="20"/>
          <w:szCs w:val="20"/>
        </w:rPr>
      </w:pPr>
      <w:r w:rsidRPr="007868CC">
        <w:rPr>
          <w:rFonts w:asciiTheme="minorHAnsi" w:hAnsiTheme="minorHAnsi" w:cstheme="minorHAnsi"/>
          <w:b/>
          <w:iCs/>
          <w:sz w:val="20"/>
          <w:szCs w:val="20"/>
        </w:rPr>
        <w:t>MATERIALES, HERRAMIENTAS Y EQUIPO.</w:t>
      </w:r>
    </w:p>
    <w:p w:rsidR="007868CC" w:rsidRDefault="007868CC" w:rsidP="007868CC">
      <w:pPr>
        <w:rPr>
          <w:rFonts w:asciiTheme="minorHAnsi" w:eastAsiaTheme="minorHAnsi" w:hAnsiTheme="minorHAnsi" w:cstheme="minorHAnsi"/>
          <w:sz w:val="20"/>
          <w:szCs w:val="20"/>
          <w:lang w:val="es-BO" w:eastAsia="en-US"/>
        </w:rPr>
      </w:pPr>
    </w:p>
    <w:p w:rsidR="007868CC" w:rsidRDefault="007868CC" w:rsidP="007868CC">
      <w:pPr>
        <w:rPr>
          <w:rFonts w:asciiTheme="minorHAnsi" w:eastAsiaTheme="minorHAnsi" w:hAnsiTheme="minorHAnsi" w:cstheme="minorHAnsi"/>
          <w:sz w:val="20"/>
          <w:szCs w:val="20"/>
          <w:lang w:val="es-BO" w:eastAsia="en-US"/>
        </w:rPr>
      </w:pPr>
      <w:r w:rsidRPr="007868CC">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7868CC" w:rsidRPr="007868CC" w:rsidRDefault="007868CC" w:rsidP="007868CC">
      <w:pPr>
        <w:rPr>
          <w:rFonts w:asciiTheme="minorHAnsi" w:eastAsiaTheme="minorHAnsi" w:hAnsiTheme="minorHAnsi" w:cstheme="minorHAnsi"/>
          <w:sz w:val="20"/>
          <w:szCs w:val="20"/>
          <w:lang w:val="es-BO" w:eastAsia="en-US"/>
        </w:rPr>
      </w:pPr>
    </w:p>
    <w:p w:rsidR="007868CC" w:rsidRPr="007868CC" w:rsidRDefault="007868CC" w:rsidP="007868CC">
      <w:pPr>
        <w:pStyle w:val="Ttulo2"/>
        <w:numPr>
          <w:ilvl w:val="1"/>
          <w:numId w:val="28"/>
        </w:numPr>
        <w:spacing w:before="0"/>
        <w:ind w:left="851" w:hanging="851"/>
        <w:rPr>
          <w:rFonts w:asciiTheme="minorHAnsi" w:hAnsiTheme="minorHAnsi" w:cstheme="minorHAnsi"/>
          <w:b/>
          <w:iCs/>
          <w:sz w:val="20"/>
          <w:szCs w:val="20"/>
        </w:rPr>
      </w:pPr>
      <w:r w:rsidRPr="007868CC">
        <w:rPr>
          <w:rFonts w:asciiTheme="minorHAnsi" w:hAnsiTheme="minorHAnsi" w:cstheme="minorHAnsi"/>
          <w:b/>
          <w:iCs/>
          <w:sz w:val="20"/>
          <w:szCs w:val="20"/>
        </w:rPr>
        <w:t>PROCEDIMIENTO PARA LA EJECUCIÓN.</w:t>
      </w:r>
    </w:p>
    <w:p w:rsidR="007868CC" w:rsidRDefault="007868CC" w:rsidP="007868CC"/>
    <w:p w:rsidR="007868CC" w:rsidRPr="007868CC" w:rsidRDefault="007868CC" w:rsidP="007868CC">
      <w:pPr>
        <w:jc w:val="both"/>
        <w:rPr>
          <w:rFonts w:asciiTheme="minorHAnsi" w:eastAsiaTheme="minorHAnsi" w:hAnsiTheme="minorHAnsi" w:cstheme="minorHAnsi"/>
          <w:sz w:val="20"/>
          <w:szCs w:val="20"/>
          <w:lang w:val="es-BO" w:eastAsia="en-US"/>
        </w:rPr>
      </w:pPr>
      <w:r w:rsidRPr="007868CC">
        <w:rPr>
          <w:rFonts w:asciiTheme="minorHAnsi" w:eastAsiaTheme="minorHAnsi" w:hAnsiTheme="minorHAnsi" w:cstheme="minorHAnsi"/>
          <w:sz w:val="20"/>
          <w:szCs w:val="20"/>
          <w:lang w:val="es-BO" w:eastAsia="en-US"/>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7868CC" w:rsidRPr="007868CC" w:rsidRDefault="007868CC" w:rsidP="007868CC">
      <w:pPr>
        <w:jc w:val="both"/>
        <w:rPr>
          <w:rFonts w:asciiTheme="minorHAnsi" w:eastAsiaTheme="minorHAnsi" w:hAnsiTheme="minorHAnsi" w:cstheme="minorHAnsi"/>
          <w:sz w:val="20"/>
          <w:szCs w:val="20"/>
          <w:lang w:val="es-BO" w:eastAsia="en-US"/>
        </w:rPr>
      </w:pPr>
    </w:p>
    <w:p w:rsidR="007868CC" w:rsidRPr="007868CC" w:rsidRDefault="007868CC" w:rsidP="007868CC">
      <w:pPr>
        <w:jc w:val="both"/>
        <w:rPr>
          <w:rFonts w:asciiTheme="minorHAnsi" w:eastAsiaTheme="minorHAnsi" w:hAnsiTheme="minorHAnsi" w:cstheme="minorHAnsi"/>
          <w:sz w:val="20"/>
          <w:szCs w:val="20"/>
          <w:lang w:val="es-BO" w:eastAsia="en-US"/>
        </w:rPr>
      </w:pPr>
      <w:r w:rsidRPr="007868CC">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p>
    <w:p w:rsidR="007868CC" w:rsidRPr="007868CC" w:rsidRDefault="007868CC" w:rsidP="007868CC">
      <w:pPr>
        <w:jc w:val="both"/>
        <w:rPr>
          <w:rFonts w:asciiTheme="minorHAnsi" w:eastAsiaTheme="minorHAnsi" w:hAnsiTheme="minorHAnsi" w:cstheme="minorHAnsi"/>
          <w:sz w:val="20"/>
          <w:szCs w:val="20"/>
          <w:lang w:val="es-BO" w:eastAsia="en-US"/>
        </w:rPr>
      </w:pPr>
    </w:p>
    <w:p w:rsidR="007868CC" w:rsidRPr="007868CC" w:rsidRDefault="007868CC" w:rsidP="007868CC">
      <w:pPr>
        <w:jc w:val="both"/>
        <w:rPr>
          <w:rFonts w:asciiTheme="minorHAnsi" w:eastAsiaTheme="minorHAnsi" w:hAnsiTheme="minorHAnsi" w:cstheme="minorHAnsi"/>
          <w:sz w:val="20"/>
          <w:szCs w:val="20"/>
          <w:lang w:val="es-BO" w:eastAsia="en-US"/>
        </w:rPr>
      </w:pPr>
      <w:r w:rsidRPr="007868CC">
        <w:rPr>
          <w:rFonts w:asciiTheme="minorHAnsi" w:eastAsiaTheme="minorHAnsi" w:hAnsiTheme="minorHAnsi" w:cstheme="minorHAnsi"/>
          <w:sz w:val="20"/>
          <w:szCs w:val="20"/>
          <w:lang w:val="es-BO" w:eastAsia="en-US"/>
        </w:rPr>
        <w:t>-       Parte I: Documentos de Administración de la Obra</w:t>
      </w:r>
    </w:p>
    <w:p w:rsidR="007868CC" w:rsidRPr="007868CC" w:rsidRDefault="007868CC" w:rsidP="007868CC">
      <w:pPr>
        <w:jc w:val="both"/>
        <w:rPr>
          <w:rFonts w:asciiTheme="minorHAnsi" w:eastAsiaTheme="minorHAnsi" w:hAnsiTheme="minorHAnsi" w:cstheme="minorHAnsi"/>
          <w:sz w:val="20"/>
          <w:szCs w:val="20"/>
          <w:lang w:val="es-BO" w:eastAsia="en-US"/>
        </w:rPr>
      </w:pPr>
      <w:r w:rsidRPr="007868CC">
        <w:rPr>
          <w:rFonts w:asciiTheme="minorHAnsi" w:eastAsiaTheme="minorHAnsi" w:hAnsiTheme="minorHAnsi" w:cstheme="minorHAnsi"/>
          <w:sz w:val="20"/>
          <w:szCs w:val="20"/>
          <w:lang w:val="es-BO" w:eastAsia="en-US"/>
        </w:rPr>
        <w:t>-       Parte II: Documentos de Construcción</w:t>
      </w:r>
    </w:p>
    <w:p w:rsidR="007868CC" w:rsidRDefault="007868CC" w:rsidP="007868CC">
      <w:pPr>
        <w:jc w:val="both"/>
        <w:rPr>
          <w:rFonts w:asciiTheme="minorHAnsi" w:eastAsiaTheme="minorHAnsi" w:hAnsiTheme="minorHAnsi" w:cstheme="minorHAnsi"/>
          <w:sz w:val="20"/>
          <w:szCs w:val="20"/>
          <w:lang w:val="es-BO" w:eastAsia="en-US"/>
        </w:rPr>
      </w:pPr>
      <w:r w:rsidRPr="007868CC">
        <w:rPr>
          <w:rFonts w:asciiTheme="minorHAnsi" w:eastAsiaTheme="minorHAnsi" w:hAnsiTheme="minorHAnsi" w:cstheme="minorHAnsi"/>
          <w:sz w:val="20"/>
          <w:szCs w:val="20"/>
          <w:lang w:val="es-BO" w:eastAsia="en-US"/>
        </w:rPr>
        <w:lastRenderedPageBreak/>
        <w:t>-       Parte III: Documentos para Operación y Mantenimiento</w:t>
      </w:r>
    </w:p>
    <w:p w:rsidR="007868CC" w:rsidRPr="007868CC" w:rsidRDefault="007868CC" w:rsidP="007868CC">
      <w:pPr>
        <w:jc w:val="both"/>
        <w:rPr>
          <w:rFonts w:asciiTheme="minorHAnsi" w:eastAsiaTheme="minorHAnsi" w:hAnsiTheme="minorHAnsi" w:cstheme="minorHAnsi"/>
          <w:sz w:val="20"/>
          <w:szCs w:val="20"/>
          <w:lang w:val="es-BO" w:eastAsia="en-US"/>
        </w:rPr>
      </w:pPr>
    </w:p>
    <w:p w:rsidR="00DC1ABF" w:rsidRPr="00DC1ABF" w:rsidRDefault="00DC1ABF" w:rsidP="007868CC">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MEDIDAS DE MITIGACIÓN AMBIENTAL</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MEDICIÓN Y FORMA DE PAGO.</w:t>
      </w:r>
    </w:p>
    <w:p w:rsidR="00F544FF" w:rsidRDefault="00DC1ABF" w:rsidP="0034573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F544FF" w:rsidRDefault="00F544FF" w:rsidP="00345734">
      <w:pPr>
        <w:spacing w:before="100" w:beforeAutospacing="1" w:after="100" w:afterAutospacing="1"/>
        <w:jc w:val="both"/>
        <w:rPr>
          <w:rFonts w:asciiTheme="minorHAnsi" w:hAnsiTheme="minorHAnsi" w:cstheme="minorHAnsi"/>
          <w:sz w:val="20"/>
          <w:szCs w:val="20"/>
        </w:rPr>
      </w:pPr>
    </w:p>
    <w:p w:rsidR="00F544FF" w:rsidRDefault="00F544FF" w:rsidP="00345734">
      <w:pPr>
        <w:spacing w:before="100" w:beforeAutospacing="1" w:after="100" w:afterAutospacing="1"/>
        <w:jc w:val="both"/>
        <w:rPr>
          <w:rFonts w:asciiTheme="minorHAnsi" w:hAnsiTheme="minorHAnsi" w:cstheme="minorHAnsi"/>
          <w:sz w:val="20"/>
          <w:szCs w:val="20"/>
        </w:rPr>
      </w:pPr>
    </w:p>
    <w:p w:rsidR="001B378A" w:rsidRPr="00345734" w:rsidRDefault="00F544FF" w:rsidP="00F544FF">
      <w:pPr>
        <w:spacing w:before="100" w:beforeAutospacing="1" w:after="100" w:afterAutospacing="1"/>
        <w:jc w:val="right"/>
        <w:rPr>
          <w:rFonts w:asciiTheme="minorHAnsi" w:hAnsiTheme="minorHAnsi" w:cstheme="minorHAnsi"/>
          <w:sz w:val="20"/>
          <w:szCs w:val="20"/>
        </w:rPr>
      </w:pPr>
      <w:r>
        <w:rPr>
          <w:rFonts w:asciiTheme="minorHAnsi" w:hAnsiTheme="minorHAnsi" w:cstheme="minorHAnsi"/>
          <w:sz w:val="20"/>
          <w:szCs w:val="20"/>
        </w:rPr>
        <w:t>Santa Cruz, 01</w:t>
      </w:r>
      <w:bookmarkStart w:id="35" w:name="_GoBack"/>
      <w:bookmarkEnd w:id="35"/>
      <w:r>
        <w:rPr>
          <w:rFonts w:asciiTheme="minorHAnsi" w:hAnsiTheme="minorHAnsi" w:cstheme="minorHAnsi"/>
          <w:sz w:val="20"/>
          <w:szCs w:val="20"/>
        </w:rPr>
        <w:t xml:space="preserve"> de Junio de 2018</w:t>
      </w:r>
      <w:r w:rsidR="00DC1ABF" w:rsidRPr="00BE0DF1">
        <w:rPr>
          <w:rFonts w:asciiTheme="minorHAnsi" w:hAnsiTheme="minorHAnsi" w:cstheme="minorHAnsi"/>
          <w:sz w:val="20"/>
          <w:szCs w:val="20"/>
        </w:rPr>
        <w:t xml:space="preserve"> </w:t>
      </w:r>
    </w:p>
    <w:sectPr w:rsidR="001B378A" w:rsidRPr="00345734">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98A" w:rsidRDefault="00AD798A" w:rsidP="0031499A">
      <w:r>
        <w:separator/>
      </w:r>
    </w:p>
  </w:endnote>
  <w:endnote w:type="continuationSeparator" w:id="0">
    <w:p w:rsidR="00AD798A" w:rsidRDefault="00AD798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868CC" w:rsidRPr="000810BB" w:rsidTr="008345E5">
      <w:tc>
        <w:tcPr>
          <w:tcW w:w="2942" w:type="dxa"/>
        </w:tcPr>
        <w:p w:rsidR="007868CC" w:rsidRPr="000810BB" w:rsidRDefault="007868C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868CC" w:rsidRPr="000810BB" w:rsidRDefault="007868CC"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868CC" w:rsidRPr="000810BB" w:rsidRDefault="007868CC" w:rsidP="0031499A">
          <w:pPr>
            <w:pStyle w:val="Piedepgina"/>
            <w:rPr>
              <w:rFonts w:ascii="Calibri" w:hAnsi="Calibri"/>
              <w:sz w:val="16"/>
              <w:szCs w:val="20"/>
            </w:rPr>
          </w:pPr>
          <w:r w:rsidRPr="000810BB">
            <w:rPr>
              <w:rFonts w:ascii="Calibri" w:hAnsi="Calibri"/>
              <w:sz w:val="16"/>
              <w:szCs w:val="20"/>
            </w:rPr>
            <w:t>Aprobado por:</w:t>
          </w:r>
        </w:p>
      </w:tc>
    </w:tr>
    <w:tr w:rsidR="007868CC" w:rsidRPr="000810BB" w:rsidTr="008345E5">
      <w:tc>
        <w:tcPr>
          <w:tcW w:w="2942" w:type="dxa"/>
        </w:tcPr>
        <w:p w:rsidR="007868CC" w:rsidRDefault="007868CC" w:rsidP="0031499A">
          <w:pPr>
            <w:pStyle w:val="Piedepgina"/>
            <w:rPr>
              <w:rFonts w:ascii="Calibri" w:hAnsi="Calibri"/>
              <w:sz w:val="16"/>
              <w:szCs w:val="20"/>
            </w:rPr>
          </w:pPr>
        </w:p>
        <w:p w:rsidR="007868CC" w:rsidRDefault="007868CC" w:rsidP="0031499A">
          <w:pPr>
            <w:pStyle w:val="Piedepgina"/>
            <w:rPr>
              <w:rFonts w:ascii="Calibri" w:hAnsi="Calibri"/>
              <w:sz w:val="16"/>
              <w:szCs w:val="20"/>
            </w:rPr>
          </w:pPr>
        </w:p>
        <w:p w:rsidR="007868CC" w:rsidRDefault="007868CC" w:rsidP="0031499A">
          <w:pPr>
            <w:pStyle w:val="Piedepgina"/>
            <w:rPr>
              <w:rFonts w:ascii="Calibri" w:hAnsi="Calibri"/>
              <w:sz w:val="16"/>
              <w:szCs w:val="20"/>
            </w:rPr>
          </w:pPr>
        </w:p>
        <w:p w:rsidR="007868CC" w:rsidRDefault="007868CC" w:rsidP="0031499A">
          <w:pPr>
            <w:pStyle w:val="Piedepgina"/>
            <w:rPr>
              <w:rFonts w:ascii="Calibri" w:hAnsi="Calibri"/>
              <w:sz w:val="16"/>
              <w:szCs w:val="20"/>
            </w:rPr>
          </w:pPr>
        </w:p>
        <w:p w:rsidR="007868CC" w:rsidRDefault="007868CC" w:rsidP="0031499A">
          <w:pPr>
            <w:pStyle w:val="Piedepgina"/>
            <w:rPr>
              <w:rFonts w:ascii="Calibri" w:hAnsi="Calibri"/>
              <w:sz w:val="16"/>
              <w:szCs w:val="20"/>
            </w:rPr>
          </w:pPr>
        </w:p>
        <w:p w:rsidR="007868CC" w:rsidRPr="000810BB" w:rsidRDefault="007868CC" w:rsidP="0031499A">
          <w:pPr>
            <w:pStyle w:val="Piedepgina"/>
            <w:rPr>
              <w:rFonts w:ascii="Calibri" w:hAnsi="Calibri"/>
              <w:sz w:val="16"/>
              <w:szCs w:val="20"/>
            </w:rPr>
          </w:pPr>
        </w:p>
      </w:tc>
      <w:tc>
        <w:tcPr>
          <w:tcW w:w="2943" w:type="dxa"/>
        </w:tcPr>
        <w:p w:rsidR="007868CC" w:rsidRPr="000810BB" w:rsidRDefault="007868CC" w:rsidP="0031499A">
          <w:pPr>
            <w:pStyle w:val="Piedepgina"/>
            <w:rPr>
              <w:rFonts w:ascii="Calibri" w:hAnsi="Calibri"/>
              <w:sz w:val="16"/>
              <w:szCs w:val="20"/>
            </w:rPr>
          </w:pPr>
        </w:p>
      </w:tc>
      <w:tc>
        <w:tcPr>
          <w:tcW w:w="2943" w:type="dxa"/>
        </w:tcPr>
        <w:p w:rsidR="007868CC" w:rsidRPr="000810BB" w:rsidRDefault="007868CC" w:rsidP="0031499A">
          <w:pPr>
            <w:pStyle w:val="Piedepgina"/>
            <w:rPr>
              <w:rFonts w:ascii="Calibri" w:hAnsi="Calibri"/>
              <w:sz w:val="16"/>
              <w:szCs w:val="20"/>
            </w:rPr>
          </w:pPr>
        </w:p>
        <w:p w:rsidR="007868CC" w:rsidRPr="000810BB" w:rsidRDefault="007868CC" w:rsidP="0031499A">
          <w:pPr>
            <w:pStyle w:val="Piedepgina"/>
            <w:rPr>
              <w:rFonts w:ascii="Calibri" w:hAnsi="Calibri"/>
              <w:sz w:val="16"/>
              <w:szCs w:val="20"/>
            </w:rPr>
          </w:pPr>
        </w:p>
        <w:p w:rsidR="007868CC" w:rsidRPr="000810BB" w:rsidRDefault="007868CC" w:rsidP="0031499A">
          <w:pPr>
            <w:pStyle w:val="Piedepgina"/>
            <w:rPr>
              <w:rFonts w:ascii="Calibri" w:hAnsi="Calibri"/>
              <w:sz w:val="16"/>
              <w:szCs w:val="20"/>
            </w:rPr>
          </w:pPr>
        </w:p>
        <w:p w:rsidR="007868CC" w:rsidRPr="000810BB" w:rsidRDefault="007868CC" w:rsidP="0031499A">
          <w:pPr>
            <w:pStyle w:val="Piedepgina"/>
            <w:rPr>
              <w:rFonts w:ascii="Calibri" w:hAnsi="Calibri"/>
              <w:sz w:val="16"/>
              <w:szCs w:val="20"/>
            </w:rPr>
          </w:pPr>
        </w:p>
      </w:tc>
    </w:tr>
    <w:tr w:rsidR="007868CC" w:rsidRPr="000810BB" w:rsidTr="008345E5">
      <w:tc>
        <w:tcPr>
          <w:tcW w:w="2942" w:type="dxa"/>
        </w:tcPr>
        <w:p w:rsidR="007868CC" w:rsidRPr="000810BB" w:rsidRDefault="007868C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868CC" w:rsidRPr="000810BB" w:rsidRDefault="007868C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868CC" w:rsidRPr="000810BB" w:rsidRDefault="007868C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868CC" w:rsidRDefault="007868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98A" w:rsidRDefault="00AD798A" w:rsidP="0031499A">
      <w:r>
        <w:separator/>
      </w:r>
    </w:p>
  </w:footnote>
  <w:footnote w:type="continuationSeparator" w:id="0">
    <w:p w:rsidR="00AD798A" w:rsidRDefault="00AD798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868CC" w:rsidRPr="00FA0D94" w:rsidTr="008345E5">
      <w:tc>
        <w:tcPr>
          <w:tcW w:w="1446" w:type="dxa"/>
          <w:vMerge w:val="restart"/>
          <w:vAlign w:val="center"/>
        </w:tcPr>
        <w:p w:rsidR="007868CC" w:rsidRPr="00FA0D94" w:rsidRDefault="007868C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868CC" w:rsidRPr="00345734" w:rsidRDefault="007868CC" w:rsidP="0031499A">
          <w:pPr>
            <w:pStyle w:val="Encabezado"/>
            <w:jc w:val="center"/>
            <w:rPr>
              <w:rFonts w:ascii="Calibri" w:eastAsia="Arial Unicode MS" w:hAnsi="Calibri" w:cs="Calibri"/>
              <w:sz w:val="22"/>
              <w:szCs w:val="12"/>
              <w:lang w:val="es-MX"/>
            </w:rPr>
          </w:pPr>
          <w:r w:rsidRPr="00345734">
            <w:rPr>
              <w:rFonts w:ascii="Calibri" w:eastAsia="Arial Unicode MS" w:hAnsi="Calibri" w:cs="Calibri"/>
              <w:sz w:val="22"/>
              <w:szCs w:val="12"/>
              <w:lang w:val="es-MX"/>
            </w:rPr>
            <w:t xml:space="preserve">YACIMIENTOS PETROLÍFEROS FISCALES BOLIVIANOS </w:t>
          </w:r>
        </w:p>
        <w:p w:rsidR="007868CC" w:rsidRPr="00345734" w:rsidRDefault="007868CC" w:rsidP="0031499A">
          <w:pPr>
            <w:pStyle w:val="Encabezado"/>
            <w:jc w:val="center"/>
            <w:rPr>
              <w:rFonts w:ascii="Calibri" w:eastAsia="Arial Unicode MS" w:hAnsi="Calibri" w:cs="Calibri"/>
              <w:sz w:val="22"/>
              <w:szCs w:val="12"/>
              <w:lang w:val="es-MX"/>
            </w:rPr>
          </w:pPr>
          <w:r w:rsidRPr="00345734">
            <w:rPr>
              <w:rFonts w:ascii="Calibri" w:eastAsia="Arial Unicode MS" w:hAnsi="Calibri" w:cs="Calibri"/>
              <w:sz w:val="22"/>
              <w:szCs w:val="12"/>
              <w:lang w:val="es-MX"/>
            </w:rPr>
            <w:t>GERENCIA DE REDES DE GAS Y DUCTOS</w:t>
          </w:r>
        </w:p>
        <w:p w:rsidR="007868CC" w:rsidRPr="0076024C" w:rsidRDefault="007868CC" w:rsidP="00A879E3">
          <w:pPr>
            <w:pStyle w:val="Encabezado"/>
            <w:jc w:val="center"/>
            <w:rPr>
              <w:rFonts w:ascii="Calibri" w:eastAsia="Arial Unicode MS" w:hAnsi="Calibri" w:cs="Calibri"/>
              <w:szCs w:val="12"/>
              <w:lang w:val="es-MX"/>
            </w:rPr>
          </w:pPr>
          <w:r w:rsidRPr="00345734">
            <w:rPr>
              <w:rFonts w:ascii="Calibri" w:eastAsia="Arial Unicode MS" w:hAnsi="Calibri" w:cs="Calibri"/>
              <w:sz w:val="22"/>
              <w:szCs w:val="12"/>
              <w:lang w:val="es-MX"/>
            </w:rPr>
            <w:t>DISTRITO REDES DE GAS SANTA CRUZ - BENI</w:t>
          </w:r>
        </w:p>
      </w:tc>
      <w:tc>
        <w:tcPr>
          <w:tcW w:w="1276" w:type="dxa"/>
          <w:vAlign w:val="center"/>
        </w:tcPr>
        <w:p w:rsidR="007868CC" w:rsidRPr="0076024C" w:rsidRDefault="007868C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868CC" w:rsidRDefault="007868C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868CC" w:rsidRPr="0076024C" w:rsidRDefault="007868CC" w:rsidP="0031499A">
          <w:pPr>
            <w:pStyle w:val="Encabezado"/>
            <w:jc w:val="center"/>
            <w:rPr>
              <w:rFonts w:ascii="Calibri" w:eastAsia="Arial Unicode MS" w:hAnsi="Calibri" w:cs="Arial"/>
              <w:b/>
              <w:sz w:val="14"/>
              <w:szCs w:val="14"/>
              <w:lang w:val="es-MX"/>
            </w:rPr>
          </w:pPr>
        </w:p>
      </w:tc>
    </w:tr>
    <w:tr w:rsidR="007868CC" w:rsidRPr="00FA0D94" w:rsidTr="008345E5">
      <w:trPr>
        <w:trHeight w:val="478"/>
      </w:trPr>
      <w:tc>
        <w:tcPr>
          <w:tcW w:w="1446" w:type="dxa"/>
          <w:vMerge/>
          <w:vAlign w:val="center"/>
        </w:tcPr>
        <w:p w:rsidR="007868CC" w:rsidRPr="00FA0D94" w:rsidRDefault="007868CC" w:rsidP="0031499A">
          <w:pPr>
            <w:pStyle w:val="Encabezado"/>
            <w:jc w:val="center"/>
            <w:rPr>
              <w:rFonts w:ascii="Arial Narrow" w:eastAsia="Arial Unicode MS" w:hAnsi="Arial Narrow"/>
              <w:szCs w:val="12"/>
              <w:lang w:val="es-MX"/>
            </w:rPr>
          </w:pPr>
        </w:p>
      </w:tc>
      <w:tc>
        <w:tcPr>
          <w:tcW w:w="6209" w:type="dxa"/>
          <w:vAlign w:val="center"/>
        </w:tcPr>
        <w:p w:rsidR="007868CC" w:rsidRPr="0076024C" w:rsidRDefault="007868C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7868CC" w:rsidRPr="0076024C" w:rsidRDefault="007868C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868CC" w:rsidRPr="0076024C" w:rsidRDefault="007868C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544FF">
            <w:rPr>
              <w:rStyle w:val="Nmerodepgina"/>
              <w:rFonts w:ascii="Calibri" w:eastAsiaTheme="majorEastAsia" w:hAnsi="Calibri"/>
              <w:noProof/>
              <w:sz w:val="16"/>
              <w:szCs w:val="16"/>
            </w:rPr>
            <w:t>38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544FF">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868CC" w:rsidRDefault="007868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7"/>
  </w:num>
  <w:num w:numId="5">
    <w:abstractNumId w:val="29"/>
  </w:num>
  <w:num w:numId="6">
    <w:abstractNumId w:val="25"/>
  </w:num>
  <w:num w:numId="7">
    <w:abstractNumId w:val="5"/>
  </w:num>
  <w:num w:numId="8">
    <w:abstractNumId w:val="14"/>
  </w:num>
  <w:num w:numId="9">
    <w:abstractNumId w:val="4"/>
  </w:num>
  <w:num w:numId="10">
    <w:abstractNumId w:val="1"/>
  </w:num>
  <w:num w:numId="11">
    <w:abstractNumId w:val="0"/>
  </w:num>
  <w:num w:numId="12">
    <w:abstractNumId w:val="10"/>
  </w:num>
  <w:num w:numId="13">
    <w:abstractNumId w:val="28"/>
  </w:num>
  <w:num w:numId="14">
    <w:abstractNumId w:val="22"/>
  </w:num>
  <w:num w:numId="15">
    <w:abstractNumId w:val="19"/>
  </w:num>
  <w:num w:numId="16">
    <w:abstractNumId w:val="3"/>
  </w:num>
  <w:num w:numId="17">
    <w:abstractNumId w:val="13"/>
  </w:num>
  <w:num w:numId="18">
    <w:abstractNumId w:val="6"/>
  </w:num>
  <w:num w:numId="19">
    <w:abstractNumId w:val="8"/>
  </w:num>
  <w:num w:numId="20">
    <w:abstractNumId w:val="11"/>
  </w:num>
  <w:num w:numId="21">
    <w:abstractNumId w:val="16"/>
  </w:num>
  <w:num w:numId="22">
    <w:abstractNumId w:val="30"/>
    <w:lvlOverride w:ilvl="0">
      <w:startOverride w:val="1"/>
    </w:lvlOverride>
  </w:num>
  <w:num w:numId="23">
    <w:abstractNumId w:val="18"/>
  </w:num>
  <w:num w:numId="24">
    <w:abstractNumId w:val="12"/>
  </w:num>
  <w:num w:numId="25">
    <w:abstractNumId w:val="21"/>
  </w:num>
  <w:num w:numId="26">
    <w:abstractNumId w:val="24"/>
  </w:num>
  <w:num w:numId="27">
    <w:abstractNumId w:val="15"/>
  </w:num>
  <w:num w:numId="28">
    <w:abstractNumId w:val="23"/>
  </w:num>
  <w:num w:numId="29">
    <w:abstractNumId w:val="2"/>
  </w:num>
  <w:num w:numId="30">
    <w:abstractNumId w:val="26"/>
  </w:num>
  <w:num w:numId="31">
    <w:abstractNumId w:val="9"/>
  </w:num>
  <w:num w:numId="32">
    <w:abstractNumId w:val="9"/>
  </w:num>
  <w:num w:numId="33">
    <w:abstractNumId w:val="9"/>
  </w:num>
  <w:num w:numId="34">
    <w:abstractNumId w:val="9"/>
  </w:num>
  <w:num w:numId="35">
    <w:abstractNumId w:val="9"/>
  </w:num>
  <w:num w:numId="36">
    <w:abstractNumId w:val="9"/>
  </w:num>
  <w:num w:numId="37">
    <w:abstractNumId w:val="20"/>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74F"/>
    <w:rsid w:val="00060CF8"/>
    <w:rsid w:val="000762D4"/>
    <w:rsid w:val="00090925"/>
    <w:rsid w:val="000A5131"/>
    <w:rsid w:val="000A6E55"/>
    <w:rsid w:val="000A738E"/>
    <w:rsid w:val="000B4056"/>
    <w:rsid w:val="000B5709"/>
    <w:rsid w:val="000B5AF3"/>
    <w:rsid w:val="00165E69"/>
    <w:rsid w:val="001707AC"/>
    <w:rsid w:val="001B378A"/>
    <w:rsid w:val="001C7955"/>
    <w:rsid w:val="001D0443"/>
    <w:rsid w:val="001F44C5"/>
    <w:rsid w:val="00217F09"/>
    <w:rsid w:val="00251BCA"/>
    <w:rsid w:val="0028175A"/>
    <w:rsid w:val="002D0D4C"/>
    <w:rsid w:val="002D1483"/>
    <w:rsid w:val="002D3F3E"/>
    <w:rsid w:val="00302AB2"/>
    <w:rsid w:val="0031499A"/>
    <w:rsid w:val="00345734"/>
    <w:rsid w:val="00383278"/>
    <w:rsid w:val="0039308E"/>
    <w:rsid w:val="003A60C0"/>
    <w:rsid w:val="003A6C81"/>
    <w:rsid w:val="003B188F"/>
    <w:rsid w:val="00412914"/>
    <w:rsid w:val="00440A6B"/>
    <w:rsid w:val="004474B8"/>
    <w:rsid w:val="004671D0"/>
    <w:rsid w:val="004709BA"/>
    <w:rsid w:val="0048571D"/>
    <w:rsid w:val="004A0F0E"/>
    <w:rsid w:val="004B772A"/>
    <w:rsid w:val="004D3F2C"/>
    <w:rsid w:val="00520527"/>
    <w:rsid w:val="00523480"/>
    <w:rsid w:val="0052592E"/>
    <w:rsid w:val="005D217F"/>
    <w:rsid w:val="006219EF"/>
    <w:rsid w:val="00670A1B"/>
    <w:rsid w:val="0068146B"/>
    <w:rsid w:val="00681E73"/>
    <w:rsid w:val="006858F2"/>
    <w:rsid w:val="006A4DB4"/>
    <w:rsid w:val="006A77C7"/>
    <w:rsid w:val="006D5E32"/>
    <w:rsid w:val="006E06B8"/>
    <w:rsid w:val="0072384E"/>
    <w:rsid w:val="00742577"/>
    <w:rsid w:val="007868CC"/>
    <w:rsid w:val="007C41DB"/>
    <w:rsid w:val="007D68FB"/>
    <w:rsid w:val="007E2D7A"/>
    <w:rsid w:val="00827604"/>
    <w:rsid w:val="00827780"/>
    <w:rsid w:val="008345E5"/>
    <w:rsid w:val="00860A6A"/>
    <w:rsid w:val="008677CC"/>
    <w:rsid w:val="00883AFA"/>
    <w:rsid w:val="00892BF1"/>
    <w:rsid w:val="008C16FD"/>
    <w:rsid w:val="008E2638"/>
    <w:rsid w:val="008E6161"/>
    <w:rsid w:val="009113B2"/>
    <w:rsid w:val="00912C0E"/>
    <w:rsid w:val="0095678B"/>
    <w:rsid w:val="009C4C15"/>
    <w:rsid w:val="009C5A95"/>
    <w:rsid w:val="009D5A43"/>
    <w:rsid w:val="009F1C56"/>
    <w:rsid w:val="009F2D4C"/>
    <w:rsid w:val="00A00AE2"/>
    <w:rsid w:val="00A21006"/>
    <w:rsid w:val="00A2314E"/>
    <w:rsid w:val="00A879E3"/>
    <w:rsid w:val="00AD798A"/>
    <w:rsid w:val="00B00E49"/>
    <w:rsid w:val="00B148FD"/>
    <w:rsid w:val="00B16510"/>
    <w:rsid w:val="00B25925"/>
    <w:rsid w:val="00B30E0F"/>
    <w:rsid w:val="00B318A6"/>
    <w:rsid w:val="00B70AAF"/>
    <w:rsid w:val="00B941D8"/>
    <w:rsid w:val="00BB6198"/>
    <w:rsid w:val="00BE284D"/>
    <w:rsid w:val="00C0191F"/>
    <w:rsid w:val="00C117FA"/>
    <w:rsid w:val="00C125EC"/>
    <w:rsid w:val="00C22F0D"/>
    <w:rsid w:val="00C268C5"/>
    <w:rsid w:val="00C56011"/>
    <w:rsid w:val="00C83BD5"/>
    <w:rsid w:val="00C97BCE"/>
    <w:rsid w:val="00CA1DAC"/>
    <w:rsid w:val="00CD04D5"/>
    <w:rsid w:val="00CD61D4"/>
    <w:rsid w:val="00CE4193"/>
    <w:rsid w:val="00CE5EB7"/>
    <w:rsid w:val="00D17138"/>
    <w:rsid w:val="00D34933"/>
    <w:rsid w:val="00D55261"/>
    <w:rsid w:val="00D6638B"/>
    <w:rsid w:val="00D83BBB"/>
    <w:rsid w:val="00DA1FD4"/>
    <w:rsid w:val="00DC1ABF"/>
    <w:rsid w:val="00E27457"/>
    <w:rsid w:val="00E57C73"/>
    <w:rsid w:val="00E70F57"/>
    <w:rsid w:val="00E77F3B"/>
    <w:rsid w:val="00ED51B2"/>
    <w:rsid w:val="00EE4321"/>
    <w:rsid w:val="00EF5AE8"/>
    <w:rsid w:val="00F01D27"/>
    <w:rsid w:val="00F3609F"/>
    <w:rsid w:val="00F544FF"/>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1312</TotalTime>
  <Pages>44</Pages>
  <Words>18353</Words>
  <Characters>100943</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55</cp:revision>
  <cp:lastPrinted>2018-07-12T13:24:00Z</cp:lastPrinted>
  <dcterms:created xsi:type="dcterms:W3CDTF">2017-02-09T23:37:00Z</dcterms:created>
  <dcterms:modified xsi:type="dcterms:W3CDTF">2018-07-12T13:24:00Z</dcterms:modified>
</cp:coreProperties>
</file>