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710" w:rsidRPr="00C02969" w:rsidRDefault="00F87F63" w:rsidP="00C02969">
      <w:pPr>
        <w:tabs>
          <w:tab w:val="left" w:pos="5055"/>
        </w:tabs>
        <w:jc w:val="center"/>
        <w:rPr>
          <w:rFonts w:asciiTheme="minorHAnsi" w:hAnsiTheme="minorHAnsi" w:cstheme="minorHAnsi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F87F63">
        <w:rPr>
          <w:rFonts w:asciiTheme="minorHAnsi" w:hAnsiTheme="minorHAnsi" w:cstheme="minorHAnsi"/>
          <w:b/>
          <w:u w:val="single"/>
        </w:rPr>
        <w:t>PLANOS</w:t>
      </w:r>
      <w:r w:rsidRPr="00F87F63">
        <w:rPr>
          <w:rFonts w:asciiTheme="minorHAnsi" w:hAnsiTheme="minorHAnsi" w:cstheme="minorHAnsi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55710" w:rsidRDefault="00C02969" w:rsidP="00C55710">
      <w:pPr>
        <w:tabs>
          <w:tab w:val="left" w:pos="5055"/>
        </w:tabs>
        <w:jc w:val="center"/>
      </w:pPr>
      <w:bookmarkStart w:id="0" w:name="_GoBack"/>
      <w:bookmarkEnd w:id="0"/>
      <w:r w:rsidRPr="00C02969">
        <w:rPr>
          <w:noProof/>
          <w:lang w:val="es-BO" w:eastAsia="es-BO"/>
        </w:rPr>
        <w:drawing>
          <wp:inline distT="0" distB="0" distL="0" distR="0">
            <wp:extent cx="4886325" cy="6510752"/>
            <wp:effectExtent l="0" t="0" r="0" b="4445"/>
            <wp:docPr id="5" name="Imagen 5" descr="D:\UIP\RED SECUNDARIA\RED SECUNDARIA 2018\3. PATACAMAYA\GRAFICOS\GRAFICO 1 CARTA VERT (2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IP\RED SECUNDARIA\RED SECUNDARIA 2018\3. PATACAMAYA\GRAFICOS\GRAFICO 1 CARTA VERT (2)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935" cy="651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710" w:rsidRPr="00F87F63" w:rsidRDefault="00C02969" w:rsidP="00C02969">
      <w:pPr>
        <w:tabs>
          <w:tab w:val="left" w:pos="5055"/>
        </w:tabs>
        <w:jc w:val="center"/>
      </w:pPr>
      <w:r w:rsidRPr="00C02969">
        <w:rPr>
          <w:noProof/>
          <w:lang w:val="es-BO" w:eastAsia="es-BO"/>
        </w:rPr>
        <w:lastRenderedPageBreak/>
        <w:drawing>
          <wp:inline distT="0" distB="0" distL="0" distR="0">
            <wp:extent cx="4991100" cy="6650358"/>
            <wp:effectExtent l="0" t="0" r="0" b="0"/>
            <wp:docPr id="6" name="Imagen 6" descr="D:\UIP\RED SECUNDARIA\RED SECUNDARIA 2018\3. PATACAMAYA\GRAFICOS\GRAFICO 2 CARTA VERT (2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IP\RED SECUNDARIA\RED SECUNDARIA 2018\3. PATACAMAYA\GRAFICOS\GRAFICO 2 CARTA VERT (2)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172" cy="6654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5710" w:rsidRPr="00F87F63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5B99" w:rsidRDefault="00325B99" w:rsidP="00E92156">
      <w:r>
        <w:separator/>
      </w:r>
    </w:p>
  </w:endnote>
  <w:endnote w:type="continuationSeparator" w:id="0">
    <w:p w:rsidR="00325B99" w:rsidRDefault="00325B99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1"/>
      <w:tblW w:w="8855" w:type="dxa"/>
      <w:tblInd w:w="-5" w:type="dxa"/>
      <w:tblLook w:val="04A0" w:firstRow="1" w:lastRow="0" w:firstColumn="1" w:lastColumn="0" w:noHBand="0" w:noVBand="1"/>
    </w:tblPr>
    <w:tblGrid>
      <w:gridCol w:w="4427"/>
      <w:gridCol w:w="4428"/>
    </w:tblGrid>
    <w:tr w:rsidR="00617DF5" w:rsidRPr="007805A3" w:rsidTr="007C5D51">
      <w:trPr>
        <w:trHeight w:val="171"/>
      </w:trPr>
      <w:tc>
        <w:tcPr>
          <w:tcW w:w="4427" w:type="dxa"/>
        </w:tcPr>
        <w:p w:rsidR="00617DF5" w:rsidRPr="007805A3" w:rsidRDefault="00617DF5" w:rsidP="00617DF5">
          <w:pPr>
            <w:tabs>
              <w:tab w:val="center" w:pos="4419"/>
              <w:tab w:val="right" w:pos="8838"/>
            </w:tabs>
            <w:rPr>
              <w:rFonts w:ascii="Calibri" w:eastAsiaTheme="minorEastAsia" w:hAnsi="Calibri" w:cstheme="minorBidi"/>
              <w:sz w:val="16"/>
              <w:szCs w:val="20"/>
              <w:lang w:val="es-BO" w:eastAsia="en-US"/>
            </w:rPr>
          </w:pPr>
          <w:r w:rsidRPr="007805A3">
            <w:rPr>
              <w:rFonts w:ascii="Calibri" w:eastAsiaTheme="minorEastAsia" w:hAnsi="Calibri" w:cstheme="minorBidi"/>
              <w:sz w:val="16"/>
              <w:szCs w:val="20"/>
              <w:lang w:val="es-BO" w:eastAsia="en-US"/>
            </w:rPr>
            <w:t>Elaborado por:</w:t>
          </w:r>
        </w:p>
      </w:tc>
      <w:tc>
        <w:tcPr>
          <w:tcW w:w="4428" w:type="dxa"/>
        </w:tcPr>
        <w:p w:rsidR="00617DF5" w:rsidRPr="007805A3" w:rsidRDefault="00617DF5" w:rsidP="00617DF5">
          <w:pPr>
            <w:tabs>
              <w:tab w:val="center" w:pos="4419"/>
              <w:tab w:val="right" w:pos="8838"/>
            </w:tabs>
            <w:rPr>
              <w:rFonts w:ascii="Calibri" w:eastAsiaTheme="minorEastAsia" w:hAnsi="Calibri" w:cstheme="minorBidi"/>
              <w:sz w:val="16"/>
              <w:szCs w:val="20"/>
              <w:lang w:val="es-BO" w:eastAsia="en-US"/>
            </w:rPr>
          </w:pPr>
          <w:r w:rsidRPr="007805A3">
            <w:rPr>
              <w:rFonts w:ascii="Calibri" w:eastAsiaTheme="minorEastAsia" w:hAnsi="Calibri" w:cstheme="minorBidi"/>
              <w:sz w:val="16"/>
              <w:szCs w:val="20"/>
              <w:lang w:val="es-BO" w:eastAsia="en-US"/>
            </w:rPr>
            <w:t>Revisado y Aprobado por:</w:t>
          </w:r>
        </w:p>
      </w:tc>
    </w:tr>
    <w:tr w:rsidR="00B55066" w:rsidRPr="007805A3" w:rsidTr="007C5D51">
      <w:trPr>
        <w:trHeight w:val="908"/>
      </w:trPr>
      <w:tc>
        <w:tcPr>
          <w:tcW w:w="4427" w:type="dxa"/>
          <w:vAlign w:val="bottom"/>
        </w:tcPr>
        <w:p w:rsidR="00B55066" w:rsidRPr="00AE75E4" w:rsidRDefault="00B55066" w:rsidP="00B55066">
          <w:pPr>
            <w:pStyle w:val="Piedepgina"/>
            <w:rPr>
              <w:rFonts w:ascii="Calibri" w:hAnsi="Calibri"/>
              <w:color w:val="44546A" w:themeColor="text2"/>
              <w:sz w:val="16"/>
              <w:szCs w:val="20"/>
            </w:rPr>
          </w:pPr>
        </w:p>
        <w:p w:rsidR="00B55066" w:rsidRPr="00AE75E4" w:rsidRDefault="00B55066" w:rsidP="00B55066">
          <w:pPr>
            <w:shd w:val="clear" w:color="auto" w:fill="FFFFFF" w:themeFill="background1"/>
            <w:tabs>
              <w:tab w:val="center" w:pos="4419"/>
              <w:tab w:val="right" w:pos="8838"/>
            </w:tabs>
            <w:rPr>
              <w:rFonts w:ascii="Calibri" w:hAnsi="Calibri"/>
              <w:color w:val="44546A" w:themeColor="text2"/>
              <w:sz w:val="16"/>
              <w:szCs w:val="20"/>
            </w:rPr>
          </w:pPr>
        </w:p>
        <w:p w:rsidR="00B55066" w:rsidRPr="00AE75E4" w:rsidRDefault="00B55066" w:rsidP="00B55066">
          <w:pPr>
            <w:tabs>
              <w:tab w:val="center" w:pos="4419"/>
              <w:tab w:val="right" w:pos="8838"/>
            </w:tabs>
            <w:jc w:val="center"/>
            <w:rPr>
              <w:rFonts w:ascii="Forte" w:eastAsia="Arial Unicode MS" w:hAnsi="Forte" w:cs="Miriam"/>
              <w:color w:val="44546A" w:themeColor="text2"/>
              <w:sz w:val="18"/>
              <w:szCs w:val="18"/>
              <w:lang w:val="es-MX"/>
            </w:rPr>
          </w:pPr>
          <w:r w:rsidRPr="00AE75E4">
            <w:rPr>
              <w:rFonts w:ascii="Forte" w:hAnsi="Forte" w:cs="Miriam"/>
              <w:color w:val="44546A" w:themeColor="text2"/>
              <w:sz w:val="18"/>
              <w:szCs w:val="18"/>
              <w:lang w:val="es-MX"/>
            </w:rPr>
            <w:t>Ing. Yandira Yesenia Herrera Castillo</w:t>
          </w:r>
        </w:p>
        <w:p w:rsidR="00B55066" w:rsidRPr="00AE75E4" w:rsidRDefault="00B55066" w:rsidP="00B55066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color w:val="44546A" w:themeColor="text2"/>
              <w:sz w:val="12"/>
              <w:szCs w:val="12"/>
              <w:lang w:val="es-MX"/>
            </w:rPr>
          </w:pPr>
          <w:r w:rsidRPr="00AE75E4">
            <w:rPr>
              <w:rFonts w:ascii="Arial" w:hAnsi="Arial" w:cs="Arial"/>
              <w:b/>
              <w:color w:val="44546A" w:themeColor="text2"/>
              <w:sz w:val="12"/>
              <w:szCs w:val="12"/>
              <w:lang w:val="es-MX"/>
            </w:rPr>
            <w:t xml:space="preserve"> INGENIERO DE PROYECTOS</w:t>
          </w:r>
        </w:p>
        <w:p w:rsidR="00B55066" w:rsidRPr="00AE75E4" w:rsidRDefault="00B55066" w:rsidP="00B55066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color w:val="44546A" w:themeColor="text2"/>
              <w:sz w:val="12"/>
              <w:szCs w:val="12"/>
              <w:lang w:val="es-MX"/>
            </w:rPr>
          </w:pPr>
          <w:r w:rsidRPr="00AE75E4">
            <w:rPr>
              <w:rFonts w:ascii="Arial" w:hAnsi="Arial" w:cs="Arial"/>
              <w:b/>
              <w:color w:val="44546A" w:themeColor="text2"/>
              <w:sz w:val="12"/>
              <w:szCs w:val="12"/>
              <w:lang w:val="es-MX"/>
            </w:rPr>
            <w:t>DISTRITO REDES DE GAS LA PAZ -  EL ALTO</w:t>
          </w:r>
        </w:p>
        <w:p w:rsidR="00B55066" w:rsidRPr="006A479A" w:rsidRDefault="00B55066" w:rsidP="00B55066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AE75E4">
            <w:rPr>
              <w:rFonts w:ascii="Arial" w:hAnsi="Arial" w:cs="Arial"/>
              <w:b/>
              <w:color w:val="44546A" w:themeColor="text2"/>
              <w:sz w:val="12"/>
              <w:szCs w:val="12"/>
              <w:lang w:val="es-MX"/>
            </w:rPr>
            <w:t>GRGD – Y.P.F.B.</w:t>
          </w:r>
        </w:p>
      </w:tc>
      <w:tc>
        <w:tcPr>
          <w:tcW w:w="4428" w:type="dxa"/>
          <w:vAlign w:val="bottom"/>
        </w:tcPr>
        <w:p w:rsidR="00B55066" w:rsidRPr="00AE75E4" w:rsidRDefault="00B55066" w:rsidP="00B55066">
          <w:pPr>
            <w:pStyle w:val="Piedepgina"/>
            <w:rPr>
              <w:rFonts w:ascii="Calibri" w:hAnsi="Calibri"/>
              <w:color w:val="44546A" w:themeColor="text2"/>
              <w:sz w:val="16"/>
              <w:szCs w:val="20"/>
            </w:rPr>
          </w:pPr>
        </w:p>
        <w:p w:rsidR="00B55066" w:rsidRPr="00AE75E4" w:rsidRDefault="00B55066" w:rsidP="00B55066">
          <w:pPr>
            <w:shd w:val="clear" w:color="auto" w:fill="FFFFFF" w:themeFill="background1"/>
            <w:tabs>
              <w:tab w:val="center" w:pos="4419"/>
              <w:tab w:val="right" w:pos="8838"/>
            </w:tabs>
            <w:rPr>
              <w:rFonts w:ascii="Forte" w:hAnsi="Forte" w:cs="Miriam"/>
              <w:color w:val="44546A" w:themeColor="text2"/>
              <w:sz w:val="16"/>
              <w:szCs w:val="16"/>
              <w:lang w:val="es-MX"/>
            </w:rPr>
          </w:pPr>
        </w:p>
        <w:p w:rsidR="00B55066" w:rsidRPr="00AE75E4" w:rsidRDefault="00B55066" w:rsidP="00B55066">
          <w:pPr>
            <w:shd w:val="clear" w:color="auto" w:fill="FFFFFF" w:themeFill="background1"/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color w:val="44546A" w:themeColor="text2"/>
              <w:sz w:val="12"/>
              <w:szCs w:val="12"/>
              <w:lang w:val="es-MX"/>
            </w:rPr>
          </w:pPr>
        </w:p>
        <w:p w:rsidR="00B55066" w:rsidRPr="00AE75E4" w:rsidRDefault="00B55066" w:rsidP="00B55066">
          <w:pPr>
            <w:tabs>
              <w:tab w:val="center" w:pos="4419"/>
              <w:tab w:val="right" w:pos="8838"/>
            </w:tabs>
            <w:jc w:val="center"/>
            <w:rPr>
              <w:rFonts w:ascii="Forte" w:eastAsia="Arial Unicode MS" w:hAnsi="Forte" w:cs="Miriam"/>
              <w:color w:val="44546A" w:themeColor="text2"/>
              <w:sz w:val="18"/>
              <w:szCs w:val="18"/>
              <w:lang w:val="es-MX"/>
            </w:rPr>
          </w:pPr>
          <w:r w:rsidRPr="00AE75E4">
            <w:rPr>
              <w:rFonts w:ascii="Forte" w:hAnsi="Forte" w:cs="Miriam"/>
              <w:color w:val="44546A" w:themeColor="text2"/>
              <w:sz w:val="18"/>
              <w:szCs w:val="18"/>
              <w:lang w:val="es-MX"/>
            </w:rPr>
            <w:t>Ing. Gabriel Rene Jiménez Mendoza</w:t>
          </w:r>
        </w:p>
        <w:p w:rsidR="00B55066" w:rsidRPr="00AE75E4" w:rsidRDefault="00B55066" w:rsidP="00B55066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color w:val="44546A" w:themeColor="text2"/>
              <w:sz w:val="12"/>
              <w:szCs w:val="12"/>
              <w:lang w:val="es-MX"/>
            </w:rPr>
          </w:pPr>
          <w:r w:rsidRPr="00AE75E4">
            <w:rPr>
              <w:rFonts w:ascii="Arial" w:hAnsi="Arial" w:cs="Arial"/>
              <w:b/>
              <w:color w:val="44546A" w:themeColor="text2"/>
              <w:sz w:val="12"/>
              <w:szCs w:val="12"/>
              <w:lang w:val="es-MX"/>
            </w:rPr>
            <w:t xml:space="preserve"> JEFE UNIDAD DISTRITAL DE CONSTRUCCIONES</w:t>
          </w:r>
        </w:p>
        <w:p w:rsidR="00B55066" w:rsidRPr="00AE75E4" w:rsidRDefault="00B55066" w:rsidP="00B55066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color w:val="44546A" w:themeColor="text2"/>
              <w:sz w:val="12"/>
              <w:szCs w:val="12"/>
              <w:lang w:val="es-MX"/>
            </w:rPr>
          </w:pPr>
          <w:r w:rsidRPr="00AE75E4">
            <w:rPr>
              <w:rFonts w:ascii="Arial" w:hAnsi="Arial" w:cs="Arial"/>
              <w:b/>
              <w:color w:val="44546A" w:themeColor="text2"/>
              <w:sz w:val="12"/>
              <w:szCs w:val="12"/>
              <w:lang w:val="es-MX"/>
            </w:rPr>
            <w:t>DISTRITO REDES DE GAS LA PAZ EL - ALTO</w:t>
          </w:r>
        </w:p>
        <w:p w:rsidR="00B55066" w:rsidRPr="006A479A" w:rsidRDefault="00B55066" w:rsidP="00B55066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AE75E4">
            <w:rPr>
              <w:rFonts w:ascii="Arial" w:hAnsi="Arial" w:cs="Arial"/>
              <w:b/>
              <w:color w:val="44546A" w:themeColor="text2"/>
              <w:sz w:val="12"/>
              <w:szCs w:val="12"/>
              <w:lang w:val="es-MX"/>
            </w:rPr>
            <w:t>GRGD – Y.P.F.B.</w:t>
          </w:r>
        </w:p>
      </w:tc>
    </w:tr>
    <w:tr w:rsidR="00B55066" w:rsidRPr="007805A3" w:rsidTr="007C5D51">
      <w:trPr>
        <w:trHeight w:val="171"/>
      </w:trPr>
      <w:tc>
        <w:tcPr>
          <w:tcW w:w="4427" w:type="dxa"/>
        </w:tcPr>
        <w:p w:rsidR="00B55066" w:rsidRPr="007805A3" w:rsidRDefault="00B55066" w:rsidP="00B55066">
          <w:pPr>
            <w:tabs>
              <w:tab w:val="center" w:pos="4419"/>
              <w:tab w:val="right" w:pos="8838"/>
            </w:tabs>
            <w:jc w:val="center"/>
            <w:rPr>
              <w:rFonts w:ascii="Calibri" w:eastAsiaTheme="minorEastAsia" w:hAnsi="Calibri" w:cstheme="minorBidi"/>
              <w:sz w:val="16"/>
              <w:szCs w:val="20"/>
              <w:lang w:val="es-BO" w:eastAsia="en-US"/>
            </w:rPr>
          </w:pPr>
          <w:r w:rsidRPr="007805A3">
            <w:rPr>
              <w:rFonts w:ascii="Calibri" w:eastAsiaTheme="minorEastAsia" w:hAnsi="Calibri" w:cstheme="minorBidi"/>
              <w:sz w:val="16"/>
              <w:szCs w:val="20"/>
              <w:lang w:val="es-BO" w:eastAsia="en-US"/>
            </w:rPr>
            <w:t>Ingeniero de Proyectos</w:t>
          </w:r>
        </w:p>
      </w:tc>
      <w:tc>
        <w:tcPr>
          <w:tcW w:w="4428" w:type="dxa"/>
        </w:tcPr>
        <w:p w:rsidR="00B55066" w:rsidRPr="007805A3" w:rsidRDefault="00B55066" w:rsidP="00B55066">
          <w:pPr>
            <w:tabs>
              <w:tab w:val="center" w:pos="4419"/>
              <w:tab w:val="right" w:pos="8838"/>
            </w:tabs>
            <w:jc w:val="center"/>
            <w:rPr>
              <w:rFonts w:ascii="Calibri" w:eastAsiaTheme="minorEastAsia" w:hAnsi="Calibri" w:cstheme="minorBidi"/>
              <w:sz w:val="16"/>
              <w:szCs w:val="20"/>
              <w:lang w:val="es-BO" w:eastAsia="en-US"/>
            </w:rPr>
          </w:pPr>
          <w:r w:rsidRPr="007805A3">
            <w:rPr>
              <w:rFonts w:ascii="Calibri" w:eastAsiaTheme="minorEastAsia" w:hAnsi="Calibri" w:cstheme="minorBidi"/>
              <w:sz w:val="16"/>
              <w:szCs w:val="20"/>
              <w:lang w:val="es-BO" w:eastAsia="en-US"/>
            </w:rPr>
            <w:t>Jefe Unidad Distrital de Construcciones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5B99" w:rsidRDefault="00325B99" w:rsidP="00E92156">
      <w:r>
        <w:separator/>
      </w:r>
    </w:p>
  </w:footnote>
  <w:footnote w:type="continuationSeparator" w:id="0">
    <w:p w:rsidR="00325B99" w:rsidRDefault="00325B99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F87F6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F87F63">
            <w:rPr>
              <w:rFonts w:ascii="Calibri" w:eastAsia="Arial Unicode MS" w:hAnsi="Calibri" w:cs="Calibri"/>
              <w:szCs w:val="12"/>
              <w:lang w:val="es-MX"/>
            </w:rPr>
            <w:t>LA PAZ – EL ALTO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F87F63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87F63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5506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5506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5205C"/>
    <w:rsid w:val="001A64B5"/>
    <w:rsid w:val="00325B99"/>
    <w:rsid w:val="00381AA1"/>
    <w:rsid w:val="003C2513"/>
    <w:rsid w:val="00592C8E"/>
    <w:rsid w:val="00617DF5"/>
    <w:rsid w:val="007C38E7"/>
    <w:rsid w:val="00831D64"/>
    <w:rsid w:val="009C2228"/>
    <w:rsid w:val="00B55066"/>
    <w:rsid w:val="00C02969"/>
    <w:rsid w:val="00C55710"/>
    <w:rsid w:val="00CB0410"/>
    <w:rsid w:val="00D24C3F"/>
    <w:rsid w:val="00D5156C"/>
    <w:rsid w:val="00E92156"/>
    <w:rsid w:val="00F700A2"/>
    <w:rsid w:val="00F87F63"/>
    <w:rsid w:val="00FE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617DF5"/>
    <w:pPr>
      <w:spacing w:after="0" w:line="240" w:lineRule="auto"/>
      <w:jc w:val="both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17DF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7DF5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Yandira Yesenia Herrera Castillo</cp:lastModifiedBy>
  <cp:revision>6</cp:revision>
  <cp:lastPrinted>2018-06-14T21:46:00Z</cp:lastPrinted>
  <dcterms:created xsi:type="dcterms:W3CDTF">2018-05-11T22:08:00Z</dcterms:created>
  <dcterms:modified xsi:type="dcterms:W3CDTF">2018-06-14T21:47:00Z</dcterms:modified>
</cp:coreProperties>
</file>