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3FF9" w:rsidRDefault="00CD3F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3FF9" w:rsidRDefault="00CD3FF9" w:rsidP="007B5395">
                            <w:pPr>
                              <w:ind w:left="142"/>
                              <w:jc w:val="center"/>
                              <w:rPr>
                                <w:rFonts w:ascii="Verdana" w:hAnsi="Verdana"/>
                                <w:b/>
                              </w:rPr>
                            </w:pPr>
                          </w:p>
                          <w:p w:rsidR="00CD3FF9" w:rsidRDefault="00CD3FF9"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3FF9" w:rsidRPr="00103622" w:rsidRDefault="00CD3FF9" w:rsidP="007B5395">
                            <w:pPr>
                              <w:ind w:left="142"/>
                              <w:jc w:val="center"/>
                              <w:rPr>
                                <w:rFonts w:ascii="Century Gothic" w:hAnsi="Century Gothic" w:cs="Arial"/>
                                <w:b/>
                                <w:sz w:val="32"/>
                                <w:szCs w:val="32"/>
                                <w:lang w:val="es-MX"/>
                              </w:rPr>
                            </w:pPr>
                          </w:p>
                          <w:p w:rsidR="00CD3FF9" w:rsidRDefault="00CD3F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3FF9" w:rsidRDefault="00CD3FF9" w:rsidP="007B5395">
                            <w:pPr>
                              <w:jc w:val="center"/>
                              <w:rPr>
                                <w:rFonts w:ascii="Century Gothic" w:hAnsi="Century Gothic" w:cs="Arial"/>
                                <w:b/>
                                <w:sz w:val="28"/>
                                <w:szCs w:val="32"/>
                              </w:rPr>
                            </w:pPr>
                          </w:p>
                          <w:p w:rsidR="00CD3FF9" w:rsidRDefault="00CD3FF9" w:rsidP="007B5395">
                            <w:pPr>
                              <w:jc w:val="center"/>
                              <w:rPr>
                                <w:rFonts w:ascii="Century Gothic" w:hAnsi="Century Gothic" w:cs="Arial"/>
                                <w:b/>
                                <w:sz w:val="28"/>
                                <w:szCs w:val="32"/>
                              </w:rPr>
                            </w:pPr>
                          </w:p>
                          <w:p w:rsidR="00CD3FF9" w:rsidRPr="00D94CE2" w:rsidRDefault="00CD3F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3FF9" w:rsidRPr="00D94CE2" w:rsidRDefault="00CD3F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3FF9" w:rsidRPr="00F40D69" w:rsidRDefault="00CD3FF9" w:rsidP="007B5395">
                            <w:pPr>
                              <w:ind w:left="142"/>
                              <w:jc w:val="center"/>
                              <w:rPr>
                                <w:rFonts w:ascii="Century Gothic" w:hAnsi="Century Gothic" w:cs="Arial"/>
                                <w:b/>
                                <w:sz w:val="28"/>
                                <w:szCs w:val="28"/>
                              </w:rPr>
                            </w:pPr>
                          </w:p>
                          <w:p w:rsidR="00CD3FF9" w:rsidRPr="00103622" w:rsidRDefault="00CD3F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3FF9" w:rsidRPr="005F6C94" w:rsidRDefault="00CD3FF9" w:rsidP="007B5395">
                            <w:pPr>
                              <w:ind w:left="142"/>
                              <w:rPr>
                                <w:rFonts w:ascii="Century Gothic" w:hAnsi="Century Gothic"/>
                                <w:b/>
                                <w:sz w:val="28"/>
                                <w:szCs w:val="28"/>
                                <w:lang w:val="es-MX"/>
                              </w:rPr>
                            </w:pPr>
                          </w:p>
                          <w:p w:rsidR="00CD3FF9" w:rsidRPr="0023613E" w:rsidRDefault="00CD3FF9" w:rsidP="007B5395">
                            <w:pPr>
                              <w:jc w:val="center"/>
                              <w:rPr>
                                <w:rFonts w:ascii="Century Gothic" w:hAnsi="Century Gothic" w:cs="Century Gothic"/>
                                <w:b/>
                                <w:bCs/>
                                <w:sz w:val="28"/>
                                <w:szCs w:val="28"/>
                              </w:rPr>
                            </w:pPr>
                            <w:r w:rsidRPr="0023613E">
                              <w:rPr>
                                <w:rFonts w:ascii="Century Gothic" w:hAnsi="Century Gothic" w:cs="Century Gothic"/>
                                <w:b/>
                                <w:bCs/>
                                <w:sz w:val="28"/>
                                <w:szCs w:val="28"/>
                              </w:rPr>
                              <w:t>OBJETO: ADQUISICION DE VAPORIZADORES DE FUEGO DIRECTO PARA LA UGLP</w:t>
                            </w:r>
                          </w:p>
                          <w:p w:rsidR="00CD3FF9" w:rsidRPr="00D94CE2" w:rsidRDefault="00CD3FF9" w:rsidP="007B5395">
                            <w:pPr>
                              <w:jc w:val="center"/>
                              <w:rPr>
                                <w:rFonts w:ascii="Century Gothic" w:hAnsi="Century Gothic" w:cs="Century Gothic"/>
                                <w:b/>
                                <w:bCs/>
                                <w:color w:val="FF0000"/>
                                <w:sz w:val="28"/>
                                <w:szCs w:val="28"/>
                              </w:rPr>
                            </w:pPr>
                          </w:p>
                          <w:p w:rsidR="00CD3FF9" w:rsidRPr="00FA0B6D" w:rsidRDefault="00CD3FF9" w:rsidP="007B5395">
                            <w:pPr>
                              <w:jc w:val="center"/>
                              <w:rPr>
                                <w:rFonts w:ascii="Century Gothic" w:hAnsi="Century Gothic" w:cs="Century Gothic"/>
                                <w:b/>
                                <w:bCs/>
                                <w:sz w:val="28"/>
                                <w:szCs w:val="28"/>
                              </w:rPr>
                            </w:pPr>
                            <w:r w:rsidRPr="00FA0B6D">
                              <w:rPr>
                                <w:rFonts w:ascii="Century Gothic" w:hAnsi="Century Gothic" w:cs="Century Gothic"/>
                                <w:b/>
                                <w:bCs/>
                                <w:sz w:val="28"/>
                                <w:szCs w:val="28"/>
                              </w:rPr>
                              <w:t xml:space="preserve">CODIGO: </w:t>
                            </w:r>
                            <w:r w:rsidR="00FA0B6D" w:rsidRPr="00FA0B6D">
                              <w:rPr>
                                <w:rFonts w:ascii="Century Gothic" w:hAnsi="Century Gothic" w:cs="Century Gothic"/>
                                <w:b/>
                                <w:bCs/>
                                <w:sz w:val="28"/>
                                <w:szCs w:val="28"/>
                              </w:rPr>
                              <w:t>GCC-CDL-DCOR-36-18</w:t>
                            </w:r>
                          </w:p>
                          <w:p w:rsidR="00CD3FF9" w:rsidRPr="00D94CE2" w:rsidRDefault="00CD3FF9" w:rsidP="007B5395">
                            <w:pPr>
                              <w:jc w:val="center"/>
                              <w:rPr>
                                <w:rFonts w:ascii="Century Gothic" w:hAnsi="Century Gothic" w:cs="Century Gothic"/>
                                <w:b/>
                                <w:bCs/>
                                <w:color w:val="FF0000"/>
                                <w:sz w:val="28"/>
                                <w:szCs w:val="28"/>
                              </w:rPr>
                            </w:pPr>
                          </w:p>
                          <w:p w:rsidR="00CD3FF9" w:rsidRPr="0023613E" w:rsidRDefault="00CD3FF9" w:rsidP="007B5395">
                            <w:pPr>
                              <w:jc w:val="center"/>
                              <w:rPr>
                                <w:rFonts w:ascii="Century Gothic" w:hAnsi="Century Gothic"/>
                                <w:b/>
                                <w:sz w:val="28"/>
                                <w:szCs w:val="28"/>
                                <w:lang w:val="es-ES_tradnl"/>
                              </w:rPr>
                            </w:pPr>
                            <w:r w:rsidRPr="0023613E">
                              <w:rPr>
                                <w:rFonts w:ascii="Century Gothic" w:hAnsi="Century Gothic" w:cs="Century Gothic"/>
                                <w:b/>
                                <w:bCs/>
                                <w:sz w:val="28"/>
                                <w:szCs w:val="28"/>
                              </w:rPr>
                              <w:t>(Primera Convocatoria</w:t>
                            </w:r>
                            <w:r w:rsidRPr="0023613E">
                              <w:rPr>
                                <w:rFonts w:ascii="Century Gothic" w:hAnsi="Century Gothic"/>
                                <w:b/>
                                <w:sz w:val="28"/>
                                <w:szCs w:val="28"/>
                                <w:lang w:val="es-ES_tradnl"/>
                              </w:rPr>
                              <w:t>)</w:t>
                            </w:r>
                          </w:p>
                          <w:p w:rsidR="00CD3FF9" w:rsidRPr="00103622" w:rsidRDefault="00CD3FF9" w:rsidP="007B5395">
                            <w:pPr>
                              <w:jc w:val="center"/>
                              <w:rPr>
                                <w:rFonts w:ascii="Century Gothic" w:hAnsi="Century Gothic"/>
                                <w:sz w:val="32"/>
                                <w:szCs w:val="32"/>
                                <w:lang w:val="es-ES_tradnl"/>
                              </w:rPr>
                            </w:pPr>
                          </w:p>
                          <w:p w:rsidR="00CD3FF9" w:rsidRPr="00103622" w:rsidRDefault="00CD3FF9" w:rsidP="007B5395">
                            <w:pPr>
                              <w:ind w:right="930"/>
                              <w:jc w:val="center"/>
                              <w:rPr>
                                <w:rFonts w:ascii="Century Gothic" w:hAnsi="Century Gothic"/>
                                <w:sz w:val="32"/>
                                <w:szCs w:val="32"/>
                                <w:lang w:val="es-ES_tradnl"/>
                              </w:rPr>
                            </w:pPr>
                          </w:p>
                          <w:p w:rsidR="00CD3FF9" w:rsidRPr="00103622" w:rsidRDefault="00CD3FF9" w:rsidP="007B5395">
                            <w:pPr>
                              <w:ind w:right="930"/>
                              <w:jc w:val="center"/>
                              <w:rPr>
                                <w:rFonts w:ascii="Century Gothic" w:hAnsi="Century Gothic"/>
                                <w:sz w:val="32"/>
                                <w:szCs w:val="32"/>
                                <w:lang w:val="es-ES_tradnl"/>
                              </w:rPr>
                            </w:pPr>
                          </w:p>
                          <w:p w:rsidR="00CD3FF9" w:rsidRDefault="00CD3FF9" w:rsidP="007B5395">
                            <w:pPr>
                              <w:ind w:right="930"/>
                              <w:jc w:val="center"/>
                              <w:rPr>
                                <w:rFonts w:ascii="Century Gothic" w:hAnsi="Century Gothic"/>
                                <w:lang w:val="es-ES_tradnl"/>
                              </w:rPr>
                            </w:pPr>
                          </w:p>
                          <w:p w:rsidR="00CD3FF9" w:rsidRPr="009C5A35" w:rsidRDefault="00CD3F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D3FF9" w:rsidRDefault="00CD3F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3FF9" w:rsidRDefault="00CD3FF9" w:rsidP="007B5395">
                      <w:pPr>
                        <w:ind w:left="142"/>
                        <w:jc w:val="center"/>
                        <w:rPr>
                          <w:rFonts w:ascii="Verdana" w:hAnsi="Verdana"/>
                          <w:b/>
                        </w:rPr>
                      </w:pPr>
                    </w:p>
                    <w:p w:rsidR="00CD3FF9" w:rsidRDefault="00CD3FF9"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3FF9" w:rsidRPr="00103622" w:rsidRDefault="00CD3FF9" w:rsidP="007B5395">
                      <w:pPr>
                        <w:ind w:left="142"/>
                        <w:jc w:val="center"/>
                        <w:rPr>
                          <w:rFonts w:ascii="Century Gothic" w:hAnsi="Century Gothic" w:cs="Arial"/>
                          <w:b/>
                          <w:sz w:val="32"/>
                          <w:szCs w:val="32"/>
                          <w:lang w:val="es-MX"/>
                        </w:rPr>
                      </w:pPr>
                    </w:p>
                    <w:p w:rsidR="00CD3FF9" w:rsidRDefault="00CD3F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3FF9" w:rsidRDefault="00CD3FF9" w:rsidP="007B5395">
                      <w:pPr>
                        <w:jc w:val="center"/>
                        <w:rPr>
                          <w:rFonts w:ascii="Century Gothic" w:hAnsi="Century Gothic" w:cs="Arial"/>
                          <w:b/>
                          <w:sz w:val="28"/>
                          <w:szCs w:val="32"/>
                        </w:rPr>
                      </w:pPr>
                    </w:p>
                    <w:p w:rsidR="00CD3FF9" w:rsidRDefault="00CD3FF9" w:rsidP="007B5395">
                      <w:pPr>
                        <w:jc w:val="center"/>
                        <w:rPr>
                          <w:rFonts w:ascii="Century Gothic" w:hAnsi="Century Gothic" w:cs="Arial"/>
                          <w:b/>
                          <w:sz w:val="28"/>
                          <w:szCs w:val="32"/>
                        </w:rPr>
                      </w:pPr>
                    </w:p>
                    <w:p w:rsidR="00CD3FF9" w:rsidRPr="00D94CE2" w:rsidRDefault="00CD3F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3FF9" w:rsidRPr="00D94CE2" w:rsidRDefault="00CD3F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3FF9" w:rsidRPr="00F40D69" w:rsidRDefault="00CD3FF9" w:rsidP="007B5395">
                      <w:pPr>
                        <w:ind w:left="142"/>
                        <w:jc w:val="center"/>
                        <w:rPr>
                          <w:rFonts w:ascii="Century Gothic" w:hAnsi="Century Gothic" w:cs="Arial"/>
                          <w:b/>
                          <w:sz w:val="28"/>
                          <w:szCs w:val="28"/>
                        </w:rPr>
                      </w:pPr>
                    </w:p>
                    <w:p w:rsidR="00CD3FF9" w:rsidRPr="00103622" w:rsidRDefault="00CD3F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3FF9" w:rsidRPr="005F6C94" w:rsidRDefault="00CD3FF9" w:rsidP="007B5395">
                      <w:pPr>
                        <w:ind w:left="142"/>
                        <w:rPr>
                          <w:rFonts w:ascii="Century Gothic" w:hAnsi="Century Gothic"/>
                          <w:b/>
                          <w:sz w:val="28"/>
                          <w:szCs w:val="28"/>
                          <w:lang w:val="es-MX"/>
                        </w:rPr>
                      </w:pPr>
                    </w:p>
                    <w:p w:rsidR="00CD3FF9" w:rsidRPr="0023613E" w:rsidRDefault="00CD3FF9" w:rsidP="007B5395">
                      <w:pPr>
                        <w:jc w:val="center"/>
                        <w:rPr>
                          <w:rFonts w:ascii="Century Gothic" w:hAnsi="Century Gothic" w:cs="Century Gothic"/>
                          <w:b/>
                          <w:bCs/>
                          <w:sz w:val="28"/>
                          <w:szCs w:val="28"/>
                        </w:rPr>
                      </w:pPr>
                      <w:r w:rsidRPr="0023613E">
                        <w:rPr>
                          <w:rFonts w:ascii="Century Gothic" w:hAnsi="Century Gothic" w:cs="Century Gothic"/>
                          <w:b/>
                          <w:bCs/>
                          <w:sz w:val="28"/>
                          <w:szCs w:val="28"/>
                        </w:rPr>
                        <w:t>OBJETO: ADQUISICION DE VAPORIZADORES DE FUEGO DIRECTO PARA LA UGLP</w:t>
                      </w:r>
                    </w:p>
                    <w:p w:rsidR="00CD3FF9" w:rsidRPr="00D94CE2" w:rsidRDefault="00CD3FF9" w:rsidP="007B5395">
                      <w:pPr>
                        <w:jc w:val="center"/>
                        <w:rPr>
                          <w:rFonts w:ascii="Century Gothic" w:hAnsi="Century Gothic" w:cs="Century Gothic"/>
                          <w:b/>
                          <w:bCs/>
                          <w:color w:val="FF0000"/>
                          <w:sz w:val="28"/>
                          <w:szCs w:val="28"/>
                        </w:rPr>
                      </w:pPr>
                    </w:p>
                    <w:p w:rsidR="00CD3FF9" w:rsidRPr="00FA0B6D" w:rsidRDefault="00CD3FF9" w:rsidP="007B5395">
                      <w:pPr>
                        <w:jc w:val="center"/>
                        <w:rPr>
                          <w:rFonts w:ascii="Century Gothic" w:hAnsi="Century Gothic" w:cs="Century Gothic"/>
                          <w:b/>
                          <w:bCs/>
                          <w:sz w:val="28"/>
                          <w:szCs w:val="28"/>
                        </w:rPr>
                      </w:pPr>
                      <w:r w:rsidRPr="00FA0B6D">
                        <w:rPr>
                          <w:rFonts w:ascii="Century Gothic" w:hAnsi="Century Gothic" w:cs="Century Gothic"/>
                          <w:b/>
                          <w:bCs/>
                          <w:sz w:val="28"/>
                          <w:szCs w:val="28"/>
                        </w:rPr>
                        <w:t xml:space="preserve">CODIGO: </w:t>
                      </w:r>
                      <w:r w:rsidR="00FA0B6D" w:rsidRPr="00FA0B6D">
                        <w:rPr>
                          <w:rFonts w:ascii="Century Gothic" w:hAnsi="Century Gothic" w:cs="Century Gothic"/>
                          <w:b/>
                          <w:bCs/>
                          <w:sz w:val="28"/>
                          <w:szCs w:val="28"/>
                        </w:rPr>
                        <w:t>GCC-CDL-DCOR-36-18</w:t>
                      </w:r>
                    </w:p>
                    <w:p w:rsidR="00CD3FF9" w:rsidRPr="00D94CE2" w:rsidRDefault="00CD3FF9" w:rsidP="007B5395">
                      <w:pPr>
                        <w:jc w:val="center"/>
                        <w:rPr>
                          <w:rFonts w:ascii="Century Gothic" w:hAnsi="Century Gothic" w:cs="Century Gothic"/>
                          <w:b/>
                          <w:bCs/>
                          <w:color w:val="FF0000"/>
                          <w:sz w:val="28"/>
                          <w:szCs w:val="28"/>
                        </w:rPr>
                      </w:pPr>
                    </w:p>
                    <w:p w:rsidR="00CD3FF9" w:rsidRPr="0023613E" w:rsidRDefault="00CD3FF9" w:rsidP="007B5395">
                      <w:pPr>
                        <w:jc w:val="center"/>
                        <w:rPr>
                          <w:rFonts w:ascii="Century Gothic" w:hAnsi="Century Gothic"/>
                          <w:b/>
                          <w:sz w:val="28"/>
                          <w:szCs w:val="28"/>
                          <w:lang w:val="es-ES_tradnl"/>
                        </w:rPr>
                      </w:pPr>
                      <w:r w:rsidRPr="0023613E">
                        <w:rPr>
                          <w:rFonts w:ascii="Century Gothic" w:hAnsi="Century Gothic" w:cs="Century Gothic"/>
                          <w:b/>
                          <w:bCs/>
                          <w:sz w:val="28"/>
                          <w:szCs w:val="28"/>
                        </w:rPr>
                        <w:t>(Primera Convocatoria</w:t>
                      </w:r>
                      <w:r w:rsidRPr="0023613E">
                        <w:rPr>
                          <w:rFonts w:ascii="Century Gothic" w:hAnsi="Century Gothic"/>
                          <w:b/>
                          <w:sz w:val="28"/>
                          <w:szCs w:val="28"/>
                          <w:lang w:val="es-ES_tradnl"/>
                        </w:rPr>
                        <w:t>)</w:t>
                      </w:r>
                    </w:p>
                    <w:p w:rsidR="00CD3FF9" w:rsidRPr="00103622" w:rsidRDefault="00CD3FF9" w:rsidP="007B5395">
                      <w:pPr>
                        <w:jc w:val="center"/>
                        <w:rPr>
                          <w:rFonts w:ascii="Century Gothic" w:hAnsi="Century Gothic"/>
                          <w:sz w:val="32"/>
                          <w:szCs w:val="32"/>
                          <w:lang w:val="es-ES_tradnl"/>
                        </w:rPr>
                      </w:pPr>
                    </w:p>
                    <w:p w:rsidR="00CD3FF9" w:rsidRPr="00103622" w:rsidRDefault="00CD3FF9" w:rsidP="007B5395">
                      <w:pPr>
                        <w:ind w:right="930"/>
                        <w:jc w:val="center"/>
                        <w:rPr>
                          <w:rFonts w:ascii="Century Gothic" w:hAnsi="Century Gothic"/>
                          <w:sz w:val="32"/>
                          <w:szCs w:val="32"/>
                          <w:lang w:val="es-ES_tradnl"/>
                        </w:rPr>
                      </w:pPr>
                    </w:p>
                    <w:p w:rsidR="00CD3FF9" w:rsidRPr="00103622" w:rsidRDefault="00CD3FF9" w:rsidP="007B5395">
                      <w:pPr>
                        <w:ind w:right="930"/>
                        <w:jc w:val="center"/>
                        <w:rPr>
                          <w:rFonts w:ascii="Century Gothic" w:hAnsi="Century Gothic"/>
                          <w:sz w:val="32"/>
                          <w:szCs w:val="32"/>
                          <w:lang w:val="es-ES_tradnl"/>
                        </w:rPr>
                      </w:pPr>
                    </w:p>
                    <w:p w:rsidR="00CD3FF9" w:rsidRDefault="00CD3FF9" w:rsidP="007B5395">
                      <w:pPr>
                        <w:ind w:right="930"/>
                        <w:jc w:val="center"/>
                        <w:rPr>
                          <w:rFonts w:ascii="Century Gothic" w:hAnsi="Century Gothic"/>
                          <w:lang w:val="es-ES_tradnl"/>
                        </w:rPr>
                      </w:pPr>
                    </w:p>
                    <w:p w:rsidR="00CD3FF9" w:rsidRPr="009C5A35" w:rsidRDefault="00CD3F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3FF9" w:rsidRPr="00AD6AF2" w:rsidRDefault="00CD3FF9" w:rsidP="00795A5A">
                            <w:pPr>
                              <w:ind w:right="930"/>
                              <w:jc w:val="center"/>
                              <w:rPr>
                                <w:rFonts w:ascii="Century Gothic" w:hAnsi="Century Gothic"/>
                                <w:sz w:val="14"/>
                                <w:lang w:val="es-ES_tradnl"/>
                              </w:rPr>
                            </w:pPr>
                          </w:p>
                          <w:p w:rsidR="00CD3FF9" w:rsidRPr="00AD6AF2" w:rsidRDefault="00CD3F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D3FF9" w:rsidRPr="00AD6AF2" w:rsidRDefault="00CD3FF9" w:rsidP="00795A5A">
                      <w:pPr>
                        <w:ind w:right="930"/>
                        <w:jc w:val="center"/>
                        <w:rPr>
                          <w:rFonts w:ascii="Century Gothic" w:hAnsi="Century Gothic"/>
                          <w:sz w:val="14"/>
                          <w:lang w:val="es-ES_tradnl"/>
                        </w:rPr>
                      </w:pPr>
                    </w:p>
                    <w:p w:rsidR="00CD3FF9" w:rsidRPr="00AD6AF2" w:rsidRDefault="00CD3F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67"/>
        <w:gridCol w:w="4446"/>
      </w:tblGrid>
      <w:tr w:rsidR="001F445A" w:rsidRPr="001F445A" w:rsidTr="001F445A">
        <w:trPr>
          <w:trHeight w:val="363"/>
          <w:jc w:val="center"/>
        </w:trPr>
        <w:tc>
          <w:tcPr>
            <w:tcW w:w="4667" w:type="dxa"/>
            <w:shd w:val="clear" w:color="auto" w:fill="auto"/>
            <w:vAlign w:val="center"/>
          </w:tcPr>
          <w:p w:rsidR="008C2EB6" w:rsidRPr="001F445A" w:rsidRDefault="008C2EB6" w:rsidP="00550E34">
            <w:pPr>
              <w:jc w:val="center"/>
              <w:rPr>
                <w:rFonts w:ascii="Verdana" w:eastAsia="Calibri" w:hAnsi="Verdana" w:cs="Arial"/>
                <w:b/>
                <w:color w:val="FFFFFF" w:themeColor="background1"/>
                <w:sz w:val="16"/>
                <w:szCs w:val="16"/>
              </w:rPr>
            </w:pPr>
            <w:r w:rsidRPr="001F445A">
              <w:rPr>
                <w:rFonts w:ascii="Verdana" w:eastAsia="Calibri" w:hAnsi="Verdana" w:cs="Arial"/>
                <w:b/>
                <w:color w:val="FFFFFF" w:themeColor="background1"/>
                <w:sz w:val="16"/>
                <w:szCs w:val="16"/>
              </w:rPr>
              <w:t>ELABORADO POR:</w:t>
            </w:r>
          </w:p>
        </w:tc>
        <w:tc>
          <w:tcPr>
            <w:tcW w:w="4446" w:type="dxa"/>
            <w:vAlign w:val="center"/>
          </w:tcPr>
          <w:p w:rsidR="008C2EB6" w:rsidRPr="001F445A" w:rsidRDefault="008C2EB6" w:rsidP="00550E34">
            <w:pPr>
              <w:jc w:val="center"/>
              <w:rPr>
                <w:rFonts w:ascii="Verdana" w:eastAsia="Calibri" w:hAnsi="Verdana" w:cs="Arial"/>
                <w:b/>
                <w:color w:val="FFFFFF" w:themeColor="background1"/>
                <w:sz w:val="16"/>
                <w:szCs w:val="16"/>
              </w:rPr>
            </w:pPr>
            <w:r w:rsidRPr="001F445A">
              <w:rPr>
                <w:rFonts w:ascii="Verdana" w:eastAsia="Calibri" w:hAnsi="Verdana" w:cs="Arial"/>
                <w:b/>
                <w:color w:val="FFFFFF" w:themeColor="background1"/>
                <w:sz w:val="16"/>
                <w:szCs w:val="16"/>
              </w:rPr>
              <w:t>FECHA DE ELABORACIÓN:</w:t>
            </w:r>
          </w:p>
        </w:tc>
      </w:tr>
      <w:tr w:rsidR="001F445A" w:rsidRPr="001F445A" w:rsidTr="001F445A">
        <w:trPr>
          <w:trHeight w:val="1194"/>
          <w:jc w:val="center"/>
        </w:trPr>
        <w:tc>
          <w:tcPr>
            <w:tcW w:w="4667" w:type="dxa"/>
            <w:shd w:val="clear" w:color="auto" w:fill="auto"/>
            <w:vAlign w:val="bottom"/>
          </w:tcPr>
          <w:p w:rsidR="008C2EB6" w:rsidRPr="001F445A" w:rsidRDefault="008C2EB6" w:rsidP="00550E34">
            <w:pPr>
              <w:spacing w:line="240" w:lineRule="atLeast"/>
              <w:jc w:val="center"/>
              <w:rPr>
                <w:rFonts w:ascii="Lucida Handwriting" w:eastAsia="Calibri" w:hAnsi="Lucida Handwriting" w:cs="Arial"/>
                <w:b/>
                <w:i/>
                <w:color w:val="FFFFFF" w:themeColor="background1"/>
                <w:sz w:val="14"/>
                <w:szCs w:val="18"/>
              </w:rPr>
            </w:pPr>
            <w:r w:rsidRPr="001F445A">
              <w:rPr>
                <w:rFonts w:ascii="Verdana" w:eastAsia="Calibri" w:hAnsi="Verdana" w:cs="Arial"/>
                <w:b/>
                <w:color w:val="FFFFFF" w:themeColor="background1"/>
                <w:sz w:val="12"/>
                <w:szCs w:val="18"/>
              </w:rPr>
              <w:t>________________________________________</w:t>
            </w:r>
          </w:p>
          <w:p w:rsidR="008C2EB6" w:rsidRPr="001F445A" w:rsidRDefault="008C2EB6" w:rsidP="00550E34">
            <w:pPr>
              <w:jc w:val="center"/>
              <w:rPr>
                <w:rFonts w:ascii="Verdana" w:eastAsia="Calibri" w:hAnsi="Verdana" w:cs="Arial"/>
                <w:b/>
                <w:color w:val="FFFFFF" w:themeColor="background1"/>
                <w:sz w:val="12"/>
                <w:szCs w:val="18"/>
              </w:rPr>
            </w:pPr>
            <w:r w:rsidRPr="001F445A">
              <w:rPr>
                <w:rFonts w:ascii="Verdana" w:eastAsia="Calibri" w:hAnsi="Verdana" w:cs="Arial"/>
                <w:b/>
                <w:color w:val="FFFFFF" w:themeColor="background1"/>
                <w:sz w:val="12"/>
                <w:szCs w:val="18"/>
              </w:rPr>
              <w:t>Firma y Sello</w:t>
            </w:r>
          </w:p>
          <w:p w:rsidR="008C2EB6" w:rsidRPr="001F445A" w:rsidRDefault="008C2EB6" w:rsidP="00550E34">
            <w:pPr>
              <w:rPr>
                <w:rFonts w:ascii="Verdana" w:eastAsia="Calibri" w:hAnsi="Verdana" w:cs="Arial"/>
                <w:b/>
                <w:color w:val="FFFFFF" w:themeColor="background1"/>
                <w:sz w:val="18"/>
                <w:szCs w:val="18"/>
              </w:rPr>
            </w:pPr>
          </w:p>
        </w:tc>
        <w:tc>
          <w:tcPr>
            <w:tcW w:w="4446" w:type="dxa"/>
          </w:tcPr>
          <w:p w:rsidR="008C2EB6" w:rsidRPr="001F445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F445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F445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F445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F445A" w:rsidRDefault="008C2EB6" w:rsidP="00550E34">
            <w:pPr>
              <w:jc w:val="center"/>
              <w:rPr>
                <w:rFonts w:ascii="Verdana" w:eastAsia="Calibri" w:hAnsi="Verdana" w:cs="Arial"/>
                <w:b/>
                <w:color w:val="FFFFFF" w:themeColor="background1"/>
                <w:sz w:val="12"/>
                <w:szCs w:val="18"/>
              </w:rPr>
            </w:pPr>
            <w:r w:rsidRPr="001F445A">
              <w:rPr>
                <w:rFonts w:ascii="Verdana" w:eastAsia="Calibri" w:hAnsi="Verdana" w:cs="Arial"/>
                <w:b/>
                <w:color w:val="FFFFFF" w:themeColor="background1"/>
                <w:sz w:val="12"/>
                <w:szCs w:val="18"/>
              </w:rPr>
              <w:t>Fecha:____/_____/________</w:t>
            </w:r>
          </w:p>
          <w:p w:rsidR="008C2EB6" w:rsidRPr="001F445A"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23613E" w:rsidRDefault="0023613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361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361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361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3613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3613E">
              <w:rPr>
                <w:rFonts w:asciiTheme="minorHAnsi" w:hAnsiTheme="minorHAnsi" w:cstheme="minorHAnsi"/>
                <w:sz w:val="22"/>
                <w:szCs w:val="22"/>
              </w:rPr>
              <w:t xml:space="preserve"> 19/07/2018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23613E" w:rsidRDefault="0023613E" w:rsidP="00EA7EC8">
            <w:pPr>
              <w:rPr>
                <w:rFonts w:asciiTheme="minorHAnsi" w:hAnsiTheme="minorHAnsi" w:cstheme="minorHAnsi"/>
                <w:b/>
                <w:i/>
                <w:sz w:val="22"/>
                <w:szCs w:val="22"/>
              </w:rPr>
            </w:pPr>
            <w:r w:rsidRPr="0023613E">
              <w:rPr>
                <w:rFonts w:asciiTheme="minorHAnsi" w:hAnsiTheme="minorHAnsi" w:cstheme="minorHAnsi"/>
                <w:b/>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23613E" w:rsidRDefault="0023613E" w:rsidP="00EA7EC8">
            <w:pPr>
              <w:rPr>
                <w:rFonts w:asciiTheme="minorHAnsi" w:hAnsiTheme="minorHAnsi" w:cstheme="minorHAnsi"/>
                <w:b/>
                <w:color w:val="000000"/>
                <w:sz w:val="22"/>
                <w:szCs w:val="22"/>
              </w:rPr>
            </w:pPr>
            <w:r w:rsidRPr="0023613E">
              <w:rPr>
                <w:rFonts w:asciiTheme="minorHAnsi" w:hAnsiTheme="minorHAnsi" w:cstheme="minorHAnsi"/>
                <w:b/>
                <w:i/>
                <w:sz w:val="22"/>
                <w:szCs w:val="22"/>
              </w:rPr>
              <w:t>No Aplica</w:t>
            </w:r>
          </w:p>
        </w:tc>
        <w:tc>
          <w:tcPr>
            <w:tcW w:w="3534" w:type="dxa"/>
            <w:vAlign w:val="center"/>
          </w:tcPr>
          <w:p w:rsidR="00EA7EC8" w:rsidRPr="001C15EE" w:rsidRDefault="0023613E" w:rsidP="00EA7EC8">
            <w:pPr>
              <w:jc w:val="both"/>
              <w:rPr>
                <w:rFonts w:asciiTheme="minorHAnsi" w:hAnsiTheme="minorHAnsi" w:cstheme="minorHAnsi"/>
                <w:color w:val="000000"/>
                <w:sz w:val="22"/>
                <w:szCs w:val="22"/>
                <w:lang w:val="es-ES_tradnl"/>
              </w:rPr>
            </w:pPr>
            <w:r w:rsidRPr="0023613E">
              <w:rPr>
                <w:rFonts w:asciiTheme="minorHAnsi" w:hAnsiTheme="minorHAnsi" w:cstheme="minorHAnsi"/>
                <w:b/>
                <w: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EE7230" w:rsidRDefault="00EA7EC8" w:rsidP="00EE72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E7230" w:rsidRPr="00552079" w:rsidRDefault="00EE7230" w:rsidP="00EA7EC8">
            <w:pPr>
              <w:rPr>
                <w:rFonts w:asciiTheme="minorHAnsi" w:hAnsiTheme="minorHAnsi" w:cstheme="minorHAnsi"/>
                <w:sz w:val="22"/>
                <w:szCs w:val="22"/>
              </w:rPr>
            </w:pPr>
            <w:r>
              <w:rPr>
                <w:rFonts w:asciiTheme="minorHAnsi" w:hAnsiTheme="minorHAnsi" w:cstheme="minorHAnsi"/>
                <w:sz w:val="22"/>
                <w:szCs w:val="22"/>
              </w:rPr>
              <w:t>25/07/2018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E7230" w:rsidP="00EE7230">
            <w:pPr>
              <w:jc w:val="center"/>
              <w:rPr>
                <w:rFonts w:asciiTheme="minorHAnsi" w:hAnsiTheme="minorHAnsi" w:cstheme="minorHAnsi"/>
                <w:sz w:val="22"/>
                <w:szCs w:val="22"/>
              </w:rPr>
            </w:pPr>
            <w:r>
              <w:rPr>
                <w:rFonts w:asciiTheme="minorHAnsi" w:hAnsiTheme="minorHAnsi" w:cstheme="minorHAnsi"/>
                <w:sz w:val="22"/>
                <w:szCs w:val="22"/>
              </w:rPr>
              <w:t>12:00</w:t>
            </w:r>
          </w:p>
        </w:tc>
        <w:tc>
          <w:tcPr>
            <w:tcW w:w="3534" w:type="dxa"/>
            <w:vAlign w:val="center"/>
          </w:tcPr>
          <w:p w:rsidR="00EA7EC8" w:rsidRPr="00CC2381" w:rsidRDefault="00EE7230" w:rsidP="00EA7EC8">
            <w:pPr>
              <w:jc w:val="both"/>
              <w:rPr>
                <w:rFonts w:asciiTheme="minorHAnsi" w:hAnsiTheme="minorHAnsi" w:cstheme="minorHAnsi"/>
                <w:color w:val="000000"/>
                <w:sz w:val="22"/>
                <w:szCs w:val="22"/>
              </w:rPr>
            </w:pPr>
            <w:hyperlink r:id="rId9" w:history="1">
              <w:r w:rsidRPr="003909C5">
                <w:rPr>
                  <w:rStyle w:val="Hipervnculo"/>
                  <w:rFonts w:asciiTheme="minorHAnsi" w:hAnsiTheme="minorHAnsi" w:cstheme="minorHAnsi"/>
                  <w:sz w:val="18"/>
                  <w:szCs w:val="22"/>
                </w:rPr>
                <w:t>claffertt@ypfb.gob.bo</w:t>
              </w:r>
            </w:hyperlink>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E7230" w:rsidP="00EE7230">
            <w:pPr>
              <w:rPr>
                <w:rFonts w:asciiTheme="minorHAnsi" w:hAnsiTheme="minorHAnsi" w:cstheme="minorHAnsi"/>
                <w:sz w:val="22"/>
                <w:szCs w:val="22"/>
              </w:rPr>
            </w:pPr>
            <w:r>
              <w:rPr>
                <w:rFonts w:asciiTheme="minorHAnsi" w:hAnsiTheme="minorHAnsi" w:cstheme="minorHAnsi"/>
                <w:sz w:val="22"/>
                <w:szCs w:val="22"/>
              </w:rPr>
              <w:t>27/07/2018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D3FF9" w:rsidP="00BB6FB6">
            <w:pPr>
              <w:rPr>
                <w:rFonts w:asciiTheme="minorHAnsi" w:hAnsiTheme="minorHAnsi" w:cstheme="minorHAnsi"/>
                <w:sz w:val="22"/>
                <w:szCs w:val="22"/>
              </w:rPr>
            </w:pPr>
            <w:r>
              <w:rPr>
                <w:rFonts w:asciiTheme="minorHAnsi" w:hAnsiTheme="minorHAnsi" w:cstheme="minorHAnsi"/>
                <w:sz w:val="22"/>
                <w:szCs w:val="22"/>
              </w:rPr>
              <w:t>1</w:t>
            </w:r>
            <w:r w:rsidR="00BB6FB6">
              <w:rPr>
                <w:rFonts w:asciiTheme="minorHAnsi" w:hAnsiTheme="minorHAnsi" w:cstheme="minorHAnsi"/>
                <w:sz w:val="22"/>
                <w:szCs w:val="22"/>
              </w:rPr>
              <w:t>6</w:t>
            </w:r>
            <w:r>
              <w:rPr>
                <w:rFonts w:asciiTheme="minorHAnsi" w:hAnsiTheme="minorHAnsi" w:cstheme="minorHAnsi"/>
                <w:sz w:val="22"/>
                <w:szCs w:val="22"/>
              </w:rPr>
              <w:t>:</w:t>
            </w:r>
            <w:r w:rsidR="00BB6FB6">
              <w:rPr>
                <w:rFonts w:asciiTheme="minorHAnsi" w:hAnsiTheme="minorHAnsi" w:cstheme="minorHAnsi"/>
                <w:sz w:val="22"/>
                <w:szCs w:val="22"/>
              </w:rPr>
              <w:t>3</w:t>
            </w:r>
            <w:r>
              <w:rPr>
                <w:rFonts w:asciiTheme="minorHAnsi" w:hAnsiTheme="minorHAnsi" w:cstheme="minorHAnsi"/>
                <w:sz w:val="22"/>
                <w:szCs w:val="22"/>
              </w:rPr>
              <w:t>0</w:t>
            </w:r>
          </w:p>
        </w:tc>
        <w:tc>
          <w:tcPr>
            <w:tcW w:w="3534" w:type="dxa"/>
          </w:tcPr>
          <w:p w:rsidR="002772BF" w:rsidRPr="00237FC8" w:rsidRDefault="002772BF" w:rsidP="002772BF">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772BF" w:rsidRPr="00237FC8" w:rsidRDefault="002772BF" w:rsidP="002772BF">
            <w:pPr>
              <w:jc w:val="both"/>
              <w:rPr>
                <w:rFonts w:asciiTheme="minorHAnsi" w:hAnsiTheme="minorHAnsi" w:cs="Segoe UI"/>
                <w:szCs w:val="22"/>
              </w:rPr>
            </w:pPr>
            <w:r w:rsidRPr="00237FC8">
              <w:rPr>
                <w:rFonts w:asciiTheme="minorHAnsi" w:hAnsiTheme="minorHAnsi" w:cs="Segoe UI"/>
                <w:szCs w:val="22"/>
              </w:rPr>
              <w:t>Santa Cruz de la Sierra – Bolivia</w:t>
            </w:r>
          </w:p>
          <w:p w:rsidR="00EA7EC8" w:rsidRPr="001B5615" w:rsidRDefault="002772BF" w:rsidP="002772BF">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B6FB6" w:rsidP="00EA7EC8">
            <w:pPr>
              <w:rPr>
                <w:rFonts w:asciiTheme="minorHAnsi" w:hAnsiTheme="minorHAnsi" w:cstheme="minorHAnsi"/>
                <w:sz w:val="22"/>
                <w:szCs w:val="22"/>
              </w:rPr>
            </w:pPr>
            <w:r>
              <w:rPr>
                <w:rFonts w:asciiTheme="minorHAnsi" w:hAnsiTheme="minorHAnsi" w:cstheme="minorHAnsi"/>
                <w:sz w:val="22"/>
                <w:szCs w:val="22"/>
              </w:rPr>
              <w:t>02/08/2018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B6FB6"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2772BF" w:rsidRPr="00237FC8" w:rsidRDefault="002772BF" w:rsidP="002772BF">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772BF" w:rsidRPr="00237FC8" w:rsidRDefault="002772BF" w:rsidP="002772BF">
            <w:pPr>
              <w:jc w:val="both"/>
              <w:rPr>
                <w:rFonts w:asciiTheme="minorHAnsi" w:hAnsiTheme="minorHAnsi" w:cs="Segoe UI"/>
                <w:szCs w:val="22"/>
              </w:rPr>
            </w:pPr>
            <w:r w:rsidRPr="00237FC8">
              <w:rPr>
                <w:rFonts w:asciiTheme="minorHAnsi" w:hAnsiTheme="minorHAnsi" w:cs="Segoe UI"/>
                <w:szCs w:val="22"/>
              </w:rPr>
              <w:t>Santa Cruz de la Sierra – Bolivia</w:t>
            </w:r>
          </w:p>
          <w:p w:rsidR="00EA7EC8" w:rsidRPr="001B5615" w:rsidRDefault="002772BF" w:rsidP="002772BF">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B6FB6" w:rsidP="00EA7EC8">
            <w:pPr>
              <w:rPr>
                <w:rFonts w:asciiTheme="minorHAnsi" w:hAnsiTheme="minorHAnsi" w:cstheme="minorHAnsi"/>
                <w:sz w:val="22"/>
                <w:szCs w:val="22"/>
              </w:rPr>
            </w:pPr>
            <w:r>
              <w:rPr>
                <w:rFonts w:asciiTheme="minorHAnsi" w:hAnsiTheme="minorHAnsi" w:cstheme="minorHAnsi"/>
                <w:sz w:val="22"/>
                <w:szCs w:val="22"/>
              </w:rPr>
              <w:t>02/08/2018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2772BF"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2772BF" w:rsidRPr="00237FC8" w:rsidRDefault="002772BF" w:rsidP="002772BF">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2772BF" w:rsidRPr="00237FC8" w:rsidRDefault="002772BF" w:rsidP="002772BF">
            <w:pPr>
              <w:jc w:val="both"/>
              <w:rPr>
                <w:rFonts w:asciiTheme="minorHAnsi" w:hAnsiTheme="minorHAnsi" w:cs="Segoe UI"/>
                <w:szCs w:val="22"/>
              </w:rPr>
            </w:pPr>
            <w:r w:rsidRPr="00237FC8">
              <w:rPr>
                <w:rFonts w:asciiTheme="minorHAnsi" w:hAnsiTheme="minorHAnsi" w:cs="Segoe UI"/>
                <w:szCs w:val="22"/>
              </w:rPr>
              <w:t>Santa Cruz de la Sierra – Bolivia</w:t>
            </w:r>
          </w:p>
          <w:p w:rsidR="00EA7EC8" w:rsidRPr="001B5615" w:rsidRDefault="002772BF" w:rsidP="002772BF">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FF01F7" w:rsidRDefault="00EA7EC8" w:rsidP="00EA7EC8">
            <w:pPr>
              <w:jc w:val="both"/>
              <w:rPr>
                <w:rFonts w:asciiTheme="minorHAnsi" w:hAnsiTheme="minorHAnsi" w:cstheme="minorHAnsi"/>
                <w:szCs w:val="22"/>
              </w:rPr>
            </w:pPr>
            <w:r w:rsidRPr="00FF01F7">
              <w:rPr>
                <w:rFonts w:asciiTheme="minorHAnsi" w:hAnsiTheme="minorHAnsi" w:cstheme="minorHAnsi"/>
                <w:szCs w:val="22"/>
              </w:rPr>
              <w:t xml:space="preserve">Fecha Estimada: </w:t>
            </w:r>
          </w:p>
          <w:p w:rsidR="00EA7EC8" w:rsidRPr="009803E1" w:rsidRDefault="00FF01F7" w:rsidP="00EA7EC8">
            <w:pPr>
              <w:jc w:val="both"/>
              <w:rPr>
                <w:rFonts w:asciiTheme="minorHAnsi" w:hAnsiTheme="minorHAnsi" w:cstheme="minorHAnsi"/>
                <w:szCs w:val="22"/>
              </w:rPr>
            </w:pPr>
            <w:r w:rsidRPr="00FF01F7">
              <w:rPr>
                <w:rFonts w:asciiTheme="minorHAnsi" w:hAnsiTheme="minorHAnsi" w:cstheme="minorHAnsi"/>
                <w:i/>
                <w:szCs w:val="22"/>
              </w:rPr>
              <w:t>01/10/2018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FF01F7" w:rsidRDefault="00EA7EC8" w:rsidP="00EA7EC8">
            <w:pPr>
              <w:jc w:val="both"/>
              <w:rPr>
                <w:rFonts w:asciiTheme="minorHAnsi" w:hAnsiTheme="minorHAnsi" w:cstheme="minorHAnsi"/>
                <w:sz w:val="22"/>
                <w:szCs w:val="22"/>
              </w:rPr>
            </w:pPr>
            <w:r w:rsidRPr="00FF01F7">
              <w:rPr>
                <w:rFonts w:asciiTheme="minorHAnsi" w:hAnsiTheme="minorHAnsi" w:cstheme="minorHAnsi"/>
                <w:sz w:val="22"/>
                <w:szCs w:val="22"/>
              </w:rPr>
              <w:t xml:space="preserve">Fecha Estimada: </w:t>
            </w:r>
          </w:p>
          <w:p w:rsidR="00EA7EC8" w:rsidRPr="009803E1" w:rsidRDefault="00FF01F7" w:rsidP="00EA7EC8">
            <w:pPr>
              <w:jc w:val="both"/>
              <w:rPr>
                <w:rFonts w:asciiTheme="minorHAnsi" w:hAnsiTheme="minorHAnsi" w:cstheme="minorHAnsi"/>
                <w:color w:val="000000"/>
                <w:sz w:val="22"/>
                <w:szCs w:val="22"/>
                <w:lang w:val="es-BO"/>
              </w:rPr>
            </w:pPr>
            <w:r w:rsidRPr="00FF01F7">
              <w:rPr>
                <w:rFonts w:asciiTheme="minorHAnsi" w:hAnsiTheme="minorHAnsi" w:cstheme="minorHAnsi"/>
                <w:i/>
                <w:szCs w:val="22"/>
              </w:rPr>
              <w:t>10/11/2018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C21DA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C21DA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C21DA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C21DA2" w:rsidP="00B37050">
            <w:pPr>
              <w:rPr>
                <w:rFonts w:asciiTheme="minorHAnsi" w:hAnsiTheme="minorHAnsi" w:cstheme="minorHAnsi"/>
                <w:color w:val="000000"/>
                <w:lang w:val="es-BO" w:eastAsia="es-BO"/>
              </w:rPr>
            </w:pPr>
            <w:r w:rsidRPr="004C4001">
              <w:rPr>
                <w:rFonts w:ascii="Verdana" w:hAnsi="Verdana"/>
                <w:sz w:val="18"/>
                <w:szCs w:val="18"/>
              </w:rPr>
              <w:t>VAPORIZADORES DE FUEGO DIRECTO (230-245 Kg/h de vaporización o equivalentes en otras unidades)</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C21DA2" w:rsidP="00B37050">
            <w:pPr>
              <w:jc w:val="center"/>
              <w:rPr>
                <w:rFonts w:asciiTheme="minorHAnsi" w:hAnsiTheme="minorHAnsi" w:cstheme="minorHAnsi"/>
                <w:color w:val="000000"/>
                <w:lang w:val="es-BO" w:eastAsia="es-BO"/>
              </w:rPr>
            </w:pPr>
            <w:r w:rsidRPr="004C4001">
              <w:rPr>
                <w:rFonts w:ascii="Verdana" w:hAnsi="Verdana"/>
                <w:sz w:val="18"/>
                <w:szCs w:val="18"/>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C21DA2" w:rsidP="00B37050">
            <w:pPr>
              <w:jc w:val="center"/>
              <w:rPr>
                <w:rFonts w:asciiTheme="minorHAnsi" w:hAnsiTheme="minorHAnsi" w:cstheme="minorHAnsi"/>
                <w:color w:val="000000"/>
                <w:lang w:val="es-BO" w:eastAsia="es-BO"/>
              </w:rPr>
            </w:pPr>
            <w:r w:rsidRPr="004C4001">
              <w:rPr>
                <w:rFonts w:ascii="Verdana" w:hAnsi="Verdana"/>
                <w:sz w:val="18"/>
                <w:szCs w:val="18"/>
              </w:rPr>
              <w:t>3</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C21DA2" w:rsidP="00B37050">
            <w:pPr>
              <w:jc w:val="right"/>
              <w:rPr>
                <w:rFonts w:asciiTheme="minorHAnsi" w:hAnsiTheme="minorHAnsi" w:cstheme="minorHAnsi"/>
                <w:color w:val="000000"/>
                <w:lang w:val="es-BO" w:eastAsia="es-BO"/>
              </w:rPr>
            </w:pPr>
            <w:r w:rsidRPr="004C4001">
              <w:rPr>
                <w:rFonts w:ascii="Verdana" w:hAnsi="Verdana"/>
                <w:sz w:val="18"/>
                <w:szCs w:val="18"/>
              </w:rPr>
              <w:t>75,745.00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C21DA2" w:rsidP="00B37050">
            <w:pPr>
              <w:jc w:val="right"/>
              <w:rPr>
                <w:rFonts w:asciiTheme="minorHAnsi" w:hAnsiTheme="minorHAnsi" w:cstheme="minorHAnsi"/>
                <w:color w:val="000000"/>
                <w:lang w:val="es-BO" w:eastAsia="es-BO"/>
              </w:rPr>
            </w:pPr>
            <w:r w:rsidRPr="004C4001">
              <w:rPr>
                <w:rFonts w:ascii="Verdana" w:hAnsi="Verdana"/>
                <w:sz w:val="18"/>
                <w:szCs w:val="18"/>
              </w:rPr>
              <w:t>227,235.00</w:t>
            </w:r>
          </w:p>
        </w:tc>
      </w:tr>
      <w:tr w:rsidR="00103622" w:rsidRPr="006F470A" w:rsidTr="00C21DA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C21DA2" w:rsidP="00B37050">
            <w:pPr>
              <w:jc w:val="right"/>
              <w:rPr>
                <w:rFonts w:asciiTheme="minorHAnsi" w:hAnsiTheme="minorHAnsi" w:cstheme="minorHAnsi"/>
                <w:color w:val="000000"/>
                <w:lang w:val="es-BO" w:eastAsia="es-BO"/>
              </w:rPr>
            </w:pPr>
            <w:r w:rsidRPr="004C4001">
              <w:rPr>
                <w:rFonts w:ascii="Verdana" w:hAnsi="Verdana"/>
                <w:sz w:val="18"/>
                <w:szCs w:val="18"/>
              </w:rPr>
              <w:t>227,235.00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C226B">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C226B">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C226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C226B">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C226B">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C226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C226B">
      <w:pPr>
        <w:pStyle w:val="Sinespaciado4"/>
        <w:numPr>
          <w:ilvl w:val="0"/>
          <w:numId w:val="27"/>
        </w:numPr>
        <w:ind w:left="851"/>
        <w:jc w:val="both"/>
      </w:pPr>
      <w:r w:rsidRPr="006F470A">
        <w:t>Que tengan sentencia ejecutoriada, con impedimento para ejercer el comercio.</w:t>
      </w:r>
    </w:p>
    <w:p w:rsidR="006A773C" w:rsidRPr="006F470A" w:rsidRDefault="006A773C" w:rsidP="006C226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C226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C226B">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C226B">
      <w:pPr>
        <w:pStyle w:val="Sinespaciado4"/>
        <w:numPr>
          <w:ilvl w:val="0"/>
          <w:numId w:val="27"/>
        </w:numPr>
        <w:ind w:left="851"/>
        <w:jc w:val="both"/>
      </w:pPr>
      <w:r w:rsidRPr="002932FE">
        <w:t>Que hubiesen declarado su disolución o quiebra.</w:t>
      </w:r>
    </w:p>
    <w:p w:rsidR="006A773C" w:rsidRPr="006F470A" w:rsidRDefault="006A773C" w:rsidP="006C226B">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C226B">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C226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C226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C226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C21DA2" w:rsidRDefault="00D01DCF" w:rsidP="00867CDF">
      <w:pPr>
        <w:ind w:left="426"/>
        <w:jc w:val="both"/>
        <w:rPr>
          <w:rFonts w:asciiTheme="minorHAnsi" w:hAnsiTheme="minorHAnsi" w:cstheme="minorHAnsi"/>
          <w:sz w:val="22"/>
          <w:szCs w:val="22"/>
        </w:rPr>
      </w:pPr>
      <w:r w:rsidRPr="00C21DA2">
        <w:rPr>
          <w:rFonts w:asciiTheme="minorHAnsi" w:hAnsiTheme="minorHAnsi" w:cstheme="minorHAnsi"/>
          <w:sz w:val="22"/>
          <w:szCs w:val="22"/>
        </w:rPr>
        <w:t>El proceso de contratación y la propuesta económica deberán expresarse en bolivianos</w:t>
      </w:r>
      <w:r w:rsidR="00867CDF" w:rsidRPr="00C21DA2">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C226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C22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C22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C22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C226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C226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C226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C226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C226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C226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C226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C226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C226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C226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C226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C226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C226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C21DA2" w:rsidRDefault="00C21DA2" w:rsidP="00452B99">
      <w:pPr>
        <w:ind w:left="426"/>
        <w:jc w:val="both"/>
        <w:rPr>
          <w:rFonts w:asciiTheme="minorHAnsi" w:hAnsiTheme="minorHAnsi" w:cstheme="minorHAnsi"/>
          <w:sz w:val="22"/>
          <w:szCs w:val="22"/>
        </w:rPr>
      </w:pPr>
    </w:p>
    <w:p w:rsidR="00C21DA2" w:rsidRDefault="00C21DA2" w:rsidP="00452B99">
      <w:pPr>
        <w:ind w:left="426"/>
        <w:jc w:val="both"/>
        <w:rPr>
          <w:rFonts w:asciiTheme="minorHAnsi" w:hAnsiTheme="minorHAnsi" w:cstheme="minorHAnsi"/>
          <w:sz w:val="22"/>
          <w:szCs w:val="22"/>
        </w:rPr>
      </w:pPr>
    </w:p>
    <w:p w:rsidR="00C21DA2" w:rsidRPr="006F470A" w:rsidRDefault="00C21DA2" w:rsidP="00452B99">
      <w:pPr>
        <w:ind w:left="426"/>
        <w:jc w:val="both"/>
        <w:rPr>
          <w:rFonts w:asciiTheme="minorHAnsi" w:hAnsiTheme="minorHAnsi" w:cstheme="minorHAnsi"/>
          <w:sz w:val="22"/>
          <w:szCs w:val="22"/>
        </w:rPr>
      </w:pPr>
    </w:p>
    <w:p w:rsidR="00452B99" w:rsidRPr="006F470A" w:rsidRDefault="00452B99" w:rsidP="006C226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6C22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C22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C226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C226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C226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C22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C22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C226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C21DA2" w:rsidRDefault="00A11440" w:rsidP="00A11440">
      <w:pPr>
        <w:spacing w:before="100" w:beforeAutospacing="1" w:after="100" w:afterAutospacing="1"/>
        <w:ind w:left="426"/>
        <w:jc w:val="both"/>
        <w:rPr>
          <w:rFonts w:asciiTheme="minorHAnsi" w:hAnsiTheme="minorHAnsi" w:cstheme="minorHAnsi"/>
          <w:b/>
          <w:bCs/>
          <w:i/>
          <w:iCs/>
          <w:lang w:eastAsia="es-BO"/>
        </w:rPr>
      </w:pPr>
      <w:r w:rsidRPr="00C21DA2">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C21DA2"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C21DA2">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21DA2" w:rsidRDefault="00C21DA2"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C21DA2" w:rsidRDefault="00C21DA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C22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C22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C226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C226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C226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C226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C226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C21DA2">
      <w:pPr>
        <w:pStyle w:val="NormalWeb"/>
        <w:spacing w:before="0" w:after="0"/>
        <w:ind w:left="425"/>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C21DA2" w:rsidRDefault="00C21DA2" w:rsidP="00C21DA2">
      <w:pPr>
        <w:pStyle w:val="Puesto"/>
        <w:tabs>
          <w:tab w:val="left" w:pos="0"/>
          <w:tab w:val="left" w:pos="993"/>
        </w:tabs>
        <w:jc w:val="both"/>
        <w:rPr>
          <w:rFonts w:asciiTheme="minorHAnsi" w:hAnsiTheme="minorHAnsi" w:cstheme="minorHAnsi"/>
          <w:sz w:val="22"/>
          <w:szCs w:val="22"/>
        </w:rPr>
      </w:pPr>
    </w:p>
    <w:p w:rsidR="00C21DA2" w:rsidRPr="00C21DA2" w:rsidRDefault="00C21DA2" w:rsidP="00C21DA2">
      <w:pPr>
        <w:pStyle w:val="Puesto"/>
        <w:tabs>
          <w:tab w:val="left" w:pos="0"/>
          <w:tab w:val="left" w:pos="993"/>
        </w:tabs>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4A08EA" w:rsidRDefault="004A08EA" w:rsidP="003A1C43">
      <w:pPr>
        <w:ind w:left="426"/>
        <w:jc w:val="center"/>
        <w:rPr>
          <w:rFonts w:asciiTheme="minorHAnsi" w:hAnsiTheme="minorHAnsi" w:cstheme="minorHAnsi"/>
          <w:b/>
          <w:sz w:val="22"/>
          <w:szCs w:val="22"/>
        </w:rPr>
      </w:pPr>
    </w:p>
    <w:p w:rsidR="004A08EA" w:rsidRDefault="004A08EA" w:rsidP="003A1C43">
      <w:pPr>
        <w:ind w:left="426"/>
        <w:jc w:val="center"/>
        <w:rPr>
          <w:rFonts w:asciiTheme="minorHAnsi" w:hAnsiTheme="minorHAnsi" w:cstheme="minorHAnsi"/>
          <w:b/>
          <w:sz w:val="22"/>
          <w:szCs w:val="22"/>
        </w:rPr>
      </w:pPr>
    </w:p>
    <w:p w:rsidR="004A08EA" w:rsidRDefault="004A08EA" w:rsidP="003A1C43">
      <w:pPr>
        <w:ind w:left="426"/>
        <w:jc w:val="center"/>
        <w:rPr>
          <w:rFonts w:asciiTheme="minorHAnsi" w:hAnsiTheme="minorHAnsi" w:cstheme="minorHAnsi"/>
          <w:b/>
          <w:sz w:val="22"/>
          <w:szCs w:val="22"/>
        </w:rPr>
      </w:pPr>
    </w:p>
    <w:p w:rsidR="004A08EA" w:rsidRDefault="004A08EA" w:rsidP="003A1C43">
      <w:pPr>
        <w:ind w:left="426"/>
        <w:jc w:val="center"/>
        <w:rPr>
          <w:rFonts w:asciiTheme="minorHAnsi" w:hAnsiTheme="minorHAnsi" w:cstheme="minorHAnsi"/>
          <w:b/>
          <w:sz w:val="22"/>
          <w:szCs w:val="22"/>
        </w:rPr>
      </w:pPr>
    </w:p>
    <w:p w:rsidR="004A08EA" w:rsidRDefault="004A08EA"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C226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C226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A08EA" w:rsidRDefault="00D57DF5" w:rsidP="004A08EA">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4A08EA" w:rsidRDefault="004A08EA" w:rsidP="004A08EA">
      <w:pPr>
        <w:ind w:left="426"/>
        <w:jc w:val="both"/>
        <w:rPr>
          <w:rFonts w:asciiTheme="minorHAnsi" w:hAnsiTheme="minorHAnsi" w:cstheme="minorHAnsi"/>
          <w:sz w:val="22"/>
          <w:szCs w:val="22"/>
        </w:rPr>
      </w:pPr>
    </w:p>
    <w:p w:rsidR="00D0399F" w:rsidRPr="00156BA9" w:rsidRDefault="009B7F71" w:rsidP="004A08EA">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C226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C226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C226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7C66EB" w:rsidRDefault="006E23E4" w:rsidP="006C226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7C66EB">
        <w:rPr>
          <w:rFonts w:asciiTheme="minorHAnsi" w:hAnsiTheme="minorHAnsi" w:cstheme="minorHAnsi"/>
          <w:sz w:val="22"/>
          <w:szCs w:val="22"/>
        </w:rPr>
        <w:t>Original de la Garantía de Seriedad de Propuesta</w:t>
      </w:r>
    </w:p>
    <w:p w:rsidR="007C66EB" w:rsidRPr="007C66EB" w:rsidRDefault="007C66EB" w:rsidP="007C66EB">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C226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C226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C226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C226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C226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C226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C226B">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C226B">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C226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C226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C226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C226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C22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C22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C226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C226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C226B">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C226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C226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C226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6C22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C226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C226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C226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C22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C226B">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C226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C22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C226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6C226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C226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C226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C226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C226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117D0F" w:rsidRDefault="00117D0F" w:rsidP="001C043B">
      <w:pPr>
        <w:jc w:val="center"/>
        <w:rPr>
          <w:lang w:val="es-BO" w:eastAsia="es-BO"/>
        </w:rPr>
      </w:pPr>
      <w:r w:rsidRPr="00117D0F">
        <w:rPr>
          <w:rFonts w:ascii="Segoe UI" w:hAnsi="Segoe UI" w:cs="Segoe UI"/>
          <w:b/>
          <w:bCs/>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117D0F">
        <w:trPr>
          <w:trHeight w:val="8784"/>
          <w:jc w:val="center"/>
        </w:trPr>
        <w:tc>
          <w:tcPr>
            <w:tcW w:w="4663" w:type="dxa"/>
            <w:vAlign w:val="center"/>
          </w:tcPr>
          <w:tbl>
            <w:tblPr>
              <w:tblW w:w="2392" w:type="dxa"/>
              <w:jc w:val="center"/>
              <w:tblCellMar>
                <w:left w:w="70" w:type="dxa"/>
                <w:right w:w="70" w:type="dxa"/>
              </w:tblCellMar>
              <w:tblLook w:val="04A0" w:firstRow="1" w:lastRow="0" w:firstColumn="1" w:lastColumn="0" w:noHBand="0" w:noVBand="1"/>
            </w:tblPr>
            <w:tblGrid>
              <w:gridCol w:w="541"/>
              <w:gridCol w:w="1509"/>
              <w:gridCol w:w="1212"/>
              <w:gridCol w:w="1197"/>
            </w:tblGrid>
            <w:tr w:rsidR="00117D0F" w:rsidRPr="00117D0F" w:rsidTr="00117D0F">
              <w:trPr>
                <w:trHeight w:val="244"/>
                <w:jc w:val="center"/>
              </w:trPr>
              <w:tc>
                <w:tcPr>
                  <w:tcW w:w="2392" w:type="dxa"/>
                  <w:gridSpan w:val="4"/>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117D0F" w:rsidRPr="00117D0F" w:rsidRDefault="00117D0F" w:rsidP="00117D0F">
                  <w:pPr>
                    <w:jc w:val="center"/>
                    <w:rPr>
                      <w:rFonts w:ascii="Verdana" w:hAnsi="Verdana" w:cs="Arial"/>
                      <w:b/>
                      <w:bCs/>
                      <w:color w:val="000000"/>
                      <w:sz w:val="14"/>
                      <w:szCs w:val="18"/>
                      <w:lang w:val="es-MX" w:eastAsia="es-MX"/>
                    </w:rPr>
                  </w:pPr>
                  <w:r w:rsidRPr="00117D0F">
                    <w:rPr>
                      <w:rFonts w:ascii="Verdana" w:hAnsi="Verdana" w:cs="Arial"/>
                      <w:b/>
                      <w:bCs/>
                      <w:color w:val="000000"/>
                      <w:sz w:val="14"/>
                      <w:szCs w:val="18"/>
                    </w:rPr>
                    <w:t>ESPECIFICACIONES REFERENCIALES DE VAPORIZADORES</w:t>
                  </w:r>
                </w:p>
              </w:tc>
            </w:tr>
            <w:tr w:rsidR="00117D0F" w:rsidRPr="00117D0F" w:rsidTr="00117D0F">
              <w:trPr>
                <w:trHeight w:val="244"/>
                <w:jc w:val="center"/>
              </w:trPr>
              <w:tc>
                <w:tcPr>
                  <w:tcW w:w="146" w:type="dxa"/>
                  <w:tcBorders>
                    <w:top w:val="nil"/>
                    <w:left w:val="single" w:sz="8" w:space="0" w:color="auto"/>
                    <w:bottom w:val="single" w:sz="8" w:space="0" w:color="auto"/>
                    <w:right w:val="single" w:sz="4" w:space="0" w:color="auto"/>
                  </w:tcBorders>
                  <w:shd w:val="clear" w:color="000000" w:fill="C5D9F1"/>
                  <w:noWrap/>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ITEM</w:t>
                  </w:r>
                </w:p>
              </w:tc>
              <w:tc>
                <w:tcPr>
                  <w:tcW w:w="587" w:type="dxa"/>
                  <w:tcBorders>
                    <w:top w:val="nil"/>
                    <w:left w:val="single" w:sz="8" w:space="0" w:color="auto"/>
                    <w:bottom w:val="single" w:sz="8" w:space="0" w:color="auto"/>
                    <w:right w:val="single" w:sz="4" w:space="0" w:color="auto"/>
                  </w:tcBorders>
                  <w:shd w:val="clear" w:color="000000" w:fill="C5D9F1"/>
                  <w:noWrap/>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DESCRIPCION</w:t>
                  </w:r>
                </w:p>
              </w:tc>
              <w:tc>
                <w:tcPr>
                  <w:tcW w:w="1658"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CARACTERISTICAS GENERALES</w:t>
                  </w:r>
                </w:p>
              </w:tc>
            </w:tr>
            <w:tr w:rsidR="00117D0F" w:rsidRPr="00117D0F" w:rsidTr="00117D0F">
              <w:trPr>
                <w:trHeight w:val="197"/>
                <w:jc w:val="center"/>
              </w:trPr>
              <w:tc>
                <w:tcPr>
                  <w:tcW w:w="14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1</w:t>
                  </w:r>
                </w:p>
              </w:tc>
              <w:tc>
                <w:tcPr>
                  <w:tcW w:w="587" w:type="dxa"/>
                  <w:vMerge w:val="restart"/>
                  <w:tcBorders>
                    <w:top w:val="nil"/>
                    <w:left w:val="single" w:sz="8" w:space="0" w:color="auto"/>
                    <w:bottom w:val="single" w:sz="8" w:space="0" w:color="000000"/>
                    <w:right w:val="nil"/>
                  </w:tcBorders>
                  <w:shd w:val="clear" w:color="auto" w:fill="auto"/>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VAPORIZADORES DE FUEGO DIRECTO (230-245 Kg/h de vaporización o equivalente en otras unidades)</w:t>
                  </w: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Marca: a especificar</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 </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Tipo de Vaporización:</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Fuego Directo</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 xml:space="preserve">Electricidad </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No Requiere</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Presión de Diseño</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 xml:space="preserve">250-290 PSIG/17.24-20.0 </w:t>
                  </w:r>
                  <w:proofErr w:type="spellStart"/>
                  <w:r w:rsidRPr="00117D0F">
                    <w:rPr>
                      <w:rFonts w:ascii="Verdana" w:hAnsi="Verdana" w:cs="Arial"/>
                      <w:color w:val="000000"/>
                      <w:sz w:val="14"/>
                      <w:szCs w:val="18"/>
                    </w:rPr>
                    <w:t>Barg</w:t>
                  </w:r>
                  <w:proofErr w:type="spellEnd"/>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Configuración de válvula de alivio</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250 PSIG/17.2Barg</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Presión Hidrostática</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435 PSIG/29.9Barg</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Aprobaciones del Vaporizador:</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ASME, UL</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Diámetro entrada de líquido (FNPT)</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3/4"</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Diámetro salida de líquido (FNPT)</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1"</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b/>
                      <w:bCs/>
                      <w:color w:val="000000"/>
                      <w:sz w:val="14"/>
                      <w:szCs w:val="18"/>
                    </w:rPr>
                  </w:pPr>
                  <w:r w:rsidRPr="00117D0F">
                    <w:rPr>
                      <w:rFonts w:ascii="Verdana" w:hAnsi="Verdana" w:cs="Arial"/>
                      <w:b/>
                      <w:bCs/>
                      <w:color w:val="000000"/>
                      <w:sz w:val="14"/>
                      <w:szCs w:val="18"/>
                    </w:rPr>
                    <w:t>Capacidad Nominal de Vaporización:</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kg/</w:t>
                  </w:r>
                  <w:proofErr w:type="spellStart"/>
                  <w:r w:rsidRPr="00117D0F">
                    <w:rPr>
                      <w:rFonts w:ascii="Verdana" w:hAnsi="Verdana" w:cs="Arial"/>
                      <w:color w:val="000000"/>
                      <w:sz w:val="14"/>
                      <w:szCs w:val="18"/>
                    </w:rPr>
                    <w:t>hra</w:t>
                  </w:r>
                  <w:proofErr w:type="spellEnd"/>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b/>
                      <w:bCs/>
                      <w:color w:val="000000"/>
                      <w:sz w:val="14"/>
                      <w:szCs w:val="18"/>
                    </w:rPr>
                  </w:pPr>
                  <w:r w:rsidRPr="00117D0F">
                    <w:rPr>
                      <w:rFonts w:ascii="Verdana" w:hAnsi="Verdana" w:cs="Arial"/>
                      <w:b/>
                      <w:bCs/>
                      <w:color w:val="000000"/>
                      <w:sz w:val="14"/>
                      <w:szCs w:val="18"/>
                    </w:rPr>
                    <w:t>230-245</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b/>
                      <w:bCs/>
                      <w:color w:val="000000"/>
                      <w:sz w:val="14"/>
                      <w:szCs w:val="18"/>
                    </w:rPr>
                  </w:pPr>
                  <w:r w:rsidRPr="00117D0F">
                    <w:rPr>
                      <w:rFonts w:ascii="Verdana" w:hAnsi="Verdana" w:cs="Arial"/>
                      <w:b/>
                      <w:bCs/>
                      <w:color w:val="000000"/>
                      <w:sz w:val="14"/>
                      <w:szCs w:val="18"/>
                    </w:rPr>
                    <w:t>Salida del quemador:</w:t>
                  </w:r>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Kcal /</w:t>
                  </w:r>
                  <w:proofErr w:type="spellStart"/>
                  <w:r w:rsidRPr="00117D0F">
                    <w:rPr>
                      <w:rFonts w:ascii="Verdana" w:hAnsi="Verdana" w:cs="Arial"/>
                      <w:color w:val="000000"/>
                      <w:sz w:val="14"/>
                      <w:szCs w:val="18"/>
                    </w:rPr>
                    <w:t>hra</w:t>
                  </w:r>
                  <w:proofErr w:type="spellEnd"/>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32,780.8 - 38,832.6</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BTU/</w:t>
                  </w:r>
                  <w:proofErr w:type="spellStart"/>
                  <w:r w:rsidRPr="00117D0F">
                    <w:rPr>
                      <w:rFonts w:ascii="Verdana" w:hAnsi="Verdana" w:cs="Arial"/>
                      <w:color w:val="000000"/>
                      <w:sz w:val="14"/>
                      <w:szCs w:val="18"/>
                    </w:rPr>
                    <w:t>hra</w:t>
                  </w:r>
                  <w:proofErr w:type="spellEnd"/>
                </w:p>
              </w:tc>
              <w:tc>
                <w:tcPr>
                  <w:tcW w:w="787" w:type="dxa"/>
                  <w:tcBorders>
                    <w:top w:val="nil"/>
                    <w:left w:val="nil"/>
                    <w:bottom w:val="single" w:sz="4" w:space="0" w:color="auto"/>
                    <w:right w:val="single" w:sz="8" w:space="0" w:color="auto"/>
                  </w:tcBorders>
                  <w:shd w:val="clear" w:color="auto" w:fill="auto"/>
                  <w:noWrap/>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130,000 - 154,000</w:t>
                  </w:r>
                </w:p>
              </w:tc>
            </w:tr>
            <w:tr w:rsidR="00117D0F" w:rsidRPr="00117D0F" w:rsidTr="00117D0F">
              <w:trPr>
                <w:trHeight w:val="23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single" w:sz="4"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b/>
                      <w:bCs/>
                      <w:color w:val="000000"/>
                      <w:sz w:val="14"/>
                      <w:szCs w:val="18"/>
                    </w:rPr>
                  </w:pPr>
                  <w:r w:rsidRPr="00117D0F">
                    <w:rPr>
                      <w:rFonts w:ascii="Verdana" w:hAnsi="Verdana" w:cs="Arial"/>
                      <w:b/>
                      <w:bCs/>
                      <w:color w:val="000000"/>
                      <w:sz w:val="14"/>
                      <w:szCs w:val="18"/>
                    </w:rPr>
                    <w:t>Encendido del quemador:</w:t>
                  </w:r>
                </w:p>
              </w:tc>
              <w:tc>
                <w:tcPr>
                  <w:tcW w:w="787" w:type="dxa"/>
                  <w:tcBorders>
                    <w:top w:val="nil"/>
                    <w:left w:val="nil"/>
                    <w:bottom w:val="single" w:sz="4" w:space="0" w:color="auto"/>
                    <w:right w:val="single" w:sz="8" w:space="0" w:color="auto"/>
                  </w:tcBorders>
                  <w:shd w:val="clear" w:color="auto" w:fill="auto"/>
                  <w:vAlign w:val="center"/>
                  <w:hideMark/>
                </w:tcPr>
                <w:p w:rsidR="00117D0F" w:rsidRPr="00117D0F" w:rsidRDefault="00117D0F" w:rsidP="00117D0F">
                  <w:pPr>
                    <w:jc w:val="center"/>
                    <w:rPr>
                      <w:rFonts w:ascii="Verdana" w:hAnsi="Verdana" w:cs="Arial"/>
                      <w:color w:val="000000"/>
                      <w:sz w:val="14"/>
                      <w:szCs w:val="18"/>
                    </w:rPr>
                  </w:pPr>
                </w:p>
              </w:tc>
            </w:tr>
            <w:tr w:rsidR="00117D0F" w:rsidRPr="00117D0F" w:rsidTr="00117D0F">
              <w:trPr>
                <w:trHeight w:val="372"/>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nil"/>
                    <w:left w:val="single" w:sz="8" w:space="0" w:color="auto"/>
                    <w:bottom w:val="nil"/>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Piloto</w:t>
                  </w:r>
                </w:p>
              </w:tc>
              <w:tc>
                <w:tcPr>
                  <w:tcW w:w="787" w:type="dxa"/>
                  <w:tcBorders>
                    <w:top w:val="nil"/>
                    <w:left w:val="nil"/>
                    <w:bottom w:val="single" w:sz="4" w:space="0" w:color="auto"/>
                    <w:right w:val="single" w:sz="8" w:space="0" w:color="auto"/>
                  </w:tcBorders>
                  <w:shd w:val="clear" w:color="auto" w:fill="auto"/>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Auto encendido del piloto por batería recargada por panel solar</w:t>
                  </w:r>
                </w:p>
              </w:tc>
            </w:tr>
            <w:tr w:rsidR="00117D0F" w:rsidRPr="00117D0F" w:rsidTr="00117D0F">
              <w:trPr>
                <w:trHeight w:val="244"/>
                <w:jc w:val="center"/>
              </w:trPr>
              <w:tc>
                <w:tcPr>
                  <w:tcW w:w="146" w:type="dxa"/>
                  <w:vMerge/>
                  <w:tcBorders>
                    <w:top w:val="nil"/>
                    <w:left w:val="single" w:sz="8" w:space="0" w:color="auto"/>
                    <w:bottom w:val="single" w:sz="8" w:space="0" w:color="000000"/>
                    <w:right w:val="single" w:sz="8" w:space="0" w:color="auto"/>
                  </w:tcBorders>
                  <w:vAlign w:val="center"/>
                  <w:hideMark/>
                </w:tcPr>
                <w:p w:rsidR="00117D0F" w:rsidRPr="00117D0F" w:rsidRDefault="00117D0F" w:rsidP="00117D0F">
                  <w:pPr>
                    <w:rPr>
                      <w:rFonts w:ascii="Verdana" w:hAnsi="Verdana" w:cs="Arial"/>
                      <w:b/>
                      <w:bCs/>
                      <w:color w:val="000000"/>
                      <w:sz w:val="14"/>
                      <w:szCs w:val="18"/>
                    </w:rPr>
                  </w:pPr>
                </w:p>
              </w:tc>
              <w:tc>
                <w:tcPr>
                  <w:tcW w:w="587" w:type="dxa"/>
                  <w:vMerge/>
                  <w:tcBorders>
                    <w:top w:val="nil"/>
                    <w:left w:val="single" w:sz="8" w:space="0" w:color="auto"/>
                    <w:bottom w:val="single" w:sz="8" w:space="0" w:color="000000"/>
                    <w:right w:val="nil"/>
                  </w:tcBorders>
                  <w:vAlign w:val="center"/>
                  <w:hideMark/>
                </w:tcPr>
                <w:p w:rsidR="00117D0F" w:rsidRPr="00117D0F" w:rsidRDefault="00117D0F" w:rsidP="00117D0F">
                  <w:pPr>
                    <w:rPr>
                      <w:rFonts w:ascii="Verdana" w:hAnsi="Verdana" w:cs="Arial"/>
                      <w:b/>
                      <w:bCs/>
                      <w:color w:val="000000"/>
                      <w:sz w:val="14"/>
                      <w:szCs w:val="18"/>
                    </w:rPr>
                  </w:pPr>
                </w:p>
              </w:tc>
              <w:tc>
                <w:tcPr>
                  <w:tcW w:w="87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17D0F" w:rsidRPr="00117D0F" w:rsidRDefault="00117D0F" w:rsidP="00117D0F">
                  <w:pPr>
                    <w:rPr>
                      <w:rFonts w:ascii="Verdana" w:hAnsi="Verdana" w:cs="Arial"/>
                      <w:color w:val="000000"/>
                      <w:sz w:val="14"/>
                      <w:szCs w:val="18"/>
                    </w:rPr>
                  </w:pPr>
                  <w:r w:rsidRPr="00117D0F">
                    <w:rPr>
                      <w:rFonts w:ascii="Verdana" w:hAnsi="Verdana" w:cs="Arial"/>
                      <w:color w:val="000000"/>
                      <w:sz w:val="14"/>
                      <w:szCs w:val="18"/>
                    </w:rPr>
                    <w:t>Batería de encendido</w:t>
                  </w:r>
                </w:p>
              </w:tc>
              <w:tc>
                <w:tcPr>
                  <w:tcW w:w="787" w:type="dxa"/>
                  <w:tcBorders>
                    <w:top w:val="nil"/>
                    <w:left w:val="nil"/>
                    <w:bottom w:val="single" w:sz="8" w:space="0" w:color="auto"/>
                    <w:right w:val="single" w:sz="8" w:space="0" w:color="auto"/>
                  </w:tcBorders>
                  <w:shd w:val="clear" w:color="auto" w:fill="auto"/>
                  <w:vAlign w:val="center"/>
                  <w:hideMark/>
                </w:tcPr>
                <w:p w:rsidR="00117D0F" w:rsidRPr="00117D0F" w:rsidRDefault="00117D0F" w:rsidP="00117D0F">
                  <w:pPr>
                    <w:jc w:val="center"/>
                    <w:rPr>
                      <w:rFonts w:ascii="Verdana" w:hAnsi="Verdana" w:cs="Arial"/>
                      <w:color w:val="000000"/>
                      <w:sz w:val="14"/>
                      <w:szCs w:val="18"/>
                    </w:rPr>
                  </w:pPr>
                  <w:r w:rsidRPr="00117D0F">
                    <w:rPr>
                      <w:rFonts w:ascii="Verdana" w:hAnsi="Verdana" w:cs="Arial"/>
                      <w:color w:val="000000"/>
                      <w:sz w:val="14"/>
                      <w:szCs w:val="18"/>
                    </w:rPr>
                    <w:t>9V CD</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455A07" w:rsidRDefault="00117D0F" w:rsidP="00126BEB">
            <w:pPr>
              <w:autoSpaceDE w:val="0"/>
              <w:autoSpaceDN w:val="0"/>
              <w:adjustRightInd w:val="0"/>
              <w:rPr>
                <w:rFonts w:asciiTheme="minorHAnsi" w:hAnsiTheme="minorHAnsi" w:cs="Calibri"/>
                <w:b/>
                <w:bCs/>
                <w:sz w:val="18"/>
                <w:szCs w:val="18"/>
              </w:rPr>
            </w:pPr>
            <w:r w:rsidRPr="00455A07">
              <w:rPr>
                <w:rFonts w:asciiTheme="minorHAnsi" w:hAnsiTheme="minorHAnsi" w:cs="Calibri"/>
                <w:b/>
                <w:bCs/>
                <w:sz w:val="18"/>
                <w:szCs w:val="18"/>
              </w:rPr>
              <w:t>PLAZO DE ENTREGA</w:t>
            </w:r>
          </w:p>
          <w:p w:rsidR="00117D0F" w:rsidRPr="00455A07" w:rsidRDefault="00117D0F" w:rsidP="00126BEB">
            <w:pPr>
              <w:autoSpaceDE w:val="0"/>
              <w:autoSpaceDN w:val="0"/>
              <w:adjustRightInd w:val="0"/>
              <w:rPr>
                <w:rFonts w:asciiTheme="minorHAnsi" w:hAnsiTheme="minorHAnsi" w:cs="Calibri"/>
                <w:b/>
                <w:bCs/>
                <w:sz w:val="18"/>
                <w:szCs w:val="18"/>
              </w:rPr>
            </w:pPr>
          </w:p>
          <w:p w:rsidR="00117D0F" w:rsidRPr="00455A07" w:rsidRDefault="00117D0F" w:rsidP="00117D0F">
            <w:pPr>
              <w:pStyle w:val="Prrafodelista"/>
              <w:ind w:left="0"/>
              <w:jc w:val="both"/>
              <w:rPr>
                <w:rFonts w:asciiTheme="minorHAnsi" w:hAnsiTheme="minorHAnsi" w:cs="Arial"/>
                <w:sz w:val="18"/>
                <w:szCs w:val="18"/>
                <w:lang w:val="es-ES_tradnl"/>
              </w:rPr>
            </w:pPr>
            <w:r w:rsidRPr="00455A07">
              <w:rPr>
                <w:rFonts w:asciiTheme="minorHAnsi" w:hAnsiTheme="minorHAnsi" w:cs="Arial"/>
                <w:sz w:val="18"/>
                <w:szCs w:val="18"/>
                <w:lang w:val="es-ES_tradnl"/>
              </w:rPr>
              <w:t>El Proveedor contratado deberá entregar</w:t>
            </w:r>
            <w:r w:rsidRPr="00455A07">
              <w:rPr>
                <w:rFonts w:asciiTheme="minorHAnsi" w:hAnsiTheme="minorHAnsi" w:cs="Arial"/>
                <w:b/>
                <w:bCs/>
                <w:sz w:val="18"/>
                <w:szCs w:val="18"/>
                <w:lang w:val="es-ES_tradnl"/>
              </w:rPr>
              <w:t xml:space="preserve"> </w:t>
            </w:r>
            <w:r w:rsidRPr="00455A07">
              <w:rPr>
                <w:rFonts w:asciiTheme="minorHAnsi" w:hAnsiTheme="minorHAnsi" w:cs="Arial"/>
                <w:sz w:val="18"/>
                <w:szCs w:val="18"/>
                <w:lang w:val="es-ES_tradnl"/>
              </w:rPr>
              <w:t>la Adquisición de los Bienes en el plazo máximo de 90 (Noventa) días calendario, computables a partir de la orden de proceder emitida por la Unidad Solicitante (YPFB).</w:t>
            </w:r>
          </w:p>
          <w:p w:rsidR="00117D0F" w:rsidRPr="00455A07" w:rsidRDefault="00117D0F" w:rsidP="00117D0F">
            <w:pPr>
              <w:pStyle w:val="Prrafodelista"/>
              <w:ind w:left="0"/>
              <w:jc w:val="both"/>
              <w:rPr>
                <w:rFonts w:asciiTheme="minorHAnsi" w:hAnsiTheme="minorHAnsi" w:cs="Arial"/>
                <w:sz w:val="18"/>
                <w:szCs w:val="18"/>
              </w:rPr>
            </w:pPr>
          </w:p>
          <w:p w:rsidR="00117D0F" w:rsidRPr="00117D0F" w:rsidRDefault="00117D0F" w:rsidP="00455A07">
            <w:pPr>
              <w:jc w:val="both"/>
              <w:rPr>
                <w:rFonts w:asciiTheme="minorHAnsi" w:hAnsiTheme="minorHAnsi" w:cstheme="minorHAnsi"/>
                <w:sz w:val="18"/>
                <w:szCs w:val="18"/>
                <w:lang w:val="es-ES_tradnl"/>
              </w:rPr>
            </w:pPr>
            <w:r w:rsidRPr="00455A07">
              <w:rPr>
                <w:rFonts w:asciiTheme="minorHAnsi" w:hAnsiTheme="minorHAnsi" w:cs="Calibri"/>
                <w:sz w:val="18"/>
                <w:szCs w:val="18"/>
                <w:lang w:val="es-ES_tradnl"/>
              </w:rPr>
              <w:t>En caso de que el plazo de la entrega definitiva del bien recaiga en un día sábado, domingo o feriado, éste recorrerá al siguiente día hábil más próximo.</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55A07" w:rsidRDefault="00455A07">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C226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C22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C22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C22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6C22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C22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C226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C226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D3FF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5pt;height:18.55pt" o:ole="">
            <v:imagedata r:id="rId20" o:title=""/>
          </v:shape>
          <o:OLEObject Type="Embed" ProgID="Equation.3" ShapeID="_x0000_i1025" DrawAspect="Content" ObjectID="_1593529265"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1.5pt" o:ole="">
            <v:imagedata r:id="rId22" o:title=""/>
          </v:shape>
          <o:OLEObject Type="Embed" ProgID="Equation.3" ShapeID="_x0000_i1026" DrawAspect="Content" ObjectID="_159352926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5pt" o:ole="">
            <v:imagedata r:id="rId24" o:title=""/>
          </v:shape>
          <o:OLEObject Type="Embed" ProgID="Equation.3" ShapeID="_x0000_i1027" DrawAspect="Content" ObjectID="_159352926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55pt;height:18.55pt" o:ole="">
            <v:imagedata r:id="rId26" o:title=""/>
          </v:shape>
          <o:OLEObject Type="Embed" ProgID="Equation.3" ShapeID="_x0000_i1028" DrawAspect="Content" ObjectID="_159352926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C226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C22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C22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C226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E21E43" w:rsidRDefault="00E21E43"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55A07" w:rsidRPr="00A875B5" w:rsidRDefault="00455A07" w:rsidP="00455A07">
      <w:pPr>
        <w:jc w:val="center"/>
        <w:rPr>
          <w:rFonts w:ascii="Verdana" w:hAnsi="Verdana" w:cs="Calibri"/>
          <w:b/>
          <w:bCs/>
          <w:sz w:val="18"/>
          <w:szCs w:val="18"/>
          <w:lang w:eastAsia="es-BO"/>
        </w:rPr>
      </w:pPr>
      <w:r w:rsidRPr="00A875B5">
        <w:rPr>
          <w:rFonts w:ascii="Verdana" w:hAnsi="Verdana" w:cs="Calibri"/>
          <w:b/>
          <w:bCs/>
          <w:sz w:val="18"/>
          <w:szCs w:val="18"/>
          <w:lang w:eastAsia="es-BO"/>
        </w:rPr>
        <w:t>ADQUISICION DE VAPORIZADORES DE FUEGO DIRECTO PARA LA UGLP</w:t>
      </w:r>
    </w:p>
    <w:p w:rsidR="00455A07" w:rsidRPr="00A875B5" w:rsidRDefault="00455A07" w:rsidP="00455A07">
      <w:pPr>
        <w:rPr>
          <w:rFonts w:ascii="Verdana" w:hAnsi="Verdana" w:cs="Calibri"/>
          <w:b/>
          <w:sz w:val="18"/>
          <w:szCs w:val="18"/>
        </w:rPr>
      </w:pPr>
    </w:p>
    <w:tbl>
      <w:tblPr>
        <w:tblW w:w="7927" w:type="dxa"/>
        <w:jc w:val="center"/>
        <w:tblCellMar>
          <w:left w:w="70" w:type="dxa"/>
          <w:right w:w="70" w:type="dxa"/>
        </w:tblCellMar>
        <w:tblLook w:val="04A0" w:firstRow="1" w:lastRow="0" w:firstColumn="1" w:lastColumn="0" w:noHBand="0" w:noVBand="1"/>
      </w:tblPr>
      <w:tblGrid>
        <w:gridCol w:w="1280"/>
        <w:gridCol w:w="3595"/>
        <w:gridCol w:w="1477"/>
        <w:gridCol w:w="1575"/>
      </w:tblGrid>
      <w:tr w:rsidR="00455A07" w:rsidRPr="00A875B5" w:rsidTr="0062752C">
        <w:trPr>
          <w:trHeight w:val="582"/>
          <w:jc w:val="center"/>
        </w:trPr>
        <w:tc>
          <w:tcPr>
            <w:tcW w:w="128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455A07" w:rsidRPr="00A875B5" w:rsidRDefault="00455A07" w:rsidP="0062752C">
            <w:pPr>
              <w:jc w:val="center"/>
              <w:rPr>
                <w:rFonts w:ascii="Verdana" w:hAnsi="Verdana" w:cs="Calibri"/>
                <w:b/>
                <w:bCs/>
                <w:color w:val="000000"/>
                <w:sz w:val="18"/>
                <w:szCs w:val="18"/>
                <w:lang w:val="es-MX" w:eastAsia="es-MX"/>
              </w:rPr>
            </w:pPr>
            <w:r w:rsidRPr="00A875B5">
              <w:rPr>
                <w:rFonts w:ascii="Verdana" w:hAnsi="Verdana" w:cs="Calibri"/>
                <w:b/>
                <w:bCs/>
                <w:color w:val="000000"/>
                <w:sz w:val="18"/>
                <w:szCs w:val="18"/>
              </w:rPr>
              <w:t>N° ÍTEM</w:t>
            </w:r>
          </w:p>
        </w:tc>
        <w:tc>
          <w:tcPr>
            <w:tcW w:w="3595" w:type="dxa"/>
            <w:tcBorders>
              <w:top w:val="single" w:sz="8" w:space="0" w:color="auto"/>
              <w:left w:val="nil"/>
              <w:bottom w:val="single" w:sz="8" w:space="0" w:color="auto"/>
              <w:right w:val="single" w:sz="8" w:space="0" w:color="000000"/>
            </w:tcBorders>
            <w:shd w:val="clear" w:color="000000" w:fill="B8CCE4"/>
            <w:vAlign w:val="center"/>
            <w:hideMark/>
          </w:tcPr>
          <w:p w:rsidR="00455A07" w:rsidRPr="00A875B5" w:rsidRDefault="00455A07" w:rsidP="0062752C">
            <w:pPr>
              <w:jc w:val="center"/>
              <w:rPr>
                <w:rFonts w:ascii="Verdana" w:hAnsi="Verdana" w:cs="Calibri"/>
                <w:b/>
                <w:bCs/>
                <w:color w:val="000000"/>
                <w:sz w:val="18"/>
                <w:szCs w:val="18"/>
              </w:rPr>
            </w:pPr>
            <w:r w:rsidRPr="00A875B5">
              <w:rPr>
                <w:rFonts w:ascii="Verdana" w:hAnsi="Verdana" w:cs="Calibri"/>
                <w:b/>
                <w:bCs/>
                <w:color w:val="000000"/>
                <w:sz w:val="18"/>
                <w:szCs w:val="18"/>
              </w:rPr>
              <w:t xml:space="preserve">DESCRIPCIÓN DETALLADA DEL BIEN </w:t>
            </w:r>
          </w:p>
        </w:tc>
        <w:tc>
          <w:tcPr>
            <w:tcW w:w="1477" w:type="dxa"/>
            <w:tcBorders>
              <w:top w:val="single" w:sz="8" w:space="0" w:color="auto"/>
              <w:left w:val="nil"/>
              <w:bottom w:val="single" w:sz="8" w:space="0" w:color="auto"/>
              <w:right w:val="single" w:sz="8" w:space="0" w:color="auto"/>
            </w:tcBorders>
            <w:shd w:val="clear" w:color="000000" w:fill="B8CCE4"/>
            <w:vAlign w:val="center"/>
            <w:hideMark/>
          </w:tcPr>
          <w:p w:rsidR="00455A07" w:rsidRPr="00A875B5" w:rsidRDefault="00455A07" w:rsidP="0062752C">
            <w:pPr>
              <w:jc w:val="center"/>
              <w:rPr>
                <w:rFonts w:ascii="Verdana" w:hAnsi="Verdana" w:cs="Calibri"/>
                <w:b/>
                <w:bCs/>
                <w:color w:val="000000"/>
                <w:sz w:val="18"/>
                <w:szCs w:val="18"/>
              </w:rPr>
            </w:pPr>
            <w:r w:rsidRPr="00A875B5">
              <w:rPr>
                <w:rFonts w:ascii="Verdana" w:hAnsi="Verdana" w:cs="Calibri"/>
                <w:b/>
                <w:bCs/>
                <w:color w:val="000000"/>
                <w:sz w:val="18"/>
                <w:szCs w:val="18"/>
              </w:rPr>
              <w:t xml:space="preserve">UNIDAD DE MEDIDA </w:t>
            </w:r>
          </w:p>
        </w:tc>
        <w:tc>
          <w:tcPr>
            <w:tcW w:w="1575" w:type="dxa"/>
            <w:tcBorders>
              <w:top w:val="single" w:sz="8" w:space="0" w:color="auto"/>
              <w:left w:val="nil"/>
              <w:bottom w:val="single" w:sz="8" w:space="0" w:color="auto"/>
              <w:right w:val="single" w:sz="8" w:space="0" w:color="auto"/>
            </w:tcBorders>
            <w:shd w:val="clear" w:color="000000" w:fill="B8CCE4"/>
            <w:vAlign w:val="center"/>
            <w:hideMark/>
          </w:tcPr>
          <w:p w:rsidR="00455A07" w:rsidRPr="00A875B5" w:rsidRDefault="00455A07" w:rsidP="0062752C">
            <w:pPr>
              <w:jc w:val="center"/>
              <w:rPr>
                <w:rFonts w:ascii="Verdana" w:hAnsi="Verdana" w:cs="Calibri"/>
                <w:b/>
                <w:bCs/>
                <w:color w:val="000000"/>
                <w:sz w:val="18"/>
                <w:szCs w:val="18"/>
              </w:rPr>
            </w:pPr>
            <w:r w:rsidRPr="00A875B5">
              <w:rPr>
                <w:rFonts w:ascii="Verdana" w:hAnsi="Verdana" w:cs="Calibri"/>
                <w:b/>
                <w:bCs/>
                <w:color w:val="000000"/>
                <w:sz w:val="18"/>
                <w:szCs w:val="18"/>
              </w:rPr>
              <w:t xml:space="preserve">CANTIDAD </w:t>
            </w:r>
          </w:p>
        </w:tc>
      </w:tr>
      <w:tr w:rsidR="00455A07" w:rsidRPr="00A875B5" w:rsidTr="0062752C">
        <w:trPr>
          <w:trHeight w:val="760"/>
          <w:jc w:val="center"/>
        </w:trPr>
        <w:tc>
          <w:tcPr>
            <w:tcW w:w="1280" w:type="dxa"/>
            <w:tcBorders>
              <w:top w:val="nil"/>
              <w:left w:val="single" w:sz="8" w:space="0" w:color="auto"/>
              <w:bottom w:val="single" w:sz="8" w:space="0" w:color="auto"/>
              <w:right w:val="single" w:sz="8" w:space="0" w:color="000000"/>
            </w:tcBorders>
            <w:shd w:val="clear" w:color="auto" w:fill="auto"/>
            <w:vAlign w:val="center"/>
            <w:hideMark/>
          </w:tcPr>
          <w:p w:rsidR="00455A07" w:rsidRPr="00A875B5" w:rsidRDefault="00455A07" w:rsidP="0062752C">
            <w:pPr>
              <w:jc w:val="center"/>
              <w:rPr>
                <w:rFonts w:ascii="Verdana" w:hAnsi="Verdana" w:cs="Calibri"/>
                <w:bCs/>
                <w:color w:val="000000"/>
                <w:sz w:val="18"/>
                <w:szCs w:val="18"/>
              </w:rPr>
            </w:pPr>
            <w:r w:rsidRPr="00A875B5">
              <w:rPr>
                <w:rFonts w:ascii="Verdana" w:hAnsi="Verdana" w:cs="Calibri"/>
                <w:bCs/>
                <w:color w:val="000000"/>
                <w:sz w:val="18"/>
                <w:szCs w:val="18"/>
              </w:rPr>
              <w:t>1</w:t>
            </w:r>
          </w:p>
        </w:tc>
        <w:tc>
          <w:tcPr>
            <w:tcW w:w="3595" w:type="dxa"/>
            <w:tcBorders>
              <w:top w:val="nil"/>
              <w:left w:val="nil"/>
              <w:bottom w:val="single" w:sz="8" w:space="0" w:color="auto"/>
              <w:right w:val="single" w:sz="8" w:space="0" w:color="000000"/>
            </w:tcBorders>
            <w:shd w:val="clear" w:color="auto" w:fill="auto"/>
            <w:vAlign w:val="center"/>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VAPORIZADORES DE FUEGO DIRECTO (230-245 Kg/h de vaporización o equivalentes en otras unidades)</w:t>
            </w:r>
          </w:p>
        </w:tc>
        <w:tc>
          <w:tcPr>
            <w:tcW w:w="1477" w:type="dxa"/>
            <w:tcBorders>
              <w:top w:val="nil"/>
              <w:left w:val="nil"/>
              <w:bottom w:val="single" w:sz="8" w:space="0" w:color="auto"/>
              <w:right w:val="single" w:sz="8" w:space="0" w:color="auto"/>
            </w:tcBorders>
            <w:shd w:val="clear" w:color="auto" w:fill="auto"/>
            <w:vAlign w:val="center"/>
            <w:hideMark/>
          </w:tcPr>
          <w:p w:rsidR="00455A07" w:rsidRPr="00A875B5" w:rsidRDefault="00455A07" w:rsidP="0062752C">
            <w:pPr>
              <w:jc w:val="center"/>
              <w:rPr>
                <w:rFonts w:ascii="Verdana" w:hAnsi="Verdana" w:cs="Calibri"/>
                <w:bCs/>
                <w:color w:val="000000"/>
                <w:sz w:val="18"/>
                <w:szCs w:val="18"/>
              </w:rPr>
            </w:pPr>
            <w:r w:rsidRPr="00A875B5">
              <w:rPr>
                <w:rFonts w:ascii="Verdana" w:hAnsi="Verdana" w:cs="Calibri"/>
                <w:bCs/>
                <w:color w:val="000000"/>
                <w:sz w:val="18"/>
                <w:szCs w:val="18"/>
              </w:rPr>
              <w:t>PZA</w:t>
            </w:r>
          </w:p>
        </w:tc>
        <w:tc>
          <w:tcPr>
            <w:tcW w:w="1575" w:type="dxa"/>
            <w:tcBorders>
              <w:top w:val="nil"/>
              <w:left w:val="nil"/>
              <w:bottom w:val="single" w:sz="8" w:space="0" w:color="auto"/>
              <w:right w:val="single" w:sz="8" w:space="0" w:color="auto"/>
            </w:tcBorders>
            <w:shd w:val="clear" w:color="auto" w:fill="auto"/>
            <w:noWrap/>
            <w:vAlign w:val="center"/>
            <w:hideMark/>
          </w:tcPr>
          <w:p w:rsidR="00455A07" w:rsidRPr="00A875B5" w:rsidRDefault="00455A07" w:rsidP="0062752C">
            <w:pPr>
              <w:jc w:val="center"/>
              <w:rPr>
                <w:rFonts w:ascii="Verdana" w:hAnsi="Verdana" w:cs="Calibri"/>
                <w:bCs/>
                <w:color w:val="000000"/>
                <w:sz w:val="18"/>
                <w:szCs w:val="18"/>
              </w:rPr>
            </w:pPr>
            <w:r w:rsidRPr="00A875B5">
              <w:rPr>
                <w:rFonts w:ascii="Verdana" w:hAnsi="Verdana" w:cs="Calibri"/>
                <w:bCs/>
                <w:color w:val="000000"/>
                <w:sz w:val="18"/>
                <w:szCs w:val="18"/>
              </w:rPr>
              <w:t>3</w:t>
            </w:r>
          </w:p>
        </w:tc>
      </w:tr>
    </w:tbl>
    <w:p w:rsidR="00455A07" w:rsidRPr="00A875B5" w:rsidRDefault="00455A07" w:rsidP="00455A07">
      <w:pPr>
        <w:jc w:val="both"/>
        <w:rPr>
          <w:rFonts w:ascii="Verdana" w:hAnsi="Verdana" w:cs="Verdana"/>
          <w:bCs/>
          <w:color w:val="000000"/>
          <w:sz w:val="18"/>
          <w:szCs w:val="18"/>
        </w:rPr>
      </w:pPr>
    </w:p>
    <w:p w:rsidR="00455A07" w:rsidRPr="00A875B5" w:rsidRDefault="00455A07" w:rsidP="006C226B">
      <w:pPr>
        <w:pStyle w:val="Prrafodelista"/>
        <w:numPr>
          <w:ilvl w:val="0"/>
          <w:numId w:val="36"/>
        </w:numPr>
        <w:ind w:left="567" w:hanging="567"/>
        <w:contextualSpacing/>
        <w:jc w:val="both"/>
        <w:rPr>
          <w:rFonts w:ascii="Verdana" w:hAnsi="Verdana" w:cs="Calibri"/>
          <w:b/>
          <w:bCs/>
          <w:sz w:val="18"/>
          <w:szCs w:val="18"/>
          <w:lang w:eastAsia="es-BO"/>
        </w:rPr>
      </w:pPr>
      <w:r w:rsidRPr="00A875B5">
        <w:rPr>
          <w:rFonts w:ascii="Verdana" w:hAnsi="Verdana" w:cs="Calibri"/>
          <w:b/>
          <w:bCs/>
          <w:sz w:val="18"/>
          <w:szCs w:val="18"/>
          <w:lang w:eastAsia="es-BO"/>
        </w:rPr>
        <w:t>CARACTERÍSTICAS DEL REQUERIMIENTO (Sujeto a Evaluación)</w:t>
      </w:r>
    </w:p>
    <w:p w:rsidR="00455A07" w:rsidRPr="00A875B5" w:rsidRDefault="00455A07" w:rsidP="00455A07">
      <w:pPr>
        <w:pStyle w:val="Prrafodelista"/>
        <w:ind w:left="0"/>
        <w:contextualSpacing/>
        <w:jc w:val="both"/>
        <w:rPr>
          <w:rFonts w:ascii="Verdana" w:hAnsi="Verdana" w:cs="Calibri"/>
          <w:b/>
          <w:bCs/>
          <w:sz w:val="18"/>
          <w:szCs w:val="18"/>
          <w:lang w:eastAsia="es-BO"/>
        </w:rPr>
      </w:pPr>
    </w:p>
    <w:tbl>
      <w:tblPr>
        <w:tblW w:w="9334" w:type="dxa"/>
        <w:jc w:val="center"/>
        <w:tblCellMar>
          <w:left w:w="70" w:type="dxa"/>
          <w:right w:w="70" w:type="dxa"/>
        </w:tblCellMar>
        <w:tblLook w:val="04A0" w:firstRow="1" w:lastRow="0" w:firstColumn="1" w:lastColumn="0" w:noHBand="0" w:noVBand="1"/>
      </w:tblPr>
      <w:tblGrid>
        <w:gridCol w:w="655"/>
        <w:gridCol w:w="2294"/>
        <w:gridCol w:w="3397"/>
        <w:gridCol w:w="3072"/>
      </w:tblGrid>
      <w:tr w:rsidR="00455A07" w:rsidRPr="00A875B5" w:rsidTr="0062752C">
        <w:trPr>
          <w:trHeight w:val="281"/>
          <w:jc w:val="center"/>
        </w:trPr>
        <w:tc>
          <w:tcPr>
            <w:tcW w:w="9334" w:type="dxa"/>
            <w:gridSpan w:val="4"/>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455A07" w:rsidRPr="00A875B5" w:rsidRDefault="00455A07" w:rsidP="0062752C">
            <w:pPr>
              <w:jc w:val="center"/>
              <w:rPr>
                <w:rFonts w:ascii="Verdana" w:hAnsi="Verdana" w:cs="Arial"/>
                <w:b/>
                <w:bCs/>
                <w:color w:val="000000"/>
                <w:sz w:val="18"/>
                <w:szCs w:val="18"/>
                <w:lang w:val="es-MX" w:eastAsia="es-MX"/>
              </w:rPr>
            </w:pPr>
            <w:r w:rsidRPr="00A875B5">
              <w:rPr>
                <w:rFonts w:ascii="Verdana" w:hAnsi="Verdana" w:cs="Arial"/>
                <w:b/>
                <w:bCs/>
                <w:color w:val="000000"/>
                <w:sz w:val="18"/>
                <w:szCs w:val="18"/>
              </w:rPr>
              <w:t>ESPECIFICACIONES REFERENCIALES DE VAPORIZADORES</w:t>
            </w:r>
          </w:p>
        </w:tc>
      </w:tr>
      <w:tr w:rsidR="00455A07" w:rsidRPr="00A875B5" w:rsidTr="0062752C">
        <w:trPr>
          <w:trHeight w:val="281"/>
          <w:jc w:val="center"/>
        </w:trPr>
        <w:tc>
          <w:tcPr>
            <w:tcW w:w="570" w:type="dxa"/>
            <w:tcBorders>
              <w:top w:val="nil"/>
              <w:left w:val="single" w:sz="8" w:space="0" w:color="auto"/>
              <w:bottom w:val="single" w:sz="8" w:space="0" w:color="auto"/>
              <w:right w:val="single" w:sz="4" w:space="0" w:color="auto"/>
            </w:tcBorders>
            <w:shd w:val="clear" w:color="000000" w:fill="C5D9F1"/>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ITEM</w:t>
            </w:r>
          </w:p>
        </w:tc>
        <w:tc>
          <w:tcPr>
            <w:tcW w:w="2294" w:type="dxa"/>
            <w:tcBorders>
              <w:top w:val="nil"/>
              <w:left w:val="single" w:sz="8" w:space="0" w:color="auto"/>
              <w:bottom w:val="single" w:sz="8" w:space="0" w:color="auto"/>
              <w:right w:val="single" w:sz="4" w:space="0" w:color="auto"/>
            </w:tcBorders>
            <w:shd w:val="clear" w:color="000000" w:fill="C5D9F1"/>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DESCRIPCION</w:t>
            </w:r>
          </w:p>
        </w:tc>
        <w:tc>
          <w:tcPr>
            <w:tcW w:w="6469"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CARACTERISTICAS GENERALES</w:t>
            </w:r>
          </w:p>
        </w:tc>
      </w:tr>
      <w:tr w:rsidR="00455A07" w:rsidRPr="00A875B5" w:rsidTr="0062752C">
        <w:trPr>
          <w:trHeight w:val="227"/>
          <w:jc w:val="center"/>
        </w:trPr>
        <w:tc>
          <w:tcPr>
            <w:tcW w:w="57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1</w:t>
            </w:r>
          </w:p>
        </w:tc>
        <w:tc>
          <w:tcPr>
            <w:tcW w:w="2294" w:type="dxa"/>
            <w:vMerge w:val="restart"/>
            <w:tcBorders>
              <w:top w:val="nil"/>
              <w:left w:val="single" w:sz="8" w:space="0" w:color="auto"/>
              <w:bottom w:val="single" w:sz="8" w:space="0" w:color="000000"/>
              <w:right w:val="nil"/>
            </w:tcBorders>
            <w:shd w:val="clear" w:color="auto" w:fill="auto"/>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VAPORIZADORES DE FUEGO DIRECTO (230-245 Kg/h de vaporización o equivalente en otras unidades)</w:t>
            </w: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Marca: a especificar</w:t>
            </w:r>
          </w:p>
        </w:tc>
        <w:tc>
          <w:tcPr>
            <w:tcW w:w="3072" w:type="dxa"/>
            <w:tcBorders>
              <w:top w:val="nil"/>
              <w:left w:val="nil"/>
              <w:bottom w:val="single" w:sz="4" w:space="0" w:color="auto"/>
              <w:right w:val="single" w:sz="8" w:space="0" w:color="auto"/>
            </w:tcBorders>
            <w:shd w:val="clear" w:color="auto" w:fill="auto"/>
            <w:noWrap/>
            <w:vAlign w:val="center"/>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Tipo de Vaporización:</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Fuego Directo</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 xml:space="preserve">Electricidad </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No Requiere</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Presión de Diseño</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xml:space="preserve">250-290 PSIG/17.24-20.0 </w:t>
            </w:r>
            <w:proofErr w:type="spellStart"/>
            <w:r w:rsidRPr="00A875B5">
              <w:rPr>
                <w:rFonts w:ascii="Verdana" w:hAnsi="Verdana" w:cs="Arial"/>
                <w:color w:val="000000"/>
                <w:sz w:val="18"/>
                <w:szCs w:val="18"/>
              </w:rPr>
              <w:t>Barg</w:t>
            </w:r>
            <w:proofErr w:type="spellEnd"/>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Configuración de válvula de alivio</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250 PSIG/17.2Barg</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Presión Hidrostática</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435 PSIG/29.9Barg</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Aprobaciones del Vaporizador:</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ASME, UL</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Diámetro entrada de líquido (FNPT)</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3/4"</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Diámetro salida de líquido (FNPT)</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1"</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Capacidad Nominal de Vaporización:</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kg/</w:t>
            </w:r>
            <w:proofErr w:type="spellStart"/>
            <w:r w:rsidRPr="00A875B5">
              <w:rPr>
                <w:rFonts w:ascii="Verdana" w:hAnsi="Verdana" w:cs="Arial"/>
                <w:color w:val="000000"/>
                <w:sz w:val="18"/>
                <w:szCs w:val="18"/>
              </w:rPr>
              <w:t>hra</w:t>
            </w:r>
            <w:proofErr w:type="spellEnd"/>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230-245</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Salida del quemador:</w:t>
            </w:r>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Kcal /</w:t>
            </w:r>
            <w:proofErr w:type="spellStart"/>
            <w:r w:rsidRPr="00A875B5">
              <w:rPr>
                <w:rFonts w:ascii="Verdana" w:hAnsi="Verdana" w:cs="Arial"/>
                <w:color w:val="000000"/>
                <w:sz w:val="18"/>
                <w:szCs w:val="18"/>
              </w:rPr>
              <w:t>hra</w:t>
            </w:r>
            <w:proofErr w:type="spellEnd"/>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32,780.8 - 38,832.6</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bottom"/>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BTU/</w:t>
            </w:r>
            <w:proofErr w:type="spellStart"/>
            <w:r w:rsidRPr="00A875B5">
              <w:rPr>
                <w:rFonts w:ascii="Verdana" w:hAnsi="Verdana" w:cs="Arial"/>
                <w:color w:val="000000"/>
                <w:sz w:val="18"/>
                <w:szCs w:val="18"/>
              </w:rPr>
              <w:t>hra</w:t>
            </w:r>
            <w:proofErr w:type="spellEnd"/>
          </w:p>
        </w:tc>
        <w:tc>
          <w:tcPr>
            <w:tcW w:w="3072" w:type="dxa"/>
            <w:tcBorders>
              <w:top w:val="nil"/>
              <w:left w:val="nil"/>
              <w:bottom w:val="single" w:sz="4" w:space="0" w:color="auto"/>
              <w:right w:val="single" w:sz="8" w:space="0" w:color="auto"/>
            </w:tcBorders>
            <w:shd w:val="clear" w:color="auto" w:fill="auto"/>
            <w:noWrap/>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130,000 - 154,000</w:t>
            </w:r>
          </w:p>
        </w:tc>
      </w:tr>
      <w:tr w:rsidR="00455A07" w:rsidRPr="00A875B5" w:rsidTr="0062752C">
        <w:trPr>
          <w:trHeight w:val="267"/>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single" w:sz="4" w:space="0" w:color="auto"/>
              <w:right w:val="single" w:sz="4" w:space="0" w:color="auto"/>
            </w:tcBorders>
            <w:shd w:val="clear" w:color="auto" w:fill="auto"/>
            <w:noWrap/>
            <w:vAlign w:val="center"/>
            <w:hideMark/>
          </w:tcPr>
          <w:p w:rsidR="00455A07" w:rsidRPr="00A875B5" w:rsidRDefault="00455A07" w:rsidP="0062752C">
            <w:pPr>
              <w:jc w:val="center"/>
              <w:rPr>
                <w:rFonts w:ascii="Verdana" w:hAnsi="Verdana" w:cs="Arial"/>
                <w:b/>
                <w:bCs/>
                <w:color w:val="000000"/>
                <w:sz w:val="18"/>
                <w:szCs w:val="18"/>
              </w:rPr>
            </w:pPr>
            <w:r w:rsidRPr="00A875B5">
              <w:rPr>
                <w:rFonts w:ascii="Verdana" w:hAnsi="Verdana" w:cs="Arial"/>
                <w:b/>
                <w:bCs/>
                <w:color w:val="000000"/>
                <w:sz w:val="18"/>
                <w:szCs w:val="18"/>
              </w:rPr>
              <w:t>Encendido del quemador:</w:t>
            </w:r>
          </w:p>
        </w:tc>
        <w:tc>
          <w:tcPr>
            <w:tcW w:w="3072" w:type="dxa"/>
            <w:tcBorders>
              <w:top w:val="nil"/>
              <w:left w:val="nil"/>
              <w:bottom w:val="single" w:sz="4" w:space="0" w:color="auto"/>
              <w:right w:val="single" w:sz="8" w:space="0" w:color="auto"/>
            </w:tcBorders>
            <w:shd w:val="clear" w:color="auto" w:fill="auto"/>
            <w:vAlign w:val="center"/>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 </w:t>
            </w:r>
          </w:p>
        </w:tc>
      </w:tr>
      <w:tr w:rsidR="00455A07" w:rsidRPr="00A875B5" w:rsidTr="0062752C">
        <w:trPr>
          <w:trHeight w:val="428"/>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nil"/>
              <w:left w:val="single" w:sz="8" w:space="0" w:color="auto"/>
              <w:bottom w:val="nil"/>
              <w:right w:val="single" w:sz="4" w:space="0" w:color="auto"/>
            </w:tcBorders>
            <w:shd w:val="clear" w:color="auto" w:fill="auto"/>
            <w:noWrap/>
            <w:vAlign w:val="center"/>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Piloto</w:t>
            </w:r>
          </w:p>
        </w:tc>
        <w:tc>
          <w:tcPr>
            <w:tcW w:w="3072" w:type="dxa"/>
            <w:tcBorders>
              <w:top w:val="nil"/>
              <w:left w:val="nil"/>
              <w:bottom w:val="single" w:sz="4" w:space="0" w:color="auto"/>
              <w:right w:val="single" w:sz="8" w:space="0" w:color="auto"/>
            </w:tcBorders>
            <w:shd w:val="clear" w:color="auto" w:fill="auto"/>
            <w:vAlign w:val="center"/>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Auto encendido del piloto por batería recargada por panel solar</w:t>
            </w:r>
          </w:p>
        </w:tc>
      </w:tr>
      <w:tr w:rsidR="00455A07" w:rsidRPr="00A875B5" w:rsidTr="0062752C">
        <w:trPr>
          <w:trHeight w:val="281"/>
          <w:jc w:val="center"/>
        </w:trPr>
        <w:tc>
          <w:tcPr>
            <w:tcW w:w="570" w:type="dxa"/>
            <w:vMerge/>
            <w:tcBorders>
              <w:top w:val="nil"/>
              <w:left w:val="single" w:sz="8" w:space="0" w:color="auto"/>
              <w:bottom w:val="single" w:sz="8" w:space="0" w:color="000000"/>
              <w:right w:val="single" w:sz="8" w:space="0" w:color="auto"/>
            </w:tcBorders>
            <w:vAlign w:val="center"/>
            <w:hideMark/>
          </w:tcPr>
          <w:p w:rsidR="00455A07" w:rsidRPr="00A875B5" w:rsidRDefault="00455A07" w:rsidP="0062752C">
            <w:pPr>
              <w:rPr>
                <w:rFonts w:ascii="Verdana" w:hAnsi="Verdana" w:cs="Arial"/>
                <w:b/>
                <w:bCs/>
                <w:color w:val="000000"/>
                <w:sz w:val="18"/>
                <w:szCs w:val="18"/>
              </w:rPr>
            </w:pPr>
          </w:p>
        </w:tc>
        <w:tc>
          <w:tcPr>
            <w:tcW w:w="2294" w:type="dxa"/>
            <w:vMerge/>
            <w:tcBorders>
              <w:top w:val="nil"/>
              <w:left w:val="single" w:sz="8" w:space="0" w:color="auto"/>
              <w:bottom w:val="single" w:sz="8" w:space="0" w:color="000000"/>
              <w:right w:val="nil"/>
            </w:tcBorders>
            <w:vAlign w:val="center"/>
            <w:hideMark/>
          </w:tcPr>
          <w:p w:rsidR="00455A07" w:rsidRPr="00A875B5" w:rsidRDefault="00455A07" w:rsidP="0062752C">
            <w:pPr>
              <w:rPr>
                <w:rFonts w:ascii="Verdana" w:hAnsi="Verdana" w:cs="Arial"/>
                <w:b/>
                <w:bCs/>
                <w:color w:val="000000"/>
                <w:sz w:val="18"/>
                <w:szCs w:val="18"/>
              </w:rPr>
            </w:pPr>
          </w:p>
        </w:tc>
        <w:tc>
          <w:tcPr>
            <w:tcW w:w="339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455A07" w:rsidRPr="00A875B5" w:rsidRDefault="00455A07" w:rsidP="0062752C">
            <w:pPr>
              <w:rPr>
                <w:rFonts w:ascii="Verdana" w:hAnsi="Verdana" w:cs="Arial"/>
                <w:color w:val="000000"/>
                <w:sz w:val="18"/>
                <w:szCs w:val="18"/>
              </w:rPr>
            </w:pPr>
            <w:r w:rsidRPr="00A875B5">
              <w:rPr>
                <w:rFonts w:ascii="Verdana" w:hAnsi="Verdana" w:cs="Arial"/>
                <w:color w:val="000000"/>
                <w:sz w:val="18"/>
                <w:szCs w:val="18"/>
              </w:rPr>
              <w:t>Batería de encendido</w:t>
            </w:r>
          </w:p>
        </w:tc>
        <w:tc>
          <w:tcPr>
            <w:tcW w:w="3072" w:type="dxa"/>
            <w:tcBorders>
              <w:top w:val="nil"/>
              <w:left w:val="nil"/>
              <w:bottom w:val="single" w:sz="8" w:space="0" w:color="auto"/>
              <w:right w:val="single" w:sz="8" w:space="0" w:color="auto"/>
            </w:tcBorders>
            <w:shd w:val="clear" w:color="auto" w:fill="auto"/>
            <w:vAlign w:val="bottom"/>
            <w:hideMark/>
          </w:tcPr>
          <w:p w:rsidR="00455A07" w:rsidRPr="00A875B5" w:rsidRDefault="00455A07" w:rsidP="0062752C">
            <w:pPr>
              <w:jc w:val="center"/>
              <w:rPr>
                <w:rFonts w:ascii="Verdana" w:hAnsi="Verdana" w:cs="Arial"/>
                <w:color w:val="000000"/>
                <w:sz w:val="18"/>
                <w:szCs w:val="18"/>
              </w:rPr>
            </w:pPr>
            <w:r w:rsidRPr="00A875B5">
              <w:rPr>
                <w:rFonts w:ascii="Verdana" w:hAnsi="Verdana" w:cs="Arial"/>
                <w:color w:val="000000"/>
                <w:sz w:val="18"/>
                <w:szCs w:val="18"/>
              </w:rPr>
              <w:t>9V CD</w:t>
            </w:r>
          </w:p>
        </w:tc>
      </w:tr>
    </w:tbl>
    <w:p w:rsidR="00455A07" w:rsidRPr="00A875B5" w:rsidRDefault="00455A07" w:rsidP="00455A07">
      <w:pPr>
        <w:pStyle w:val="Prrafodelista"/>
        <w:ind w:left="0"/>
        <w:contextualSpacing/>
        <w:rPr>
          <w:rFonts w:ascii="Verdana" w:hAnsi="Verdana" w:cs="Calibri"/>
          <w:b/>
          <w:bCs/>
          <w:sz w:val="18"/>
          <w:szCs w:val="18"/>
          <w:lang w:eastAsia="es-BO"/>
        </w:rPr>
      </w:pPr>
    </w:p>
    <w:p w:rsidR="00455A07" w:rsidRPr="00A875B5" w:rsidRDefault="00455A07" w:rsidP="00455A07">
      <w:pPr>
        <w:pStyle w:val="Prrafodelista"/>
        <w:ind w:left="0"/>
        <w:contextualSpacing/>
        <w:jc w:val="center"/>
        <w:rPr>
          <w:rFonts w:ascii="Verdana" w:hAnsi="Verdana"/>
          <w:sz w:val="18"/>
          <w:szCs w:val="18"/>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455A07" w:rsidRPr="00A875B5" w:rsidTr="0062752C">
        <w:trPr>
          <w:trHeight w:val="390"/>
        </w:trPr>
        <w:tc>
          <w:tcPr>
            <w:tcW w:w="9851" w:type="dxa"/>
            <w:shd w:val="clear" w:color="auto" w:fill="B8CCE4"/>
            <w:vAlign w:val="center"/>
          </w:tcPr>
          <w:p w:rsidR="00455A07" w:rsidRPr="00A875B5" w:rsidRDefault="00455A07" w:rsidP="0062752C">
            <w:pPr>
              <w:rPr>
                <w:rFonts w:ascii="Verdana" w:hAnsi="Verdana" w:cs="Calibri"/>
                <w:sz w:val="18"/>
                <w:szCs w:val="18"/>
                <w:lang w:eastAsia="es-BO"/>
              </w:rPr>
            </w:pPr>
            <w:r w:rsidRPr="00A875B5">
              <w:rPr>
                <w:rFonts w:ascii="Verdana" w:hAnsi="Verdana" w:cs="Calibri"/>
                <w:b/>
                <w:bCs/>
                <w:sz w:val="18"/>
                <w:szCs w:val="18"/>
              </w:rPr>
              <w:t xml:space="preserve">PLAZO DE ENTREGA </w:t>
            </w:r>
          </w:p>
        </w:tc>
      </w:tr>
      <w:tr w:rsidR="00455A07" w:rsidRPr="00A875B5" w:rsidTr="0062752C">
        <w:trPr>
          <w:trHeight w:val="730"/>
        </w:trPr>
        <w:tc>
          <w:tcPr>
            <w:tcW w:w="9851" w:type="dxa"/>
            <w:shd w:val="clear" w:color="auto" w:fill="auto"/>
            <w:vAlign w:val="center"/>
          </w:tcPr>
          <w:p w:rsidR="00455A07" w:rsidRPr="00A875B5" w:rsidRDefault="00455A07" w:rsidP="0062752C">
            <w:pPr>
              <w:pStyle w:val="Prrafodelista"/>
              <w:ind w:left="0"/>
              <w:jc w:val="both"/>
              <w:rPr>
                <w:rFonts w:ascii="Verdana" w:hAnsi="Verdana" w:cs="Arial"/>
                <w:sz w:val="18"/>
                <w:szCs w:val="18"/>
                <w:lang w:val="es-ES_tradnl"/>
              </w:rPr>
            </w:pPr>
          </w:p>
          <w:p w:rsidR="00455A07" w:rsidRPr="00A875B5" w:rsidRDefault="00455A07" w:rsidP="0062752C">
            <w:pPr>
              <w:pStyle w:val="Prrafodelista"/>
              <w:ind w:left="0"/>
              <w:jc w:val="both"/>
              <w:rPr>
                <w:rFonts w:ascii="Verdana" w:hAnsi="Verdana" w:cs="Arial"/>
                <w:sz w:val="18"/>
                <w:szCs w:val="18"/>
                <w:lang w:val="es-ES_tradnl"/>
              </w:rPr>
            </w:pPr>
            <w:r w:rsidRPr="00A875B5">
              <w:rPr>
                <w:rFonts w:ascii="Verdana" w:hAnsi="Verdana" w:cs="Arial"/>
                <w:sz w:val="18"/>
                <w:szCs w:val="18"/>
                <w:lang w:val="es-ES_tradnl"/>
              </w:rPr>
              <w:t>El Proveedor contratado deberá entregar</w:t>
            </w:r>
            <w:r w:rsidRPr="00A875B5">
              <w:rPr>
                <w:rFonts w:ascii="Verdana" w:hAnsi="Verdana" w:cs="Arial"/>
                <w:b/>
                <w:bCs/>
                <w:sz w:val="18"/>
                <w:szCs w:val="18"/>
                <w:lang w:val="es-ES_tradnl"/>
              </w:rPr>
              <w:t xml:space="preserve"> </w:t>
            </w:r>
            <w:r w:rsidRPr="00A875B5">
              <w:rPr>
                <w:rFonts w:ascii="Verdana" w:hAnsi="Verdana" w:cs="Arial"/>
                <w:sz w:val="18"/>
                <w:szCs w:val="18"/>
                <w:lang w:val="es-ES_tradnl"/>
              </w:rPr>
              <w:t>la Adquisición de los Bienes en el plazo máximo de 90 (Noventa) días calendario, computables a partir de la orden de proceder emitida por la Unidad Solicitante (YPFB).</w:t>
            </w:r>
          </w:p>
          <w:p w:rsidR="00455A07" w:rsidRPr="00A875B5" w:rsidRDefault="00455A07" w:rsidP="0062752C">
            <w:pPr>
              <w:pStyle w:val="Prrafodelista"/>
              <w:ind w:left="0"/>
              <w:jc w:val="both"/>
              <w:rPr>
                <w:rFonts w:ascii="Verdana" w:hAnsi="Verdana" w:cs="Arial"/>
                <w:sz w:val="18"/>
                <w:szCs w:val="18"/>
              </w:rPr>
            </w:pPr>
          </w:p>
          <w:p w:rsidR="00455A07" w:rsidRPr="00A875B5" w:rsidRDefault="00455A07" w:rsidP="0062752C">
            <w:pPr>
              <w:jc w:val="both"/>
              <w:rPr>
                <w:rFonts w:ascii="Verdana" w:hAnsi="Verdana" w:cs="Calibri"/>
                <w:sz w:val="18"/>
                <w:szCs w:val="18"/>
                <w:lang w:val="es-ES_tradnl"/>
              </w:rPr>
            </w:pPr>
            <w:r w:rsidRPr="00A875B5">
              <w:rPr>
                <w:rFonts w:ascii="Verdana" w:hAnsi="Verdana" w:cs="Calibri"/>
                <w:sz w:val="18"/>
                <w:szCs w:val="18"/>
                <w:lang w:val="es-ES_tradnl"/>
              </w:rPr>
              <w:t>En caso de que el plazo de la entrega definitiva del bien recaiga en un día sábado, domingo o feriado, éste recorrerá al siguiente día hábil más próximo.</w:t>
            </w:r>
          </w:p>
          <w:p w:rsidR="00455A07" w:rsidRPr="00A875B5" w:rsidRDefault="00455A07" w:rsidP="0062752C">
            <w:pPr>
              <w:jc w:val="both"/>
              <w:rPr>
                <w:rFonts w:ascii="Verdana" w:hAnsi="Verdana" w:cs="Calibri"/>
                <w:sz w:val="18"/>
                <w:szCs w:val="18"/>
                <w:lang w:val="es-ES_tradnl"/>
              </w:rPr>
            </w:pPr>
          </w:p>
          <w:p w:rsidR="00455A07" w:rsidRPr="00A875B5" w:rsidRDefault="00455A07" w:rsidP="0062752C">
            <w:pPr>
              <w:jc w:val="both"/>
              <w:rPr>
                <w:rFonts w:ascii="Verdana" w:hAnsi="Verdana" w:cs="Calibri"/>
                <w:sz w:val="18"/>
                <w:szCs w:val="18"/>
                <w:lang w:val="es-ES_tradnl"/>
              </w:rPr>
            </w:pPr>
          </w:p>
        </w:tc>
      </w:tr>
    </w:tbl>
    <w:p w:rsidR="00455A07" w:rsidRPr="00A875B5" w:rsidRDefault="00455A07" w:rsidP="00455A07">
      <w:pPr>
        <w:rPr>
          <w:rFonts w:ascii="Verdana" w:hAnsi="Verdana" w:cs="Calibri"/>
          <w:b/>
          <w:sz w:val="18"/>
          <w:szCs w:val="18"/>
        </w:rPr>
      </w:pPr>
    </w:p>
    <w:p w:rsidR="00455A07" w:rsidRPr="00A875B5" w:rsidRDefault="00455A07" w:rsidP="006C226B">
      <w:pPr>
        <w:pStyle w:val="Prrafodelista"/>
        <w:numPr>
          <w:ilvl w:val="0"/>
          <w:numId w:val="36"/>
        </w:numPr>
        <w:ind w:left="567" w:hanging="567"/>
        <w:contextualSpacing/>
        <w:jc w:val="both"/>
        <w:rPr>
          <w:rFonts w:ascii="Verdana" w:hAnsi="Verdana" w:cs="Calibri"/>
          <w:b/>
          <w:bCs/>
          <w:sz w:val="18"/>
          <w:szCs w:val="18"/>
          <w:lang w:eastAsia="es-BO"/>
        </w:rPr>
      </w:pPr>
      <w:r w:rsidRPr="00A875B5">
        <w:rPr>
          <w:rFonts w:ascii="Verdana" w:hAnsi="Verdana" w:cs="Calibri"/>
          <w:b/>
          <w:bCs/>
          <w:sz w:val="18"/>
          <w:szCs w:val="18"/>
          <w:lang w:eastAsia="es-BO"/>
        </w:rPr>
        <w:lastRenderedPageBreak/>
        <w:t>CONDICIONES REQUERIDAS PARA EL BIEN (De cumplimiento obligatorio por el proponente)</w:t>
      </w:r>
    </w:p>
    <w:p w:rsidR="00455A07" w:rsidRDefault="00455A07" w:rsidP="00455A07">
      <w:pPr>
        <w:pStyle w:val="Prrafodelista"/>
        <w:jc w:val="both"/>
        <w:rPr>
          <w:rFonts w:ascii="Verdana" w:hAnsi="Verdana"/>
          <w:sz w:val="18"/>
          <w:szCs w:val="18"/>
        </w:rPr>
      </w:pPr>
    </w:p>
    <w:p w:rsidR="00455A07" w:rsidRDefault="00455A07" w:rsidP="00455A07">
      <w:pPr>
        <w:pStyle w:val="Prrafodelista"/>
        <w:jc w:val="both"/>
        <w:rPr>
          <w:rFonts w:ascii="Verdana" w:hAnsi="Verdana"/>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gridCol w:w="69"/>
      </w:tblGrid>
      <w:tr w:rsidR="00455A07" w:rsidRPr="00A875B5" w:rsidTr="0062752C">
        <w:trPr>
          <w:trHeight w:val="428"/>
        </w:trPr>
        <w:tc>
          <w:tcPr>
            <w:tcW w:w="9709" w:type="dxa"/>
            <w:gridSpan w:val="2"/>
            <w:shd w:val="clear" w:color="auto" w:fill="B8CCE4"/>
            <w:vAlign w:val="center"/>
          </w:tcPr>
          <w:p w:rsidR="00455A07" w:rsidRPr="00A875B5" w:rsidRDefault="00455A07" w:rsidP="0062752C">
            <w:pPr>
              <w:jc w:val="both"/>
              <w:rPr>
                <w:rFonts w:ascii="Verdana" w:hAnsi="Verdana" w:cs="Calibri"/>
                <w:b/>
                <w:bCs/>
                <w:sz w:val="18"/>
                <w:szCs w:val="18"/>
                <w:lang w:eastAsia="es-BO"/>
              </w:rPr>
            </w:pPr>
            <w:r w:rsidRPr="00A875B5">
              <w:rPr>
                <w:rFonts w:ascii="Verdana" w:hAnsi="Verdana" w:cs="Calibri"/>
                <w:b/>
                <w:bCs/>
                <w:sz w:val="18"/>
                <w:szCs w:val="18"/>
              </w:rPr>
              <w:t xml:space="preserve">MANUALES </w:t>
            </w:r>
          </w:p>
        </w:tc>
      </w:tr>
      <w:tr w:rsidR="00455A07" w:rsidRPr="00A875B5" w:rsidTr="0062752C">
        <w:trPr>
          <w:trHeight w:val="555"/>
        </w:trPr>
        <w:tc>
          <w:tcPr>
            <w:tcW w:w="9709" w:type="dxa"/>
            <w:gridSpan w:val="2"/>
            <w:shd w:val="clear" w:color="auto" w:fill="auto"/>
            <w:vAlign w:val="center"/>
          </w:tcPr>
          <w:p w:rsidR="00455A07" w:rsidRPr="00A875B5" w:rsidRDefault="00455A07" w:rsidP="0062752C">
            <w:pPr>
              <w:autoSpaceDE w:val="0"/>
              <w:autoSpaceDN w:val="0"/>
              <w:adjustRightInd w:val="0"/>
              <w:jc w:val="both"/>
              <w:rPr>
                <w:rFonts w:ascii="Verdana" w:hAnsi="Verdana" w:cs="Calibri"/>
                <w:sz w:val="18"/>
                <w:szCs w:val="18"/>
              </w:rPr>
            </w:pP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El proveedor debe incluir en su propuesta manual de funcionamiento, manual de especificaciones técnicas del bien, impreso en idioma español.</w:t>
            </w:r>
          </w:p>
          <w:p w:rsidR="00455A07" w:rsidRPr="00A875B5" w:rsidRDefault="00455A07" w:rsidP="0062752C">
            <w:pPr>
              <w:autoSpaceDE w:val="0"/>
              <w:autoSpaceDN w:val="0"/>
              <w:adjustRightInd w:val="0"/>
              <w:jc w:val="both"/>
              <w:rPr>
                <w:rFonts w:ascii="Verdana" w:hAnsi="Verdana" w:cs="Calibri"/>
                <w:b/>
                <w:bCs/>
                <w:sz w:val="18"/>
                <w:szCs w:val="18"/>
                <w:lang w:eastAsia="es-BO"/>
              </w:rPr>
            </w:pPr>
          </w:p>
        </w:tc>
      </w:tr>
      <w:tr w:rsidR="00455A07" w:rsidRPr="00A875B5" w:rsidTr="0062752C">
        <w:trPr>
          <w:gridAfter w:val="1"/>
          <w:wAfter w:w="69" w:type="dxa"/>
          <w:trHeight w:val="397"/>
        </w:trPr>
        <w:tc>
          <w:tcPr>
            <w:tcW w:w="9640" w:type="dxa"/>
            <w:shd w:val="clear" w:color="auto" w:fill="B8CCE4"/>
            <w:vAlign w:val="center"/>
          </w:tcPr>
          <w:p w:rsidR="00455A07" w:rsidRPr="00A875B5" w:rsidRDefault="00455A07" w:rsidP="0062752C">
            <w:pPr>
              <w:autoSpaceDE w:val="0"/>
              <w:autoSpaceDN w:val="0"/>
              <w:adjustRightInd w:val="0"/>
              <w:rPr>
                <w:rFonts w:ascii="Verdana" w:hAnsi="Verdana" w:cs="Calibri"/>
                <w:b/>
                <w:bCs/>
                <w:sz w:val="18"/>
                <w:szCs w:val="18"/>
                <w:lang w:eastAsia="es-BO"/>
              </w:rPr>
            </w:pPr>
            <w:r w:rsidRPr="00A875B5">
              <w:rPr>
                <w:rFonts w:ascii="Verdana" w:hAnsi="Verdana" w:cs="Calibri"/>
                <w:b/>
                <w:bCs/>
                <w:sz w:val="18"/>
                <w:szCs w:val="18"/>
              </w:rPr>
              <w:t xml:space="preserve">LUGAR DE ENTREGA DE LOS BIENES </w:t>
            </w:r>
          </w:p>
        </w:tc>
      </w:tr>
      <w:tr w:rsidR="00455A07" w:rsidRPr="00A875B5" w:rsidTr="0062752C">
        <w:trPr>
          <w:gridAfter w:val="1"/>
          <w:wAfter w:w="69" w:type="dxa"/>
          <w:trHeight w:val="650"/>
        </w:trPr>
        <w:tc>
          <w:tcPr>
            <w:tcW w:w="9640" w:type="dxa"/>
            <w:shd w:val="clear" w:color="auto" w:fill="auto"/>
            <w:vAlign w:val="center"/>
          </w:tcPr>
          <w:p w:rsidR="00455A07" w:rsidRDefault="00455A07" w:rsidP="0062752C">
            <w:pPr>
              <w:autoSpaceDE w:val="0"/>
              <w:autoSpaceDN w:val="0"/>
              <w:adjustRightInd w:val="0"/>
              <w:jc w:val="both"/>
              <w:rPr>
                <w:rFonts w:ascii="Verdana" w:hAnsi="Verdana" w:cs="Calibri"/>
                <w:sz w:val="18"/>
                <w:szCs w:val="18"/>
              </w:rPr>
            </w:pPr>
          </w:p>
          <w:p w:rsidR="00455A07"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En los Almacenes de YPFB-Distrito Comercial Oriente, ubicada en la Avenida Tte. Mamerto Cuellar N°700 (final)</w:t>
            </w:r>
            <w:r>
              <w:rPr>
                <w:rFonts w:ascii="Verdana" w:hAnsi="Verdana" w:cs="Calibri"/>
                <w:sz w:val="18"/>
                <w:szCs w:val="18"/>
              </w:rPr>
              <w:t>.</w:t>
            </w:r>
          </w:p>
          <w:p w:rsidR="00455A07" w:rsidRDefault="00455A07" w:rsidP="0062752C">
            <w:pPr>
              <w:autoSpaceDE w:val="0"/>
              <w:autoSpaceDN w:val="0"/>
              <w:adjustRightInd w:val="0"/>
              <w:jc w:val="both"/>
              <w:rPr>
                <w:rFonts w:ascii="Verdana" w:hAnsi="Verdana" w:cs="Calibri"/>
                <w:sz w:val="18"/>
                <w:szCs w:val="18"/>
              </w:rPr>
            </w:pPr>
          </w:p>
          <w:p w:rsidR="00455A07" w:rsidRDefault="00455A07" w:rsidP="0062752C">
            <w:pPr>
              <w:autoSpaceDE w:val="0"/>
              <w:autoSpaceDN w:val="0"/>
              <w:adjustRightInd w:val="0"/>
              <w:jc w:val="both"/>
              <w:rPr>
                <w:rFonts w:ascii="Verdana" w:hAnsi="Verdana" w:cs="Calibri"/>
                <w:sz w:val="18"/>
                <w:szCs w:val="18"/>
              </w:rPr>
            </w:pPr>
            <w:r>
              <w:rPr>
                <w:rFonts w:ascii="Verdana" w:hAnsi="Verdana" w:cs="Calibri"/>
                <w:sz w:val="18"/>
                <w:szCs w:val="18"/>
              </w:rPr>
              <w:t>La entrega de los bienes debe incluir costo de transporte.</w:t>
            </w:r>
          </w:p>
          <w:p w:rsidR="00455A07" w:rsidRPr="00A875B5" w:rsidRDefault="00455A07" w:rsidP="0062752C">
            <w:pPr>
              <w:autoSpaceDE w:val="0"/>
              <w:autoSpaceDN w:val="0"/>
              <w:adjustRightInd w:val="0"/>
              <w:jc w:val="both"/>
              <w:rPr>
                <w:rFonts w:ascii="Verdana" w:hAnsi="Verdana" w:cs="Calibri"/>
                <w:sz w:val="18"/>
                <w:szCs w:val="18"/>
              </w:rPr>
            </w:pPr>
          </w:p>
        </w:tc>
      </w:tr>
      <w:tr w:rsidR="00455A07" w:rsidRPr="00A875B5" w:rsidTr="0062752C">
        <w:trPr>
          <w:gridAfter w:val="1"/>
          <w:wAfter w:w="69" w:type="dxa"/>
          <w:trHeight w:val="392"/>
        </w:trPr>
        <w:tc>
          <w:tcPr>
            <w:tcW w:w="9640" w:type="dxa"/>
            <w:shd w:val="clear" w:color="auto" w:fill="B8CCE4"/>
            <w:vAlign w:val="center"/>
          </w:tcPr>
          <w:p w:rsidR="00455A07" w:rsidRPr="00A875B5" w:rsidRDefault="00455A07" w:rsidP="0062752C">
            <w:pPr>
              <w:autoSpaceDE w:val="0"/>
              <w:autoSpaceDN w:val="0"/>
              <w:adjustRightInd w:val="0"/>
              <w:rPr>
                <w:rFonts w:ascii="Verdana" w:hAnsi="Verdana" w:cs="Calibri"/>
                <w:sz w:val="18"/>
                <w:szCs w:val="18"/>
                <w:lang w:eastAsia="es-BO"/>
              </w:rPr>
            </w:pPr>
            <w:r w:rsidRPr="00A875B5">
              <w:rPr>
                <w:rFonts w:ascii="Verdana" w:hAnsi="Verdana" w:cs="Calibri"/>
                <w:b/>
                <w:bCs/>
                <w:sz w:val="18"/>
                <w:szCs w:val="18"/>
              </w:rPr>
              <w:t xml:space="preserve">FORMA DE PAGO </w:t>
            </w:r>
          </w:p>
        </w:tc>
      </w:tr>
      <w:tr w:rsidR="00455A07" w:rsidRPr="00A875B5" w:rsidTr="0062752C">
        <w:trPr>
          <w:gridAfter w:val="1"/>
          <w:wAfter w:w="69" w:type="dxa"/>
          <w:trHeight w:val="2252"/>
        </w:trPr>
        <w:tc>
          <w:tcPr>
            <w:tcW w:w="9640" w:type="dxa"/>
            <w:tcBorders>
              <w:bottom w:val="single" w:sz="4" w:space="0" w:color="auto"/>
            </w:tcBorders>
            <w:shd w:val="clear" w:color="auto" w:fill="auto"/>
            <w:vAlign w:val="center"/>
          </w:tcPr>
          <w:p w:rsidR="00455A07" w:rsidRPr="00A875B5" w:rsidRDefault="00455A07" w:rsidP="0062752C">
            <w:pPr>
              <w:autoSpaceDE w:val="0"/>
              <w:autoSpaceDN w:val="0"/>
              <w:adjustRightInd w:val="0"/>
              <w:rPr>
                <w:rFonts w:ascii="Verdana" w:hAnsi="Verdana" w:cs="Calibri"/>
                <w:sz w:val="18"/>
                <w:szCs w:val="18"/>
              </w:rPr>
            </w:pP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Calibri"/>
                <w:sz w:val="18"/>
                <w:szCs w:val="18"/>
              </w:rPr>
              <w:t>La modalidad de pago a adoptar será a través del SIGEP, una vez que YPFB – UGLP. Haya efectuado la recepción definitiva y emitido el informe de conformidad correspondiente,</w:t>
            </w:r>
            <w:r w:rsidRPr="00A875B5">
              <w:rPr>
                <w:rFonts w:ascii="Verdana" w:hAnsi="Verdana" w:cs="Verdana"/>
                <w:sz w:val="18"/>
                <w:szCs w:val="18"/>
              </w:rPr>
              <w:t xml:space="preserve"> el proveedor </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deberá emitir la factura correspondiente a nombre de YACIMIENTOS PETROLIFEROS FISCALES</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BOLIVIANOS.</w:t>
            </w:r>
          </w:p>
          <w:p w:rsidR="00455A07" w:rsidRPr="00A875B5" w:rsidRDefault="00455A07" w:rsidP="0062752C">
            <w:pPr>
              <w:autoSpaceDE w:val="0"/>
              <w:autoSpaceDN w:val="0"/>
              <w:adjustRightInd w:val="0"/>
              <w:rPr>
                <w:rFonts w:ascii="Verdana" w:hAnsi="Verdana" w:cs="Verdana"/>
                <w:sz w:val="18"/>
                <w:szCs w:val="18"/>
              </w:rPr>
            </w:pPr>
          </w:p>
          <w:p w:rsidR="00455A07" w:rsidRPr="00A875B5" w:rsidRDefault="00455A07" w:rsidP="0062752C">
            <w:pPr>
              <w:autoSpaceDE w:val="0"/>
              <w:autoSpaceDN w:val="0"/>
              <w:adjustRightInd w:val="0"/>
              <w:rPr>
                <w:rFonts w:ascii="Verdana" w:hAnsi="Verdana" w:cs="Verdana"/>
                <w:b/>
                <w:sz w:val="18"/>
                <w:szCs w:val="18"/>
              </w:rPr>
            </w:pPr>
            <w:r w:rsidRPr="00A875B5">
              <w:rPr>
                <w:rFonts w:ascii="Verdana" w:hAnsi="Verdana" w:cs="Verdana"/>
                <w:b/>
                <w:sz w:val="18"/>
                <w:szCs w:val="18"/>
              </w:rPr>
              <w:t>DOCUMENTOS NECESARIOS PARA PROCESAR PAGO</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1) Carta de solicitud de pago</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2) Factura original a Nombre de YPFB; NIT: 1020269020, debidamente registrada en Impuestos Nacionales.</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3) Fotocopia simple del NIT</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4) Fotocopia simple del registro de beneficiarios SIGEP con cuenta bancaria en Banco Unión.</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5) Fotocopia simple del CI. del Representante Legal</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6) Fotocopia de Testimonio Poder del Representante Legal para Personas Jurídicas (</w:t>
            </w:r>
            <w:r>
              <w:rPr>
                <w:rFonts w:ascii="Verdana" w:hAnsi="Verdana" w:cs="Verdana"/>
                <w:sz w:val="18"/>
                <w:szCs w:val="18"/>
              </w:rPr>
              <w:t>excepto empresas unipersonales</w:t>
            </w:r>
            <w:r w:rsidRPr="00A875B5">
              <w:rPr>
                <w:rFonts w:ascii="Verdana" w:hAnsi="Verdana" w:cs="Verdana"/>
                <w:sz w:val="18"/>
                <w:szCs w:val="18"/>
              </w:rPr>
              <w:t>).</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7) Acta de Recepción y conformidad</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8) Nota de entrega refrendada por el comité de recepción o responsable de recepción.</w:t>
            </w: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9) Fotocopia simple del Contrato.</w:t>
            </w:r>
          </w:p>
          <w:p w:rsidR="00455A07" w:rsidRPr="00A875B5" w:rsidRDefault="00455A07" w:rsidP="0062752C">
            <w:pPr>
              <w:autoSpaceDE w:val="0"/>
              <w:autoSpaceDN w:val="0"/>
              <w:adjustRightInd w:val="0"/>
              <w:rPr>
                <w:rFonts w:ascii="Verdana" w:hAnsi="Verdana" w:cs="Verdana"/>
                <w:sz w:val="18"/>
                <w:szCs w:val="18"/>
              </w:rPr>
            </w:pPr>
          </w:p>
          <w:p w:rsidR="00455A07" w:rsidRPr="00A875B5" w:rsidRDefault="00455A07" w:rsidP="0062752C">
            <w:pPr>
              <w:autoSpaceDE w:val="0"/>
              <w:autoSpaceDN w:val="0"/>
              <w:adjustRightInd w:val="0"/>
              <w:rPr>
                <w:rFonts w:ascii="Verdana" w:hAnsi="Verdana" w:cs="Verdana"/>
                <w:sz w:val="18"/>
                <w:szCs w:val="18"/>
              </w:rPr>
            </w:pPr>
            <w:r w:rsidRPr="00A875B5">
              <w:rPr>
                <w:rFonts w:ascii="Verdana" w:hAnsi="Verdana" w:cs="Verdana"/>
                <w:sz w:val="18"/>
                <w:szCs w:val="18"/>
              </w:rPr>
              <w:t>La cancelación de dichos bienes será en moneda nacional.</w:t>
            </w:r>
          </w:p>
          <w:p w:rsidR="00455A07" w:rsidRDefault="00455A07" w:rsidP="0062752C">
            <w:pPr>
              <w:autoSpaceDE w:val="0"/>
              <w:autoSpaceDN w:val="0"/>
              <w:adjustRightInd w:val="0"/>
              <w:rPr>
                <w:rFonts w:ascii="Verdana" w:hAnsi="Verdana" w:cs="Verdana"/>
                <w:b/>
                <w:sz w:val="18"/>
                <w:szCs w:val="18"/>
              </w:rPr>
            </w:pPr>
            <w:r w:rsidRPr="00A875B5">
              <w:rPr>
                <w:rFonts w:ascii="Verdana" w:hAnsi="Verdana" w:cs="Verdana"/>
                <w:b/>
                <w:sz w:val="18"/>
                <w:szCs w:val="18"/>
              </w:rPr>
              <w:t>Cabe hacer notar que YPFB no otorgará ningún anticipo.</w:t>
            </w:r>
          </w:p>
          <w:p w:rsidR="00455A07" w:rsidRPr="00A875B5" w:rsidRDefault="00455A07" w:rsidP="0062752C">
            <w:pPr>
              <w:autoSpaceDE w:val="0"/>
              <w:autoSpaceDN w:val="0"/>
              <w:adjustRightInd w:val="0"/>
              <w:rPr>
                <w:rFonts w:ascii="Verdana" w:hAnsi="Verdana" w:cs="Verdana"/>
                <w:b/>
                <w:sz w:val="18"/>
                <w:szCs w:val="18"/>
              </w:rPr>
            </w:pPr>
          </w:p>
          <w:p w:rsidR="00455A07" w:rsidRPr="00A875B5" w:rsidRDefault="00455A07" w:rsidP="0062752C">
            <w:pPr>
              <w:autoSpaceDE w:val="0"/>
              <w:autoSpaceDN w:val="0"/>
              <w:adjustRightInd w:val="0"/>
              <w:jc w:val="both"/>
              <w:rPr>
                <w:rFonts w:ascii="Verdana" w:hAnsi="Verdana" w:cs="Calibri"/>
                <w:sz w:val="18"/>
                <w:szCs w:val="18"/>
                <w:lang w:eastAsia="es-BO"/>
              </w:rPr>
            </w:pPr>
          </w:p>
        </w:tc>
      </w:tr>
      <w:tr w:rsidR="00455A07" w:rsidRPr="00A875B5" w:rsidTr="0062752C">
        <w:trPr>
          <w:gridAfter w:val="1"/>
          <w:wAfter w:w="69" w:type="dxa"/>
          <w:trHeight w:val="422"/>
        </w:trPr>
        <w:tc>
          <w:tcPr>
            <w:tcW w:w="9640" w:type="dxa"/>
            <w:shd w:val="clear" w:color="auto" w:fill="B4C6E7"/>
            <w:vAlign w:val="center"/>
          </w:tcPr>
          <w:p w:rsidR="00455A07" w:rsidRPr="00A875B5" w:rsidRDefault="00455A07" w:rsidP="0062752C">
            <w:pPr>
              <w:autoSpaceDE w:val="0"/>
              <w:autoSpaceDN w:val="0"/>
              <w:adjustRightInd w:val="0"/>
              <w:jc w:val="both"/>
              <w:rPr>
                <w:rFonts w:ascii="Verdana" w:hAnsi="Verdana" w:cs="Calibri"/>
                <w:b/>
                <w:sz w:val="18"/>
                <w:szCs w:val="18"/>
              </w:rPr>
            </w:pPr>
            <w:r w:rsidRPr="00A875B5">
              <w:rPr>
                <w:rFonts w:ascii="Verdana" w:hAnsi="Verdana" w:cs="Calibri"/>
                <w:b/>
                <w:sz w:val="18"/>
                <w:szCs w:val="18"/>
              </w:rPr>
              <w:t xml:space="preserve">MULTAS Y SANCIONES </w:t>
            </w:r>
          </w:p>
        </w:tc>
      </w:tr>
      <w:tr w:rsidR="00455A07" w:rsidRPr="00A875B5" w:rsidTr="0062752C">
        <w:trPr>
          <w:gridAfter w:val="1"/>
          <w:wAfter w:w="69" w:type="dxa"/>
          <w:trHeight w:val="1064"/>
        </w:trPr>
        <w:tc>
          <w:tcPr>
            <w:tcW w:w="9640" w:type="dxa"/>
            <w:shd w:val="clear" w:color="auto" w:fill="auto"/>
            <w:vAlign w:val="center"/>
          </w:tcPr>
          <w:p w:rsidR="00455A07" w:rsidRPr="00A875B5" w:rsidRDefault="00455A07" w:rsidP="0062752C">
            <w:pPr>
              <w:autoSpaceDE w:val="0"/>
              <w:autoSpaceDN w:val="0"/>
              <w:adjustRightInd w:val="0"/>
              <w:jc w:val="both"/>
              <w:rPr>
                <w:rFonts w:ascii="Verdana" w:hAnsi="Verdana" w:cs="Calibri"/>
                <w:sz w:val="18"/>
                <w:szCs w:val="18"/>
              </w:rPr>
            </w:pP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p w:rsidR="00455A07" w:rsidRDefault="00455A07" w:rsidP="0062752C">
            <w:pPr>
              <w:autoSpaceDE w:val="0"/>
              <w:autoSpaceDN w:val="0"/>
              <w:adjustRightInd w:val="0"/>
              <w:jc w:val="both"/>
              <w:rPr>
                <w:rFonts w:ascii="Verdana" w:hAnsi="Verdana" w:cs="Calibri"/>
                <w:sz w:val="18"/>
                <w:szCs w:val="18"/>
              </w:rPr>
            </w:pPr>
          </w:p>
          <w:p w:rsidR="00455A07" w:rsidRPr="00A875B5" w:rsidRDefault="00455A07" w:rsidP="0062752C">
            <w:pPr>
              <w:autoSpaceDE w:val="0"/>
              <w:autoSpaceDN w:val="0"/>
              <w:adjustRightInd w:val="0"/>
              <w:jc w:val="both"/>
              <w:rPr>
                <w:rFonts w:ascii="Verdana" w:hAnsi="Verdana" w:cs="Calibri"/>
                <w:sz w:val="18"/>
                <w:szCs w:val="18"/>
              </w:rPr>
            </w:pPr>
          </w:p>
        </w:tc>
      </w:tr>
      <w:tr w:rsidR="00455A07" w:rsidRPr="00A875B5" w:rsidTr="0062752C">
        <w:trPr>
          <w:gridAfter w:val="1"/>
          <w:wAfter w:w="69" w:type="dxa"/>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55A07" w:rsidRPr="00A875B5" w:rsidRDefault="00455A07" w:rsidP="0062752C">
            <w:pPr>
              <w:autoSpaceDE w:val="0"/>
              <w:autoSpaceDN w:val="0"/>
              <w:adjustRightInd w:val="0"/>
              <w:jc w:val="both"/>
              <w:rPr>
                <w:rFonts w:ascii="Verdana" w:hAnsi="Verdana" w:cs="Calibri"/>
                <w:b/>
                <w:sz w:val="18"/>
                <w:szCs w:val="18"/>
              </w:rPr>
            </w:pPr>
            <w:r w:rsidRPr="00A875B5">
              <w:rPr>
                <w:rFonts w:ascii="Verdana" w:hAnsi="Verdana" w:cs="Calibri"/>
                <w:b/>
                <w:sz w:val="18"/>
                <w:szCs w:val="18"/>
              </w:rPr>
              <w:t xml:space="preserve">GARANTÍA TÉCNICA </w:t>
            </w:r>
          </w:p>
        </w:tc>
      </w:tr>
      <w:tr w:rsidR="00455A07" w:rsidRPr="00A875B5" w:rsidTr="0062752C">
        <w:trPr>
          <w:gridAfter w:val="1"/>
          <w:wAfter w:w="69" w:type="dxa"/>
          <w:trHeight w:val="207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55A07" w:rsidRPr="00A875B5" w:rsidRDefault="00455A07" w:rsidP="0062752C">
            <w:pPr>
              <w:autoSpaceDE w:val="0"/>
              <w:autoSpaceDN w:val="0"/>
              <w:adjustRightInd w:val="0"/>
              <w:jc w:val="both"/>
              <w:rPr>
                <w:rFonts w:ascii="Verdana" w:hAnsi="Verdana" w:cs="Calibri"/>
                <w:b/>
                <w:bCs/>
                <w:sz w:val="18"/>
                <w:szCs w:val="18"/>
              </w:rPr>
            </w:pP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b/>
                <w:bCs/>
                <w:sz w:val="18"/>
                <w:szCs w:val="18"/>
              </w:rPr>
              <w:t>-Alcance de la garantía</w:t>
            </w:r>
            <w:r w:rsidRPr="00A875B5">
              <w:rPr>
                <w:rFonts w:ascii="Verdana" w:hAnsi="Verdana" w:cs="Calibri"/>
                <w:sz w:val="18"/>
                <w:szCs w:val="18"/>
              </w:rPr>
              <w:t xml:space="preserve">: Contra defectos de diseño y/o fabricación, averías, entre otros, derivados de desperfectos o fallas ajenas al uso normal o habitual de los bienes, no detectables al momento que se otorgó la conformidad. </w:t>
            </w: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b/>
                <w:bCs/>
                <w:sz w:val="18"/>
                <w:szCs w:val="18"/>
              </w:rPr>
              <w:t>-Período de garantía:</w:t>
            </w:r>
            <w:r w:rsidRPr="00A875B5">
              <w:rPr>
                <w:rFonts w:ascii="Verdana" w:hAnsi="Verdana" w:cs="Calibri"/>
                <w:sz w:val="18"/>
                <w:szCs w:val="18"/>
              </w:rPr>
              <w:t xml:space="preserve"> El proveedor adjudicado deberá extender una garantía escrita mínima por un periodo de 1 año.</w:t>
            </w:r>
          </w:p>
          <w:p w:rsidR="00455A07" w:rsidRPr="00A875B5" w:rsidRDefault="00455A07" w:rsidP="0062752C">
            <w:pPr>
              <w:autoSpaceDE w:val="0"/>
              <w:autoSpaceDN w:val="0"/>
              <w:adjustRightInd w:val="0"/>
              <w:jc w:val="both"/>
              <w:rPr>
                <w:rFonts w:ascii="Verdana" w:hAnsi="Verdana" w:cs="Calibri"/>
                <w:bCs/>
                <w:sz w:val="18"/>
                <w:szCs w:val="18"/>
                <w:lang w:eastAsia="es-BO"/>
              </w:rPr>
            </w:pPr>
            <w:r w:rsidRPr="00A875B5">
              <w:rPr>
                <w:rFonts w:ascii="Verdana" w:hAnsi="Verdana" w:cs="Calibri"/>
                <w:bCs/>
                <w:sz w:val="18"/>
                <w:szCs w:val="18"/>
                <w:lang w:eastAsia="es-BO"/>
              </w:rPr>
              <w:t>De presentarse alguna eventualidad con el Bien, durante el periodo de vigencia de la garantía, el proveedor adjudicado deberá reemplazar los mismos en un tiempo no mayor a 15 días calendario, corriendo por su cuenta los gastos en los que incurra.</w:t>
            </w:r>
          </w:p>
          <w:p w:rsidR="00455A07" w:rsidRPr="00A875B5" w:rsidRDefault="00455A07" w:rsidP="0062752C">
            <w:pPr>
              <w:autoSpaceDE w:val="0"/>
              <w:autoSpaceDN w:val="0"/>
              <w:adjustRightInd w:val="0"/>
              <w:jc w:val="both"/>
              <w:rPr>
                <w:rFonts w:ascii="Verdana" w:hAnsi="Verdana" w:cs="Calibri"/>
                <w:bCs/>
                <w:sz w:val="18"/>
                <w:szCs w:val="18"/>
                <w:lang w:eastAsia="es-BO"/>
              </w:rPr>
            </w:pPr>
            <w:r w:rsidRPr="00A875B5">
              <w:rPr>
                <w:rFonts w:ascii="Verdana" w:hAnsi="Verdana" w:cs="Calibri"/>
                <w:bCs/>
                <w:sz w:val="18"/>
                <w:szCs w:val="18"/>
                <w:lang w:eastAsia="es-BO"/>
              </w:rPr>
              <w:t>-</w:t>
            </w:r>
            <w:r w:rsidRPr="00A875B5">
              <w:rPr>
                <w:rFonts w:ascii="Verdana" w:hAnsi="Verdana" w:cs="Calibri"/>
                <w:b/>
                <w:bCs/>
                <w:sz w:val="18"/>
                <w:szCs w:val="18"/>
                <w:lang w:eastAsia="es-BO"/>
              </w:rPr>
              <w:t>Inicio del cómputo del periodo de garantía:</w:t>
            </w:r>
            <w:r w:rsidRPr="00A875B5">
              <w:rPr>
                <w:rFonts w:ascii="Verdana" w:hAnsi="Verdana" w:cs="Calibri"/>
                <w:bCs/>
                <w:sz w:val="18"/>
                <w:szCs w:val="18"/>
                <w:lang w:eastAsia="es-BO"/>
              </w:rPr>
              <w:t xml:space="preserve"> A partir de la fecha en la que se otorgó la conformidad de recepción del bien.</w:t>
            </w:r>
          </w:p>
          <w:p w:rsidR="00455A07" w:rsidRPr="00A875B5" w:rsidRDefault="00455A07" w:rsidP="0062752C">
            <w:pPr>
              <w:tabs>
                <w:tab w:val="left" w:pos="567"/>
                <w:tab w:val="left" w:pos="709"/>
                <w:tab w:val="left" w:pos="1135"/>
                <w:tab w:val="left" w:pos="1440"/>
                <w:tab w:val="left" w:pos="1702"/>
                <w:tab w:val="left" w:pos="1920"/>
                <w:tab w:val="left" w:pos="2167"/>
                <w:tab w:val="left" w:pos="2400"/>
              </w:tabs>
              <w:jc w:val="both"/>
              <w:rPr>
                <w:rFonts w:ascii="Verdana" w:hAnsi="Verdana" w:cs="Arial"/>
                <w:sz w:val="18"/>
                <w:szCs w:val="18"/>
              </w:rPr>
            </w:pPr>
          </w:p>
        </w:tc>
      </w:tr>
      <w:tr w:rsidR="00455A07" w:rsidRPr="00A875B5" w:rsidTr="0062752C">
        <w:trPr>
          <w:gridAfter w:val="1"/>
          <w:wAfter w:w="69"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55A07" w:rsidRPr="00A875B5" w:rsidRDefault="00455A07" w:rsidP="0062752C">
            <w:pPr>
              <w:pStyle w:val="Prrafodelista"/>
              <w:spacing w:after="13" w:line="276" w:lineRule="auto"/>
              <w:ind w:left="0"/>
              <w:contextualSpacing/>
              <w:jc w:val="both"/>
              <w:rPr>
                <w:rFonts w:ascii="Verdana" w:hAnsi="Verdana" w:cs="Calibri"/>
                <w:b/>
                <w:sz w:val="18"/>
                <w:szCs w:val="18"/>
              </w:rPr>
            </w:pPr>
            <w:r w:rsidRPr="00A875B5">
              <w:rPr>
                <w:rFonts w:ascii="Verdana" w:hAnsi="Verdana" w:cs="Calibri"/>
                <w:b/>
                <w:bCs/>
                <w:sz w:val="18"/>
                <w:szCs w:val="18"/>
              </w:rPr>
              <w:t>FACTURACIÓN</w:t>
            </w:r>
          </w:p>
        </w:tc>
      </w:tr>
      <w:tr w:rsidR="00455A07" w:rsidRPr="00A875B5" w:rsidTr="0062752C">
        <w:trPr>
          <w:gridAfter w:val="1"/>
          <w:wAfter w:w="69"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 xml:space="preserve">         </w:t>
            </w: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La factura deberá emitirse por el precio contratado, sin deducir las multas ni otros cargos a momento de la entrega de la totalidad de los bienes conforme a lo establecido contractualmente.</w:t>
            </w:r>
          </w:p>
          <w:p w:rsidR="00455A07" w:rsidRPr="00A875B5" w:rsidRDefault="00455A07" w:rsidP="0062752C">
            <w:pPr>
              <w:autoSpaceDE w:val="0"/>
              <w:autoSpaceDN w:val="0"/>
              <w:adjustRightInd w:val="0"/>
              <w:jc w:val="both"/>
              <w:rPr>
                <w:rFonts w:ascii="Verdana" w:hAnsi="Verdana" w:cs="Calibri"/>
                <w:sz w:val="18"/>
                <w:szCs w:val="18"/>
              </w:rPr>
            </w:pPr>
            <w:r w:rsidRPr="00A875B5">
              <w:rPr>
                <w:rFonts w:ascii="Verdana" w:hAnsi="Verdana" w:cs="Calibri"/>
                <w:sz w:val="18"/>
                <w:szCs w:val="18"/>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p w:rsidR="00455A07" w:rsidRPr="00A875B5" w:rsidRDefault="00455A07" w:rsidP="0062752C">
            <w:pPr>
              <w:pStyle w:val="Prrafodelista"/>
              <w:spacing w:after="13" w:line="276" w:lineRule="auto"/>
              <w:ind w:left="0"/>
              <w:contextualSpacing/>
              <w:jc w:val="both"/>
              <w:rPr>
                <w:rFonts w:ascii="Verdana" w:hAnsi="Verdana" w:cs="Calibri"/>
                <w:b/>
                <w:sz w:val="18"/>
                <w:szCs w:val="18"/>
              </w:rPr>
            </w:pPr>
          </w:p>
        </w:tc>
      </w:tr>
      <w:tr w:rsidR="00455A07" w:rsidRPr="00A875B5" w:rsidTr="0062752C">
        <w:trPr>
          <w:gridAfter w:val="1"/>
          <w:wAfter w:w="69" w:type="dxa"/>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55A07" w:rsidRPr="00A875B5" w:rsidRDefault="00455A07" w:rsidP="0062752C">
            <w:pPr>
              <w:rPr>
                <w:rFonts w:ascii="Verdana" w:hAnsi="Verdana" w:cs="Calibri"/>
                <w:b/>
                <w:sz w:val="18"/>
                <w:szCs w:val="18"/>
                <w:lang w:val="es-MX"/>
              </w:rPr>
            </w:pPr>
            <w:r w:rsidRPr="00A875B5">
              <w:rPr>
                <w:rFonts w:ascii="Verdana" w:hAnsi="Verdana" w:cs="Calibri"/>
                <w:b/>
                <w:bCs/>
                <w:sz w:val="18"/>
                <w:szCs w:val="18"/>
                <w:lang w:val="x-none" w:eastAsia="x-none"/>
              </w:rPr>
              <w:t>TRIBUTOS</w:t>
            </w:r>
          </w:p>
        </w:tc>
      </w:tr>
      <w:tr w:rsidR="00455A07" w:rsidRPr="00A875B5" w:rsidTr="0062752C">
        <w:trPr>
          <w:gridAfter w:val="1"/>
          <w:wAfter w:w="69" w:type="dxa"/>
          <w:trHeight w:val="320"/>
        </w:trPr>
        <w:tc>
          <w:tcPr>
            <w:tcW w:w="9640" w:type="dxa"/>
            <w:tcBorders>
              <w:top w:val="single" w:sz="4" w:space="0" w:color="auto"/>
              <w:left w:val="single" w:sz="4" w:space="0" w:color="auto"/>
              <w:bottom w:val="single" w:sz="4" w:space="0" w:color="auto"/>
              <w:right w:val="single" w:sz="4" w:space="0" w:color="auto"/>
            </w:tcBorders>
            <w:vAlign w:val="center"/>
          </w:tcPr>
          <w:p w:rsidR="00455A07" w:rsidRPr="00A875B5" w:rsidRDefault="00455A07" w:rsidP="0062752C">
            <w:pPr>
              <w:jc w:val="both"/>
              <w:rPr>
                <w:rFonts w:ascii="Verdana" w:hAnsi="Verdana" w:cs="Calibri"/>
                <w:sz w:val="18"/>
                <w:szCs w:val="18"/>
              </w:rPr>
            </w:pP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455A07" w:rsidRPr="00A875B5" w:rsidRDefault="00455A07" w:rsidP="0062752C">
            <w:pPr>
              <w:jc w:val="both"/>
              <w:rPr>
                <w:rFonts w:ascii="Verdana" w:hAnsi="Verdana" w:cs="Calibri"/>
                <w:b/>
                <w:bCs/>
                <w:sz w:val="18"/>
                <w:szCs w:val="18"/>
                <w:lang w:val="x-none" w:eastAsia="x-none"/>
              </w:rPr>
            </w:pPr>
          </w:p>
        </w:tc>
      </w:tr>
      <w:tr w:rsidR="00455A07" w:rsidRPr="00A875B5" w:rsidTr="0062752C">
        <w:trPr>
          <w:gridAfter w:val="1"/>
          <w:wAfter w:w="69" w:type="dxa"/>
          <w:trHeight w:val="320"/>
        </w:trPr>
        <w:tc>
          <w:tcPr>
            <w:tcW w:w="9640" w:type="dxa"/>
            <w:shd w:val="clear" w:color="auto" w:fill="BDD6EE"/>
            <w:vAlign w:val="center"/>
          </w:tcPr>
          <w:p w:rsidR="00455A07" w:rsidRPr="00A875B5" w:rsidRDefault="00455A07" w:rsidP="0062752C">
            <w:pPr>
              <w:rPr>
                <w:rFonts w:ascii="Verdana" w:hAnsi="Verdana" w:cs="Calibri"/>
                <w:b/>
                <w:sz w:val="18"/>
                <w:szCs w:val="18"/>
              </w:rPr>
            </w:pPr>
            <w:r w:rsidRPr="00A875B5">
              <w:rPr>
                <w:rFonts w:ascii="Verdana" w:hAnsi="Verdana" w:cs="Calibri"/>
                <w:b/>
                <w:sz w:val="18"/>
                <w:szCs w:val="18"/>
              </w:rPr>
              <w:t>GARANTÍA DE SERIEDAD DE PROPUESTA</w:t>
            </w:r>
          </w:p>
        </w:tc>
      </w:tr>
      <w:tr w:rsidR="00455A07" w:rsidRPr="00A875B5" w:rsidTr="0062752C">
        <w:trPr>
          <w:gridAfter w:val="1"/>
          <w:wAfter w:w="69" w:type="dxa"/>
          <w:trHeight w:val="411"/>
        </w:trPr>
        <w:tc>
          <w:tcPr>
            <w:tcW w:w="9640" w:type="dxa"/>
            <w:shd w:val="clear" w:color="auto" w:fill="auto"/>
            <w:vAlign w:val="center"/>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A elección de la empresa (proponente o adjudicada, según corresponda)  ésta podrá optar por uno de los siguientes instrumentos financieros: (en caso de incorporar más de un instrumento de Garantía)</w:t>
            </w:r>
          </w:p>
          <w:p w:rsidR="00455A07" w:rsidRPr="00A875B5" w:rsidRDefault="00455A07" w:rsidP="0062752C">
            <w:pPr>
              <w:rPr>
                <w:rFonts w:ascii="Verdana" w:hAnsi="Verdana" w:cs="Calibri"/>
                <w:sz w:val="18"/>
                <w:szCs w:val="18"/>
              </w:rPr>
            </w:pPr>
          </w:p>
          <w:p w:rsidR="00455A07" w:rsidRPr="00A875B5" w:rsidRDefault="00455A07" w:rsidP="0062752C">
            <w:pPr>
              <w:spacing w:after="240"/>
              <w:jc w:val="both"/>
              <w:rPr>
                <w:rFonts w:ascii="Verdana" w:hAnsi="Verdana" w:cs="Calibri"/>
                <w:sz w:val="18"/>
                <w:szCs w:val="18"/>
              </w:rPr>
            </w:pPr>
            <w:r w:rsidRPr="00A875B5">
              <w:rPr>
                <w:rFonts w:ascii="Verdana" w:hAnsi="Verdana" w:cs="Calibri"/>
                <w:b/>
                <w:bCs/>
                <w:sz w:val="18"/>
                <w:szCs w:val="18"/>
                <w:u w:val="single"/>
              </w:rPr>
              <w:t>Boleta de Garantía</w:t>
            </w:r>
            <w:r w:rsidRPr="00A875B5">
              <w:rPr>
                <w:rFonts w:ascii="Verdana" w:hAnsi="Verdana" w:cs="Calibri"/>
                <w:b/>
                <w:bCs/>
                <w:sz w:val="18"/>
                <w:szCs w:val="18"/>
              </w:rPr>
              <w:t>,</w:t>
            </w:r>
            <w:r w:rsidRPr="00A875B5">
              <w:rPr>
                <w:rFonts w:ascii="Verdana" w:hAnsi="Verdana" w:cs="Calibri"/>
                <w:sz w:val="18"/>
                <w:szCs w:val="18"/>
              </w:rPr>
              <w:t xml:space="preserve">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w:t>
            </w:r>
            <w:r w:rsidRPr="00F15929">
              <w:rPr>
                <w:rFonts w:ascii="Verdana" w:hAnsi="Verdana" w:cs="Calibri"/>
                <w:sz w:val="18"/>
                <w:szCs w:val="18"/>
              </w:rPr>
              <w:t xml:space="preserve">vigencia de </w:t>
            </w:r>
            <w:r w:rsidRPr="00BA6F7F">
              <w:rPr>
                <w:rFonts w:ascii="Verdana" w:hAnsi="Verdana" w:cs="Calibri"/>
                <w:sz w:val="18"/>
                <w:szCs w:val="18"/>
              </w:rPr>
              <w:t>120</w:t>
            </w:r>
            <w:r w:rsidRPr="00F15929">
              <w:rPr>
                <w:rFonts w:ascii="Verdana" w:hAnsi="Verdana" w:cs="Calibri"/>
                <w:sz w:val="18"/>
                <w:szCs w:val="18"/>
              </w:rPr>
              <w:t xml:space="preserve"> </w:t>
            </w:r>
            <w:r w:rsidRPr="00A875B5">
              <w:rPr>
                <w:rFonts w:ascii="Verdana" w:hAnsi="Verdana" w:cs="Calibri"/>
                <w:sz w:val="18"/>
                <w:szCs w:val="18"/>
              </w:rPr>
              <w:t>días calendario computables a partir de la fecha de Presentación de Propuestas, por un monto equivalente de  al menos 1 % del valor total de la propuesta económica.</w:t>
            </w:r>
          </w:p>
          <w:p w:rsidR="00455A07" w:rsidRDefault="00455A07" w:rsidP="0062752C">
            <w:pPr>
              <w:jc w:val="both"/>
              <w:rPr>
                <w:rFonts w:ascii="Verdana" w:hAnsi="Verdana" w:cs="Calibri"/>
                <w:sz w:val="18"/>
                <w:szCs w:val="18"/>
              </w:rPr>
            </w:pPr>
            <w:r w:rsidRPr="00A875B5">
              <w:rPr>
                <w:rFonts w:ascii="Verdana" w:hAnsi="Verdana" w:cs="Calibri"/>
                <w:b/>
                <w:bCs/>
                <w:sz w:val="18"/>
                <w:szCs w:val="18"/>
                <w:u w:val="single"/>
              </w:rPr>
              <w:t>Garantía a Primer Requerimiento</w:t>
            </w:r>
            <w:r w:rsidRPr="00A875B5">
              <w:rPr>
                <w:rFonts w:ascii="Verdana" w:hAnsi="Verdana" w:cs="Calibri"/>
                <w:sz w:val="18"/>
                <w:szCs w:val="18"/>
              </w:rPr>
              <w:t>,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w:t>
            </w:r>
            <w:r w:rsidRPr="00F15929">
              <w:rPr>
                <w:rFonts w:ascii="Verdana" w:hAnsi="Verdana" w:cs="Calibri"/>
                <w:sz w:val="18"/>
                <w:szCs w:val="18"/>
              </w:rPr>
              <w:t>vigencia de 1</w:t>
            </w:r>
            <w:r>
              <w:rPr>
                <w:rFonts w:ascii="Verdana" w:hAnsi="Verdana" w:cs="Calibri"/>
                <w:sz w:val="18"/>
                <w:szCs w:val="18"/>
              </w:rPr>
              <w:t>2</w:t>
            </w:r>
            <w:r w:rsidRPr="00F15929">
              <w:rPr>
                <w:rFonts w:ascii="Verdana" w:hAnsi="Verdana" w:cs="Calibri"/>
                <w:sz w:val="18"/>
                <w:szCs w:val="18"/>
              </w:rPr>
              <w:t xml:space="preserve">0 </w:t>
            </w:r>
            <w:r w:rsidRPr="00A875B5">
              <w:rPr>
                <w:rFonts w:ascii="Verdana" w:hAnsi="Verdana" w:cs="Calibri"/>
                <w:sz w:val="18"/>
                <w:szCs w:val="18"/>
              </w:rPr>
              <w:t>días calendario computables a partir de la fecha de Presentación de Propuestas, por un monto equivalente de  al menos 1 % del valor total la propuesta económica.</w:t>
            </w:r>
          </w:p>
          <w:p w:rsidR="00455A07" w:rsidRPr="00A875B5" w:rsidRDefault="00455A07" w:rsidP="0062752C">
            <w:pPr>
              <w:jc w:val="both"/>
              <w:rPr>
                <w:rFonts w:ascii="Verdana" w:hAnsi="Verdana" w:cs="Calibri"/>
                <w:sz w:val="18"/>
                <w:szCs w:val="18"/>
              </w:rPr>
            </w:pPr>
          </w:p>
          <w:p w:rsidR="00455A07" w:rsidRPr="00A875B5" w:rsidRDefault="00455A07" w:rsidP="0062752C">
            <w:pPr>
              <w:jc w:val="both"/>
              <w:rPr>
                <w:rFonts w:ascii="Verdana" w:hAnsi="Verdana" w:cs="Calibri"/>
                <w:sz w:val="18"/>
                <w:szCs w:val="18"/>
              </w:rPr>
            </w:pPr>
          </w:p>
          <w:p w:rsidR="00455A07" w:rsidRPr="00A875B5" w:rsidRDefault="00455A07" w:rsidP="00455A07">
            <w:pPr>
              <w:jc w:val="both"/>
              <w:rPr>
                <w:rFonts w:ascii="Verdana" w:hAnsi="Verdana" w:cs="Calibri"/>
                <w:sz w:val="18"/>
                <w:szCs w:val="18"/>
              </w:rPr>
            </w:pPr>
            <w:r w:rsidRPr="00A875B5">
              <w:rPr>
                <w:rFonts w:ascii="Verdana" w:hAnsi="Verdana" w:cs="Calibri"/>
                <w:b/>
                <w:bCs/>
                <w:sz w:val="18"/>
                <w:szCs w:val="18"/>
                <w:u w:val="single"/>
              </w:rPr>
              <w:t>Póliza de caución a Primer requerimiento para Entidades Públicas</w:t>
            </w:r>
            <w:r w:rsidRPr="00A875B5">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F15929">
              <w:rPr>
                <w:rFonts w:ascii="Verdana" w:hAnsi="Verdana" w:cs="Calibri"/>
                <w:sz w:val="18"/>
                <w:szCs w:val="18"/>
              </w:rPr>
              <w:t>vigencia de 1</w:t>
            </w:r>
            <w:r>
              <w:rPr>
                <w:rFonts w:ascii="Verdana" w:hAnsi="Verdana" w:cs="Calibri"/>
                <w:sz w:val="18"/>
                <w:szCs w:val="18"/>
              </w:rPr>
              <w:t>2</w:t>
            </w:r>
            <w:r w:rsidRPr="00F15929">
              <w:rPr>
                <w:rFonts w:ascii="Verdana" w:hAnsi="Verdana" w:cs="Calibri"/>
                <w:sz w:val="18"/>
                <w:szCs w:val="18"/>
              </w:rPr>
              <w:t xml:space="preserve">0 </w:t>
            </w:r>
            <w:r w:rsidRPr="00A875B5">
              <w:rPr>
                <w:rFonts w:ascii="Verdana" w:hAnsi="Verdana" w:cs="Calibri"/>
                <w:sz w:val="18"/>
                <w:szCs w:val="18"/>
              </w:rPr>
              <w:t>días calendario computables a partir de la fecha de Presentación de Propuestas, por un monto equivalente de  al menos  1 % del valor total de la propuesta económica.</w:t>
            </w:r>
          </w:p>
        </w:tc>
      </w:tr>
      <w:tr w:rsidR="00455A07" w:rsidRPr="00A875B5" w:rsidTr="0062752C">
        <w:trPr>
          <w:gridAfter w:val="1"/>
          <w:wAfter w:w="69" w:type="dxa"/>
          <w:trHeight w:val="320"/>
        </w:trPr>
        <w:tc>
          <w:tcPr>
            <w:tcW w:w="9640" w:type="dxa"/>
            <w:shd w:val="clear" w:color="auto" w:fill="BDD6EE"/>
            <w:vAlign w:val="center"/>
          </w:tcPr>
          <w:p w:rsidR="00455A07" w:rsidRPr="00A875B5" w:rsidRDefault="00455A07" w:rsidP="0062752C">
            <w:pPr>
              <w:rPr>
                <w:rFonts w:ascii="Verdana" w:hAnsi="Verdana" w:cs="Calibri"/>
                <w:b/>
                <w:sz w:val="18"/>
                <w:szCs w:val="18"/>
              </w:rPr>
            </w:pPr>
            <w:r w:rsidRPr="00A875B5">
              <w:rPr>
                <w:rFonts w:ascii="Verdana" w:hAnsi="Verdana" w:cs="Calibri"/>
                <w:b/>
                <w:sz w:val="18"/>
                <w:szCs w:val="18"/>
              </w:rPr>
              <w:lastRenderedPageBreak/>
              <w:t>GARANTÍA DE CUMPLIMIENTO</w:t>
            </w:r>
          </w:p>
        </w:tc>
      </w:tr>
      <w:tr w:rsidR="00455A07" w:rsidRPr="00A875B5" w:rsidTr="0062752C">
        <w:trPr>
          <w:gridAfter w:val="1"/>
          <w:wAfter w:w="69" w:type="dxa"/>
          <w:trHeight w:val="411"/>
        </w:trPr>
        <w:tc>
          <w:tcPr>
            <w:tcW w:w="9640" w:type="dxa"/>
            <w:shd w:val="clear" w:color="auto" w:fill="auto"/>
            <w:vAlign w:val="center"/>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A elección de la empresa (proponente o adjudicada, según corresponda)  ésta podrá optar por uno de los siguientes instrumentos financieros: (en caso de incorporar más de un instrumento de Garantía)</w:t>
            </w:r>
          </w:p>
          <w:p w:rsidR="00455A07" w:rsidRPr="00A875B5" w:rsidRDefault="00455A07" w:rsidP="0062752C">
            <w:pPr>
              <w:jc w:val="both"/>
              <w:rPr>
                <w:rFonts w:ascii="Verdana" w:hAnsi="Verdana" w:cs="Calibri"/>
                <w:sz w:val="18"/>
                <w:szCs w:val="18"/>
              </w:rPr>
            </w:pPr>
          </w:p>
          <w:p w:rsidR="00455A07" w:rsidRPr="00A875B5" w:rsidRDefault="00455A07" w:rsidP="0062752C">
            <w:pPr>
              <w:jc w:val="both"/>
              <w:rPr>
                <w:rFonts w:ascii="Verdana" w:hAnsi="Verdana" w:cs="Calibri"/>
                <w:sz w:val="18"/>
                <w:szCs w:val="18"/>
              </w:rPr>
            </w:pPr>
            <w:r w:rsidRPr="00A875B5">
              <w:rPr>
                <w:rFonts w:ascii="Verdana" w:hAnsi="Verdana" w:cs="Calibri"/>
                <w:b/>
                <w:bCs/>
                <w:sz w:val="18"/>
                <w:szCs w:val="18"/>
                <w:u w:val="single"/>
              </w:rPr>
              <w:t>Boleta de Garantía</w:t>
            </w:r>
            <w:r w:rsidRPr="00A875B5">
              <w:rPr>
                <w:rFonts w:ascii="Verdana" w:hAnsi="Verdana" w:cs="Calibri"/>
                <w:sz w:val="18"/>
                <w:szCs w:val="18"/>
              </w:rPr>
              <w:t xml:space="preserve">,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55A07" w:rsidRPr="00A875B5" w:rsidRDefault="00455A07" w:rsidP="0062752C">
            <w:pPr>
              <w:jc w:val="both"/>
              <w:rPr>
                <w:rFonts w:ascii="Verdana" w:hAnsi="Verdana" w:cs="Calibri"/>
                <w:sz w:val="18"/>
                <w:szCs w:val="18"/>
              </w:rPr>
            </w:pPr>
          </w:p>
          <w:p w:rsidR="00455A07" w:rsidRDefault="00455A07" w:rsidP="0062752C">
            <w:pPr>
              <w:jc w:val="both"/>
              <w:rPr>
                <w:rFonts w:ascii="Verdana" w:hAnsi="Verdana" w:cs="Calibri"/>
                <w:sz w:val="18"/>
                <w:szCs w:val="18"/>
              </w:rPr>
            </w:pPr>
            <w:r w:rsidRPr="00A875B5">
              <w:rPr>
                <w:rFonts w:ascii="Verdana" w:hAnsi="Verdana" w:cs="Calibri"/>
                <w:b/>
                <w:bCs/>
                <w:sz w:val="18"/>
                <w:szCs w:val="18"/>
                <w:u w:val="single"/>
              </w:rPr>
              <w:t>Garantía a Primer Requerimiento</w:t>
            </w:r>
            <w:r w:rsidRPr="00A875B5">
              <w:rPr>
                <w:rFonts w:ascii="Verdana" w:hAnsi="Verdana" w:cs="Calibri"/>
                <w:sz w:val="18"/>
                <w:szCs w:val="18"/>
              </w:rPr>
              <w:t>, emitida por una Entidad de Intermediación Financiera (</w:t>
            </w:r>
            <w:r w:rsidRPr="00A875B5">
              <w:rPr>
                <w:rFonts w:ascii="Verdana" w:hAnsi="Verdana" w:cs="Calibri"/>
                <w:b/>
                <w:bCs/>
                <w:sz w:val="18"/>
                <w:szCs w:val="18"/>
                <w:u w:val="single"/>
              </w:rPr>
              <w:t>Bancaria)</w:t>
            </w:r>
            <w:r w:rsidRPr="00A875B5">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55A07" w:rsidRPr="00A875B5" w:rsidRDefault="00455A07" w:rsidP="0062752C">
            <w:pPr>
              <w:jc w:val="both"/>
              <w:rPr>
                <w:rFonts w:ascii="Verdana" w:hAnsi="Verdana" w:cs="Calibri"/>
                <w:sz w:val="18"/>
                <w:szCs w:val="18"/>
              </w:rPr>
            </w:pPr>
          </w:p>
          <w:p w:rsidR="00455A07" w:rsidRPr="00A875B5" w:rsidRDefault="00455A07" w:rsidP="0062752C">
            <w:pPr>
              <w:jc w:val="both"/>
              <w:rPr>
                <w:rFonts w:ascii="Verdana" w:hAnsi="Verdana" w:cs="Calibri"/>
                <w:sz w:val="18"/>
                <w:szCs w:val="18"/>
              </w:rPr>
            </w:pPr>
            <w:r w:rsidRPr="00A875B5">
              <w:rPr>
                <w:rFonts w:ascii="Verdana" w:hAnsi="Verdana" w:cs="Calibri"/>
                <w:b/>
                <w:bCs/>
                <w:sz w:val="18"/>
                <w:szCs w:val="18"/>
                <w:u w:val="single"/>
              </w:rPr>
              <w:t>Póliza de caución a Primer requerimiento para Entidades Públicas</w:t>
            </w:r>
            <w:r w:rsidRPr="00A875B5">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55A07" w:rsidRPr="00A875B5" w:rsidRDefault="00455A07" w:rsidP="0062752C">
            <w:pPr>
              <w:jc w:val="both"/>
              <w:rPr>
                <w:rFonts w:ascii="Verdana" w:hAnsi="Verdana" w:cs="Calibri"/>
                <w:b/>
                <w:bCs/>
                <w:color w:val="FF0000"/>
                <w:sz w:val="18"/>
                <w:szCs w:val="18"/>
              </w:rPr>
            </w:pP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La modalidad de Garantía no podrá ser modificada durante la vigencia del contrato.</w:t>
            </w:r>
          </w:p>
          <w:p w:rsidR="00455A07" w:rsidRPr="00A875B5" w:rsidRDefault="00455A07" w:rsidP="0062752C">
            <w:pPr>
              <w:jc w:val="both"/>
              <w:rPr>
                <w:rFonts w:ascii="Verdana" w:hAnsi="Verdana" w:cs="Calibri"/>
                <w:sz w:val="18"/>
                <w:szCs w:val="18"/>
              </w:rPr>
            </w:pPr>
          </w:p>
          <w:p w:rsidR="00455A07" w:rsidRPr="00A875B5" w:rsidRDefault="00455A07" w:rsidP="0062752C">
            <w:pPr>
              <w:spacing w:line="360" w:lineRule="auto"/>
              <w:jc w:val="center"/>
              <w:rPr>
                <w:rFonts w:ascii="Verdana" w:hAnsi="Verdana" w:cs="Calibri"/>
                <w:b/>
                <w:bCs/>
                <w:sz w:val="18"/>
                <w:szCs w:val="18"/>
              </w:rPr>
            </w:pPr>
            <w:r w:rsidRPr="00A875B5">
              <w:rPr>
                <w:rFonts w:ascii="Verdana" w:hAnsi="Verdana" w:cs="Calibri"/>
                <w:b/>
                <w:bCs/>
                <w:sz w:val="18"/>
                <w:szCs w:val="18"/>
              </w:rPr>
              <w:t>INSTRUCCIONES PARA LA EMISION DE INSTRUMENTOS FINANCIEROS – V.2</w:t>
            </w: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A875B5">
              <w:rPr>
                <w:rFonts w:ascii="Verdana" w:hAnsi="Verdana" w:cs="Calibri"/>
                <w:sz w:val="18"/>
                <w:szCs w:val="18"/>
                <w:u w:val="single"/>
              </w:rPr>
              <w:t>cumpliendo obligatoriamente</w:t>
            </w:r>
            <w:r w:rsidRPr="00A875B5">
              <w:rPr>
                <w:rFonts w:ascii="Verdana" w:hAnsi="Verdana" w:cs="Calibri"/>
                <w:sz w:val="18"/>
                <w:szCs w:val="18"/>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455A07" w:rsidRPr="00A875B5" w:rsidTr="0062752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5A07" w:rsidRPr="00A875B5" w:rsidRDefault="00455A07" w:rsidP="0062752C">
                  <w:pPr>
                    <w:pStyle w:val="Prrafodelista"/>
                    <w:ind w:left="0"/>
                    <w:jc w:val="center"/>
                    <w:rPr>
                      <w:rFonts w:ascii="Verdana" w:hAnsi="Verdana" w:cs="Calibri"/>
                      <w:b/>
                      <w:bCs/>
                      <w:sz w:val="18"/>
                      <w:szCs w:val="18"/>
                    </w:rPr>
                  </w:pPr>
                  <w:r w:rsidRPr="00A875B5">
                    <w:rPr>
                      <w:rFonts w:ascii="Verdana" w:hAnsi="Verdana" w:cs="Calibr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5A07" w:rsidRPr="00A875B5" w:rsidRDefault="00455A07" w:rsidP="0062752C">
                  <w:pPr>
                    <w:pStyle w:val="Prrafodelista"/>
                    <w:ind w:left="0"/>
                    <w:jc w:val="center"/>
                    <w:rPr>
                      <w:rFonts w:ascii="Verdana" w:hAnsi="Verdana" w:cs="Calibri"/>
                      <w:b/>
                      <w:bCs/>
                      <w:sz w:val="18"/>
                      <w:szCs w:val="18"/>
                    </w:rPr>
                  </w:pPr>
                  <w:r w:rsidRPr="00A875B5">
                    <w:rPr>
                      <w:rFonts w:ascii="Verdana" w:hAnsi="Verdana" w:cs="Calibri"/>
                      <w:b/>
                      <w:bCs/>
                      <w:sz w:val="18"/>
                      <w:szCs w:val="18"/>
                    </w:rPr>
                    <w:t>INSTRUCCIÓN</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rPr>
                      <w:rFonts w:ascii="Verdana" w:hAnsi="Verdana" w:cs="Calibri"/>
                      <w:b/>
                      <w:bCs/>
                      <w:sz w:val="18"/>
                      <w:szCs w:val="18"/>
                    </w:rPr>
                  </w:pPr>
                  <w:r w:rsidRPr="00A875B5">
                    <w:rPr>
                      <w:rFonts w:ascii="Verdana" w:hAnsi="Verdana" w:cs="Calibr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Style w:val="nfasis"/>
                      <w:rFonts w:ascii="Verdana" w:hAnsi="Verdana" w:cs="Calibri"/>
                      <w:sz w:val="18"/>
                      <w:szCs w:val="18"/>
                    </w:rPr>
                  </w:pPr>
                  <w:r w:rsidRPr="00A875B5">
                    <w:rPr>
                      <w:rFonts w:ascii="Verdana" w:hAnsi="Verdana" w:cs="Calibri"/>
                      <w:sz w:val="18"/>
                      <w:szCs w:val="18"/>
                    </w:rPr>
                    <w:t xml:space="preserve">Se aceptará </w:t>
                  </w:r>
                  <w:r w:rsidRPr="00A875B5">
                    <w:rPr>
                      <w:rFonts w:ascii="Verdana" w:hAnsi="Verdana" w:cs="Calibri"/>
                      <w:b/>
                      <w:sz w:val="18"/>
                      <w:szCs w:val="18"/>
                      <w:u w:val="single"/>
                    </w:rPr>
                    <w:t>únicamente</w:t>
                  </w:r>
                  <w:r w:rsidRPr="00A875B5">
                    <w:rPr>
                      <w:rFonts w:ascii="Verdana" w:hAnsi="Verdana" w:cs="Calibri"/>
                      <w:sz w:val="18"/>
                      <w:szCs w:val="18"/>
                    </w:rPr>
                    <w:t xml:space="preserve"> los instrumentos detallados en el presente anexo.</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rPr>
                      <w:rFonts w:ascii="Verdana" w:hAnsi="Verdana" w:cs="Calibri"/>
                      <w:b/>
                      <w:bCs/>
                      <w:sz w:val="18"/>
                      <w:szCs w:val="18"/>
                    </w:rPr>
                  </w:pPr>
                  <w:r w:rsidRPr="00A875B5">
                    <w:rPr>
                      <w:rFonts w:ascii="Verdana" w:hAnsi="Verdana" w:cs="Calibri"/>
                      <w:b/>
                      <w:bCs/>
                      <w:sz w:val="18"/>
                      <w:szCs w:val="18"/>
                    </w:rPr>
                    <w:t>OBJETO DE LA GARANTÍA</w:t>
                  </w:r>
                </w:p>
                <w:p w:rsidR="00455A07" w:rsidRPr="00A875B5" w:rsidRDefault="00455A07" w:rsidP="0062752C">
                  <w:pPr>
                    <w:pStyle w:val="Prrafodelista"/>
                    <w:ind w:left="0"/>
                    <w:rPr>
                      <w:rFonts w:ascii="Verdana" w:hAnsi="Verdana" w:cs="Calibri"/>
                      <w:i/>
                      <w:sz w:val="18"/>
                      <w:szCs w:val="18"/>
                    </w:rPr>
                  </w:pPr>
                  <w:r w:rsidRPr="00A875B5">
                    <w:rPr>
                      <w:rFonts w:ascii="Verdana" w:hAnsi="Verdana" w:cs="Calibr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Debe consignar correctamente y de manera explícita, </w:t>
                  </w:r>
                  <w:r w:rsidRPr="00A875B5">
                    <w:rPr>
                      <w:rFonts w:ascii="Verdana" w:hAnsi="Verdana" w:cs="Calibri"/>
                      <w:b/>
                      <w:sz w:val="18"/>
                      <w:szCs w:val="18"/>
                      <w:u w:val="single"/>
                    </w:rPr>
                    <w:t>textual</w:t>
                  </w:r>
                  <w:r w:rsidRPr="00A875B5">
                    <w:rPr>
                      <w:rFonts w:ascii="Verdana" w:hAnsi="Verdana" w:cs="Calibri"/>
                      <w:sz w:val="18"/>
                      <w:szCs w:val="18"/>
                    </w:rPr>
                    <w:t xml:space="preserve"> y </w:t>
                  </w:r>
                  <w:r w:rsidRPr="00A875B5">
                    <w:rPr>
                      <w:rFonts w:ascii="Verdana" w:hAnsi="Verdana" w:cs="Calibri"/>
                      <w:b/>
                      <w:sz w:val="18"/>
                      <w:szCs w:val="18"/>
                      <w:u w:val="single"/>
                    </w:rPr>
                    <w:t>completa</w:t>
                  </w:r>
                  <w:r w:rsidRPr="00A875B5">
                    <w:rPr>
                      <w:rFonts w:ascii="Verdana" w:hAnsi="Verdana" w:cs="Calibri"/>
                      <w:sz w:val="18"/>
                      <w:szCs w:val="18"/>
                    </w:rPr>
                    <w:t xml:space="preserve">: </w:t>
                  </w:r>
                </w:p>
                <w:p w:rsidR="00455A07" w:rsidRPr="00A875B5" w:rsidRDefault="00455A07" w:rsidP="006C226B">
                  <w:pPr>
                    <w:numPr>
                      <w:ilvl w:val="0"/>
                      <w:numId w:val="37"/>
                    </w:numPr>
                    <w:jc w:val="both"/>
                    <w:rPr>
                      <w:rFonts w:ascii="Verdana" w:hAnsi="Verdana" w:cs="Calibri"/>
                      <w:sz w:val="18"/>
                      <w:szCs w:val="18"/>
                    </w:rPr>
                  </w:pPr>
                  <w:r w:rsidRPr="00A875B5">
                    <w:rPr>
                      <w:rFonts w:ascii="Verdana" w:hAnsi="Verdana" w:cs="Calibri"/>
                      <w:b/>
                      <w:sz w:val="18"/>
                      <w:szCs w:val="18"/>
                    </w:rPr>
                    <w:t>Objeto a garantizar (“Garantía según el objeto”)</w:t>
                  </w:r>
                  <w:r w:rsidRPr="00A875B5">
                    <w:rPr>
                      <w:rStyle w:val="Refdenotaalpie"/>
                      <w:rFonts w:ascii="Verdana" w:hAnsi="Verdana" w:cs="Calibri"/>
                      <w:b/>
                      <w:sz w:val="18"/>
                      <w:szCs w:val="18"/>
                    </w:rPr>
                    <w:footnoteReference w:id="1"/>
                  </w:r>
                  <w:r w:rsidRPr="00A875B5">
                    <w:rPr>
                      <w:rFonts w:ascii="Verdana" w:hAnsi="Verdana" w:cs="Calibri"/>
                      <w:sz w:val="18"/>
                      <w:szCs w:val="18"/>
                    </w:rPr>
                    <w:t xml:space="preserve"> conforme lo requerido en el presente anexo.</w:t>
                  </w:r>
                </w:p>
                <w:p w:rsidR="00455A07" w:rsidRPr="00A875B5" w:rsidRDefault="00455A07" w:rsidP="006C226B">
                  <w:pPr>
                    <w:numPr>
                      <w:ilvl w:val="0"/>
                      <w:numId w:val="37"/>
                    </w:numPr>
                    <w:jc w:val="both"/>
                    <w:rPr>
                      <w:rFonts w:ascii="Verdana" w:hAnsi="Verdana" w:cs="Calibri"/>
                      <w:b/>
                      <w:sz w:val="18"/>
                      <w:szCs w:val="18"/>
                    </w:rPr>
                  </w:pPr>
                  <w:r w:rsidRPr="00A875B5">
                    <w:rPr>
                      <w:rFonts w:ascii="Verdana" w:hAnsi="Verdana" w:cs="Calibri"/>
                      <w:b/>
                      <w:sz w:val="18"/>
                      <w:szCs w:val="18"/>
                    </w:rPr>
                    <w:t xml:space="preserve">Nombre (Objeto de la Contratación) y/o código </w:t>
                  </w:r>
                  <w:r w:rsidRPr="00A875B5">
                    <w:rPr>
                      <w:rFonts w:ascii="Verdana" w:hAnsi="Verdana" w:cs="Calibri"/>
                      <w:sz w:val="18"/>
                      <w:szCs w:val="18"/>
                    </w:rPr>
                    <w:t>del proceso de contratación, conforme al registrado en la página web</w:t>
                  </w:r>
                  <w:r w:rsidRPr="00A875B5">
                    <w:rPr>
                      <w:rFonts w:ascii="Verdana" w:hAnsi="Verdana" w:cs="Calibri"/>
                      <w:b/>
                      <w:sz w:val="18"/>
                      <w:szCs w:val="18"/>
                    </w:rPr>
                    <w:t>:</w:t>
                  </w:r>
                </w:p>
                <w:p w:rsidR="00455A07" w:rsidRPr="00A875B5" w:rsidRDefault="00455A07" w:rsidP="0062752C">
                  <w:pPr>
                    <w:ind w:left="360"/>
                    <w:jc w:val="both"/>
                    <w:rPr>
                      <w:rFonts w:ascii="Verdana" w:hAnsi="Verdana" w:cs="Calibri"/>
                      <w:b/>
                      <w:i/>
                      <w:sz w:val="18"/>
                      <w:szCs w:val="18"/>
                    </w:rPr>
                  </w:pPr>
                  <w:r w:rsidRPr="00A875B5">
                    <w:rPr>
                      <w:rFonts w:ascii="Verdana" w:hAnsi="Verdana" w:cs="Calibri"/>
                      <w:b/>
                      <w:i/>
                      <w:sz w:val="18"/>
                      <w:szCs w:val="18"/>
                    </w:rPr>
                    <w:t>http://contrataciones.ypfb.gob.bo/contrataciones/publicacion</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rPr>
                      <w:rFonts w:ascii="Verdana" w:hAnsi="Verdana" w:cs="Calibri"/>
                      <w:b/>
                      <w:bCs/>
                      <w:sz w:val="18"/>
                      <w:szCs w:val="18"/>
                    </w:rPr>
                  </w:pPr>
                  <w:r w:rsidRPr="00A875B5">
                    <w:rPr>
                      <w:rFonts w:ascii="Verdana" w:hAnsi="Verdana" w:cs="Calibr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Debe consignar el nombre </w:t>
                  </w:r>
                  <w:r w:rsidRPr="00A875B5">
                    <w:rPr>
                      <w:rFonts w:ascii="Verdana" w:hAnsi="Verdana" w:cs="Calibri"/>
                      <w:sz w:val="18"/>
                      <w:szCs w:val="18"/>
                      <w:u w:val="single"/>
                    </w:rPr>
                    <w:t>plenamente</w:t>
                  </w:r>
                  <w:r w:rsidRPr="00A875B5">
                    <w:rPr>
                      <w:rFonts w:ascii="Verdana" w:hAnsi="Verdana" w:cs="Calibri"/>
                      <w:sz w:val="18"/>
                      <w:szCs w:val="18"/>
                    </w:rPr>
                    <w:t xml:space="preserve"> consistente o concordante con el registrado en el Formulario A-1 (campo: </w:t>
                  </w:r>
                  <w:r w:rsidRPr="00A875B5">
                    <w:rPr>
                      <w:rFonts w:ascii="Verdana" w:hAnsi="Verdana" w:cs="Calibri"/>
                      <w:i/>
                      <w:sz w:val="18"/>
                      <w:szCs w:val="18"/>
                    </w:rPr>
                    <w:t>Nombre o Razón Social del Proponente</w:t>
                  </w:r>
                  <w:r w:rsidRPr="00A875B5">
                    <w:rPr>
                      <w:rFonts w:ascii="Verdana" w:hAnsi="Verdana" w:cs="Calibri"/>
                      <w:sz w:val="18"/>
                      <w:szCs w:val="18"/>
                    </w:rPr>
                    <w:t xml:space="preserve">). Para </w:t>
                  </w:r>
                  <w:r w:rsidRPr="00A875B5">
                    <w:rPr>
                      <w:rFonts w:ascii="Verdana" w:hAnsi="Verdana" w:cs="Calibri"/>
                      <w:sz w:val="18"/>
                      <w:szCs w:val="18"/>
                      <w:u w:val="single"/>
                    </w:rPr>
                    <w:t>empresas unipersonales</w:t>
                  </w:r>
                  <w:r w:rsidRPr="00A875B5">
                    <w:rPr>
                      <w:rFonts w:ascii="Verdana" w:hAnsi="Verdana" w:cs="Calibri"/>
                      <w:sz w:val="18"/>
                      <w:szCs w:val="18"/>
                    </w:rPr>
                    <w:t xml:space="preserve"> podrá figurar alternativamente el nombre del Contribuyente (NIT).</w:t>
                  </w: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Asimismo, el </w:t>
                  </w:r>
                  <w:r w:rsidRPr="00A875B5">
                    <w:rPr>
                      <w:rFonts w:ascii="Verdana" w:hAnsi="Verdana" w:cs="Calibri"/>
                      <w:i/>
                      <w:sz w:val="18"/>
                      <w:szCs w:val="18"/>
                    </w:rPr>
                    <w:t>Nombre o</w:t>
                  </w:r>
                  <w:r w:rsidRPr="00A875B5">
                    <w:rPr>
                      <w:rFonts w:ascii="Verdana" w:hAnsi="Verdana" w:cs="Calibri"/>
                      <w:sz w:val="18"/>
                      <w:szCs w:val="18"/>
                    </w:rPr>
                    <w:t xml:space="preserve"> </w:t>
                  </w:r>
                  <w:r w:rsidRPr="00A875B5">
                    <w:rPr>
                      <w:rFonts w:ascii="Verdana" w:hAnsi="Verdana" w:cs="Calibri"/>
                      <w:i/>
                      <w:sz w:val="18"/>
                      <w:szCs w:val="18"/>
                    </w:rPr>
                    <w:t xml:space="preserve">Razón Social del Proponente </w:t>
                  </w:r>
                  <w:r w:rsidRPr="00A875B5">
                    <w:rPr>
                      <w:rFonts w:ascii="Verdana" w:hAnsi="Verdana" w:cs="Calibri"/>
                      <w:sz w:val="18"/>
                      <w:szCs w:val="18"/>
                    </w:rPr>
                    <w:t xml:space="preserve">(Empresa) deberá estar respaldado por los registrados en los siguientes documentos, según corresponda al documento requerido en el DBC o DCD o EETT o </w:t>
                  </w:r>
                  <w:proofErr w:type="spellStart"/>
                  <w:r w:rsidRPr="00A875B5">
                    <w:rPr>
                      <w:rFonts w:ascii="Verdana" w:hAnsi="Verdana" w:cs="Calibri"/>
                      <w:sz w:val="18"/>
                      <w:szCs w:val="18"/>
                    </w:rPr>
                    <w:t>TDRs</w:t>
                  </w:r>
                  <w:proofErr w:type="spellEnd"/>
                  <w:r w:rsidRPr="00A875B5">
                    <w:rPr>
                      <w:rFonts w:ascii="Verdana" w:hAnsi="Verdana" w:cs="Calibri"/>
                      <w:sz w:val="18"/>
                      <w:szCs w:val="18"/>
                    </w:rPr>
                    <w:t>:</w:t>
                  </w:r>
                </w:p>
                <w:p w:rsidR="00455A07" w:rsidRPr="00A875B5" w:rsidRDefault="00455A07" w:rsidP="006C226B">
                  <w:pPr>
                    <w:numPr>
                      <w:ilvl w:val="0"/>
                      <w:numId w:val="38"/>
                    </w:numPr>
                    <w:jc w:val="both"/>
                    <w:rPr>
                      <w:rFonts w:ascii="Verdana" w:hAnsi="Verdana" w:cs="Calibri"/>
                      <w:sz w:val="18"/>
                      <w:szCs w:val="18"/>
                    </w:rPr>
                  </w:pPr>
                  <w:r w:rsidRPr="00A875B5">
                    <w:rPr>
                      <w:rFonts w:ascii="Verdana" w:hAnsi="Verdana" w:cs="Calibri"/>
                      <w:sz w:val="18"/>
                      <w:szCs w:val="18"/>
                    </w:rPr>
                    <w:t>Registros FUNDEMPRESA, (o equivalente en el país de origen); o</w:t>
                  </w:r>
                </w:p>
                <w:p w:rsidR="00455A07" w:rsidRPr="00A875B5" w:rsidRDefault="00455A07" w:rsidP="006C226B">
                  <w:pPr>
                    <w:numPr>
                      <w:ilvl w:val="0"/>
                      <w:numId w:val="38"/>
                    </w:numPr>
                    <w:jc w:val="both"/>
                    <w:rPr>
                      <w:rFonts w:ascii="Verdana" w:hAnsi="Verdana" w:cs="Calibri"/>
                      <w:sz w:val="18"/>
                      <w:szCs w:val="18"/>
                    </w:rPr>
                  </w:pPr>
                  <w:r w:rsidRPr="00A875B5">
                    <w:rPr>
                      <w:rFonts w:ascii="Verdana" w:hAnsi="Verdana" w:cs="Calibri"/>
                      <w:sz w:val="18"/>
                      <w:szCs w:val="18"/>
                    </w:rPr>
                    <w:t>Instrumento de Constitución.</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rPr>
                      <w:rFonts w:ascii="Verdana" w:hAnsi="Verdana" w:cs="Calibri"/>
                      <w:b/>
                      <w:bCs/>
                      <w:sz w:val="18"/>
                      <w:szCs w:val="18"/>
                    </w:rPr>
                  </w:pPr>
                  <w:r w:rsidRPr="00A875B5">
                    <w:rPr>
                      <w:rFonts w:ascii="Verdana" w:hAnsi="Verdana" w:cs="Calibr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Debe consignar:</w:t>
                  </w:r>
                </w:p>
                <w:p w:rsidR="00455A07" w:rsidRPr="00A875B5" w:rsidRDefault="00455A07" w:rsidP="006C226B">
                  <w:pPr>
                    <w:pStyle w:val="Prrafodelista"/>
                    <w:numPr>
                      <w:ilvl w:val="0"/>
                      <w:numId w:val="39"/>
                    </w:numPr>
                    <w:spacing w:line="276" w:lineRule="auto"/>
                    <w:ind w:left="357" w:hanging="357"/>
                    <w:jc w:val="both"/>
                    <w:rPr>
                      <w:rFonts w:ascii="Verdana" w:hAnsi="Verdana" w:cs="Calibri"/>
                      <w:sz w:val="18"/>
                      <w:szCs w:val="18"/>
                    </w:rPr>
                  </w:pPr>
                  <w:r w:rsidRPr="00A875B5">
                    <w:rPr>
                      <w:rFonts w:ascii="Verdana" w:hAnsi="Verdana" w:cs="Calibri"/>
                      <w:sz w:val="18"/>
                      <w:szCs w:val="18"/>
                    </w:rPr>
                    <w:t>YACIMIENTOS PETROLIFEROS FISCALES BOLIVIANOS;</w:t>
                  </w:r>
                </w:p>
                <w:p w:rsidR="00455A07" w:rsidRPr="00A875B5" w:rsidRDefault="00455A07" w:rsidP="006C226B">
                  <w:pPr>
                    <w:pStyle w:val="Prrafodelista"/>
                    <w:numPr>
                      <w:ilvl w:val="0"/>
                      <w:numId w:val="39"/>
                    </w:numPr>
                    <w:spacing w:line="276" w:lineRule="auto"/>
                    <w:ind w:left="357" w:hanging="357"/>
                    <w:jc w:val="both"/>
                    <w:rPr>
                      <w:rFonts w:ascii="Verdana" w:hAnsi="Verdana" w:cs="Calibri"/>
                      <w:i/>
                      <w:sz w:val="18"/>
                      <w:szCs w:val="18"/>
                    </w:rPr>
                  </w:pPr>
                  <w:r w:rsidRPr="00A875B5">
                    <w:rPr>
                      <w:rFonts w:ascii="Verdana" w:hAnsi="Verdana" w:cs="Calibri"/>
                      <w:i/>
                      <w:sz w:val="18"/>
                      <w:szCs w:val="18"/>
                    </w:rPr>
                    <w:lastRenderedPageBreak/>
                    <w:t>YPFB;</w:t>
                  </w:r>
                </w:p>
                <w:p w:rsidR="00455A07" w:rsidRPr="00A875B5" w:rsidRDefault="00455A07" w:rsidP="006C226B">
                  <w:pPr>
                    <w:pStyle w:val="Prrafodelista"/>
                    <w:numPr>
                      <w:ilvl w:val="0"/>
                      <w:numId w:val="39"/>
                    </w:numPr>
                    <w:spacing w:line="276" w:lineRule="auto"/>
                    <w:ind w:left="357" w:hanging="357"/>
                    <w:jc w:val="both"/>
                    <w:rPr>
                      <w:rFonts w:ascii="Verdana" w:hAnsi="Verdana" w:cs="Calibri"/>
                      <w:i/>
                      <w:sz w:val="18"/>
                      <w:szCs w:val="18"/>
                    </w:rPr>
                  </w:pPr>
                  <w:r w:rsidRPr="00A875B5">
                    <w:rPr>
                      <w:rFonts w:ascii="Verdana" w:hAnsi="Verdana" w:cs="Calibri"/>
                      <w:i/>
                      <w:sz w:val="18"/>
                      <w:szCs w:val="18"/>
                    </w:rPr>
                    <w:t>o ambos.</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rPr>
                      <w:rFonts w:ascii="Verdana" w:hAnsi="Verdana" w:cs="Calibri"/>
                      <w:sz w:val="18"/>
                      <w:szCs w:val="18"/>
                    </w:rPr>
                  </w:pPr>
                  <w:r w:rsidRPr="00A875B5">
                    <w:rPr>
                      <w:rFonts w:ascii="Verdana" w:hAnsi="Verdana" w:cs="Calibri"/>
                      <w:b/>
                      <w:bCs/>
                      <w:sz w:val="18"/>
                      <w:szCs w:val="18"/>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Debe consignar el valor/importe/monto correctamente calculado, conforme el presente anexo y la “</w:t>
                  </w:r>
                  <w:r w:rsidRPr="00A875B5">
                    <w:rPr>
                      <w:rFonts w:ascii="Verdana" w:hAnsi="Verdana" w:cs="Calibri"/>
                      <w:i/>
                      <w:sz w:val="18"/>
                      <w:szCs w:val="18"/>
                    </w:rPr>
                    <w:t>Garantía según el objeto</w:t>
                  </w:r>
                  <w:r w:rsidRPr="00A875B5">
                    <w:rPr>
                      <w:rFonts w:ascii="Verdana" w:hAnsi="Verdana" w:cs="Calibri"/>
                      <w:sz w:val="18"/>
                      <w:szCs w:val="18"/>
                    </w:rPr>
                    <w:t xml:space="preserve">” requerida, considerando el </w:t>
                  </w:r>
                  <w:proofErr w:type="spellStart"/>
                  <w:r w:rsidRPr="00A875B5">
                    <w:rPr>
                      <w:rFonts w:ascii="Verdana" w:hAnsi="Verdana" w:cs="Calibri"/>
                      <w:sz w:val="18"/>
                      <w:szCs w:val="18"/>
                    </w:rPr>
                    <w:t>inc</w:t>
                  </w:r>
                  <w:proofErr w:type="spellEnd"/>
                  <w:r w:rsidRPr="00A875B5">
                    <w:rPr>
                      <w:rFonts w:ascii="Verdana" w:hAnsi="Verdana" w:cs="Calibri"/>
                      <w:sz w:val="18"/>
                      <w:szCs w:val="18"/>
                    </w:rPr>
                    <w:t xml:space="preserve"> c) de los Aspectos Subsanables del DBC o DCD.</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rPr>
                      <w:rFonts w:ascii="Verdana" w:hAnsi="Verdana" w:cs="Calibri"/>
                      <w:sz w:val="18"/>
                      <w:szCs w:val="18"/>
                    </w:rPr>
                  </w:pPr>
                  <w:r w:rsidRPr="00A875B5">
                    <w:rPr>
                      <w:rFonts w:ascii="Verdana" w:hAnsi="Verdana" w:cs="Calibr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Debe consignar una vigencia </w:t>
                  </w:r>
                  <w:r w:rsidRPr="00A875B5">
                    <w:rPr>
                      <w:rFonts w:ascii="Verdana" w:hAnsi="Verdana" w:cs="Calibri"/>
                      <w:sz w:val="18"/>
                      <w:szCs w:val="18"/>
                      <w:u w:val="single"/>
                    </w:rPr>
                    <w:t>igual o mayor</w:t>
                  </w:r>
                  <w:r w:rsidRPr="00A875B5">
                    <w:rPr>
                      <w:rFonts w:ascii="Verdana" w:hAnsi="Verdana" w:cs="Calibri"/>
                      <w:sz w:val="18"/>
                      <w:szCs w:val="18"/>
                    </w:rPr>
                    <w:t xml:space="preserve"> a la requerida en el presente Anexo, </w:t>
                  </w:r>
                </w:p>
                <w:p w:rsidR="00455A07" w:rsidRPr="00A875B5" w:rsidRDefault="00455A07" w:rsidP="006C226B">
                  <w:pPr>
                    <w:numPr>
                      <w:ilvl w:val="0"/>
                      <w:numId w:val="40"/>
                    </w:numPr>
                    <w:jc w:val="both"/>
                    <w:rPr>
                      <w:rFonts w:ascii="Verdana" w:hAnsi="Verdana" w:cs="Calibri"/>
                      <w:sz w:val="18"/>
                      <w:szCs w:val="18"/>
                    </w:rPr>
                  </w:pPr>
                  <w:r w:rsidRPr="00A875B5">
                    <w:rPr>
                      <w:rFonts w:ascii="Verdana" w:hAnsi="Verdana" w:cs="Calibri"/>
                      <w:b/>
                      <w:sz w:val="18"/>
                      <w:szCs w:val="18"/>
                      <w:u w:val="single"/>
                    </w:rPr>
                    <w:t>Para la Garantía de Seriedad de Propuesta:</w:t>
                  </w:r>
                  <w:r w:rsidRPr="00A875B5">
                    <w:rPr>
                      <w:rFonts w:ascii="Verdana" w:hAnsi="Verdana" w:cs="Calibri"/>
                      <w:sz w:val="18"/>
                      <w:szCs w:val="18"/>
                    </w:rPr>
                    <w:t xml:space="preserve"> (120 días) computable a partir de la </w:t>
                  </w:r>
                  <w:r w:rsidRPr="00A875B5">
                    <w:rPr>
                      <w:rFonts w:ascii="Verdana" w:hAnsi="Verdana" w:cs="Calibri"/>
                      <w:i/>
                      <w:sz w:val="18"/>
                      <w:szCs w:val="18"/>
                    </w:rPr>
                    <w:t>“Fecha de presentación de propuesta”</w:t>
                  </w:r>
                  <w:r w:rsidRPr="00A875B5">
                    <w:rPr>
                      <w:rFonts w:ascii="Verdana" w:hAnsi="Verdana" w:cs="Calibri"/>
                      <w:sz w:val="18"/>
                      <w:szCs w:val="18"/>
                    </w:rPr>
                    <w:t xml:space="preserve">, establecida en el </w:t>
                  </w:r>
                  <w:r w:rsidRPr="00A875B5">
                    <w:rPr>
                      <w:rFonts w:ascii="Verdana" w:hAnsi="Verdana" w:cs="Calibri"/>
                      <w:b/>
                      <w:sz w:val="18"/>
                      <w:szCs w:val="18"/>
                    </w:rPr>
                    <w:t>“</w:t>
                  </w:r>
                  <w:r w:rsidRPr="00A875B5">
                    <w:rPr>
                      <w:rFonts w:ascii="Verdana" w:hAnsi="Verdana" w:cs="Calibri"/>
                      <w:i/>
                      <w:sz w:val="18"/>
                      <w:szCs w:val="18"/>
                    </w:rPr>
                    <w:t>Cronograma de Plazos”</w:t>
                  </w:r>
                  <w:r w:rsidRPr="00A875B5">
                    <w:rPr>
                      <w:rFonts w:ascii="Verdana" w:hAnsi="Verdana" w:cs="Calibri"/>
                      <w:sz w:val="18"/>
                      <w:szCs w:val="18"/>
                    </w:rPr>
                    <w:t xml:space="preserve"> incluidos como parte del DBC y considerando los Aspectos Subsanables admisibles en dicho documento. </w:t>
                  </w:r>
                </w:p>
                <w:p w:rsidR="00455A07" w:rsidRPr="00A875B5" w:rsidRDefault="00455A07" w:rsidP="006C226B">
                  <w:pPr>
                    <w:numPr>
                      <w:ilvl w:val="0"/>
                      <w:numId w:val="40"/>
                    </w:numPr>
                    <w:jc w:val="both"/>
                    <w:rPr>
                      <w:rFonts w:ascii="Verdana" w:hAnsi="Verdana" w:cs="Calibri"/>
                      <w:sz w:val="18"/>
                      <w:szCs w:val="18"/>
                    </w:rPr>
                  </w:pPr>
                  <w:r w:rsidRPr="00A875B5">
                    <w:rPr>
                      <w:rFonts w:ascii="Verdana" w:hAnsi="Verdana" w:cs="Calibri"/>
                      <w:b/>
                      <w:sz w:val="18"/>
                      <w:szCs w:val="18"/>
                      <w:u w:val="single"/>
                    </w:rPr>
                    <w:t>Para Garantía de Cumplimiento de Contrato y otras Garantías (DS 29506 y DS 181):</w:t>
                  </w:r>
                  <w:r w:rsidRPr="00A875B5">
                    <w:rPr>
                      <w:rFonts w:ascii="Verdana" w:hAnsi="Verdana" w:cs="Calibri"/>
                      <w:b/>
                      <w:sz w:val="18"/>
                      <w:szCs w:val="18"/>
                    </w:rPr>
                    <w:t xml:space="preserve"> </w:t>
                  </w:r>
                  <w:r w:rsidRPr="00A875B5">
                    <w:rPr>
                      <w:rFonts w:ascii="Verdana" w:hAnsi="Verdana" w:cs="Calibri"/>
                      <w:sz w:val="18"/>
                      <w:szCs w:val="18"/>
                    </w:rPr>
                    <w:t xml:space="preserve">conforme los días requeridos en el presente anexo, computables a partir de la </w:t>
                  </w:r>
                  <w:r w:rsidRPr="00A875B5">
                    <w:rPr>
                      <w:rFonts w:ascii="Verdana" w:hAnsi="Verdana" w:cs="Calibri"/>
                      <w:sz w:val="18"/>
                      <w:szCs w:val="18"/>
                      <w:u w:val="single"/>
                    </w:rPr>
                    <w:t>fecha de emisión de los instrumentos financieros</w:t>
                  </w:r>
                  <w:r w:rsidRPr="00A875B5">
                    <w:rPr>
                      <w:rFonts w:ascii="Verdana" w:hAnsi="Verdana" w:cs="Calibri"/>
                      <w:sz w:val="18"/>
                      <w:szCs w:val="18"/>
                    </w:rPr>
                    <w:t>, entendiéndose la “</w:t>
                  </w:r>
                  <w:r w:rsidRPr="00A875B5">
                    <w:rPr>
                      <w:rFonts w:ascii="Verdana" w:hAnsi="Verdana" w:cs="Calibri"/>
                      <w:b/>
                      <w:i/>
                      <w:sz w:val="18"/>
                      <w:szCs w:val="18"/>
                      <w:u w:val="single"/>
                    </w:rPr>
                    <w:t>Vigencia del contrato</w:t>
                  </w:r>
                  <w:r w:rsidRPr="00A875B5">
                    <w:rPr>
                      <w:rFonts w:ascii="Verdana" w:hAnsi="Verdana" w:cs="Calibri"/>
                      <w:b/>
                      <w:sz w:val="18"/>
                      <w:szCs w:val="18"/>
                    </w:rPr>
                    <w:t xml:space="preserve">” </w:t>
                  </w:r>
                  <w:r w:rsidRPr="00A875B5">
                    <w:rPr>
                      <w:rFonts w:ascii="Verdana" w:hAnsi="Verdana" w:cs="Calibri"/>
                      <w:sz w:val="18"/>
                      <w:szCs w:val="18"/>
                    </w:rPr>
                    <w:t xml:space="preserve">como </w:t>
                  </w:r>
                  <w:r w:rsidRPr="00A875B5">
                    <w:rPr>
                      <w:rFonts w:ascii="Verdana" w:hAnsi="Verdana" w:cs="Calibri"/>
                      <w:sz w:val="18"/>
                      <w:szCs w:val="18"/>
                      <w:u w:val="single"/>
                    </w:rPr>
                    <w:t xml:space="preserve">la fecha resultante de </w:t>
                  </w:r>
                  <w:r w:rsidRPr="00A875B5">
                    <w:rPr>
                      <w:rFonts w:ascii="Verdana" w:hAnsi="Verdana" w:cs="Calibri"/>
                      <w:b/>
                      <w:sz w:val="18"/>
                      <w:szCs w:val="18"/>
                      <w:u w:val="single"/>
                    </w:rPr>
                    <w:t>adicionar</w:t>
                  </w:r>
                  <w:r w:rsidRPr="00A875B5">
                    <w:rPr>
                      <w:rFonts w:ascii="Verdana" w:hAnsi="Verdana" w:cs="Calibri"/>
                      <w:sz w:val="18"/>
                      <w:szCs w:val="18"/>
                      <w:u w:val="single"/>
                    </w:rPr>
                    <w:t xml:space="preserve"> el “</w:t>
                  </w:r>
                  <w:r w:rsidRPr="00A875B5">
                    <w:rPr>
                      <w:rFonts w:ascii="Verdana" w:hAnsi="Verdana" w:cs="Calibri"/>
                      <w:i/>
                      <w:sz w:val="18"/>
                      <w:szCs w:val="18"/>
                      <w:u w:val="single"/>
                    </w:rPr>
                    <w:t>Plazo de entrega”</w:t>
                  </w:r>
                  <w:r w:rsidRPr="00A875B5">
                    <w:rPr>
                      <w:rFonts w:ascii="Verdana" w:hAnsi="Verdana" w:cs="Calibri"/>
                      <w:sz w:val="18"/>
                      <w:szCs w:val="18"/>
                      <w:u w:val="single"/>
                    </w:rPr>
                    <w:t xml:space="preserve"> establecido en el DBC o DCD, a dicha fecha de emisión.</w:t>
                  </w:r>
                </w:p>
              </w:tc>
            </w:tr>
            <w:tr w:rsidR="00455A07" w:rsidRPr="00A875B5" w:rsidTr="006275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A07" w:rsidRPr="00A875B5" w:rsidRDefault="00455A07" w:rsidP="0062752C">
                  <w:pPr>
                    <w:pStyle w:val="Prrafodelista"/>
                    <w:ind w:left="0"/>
                    <w:jc w:val="both"/>
                    <w:rPr>
                      <w:rFonts w:ascii="Verdana" w:hAnsi="Verdana" w:cs="Calibri"/>
                      <w:b/>
                      <w:bCs/>
                      <w:sz w:val="18"/>
                      <w:szCs w:val="18"/>
                    </w:rPr>
                  </w:pPr>
                  <w:r w:rsidRPr="00A875B5">
                    <w:rPr>
                      <w:rFonts w:ascii="Verdana" w:hAnsi="Verdana" w:cs="Calibr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Debe incluir las cláusulas de:</w:t>
                  </w:r>
                </w:p>
                <w:p w:rsidR="00455A07" w:rsidRPr="00A875B5" w:rsidRDefault="00455A07" w:rsidP="006C226B">
                  <w:pPr>
                    <w:pStyle w:val="Prrafodelista"/>
                    <w:numPr>
                      <w:ilvl w:val="0"/>
                      <w:numId w:val="41"/>
                    </w:numPr>
                    <w:jc w:val="both"/>
                    <w:rPr>
                      <w:rFonts w:ascii="Verdana" w:hAnsi="Verdana" w:cs="Calibri"/>
                      <w:sz w:val="18"/>
                      <w:szCs w:val="18"/>
                    </w:rPr>
                  </w:pPr>
                  <w:r w:rsidRPr="00A875B5">
                    <w:rPr>
                      <w:rFonts w:ascii="Verdana" w:hAnsi="Verdana" w:cs="Calibri"/>
                      <w:sz w:val="18"/>
                      <w:szCs w:val="18"/>
                    </w:rPr>
                    <w:t xml:space="preserve">Renovable, irrevocable y de </w:t>
                  </w:r>
                  <w:r w:rsidRPr="00A875B5">
                    <w:rPr>
                      <w:rFonts w:ascii="Verdana" w:hAnsi="Verdana" w:cs="Calibri"/>
                      <w:sz w:val="18"/>
                      <w:szCs w:val="18"/>
                      <w:u w:val="single"/>
                    </w:rPr>
                    <w:t>ejecución inmediata</w:t>
                  </w:r>
                  <w:r w:rsidRPr="00A875B5">
                    <w:rPr>
                      <w:rFonts w:ascii="Verdana" w:hAnsi="Verdana" w:cs="Calibri"/>
                      <w:sz w:val="18"/>
                      <w:szCs w:val="18"/>
                    </w:rPr>
                    <w:t xml:space="preserve"> o </w:t>
                  </w:r>
                  <w:r w:rsidRPr="00A875B5">
                    <w:rPr>
                      <w:rFonts w:ascii="Verdana" w:hAnsi="Verdana" w:cs="Calibri"/>
                      <w:sz w:val="18"/>
                      <w:szCs w:val="18"/>
                      <w:u w:val="single"/>
                    </w:rPr>
                    <w:t>ejecución a primer requerimiento</w:t>
                  </w:r>
                  <w:r w:rsidRPr="00A875B5">
                    <w:rPr>
                      <w:rFonts w:ascii="Verdana" w:hAnsi="Verdana" w:cs="Calibri"/>
                      <w:sz w:val="18"/>
                      <w:szCs w:val="18"/>
                    </w:rPr>
                    <w:t xml:space="preserve"> según corresponda al Instrumento Financiero requerido en el presente Anexo. </w:t>
                  </w:r>
                </w:p>
              </w:tc>
            </w:tr>
          </w:tbl>
          <w:p w:rsidR="00455A07" w:rsidRPr="00A875B5" w:rsidRDefault="00455A07" w:rsidP="0062752C">
            <w:pPr>
              <w:jc w:val="both"/>
              <w:rPr>
                <w:rFonts w:ascii="Verdana" w:hAnsi="Verdana" w:cs="Calibri"/>
                <w:sz w:val="18"/>
                <w:szCs w:val="18"/>
              </w:rPr>
            </w:pPr>
            <w:r w:rsidRPr="00A875B5">
              <w:rPr>
                <w:rFonts w:ascii="Verdana" w:hAnsi="Verdana" w:cs="Calibri"/>
                <w:b/>
                <w:sz w:val="18"/>
                <w:szCs w:val="18"/>
              </w:rPr>
              <w:t xml:space="preserve">NOTA: EL INCUMPLIMIENTO DE LOS PARAMETROS ESTABLECIDOS PRECEDENTEMENTE,  </w:t>
            </w:r>
            <w:r w:rsidRPr="00A875B5">
              <w:rPr>
                <w:rFonts w:ascii="Verdana" w:hAnsi="Verdana" w:cs="Calibri"/>
                <w:b/>
                <w:sz w:val="18"/>
                <w:szCs w:val="18"/>
                <w:u w:val="single"/>
              </w:rPr>
              <w:t>NO DARÁ LUGAR A SUBSANACION ALGUNA</w:t>
            </w:r>
          </w:p>
          <w:p w:rsidR="00455A07" w:rsidRPr="00A875B5" w:rsidRDefault="00455A07" w:rsidP="0062752C">
            <w:pPr>
              <w:jc w:val="both"/>
              <w:rPr>
                <w:rFonts w:ascii="Verdana" w:hAnsi="Verdana" w:cs="Calibri"/>
                <w:sz w:val="18"/>
                <w:szCs w:val="18"/>
              </w:rPr>
            </w:pPr>
          </w:p>
        </w:tc>
      </w:tr>
    </w:tbl>
    <w:p w:rsidR="00455A07" w:rsidRPr="00A875B5" w:rsidRDefault="00455A07" w:rsidP="00455A07">
      <w:pPr>
        <w:jc w:val="both"/>
        <w:rPr>
          <w:rFonts w:ascii="Verdana" w:hAnsi="Verdana"/>
          <w:color w:val="FF0000"/>
          <w:sz w:val="18"/>
          <w:szCs w:val="18"/>
        </w:rPr>
      </w:pPr>
      <w:r w:rsidRPr="00A875B5">
        <w:rPr>
          <w:rFonts w:ascii="Verdana" w:hAnsi="Verdana"/>
          <w:color w:val="FF0000"/>
          <w:sz w:val="18"/>
          <w:szCs w:val="18"/>
        </w:rPr>
        <w:lastRenderedPageBreak/>
        <w:t xml:space="preserve">    </w:t>
      </w:r>
    </w:p>
    <w:p w:rsidR="00455A07" w:rsidRDefault="00455A07" w:rsidP="00455A0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455A07" w:rsidRPr="00850E86" w:rsidRDefault="00455A07" w:rsidP="00455A07">
      <w:pPr>
        <w:ind w:firstLine="708"/>
        <w:jc w:val="both"/>
        <w:rPr>
          <w:rFonts w:ascii="Verdana" w:hAnsi="Verdana"/>
          <w:color w:val="FF0000"/>
          <w:sz w:val="18"/>
          <w:szCs w:val="18"/>
          <w:lang w:val="es-BO"/>
        </w:rPr>
      </w:pPr>
    </w:p>
    <w:p w:rsidR="002A1D50" w:rsidRDefault="002A1D50">
      <w:pPr>
        <w:rPr>
          <w:rFonts w:ascii="Verdana" w:hAnsi="Verdana"/>
          <w:color w:val="FF0000"/>
          <w:sz w:val="18"/>
          <w:szCs w:val="18"/>
        </w:rPr>
      </w:pPr>
      <w:r>
        <w:rPr>
          <w:rFonts w:ascii="Verdana" w:hAnsi="Verdana"/>
          <w:color w:val="FF0000"/>
          <w:sz w:val="18"/>
          <w:szCs w:val="18"/>
        </w:rPr>
        <w:br w:type="page"/>
      </w:r>
    </w:p>
    <w:p w:rsidR="00455A07" w:rsidRDefault="00455A07" w:rsidP="00455A07">
      <w:pPr>
        <w:jc w:val="both"/>
        <w:rPr>
          <w:rFonts w:ascii="Verdana" w:hAnsi="Verdana"/>
          <w:color w:val="FF0000"/>
          <w:sz w:val="18"/>
          <w:szCs w:val="18"/>
        </w:rPr>
      </w:pPr>
    </w:p>
    <w:p w:rsidR="00455A07" w:rsidRDefault="00455A07" w:rsidP="00455A07">
      <w:pPr>
        <w:jc w:val="both"/>
        <w:rPr>
          <w:rFonts w:ascii="Verdana" w:hAnsi="Verdana"/>
          <w:color w:val="FF0000"/>
          <w:sz w:val="18"/>
          <w:szCs w:val="18"/>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0"/>
      </w:tblGrid>
      <w:tr w:rsidR="00455A07" w:rsidRPr="00A875B5" w:rsidTr="0062752C">
        <w:trPr>
          <w:trHeight w:val="116"/>
        </w:trPr>
        <w:tc>
          <w:tcPr>
            <w:tcW w:w="9460" w:type="dxa"/>
            <w:tcBorders>
              <w:top w:val="single" w:sz="4" w:space="0" w:color="auto"/>
              <w:left w:val="single" w:sz="4" w:space="0" w:color="auto"/>
              <w:bottom w:val="single" w:sz="4" w:space="0" w:color="auto"/>
              <w:right w:val="single" w:sz="4" w:space="0" w:color="auto"/>
            </w:tcBorders>
            <w:shd w:val="clear" w:color="auto" w:fill="9CC2E5"/>
            <w:vAlign w:val="center"/>
          </w:tcPr>
          <w:p w:rsidR="00455A07" w:rsidRDefault="00455A07" w:rsidP="0062752C">
            <w:pPr>
              <w:rPr>
                <w:rFonts w:ascii="Verdana" w:eastAsia="Arial Unicode MS" w:hAnsi="Verdana" w:cs="Calibri"/>
                <w:b/>
                <w:sz w:val="18"/>
                <w:szCs w:val="18"/>
                <w:lang w:val="es-MX"/>
              </w:rPr>
            </w:pPr>
            <w:r>
              <w:rPr>
                <w:rFonts w:ascii="Verdana" w:eastAsia="Arial Unicode MS" w:hAnsi="Verdana" w:cs="Calibri"/>
                <w:b/>
                <w:sz w:val="18"/>
                <w:szCs w:val="18"/>
                <w:lang w:val="es-MX"/>
              </w:rPr>
              <w:t xml:space="preserve">                   </w:t>
            </w:r>
            <w:r w:rsidRPr="00A875B5">
              <w:rPr>
                <w:rFonts w:ascii="Verdana" w:eastAsia="Arial Unicode MS" w:hAnsi="Verdana" w:cs="Calibri"/>
                <w:b/>
                <w:sz w:val="18"/>
                <w:szCs w:val="18"/>
                <w:lang w:val="es-MX"/>
              </w:rPr>
              <w:t>CLAUSULA DE SEGURIDAD INDUSTRIAL Y SALUD OCUPACIONAL</w:t>
            </w:r>
            <w:r>
              <w:rPr>
                <w:rFonts w:ascii="Verdana" w:eastAsia="Arial Unicode MS" w:hAnsi="Verdana" w:cs="Calibri"/>
                <w:b/>
                <w:sz w:val="18"/>
                <w:szCs w:val="18"/>
                <w:lang w:val="es-MX"/>
              </w:rPr>
              <w:t xml:space="preserve"> </w:t>
            </w:r>
          </w:p>
          <w:p w:rsidR="00455A07" w:rsidRPr="00A875B5" w:rsidRDefault="00455A07" w:rsidP="0062752C">
            <w:pPr>
              <w:jc w:val="center"/>
              <w:rPr>
                <w:rFonts w:ascii="Verdana" w:eastAsia="Arial Unicode MS" w:hAnsi="Verdana" w:cs="Calibri"/>
                <w:b/>
                <w:sz w:val="18"/>
                <w:szCs w:val="18"/>
                <w:lang w:val="es-MX"/>
              </w:rPr>
            </w:pPr>
            <w:r w:rsidRPr="00A875B5">
              <w:rPr>
                <w:rFonts w:ascii="Verdana" w:eastAsia="Arial Unicode MS" w:hAnsi="Verdana" w:cs="Calibri"/>
                <w:b/>
                <w:sz w:val="18"/>
                <w:szCs w:val="18"/>
                <w:lang w:val="es-MX"/>
              </w:rPr>
              <w:t>EMPRESAS CONTRATISTAS DE YPFB</w:t>
            </w:r>
          </w:p>
          <w:p w:rsidR="00455A07" w:rsidRPr="00A875B5" w:rsidRDefault="00455A07" w:rsidP="0062752C">
            <w:pPr>
              <w:tabs>
                <w:tab w:val="center" w:pos="4252"/>
                <w:tab w:val="right" w:pos="8504"/>
              </w:tabs>
              <w:jc w:val="center"/>
              <w:rPr>
                <w:rFonts w:ascii="Verdana" w:eastAsia="Arial Unicode MS" w:hAnsi="Verdana" w:cs="Calibri"/>
                <w:b/>
                <w:sz w:val="18"/>
                <w:szCs w:val="18"/>
              </w:rPr>
            </w:pPr>
            <w:r w:rsidRPr="00A875B5">
              <w:rPr>
                <w:rFonts w:ascii="Verdana" w:eastAsia="Arial Unicode MS" w:hAnsi="Verdana" w:cs="Calibri"/>
                <w:b/>
                <w:sz w:val="18"/>
                <w:szCs w:val="18"/>
              </w:rPr>
              <w:t>BIENES</w:t>
            </w:r>
          </w:p>
        </w:tc>
      </w:tr>
      <w:tr w:rsidR="00455A07" w:rsidRPr="00A875B5" w:rsidTr="0062752C">
        <w:trPr>
          <w:trHeight w:val="7449"/>
        </w:trPr>
        <w:tc>
          <w:tcPr>
            <w:tcW w:w="9460" w:type="dxa"/>
            <w:tcBorders>
              <w:top w:val="single" w:sz="4" w:space="0" w:color="auto"/>
              <w:left w:val="single" w:sz="4" w:space="0" w:color="auto"/>
              <w:bottom w:val="single" w:sz="4" w:space="0" w:color="auto"/>
              <w:right w:val="single" w:sz="4" w:space="0" w:color="auto"/>
            </w:tcBorders>
            <w:vAlign w:val="center"/>
          </w:tcPr>
          <w:p w:rsidR="00455A07" w:rsidRPr="00A875B5" w:rsidRDefault="00455A07" w:rsidP="002A1D50">
            <w:pPr>
              <w:rPr>
                <w:rFonts w:ascii="Verdana" w:hAnsi="Verdana" w:cs="Calibri"/>
                <w:b/>
                <w:sz w:val="18"/>
                <w:szCs w:val="18"/>
                <w:u w:val="single"/>
                <w:lang w:val="es-BO"/>
              </w:rPr>
            </w:pPr>
          </w:p>
          <w:p w:rsidR="00455A07" w:rsidRPr="00A875B5" w:rsidRDefault="00455A07" w:rsidP="0062752C">
            <w:pPr>
              <w:ind w:left="708"/>
              <w:jc w:val="center"/>
              <w:rPr>
                <w:rFonts w:ascii="Verdana" w:hAnsi="Verdana" w:cs="Calibri"/>
                <w:b/>
                <w:sz w:val="18"/>
                <w:szCs w:val="18"/>
                <w:u w:val="single"/>
              </w:rPr>
            </w:pPr>
            <w:r w:rsidRPr="00A875B5">
              <w:rPr>
                <w:rFonts w:ascii="Verdana" w:hAnsi="Verdana" w:cs="Calibri"/>
                <w:b/>
                <w:sz w:val="18"/>
                <w:szCs w:val="18"/>
                <w:u w:val="single"/>
              </w:rPr>
              <w:t>ASPECTOS NORMATIVOS DE SEGURIDAD INDUSTRIAL Y SALUD OCUPACIONAL   PARA EMPRESAS CONTRATISTAS  DE  YPFB</w:t>
            </w:r>
          </w:p>
          <w:p w:rsidR="00455A07" w:rsidRPr="00A875B5" w:rsidRDefault="00455A07" w:rsidP="0062752C">
            <w:pPr>
              <w:ind w:left="708"/>
              <w:rPr>
                <w:rFonts w:ascii="Verdana" w:hAnsi="Verdana" w:cs="Calibri"/>
                <w:b/>
                <w:sz w:val="18"/>
                <w:szCs w:val="18"/>
              </w:rPr>
            </w:pP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 xml:space="preserve">La Empresa adjudicada de la provisión de </w:t>
            </w:r>
            <w:r w:rsidRPr="00A875B5">
              <w:rPr>
                <w:rFonts w:ascii="Verdana" w:hAnsi="Verdana" w:cs="Calibri"/>
                <w:b/>
                <w:sz w:val="18"/>
                <w:szCs w:val="18"/>
              </w:rPr>
              <w:t>“BIENES”</w:t>
            </w:r>
            <w:r w:rsidRPr="00A875B5">
              <w:rPr>
                <w:rFonts w:ascii="Verdana" w:hAnsi="Verdana" w:cs="Calibri"/>
                <w:sz w:val="18"/>
                <w:szCs w:val="18"/>
              </w:rPr>
              <w:t xml:space="preserve"> deberá cumplir con los estándares de Seguridad Industrial y Salud Ocupacional de YPFB. </w:t>
            </w:r>
          </w:p>
          <w:p w:rsidR="00455A07" w:rsidRPr="00A875B5" w:rsidRDefault="00455A07" w:rsidP="0062752C">
            <w:pPr>
              <w:jc w:val="both"/>
              <w:rPr>
                <w:rFonts w:ascii="Verdana" w:hAnsi="Verdana" w:cs="Calibri"/>
                <w:b/>
                <w:sz w:val="18"/>
                <w:szCs w:val="18"/>
                <w:u w:val="single"/>
              </w:rPr>
            </w:pPr>
          </w:p>
          <w:p w:rsidR="00455A07" w:rsidRPr="00A875B5" w:rsidRDefault="00455A07" w:rsidP="006C226B">
            <w:pPr>
              <w:numPr>
                <w:ilvl w:val="0"/>
                <w:numId w:val="42"/>
              </w:numPr>
              <w:spacing w:after="160"/>
              <w:contextualSpacing/>
              <w:jc w:val="both"/>
              <w:rPr>
                <w:rFonts w:ascii="Verdana" w:hAnsi="Verdana" w:cs="Calibri"/>
                <w:b/>
                <w:sz w:val="18"/>
                <w:szCs w:val="18"/>
              </w:rPr>
            </w:pPr>
            <w:r w:rsidRPr="00A875B5">
              <w:rPr>
                <w:rFonts w:ascii="Verdana" w:hAnsi="Verdana" w:cs="Calibri"/>
                <w:b/>
                <w:sz w:val="18"/>
                <w:szCs w:val="18"/>
                <w:u w:val="single"/>
              </w:rPr>
              <w:t>ASPECTOS GENERALES</w:t>
            </w:r>
            <w:r w:rsidRPr="00A875B5">
              <w:rPr>
                <w:rFonts w:ascii="Verdana" w:hAnsi="Verdana" w:cs="Calibri"/>
                <w:b/>
                <w:sz w:val="18"/>
                <w:szCs w:val="18"/>
              </w:rPr>
              <w:t xml:space="preserve">: </w:t>
            </w: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Para los procesos de contratación de bienes; en caso de que los mismos sean recibidos directamente en los almacenes de YPFB; no aplica una cláusula específica de SMS.</w:t>
            </w:r>
          </w:p>
          <w:p w:rsidR="00455A07" w:rsidRPr="00A875B5" w:rsidRDefault="00455A07" w:rsidP="0062752C">
            <w:pPr>
              <w:rPr>
                <w:rFonts w:ascii="Verdana" w:hAnsi="Verdana" w:cs="Calibri"/>
                <w:bCs/>
                <w:sz w:val="18"/>
                <w:szCs w:val="18"/>
              </w:rPr>
            </w:pPr>
            <w:r w:rsidRPr="00A875B5">
              <w:rPr>
                <w:rFonts w:ascii="Verdana" w:hAnsi="Verdana" w:cs="Calibri"/>
                <w:bCs/>
                <w:sz w:val="18"/>
                <w:szCs w:val="18"/>
              </w:rPr>
              <w:t>Excepto lo establecido en adelante:</w:t>
            </w:r>
          </w:p>
          <w:p w:rsidR="00455A07" w:rsidRPr="00A875B5" w:rsidRDefault="00455A07" w:rsidP="0062752C">
            <w:pPr>
              <w:rPr>
                <w:rFonts w:ascii="Verdana" w:hAnsi="Verdana" w:cs="Calibri"/>
                <w:bCs/>
                <w:sz w:val="18"/>
                <w:szCs w:val="18"/>
              </w:rPr>
            </w:pPr>
            <w:r w:rsidRPr="00A875B5">
              <w:rPr>
                <w:rFonts w:ascii="Verdana" w:hAnsi="Verdana" w:cs="Calibri"/>
                <w:bCs/>
                <w:sz w:val="18"/>
                <w:szCs w:val="18"/>
              </w:rPr>
              <w:t xml:space="preserve"> </w:t>
            </w:r>
          </w:p>
          <w:p w:rsidR="00455A07" w:rsidRPr="00A875B5" w:rsidRDefault="00455A07" w:rsidP="006C226B">
            <w:pPr>
              <w:numPr>
                <w:ilvl w:val="0"/>
                <w:numId w:val="42"/>
              </w:numPr>
              <w:spacing w:after="160" w:line="259" w:lineRule="auto"/>
              <w:contextualSpacing/>
              <w:rPr>
                <w:rFonts w:ascii="Verdana" w:hAnsi="Verdana" w:cs="Calibri"/>
                <w:b/>
                <w:sz w:val="18"/>
                <w:szCs w:val="18"/>
              </w:rPr>
            </w:pPr>
            <w:r w:rsidRPr="00A875B5">
              <w:rPr>
                <w:rFonts w:ascii="Verdana" w:hAnsi="Verdana" w:cs="Calibri"/>
                <w:b/>
                <w:bCs/>
                <w:sz w:val="18"/>
                <w:szCs w:val="18"/>
                <w:u w:val="single"/>
              </w:rPr>
              <w:t>RECOMENDACIONES</w:t>
            </w:r>
            <w:r w:rsidRPr="00A875B5">
              <w:rPr>
                <w:rFonts w:ascii="Verdana" w:hAnsi="Verdana" w:cs="Calibri"/>
                <w:b/>
                <w:sz w:val="18"/>
                <w:szCs w:val="18"/>
              </w:rPr>
              <w:t xml:space="preserve">: </w:t>
            </w:r>
          </w:p>
          <w:p w:rsidR="00455A07" w:rsidRPr="00A875B5" w:rsidRDefault="00455A07" w:rsidP="0062752C">
            <w:pPr>
              <w:jc w:val="both"/>
              <w:rPr>
                <w:rFonts w:ascii="Verdana" w:hAnsi="Verdana" w:cs="Calibri"/>
                <w:sz w:val="18"/>
                <w:szCs w:val="18"/>
              </w:rPr>
            </w:pPr>
            <w:r w:rsidRPr="00A875B5">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55A07" w:rsidRPr="00A875B5" w:rsidRDefault="00455A07" w:rsidP="0062752C">
            <w:pPr>
              <w:jc w:val="both"/>
              <w:rPr>
                <w:rFonts w:ascii="Verdana" w:hAnsi="Verdana" w:cs="Calibri"/>
                <w:sz w:val="18"/>
                <w:szCs w:val="18"/>
              </w:rPr>
            </w:pPr>
          </w:p>
          <w:p w:rsidR="00455A07" w:rsidRPr="00A875B5" w:rsidRDefault="00455A07" w:rsidP="006C226B">
            <w:pPr>
              <w:numPr>
                <w:ilvl w:val="1"/>
                <w:numId w:val="42"/>
              </w:numPr>
              <w:spacing w:after="160" w:line="259" w:lineRule="auto"/>
              <w:contextualSpacing/>
              <w:jc w:val="both"/>
              <w:rPr>
                <w:rFonts w:ascii="Verdana" w:hAnsi="Verdana" w:cs="Calibri"/>
                <w:sz w:val="18"/>
                <w:szCs w:val="18"/>
              </w:rPr>
            </w:pPr>
            <w:r w:rsidRPr="00A875B5">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A875B5">
              <w:rPr>
                <w:rFonts w:ascii="Verdana" w:hAnsi="Verdana" w:cs="Calibri"/>
                <w:sz w:val="18"/>
                <w:szCs w:val="18"/>
              </w:rPr>
              <w:t>isaje</w:t>
            </w:r>
            <w:proofErr w:type="spellEnd"/>
            <w:r w:rsidRPr="00A875B5">
              <w:rPr>
                <w:rFonts w:ascii="Verdana" w:hAnsi="Verdana" w:cs="Calibri"/>
                <w:sz w:val="18"/>
                <w:szCs w:val="18"/>
              </w:rPr>
              <w:t xml:space="preserve"> de cargas (cables, eslingas, estrobos, y otros elementos necesarios para este fin).</w:t>
            </w:r>
          </w:p>
          <w:p w:rsidR="00455A07" w:rsidRPr="00A875B5" w:rsidRDefault="00455A07" w:rsidP="006C226B">
            <w:pPr>
              <w:numPr>
                <w:ilvl w:val="1"/>
                <w:numId w:val="42"/>
              </w:numPr>
              <w:spacing w:after="160" w:line="240" w:lineRule="atLeast"/>
              <w:contextualSpacing/>
              <w:jc w:val="both"/>
              <w:rPr>
                <w:rFonts w:ascii="Verdana" w:hAnsi="Verdana" w:cs="Calibri"/>
                <w:sz w:val="18"/>
                <w:szCs w:val="18"/>
              </w:rPr>
            </w:pPr>
            <w:r w:rsidRPr="00A875B5">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55A07" w:rsidRPr="00A875B5" w:rsidRDefault="00455A07" w:rsidP="006C226B">
            <w:pPr>
              <w:numPr>
                <w:ilvl w:val="1"/>
                <w:numId w:val="42"/>
              </w:numPr>
              <w:spacing w:after="160" w:line="240" w:lineRule="atLeast"/>
              <w:contextualSpacing/>
              <w:jc w:val="both"/>
              <w:rPr>
                <w:rFonts w:ascii="Verdana" w:hAnsi="Verdana" w:cs="Calibri"/>
                <w:sz w:val="18"/>
                <w:szCs w:val="18"/>
              </w:rPr>
            </w:pPr>
            <w:r w:rsidRPr="00A875B5">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55A07" w:rsidRDefault="00455A07" w:rsidP="00455A07">
      <w:pPr>
        <w:jc w:val="both"/>
        <w:rPr>
          <w:rFonts w:ascii="Verdana" w:hAnsi="Verdana"/>
          <w:color w:val="FF0000"/>
          <w:sz w:val="18"/>
          <w:szCs w:val="18"/>
        </w:rPr>
      </w:pPr>
    </w:p>
    <w:p w:rsidR="00455A07" w:rsidRDefault="00455A07" w:rsidP="00455A07">
      <w:pPr>
        <w:jc w:val="both"/>
        <w:rPr>
          <w:rFonts w:ascii="Verdana" w:hAnsi="Verdana" w:cs="Verdana"/>
          <w:b/>
          <w:bCs/>
          <w:color w:val="000000"/>
          <w:sz w:val="18"/>
          <w:szCs w:val="18"/>
          <w:lang w:val="es-BO"/>
        </w:rPr>
      </w:pPr>
    </w:p>
    <w:p w:rsidR="003A6CEC" w:rsidRPr="00455A07"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2A1D50" w:rsidRDefault="002A1D50">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4918C3" w:rsidP="002A1D50">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F1274" w:rsidRPr="005626DC" w:rsidRDefault="00DF1274" w:rsidP="00DF127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DF1274" w:rsidRPr="005626DC" w:rsidRDefault="00DF1274" w:rsidP="00DF127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DF1274" w:rsidRPr="005626DC" w:rsidRDefault="00DF1274" w:rsidP="00DF1274">
      <w:pPr>
        <w:tabs>
          <w:tab w:val="left" w:pos="5103"/>
        </w:tabs>
        <w:spacing w:before="120" w:after="120"/>
        <w:jc w:val="center"/>
        <w:rPr>
          <w:rFonts w:ascii="Arial" w:hAnsi="Arial" w:cs="Arial"/>
          <w:b/>
        </w:rPr>
      </w:pPr>
    </w:p>
    <w:p w:rsidR="00DF1274" w:rsidRPr="005626DC" w:rsidRDefault="00DF1274" w:rsidP="00DF127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DF1274" w:rsidRPr="005626DC" w:rsidRDefault="00DF1274" w:rsidP="00DF1274">
      <w:pPr>
        <w:tabs>
          <w:tab w:val="left" w:pos="0"/>
        </w:tabs>
        <w:jc w:val="center"/>
        <w:rPr>
          <w:rFonts w:ascii="Arial" w:hAnsi="Arial" w:cs="Arial"/>
          <w:b/>
        </w:rPr>
      </w:pPr>
      <w:r w:rsidRPr="005626DC">
        <w:rPr>
          <w:rFonts w:ascii="Arial" w:hAnsi="Arial" w:cs="Arial"/>
          <w:b/>
        </w:rPr>
        <w:t>CÓDIGO: _______________</w:t>
      </w:r>
    </w:p>
    <w:p w:rsidR="00DF1274" w:rsidRDefault="00DF1274" w:rsidP="00DF1274">
      <w:pPr>
        <w:spacing w:after="120"/>
        <w:jc w:val="both"/>
        <w:rPr>
          <w:rFonts w:ascii="Arial" w:hAnsi="Arial" w:cs="Arial"/>
          <w:b/>
          <w:sz w:val="21"/>
          <w:szCs w:val="21"/>
          <w:lang w:val="es-BO"/>
        </w:rPr>
      </w:pPr>
    </w:p>
    <w:p w:rsidR="00DF1274" w:rsidRPr="00012AE1" w:rsidRDefault="00DF1274" w:rsidP="00DF127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DF1274" w:rsidRPr="00012AE1" w:rsidRDefault="00DF1274" w:rsidP="00DF127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DF1274" w:rsidRPr="00012AE1" w:rsidRDefault="00DF1274" w:rsidP="00DF127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DF1274" w:rsidRDefault="00DF1274" w:rsidP="00DF1274">
      <w:pPr>
        <w:autoSpaceDE w:val="0"/>
        <w:autoSpaceDN w:val="0"/>
        <w:adjustRightInd w:val="0"/>
        <w:spacing w:before="120" w:after="120"/>
        <w:jc w:val="both"/>
        <w:rPr>
          <w:rFonts w:ascii="Arial" w:hAnsi="Arial" w:cs="Arial"/>
          <w:b/>
          <w:u w:val="single"/>
        </w:rPr>
      </w:pPr>
    </w:p>
    <w:p w:rsidR="00DF1274" w:rsidRPr="00012AE1" w:rsidRDefault="00DF1274" w:rsidP="00DF127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DF1274" w:rsidRPr="005626DC" w:rsidRDefault="00DF1274" w:rsidP="006C226B">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F1274" w:rsidRPr="005626DC" w:rsidRDefault="00DF1274" w:rsidP="00DF1274">
      <w:pPr>
        <w:pStyle w:val="Prrafodelista"/>
        <w:spacing w:before="120" w:after="120"/>
        <w:ind w:left="709"/>
        <w:jc w:val="both"/>
        <w:rPr>
          <w:rFonts w:ascii="Arial" w:hAnsi="Arial" w:cs="Arial"/>
          <w:i/>
        </w:rPr>
      </w:pPr>
    </w:p>
    <w:p w:rsidR="00DF1274" w:rsidRPr="005626DC" w:rsidRDefault="00DF1274" w:rsidP="006C226B">
      <w:pPr>
        <w:pStyle w:val="Prrafodelista"/>
        <w:numPr>
          <w:ilvl w:val="1"/>
          <w:numId w:val="5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DF1274" w:rsidRPr="005626DC" w:rsidRDefault="00DF1274" w:rsidP="00DF127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F1274" w:rsidRPr="005626DC" w:rsidRDefault="00DF1274" w:rsidP="00DF127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w:t>
      </w:r>
      <w:r w:rsidRPr="005626DC">
        <w:rPr>
          <w:rFonts w:ascii="Arial" w:hAnsi="Arial" w:cs="Arial"/>
        </w:rPr>
        <w:lastRenderedPageBreak/>
        <w:t>de contratación establecidas en el Reglamento _____________________ aprobado mediante Resolución de Directorio ____________________________ y el documento de contratación directa.</w:t>
      </w:r>
    </w:p>
    <w:p w:rsidR="00DF1274" w:rsidRPr="005626DC" w:rsidRDefault="00DF1274" w:rsidP="00DF127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DF1274" w:rsidRPr="005626DC" w:rsidRDefault="00DF1274" w:rsidP="00DF127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F1274" w:rsidRPr="005626DC" w:rsidRDefault="00DF1274" w:rsidP="00DF127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F1274" w:rsidRPr="005626DC" w:rsidTr="0062752C">
        <w:tc>
          <w:tcPr>
            <w:tcW w:w="2522" w:type="dxa"/>
          </w:tcPr>
          <w:p w:rsidR="00DF1274" w:rsidRPr="005626DC" w:rsidRDefault="00DF1274" w:rsidP="0062752C">
            <w:pPr>
              <w:spacing w:before="120" w:after="120"/>
              <w:rPr>
                <w:rFonts w:ascii="Arial" w:hAnsi="Arial" w:cs="Arial"/>
                <w:b/>
              </w:rPr>
            </w:pPr>
            <w:r w:rsidRPr="005626DC">
              <w:rPr>
                <w:rFonts w:ascii="Arial" w:hAnsi="Arial" w:cs="Arial"/>
                <w:b/>
              </w:rPr>
              <w:t>Adquisición:</w:t>
            </w:r>
          </w:p>
          <w:p w:rsidR="00DF1274" w:rsidRPr="005626DC" w:rsidRDefault="00DF1274" w:rsidP="0062752C">
            <w:pPr>
              <w:spacing w:before="120" w:after="120"/>
              <w:jc w:val="both"/>
              <w:rPr>
                <w:rFonts w:ascii="Arial" w:hAnsi="Arial" w:cs="Arial"/>
              </w:rPr>
            </w:pPr>
          </w:p>
        </w:tc>
        <w:tc>
          <w:tcPr>
            <w:tcW w:w="6237" w:type="dxa"/>
          </w:tcPr>
          <w:p w:rsidR="00DF1274" w:rsidRPr="005626DC" w:rsidRDefault="00DF1274" w:rsidP="0062752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F1274" w:rsidRPr="005626DC" w:rsidTr="0062752C">
        <w:tc>
          <w:tcPr>
            <w:tcW w:w="2522" w:type="dxa"/>
          </w:tcPr>
          <w:p w:rsidR="00DF1274" w:rsidRPr="005626DC" w:rsidRDefault="00DF1274" w:rsidP="0062752C">
            <w:pPr>
              <w:spacing w:before="120" w:after="120"/>
              <w:jc w:val="both"/>
              <w:rPr>
                <w:rFonts w:ascii="Arial" w:hAnsi="Arial" w:cs="Arial"/>
                <w:b/>
              </w:rPr>
            </w:pPr>
            <w:r w:rsidRPr="005626DC">
              <w:rPr>
                <w:rFonts w:ascii="Arial" w:hAnsi="Arial" w:cs="Arial"/>
                <w:b/>
              </w:rPr>
              <w:t>Contrato:</w:t>
            </w:r>
          </w:p>
        </w:tc>
        <w:tc>
          <w:tcPr>
            <w:tcW w:w="6237" w:type="dxa"/>
          </w:tcPr>
          <w:p w:rsidR="00DF1274" w:rsidRPr="005626DC" w:rsidRDefault="00DF1274" w:rsidP="0062752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F1274" w:rsidRPr="005626DC" w:rsidTr="0062752C">
        <w:tc>
          <w:tcPr>
            <w:tcW w:w="2522" w:type="dxa"/>
          </w:tcPr>
          <w:p w:rsidR="00DF1274" w:rsidRPr="005626DC" w:rsidRDefault="00DF1274" w:rsidP="0062752C">
            <w:pPr>
              <w:spacing w:before="120" w:after="120"/>
              <w:rPr>
                <w:rFonts w:ascii="Arial" w:hAnsi="Arial" w:cs="Arial"/>
                <w:b/>
              </w:rPr>
            </w:pPr>
            <w:r w:rsidRPr="005626DC">
              <w:rPr>
                <w:rFonts w:ascii="Arial" w:hAnsi="Arial" w:cs="Arial"/>
                <w:b/>
              </w:rPr>
              <w:t>Responsable o Comité de Recepción:</w:t>
            </w:r>
          </w:p>
        </w:tc>
        <w:tc>
          <w:tcPr>
            <w:tcW w:w="6237" w:type="dxa"/>
          </w:tcPr>
          <w:p w:rsidR="00DF1274" w:rsidRPr="005626DC" w:rsidRDefault="00DF1274" w:rsidP="0062752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F1274" w:rsidRPr="005626DC" w:rsidTr="0062752C">
        <w:tc>
          <w:tcPr>
            <w:tcW w:w="2522" w:type="dxa"/>
          </w:tcPr>
          <w:p w:rsidR="00DF1274" w:rsidRPr="005626DC" w:rsidRDefault="00DF1274" w:rsidP="0062752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F1274" w:rsidRPr="005626DC" w:rsidRDefault="00DF1274" w:rsidP="0062752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F1274" w:rsidRPr="005626DC" w:rsidTr="0062752C">
        <w:tc>
          <w:tcPr>
            <w:tcW w:w="2522" w:type="dxa"/>
          </w:tcPr>
          <w:p w:rsidR="00DF1274" w:rsidRPr="005626DC" w:rsidRDefault="00DF1274" w:rsidP="0062752C">
            <w:pPr>
              <w:spacing w:before="120" w:after="120"/>
              <w:rPr>
                <w:rFonts w:ascii="Arial" w:hAnsi="Arial" w:cs="Arial"/>
                <w:b/>
              </w:rPr>
            </w:pPr>
            <w:r w:rsidRPr="005626DC">
              <w:rPr>
                <w:rFonts w:ascii="Arial" w:hAnsi="Arial" w:cs="Arial"/>
                <w:b/>
              </w:rPr>
              <w:t>Unidad Solicitante:</w:t>
            </w:r>
          </w:p>
        </w:tc>
        <w:tc>
          <w:tcPr>
            <w:tcW w:w="6237" w:type="dxa"/>
          </w:tcPr>
          <w:p w:rsidR="00DF1274" w:rsidRPr="005626DC" w:rsidRDefault="00DF1274" w:rsidP="0062752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DF1274" w:rsidRPr="005626DC" w:rsidRDefault="00DF1274" w:rsidP="00DF127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F1274" w:rsidRPr="005626DC" w:rsidRDefault="00DF1274" w:rsidP="00DF12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F1274" w:rsidRPr="005626DC" w:rsidRDefault="00DF1274" w:rsidP="00DF1274">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F1274" w:rsidRPr="005626DC" w:rsidRDefault="00DF1274" w:rsidP="00DF127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F1274" w:rsidRPr="005626DC" w:rsidRDefault="00DF1274" w:rsidP="00DF127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F1274" w:rsidRPr="005626DC" w:rsidRDefault="00DF1274" w:rsidP="00DF127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F1274" w:rsidRPr="005626DC" w:rsidRDefault="00DF1274" w:rsidP="00DF127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DF1274" w:rsidRPr="005626DC" w:rsidRDefault="00DF1274" w:rsidP="00DF127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DF1274" w:rsidRPr="005626DC" w:rsidRDefault="00DF1274" w:rsidP="00DF127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DF1274" w:rsidRPr="005626DC" w:rsidRDefault="00DF1274" w:rsidP="00DF127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DF1274" w:rsidRPr="005626DC" w:rsidRDefault="00DF1274" w:rsidP="00DF127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F1274" w:rsidRPr="005626DC" w:rsidRDefault="00DF1274" w:rsidP="00DF127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F1274" w:rsidRPr="005626DC" w:rsidRDefault="00DF1274" w:rsidP="00DF127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F1274" w:rsidRPr="005626DC" w:rsidRDefault="00DF1274" w:rsidP="00DF127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F1274" w:rsidRPr="005626DC" w:rsidRDefault="00DF1274" w:rsidP="00DF127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F1274" w:rsidRPr="005626DC" w:rsidRDefault="00DF1274" w:rsidP="00DF127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DF1274" w:rsidRPr="005626DC" w:rsidRDefault="00DF1274" w:rsidP="00DF127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F1274" w:rsidRPr="005626DC" w:rsidRDefault="00DF1274" w:rsidP="00DF127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F1274" w:rsidRDefault="00DF1274" w:rsidP="00DF127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DF1274" w:rsidRDefault="00DF1274" w:rsidP="00DF1274">
      <w:pPr>
        <w:spacing w:before="120" w:after="120"/>
        <w:jc w:val="both"/>
        <w:rPr>
          <w:rFonts w:ascii="Arial" w:hAnsi="Arial" w:cs="Arial"/>
        </w:rPr>
      </w:pPr>
    </w:p>
    <w:p w:rsidR="00DF1274" w:rsidRPr="005626DC" w:rsidRDefault="00DF1274" w:rsidP="00DF1274">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F1274" w:rsidRPr="005626DC" w:rsidTr="0062752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F1274" w:rsidRPr="005626DC" w:rsidRDefault="00DF1274" w:rsidP="0062752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F1274" w:rsidRPr="005626DC" w:rsidRDefault="00DF1274" w:rsidP="0062752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F1274" w:rsidRPr="005626DC" w:rsidRDefault="00DF1274" w:rsidP="0062752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F1274" w:rsidRPr="005626DC" w:rsidRDefault="00DF1274" w:rsidP="0062752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F1274" w:rsidRPr="005626DC" w:rsidTr="0062752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274" w:rsidRPr="005626DC" w:rsidRDefault="00DF1274" w:rsidP="0062752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F1274" w:rsidRPr="005626DC" w:rsidRDefault="00DF1274" w:rsidP="0062752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F1274" w:rsidRPr="005626DC" w:rsidRDefault="00DF1274" w:rsidP="0062752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F1274" w:rsidRPr="005626DC" w:rsidRDefault="00DF1274" w:rsidP="0062752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F1274" w:rsidRPr="005626DC" w:rsidRDefault="00DF1274" w:rsidP="0062752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F1274" w:rsidRPr="005626DC" w:rsidRDefault="00DF1274" w:rsidP="0062752C">
            <w:pPr>
              <w:jc w:val="right"/>
              <w:rPr>
                <w:rFonts w:ascii="Arial" w:hAnsi="Arial" w:cs="Arial"/>
                <w:color w:val="000000"/>
                <w:lang w:val="es-BO" w:eastAsia="es-BO"/>
              </w:rPr>
            </w:pPr>
          </w:p>
        </w:tc>
      </w:tr>
      <w:tr w:rsidR="00DF1274" w:rsidRPr="005626DC" w:rsidTr="0062752C">
        <w:trPr>
          <w:trHeight w:val="557"/>
        </w:trPr>
        <w:tc>
          <w:tcPr>
            <w:tcW w:w="640" w:type="dxa"/>
            <w:tcBorders>
              <w:top w:val="single" w:sz="4" w:space="0" w:color="auto"/>
            </w:tcBorders>
            <w:shd w:val="clear" w:color="auto" w:fill="auto"/>
            <w:noWrap/>
            <w:vAlign w:val="center"/>
            <w:hideMark/>
          </w:tcPr>
          <w:p w:rsidR="00DF1274" w:rsidRPr="005626DC" w:rsidRDefault="00DF1274" w:rsidP="0062752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F1274" w:rsidRPr="005626DC" w:rsidRDefault="00DF1274" w:rsidP="0062752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F1274" w:rsidRPr="005626DC" w:rsidRDefault="00DF1274" w:rsidP="0062752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F1274" w:rsidRPr="005626DC" w:rsidRDefault="00DF1274" w:rsidP="0062752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274" w:rsidRPr="005626DC" w:rsidRDefault="00DF1274" w:rsidP="0062752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F1274" w:rsidRPr="005626DC" w:rsidRDefault="00DF1274" w:rsidP="0062752C">
            <w:pPr>
              <w:jc w:val="right"/>
              <w:rPr>
                <w:rFonts w:ascii="Arial" w:hAnsi="Arial" w:cs="Arial"/>
                <w:b/>
                <w:bCs/>
                <w:color w:val="000000"/>
                <w:lang w:val="es-BO" w:eastAsia="es-BO"/>
              </w:rPr>
            </w:pPr>
          </w:p>
        </w:tc>
      </w:tr>
    </w:tbl>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F1274" w:rsidRPr="005626DC" w:rsidRDefault="00DF1274" w:rsidP="00DF127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F1274" w:rsidRPr="005626DC" w:rsidRDefault="00DF1274" w:rsidP="00DF127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DF1274" w:rsidRPr="005626DC" w:rsidRDefault="00DF1274" w:rsidP="00DF127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DF1274" w:rsidRPr="005626DC" w:rsidRDefault="00DF1274" w:rsidP="00DF127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F1274" w:rsidRPr="005626DC" w:rsidRDefault="00DF1274" w:rsidP="006C226B">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F1274" w:rsidRPr="005626DC" w:rsidRDefault="00DF1274" w:rsidP="006C226B">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F1274" w:rsidRPr="005626DC" w:rsidRDefault="00DF1274" w:rsidP="006C226B">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DF1274" w:rsidRPr="005626DC" w:rsidRDefault="00DF1274" w:rsidP="006C226B">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F1274" w:rsidRPr="005626DC" w:rsidRDefault="00DF1274" w:rsidP="006C226B">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F1274" w:rsidRPr="005626DC" w:rsidRDefault="00DF1274" w:rsidP="00DF1274">
      <w:pPr>
        <w:spacing w:before="120" w:after="120"/>
        <w:jc w:val="both"/>
        <w:rPr>
          <w:rFonts w:ascii="Arial" w:hAnsi="Arial" w:cs="Arial"/>
          <w:b/>
          <w:iCs/>
          <w:u w:val="single"/>
        </w:rPr>
      </w:pPr>
      <w:r w:rsidRPr="005626DC">
        <w:rPr>
          <w:rFonts w:ascii="Arial" w:hAnsi="Arial" w:cs="Arial"/>
          <w:b/>
          <w:iCs/>
          <w:u w:val="single"/>
        </w:rPr>
        <w:t>DÉCIMA PRIMERA.- (FACTURACIÓN)</w:t>
      </w:r>
    </w:p>
    <w:p w:rsidR="00DF1274" w:rsidRPr="005626DC" w:rsidRDefault="00DF1274" w:rsidP="00DF127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DF1274" w:rsidRPr="005626DC" w:rsidRDefault="00DF1274" w:rsidP="00DF127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F1274" w:rsidRPr="005626DC" w:rsidRDefault="00DF1274" w:rsidP="00DF127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F1274" w:rsidRPr="005626DC" w:rsidRDefault="00DF1274" w:rsidP="00DF127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F1274" w:rsidRPr="005626DC" w:rsidRDefault="00DF1274" w:rsidP="00DF127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F1274" w:rsidRPr="005626DC" w:rsidRDefault="00DF1274" w:rsidP="00DF127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DF1274" w:rsidRPr="005626DC" w:rsidRDefault="00DF1274" w:rsidP="00DF127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F1274" w:rsidRPr="005626DC" w:rsidTr="0062752C">
        <w:trPr>
          <w:trHeight w:val="237"/>
        </w:trPr>
        <w:tc>
          <w:tcPr>
            <w:tcW w:w="4511" w:type="dxa"/>
            <w:tcBorders>
              <w:top w:val="single" w:sz="4" w:space="0" w:color="auto"/>
              <w:left w:val="single" w:sz="4" w:space="0" w:color="auto"/>
              <w:bottom w:val="single" w:sz="4" w:space="0" w:color="auto"/>
              <w:right w:val="single" w:sz="4" w:space="0" w:color="auto"/>
            </w:tcBorders>
          </w:tcPr>
          <w:p w:rsidR="00DF1274" w:rsidRPr="005626DC" w:rsidRDefault="00DF1274" w:rsidP="0062752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F1274" w:rsidRPr="005626DC" w:rsidRDefault="00DF1274" w:rsidP="0062752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F1274" w:rsidRPr="005626DC" w:rsidTr="0062752C">
        <w:trPr>
          <w:trHeight w:val="1505"/>
        </w:trPr>
        <w:tc>
          <w:tcPr>
            <w:tcW w:w="4511" w:type="dxa"/>
            <w:tcBorders>
              <w:top w:val="single" w:sz="4" w:space="0" w:color="auto"/>
              <w:left w:val="single" w:sz="4" w:space="0" w:color="auto"/>
              <w:bottom w:val="single" w:sz="4" w:space="0" w:color="auto"/>
              <w:right w:val="single" w:sz="4" w:space="0" w:color="auto"/>
            </w:tcBorders>
          </w:tcPr>
          <w:p w:rsidR="00DF1274" w:rsidRPr="005626DC" w:rsidRDefault="00DF1274" w:rsidP="0062752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F1274" w:rsidRDefault="00DF1274" w:rsidP="0062752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F1274" w:rsidRPr="00E07048" w:rsidRDefault="00DF1274" w:rsidP="0062752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F1274" w:rsidRPr="005626DC" w:rsidRDefault="00DF1274" w:rsidP="0062752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F1274" w:rsidRPr="005626DC" w:rsidRDefault="00DF1274" w:rsidP="0062752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F1274" w:rsidRPr="005626DC" w:rsidRDefault="00DF1274" w:rsidP="0062752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F1274" w:rsidRPr="005626DC" w:rsidRDefault="00DF1274" w:rsidP="0062752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F1274" w:rsidRDefault="00DF1274" w:rsidP="0062752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F1274" w:rsidRDefault="00DF1274" w:rsidP="0062752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F1274" w:rsidRPr="005626DC" w:rsidRDefault="00DF1274" w:rsidP="0062752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DF1274" w:rsidRPr="005626DC" w:rsidRDefault="00DF1274" w:rsidP="0062752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F1274" w:rsidRPr="005626DC" w:rsidRDefault="00DF1274" w:rsidP="0062752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F1274" w:rsidRPr="005626DC" w:rsidRDefault="00DF1274" w:rsidP="00DF127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DF1274" w:rsidRPr="005626DC" w:rsidRDefault="00DF1274" w:rsidP="00DF127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DF1274" w:rsidRPr="005626DC" w:rsidRDefault="00DF1274" w:rsidP="00DF127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F1274" w:rsidRPr="005626DC" w:rsidRDefault="00DF1274" w:rsidP="00DF127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DF1274" w:rsidRPr="005626DC" w:rsidRDefault="00DF1274" w:rsidP="00DF127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F1274" w:rsidRPr="005626DC" w:rsidRDefault="00DF1274" w:rsidP="00DF127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DF1274" w:rsidRPr="005626DC" w:rsidRDefault="00DF1274" w:rsidP="00DF127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DF1274" w:rsidRPr="005626DC" w:rsidRDefault="00DF1274" w:rsidP="00DF127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F1274" w:rsidRPr="005626DC" w:rsidRDefault="00DF1274" w:rsidP="00DF127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F1274" w:rsidRPr="005626DC" w:rsidRDefault="00DF1274" w:rsidP="00DF127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F1274" w:rsidRPr="005626DC" w:rsidRDefault="00DF1274" w:rsidP="00DF127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F1274" w:rsidRPr="005626DC" w:rsidRDefault="00DF1274" w:rsidP="00DF1274">
      <w:pPr>
        <w:spacing w:before="120" w:after="120"/>
        <w:ind w:left="1134"/>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F1274" w:rsidRPr="005626DC" w:rsidRDefault="00DF1274" w:rsidP="00DF1274">
      <w:pPr>
        <w:spacing w:before="120" w:after="1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F1274" w:rsidRPr="005626DC" w:rsidRDefault="00DF1274" w:rsidP="006C226B">
      <w:pPr>
        <w:numPr>
          <w:ilvl w:val="0"/>
          <w:numId w:val="4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F1274" w:rsidRPr="005626DC" w:rsidRDefault="00DF1274" w:rsidP="00DF1274">
      <w:pPr>
        <w:spacing w:before="120" w:after="1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F1274" w:rsidRPr="005626DC" w:rsidRDefault="00DF1274" w:rsidP="006C226B">
      <w:pPr>
        <w:numPr>
          <w:ilvl w:val="0"/>
          <w:numId w:val="46"/>
        </w:numPr>
        <w:spacing w:before="100" w:beforeAutospacing="1" w:after="24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F1274" w:rsidRPr="005626DC" w:rsidRDefault="00DF1274" w:rsidP="00DF1274">
      <w:pPr>
        <w:spacing w:before="120" w:after="1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F1274" w:rsidRPr="005626DC" w:rsidRDefault="00DF1274" w:rsidP="00DF1274">
      <w:pPr>
        <w:spacing w:before="120" w:after="120"/>
        <w:ind w:left="720"/>
        <w:contextualSpacing/>
        <w:jc w:val="both"/>
        <w:rPr>
          <w:rFonts w:ascii="Arial" w:hAnsi="Arial" w:cs="Arial"/>
        </w:rPr>
      </w:pPr>
      <w:r w:rsidRPr="005626DC">
        <w:rPr>
          <w:rFonts w:ascii="Arial" w:hAnsi="Arial" w:cs="Arial"/>
        </w:rPr>
        <w:tab/>
      </w:r>
    </w:p>
    <w:p w:rsidR="00DF1274" w:rsidRPr="005626DC" w:rsidRDefault="00DF1274" w:rsidP="006C226B">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F1274" w:rsidRPr="005626DC" w:rsidRDefault="00DF1274" w:rsidP="00DF1274">
      <w:pPr>
        <w:spacing w:before="120" w:after="120"/>
        <w:ind w:left="720"/>
        <w:contextualSpacing/>
        <w:jc w:val="both"/>
        <w:rPr>
          <w:rFonts w:ascii="Arial" w:hAnsi="Arial" w:cs="Arial"/>
        </w:rPr>
      </w:pPr>
    </w:p>
    <w:p w:rsidR="00DF1274" w:rsidRPr="005626DC" w:rsidRDefault="00DF1274" w:rsidP="00DF127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F1274" w:rsidRPr="005626DC" w:rsidRDefault="00DF1274" w:rsidP="00DF1274">
      <w:pPr>
        <w:spacing w:before="120" w:after="120"/>
        <w:contextualSpacing/>
        <w:jc w:val="both"/>
        <w:rPr>
          <w:rFonts w:ascii="Arial" w:hAnsi="Arial" w:cs="Arial"/>
        </w:rPr>
      </w:pP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DF1274" w:rsidRPr="005626DC" w:rsidRDefault="00DF1274" w:rsidP="00DF127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F1274" w:rsidRPr="005626DC" w:rsidRDefault="00DF1274" w:rsidP="00DF127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F1274" w:rsidRPr="005626DC" w:rsidRDefault="00DF1274" w:rsidP="00DF127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F1274" w:rsidRPr="005626DC" w:rsidRDefault="00DF1274" w:rsidP="00DF127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F1274" w:rsidRPr="005626DC" w:rsidRDefault="00DF1274" w:rsidP="00DF127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F1274" w:rsidRPr="005626DC" w:rsidRDefault="00DF1274" w:rsidP="00DF127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F1274" w:rsidRPr="005626DC" w:rsidRDefault="00DF1274" w:rsidP="00DF127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F1274" w:rsidRPr="005626DC" w:rsidRDefault="00DF1274" w:rsidP="00DF1274">
      <w:pPr>
        <w:spacing w:before="120" w:after="120"/>
        <w:contextualSpacing/>
        <w:jc w:val="both"/>
        <w:rPr>
          <w:rFonts w:ascii="Arial" w:hAnsi="Arial" w:cs="Arial"/>
          <w:lang w:val="es-BO"/>
        </w:rPr>
      </w:pP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p>
    <w:p w:rsidR="00DF1274" w:rsidRPr="005626DC" w:rsidRDefault="00DF1274" w:rsidP="00DF127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F1274" w:rsidRPr="005626DC" w:rsidRDefault="00DF1274" w:rsidP="006C226B">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F1274" w:rsidRPr="005626DC" w:rsidRDefault="00DF1274" w:rsidP="006C226B">
      <w:pPr>
        <w:numPr>
          <w:ilvl w:val="0"/>
          <w:numId w:val="4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DF1274" w:rsidRPr="005626DC" w:rsidRDefault="00DF1274" w:rsidP="00DF1274">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F1274" w:rsidRPr="005626DC" w:rsidRDefault="00DF1274" w:rsidP="00DF127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F1274" w:rsidRPr="005626DC" w:rsidRDefault="00DF1274" w:rsidP="006C226B">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F1274" w:rsidRPr="005626DC" w:rsidRDefault="00DF1274" w:rsidP="006C226B">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F1274" w:rsidRPr="005626DC" w:rsidRDefault="00DF1274" w:rsidP="00DF1274">
      <w:pPr>
        <w:spacing w:before="120" w:after="120"/>
        <w:ind w:left="851"/>
        <w:contextualSpacing/>
        <w:jc w:val="both"/>
        <w:rPr>
          <w:rFonts w:ascii="Arial" w:hAnsi="Arial" w:cs="Arial"/>
          <w:lang w:val="es-ES_tradnl"/>
        </w:rPr>
      </w:pPr>
    </w:p>
    <w:p w:rsidR="00DF1274" w:rsidRPr="005626DC" w:rsidRDefault="00DF1274" w:rsidP="006C226B">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DF1274" w:rsidRPr="005626DC" w:rsidRDefault="00DF1274" w:rsidP="00DF1274">
      <w:pPr>
        <w:spacing w:before="120" w:after="120"/>
        <w:contextualSpacing/>
        <w:jc w:val="both"/>
        <w:rPr>
          <w:rFonts w:ascii="Arial" w:hAnsi="Arial" w:cs="Arial"/>
          <w:lang w:val="es-ES_tradnl"/>
        </w:rPr>
      </w:pP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F1274" w:rsidRPr="005626DC" w:rsidRDefault="00DF1274" w:rsidP="00DF127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F1274" w:rsidRPr="005626DC" w:rsidRDefault="00DF1274" w:rsidP="00DF127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DF1274" w:rsidRPr="005626DC" w:rsidRDefault="00DF1274" w:rsidP="00DF1274">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DF1274" w:rsidRPr="005626DC" w:rsidRDefault="00DF1274" w:rsidP="00DF127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F1274" w:rsidRPr="005626DC" w:rsidRDefault="00DF1274" w:rsidP="00DF127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DF1274" w:rsidRPr="005626DC" w:rsidRDefault="00DF1274" w:rsidP="00DF127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F1274" w:rsidRPr="005626DC" w:rsidRDefault="00DF1274" w:rsidP="00DF127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DF1274" w:rsidRPr="005626DC" w:rsidRDefault="00DF1274" w:rsidP="00DF127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F1274" w:rsidRPr="005626DC" w:rsidRDefault="00DF1274" w:rsidP="00DF127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DF1274" w:rsidRPr="005626DC" w:rsidRDefault="00DF1274" w:rsidP="00DF127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F1274" w:rsidRPr="005626DC" w:rsidRDefault="00DF1274" w:rsidP="006C226B">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F1274" w:rsidRPr="005626DC" w:rsidRDefault="00DF1274" w:rsidP="006C226B">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F1274" w:rsidRPr="005626DC" w:rsidRDefault="00DF1274" w:rsidP="00DF127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DF1274" w:rsidRPr="005626DC" w:rsidRDefault="00DF1274" w:rsidP="00DF127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F1274" w:rsidRPr="005626DC" w:rsidRDefault="00DF1274" w:rsidP="006C226B">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F1274" w:rsidRPr="005626DC" w:rsidRDefault="00DF1274" w:rsidP="00DF1274">
      <w:pPr>
        <w:pStyle w:val="Prrafodelista"/>
        <w:spacing w:before="120" w:after="120"/>
        <w:ind w:left="2484"/>
        <w:jc w:val="both"/>
        <w:rPr>
          <w:rFonts w:ascii="Arial" w:hAnsi="Arial" w:cs="Arial"/>
          <w:lang w:val="es-ES_tradnl"/>
        </w:rPr>
      </w:pPr>
    </w:p>
    <w:p w:rsidR="00DF1274" w:rsidRPr="005626DC" w:rsidRDefault="00DF1274" w:rsidP="006C226B">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F1274" w:rsidRPr="005626DC" w:rsidRDefault="00DF1274" w:rsidP="00DF127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DF1274" w:rsidRPr="005626DC" w:rsidRDefault="00DF1274" w:rsidP="00DF1274">
      <w:pPr>
        <w:pStyle w:val="Prrafodelista"/>
        <w:spacing w:before="120" w:after="120"/>
        <w:ind w:left="1996" w:hanging="1145"/>
        <w:jc w:val="both"/>
        <w:rPr>
          <w:rFonts w:ascii="Arial" w:hAnsi="Arial" w:cs="Arial"/>
          <w:color w:val="000000"/>
        </w:rPr>
      </w:pPr>
    </w:p>
    <w:p w:rsidR="00DF1274" w:rsidRPr="005626DC" w:rsidRDefault="00DF1274" w:rsidP="00DF127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F1274" w:rsidRPr="005626DC" w:rsidRDefault="00DF1274" w:rsidP="00DF1274">
      <w:pPr>
        <w:pStyle w:val="Prrafodelista"/>
        <w:spacing w:before="120" w:after="120"/>
        <w:ind w:left="1996" w:hanging="1145"/>
        <w:jc w:val="both"/>
        <w:rPr>
          <w:rFonts w:ascii="Arial" w:hAnsi="Arial" w:cs="Arial"/>
        </w:rPr>
      </w:pPr>
    </w:p>
    <w:p w:rsidR="00DF1274" w:rsidRPr="005626DC" w:rsidRDefault="00DF1274" w:rsidP="006C226B">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DF1274" w:rsidRPr="005626DC" w:rsidRDefault="00DF1274" w:rsidP="00DF127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F1274" w:rsidRPr="005626DC" w:rsidRDefault="00DF1274" w:rsidP="00DF127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F1274" w:rsidRPr="005626DC" w:rsidRDefault="00DF1274" w:rsidP="00DF127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F1274" w:rsidRPr="005626DC" w:rsidRDefault="00DF1274" w:rsidP="00DF127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F1274" w:rsidRPr="005626DC" w:rsidRDefault="00DF1274" w:rsidP="00DF127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F1274" w:rsidRPr="005626DC" w:rsidRDefault="00DF1274" w:rsidP="00DF127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F1274" w:rsidRPr="005626DC" w:rsidRDefault="00DF1274" w:rsidP="00DF1274">
      <w:pPr>
        <w:spacing w:before="120" w:after="120"/>
        <w:jc w:val="both"/>
        <w:rPr>
          <w:rFonts w:ascii="Arial" w:hAnsi="Arial" w:cs="Arial"/>
          <w:b/>
          <w:u w:val="single"/>
        </w:rPr>
      </w:pPr>
      <w:r w:rsidRPr="005626DC">
        <w:rPr>
          <w:rFonts w:ascii="Arial" w:hAnsi="Arial" w:cs="Arial"/>
          <w:b/>
          <w:u w:val="single"/>
        </w:rPr>
        <w:t>VIGÉSIMA CUARTA.- (CIERRE DE CONTRATO)</w:t>
      </w:r>
    </w:p>
    <w:p w:rsidR="00DF1274" w:rsidRPr="005626DC" w:rsidRDefault="00DF1274" w:rsidP="00DF127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F1274" w:rsidRPr="005626DC" w:rsidRDefault="00DF1274" w:rsidP="00DF127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F1274" w:rsidRPr="005626DC" w:rsidRDefault="00DF1274" w:rsidP="00DF1274">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DF1274" w:rsidRPr="005626DC" w:rsidRDefault="00DF1274" w:rsidP="00DF127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F1274" w:rsidRDefault="00DF1274" w:rsidP="00DF127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F1274" w:rsidRDefault="00DF1274" w:rsidP="00DF127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DF1274" w:rsidRPr="00243183" w:rsidRDefault="00DF1274" w:rsidP="00DF127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DF1274" w:rsidRPr="00243183" w:rsidRDefault="00DF1274" w:rsidP="00DF127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w:t>
      </w:r>
      <w:bookmarkStart w:id="6" w:name="_GoBack"/>
      <w:bookmarkEnd w:id="6"/>
      <w:r w:rsidRPr="00243183">
        <w:rPr>
          <w:rFonts w:ascii="Arial" w:hAnsi="Arial" w:cs="Arial"/>
          <w:b/>
          <w:i/>
          <w:lang w:val="es-BO"/>
        </w:rPr>
        <w:t>d</w:t>
      </w:r>
      <w:r w:rsidRPr="00243183">
        <w:rPr>
          <w:rFonts w:ascii="Arial" w:hAnsi="Arial" w:cs="Arial"/>
          <w:i/>
          <w:lang w:val="es-BO"/>
        </w:rPr>
        <w:t xml:space="preserve"> a tiempo de hacer efectivo el pago de las planillas mensuales o en la planilla final del Contrato. </w:t>
      </w:r>
    </w:p>
    <w:p w:rsidR="00DF1274" w:rsidRPr="00243183" w:rsidRDefault="00DF1274" w:rsidP="00DF127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DF1274" w:rsidRPr="00243183" w:rsidRDefault="00DF1274" w:rsidP="00DF1274">
      <w:pPr>
        <w:spacing w:after="120"/>
        <w:jc w:val="both"/>
        <w:rPr>
          <w:rFonts w:ascii="Arial" w:hAnsi="Arial" w:cs="Arial"/>
          <w:i/>
        </w:rPr>
      </w:pPr>
      <w:r w:rsidRPr="00243183">
        <w:rPr>
          <w:rFonts w:ascii="Arial" w:hAnsi="Arial" w:cs="Arial"/>
          <w:i/>
        </w:rPr>
        <w:t>Originales o fotocopias legalizadas de:</w:t>
      </w:r>
    </w:p>
    <w:p w:rsidR="00DF1274" w:rsidRPr="00243183" w:rsidRDefault="00DF1274" w:rsidP="006C226B">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F1274" w:rsidRPr="00243183" w:rsidRDefault="00DF1274" w:rsidP="006C226B">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rsidR="00DF1274" w:rsidRPr="00243183" w:rsidRDefault="00DF1274" w:rsidP="006C226B">
      <w:pPr>
        <w:numPr>
          <w:ilvl w:val="0"/>
          <w:numId w:val="52"/>
        </w:numPr>
        <w:ind w:left="1134" w:hanging="283"/>
        <w:jc w:val="both"/>
        <w:rPr>
          <w:rFonts w:ascii="Arial" w:hAnsi="Arial" w:cs="Arial"/>
          <w:i/>
        </w:rPr>
      </w:pPr>
      <w:r w:rsidRPr="00243183">
        <w:rPr>
          <w:rFonts w:ascii="Arial" w:hAnsi="Arial" w:cs="Arial"/>
          <w:i/>
        </w:rPr>
        <w:t>Minuta del Contrato</w:t>
      </w:r>
    </w:p>
    <w:p w:rsidR="00DF1274" w:rsidRPr="00243183" w:rsidRDefault="00DF1274" w:rsidP="00DF1274">
      <w:pPr>
        <w:jc w:val="both"/>
        <w:rPr>
          <w:rFonts w:ascii="Arial" w:hAnsi="Arial" w:cs="Arial"/>
          <w:i/>
        </w:rPr>
      </w:pPr>
      <w:r w:rsidRPr="00243183">
        <w:rPr>
          <w:rFonts w:ascii="Arial" w:hAnsi="Arial" w:cs="Arial"/>
          <w:i/>
        </w:rPr>
        <w:t>Fotocopias simples de:</w:t>
      </w:r>
    </w:p>
    <w:p w:rsidR="00DF1274" w:rsidRPr="00243183" w:rsidRDefault="00DF1274" w:rsidP="006C226B">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DF1274" w:rsidRPr="00243183" w:rsidRDefault="00DF1274" w:rsidP="006C226B">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rsidR="00DF1274" w:rsidRPr="00243183" w:rsidRDefault="00DF1274" w:rsidP="006C226B">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DF1274" w:rsidRPr="00243183" w:rsidRDefault="00DF1274" w:rsidP="00DF127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DF1274" w:rsidRPr="005626DC" w:rsidRDefault="00DF1274" w:rsidP="00DF1274">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DF1274" w:rsidRPr="005626DC" w:rsidRDefault="00DF1274" w:rsidP="00DF127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F1274" w:rsidRPr="005626DC" w:rsidRDefault="00DF1274" w:rsidP="00DF1274">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DF1274" w:rsidRPr="005626DC" w:rsidRDefault="00DF1274" w:rsidP="00DF127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F1274" w:rsidRDefault="00DF1274" w:rsidP="00DF1274">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DF1274" w:rsidRDefault="00DF1274" w:rsidP="00DF1274">
      <w:pPr>
        <w:spacing w:before="120" w:after="120"/>
        <w:jc w:val="both"/>
        <w:rPr>
          <w:rFonts w:ascii="Arial" w:hAnsi="Arial" w:cs="Arial"/>
          <w:lang w:val="es-ES_tradnl"/>
        </w:rPr>
      </w:pPr>
    </w:p>
    <w:p w:rsidR="00DF1274" w:rsidRDefault="00DF1274" w:rsidP="00DF1274">
      <w:pPr>
        <w:spacing w:before="120" w:after="120"/>
        <w:jc w:val="both"/>
        <w:rPr>
          <w:rFonts w:ascii="Arial" w:hAnsi="Arial" w:cs="Arial"/>
          <w:lang w:val="es-ES_tradnl"/>
        </w:rPr>
      </w:pPr>
    </w:p>
    <w:p w:rsidR="00DF1274" w:rsidRPr="005626DC" w:rsidRDefault="00DF1274" w:rsidP="00DF1274">
      <w:pPr>
        <w:spacing w:before="120" w:after="120"/>
        <w:jc w:val="both"/>
        <w:rPr>
          <w:rFonts w:ascii="Arial" w:hAnsi="Arial" w:cs="Arial"/>
          <w:lang w:val="es-ES_tradnl"/>
        </w:rPr>
      </w:pPr>
    </w:p>
    <w:p w:rsidR="00DF1274" w:rsidRPr="005626DC" w:rsidRDefault="00DF1274" w:rsidP="00DF127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F1274" w:rsidTr="0062752C">
        <w:tc>
          <w:tcPr>
            <w:tcW w:w="4914" w:type="dxa"/>
          </w:tcPr>
          <w:p w:rsidR="00DF1274" w:rsidRDefault="00DF1274" w:rsidP="0062752C">
            <w:pPr>
              <w:jc w:val="both"/>
              <w:rPr>
                <w:rFonts w:ascii="Arial" w:hAnsi="Arial" w:cs="Arial"/>
              </w:rPr>
            </w:pPr>
            <w:r>
              <w:rPr>
                <w:rFonts w:ascii="Arial" w:hAnsi="Arial" w:cs="Arial"/>
              </w:rPr>
              <w:t xml:space="preserve">         Lic. __________________</w:t>
            </w:r>
          </w:p>
        </w:tc>
        <w:tc>
          <w:tcPr>
            <w:tcW w:w="4914" w:type="dxa"/>
          </w:tcPr>
          <w:p w:rsidR="00DF1274" w:rsidRDefault="00DF1274" w:rsidP="0062752C">
            <w:pPr>
              <w:jc w:val="both"/>
              <w:rPr>
                <w:rFonts w:ascii="Arial" w:hAnsi="Arial" w:cs="Arial"/>
              </w:rPr>
            </w:pPr>
            <w:r>
              <w:rPr>
                <w:rFonts w:ascii="Arial" w:hAnsi="Arial" w:cs="Arial"/>
              </w:rPr>
              <w:t xml:space="preserve">          Sr. ____________________________</w:t>
            </w:r>
          </w:p>
        </w:tc>
      </w:tr>
      <w:tr w:rsidR="00DF1274" w:rsidTr="0062752C">
        <w:tc>
          <w:tcPr>
            <w:tcW w:w="4914" w:type="dxa"/>
          </w:tcPr>
          <w:p w:rsidR="00DF1274" w:rsidRDefault="00DF1274" w:rsidP="0062752C">
            <w:pPr>
              <w:jc w:val="both"/>
              <w:rPr>
                <w:rFonts w:ascii="Arial" w:hAnsi="Arial" w:cs="Arial"/>
                <w:i/>
              </w:rPr>
            </w:pPr>
            <w:r>
              <w:rPr>
                <w:rFonts w:ascii="Arial" w:hAnsi="Arial" w:cs="Arial"/>
                <w:i/>
              </w:rPr>
              <w:t xml:space="preserve">                       cargo</w:t>
            </w:r>
          </w:p>
          <w:p w:rsidR="00DF1274" w:rsidRDefault="00DF1274" w:rsidP="0062752C">
            <w:pPr>
              <w:jc w:val="both"/>
              <w:rPr>
                <w:rFonts w:ascii="Arial" w:hAnsi="Arial" w:cs="Arial"/>
                <w:b/>
              </w:rPr>
            </w:pPr>
            <w:r>
              <w:rPr>
                <w:rFonts w:ascii="Arial" w:hAnsi="Arial" w:cs="Arial"/>
                <w:b/>
              </w:rPr>
              <w:t>YPFB</w:t>
            </w:r>
          </w:p>
          <w:p w:rsidR="00DF1274" w:rsidRPr="00F310DD" w:rsidRDefault="00DF1274" w:rsidP="0062752C">
            <w:pPr>
              <w:rPr>
                <w:rFonts w:ascii="Arial" w:hAnsi="Arial" w:cs="Arial"/>
                <w:b/>
              </w:rPr>
            </w:pPr>
            <w:r w:rsidRPr="00F310DD">
              <w:rPr>
                <w:rFonts w:ascii="Arial" w:hAnsi="Arial" w:cs="Arial"/>
                <w:b/>
              </w:rPr>
              <w:t>ENTIDAD</w:t>
            </w:r>
          </w:p>
        </w:tc>
        <w:tc>
          <w:tcPr>
            <w:tcW w:w="4914" w:type="dxa"/>
          </w:tcPr>
          <w:p w:rsidR="00DF1274" w:rsidRDefault="00DF1274" w:rsidP="0062752C">
            <w:pPr>
              <w:jc w:val="both"/>
              <w:rPr>
                <w:rFonts w:ascii="Arial" w:hAnsi="Arial" w:cs="Arial"/>
                <w:i/>
              </w:rPr>
            </w:pPr>
            <w:r>
              <w:rPr>
                <w:rFonts w:ascii="Arial" w:hAnsi="Arial" w:cs="Arial"/>
                <w:i/>
              </w:rPr>
              <w:t xml:space="preserve">                         Nombre empresa</w:t>
            </w:r>
          </w:p>
          <w:p w:rsidR="00DF1274" w:rsidRPr="00F310DD" w:rsidRDefault="00DF1274" w:rsidP="0062752C">
            <w:pPr>
              <w:jc w:val="both"/>
              <w:rPr>
                <w:rFonts w:ascii="Arial" w:hAnsi="Arial" w:cs="Arial"/>
                <w:b/>
              </w:rPr>
            </w:pPr>
            <w:r w:rsidRPr="00F310DD">
              <w:rPr>
                <w:rFonts w:ascii="Arial" w:hAnsi="Arial" w:cs="Arial"/>
                <w:b/>
              </w:rPr>
              <w:t>PROVEEDOR</w:t>
            </w:r>
          </w:p>
        </w:tc>
      </w:tr>
    </w:tbl>
    <w:p w:rsidR="00DF1274" w:rsidRPr="005626DC" w:rsidRDefault="00DF1274" w:rsidP="00DF1274">
      <w:pPr>
        <w:jc w:val="both"/>
        <w:rPr>
          <w:rFonts w:ascii="Arial" w:hAnsi="Arial" w:cs="Arial"/>
        </w:rPr>
      </w:pPr>
    </w:p>
    <w:p w:rsidR="00DF1274" w:rsidRPr="005626DC" w:rsidRDefault="00DF1274" w:rsidP="00DF1274">
      <w:pPr>
        <w:jc w:val="both"/>
        <w:rPr>
          <w:rFonts w:ascii="Arial" w:hAnsi="Arial" w:cs="Arial"/>
        </w:rPr>
      </w:pPr>
    </w:p>
    <w:p w:rsidR="00DF1274" w:rsidRPr="005626DC" w:rsidRDefault="00DF1274" w:rsidP="00DF1274">
      <w:pPr>
        <w:jc w:val="both"/>
        <w:rPr>
          <w:rFonts w:ascii="Arial" w:hAnsi="Arial" w:cs="Arial"/>
        </w:rPr>
      </w:pPr>
    </w:p>
    <w:p w:rsidR="00DF1274" w:rsidRPr="005626DC" w:rsidRDefault="00DF1274" w:rsidP="00DF1274">
      <w:pPr>
        <w:jc w:val="both"/>
        <w:rPr>
          <w:rFonts w:ascii="Arial" w:hAnsi="Arial" w:cs="Arial"/>
        </w:rPr>
      </w:pPr>
    </w:p>
    <w:p w:rsidR="00DF1274" w:rsidRPr="005626DC" w:rsidRDefault="00DF1274" w:rsidP="00DF1274">
      <w:pPr>
        <w:jc w:val="both"/>
        <w:rPr>
          <w:rFonts w:ascii="Arial" w:hAnsi="Arial" w:cs="Arial"/>
          <w:lang w:val="es-BO"/>
        </w:rPr>
      </w:pPr>
    </w:p>
    <w:p w:rsidR="00DF1274" w:rsidRPr="005626DC" w:rsidRDefault="00DF1274" w:rsidP="00DF1274">
      <w:pPr>
        <w:jc w:val="both"/>
        <w:rPr>
          <w:rFonts w:ascii="Arial" w:hAnsi="Arial" w:cs="Arial"/>
          <w:lang w:val="es-ES_tradnl"/>
        </w:rPr>
      </w:pPr>
    </w:p>
    <w:p w:rsidR="00DF1274" w:rsidRPr="005626DC" w:rsidRDefault="00DF1274" w:rsidP="00DF1274">
      <w:pPr>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26B" w:rsidRDefault="006C226B">
      <w:r>
        <w:separator/>
      </w:r>
    </w:p>
  </w:endnote>
  <w:endnote w:type="continuationSeparator" w:id="0">
    <w:p w:rsidR="006C226B" w:rsidRDefault="006C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D3FF9" w:rsidRDefault="00CD3FF9">
        <w:pPr>
          <w:pStyle w:val="Piedepgina"/>
          <w:jc w:val="right"/>
        </w:pPr>
        <w:r>
          <w:fldChar w:fldCharType="begin"/>
        </w:r>
        <w:r>
          <w:instrText>PAGE   \* MERGEFORMAT</w:instrText>
        </w:r>
        <w:r>
          <w:fldChar w:fldCharType="separate"/>
        </w:r>
        <w:r w:rsidR="00E53202">
          <w:rPr>
            <w:noProof/>
          </w:rPr>
          <w:t>46</w:t>
        </w:r>
        <w:r>
          <w:fldChar w:fldCharType="end"/>
        </w:r>
      </w:p>
    </w:sdtContent>
  </w:sdt>
  <w:p w:rsidR="00CD3FF9" w:rsidRDefault="00CD3FF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D3FF9" w:rsidRDefault="00CD3FF9" w:rsidP="00AC3212">
        <w:pPr>
          <w:pStyle w:val="Piedepgina"/>
          <w:jc w:val="right"/>
        </w:pPr>
        <w:r>
          <w:fldChar w:fldCharType="begin"/>
        </w:r>
        <w:r>
          <w:instrText>PAGE   \* MERGEFORMAT</w:instrText>
        </w:r>
        <w:r>
          <w:fldChar w:fldCharType="separate"/>
        </w:r>
        <w:r w:rsidR="00E21E43">
          <w:rPr>
            <w:noProof/>
          </w:rPr>
          <w:t>23</w:t>
        </w:r>
        <w:r>
          <w:fldChar w:fldCharType="end"/>
        </w:r>
      </w:p>
    </w:sdtContent>
  </w:sdt>
  <w:p w:rsidR="00CD3FF9" w:rsidRDefault="00CD3F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26B" w:rsidRDefault="006C226B">
      <w:r>
        <w:separator/>
      </w:r>
    </w:p>
  </w:footnote>
  <w:footnote w:type="continuationSeparator" w:id="0">
    <w:p w:rsidR="006C226B" w:rsidRDefault="006C226B">
      <w:r>
        <w:continuationSeparator/>
      </w:r>
    </w:p>
  </w:footnote>
  <w:footnote w:id="1">
    <w:p w:rsidR="00455A07" w:rsidRDefault="00455A07" w:rsidP="00455A07">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2"/>
  </w:num>
  <w:num w:numId="4">
    <w:abstractNumId w:val="9"/>
  </w:num>
  <w:num w:numId="5">
    <w:abstractNumId w:val="26"/>
  </w:num>
  <w:num w:numId="6">
    <w:abstractNumId w:val="28"/>
  </w:num>
  <w:num w:numId="7">
    <w:abstractNumId w:val="0"/>
  </w:num>
  <w:num w:numId="8">
    <w:abstractNumId w:val="47"/>
  </w:num>
  <w:num w:numId="9">
    <w:abstractNumId w:val="50"/>
  </w:num>
  <w:num w:numId="10">
    <w:abstractNumId w:val="10"/>
  </w:num>
  <w:num w:numId="11">
    <w:abstractNumId w:val="34"/>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0"/>
  </w:num>
  <w:num w:numId="20">
    <w:abstractNumId w:val="44"/>
  </w:num>
  <w:num w:numId="21">
    <w:abstractNumId w:val="25"/>
  </w:num>
  <w:num w:numId="22">
    <w:abstractNumId w:val="24"/>
  </w:num>
  <w:num w:numId="23">
    <w:abstractNumId w:val="35"/>
  </w:num>
  <w:num w:numId="24">
    <w:abstractNumId w:val="31"/>
  </w:num>
  <w:num w:numId="25">
    <w:abstractNumId w:val="6"/>
  </w:num>
  <w:num w:numId="26">
    <w:abstractNumId w:val="20"/>
  </w:num>
  <w:num w:numId="27">
    <w:abstractNumId w:val="12"/>
  </w:num>
  <w:num w:numId="28">
    <w:abstractNumId w:val="29"/>
  </w:num>
  <w:num w:numId="29">
    <w:abstractNumId w:val="51"/>
  </w:num>
  <w:num w:numId="30">
    <w:abstractNumId w:val="1"/>
  </w:num>
  <w:num w:numId="31">
    <w:abstractNumId w:val="11"/>
  </w:num>
  <w:num w:numId="32">
    <w:abstractNumId w:val="41"/>
  </w:num>
  <w:num w:numId="33">
    <w:abstractNumId w:val="48"/>
  </w:num>
  <w:num w:numId="34">
    <w:abstractNumId w:val="15"/>
  </w:num>
  <w:num w:numId="35">
    <w:abstractNumId w:val="23"/>
  </w:num>
  <w:num w:numId="36">
    <w:abstractNumId w:val="36"/>
  </w:num>
  <w:num w:numId="37">
    <w:abstractNumId w:val="33"/>
  </w:num>
  <w:num w:numId="38">
    <w:abstractNumId w:val="46"/>
  </w:num>
  <w:num w:numId="39">
    <w:abstractNumId w:val="45"/>
  </w:num>
  <w:num w:numId="40">
    <w:abstractNumId w:val="13"/>
  </w:num>
  <w:num w:numId="41">
    <w:abstractNumId w:val="27"/>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39"/>
  </w:num>
  <w:num w:numId="47">
    <w:abstractNumId w:val="43"/>
  </w:num>
  <w:num w:numId="48">
    <w:abstractNumId w:val="49"/>
  </w:num>
  <w:num w:numId="49">
    <w:abstractNumId w:val="7"/>
  </w:num>
  <w:num w:numId="50">
    <w:abstractNumId w:val="32"/>
  </w:num>
  <w:num w:numId="51">
    <w:abstractNumId w:val="19"/>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17D0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161"/>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45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13E"/>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2BF"/>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1D50"/>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07"/>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012"/>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8EA"/>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6B"/>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6EB"/>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47F7F"/>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FB6"/>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DA2"/>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3FF9"/>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F4"/>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8D1"/>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274"/>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E14"/>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1E43"/>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202"/>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230"/>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0B6D"/>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1F7"/>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DDD3-2909-4F7D-BD83-38B4A8BA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47</Pages>
  <Words>15834</Words>
  <Characters>90259</Characters>
  <Application>Microsoft Office Word</Application>
  <DocSecurity>0</DocSecurity>
  <Lines>752</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105882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17</cp:revision>
  <cp:lastPrinted>2018-07-19T22:09:00Z</cp:lastPrinted>
  <dcterms:created xsi:type="dcterms:W3CDTF">2018-07-19T14:16:00Z</dcterms:created>
  <dcterms:modified xsi:type="dcterms:W3CDTF">2018-07-19T22:13:00Z</dcterms:modified>
</cp:coreProperties>
</file>