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lang w:val="en-US" w:eastAsia="en-US"/>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D3FF9" w:rsidRDefault="00CD3FF9"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D3FF9" w:rsidRDefault="00CD3FF9" w:rsidP="007B5395">
                            <w:pPr>
                              <w:ind w:left="142"/>
                              <w:jc w:val="center"/>
                              <w:rPr>
                                <w:rFonts w:ascii="Verdana" w:hAnsi="Verdana"/>
                                <w:b/>
                              </w:rPr>
                            </w:pPr>
                          </w:p>
                          <w:p w:rsidR="00CD3FF9" w:rsidRDefault="00CD3FF9" w:rsidP="007B5395">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D3FF9" w:rsidRPr="00103622" w:rsidRDefault="00CD3FF9" w:rsidP="007B5395">
                            <w:pPr>
                              <w:ind w:left="142"/>
                              <w:jc w:val="center"/>
                              <w:rPr>
                                <w:rFonts w:ascii="Century Gothic" w:hAnsi="Century Gothic" w:cs="Arial"/>
                                <w:b/>
                                <w:sz w:val="32"/>
                                <w:szCs w:val="32"/>
                                <w:lang w:val="es-MX"/>
                              </w:rPr>
                            </w:pPr>
                          </w:p>
                          <w:p w:rsidR="00CD3FF9" w:rsidRDefault="00CD3FF9"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CD3FF9" w:rsidRDefault="00CD3FF9" w:rsidP="007B5395">
                            <w:pPr>
                              <w:jc w:val="center"/>
                              <w:rPr>
                                <w:rFonts w:ascii="Century Gothic" w:hAnsi="Century Gothic" w:cs="Arial"/>
                                <w:b/>
                                <w:sz w:val="28"/>
                                <w:szCs w:val="32"/>
                              </w:rPr>
                            </w:pPr>
                          </w:p>
                          <w:p w:rsidR="00CD3FF9" w:rsidRDefault="00CD3FF9" w:rsidP="007B5395">
                            <w:pPr>
                              <w:jc w:val="center"/>
                              <w:rPr>
                                <w:rFonts w:ascii="Century Gothic" w:hAnsi="Century Gothic" w:cs="Arial"/>
                                <w:b/>
                                <w:sz w:val="28"/>
                                <w:szCs w:val="32"/>
                              </w:rPr>
                            </w:pPr>
                          </w:p>
                          <w:p w:rsidR="00CD3FF9" w:rsidRPr="00D94CE2" w:rsidRDefault="00CD3FF9"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D3FF9" w:rsidRPr="00D94CE2" w:rsidRDefault="00CD3FF9"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CD3FF9" w:rsidRPr="00F40D69" w:rsidRDefault="00CD3FF9" w:rsidP="007B5395">
                            <w:pPr>
                              <w:ind w:left="142"/>
                              <w:jc w:val="center"/>
                              <w:rPr>
                                <w:rFonts w:ascii="Century Gothic" w:hAnsi="Century Gothic" w:cs="Arial"/>
                                <w:b/>
                                <w:sz w:val="28"/>
                                <w:szCs w:val="28"/>
                              </w:rPr>
                            </w:pPr>
                          </w:p>
                          <w:p w:rsidR="00CD3FF9" w:rsidRPr="00103622" w:rsidRDefault="00CD3FF9"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D3FF9" w:rsidRPr="005F6C94" w:rsidRDefault="00CD3FF9" w:rsidP="007B5395">
                            <w:pPr>
                              <w:ind w:left="142"/>
                              <w:rPr>
                                <w:rFonts w:ascii="Century Gothic" w:hAnsi="Century Gothic"/>
                                <w:b/>
                                <w:sz w:val="28"/>
                                <w:szCs w:val="28"/>
                                <w:lang w:val="es-MX"/>
                              </w:rPr>
                            </w:pPr>
                          </w:p>
                          <w:p w:rsidR="00CD3FF9" w:rsidRPr="0023613E" w:rsidRDefault="00CD3FF9" w:rsidP="007B5395">
                            <w:pPr>
                              <w:jc w:val="center"/>
                              <w:rPr>
                                <w:rFonts w:ascii="Century Gothic" w:hAnsi="Century Gothic" w:cs="Century Gothic"/>
                                <w:b/>
                                <w:bCs/>
                                <w:sz w:val="28"/>
                                <w:szCs w:val="28"/>
                              </w:rPr>
                            </w:pPr>
                            <w:r w:rsidRPr="0023613E">
                              <w:rPr>
                                <w:rFonts w:ascii="Century Gothic" w:hAnsi="Century Gothic" w:cs="Century Gothic"/>
                                <w:b/>
                                <w:bCs/>
                                <w:sz w:val="28"/>
                                <w:szCs w:val="28"/>
                              </w:rPr>
                              <w:t>OBJETO: ADQUISICION DE VAPORIZADORES DE FUEGO DIRECTO PARA LA UGLP</w:t>
                            </w:r>
                          </w:p>
                          <w:p w:rsidR="00CD3FF9" w:rsidRPr="00D94CE2" w:rsidRDefault="00CD3FF9" w:rsidP="007B5395">
                            <w:pPr>
                              <w:jc w:val="center"/>
                              <w:rPr>
                                <w:rFonts w:ascii="Century Gothic" w:hAnsi="Century Gothic" w:cs="Century Gothic"/>
                                <w:b/>
                                <w:bCs/>
                                <w:color w:val="FF0000"/>
                                <w:sz w:val="28"/>
                                <w:szCs w:val="28"/>
                              </w:rPr>
                            </w:pPr>
                          </w:p>
                          <w:p w:rsidR="00CD3FF9" w:rsidRPr="00FA0B6D" w:rsidRDefault="00CD3FF9" w:rsidP="007B5395">
                            <w:pPr>
                              <w:jc w:val="center"/>
                              <w:rPr>
                                <w:rFonts w:ascii="Century Gothic" w:hAnsi="Century Gothic" w:cs="Century Gothic"/>
                                <w:b/>
                                <w:bCs/>
                                <w:sz w:val="28"/>
                                <w:szCs w:val="28"/>
                              </w:rPr>
                            </w:pPr>
                            <w:r w:rsidRPr="00FA0B6D">
                              <w:rPr>
                                <w:rFonts w:ascii="Century Gothic" w:hAnsi="Century Gothic" w:cs="Century Gothic"/>
                                <w:b/>
                                <w:bCs/>
                                <w:sz w:val="28"/>
                                <w:szCs w:val="28"/>
                              </w:rPr>
                              <w:t xml:space="preserve">CODIGO: </w:t>
                            </w:r>
                            <w:r w:rsidR="00FA0B6D" w:rsidRPr="00FA0B6D">
                              <w:rPr>
                                <w:rFonts w:ascii="Century Gothic" w:hAnsi="Century Gothic" w:cs="Century Gothic"/>
                                <w:b/>
                                <w:bCs/>
                                <w:sz w:val="28"/>
                                <w:szCs w:val="28"/>
                              </w:rPr>
                              <w:t>GCC-CDL-DCOR-36-18</w:t>
                            </w:r>
                          </w:p>
                          <w:p w:rsidR="00CD3FF9" w:rsidRPr="00D94CE2" w:rsidRDefault="00CD3FF9" w:rsidP="007B5395">
                            <w:pPr>
                              <w:jc w:val="center"/>
                              <w:rPr>
                                <w:rFonts w:ascii="Century Gothic" w:hAnsi="Century Gothic" w:cs="Century Gothic"/>
                                <w:b/>
                                <w:bCs/>
                                <w:color w:val="FF0000"/>
                                <w:sz w:val="28"/>
                                <w:szCs w:val="28"/>
                              </w:rPr>
                            </w:pPr>
                          </w:p>
                          <w:p w:rsidR="00CD3FF9" w:rsidRPr="0023613E" w:rsidRDefault="00CD3FF9" w:rsidP="007B5395">
                            <w:pPr>
                              <w:jc w:val="center"/>
                              <w:rPr>
                                <w:rFonts w:ascii="Century Gothic" w:hAnsi="Century Gothic"/>
                                <w:b/>
                                <w:sz w:val="28"/>
                                <w:szCs w:val="28"/>
                                <w:lang w:val="es-ES_tradnl"/>
                              </w:rPr>
                            </w:pPr>
                            <w:r w:rsidRPr="0023613E">
                              <w:rPr>
                                <w:rFonts w:ascii="Century Gothic" w:hAnsi="Century Gothic" w:cs="Century Gothic"/>
                                <w:b/>
                                <w:bCs/>
                                <w:sz w:val="28"/>
                                <w:szCs w:val="28"/>
                              </w:rPr>
                              <w:t>(Primera Convocatoria</w:t>
                            </w:r>
                            <w:r w:rsidRPr="0023613E">
                              <w:rPr>
                                <w:rFonts w:ascii="Century Gothic" w:hAnsi="Century Gothic"/>
                                <w:b/>
                                <w:sz w:val="28"/>
                                <w:szCs w:val="28"/>
                                <w:lang w:val="es-ES_tradnl"/>
                              </w:rPr>
                              <w:t>)</w:t>
                            </w:r>
                          </w:p>
                          <w:p w:rsidR="00CD3FF9" w:rsidRPr="00103622" w:rsidRDefault="00CD3FF9" w:rsidP="007B5395">
                            <w:pPr>
                              <w:jc w:val="center"/>
                              <w:rPr>
                                <w:rFonts w:ascii="Century Gothic" w:hAnsi="Century Gothic"/>
                                <w:sz w:val="32"/>
                                <w:szCs w:val="32"/>
                                <w:lang w:val="es-ES_tradnl"/>
                              </w:rPr>
                            </w:pPr>
                          </w:p>
                          <w:p w:rsidR="00CD3FF9" w:rsidRPr="00103622" w:rsidRDefault="00CD3FF9" w:rsidP="007B5395">
                            <w:pPr>
                              <w:ind w:right="930"/>
                              <w:jc w:val="center"/>
                              <w:rPr>
                                <w:rFonts w:ascii="Century Gothic" w:hAnsi="Century Gothic"/>
                                <w:sz w:val="32"/>
                                <w:szCs w:val="32"/>
                                <w:lang w:val="es-ES_tradnl"/>
                              </w:rPr>
                            </w:pPr>
                          </w:p>
                          <w:p w:rsidR="00CD3FF9" w:rsidRPr="00103622" w:rsidRDefault="00CD3FF9" w:rsidP="007B5395">
                            <w:pPr>
                              <w:ind w:right="930"/>
                              <w:jc w:val="center"/>
                              <w:rPr>
                                <w:rFonts w:ascii="Century Gothic" w:hAnsi="Century Gothic"/>
                                <w:sz w:val="32"/>
                                <w:szCs w:val="32"/>
                                <w:lang w:val="es-ES_tradnl"/>
                              </w:rPr>
                            </w:pPr>
                          </w:p>
                          <w:p w:rsidR="00CD3FF9" w:rsidRDefault="00CD3FF9" w:rsidP="007B5395">
                            <w:pPr>
                              <w:ind w:right="930"/>
                              <w:jc w:val="center"/>
                              <w:rPr>
                                <w:rFonts w:ascii="Century Gothic" w:hAnsi="Century Gothic"/>
                                <w:lang w:val="es-ES_tradnl"/>
                              </w:rPr>
                            </w:pPr>
                          </w:p>
                          <w:p w:rsidR="00CD3FF9" w:rsidRPr="009C5A35" w:rsidRDefault="00CD3FF9"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CD3FF9" w:rsidRDefault="00CD3FF9"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D3FF9" w:rsidRDefault="00CD3FF9" w:rsidP="007B5395">
                      <w:pPr>
                        <w:ind w:left="142"/>
                        <w:jc w:val="center"/>
                        <w:rPr>
                          <w:rFonts w:ascii="Verdana" w:hAnsi="Verdana"/>
                          <w:b/>
                        </w:rPr>
                      </w:pPr>
                    </w:p>
                    <w:p w:rsidR="00CD3FF9" w:rsidRDefault="00CD3FF9" w:rsidP="007B5395">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D3FF9" w:rsidRPr="00103622" w:rsidRDefault="00CD3FF9" w:rsidP="007B5395">
                      <w:pPr>
                        <w:ind w:left="142"/>
                        <w:jc w:val="center"/>
                        <w:rPr>
                          <w:rFonts w:ascii="Century Gothic" w:hAnsi="Century Gothic" w:cs="Arial"/>
                          <w:b/>
                          <w:sz w:val="32"/>
                          <w:szCs w:val="32"/>
                          <w:lang w:val="es-MX"/>
                        </w:rPr>
                      </w:pPr>
                    </w:p>
                    <w:p w:rsidR="00CD3FF9" w:rsidRDefault="00CD3FF9"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CD3FF9" w:rsidRDefault="00CD3FF9" w:rsidP="007B5395">
                      <w:pPr>
                        <w:jc w:val="center"/>
                        <w:rPr>
                          <w:rFonts w:ascii="Century Gothic" w:hAnsi="Century Gothic" w:cs="Arial"/>
                          <w:b/>
                          <w:sz w:val="28"/>
                          <w:szCs w:val="32"/>
                        </w:rPr>
                      </w:pPr>
                    </w:p>
                    <w:p w:rsidR="00CD3FF9" w:rsidRDefault="00CD3FF9" w:rsidP="007B5395">
                      <w:pPr>
                        <w:jc w:val="center"/>
                        <w:rPr>
                          <w:rFonts w:ascii="Century Gothic" w:hAnsi="Century Gothic" w:cs="Arial"/>
                          <w:b/>
                          <w:sz w:val="28"/>
                          <w:szCs w:val="32"/>
                        </w:rPr>
                      </w:pPr>
                    </w:p>
                    <w:p w:rsidR="00CD3FF9" w:rsidRPr="00D94CE2" w:rsidRDefault="00CD3FF9"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D3FF9" w:rsidRPr="00D94CE2" w:rsidRDefault="00CD3FF9"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CD3FF9" w:rsidRPr="00F40D69" w:rsidRDefault="00CD3FF9" w:rsidP="007B5395">
                      <w:pPr>
                        <w:ind w:left="142"/>
                        <w:jc w:val="center"/>
                        <w:rPr>
                          <w:rFonts w:ascii="Century Gothic" w:hAnsi="Century Gothic" w:cs="Arial"/>
                          <w:b/>
                          <w:sz w:val="28"/>
                          <w:szCs w:val="28"/>
                        </w:rPr>
                      </w:pPr>
                    </w:p>
                    <w:p w:rsidR="00CD3FF9" w:rsidRPr="00103622" w:rsidRDefault="00CD3FF9"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D3FF9" w:rsidRPr="005F6C94" w:rsidRDefault="00CD3FF9" w:rsidP="007B5395">
                      <w:pPr>
                        <w:ind w:left="142"/>
                        <w:rPr>
                          <w:rFonts w:ascii="Century Gothic" w:hAnsi="Century Gothic"/>
                          <w:b/>
                          <w:sz w:val="28"/>
                          <w:szCs w:val="28"/>
                          <w:lang w:val="es-MX"/>
                        </w:rPr>
                      </w:pPr>
                    </w:p>
                    <w:p w:rsidR="00CD3FF9" w:rsidRPr="0023613E" w:rsidRDefault="00CD3FF9" w:rsidP="007B5395">
                      <w:pPr>
                        <w:jc w:val="center"/>
                        <w:rPr>
                          <w:rFonts w:ascii="Century Gothic" w:hAnsi="Century Gothic" w:cs="Century Gothic"/>
                          <w:b/>
                          <w:bCs/>
                          <w:sz w:val="28"/>
                          <w:szCs w:val="28"/>
                        </w:rPr>
                      </w:pPr>
                      <w:r w:rsidRPr="0023613E">
                        <w:rPr>
                          <w:rFonts w:ascii="Century Gothic" w:hAnsi="Century Gothic" w:cs="Century Gothic"/>
                          <w:b/>
                          <w:bCs/>
                          <w:sz w:val="28"/>
                          <w:szCs w:val="28"/>
                        </w:rPr>
                        <w:t>OBJETO: ADQUISICION DE VAPORIZADORES DE FUEGO DIRECTO PARA LA UGLP</w:t>
                      </w:r>
                    </w:p>
                    <w:p w:rsidR="00CD3FF9" w:rsidRPr="00D94CE2" w:rsidRDefault="00CD3FF9" w:rsidP="007B5395">
                      <w:pPr>
                        <w:jc w:val="center"/>
                        <w:rPr>
                          <w:rFonts w:ascii="Century Gothic" w:hAnsi="Century Gothic" w:cs="Century Gothic"/>
                          <w:b/>
                          <w:bCs/>
                          <w:color w:val="FF0000"/>
                          <w:sz w:val="28"/>
                          <w:szCs w:val="28"/>
                        </w:rPr>
                      </w:pPr>
                    </w:p>
                    <w:p w:rsidR="00CD3FF9" w:rsidRPr="00FA0B6D" w:rsidRDefault="00CD3FF9" w:rsidP="007B5395">
                      <w:pPr>
                        <w:jc w:val="center"/>
                        <w:rPr>
                          <w:rFonts w:ascii="Century Gothic" w:hAnsi="Century Gothic" w:cs="Century Gothic"/>
                          <w:b/>
                          <w:bCs/>
                          <w:sz w:val="28"/>
                          <w:szCs w:val="28"/>
                        </w:rPr>
                      </w:pPr>
                      <w:r w:rsidRPr="00FA0B6D">
                        <w:rPr>
                          <w:rFonts w:ascii="Century Gothic" w:hAnsi="Century Gothic" w:cs="Century Gothic"/>
                          <w:b/>
                          <w:bCs/>
                          <w:sz w:val="28"/>
                          <w:szCs w:val="28"/>
                        </w:rPr>
                        <w:t xml:space="preserve">CODIGO: </w:t>
                      </w:r>
                      <w:r w:rsidR="00FA0B6D" w:rsidRPr="00FA0B6D">
                        <w:rPr>
                          <w:rFonts w:ascii="Century Gothic" w:hAnsi="Century Gothic" w:cs="Century Gothic"/>
                          <w:b/>
                          <w:bCs/>
                          <w:sz w:val="28"/>
                          <w:szCs w:val="28"/>
                        </w:rPr>
                        <w:t>GCC-CDL-DCOR-36-18</w:t>
                      </w:r>
                    </w:p>
                    <w:p w:rsidR="00CD3FF9" w:rsidRPr="00D94CE2" w:rsidRDefault="00CD3FF9" w:rsidP="007B5395">
                      <w:pPr>
                        <w:jc w:val="center"/>
                        <w:rPr>
                          <w:rFonts w:ascii="Century Gothic" w:hAnsi="Century Gothic" w:cs="Century Gothic"/>
                          <w:b/>
                          <w:bCs/>
                          <w:color w:val="FF0000"/>
                          <w:sz w:val="28"/>
                          <w:szCs w:val="28"/>
                        </w:rPr>
                      </w:pPr>
                    </w:p>
                    <w:p w:rsidR="00CD3FF9" w:rsidRPr="0023613E" w:rsidRDefault="00CD3FF9" w:rsidP="007B5395">
                      <w:pPr>
                        <w:jc w:val="center"/>
                        <w:rPr>
                          <w:rFonts w:ascii="Century Gothic" w:hAnsi="Century Gothic"/>
                          <w:b/>
                          <w:sz w:val="28"/>
                          <w:szCs w:val="28"/>
                          <w:lang w:val="es-ES_tradnl"/>
                        </w:rPr>
                      </w:pPr>
                      <w:r w:rsidRPr="0023613E">
                        <w:rPr>
                          <w:rFonts w:ascii="Century Gothic" w:hAnsi="Century Gothic" w:cs="Century Gothic"/>
                          <w:b/>
                          <w:bCs/>
                          <w:sz w:val="28"/>
                          <w:szCs w:val="28"/>
                        </w:rPr>
                        <w:t>(Primera Convocatoria</w:t>
                      </w:r>
                      <w:r w:rsidRPr="0023613E">
                        <w:rPr>
                          <w:rFonts w:ascii="Century Gothic" w:hAnsi="Century Gothic"/>
                          <w:b/>
                          <w:sz w:val="28"/>
                          <w:szCs w:val="28"/>
                          <w:lang w:val="es-ES_tradnl"/>
                        </w:rPr>
                        <w:t>)</w:t>
                      </w:r>
                    </w:p>
                    <w:p w:rsidR="00CD3FF9" w:rsidRPr="00103622" w:rsidRDefault="00CD3FF9" w:rsidP="007B5395">
                      <w:pPr>
                        <w:jc w:val="center"/>
                        <w:rPr>
                          <w:rFonts w:ascii="Century Gothic" w:hAnsi="Century Gothic"/>
                          <w:sz w:val="32"/>
                          <w:szCs w:val="32"/>
                          <w:lang w:val="es-ES_tradnl"/>
                        </w:rPr>
                      </w:pPr>
                    </w:p>
                    <w:p w:rsidR="00CD3FF9" w:rsidRPr="00103622" w:rsidRDefault="00CD3FF9" w:rsidP="007B5395">
                      <w:pPr>
                        <w:ind w:right="930"/>
                        <w:jc w:val="center"/>
                        <w:rPr>
                          <w:rFonts w:ascii="Century Gothic" w:hAnsi="Century Gothic"/>
                          <w:sz w:val="32"/>
                          <w:szCs w:val="32"/>
                          <w:lang w:val="es-ES_tradnl"/>
                        </w:rPr>
                      </w:pPr>
                    </w:p>
                    <w:p w:rsidR="00CD3FF9" w:rsidRPr="00103622" w:rsidRDefault="00CD3FF9" w:rsidP="007B5395">
                      <w:pPr>
                        <w:ind w:right="930"/>
                        <w:jc w:val="center"/>
                        <w:rPr>
                          <w:rFonts w:ascii="Century Gothic" w:hAnsi="Century Gothic"/>
                          <w:sz w:val="32"/>
                          <w:szCs w:val="32"/>
                          <w:lang w:val="es-ES_tradnl"/>
                        </w:rPr>
                      </w:pPr>
                    </w:p>
                    <w:p w:rsidR="00CD3FF9" w:rsidRDefault="00CD3FF9" w:rsidP="007B5395">
                      <w:pPr>
                        <w:ind w:right="930"/>
                        <w:jc w:val="center"/>
                        <w:rPr>
                          <w:rFonts w:ascii="Century Gothic" w:hAnsi="Century Gothic"/>
                          <w:lang w:val="es-ES_tradnl"/>
                        </w:rPr>
                      </w:pPr>
                    </w:p>
                    <w:p w:rsidR="00CD3FF9" w:rsidRPr="009C5A35" w:rsidRDefault="00CD3FF9"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lang w:val="en-US" w:eastAsia="en-US"/>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D3FF9" w:rsidRPr="00AD6AF2" w:rsidRDefault="00CD3FF9" w:rsidP="00795A5A">
                            <w:pPr>
                              <w:ind w:right="930"/>
                              <w:jc w:val="center"/>
                              <w:rPr>
                                <w:rFonts w:ascii="Century Gothic" w:hAnsi="Century Gothic"/>
                                <w:sz w:val="14"/>
                                <w:lang w:val="es-ES_tradnl"/>
                              </w:rPr>
                            </w:pPr>
                          </w:p>
                          <w:p w:rsidR="00CD3FF9" w:rsidRPr="00AD6AF2" w:rsidRDefault="00CD3FF9"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CD3FF9" w:rsidRPr="00AD6AF2" w:rsidRDefault="00CD3FF9" w:rsidP="00795A5A">
                      <w:pPr>
                        <w:ind w:right="930"/>
                        <w:jc w:val="center"/>
                        <w:rPr>
                          <w:rFonts w:ascii="Century Gothic" w:hAnsi="Century Gothic"/>
                          <w:sz w:val="14"/>
                          <w:lang w:val="es-ES_tradnl"/>
                        </w:rPr>
                      </w:pPr>
                    </w:p>
                    <w:p w:rsidR="00CD3FF9" w:rsidRPr="00AD6AF2" w:rsidRDefault="00CD3FF9"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lang w:val="en-US" w:eastAsia="en-US"/>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lang w:val="en-US" w:eastAsia="en-US"/>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lang w:val="en-US" w:eastAsia="en-US"/>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tbl>
      <w:tblPr>
        <w:tblW w:w="9113"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67"/>
        <w:gridCol w:w="4446"/>
      </w:tblGrid>
      <w:tr w:rsidR="001F445A" w:rsidRPr="001F445A" w:rsidTr="001F445A">
        <w:trPr>
          <w:trHeight w:val="363"/>
          <w:jc w:val="center"/>
        </w:trPr>
        <w:tc>
          <w:tcPr>
            <w:tcW w:w="4667" w:type="dxa"/>
            <w:shd w:val="clear" w:color="auto" w:fill="auto"/>
            <w:vAlign w:val="center"/>
          </w:tcPr>
          <w:p w:rsidR="008C2EB6" w:rsidRPr="001F445A" w:rsidRDefault="008C2EB6" w:rsidP="00550E34">
            <w:pPr>
              <w:jc w:val="center"/>
              <w:rPr>
                <w:rFonts w:ascii="Verdana" w:eastAsia="Calibri" w:hAnsi="Verdana" w:cs="Arial"/>
                <w:b/>
                <w:color w:val="FFFFFF" w:themeColor="background1"/>
                <w:sz w:val="16"/>
                <w:szCs w:val="16"/>
              </w:rPr>
            </w:pPr>
            <w:r w:rsidRPr="001F445A">
              <w:rPr>
                <w:rFonts w:ascii="Verdana" w:eastAsia="Calibri" w:hAnsi="Verdana" w:cs="Arial"/>
                <w:b/>
                <w:color w:val="FFFFFF" w:themeColor="background1"/>
                <w:sz w:val="16"/>
                <w:szCs w:val="16"/>
              </w:rPr>
              <w:t>ELABORADO POR:</w:t>
            </w:r>
          </w:p>
        </w:tc>
        <w:tc>
          <w:tcPr>
            <w:tcW w:w="4446" w:type="dxa"/>
            <w:vAlign w:val="center"/>
          </w:tcPr>
          <w:p w:rsidR="008C2EB6" w:rsidRPr="001F445A" w:rsidRDefault="008C2EB6" w:rsidP="00550E34">
            <w:pPr>
              <w:jc w:val="center"/>
              <w:rPr>
                <w:rFonts w:ascii="Verdana" w:eastAsia="Calibri" w:hAnsi="Verdana" w:cs="Arial"/>
                <w:b/>
                <w:color w:val="FFFFFF" w:themeColor="background1"/>
                <w:sz w:val="16"/>
                <w:szCs w:val="16"/>
              </w:rPr>
            </w:pPr>
            <w:r w:rsidRPr="001F445A">
              <w:rPr>
                <w:rFonts w:ascii="Verdana" w:eastAsia="Calibri" w:hAnsi="Verdana" w:cs="Arial"/>
                <w:b/>
                <w:color w:val="FFFFFF" w:themeColor="background1"/>
                <w:sz w:val="16"/>
                <w:szCs w:val="16"/>
              </w:rPr>
              <w:t>FECHA DE ELABORACIÓN:</w:t>
            </w:r>
          </w:p>
        </w:tc>
      </w:tr>
      <w:tr w:rsidR="001F445A" w:rsidRPr="001F445A" w:rsidTr="001F445A">
        <w:trPr>
          <w:trHeight w:val="1194"/>
          <w:jc w:val="center"/>
        </w:trPr>
        <w:tc>
          <w:tcPr>
            <w:tcW w:w="4667" w:type="dxa"/>
            <w:shd w:val="clear" w:color="auto" w:fill="auto"/>
            <w:vAlign w:val="bottom"/>
          </w:tcPr>
          <w:p w:rsidR="008C2EB6" w:rsidRPr="001F445A" w:rsidRDefault="008C2EB6" w:rsidP="00550E34">
            <w:pPr>
              <w:spacing w:line="240" w:lineRule="atLeast"/>
              <w:jc w:val="center"/>
              <w:rPr>
                <w:rFonts w:ascii="Lucida Handwriting" w:eastAsia="Calibri" w:hAnsi="Lucida Handwriting" w:cs="Arial"/>
                <w:b/>
                <w:i/>
                <w:color w:val="FFFFFF" w:themeColor="background1"/>
                <w:sz w:val="14"/>
                <w:szCs w:val="18"/>
              </w:rPr>
            </w:pPr>
            <w:r w:rsidRPr="001F445A">
              <w:rPr>
                <w:rFonts w:ascii="Verdana" w:eastAsia="Calibri" w:hAnsi="Verdana" w:cs="Arial"/>
                <w:b/>
                <w:color w:val="FFFFFF" w:themeColor="background1"/>
                <w:sz w:val="12"/>
                <w:szCs w:val="18"/>
              </w:rPr>
              <w:t>________________________________________</w:t>
            </w:r>
          </w:p>
          <w:p w:rsidR="008C2EB6" w:rsidRPr="001F445A" w:rsidRDefault="008C2EB6" w:rsidP="00550E34">
            <w:pPr>
              <w:jc w:val="center"/>
              <w:rPr>
                <w:rFonts w:ascii="Verdana" w:eastAsia="Calibri" w:hAnsi="Verdana" w:cs="Arial"/>
                <w:b/>
                <w:color w:val="FFFFFF" w:themeColor="background1"/>
                <w:sz w:val="12"/>
                <w:szCs w:val="18"/>
              </w:rPr>
            </w:pPr>
            <w:r w:rsidRPr="001F445A">
              <w:rPr>
                <w:rFonts w:ascii="Verdana" w:eastAsia="Calibri" w:hAnsi="Verdana" w:cs="Arial"/>
                <w:b/>
                <w:color w:val="FFFFFF" w:themeColor="background1"/>
                <w:sz w:val="12"/>
                <w:szCs w:val="18"/>
              </w:rPr>
              <w:t>Firma y Sello</w:t>
            </w:r>
          </w:p>
          <w:p w:rsidR="008C2EB6" w:rsidRPr="001F445A" w:rsidRDefault="008C2EB6" w:rsidP="00550E34">
            <w:pPr>
              <w:rPr>
                <w:rFonts w:ascii="Verdana" w:eastAsia="Calibri" w:hAnsi="Verdana" w:cs="Arial"/>
                <w:b/>
                <w:color w:val="FFFFFF" w:themeColor="background1"/>
                <w:sz w:val="18"/>
                <w:szCs w:val="18"/>
              </w:rPr>
            </w:pPr>
          </w:p>
        </w:tc>
        <w:tc>
          <w:tcPr>
            <w:tcW w:w="4446" w:type="dxa"/>
          </w:tcPr>
          <w:p w:rsidR="008C2EB6" w:rsidRPr="001F445A"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1F445A"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1F445A"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1F445A"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1F445A" w:rsidRDefault="008C2EB6" w:rsidP="00550E34">
            <w:pPr>
              <w:jc w:val="center"/>
              <w:rPr>
                <w:rFonts w:ascii="Verdana" w:eastAsia="Calibri" w:hAnsi="Verdana" w:cs="Arial"/>
                <w:b/>
                <w:color w:val="FFFFFF" w:themeColor="background1"/>
                <w:sz w:val="12"/>
                <w:szCs w:val="18"/>
              </w:rPr>
            </w:pPr>
            <w:r w:rsidRPr="001F445A">
              <w:rPr>
                <w:rFonts w:ascii="Verdana" w:eastAsia="Calibri" w:hAnsi="Verdana" w:cs="Arial"/>
                <w:b/>
                <w:color w:val="FFFFFF" w:themeColor="background1"/>
                <w:sz w:val="12"/>
                <w:szCs w:val="18"/>
              </w:rPr>
              <w:t>Fecha:____/_____/________</w:t>
            </w:r>
          </w:p>
          <w:p w:rsidR="008C2EB6" w:rsidRPr="001F445A" w:rsidRDefault="008C2EB6" w:rsidP="00550E34">
            <w:pPr>
              <w:spacing w:line="240" w:lineRule="atLeast"/>
              <w:jc w:val="center"/>
              <w:rPr>
                <w:rFonts w:ascii="Lucida Handwriting" w:eastAsia="Calibri" w:hAnsi="Lucida Handwriting" w:cs="Arial"/>
                <w:i/>
                <w:color w:val="FFFFFF" w:themeColor="background1"/>
                <w:sz w:val="14"/>
                <w:szCs w:val="18"/>
              </w:rPr>
            </w:pPr>
          </w:p>
        </w:tc>
      </w:tr>
    </w:tbl>
    <w:p w:rsidR="008C2EB6" w:rsidRDefault="008C2EB6" w:rsidP="00EA7EC8">
      <w:pPr>
        <w:jc w:val="center"/>
        <w:rPr>
          <w:rFonts w:ascii="Calibri" w:hAnsi="Calibri" w:cs="Calibri"/>
          <w:b/>
          <w:color w:val="FF0000"/>
          <w:sz w:val="18"/>
          <w:szCs w:val="18"/>
        </w:rPr>
      </w:pPr>
    </w:p>
    <w:p w:rsidR="0023613E" w:rsidRDefault="0023613E"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23613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23613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23613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52079" w:rsidRDefault="0023613E"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EA7EC8">
            <w:pPr>
              <w:rPr>
                <w:rFonts w:asciiTheme="minorHAnsi" w:hAnsiTheme="minorHAnsi" w:cstheme="minorHAnsi"/>
                <w:sz w:val="22"/>
                <w:szCs w:val="22"/>
              </w:rPr>
            </w:pPr>
            <w:r w:rsidRPr="00276B80">
              <w:rPr>
                <w:rFonts w:asciiTheme="minorHAnsi" w:hAnsiTheme="minorHAnsi" w:cstheme="minorHAnsi"/>
                <w:sz w:val="22"/>
                <w:szCs w:val="22"/>
              </w:rPr>
              <w:t>Fecha:</w:t>
            </w:r>
            <w:r w:rsidR="0023613E">
              <w:rPr>
                <w:rFonts w:asciiTheme="minorHAnsi" w:hAnsiTheme="minorHAnsi" w:cstheme="minorHAnsi"/>
                <w:sz w:val="22"/>
                <w:szCs w:val="22"/>
              </w:rPr>
              <w:t xml:space="preserve"> 19/07/2018</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EA7EC8" w:rsidRPr="00552079" w:rsidRDefault="00EA7EC8" w:rsidP="00EA7EC8">
            <w:pPr>
              <w:rPr>
                <w:rFonts w:asciiTheme="minorHAnsi" w:hAnsiTheme="minorHAnsi" w:cstheme="minorHAnsi"/>
                <w:sz w:val="22"/>
                <w:szCs w:val="22"/>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23613E" w:rsidRDefault="0023613E" w:rsidP="00EA7EC8">
            <w:pPr>
              <w:rPr>
                <w:rFonts w:asciiTheme="minorHAnsi" w:hAnsiTheme="minorHAnsi" w:cstheme="minorHAnsi"/>
                <w:b/>
                <w:i/>
                <w:sz w:val="22"/>
                <w:szCs w:val="22"/>
              </w:rPr>
            </w:pPr>
            <w:r w:rsidRPr="0023613E">
              <w:rPr>
                <w:rFonts w:asciiTheme="minorHAnsi" w:hAnsiTheme="minorHAnsi" w:cstheme="minorHAnsi"/>
                <w:b/>
                <w:i/>
                <w:sz w:val="22"/>
                <w:szCs w:val="22"/>
              </w:rPr>
              <w:t>No Aplica</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23613E" w:rsidRDefault="0023613E" w:rsidP="00EA7EC8">
            <w:pPr>
              <w:rPr>
                <w:rFonts w:asciiTheme="minorHAnsi" w:hAnsiTheme="minorHAnsi" w:cstheme="minorHAnsi"/>
                <w:b/>
                <w:color w:val="000000"/>
                <w:sz w:val="22"/>
                <w:szCs w:val="22"/>
              </w:rPr>
            </w:pPr>
            <w:r w:rsidRPr="0023613E">
              <w:rPr>
                <w:rFonts w:asciiTheme="minorHAnsi" w:hAnsiTheme="minorHAnsi" w:cstheme="minorHAnsi"/>
                <w:b/>
                <w:i/>
                <w:sz w:val="22"/>
                <w:szCs w:val="22"/>
              </w:rPr>
              <w:t>No Aplica</w:t>
            </w:r>
          </w:p>
        </w:tc>
        <w:tc>
          <w:tcPr>
            <w:tcW w:w="3534" w:type="dxa"/>
            <w:vAlign w:val="center"/>
          </w:tcPr>
          <w:p w:rsidR="00EA7EC8" w:rsidRPr="001C15EE" w:rsidRDefault="0023613E" w:rsidP="00EA7EC8">
            <w:pPr>
              <w:jc w:val="both"/>
              <w:rPr>
                <w:rFonts w:asciiTheme="minorHAnsi" w:hAnsiTheme="minorHAnsi" w:cstheme="minorHAnsi"/>
                <w:color w:val="000000"/>
                <w:sz w:val="22"/>
                <w:szCs w:val="22"/>
                <w:lang w:val="es-ES_tradnl"/>
              </w:rPr>
            </w:pPr>
            <w:r w:rsidRPr="0023613E">
              <w:rPr>
                <w:rFonts w:asciiTheme="minorHAnsi" w:hAnsiTheme="minorHAnsi" w:cstheme="minorHAnsi"/>
                <w:b/>
                <w:i/>
                <w:sz w:val="22"/>
                <w:szCs w:val="22"/>
              </w:rPr>
              <w:t>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Pr="00EE7230" w:rsidRDefault="00EA7EC8" w:rsidP="00EE723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93" w:type="dxa"/>
            <w:gridSpan w:val="2"/>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E7230" w:rsidRPr="00552079" w:rsidRDefault="00EE7230" w:rsidP="00EA7EC8">
            <w:pPr>
              <w:rPr>
                <w:rFonts w:asciiTheme="minorHAnsi" w:hAnsiTheme="minorHAnsi" w:cstheme="minorHAnsi"/>
                <w:sz w:val="22"/>
                <w:szCs w:val="22"/>
              </w:rPr>
            </w:pPr>
            <w:r>
              <w:rPr>
                <w:rFonts w:asciiTheme="minorHAnsi" w:hAnsiTheme="minorHAnsi" w:cstheme="minorHAnsi"/>
                <w:sz w:val="22"/>
                <w:szCs w:val="22"/>
              </w:rPr>
              <w:t>25/07/2018</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E7230" w:rsidP="00EE7230">
            <w:pPr>
              <w:jc w:val="center"/>
              <w:rPr>
                <w:rFonts w:asciiTheme="minorHAnsi" w:hAnsiTheme="minorHAnsi" w:cstheme="minorHAnsi"/>
                <w:sz w:val="22"/>
                <w:szCs w:val="22"/>
              </w:rPr>
            </w:pPr>
            <w:r>
              <w:rPr>
                <w:rFonts w:asciiTheme="minorHAnsi" w:hAnsiTheme="minorHAnsi" w:cstheme="minorHAnsi"/>
                <w:sz w:val="22"/>
                <w:szCs w:val="22"/>
              </w:rPr>
              <w:t>12:00</w:t>
            </w:r>
          </w:p>
        </w:tc>
        <w:tc>
          <w:tcPr>
            <w:tcW w:w="3534" w:type="dxa"/>
            <w:vAlign w:val="center"/>
          </w:tcPr>
          <w:p w:rsidR="00EA7EC8" w:rsidRPr="00CC2381" w:rsidRDefault="00EE7230" w:rsidP="00EA7EC8">
            <w:pPr>
              <w:jc w:val="both"/>
              <w:rPr>
                <w:rFonts w:asciiTheme="minorHAnsi" w:hAnsiTheme="minorHAnsi" w:cstheme="minorHAnsi"/>
                <w:color w:val="000000"/>
                <w:sz w:val="22"/>
                <w:szCs w:val="22"/>
              </w:rPr>
            </w:pPr>
            <w:hyperlink r:id="rId9" w:history="1">
              <w:r w:rsidRPr="003909C5">
                <w:rPr>
                  <w:rStyle w:val="Hipervnculo"/>
                  <w:rFonts w:asciiTheme="minorHAnsi" w:hAnsiTheme="minorHAnsi" w:cstheme="minorHAnsi"/>
                  <w:sz w:val="18"/>
                  <w:szCs w:val="22"/>
                </w:rPr>
                <w:t>claffertt@ypfb.gob.bo</w:t>
              </w:r>
            </w:hyperlink>
            <w:r>
              <w:rPr>
                <w:rFonts w:asciiTheme="minorHAnsi" w:hAnsiTheme="minorHAnsi" w:cstheme="minorHAnsi"/>
                <w:color w:val="FF0000"/>
                <w:sz w:val="18"/>
                <w:szCs w:val="22"/>
              </w:rPr>
              <w:t xml:space="preserve"> </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EA7EC8" w:rsidRPr="00552079" w:rsidRDefault="00EA7EC8" w:rsidP="00EA7EC8">
            <w:pPr>
              <w:jc w:val="both"/>
              <w:rPr>
                <w:rFonts w:asciiTheme="minorHAnsi" w:hAnsiTheme="minorHAnsi" w:cstheme="minorHAnsi"/>
                <w:sz w:val="22"/>
                <w:szCs w:val="22"/>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E7230" w:rsidP="00EE7230">
            <w:pPr>
              <w:rPr>
                <w:rFonts w:asciiTheme="minorHAnsi" w:hAnsiTheme="minorHAnsi" w:cstheme="minorHAnsi"/>
                <w:sz w:val="22"/>
                <w:szCs w:val="22"/>
              </w:rPr>
            </w:pPr>
            <w:r>
              <w:rPr>
                <w:rFonts w:asciiTheme="minorHAnsi" w:hAnsiTheme="minorHAnsi" w:cstheme="minorHAnsi"/>
                <w:sz w:val="22"/>
                <w:szCs w:val="22"/>
              </w:rPr>
              <w:t>27/07/2018</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CD3FF9" w:rsidP="00BB6FB6">
            <w:pPr>
              <w:rPr>
                <w:rFonts w:asciiTheme="minorHAnsi" w:hAnsiTheme="minorHAnsi" w:cstheme="minorHAnsi"/>
                <w:sz w:val="22"/>
                <w:szCs w:val="22"/>
              </w:rPr>
            </w:pPr>
            <w:r>
              <w:rPr>
                <w:rFonts w:asciiTheme="minorHAnsi" w:hAnsiTheme="minorHAnsi" w:cstheme="minorHAnsi"/>
                <w:sz w:val="22"/>
                <w:szCs w:val="22"/>
              </w:rPr>
              <w:t>1</w:t>
            </w:r>
            <w:r w:rsidR="00BB6FB6">
              <w:rPr>
                <w:rFonts w:asciiTheme="minorHAnsi" w:hAnsiTheme="minorHAnsi" w:cstheme="minorHAnsi"/>
                <w:sz w:val="22"/>
                <w:szCs w:val="22"/>
              </w:rPr>
              <w:t>6</w:t>
            </w:r>
            <w:r>
              <w:rPr>
                <w:rFonts w:asciiTheme="minorHAnsi" w:hAnsiTheme="minorHAnsi" w:cstheme="minorHAnsi"/>
                <w:sz w:val="22"/>
                <w:szCs w:val="22"/>
              </w:rPr>
              <w:t>:</w:t>
            </w:r>
            <w:r w:rsidR="00BB6FB6">
              <w:rPr>
                <w:rFonts w:asciiTheme="minorHAnsi" w:hAnsiTheme="minorHAnsi" w:cstheme="minorHAnsi"/>
                <w:sz w:val="22"/>
                <w:szCs w:val="22"/>
              </w:rPr>
              <w:t>3</w:t>
            </w:r>
            <w:r>
              <w:rPr>
                <w:rFonts w:asciiTheme="minorHAnsi" w:hAnsiTheme="minorHAnsi" w:cstheme="minorHAnsi"/>
                <w:sz w:val="22"/>
                <w:szCs w:val="22"/>
              </w:rPr>
              <w:t>0</w:t>
            </w:r>
          </w:p>
        </w:tc>
        <w:tc>
          <w:tcPr>
            <w:tcW w:w="3534" w:type="dxa"/>
          </w:tcPr>
          <w:p w:rsidR="002772BF" w:rsidRPr="00237FC8" w:rsidRDefault="002772BF" w:rsidP="002772BF">
            <w:pPr>
              <w:autoSpaceDE w:val="0"/>
              <w:autoSpaceDN w:val="0"/>
              <w:jc w:val="both"/>
              <w:rPr>
                <w:rFonts w:asciiTheme="minorHAnsi" w:hAnsiTheme="minorHAnsi" w:cs="Segoe UI"/>
                <w:szCs w:val="22"/>
              </w:rPr>
            </w:pPr>
            <w:r w:rsidRPr="00237FC8">
              <w:rPr>
                <w:rFonts w:asciiTheme="minorHAnsi" w:hAnsiTheme="minorHAnsi" w:cs="Segoe UI"/>
                <w:b/>
                <w:szCs w:val="22"/>
              </w:rPr>
              <w:t>Lugar:</w:t>
            </w:r>
            <w:r w:rsidRPr="00237FC8">
              <w:rPr>
                <w:rFonts w:asciiTheme="minorHAnsi" w:hAnsiTheme="minorHAnsi" w:cs="Segoe UI"/>
                <w:szCs w:val="22"/>
              </w:rPr>
              <w:t>  YPFB-Vicepresidencia Nacional de Operaciones-Dirección Regional de Contrataciones, (Edificio Nuevo) ubicado en Av. Doble Vía a la Guardia  S/N entre el 3er. Anillo Externo (Av. Mario R. Gutiérrez) y Calle Las Palmas</w:t>
            </w:r>
          </w:p>
          <w:p w:rsidR="002772BF" w:rsidRPr="00237FC8" w:rsidRDefault="002772BF" w:rsidP="002772BF">
            <w:pPr>
              <w:jc w:val="both"/>
              <w:rPr>
                <w:rFonts w:asciiTheme="minorHAnsi" w:hAnsiTheme="minorHAnsi" w:cs="Segoe UI"/>
                <w:szCs w:val="22"/>
              </w:rPr>
            </w:pPr>
            <w:r w:rsidRPr="00237FC8">
              <w:rPr>
                <w:rFonts w:asciiTheme="minorHAnsi" w:hAnsiTheme="minorHAnsi" w:cs="Segoe UI"/>
                <w:szCs w:val="22"/>
              </w:rPr>
              <w:t>Santa Cruz de la Sierra – Bolivia</w:t>
            </w:r>
          </w:p>
          <w:p w:rsidR="00EA7EC8" w:rsidRPr="001B5615" w:rsidRDefault="002772BF" w:rsidP="002772BF">
            <w:pPr>
              <w:jc w:val="both"/>
              <w:rPr>
                <w:rFonts w:asciiTheme="minorHAnsi" w:hAnsiTheme="minorHAnsi" w:cstheme="minorHAnsi"/>
                <w:color w:val="FF0000"/>
                <w:sz w:val="22"/>
                <w:szCs w:val="22"/>
              </w:rPr>
            </w:pPr>
            <w:r w:rsidRPr="00237FC8">
              <w:rPr>
                <w:rFonts w:asciiTheme="minorHAnsi" w:hAnsiTheme="minorHAnsi"/>
                <w:b/>
                <w:szCs w:val="22"/>
              </w:rPr>
              <w:t>Responsable:</w:t>
            </w:r>
            <w:r w:rsidRPr="00237FC8">
              <w:rPr>
                <w:rFonts w:asciiTheme="minorHAnsi" w:hAnsiTheme="minorHAnsi"/>
                <w:szCs w:val="22"/>
              </w:rPr>
              <w:t xml:space="preserve"> </w:t>
            </w:r>
            <w:r w:rsidRPr="00237FC8">
              <w:rPr>
                <w:rFonts w:asciiTheme="minorHAnsi" w:hAnsiTheme="minorHAnsi" w:cs="Arial"/>
                <w:szCs w:val="22"/>
              </w:rPr>
              <w:t>Stephanie Laffertt Caballero</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BB6FB6" w:rsidP="00EA7EC8">
            <w:pPr>
              <w:rPr>
                <w:rFonts w:asciiTheme="minorHAnsi" w:hAnsiTheme="minorHAnsi" w:cstheme="minorHAnsi"/>
                <w:sz w:val="22"/>
                <w:szCs w:val="22"/>
              </w:rPr>
            </w:pPr>
            <w:r>
              <w:rPr>
                <w:rFonts w:asciiTheme="minorHAnsi" w:hAnsiTheme="minorHAnsi" w:cstheme="minorHAnsi"/>
                <w:sz w:val="22"/>
                <w:szCs w:val="22"/>
              </w:rPr>
              <w:t>02/08/2018</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BB6FB6" w:rsidP="00EA7EC8">
            <w:pPr>
              <w:rPr>
                <w:rFonts w:asciiTheme="minorHAnsi" w:hAnsiTheme="minorHAnsi" w:cstheme="minorHAnsi"/>
                <w:sz w:val="22"/>
                <w:szCs w:val="22"/>
              </w:rPr>
            </w:pPr>
            <w:r>
              <w:rPr>
                <w:rFonts w:asciiTheme="minorHAnsi" w:hAnsiTheme="minorHAnsi" w:cstheme="minorHAnsi"/>
                <w:sz w:val="22"/>
                <w:szCs w:val="22"/>
              </w:rPr>
              <w:t>10:30</w:t>
            </w:r>
          </w:p>
        </w:tc>
        <w:tc>
          <w:tcPr>
            <w:tcW w:w="3534" w:type="dxa"/>
          </w:tcPr>
          <w:p w:rsidR="002772BF" w:rsidRPr="00237FC8" w:rsidRDefault="002772BF" w:rsidP="002772BF">
            <w:pPr>
              <w:autoSpaceDE w:val="0"/>
              <w:autoSpaceDN w:val="0"/>
              <w:jc w:val="both"/>
              <w:rPr>
                <w:rFonts w:asciiTheme="minorHAnsi" w:hAnsiTheme="minorHAnsi" w:cs="Segoe UI"/>
                <w:szCs w:val="22"/>
              </w:rPr>
            </w:pPr>
            <w:r w:rsidRPr="00237FC8">
              <w:rPr>
                <w:rFonts w:asciiTheme="minorHAnsi" w:hAnsiTheme="minorHAnsi" w:cs="Segoe UI"/>
                <w:b/>
                <w:szCs w:val="22"/>
              </w:rPr>
              <w:t>Lugar:</w:t>
            </w:r>
            <w:r w:rsidRPr="00237FC8">
              <w:rPr>
                <w:rFonts w:asciiTheme="minorHAnsi" w:hAnsiTheme="minorHAnsi" w:cs="Segoe UI"/>
                <w:szCs w:val="22"/>
              </w:rPr>
              <w:t>  YPFB-Vicepresidencia Nacional de Operaciones-Dirección Regional de Contrataciones, (Edificio Nuevo) ubicado en Av. Doble Vía a la Guardia  S/N entre el 3er. Anillo Externo (Av. Mario R. Gutiérrez) y Calle Las Palmas</w:t>
            </w:r>
          </w:p>
          <w:p w:rsidR="002772BF" w:rsidRPr="00237FC8" w:rsidRDefault="002772BF" w:rsidP="002772BF">
            <w:pPr>
              <w:jc w:val="both"/>
              <w:rPr>
                <w:rFonts w:asciiTheme="minorHAnsi" w:hAnsiTheme="minorHAnsi" w:cs="Segoe UI"/>
                <w:szCs w:val="22"/>
              </w:rPr>
            </w:pPr>
            <w:r w:rsidRPr="00237FC8">
              <w:rPr>
                <w:rFonts w:asciiTheme="minorHAnsi" w:hAnsiTheme="minorHAnsi" w:cs="Segoe UI"/>
                <w:szCs w:val="22"/>
              </w:rPr>
              <w:t>Santa Cruz de la Sierra – Bolivia</w:t>
            </w:r>
          </w:p>
          <w:p w:rsidR="00EA7EC8" w:rsidRPr="001B5615" w:rsidRDefault="002772BF" w:rsidP="002772BF">
            <w:pPr>
              <w:jc w:val="both"/>
              <w:rPr>
                <w:rFonts w:asciiTheme="minorHAnsi" w:hAnsiTheme="minorHAnsi" w:cstheme="minorHAnsi"/>
                <w:color w:val="FF0000"/>
                <w:sz w:val="22"/>
                <w:szCs w:val="22"/>
              </w:rPr>
            </w:pPr>
            <w:r w:rsidRPr="00237FC8">
              <w:rPr>
                <w:rFonts w:asciiTheme="minorHAnsi" w:hAnsiTheme="minorHAnsi"/>
                <w:b/>
                <w:szCs w:val="22"/>
              </w:rPr>
              <w:t>Responsable:</w:t>
            </w:r>
            <w:r w:rsidRPr="00237FC8">
              <w:rPr>
                <w:rFonts w:asciiTheme="minorHAnsi" w:hAnsiTheme="minorHAnsi"/>
                <w:szCs w:val="22"/>
              </w:rPr>
              <w:t xml:space="preserve"> </w:t>
            </w:r>
            <w:r w:rsidRPr="00237FC8">
              <w:rPr>
                <w:rFonts w:asciiTheme="minorHAnsi" w:hAnsiTheme="minorHAnsi" w:cs="Arial"/>
                <w:szCs w:val="22"/>
              </w:rPr>
              <w:t>Stephanie Laffertt Caballero</w:t>
            </w:r>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tcPr>
          <w:p w:rsidR="00EA7EC8" w:rsidRPr="001B5615" w:rsidRDefault="00EA7EC8" w:rsidP="00EA7EC8">
            <w:pPr>
              <w:jc w:val="both"/>
              <w:rPr>
                <w:rFonts w:asciiTheme="minorHAnsi" w:hAnsiTheme="minorHAnsi" w:cstheme="minorHAnsi"/>
                <w:color w:val="FF0000"/>
                <w:sz w:val="22"/>
                <w:szCs w:val="22"/>
              </w:rPr>
            </w:pPr>
          </w:p>
        </w:tc>
      </w:tr>
      <w:tr w:rsidR="00EA7EC8" w:rsidRPr="00552079" w:rsidTr="000E1D5D">
        <w:trPr>
          <w:trHeight w:val="41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BB6FB6" w:rsidP="00EA7EC8">
            <w:pPr>
              <w:rPr>
                <w:rFonts w:asciiTheme="minorHAnsi" w:hAnsiTheme="minorHAnsi" w:cstheme="minorHAnsi"/>
                <w:sz w:val="22"/>
                <w:szCs w:val="22"/>
              </w:rPr>
            </w:pPr>
            <w:r>
              <w:rPr>
                <w:rFonts w:asciiTheme="minorHAnsi" w:hAnsiTheme="minorHAnsi" w:cstheme="minorHAnsi"/>
                <w:sz w:val="22"/>
                <w:szCs w:val="22"/>
              </w:rPr>
              <w:t>02/08/2018</w:t>
            </w:r>
          </w:p>
        </w:tc>
        <w:tc>
          <w:tcPr>
            <w:tcW w:w="1576" w:type="dxa"/>
            <w:gridSpan w:val="3"/>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2772BF" w:rsidP="00EA7EC8">
            <w:pPr>
              <w:rPr>
                <w:rFonts w:asciiTheme="minorHAnsi" w:hAnsiTheme="minorHAnsi" w:cstheme="minorHAnsi"/>
                <w:sz w:val="22"/>
                <w:szCs w:val="22"/>
              </w:rPr>
            </w:pPr>
            <w:r>
              <w:rPr>
                <w:rFonts w:asciiTheme="minorHAnsi" w:hAnsiTheme="minorHAnsi" w:cstheme="minorHAnsi"/>
                <w:sz w:val="22"/>
                <w:szCs w:val="22"/>
              </w:rPr>
              <w:t>11:00</w:t>
            </w:r>
          </w:p>
        </w:tc>
        <w:tc>
          <w:tcPr>
            <w:tcW w:w="3534" w:type="dxa"/>
            <w:vAlign w:val="center"/>
          </w:tcPr>
          <w:p w:rsidR="002772BF" w:rsidRPr="00237FC8" w:rsidRDefault="002772BF" w:rsidP="002772BF">
            <w:pPr>
              <w:autoSpaceDE w:val="0"/>
              <w:autoSpaceDN w:val="0"/>
              <w:jc w:val="both"/>
              <w:rPr>
                <w:rFonts w:asciiTheme="minorHAnsi" w:hAnsiTheme="minorHAnsi" w:cs="Segoe UI"/>
                <w:szCs w:val="22"/>
              </w:rPr>
            </w:pPr>
            <w:r w:rsidRPr="00237FC8">
              <w:rPr>
                <w:rFonts w:asciiTheme="minorHAnsi" w:hAnsiTheme="minorHAnsi" w:cs="Segoe UI"/>
                <w:b/>
                <w:szCs w:val="22"/>
              </w:rPr>
              <w:t>Lugar:</w:t>
            </w:r>
            <w:r w:rsidRPr="00237FC8">
              <w:rPr>
                <w:rFonts w:asciiTheme="minorHAnsi" w:hAnsiTheme="minorHAnsi" w:cs="Segoe UI"/>
                <w:szCs w:val="22"/>
              </w:rPr>
              <w:t>  YPFB-Vicepresidencia Nacional de Operaciones-Dirección Regional de Contrataciones, (Edificio Nuevo) ubicado en Av. Doble Vía a la Guardia  S/N entre el 3er. Anillo Externo (Av. Mario R. Gutiérrez) y Calle Las Palmas</w:t>
            </w:r>
          </w:p>
          <w:p w:rsidR="002772BF" w:rsidRPr="00237FC8" w:rsidRDefault="002772BF" w:rsidP="002772BF">
            <w:pPr>
              <w:jc w:val="both"/>
              <w:rPr>
                <w:rFonts w:asciiTheme="minorHAnsi" w:hAnsiTheme="minorHAnsi" w:cs="Segoe UI"/>
                <w:szCs w:val="22"/>
              </w:rPr>
            </w:pPr>
            <w:r w:rsidRPr="00237FC8">
              <w:rPr>
                <w:rFonts w:asciiTheme="minorHAnsi" w:hAnsiTheme="minorHAnsi" w:cs="Segoe UI"/>
                <w:szCs w:val="22"/>
              </w:rPr>
              <w:t>Santa Cruz de la Sierra – Bolivia</w:t>
            </w:r>
          </w:p>
          <w:p w:rsidR="00EA7EC8" w:rsidRPr="001B5615" w:rsidRDefault="002772BF" w:rsidP="002772BF">
            <w:pPr>
              <w:jc w:val="both"/>
              <w:rPr>
                <w:rFonts w:asciiTheme="minorHAnsi" w:hAnsiTheme="minorHAnsi" w:cstheme="minorHAnsi"/>
                <w:color w:val="FF0000"/>
                <w:sz w:val="22"/>
                <w:szCs w:val="22"/>
                <w:lang w:val="es-BO"/>
              </w:rPr>
            </w:pPr>
            <w:r w:rsidRPr="00237FC8">
              <w:rPr>
                <w:rFonts w:asciiTheme="minorHAnsi" w:hAnsiTheme="minorHAnsi"/>
                <w:b/>
                <w:szCs w:val="22"/>
              </w:rPr>
              <w:t>Responsable:</w:t>
            </w:r>
            <w:r w:rsidRPr="00237FC8">
              <w:rPr>
                <w:rFonts w:asciiTheme="minorHAnsi" w:hAnsiTheme="minorHAnsi"/>
                <w:szCs w:val="22"/>
              </w:rPr>
              <w:t xml:space="preserve"> </w:t>
            </w:r>
            <w:r w:rsidRPr="00237FC8">
              <w:rPr>
                <w:rFonts w:asciiTheme="minorHAnsi" w:hAnsiTheme="minorHAnsi" w:cs="Arial"/>
                <w:szCs w:val="22"/>
              </w:rPr>
              <w:t>Stephanie Laffertt Caballero</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FF01F7" w:rsidRDefault="00EA7EC8" w:rsidP="00EA7EC8">
            <w:pPr>
              <w:jc w:val="both"/>
              <w:rPr>
                <w:rFonts w:asciiTheme="minorHAnsi" w:hAnsiTheme="minorHAnsi" w:cstheme="minorHAnsi"/>
                <w:szCs w:val="22"/>
              </w:rPr>
            </w:pPr>
            <w:r w:rsidRPr="00FF01F7">
              <w:rPr>
                <w:rFonts w:asciiTheme="minorHAnsi" w:hAnsiTheme="minorHAnsi" w:cstheme="minorHAnsi"/>
                <w:szCs w:val="22"/>
              </w:rPr>
              <w:t xml:space="preserve">Fecha Estimada: </w:t>
            </w:r>
          </w:p>
          <w:p w:rsidR="00EA7EC8" w:rsidRPr="009803E1" w:rsidRDefault="00FF01F7" w:rsidP="00EA7EC8">
            <w:pPr>
              <w:jc w:val="both"/>
              <w:rPr>
                <w:rFonts w:asciiTheme="minorHAnsi" w:hAnsiTheme="minorHAnsi" w:cstheme="minorHAnsi"/>
                <w:szCs w:val="22"/>
              </w:rPr>
            </w:pPr>
            <w:r w:rsidRPr="00FF01F7">
              <w:rPr>
                <w:rFonts w:asciiTheme="minorHAnsi" w:hAnsiTheme="minorHAnsi" w:cstheme="minorHAnsi"/>
                <w:i/>
                <w:szCs w:val="22"/>
              </w:rPr>
              <w:t>01/10/2018</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0"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FF01F7" w:rsidRDefault="00EA7EC8" w:rsidP="00EA7EC8">
            <w:pPr>
              <w:jc w:val="both"/>
              <w:rPr>
                <w:rFonts w:asciiTheme="minorHAnsi" w:hAnsiTheme="minorHAnsi" w:cstheme="minorHAnsi"/>
                <w:sz w:val="22"/>
                <w:szCs w:val="22"/>
              </w:rPr>
            </w:pPr>
            <w:r w:rsidRPr="00FF01F7">
              <w:rPr>
                <w:rFonts w:asciiTheme="minorHAnsi" w:hAnsiTheme="minorHAnsi" w:cstheme="minorHAnsi"/>
                <w:sz w:val="22"/>
                <w:szCs w:val="22"/>
              </w:rPr>
              <w:t xml:space="preserve">Fecha Estimada: </w:t>
            </w:r>
          </w:p>
          <w:p w:rsidR="00EA7EC8" w:rsidRPr="009803E1" w:rsidRDefault="00FF01F7" w:rsidP="00EA7EC8">
            <w:pPr>
              <w:jc w:val="both"/>
              <w:rPr>
                <w:rFonts w:asciiTheme="minorHAnsi" w:hAnsiTheme="minorHAnsi" w:cstheme="minorHAnsi"/>
                <w:color w:val="000000"/>
                <w:sz w:val="22"/>
                <w:szCs w:val="22"/>
                <w:lang w:val="es-BO"/>
              </w:rPr>
            </w:pPr>
            <w:r w:rsidRPr="00FF01F7">
              <w:rPr>
                <w:rFonts w:asciiTheme="minorHAnsi" w:hAnsiTheme="minorHAnsi" w:cstheme="minorHAnsi"/>
                <w:i/>
                <w:szCs w:val="22"/>
              </w:rPr>
              <w:t>10/11/2018</w:t>
            </w:r>
          </w:p>
        </w:tc>
      </w:tr>
    </w:tbl>
    <w:p w:rsidR="00855E15" w:rsidRDefault="00855E15"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103622" w:rsidRPr="006F470A" w:rsidTr="00C6589E">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D279A7" w:rsidRDefault="00D279A7" w:rsidP="00B72684">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p w:rsidR="00730400" w:rsidRPr="006F470A" w:rsidRDefault="00730400" w:rsidP="00B72684">
            <w:pPr>
              <w:ind w:left="705"/>
              <w:jc w:val="center"/>
              <w:rPr>
                <w:rFonts w:asciiTheme="minorHAnsi" w:hAnsiTheme="minorHAnsi" w:cstheme="minorHAnsi"/>
                <w:b/>
                <w:bCs/>
                <w:i/>
                <w:color w:val="FF0000"/>
                <w:sz w:val="16"/>
                <w:szCs w:val="16"/>
                <w:lang w:val="es-BO" w:eastAsia="es-BO"/>
              </w:rPr>
            </w:pPr>
          </w:p>
        </w:tc>
      </w:tr>
      <w:tr w:rsidR="002E3633" w:rsidRPr="006F470A" w:rsidTr="00C21DA2">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2E3633" w:rsidRPr="006F470A" w:rsidTr="00C21DA2">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2E3633" w:rsidRPr="006F470A" w:rsidRDefault="00C21DA2"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436" w:type="dxa"/>
            <w:tcBorders>
              <w:top w:val="nil"/>
              <w:left w:val="nil"/>
              <w:bottom w:val="single" w:sz="8" w:space="0" w:color="auto"/>
              <w:right w:val="single" w:sz="8" w:space="0" w:color="auto"/>
            </w:tcBorders>
            <w:shd w:val="clear" w:color="000000" w:fill="FFFFFF"/>
            <w:vAlign w:val="center"/>
          </w:tcPr>
          <w:p w:rsidR="002E3633" w:rsidRPr="006F470A" w:rsidRDefault="00C21DA2" w:rsidP="00B37050">
            <w:pPr>
              <w:rPr>
                <w:rFonts w:asciiTheme="minorHAnsi" w:hAnsiTheme="minorHAnsi" w:cstheme="minorHAnsi"/>
                <w:color w:val="000000"/>
                <w:lang w:val="es-BO" w:eastAsia="es-BO"/>
              </w:rPr>
            </w:pPr>
            <w:r w:rsidRPr="004C4001">
              <w:rPr>
                <w:rFonts w:ascii="Verdana" w:hAnsi="Verdana"/>
                <w:sz w:val="18"/>
                <w:szCs w:val="18"/>
              </w:rPr>
              <w:t>VAPORIZADORES DE FUEGO DIRECTO (230-245 Kg/h de vaporización o equivalentes en otras unidades)</w:t>
            </w:r>
          </w:p>
        </w:tc>
        <w:tc>
          <w:tcPr>
            <w:tcW w:w="1309" w:type="dxa"/>
            <w:tcBorders>
              <w:top w:val="nil"/>
              <w:left w:val="nil"/>
              <w:bottom w:val="single" w:sz="8" w:space="0" w:color="auto"/>
              <w:right w:val="single" w:sz="4" w:space="0" w:color="auto"/>
            </w:tcBorders>
            <w:shd w:val="clear" w:color="auto" w:fill="auto"/>
            <w:noWrap/>
            <w:vAlign w:val="center"/>
          </w:tcPr>
          <w:p w:rsidR="002E3633" w:rsidRPr="006F470A" w:rsidRDefault="00C21DA2" w:rsidP="00B37050">
            <w:pPr>
              <w:jc w:val="center"/>
              <w:rPr>
                <w:rFonts w:asciiTheme="minorHAnsi" w:hAnsiTheme="minorHAnsi" w:cstheme="minorHAnsi"/>
                <w:color w:val="000000"/>
                <w:lang w:val="es-BO" w:eastAsia="es-BO"/>
              </w:rPr>
            </w:pPr>
            <w:r w:rsidRPr="004C4001">
              <w:rPr>
                <w:rFonts w:ascii="Verdana" w:hAnsi="Verdana"/>
                <w:sz w:val="18"/>
                <w:szCs w:val="18"/>
              </w:rPr>
              <w:t>PZA.</w:t>
            </w:r>
          </w:p>
        </w:tc>
        <w:tc>
          <w:tcPr>
            <w:tcW w:w="1225" w:type="dxa"/>
            <w:tcBorders>
              <w:top w:val="nil"/>
              <w:left w:val="single" w:sz="4" w:space="0" w:color="auto"/>
              <w:bottom w:val="single" w:sz="8" w:space="0" w:color="auto"/>
              <w:right w:val="single" w:sz="8" w:space="0" w:color="auto"/>
            </w:tcBorders>
            <w:shd w:val="clear" w:color="auto" w:fill="auto"/>
            <w:vAlign w:val="center"/>
          </w:tcPr>
          <w:p w:rsidR="002E3633" w:rsidRPr="006F470A" w:rsidRDefault="00C21DA2" w:rsidP="00B37050">
            <w:pPr>
              <w:jc w:val="center"/>
              <w:rPr>
                <w:rFonts w:asciiTheme="minorHAnsi" w:hAnsiTheme="minorHAnsi" w:cstheme="minorHAnsi"/>
                <w:color w:val="000000"/>
                <w:lang w:val="es-BO" w:eastAsia="es-BO"/>
              </w:rPr>
            </w:pPr>
            <w:r w:rsidRPr="004C4001">
              <w:rPr>
                <w:rFonts w:ascii="Verdana" w:hAnsi="Verdana"/>
                <w:sz w:val="18"/>
                <w:szCs w:val="18"/>
              </w:rPr>
              <w:t>3</w:t>
            </w:r>
          </w:p>
        </w:tc>
        <w:tc>
          <w:tcPr>
            <w:tcW w:w="1457" w:type="dxa"/>
            <w:tcBorders>
              <w:top w:val="nil"/>
              <w:left w:val="nil"/>
              <w:bottom w:val="single" w:sz="8" w:space="0" w:color="auto"/>
              <w:right w:val="single" w:sz="8" w:space="0" w:color="auto"/>
            </w:tcBorders>
            <w:shd w:val="clear" w:color="auto" w:fill="auto"/>
            <w:vAlign w:val="center"/>
          </w:tcPr>
          <w:p w:rsidR="002E3633" w:rsidRPr="006F470A" w:rsidRDefault="00C21DA2" w:rsidP="00B37050">
            <w:pPr>
              <w:jc w:val="right"/>
              <w:rPr>
                <w:rFonts w:asciiTheme="minorHAnsi" w:hAnsiTheme="minorHAnsi" w:cstheme="minorHAnsi"/>
                <w:color w:val="000000"/>
                <w:lang w:val="es-BO" w:eastAsia="es-BO"/>
              </w:rPr>
            </w:pPr>
            <w:r w:rsidRPr="004C4001">
              <w:rPr>
                <w:rFonts w:ascii="Verdana" w:hAnsi="Verdana"/>
                <w:sz w:val="18"/>
                <w:szCs w:val="18"/>
              </w:rPr>
              <w:t>75,745.00</w:t>
            </w:r>
          </w:p>
        </w:tc>
        <w:tc>
          <w:tcPr>
            <w:tcW w:w="1951" w:type="dxa"/>
            <w:tcBorders>
              <w:top w:val="nil"/>
              <w:left w:val="nil"/>
              <w:bottom w:val="single" w:sz="8" w:space="0" w:color="auto"/>
              <w:right w:val="single" w:sz="8" w:space="0" w:color="auto"/>
            </w:tcBorders>
            <w:shd w:val="clear" w:color="auto" w:fill="auto"/>
            <w:noWrap/>
            <w:vAlign w:val="center"/>
          </w:tcPr>
          <w:p w:rsidR="002E3633" w:rsidRPr="006F470A" w:rsidRDefault="00C21DA2" w:rsidP="00B37050">
            <w:pPr>
              <w:jc w:val="right"/>
              <w:rPr>
                <w:rFonts w:asciiTheme="minorHAnsi" w:hAnsiTheme="minorHAnsi" w:cstheme="minorHAnsi"/>
                <w:color w:val="000000"/>
                <w:lang w:val="es-BO" w:eastAsia="es-BO"/>
              </w:rPr>
            </w:pPr>
            <w:r w:rsidRPr="004C4001">
              <w:rPr>
                <w:rFonts w:ascii="Verdana" w:hAnsi="Verdana"/>
                <w:sz w:val="18"/>
                <w:szCs w:val="18"/>
              </w:rPr>
              <w:t>227,235.00</w:t>
            </w:r>
          </w:p>
        </w:tc>
      </w:tr>
      <w:tr w:rsidR="00103622" w:rsidRPr="006F470A" w:rsidTr="00C21DA2">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6F470A" w:rsidRDefault="00455A2A" w:rsidP="00D94CE2">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103622" w:rsidRPr="006F470A" w:rsidRDefault="00C21DA2" w:rsidP="00B37050">
            <w:pPr>
              <w:jc w:val="right"/>
              <w:rPr>
                <w:rFonts w:asciiTheme="minorHAnsi" w:hAnsiTheme="minorHAnsi" w:cstheme="minorHAnsi"/>
                <w:color w:val="000000"/>
                <w:lang w:val="es-BO" w:eastAsia="es-BO"/>
              </w:rPr>
            </w:pPr>
            <w:r w:rsidRPr="004C4001">
              <w:rPr>
                <w:rFonts w:ascii="Verdana" w:hAnsi="Verdana"/>
                <w:sz w:val="18"/>
                <w:szCs w:val="18"/>
              </w:rPr>
              <w:t>227,235.00</w:t>
            </w:r>
          </w:p>
        </w:tc>
      </w:tr>
    </w:tbl>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5B2E8A" w:rsidRDefault="005B2E8A"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042285" w:rsidRDefault="00042285" w:rsidP="00855E15">
      <w:pPr>
        <w:pStyle w:val="Prrafodelista"/>
        <w:ind w:left="426"/>
        <w:jc w:val="both"/>
        <w:rPr>
          <w:rFonts w:asciiTheme="minorHAnsi" w:hAnsiTheme="minorHAnsi" w:cstheme="minorHAnsi"/>
          <w:color w:val="FF0000"/>
          <w:sz w:val="22"/>
          <w:szCs w:val="22"/>
        </w:rPr>
      </w:pPr>
    </w:p>
    <w:p w:rsidR="00936100" w:rsidRPr="00DF3BDC" w:rsidRDefault="00A14F42" w:rsidP="006C226B">
      <w:pPr>
        <w:pStyle w:val="Prrafodelista"/>
        <w:numPr>
          <w:ilvl w:val="0"/>
          <w:numId w:val="22"/>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Personas Naturales</w:t>
      </w:r>
      <w:r w:rsidR="00ED211D" w:rsidRPr="00DF3BDC">
        <w:rPr>
          <w:rFonts w:asciiTheme="minorHAnsi" w:hAnsiTheme="minorHAnsi" w:cstheme="minorHAnsi"/>
          <w:sz w:val="22"/>
          <w:szCs w:val="22"/>
          <w:lang w:val="es-BO"/>
        </w:rPr>
        <w:t xml:space="preserve"> con capacidad de contratar</w:t>
      </w:r>
      <w:r w:rsidRPr="00DF3BDC">
        <w:rPr>
          <w:rFonts w:asciiTheme="minorHAnsi" w:hAnsiTheme="minorHAnsi" w:cstheme="minorHAnsi"/>
          <w:sz w:val="22"/>
          <w:szCs w:val="22"/>
          <w:lang w:val="es-BO"/>
        </w:rPr>
        <w:t>.</w:t>
      </w:r>
      <w:r w:rsidR="00936100" w:rsidRPr="00DF3BDC">
        <w:rPr>
          <w:rFonts w:asciiTheme="minorHAnsi" w:hAnsiTheme="minorHAnsi" w:cstheme="minorHAnsi"/>
          <w:sz w:val="22"/>
          <w:szCs w:val="22"/>
          <w:lang w:val="es-BO"/>
        </w:rPr>
        <w:t xml:space="preserve"> </w:t>
      </w:r>
      <w:r w:rsidR="000A37D6" w:rsidRPr="00DF3BDC">
        <w:rPr>
          <w:rFonts w:asciiTheme="minorHAnsi" w:hAnsiTheme="minorHAnsi" w:cstheme="minorHAnsi"/>
          <w:color w:val="000000"/>
          <w:sz w:val="22"/>
          <w:szCs w:val="22"/>
        </w:rPr>
        <w:t>Para cuantías menores a Bs1.000</w:t>
      </w:r>
      <w:r w:rsidR="00936100" w:rsidRPr="00DF3BDC">
        <w:rPr>
          <w:rFonts w:asciiTheme="minorHAnsi" w:hAnsiTheme="minorHAnsi" w:cstheme="minorHAnsi"/>
          <w:color w:val="000000"/>
          <w:sz w:val="22"/>
          <w:szCs w:val="22"/>
        </w:rPr>
        <w:t>.000.- (</w:t>
      </w:r>
      <w:r w:rsidR="000A37D6" w:rsidRPr="00DF3BDC">
        <w:rPr>
          <w:rFonts w:asciiTheme="minorHAnsi" w:hAnsiTheme="minorHAnsi" w:cstheme="minorHAnsi"/>
          <w:color w:val="000000"/>
          <w:sz w:val="22"/>
          <w:szCs w:val="22"/>
        </w:rPr>
        <w:t>Un Millón</w:t>
      </w:r>
      <w:r w:rsidR="00936100" w:rsidRPr="00DF3BDC">
        <w:rPr>
          <w:rFonts w:asciiTheme="minorHAnsi" w:hAnsiTheme="minorHAnsi" w:cstheme="minorHAnsi"/>
          <w:color w:val="000000"/>
          <w:sz w:val="22"/>
          <w:szCs w:val="22"/>
        </w:rPr>
        <w:t xml:space="preserve"> 00/100 Bolivianos).</w:t>
      </w:r>
    </w:p>
    <w:p w:rsidR="00A14F42" w:rsidRPr="00DF3BDC" w:rsidRDefault="00A14F42" w:rsidP="006C226B">
      <w:pPr>
        <w:pStyle w:val="Prrafodelista"/>
        <w:numPr>
          <w:ilvl w:val="0"/>
          <w:numId w:val="22"/>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Empresas </w:t>
      </w:r>
      <w:r w:rsidR="00996A64" w:rsidRPr="00DF3BDC">
        <w:rPr>
          <w:rFonts w:asciiTheme="minorHAnsi" w:hAnsiTheme="minorHAnsi" w:cstheme="minorHAnsi"/>
          <w:sz w:val="22"/>
          <w:szCs w:val="22"/>
          <w:lang w:val="es-BO"/>
        </w:rPr>
        <w:t>nacionales</w:t>
      </w:r>
      <w:r w:rsidRPr="00DF3BDC">
        <w:rPr>
          <w:rFonts w:asciiTheme="minorHAnsi" w:hAnsiTheme="minorHAnsi" w:cstheme="minorHAnsi"/>
          <w:color w:val="000000"/>
          <w:sz w:val="22"/>
          <w:szCs w:val="22"/>
        </w:rPr>
        <w:t>.</w:t>
      </w:r>
    </w:p>
    <w:p w:rsidR="00A14F42" w:rsidRPr="00DF3BDC" w:rsidRDefault="00A14F42" w:rsidP="006C226B">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w:t>
      </w:r>
    </w:p>
    <w:p w:rsidR="00A14F42" w:rsidRPr="00DF3BDC" w:rsidRDefault="00A14F42" w:rsidP="006C226B">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 y extranjeras.</w:t>
      </w:r>
    </w:p>
    <w:p w:rsidR="00A14F42" w:rsidRPr="00DF3BDC" w:rsidRDefault="00A14F42" w:rsidP="006C226B">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p>
    <w:p w:rsidR="00A14F42" w:rsidRPr="00DF3BDC" w:rsidRDefault="00A14F42" w:rsidP="006C226B">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p>
    <w:p w:rsidR="00A14F42" w:rsidRPr="00DF3BDC" w:rsidRDefault="00A14F42" w:rsidP="006C226B">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Organizaciones Económicas Campesinas – OECAS.</w:t>
      </w:r>
    </w:p>
    <w:p w:rsidR="00DF3BDC" w:rsidRPr="00DF3BDC" w:rsidRDefault="00A14F42" w:rsidP="006C226B">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Cooperativas (cuando sus documentos de constitución así lo determinen).</w:t>
      </w:r>
    </w:p>
    <w:p w:rsidR="00DF3BDC" w:rsidRPr="00DF3BDC" w:rsidRDefault="00042285" w:rsidP="006C226B">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 xml:space="preserve">Empresas extrajeras. </w:t>
      </w:r>
      <w:r w:rsidR="00364B0D">
        <w:rPr>
          <w:rFonts w:asciiTheme="minorHAnsi" w:hAnsiTheme="minorHAnsi" w:cstheme="minorHAnsi"/>
          <w:sz w:val="22"/>
          <w:szCs w:val="22"/>
          <w:lang w:val="es-BO"/>
        </w:rPr>
        <w:t xml:space="preserve"> </w:t>
      </w:r>
    </w:p>
    <w:p w:rsidR="00042285" w:rsidRPr="00DF3BDC" w:rsidRDefault="00042285" w:rsidP="006C226B">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Asociaciones Accidentales conformadas por empresas extranjeras.</w:t>
      </w:r>
    </w:p>
    <w:p w:rsidR="00042285" w:rsidRDefault="00042285"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6C226B">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6C226B">
      <w:pPr>
        <w:pStyle w:val="Sinespaciado4"/>
        <w:numPr>
          <w:ilvl w:val="0"/>
          <w:numId w:val="27"/>
        </w:numPr>
        <w:ind w:left="851"/>
        <w:jc w:val="both"/>
      </w:pPr>
      <w:r w:rsidRPr="006F470A">
        <w:t>Que tengan sentencia ejecutoriada, con impedimento para ejercer el comercio.</w:t>
      </w:r>
    </w:p>
    <w:p w:rsidR="006A773C" w:rsidRPr="006F470A" w:rsidRDefault="006A773C" w:rsidP="006C226B">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6C226B">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6C226B">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6C226B">
      <w:pPr>
        <w:pStyle w:val="Sinespaciado4"/>
        <w:numPr>
          <w:ilvl w:val="0"/>
          <w:numId w:val="27"/>
        </w:numPr>
        <w:ind w:left="851"/>
        <w:jc w:val="both"/>
      </w:pPr>
      <w:r w:rsidRPr="002932FE">
        <w:t>Que hubiesen declarado su disolución o quiebra.</w:t>
      </w:r>
    </w:p>
    <w:p w:rsidR="006A773C" w:rsidRPr="006F470A" w:rsidRDefault="006A773C" w:rsidP="006C226B">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6C226B">
      <w:pPr>
        <w:pStyle w:val="Sinespaciado4"/>
        <w:numPr>
          <w:ilvl w:val="0"/>
          <w:numId w:val="27"/>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6C226B">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6C226B">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6C226B">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Pr="00C21DA2" w:rsidRDefault="00D01DCF" w:rsidP="00867CDF">
      <w:pPr>
        <w:ind w:left="426"/>
        <w:jc w:val="both"/>
        <w:rPr>
          <w:rFonts w:asciiTheme="minorHAnsi" w:hAnsiTheme="minorHAnsi" w:cstheme="minorHAnsi"/>
          <w:sz w:val="22"/>
          <w:szCs w:val="22"/>
        </w:rPr>
      </w:pPr>
      <w:r w:rsidRPr="00C21DA2">
        <w:rPr>
          <w:rFonts w:asciiTheme="minorHAnsi" w:hAnsiTheme="minorHAnsi" w:cstheme="minorHAnsi"/>
          <w:sz w:val="22"/>
          <w:szCs w:val="22"/>
        </w:rPr>
        <w:t>El proceso de contratación y la propuesta económica deberán expresarse en bolivianos</w:t>
      </w:r>
      <w:r w:rsidR="00867CDF" w:rsidRPr="00C21DA2">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w:t>
      </w:r>
      <w:r>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6C226B">
      <w:pPr>
        <w:pStyle w:val="Prrafodelista"/>
        <w:numPr>
          <w:ilvl w:val="1"/>
          <w:numId w:val="16"/>
        </w:numPr>
        <w:ind w:left="993" w:hanging="567"/>
        <w:jc w:val="both"/>
        <w:rPr>
          <w:rFonts w:asciiTheme="minorHAnsi" w:hAnsiTheme="minorHAnsi" w:cstheme="minorHAnsi"/>
          <w:b/>
          <w:sz w:val="22"/>
          <w:szCs w:val="22"/>
          <w:lang w:val="es-MX" w:eastAsia="es-BO"/>
        </w:rPr>
      </w:pPr>
      <w:bookmarkStart w:id="0"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0"/>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6C226B">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6C226B">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6C226B">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6C226B">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6C226B">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6C226B">
      <w:pPr>
        <w:pStyle w:val="Prrafodelista"/>
        <w:numPr>
          <w:ilvl w:val="1"/>
          <w:numId w:val="16"/>
        </w:numPr>
        <w:ind w:left="993" w:hanging="567"/>
        <w:jc w:val="both"/>
        <w:rPr>
          <w:rFonts w:asciiTheme="minorHAnsi" w:hAnsiTheme="minorHAnsi" w:cstheme="minorHAnsi"/>
          <w:b/>
          <w:sz w:val="22"/>
          <w:szCs w:val="22"/>
          <w:lang w:val="es-MX"/>
        </w:rPr>
      </w:pPr>
      <w:bookmarkStart w:id="1" w:name="_Toc346873781"/>
      <w:r w:rsidRPr="006F470A">
        <w:rPr>
          <w:rFonts w:asciiTheme="minorHAnsi" w:hAnsiTheme="minorHAnsi" w:cstheme="minorHAnsi"/>
          <w:b/>
          <w:sz w:val="22"/>
          <w:szCs w:val="22"/>
          <w:lang w:val="es-MX"/>
        </w:rPr>
        <w:t>Ejecución de la Garantía de Seriedad de Propuesta</w:t>
      </w:r>
      <w:bookmarkEnd w:id="1"/>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6C226B">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6C226B">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6C226B">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6C226B">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6C226B">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6C226B">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6C226B">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AF7E5E" w:rsidRPr="003F41EE" w:rsidRDefault="00AF7E5E" w:rsidP="006C226B">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6C226B">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6C226B">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3058B5"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B4C8C">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0B4C8C">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C21DA2" w:rsidRDefault="00C21DA2" w:rsidP="00452B99">
      <w:pPr>
        <w:ind w:left="426"/>
        <w:jc w:val="both"/>
        <w:rPr>
          <w:rFonts w:asciiTheme="minorHAnsi" w:hAnsiTheme="minorHAnsi" w:cstheme="minorHAnsi"/>
          <w:sz w:val="22"/>
          <w:szCs w:val="22"/>
        </w:rPr>
      </w:pPr>
    </w:p>
    <w:p w:rsidR="00C21DA2" w:rsidRDefault="00C21DA2" w:rsidP="00452B99">
      <w:pPr>
        <w:ind w:left="426"/>
        <w:jc w:val="both"/>
        <w:rPr>
          <w:rFonts w:asciiTheme="minorHAnsi" w:hAnsiTheme="minorHAnsi" w:cstheme="minorHAnsi"/>
          <w:sz w:val="22"/>
          <w:szCs w:val="22"/>
        </w:rPr>
      </w:pPr>
    </w:p>
    <w:p w:rsidR="00C21DA2" w:rsidRPr="006F470A" w:rsidRDefault="00C21DA2" w:rsidP="00452B99">
      <w:pPr>
        <w:ind w:left="426"/>
        <w:jc w:val="both"/>
        <w:rPr>
          <w:rFonts w:asciiTheme="minorHAnsi" w:hAnsiTheme="minorHAnsi" w:cstheme="minorHAnsi"/>
          <w:sz w:val="22"/>
          <w:szCs w:val="22"/>
        </w:rPr>
      </w:pPr>
    </w:p>
    <w:p w:rsidR="00452B99" w:rsidRPr="006F470A" w:rsidRDefault="00452B99" w:rsidP="006C226B">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La cancelación procederá: </w:t>
      </w:r>
    </w:p>
    <w:p w:rsidR="00452B99" w:rsidRPr="006F470A" w:rsidRDefault="00452B99" w:rsidP="006C226B">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6C226B">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6C226B">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6C226B">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6C226B">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6C226B">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6C226B">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6C226B">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w:t>
      </w:r>
      <w:r w:rsidRPr="006F470A">
        <w:rPr>
          <w:rFonts w:asciiTheme="minorHAnsi" w:eastAsiaTheme="minorHAnsi" w:hAnsiTheme="minorHAnsi" w:cstheme="minorHAnsi"/>
          <w:sz w:val="22"/>
          <w:szCs w:val="22"/>
          <w:lang w:val="es-BO"/>
        </w:rPr>
        <w:lastRenderedPageBreak/>
        <w:t>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FE7731" w:rsidRPr="000B4C8C" w:rsidRDefault="00701494" w:rsidP="00FE7731">
      <w:pPr>
        <w:numPr>
          <w:ilvl w:val="0"/>
          <w:numId w:val="3"/>
        </w:numPr>
        <w:ind w:left="426" w:hanging="426"/>
        <w:jc w:val="both"/>
        <w:rPr>
          <w:rFonts w:asciiTheme="minorHAnsi" w:hAnsiTheme="minorHAnsi" w:cstheme="minorHAnsi"/>
          <w:b/>
          <w:sz w:val="22"/>
          <w:szCs w:val="22"/>
        </w:rPr>
      </w:pPr>
      <w:r w:rsidRPr="000B4C8C">
        <w:rPr>
          <w:rFonts w:asciiTheme="minorHAnsi" w:hAnsiTheme="minorHAnsi" w:cstheme="minorHAnsi"/>
          <w:b/>
          <w:sz w:val="22"/>
          <w:szCs w:val="22"/>
        </w:rPr>
        <w:t xml:space="preserve">ACUERDO </w:t>
      </w:r>
      <w:r w:rsidR="00FE7731" w:rsidRPr="000B4C8C">
        <w:rPr>
          <w:rFonts w:asciiTheme="minorHAnsi" w:hAnsiTheme="minorHAnsi" w:cstheme="minorHAnsi"/>
          <w:b/>
          <w:sz w:val="22"/>
          <w:szCs w:val="22"/>
        </w:rPr>
        <w:t>DE CONFIDENCIALIDAD</w:t>
      </w:r>
      <w:r w:rsidR="00F9669E" w:rsidRPr="000B4C8C">
        <w:rPr>
          <w:rFonts w:asciiTheme="minorHAnsi" w:hAnsiTheme="minorHAnsi" w:cstheme="minorHAnsi"/>
          <w:b/>
          <w:sz w:val="22"/>
          <w:szCs w:val="22"/>
        </w:rPr>
        <w:t>.-</w:t>
      </w:r>
    </w:p>
    <w:p w:rsidR="00A11440" w:rsidRPr="00C21DA2" w:rsidRDefault="00A11440" w:rsidP="00A11440">
      <w:pPr>
        <w:spacing w:before="100" w:beforeAutospacing="1" w:after="100" w:afterAutospacing="1"/>
        <w:ind w:left="426"/>
        <w:jc w:val="both"/>
        <w:rPr>
          <w:rFonts w:asciiTheme="minorHAnsi" w:hAnsiTheme="minorHAnsi" w:cstheme="minorHAnsi"/>
          <w:b/>
          <w:bCs/>
          <w:i/>
          <w:iCs/>
          <w:lang w:eastAsia="es-BO"/>
        </w:rPr>
      </w:pPr>
      <w:r w:rsidRPr="00C21DA2">
        <w:rPr>
          <w:rFonts w:asciiTheme="minorHAnsi" w:hAnsiTheme="minorHAnsi" w:cstheme="minorHAnsi"/>
          <w:b/>
          <w:bCs/>
          <w:i/>
          <w:iCs/>
          <w:lang w:eastAsia="es-BO"/>
        </w:rPr>
        <w:t xml:space="preserve"> “No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A11440" w:rsidRPr="00C21DA2" w:rsidRDefault="00A11440" w:rsidP="00A11440">
      <w:pPr>
        <w:spacing w:before="100" w:beforeAutospacing="1" w:after="100" w:afterAutospacing="1"/>
        <w:ind w:left="426"/>
        <w:jc w:val="both"/>
        <w:rPr>
          <w:rFonts w:asciiTheme="minorHAnsi" w:hAnsiTheme="minorHAnsi" w:cstheme="minorHAnsi"/>
          <w:sz w:val="24"/>
          <w:szCs w:val="24"/>
          <w:lang w:val="es-BO" w:eastAsia="es-BO"/>
        </w:rPr>
      </w:pPr>
      <w:r w:rsidRPr="00C21DA2">
        <w:rPr>
          <w:rFonts w:asciiTheme="minorHAnsi" w:hAnsiTheme="minorHAnsi" w:cstheme="minorHAnsi"/>
          <w:b/>
          <w:bCs/>
          <w:i/>
          <w:iCs/>
          <w:lang w:eastAsia="es-BO"/>
        </w:rPr>
        <w:t xml:space="preserve"> “No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C21DA2" w:rsidRDefault="00C21DA2" w:rsidP="00B37050">
      <w:pPr>
        <w:tabs>
          <w:tab w:val="num" w:pos="993"/>
        </w:tabs>
        <w:ind w:left="426"/>
        <w:jc w:val="both"/>
        <w:rPr>
          <w:rFonts w:asciiTheme="minorHAnsi" w:hAnsiTheme="minorHAnsi" w:cstheme="minorHAnsi"/>
          <w:sz w:val="22"/>
          <w:szCs w:val="22"/>
        </w:rPr>
      </w:pPr>
    </w:p>
    <w:p w:rsidR="005B4141" w:rsidRPr="006F470A" w:rsidRDefault="002B4152" w:rsidP="00B37050">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Cualquier </w:t>
      </w:r>
      <w:r w:rsidR="000E33F0" w:rsidRPr="006F470A">
        <w:rPr>
          <w:rFonts w:asciiTheme="minorHAnsi" w:hAnsiTheme="minorHAnsi" w:cstheme="minorHAnsi"/>
          <w:sz w:val="22"/>
          <w:szCs w:val="22"/>
        </w:rPr>
        <w:t>potencial proponente podrá formular consultas escritas a</w:t>
      </w:r>
      <w:r w:rsidR="005E03AC" w:rsidRPr="006F470A">
        <w:rPr>
          <w:rFonts w:asciiTheme="minorHAnsi" w:hAnsiTheme="minorHAnsi" w:cstheme="minorHAnsi"/>
          <w:sz w:val="22"/>
          <w:szCs w:val="22"/>
        </w:rPr>
        <w:t xml:space="preserve">l correo </w:t>
      </w:r>
      <w:r w:rsidR="000E33F0" w:rsidRPr="006F470A">
        <w:rPr>
          <w:rFonts w:asciiTheme="minorHAnsi" w:hAnsiTheme="minorHAnsi" w:cstheme="minorHAnsi"/>
          <w:sz w:val="22"/>
          <w:szCs w:val="22"/>
        </w:rPr>
        <w:t>electrónic</w:t>
      </w:r>
      <w:r w:rsidR="005E03AC"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 </w:t>
      </w:r>
      <w:r w:rsidR="00A645E8" w:rsidRPr="006F470A">
        <w:rPr>
          <w:rFonts w:asciiTheme="minorHAnsi" w:hAnsiTheme="minorHAnsi" w:cstheme="minorHAnsi"/>
          <w:sz w:val="22"/>
          <w:szCs w:val="22"/>
        </w:rPr>
        <w:t>establecido</w:t>
      </w:r>
      <w:r w:rsidR="000E33F0" w:rsidRPr="006F470A">
        <w:rPr>
          <w:rFonts w:asciiTheme="minorHAnsi" w:hAnsiTheme="minorHAnsi" w:cstheme="minorHAnsi"/>
          <w:sz w:val="22"/>
          <w:szCs w:val="22"/>
        </w:rPr>
        <w:t xml:space="preserve"> en el cronograma de plazos del presente</w:t>
      </w:r>
      <w:r w:rsidRPr="006F470A">
        <w:rPr>
          <w:rFonts w:asciiTheme="minorHAnsi" w:hAnsiTheme="minorHAnsi" w:cstheme="minorHAnsi"/>
          <w:sz w:val="22"/>
          <w:szCs w:val="22"/>
        </w:rPr>
        <w:t xml:space="preserve"> </w:t>
      </w:r>
      <w:r w:rsidR="000E33F0" w:rsidRPr="006F470A">
        <w:rPr>
          <w:rFonts w:asciiTheme="minorHAnsi" w:hAnsiTheme="minorHAnsi" w:cstheme="minorHAnsi"/>
          <w:sz w:val="22"/>
          <w:szCs w:val="22"/>
        </w:rPr>
        <w:t>DBC</w:t>
      </w:r>
      <w:r w:rsidRPr="006F470A">
        <w:rPr>
          <w:rFonts w:asciiTheme="minorHAnsi" w:hAnsiTheme="minorHAnsi" w:cstheme="minorHAnsi"/>
          <w:sz w:val="22"/>
          <w:szCs w:val="22"/>
        </w:rPr>
        <w:t>,</w:t>
      </w:r>
      <w:r w:rsidR="000E33F0" w:rsidRPr="006F470A">
        <w:rPr>
          <w:rFonts w:asciiTheme="minorHAnsi" w:hAnsiTheme="minorHAnsi" w:cstheme="minorHAnsi"/>
          <w:sz w:val="22"/>
          <w:szCs w:val="22"/>
        </w:rPr>
        <w:t xml:space="preserve"> consignando el </w:t>
      </w:r>
      <w:r w:rsidR="00F12CE5"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bjeto y </w:t>
      </w:r>
      <w:r w:rsidR="005C0C50" w:rsidRPr="006F470A">
        <w:rPr>
          <w:rFonts w:asciiTheme="minorHAnsi" w:hAnsiTheme="minorHAnsi" w:cstheme="minorHAnsi"/>
          <w:sz w:val="22"/>
          <w:szCs w:val="22"/>
        </w:rPr>
        <w:t>código del proceso de c</w:t>
      </w:r>
      <w:r w:rsidRPr="006F470A">
        <w:rPr>
          <w:rFonts w:asciiTheme="minorHAnsi" w:hAnsiTheme="minorHAnsi" w:cstheme="minorHAnsi"/>
          <w:sz w:val="22"/>
          <w:szCs w:val="22"/>
        </w:rPr>
        <w:t>ontratación</w:t>
      </w:r>
      <w:r w:rsidR="000E33F0" w:rsidRPr="006F470A">
        <w:rPr>
          <w:rFonts w:asciiTheme="minorHAnsi" w:hAnsiTheme="minorHAnsi" w:cstheme="minorHAnsi"/>
          <w:sz w:val="22"/>
          <w:szCs w:val="22"/>
        </w:rPr>
        <w:t xml:space="preserve"> hasta la fecha </w:t>
      </w:r>
      <w:r w:rsidR="00A645E8" w:rsidRPr="006F470A">
        <w:rPr>
          <w:rFonts w:asciiTheme="minorHAnsi" w:hAnsiTheme="minorHAnsi" w:cstheme="minorHAnsi"/>
          <w:sz w:val="22"/>
          <w:szCs w:val="22"/>
        </w:rPr>
        <w:t xml:space="preserve">y hora límite </w:t>
      </w:r>
      <w:r w:rsidR="000E33F0" w:rsidRPr="006F470A">
        <w:rPr>
          <w:rFonts w:asciiTheme="minorHAnsi" w:hAnsiTheme="minorHAnsi" w:cstheme="minorHAnsi"/>
          <w:sz w:val="22"/>
          <w:szCs w:val="22"/>
        </w:rPr>
        <w:t>señalada.</w:t>
      </w:r>
    </w:p>
    <w:p w:rsidR="005B4141" w:rsidRPr="006F470A" w:rsidRDefault="005B4141" w:rsidP="00B37050">
      <w:pPr>
        <w:tabs>
          <w:tab w:val="num" w:pos="993"/>
        </w:tabs>
        <w:ind w:left="426"/>
        <w:jc w:val="both"/>
        <w:rPr>
          <w:rFonts w:asciiTheme="minorHAnsi" w:hAnsiTheme="minorHAnsi" w:cstheme="minorHAnsi"/>
          <w:sz w:val="22"/>
          <w:szCs w:val="22"/>
        </w:rPr>
      </w:pPr>
    </w:p>
    <w:p w:rsidR="00A11440" w:rsidRPr="00365997"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Las consultas deberán ser realizadas por escrito en idioma castellano, y que serán atendidas y publicadas en la página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A11440" w:rsidRPr="00365997" w:rsidRDefault="00A11440" w:rsidP="00A11440">
      <w:pPr>
        <w:tabs>
          <w:tab w:val="num" w:pos="993"/>
        </w:tabs>
        <w:ind w:left="426"/>
        <w:jc w:val="both"/>
        <w:rPr>
          <w:rFonts w:asciiTheme="minorHAnsi" w:hAnsiTheme="minorHAnsi" w:cstheme="minorHAnsi"/>
          <w:sz w:val="22"/>
          <w:szCs w:val="22"/>
        </w:rPr>
      </w:pPr>
    </w:p>
    <w:p w:rsidR="00B25829" w:rsidRPr="006F470A"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6D20E1">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w:t>
      </w:r>
      <w:r w:rsidRPr="00555A23">
        <w:rPr>
          <w:rFonts w:asciiTheme="minorHAnsi" w:hAnsiTheme="minorHAnsi" w:cstheme="minorHAnsi"/>
          <w:sz w:val="22"/>
          <w:szCs w:val="22"/>
        </w:rPr>
        <w:t>contratación</w:t>
      </w:r>
      <w:r w:rsidR="00555A23" w:rsidRPr="00555A23">
        <w:rPr>
          <w:rFonts w:asciiTheme="minorHAnsi" w:hAnsiTheme="minorHAnsi" w:cstheme="minorHAnsi"/>
          <w:sz w:val="22"/>
          <w:szCs w:val="22"/>
        </w:rPr>
        <w:t>, en conocimiento del</w:t>
      </w:r>
      <w:r w:rsidRPr="00555A23">
        <w:rPr>
          <w:rFonts w:asciiTheme="minorHAnsi" w:hAnsiTheme="minorHAnsi" w:cstheme="minorHAnsi"/>
          <w:sz w:val="22"/>
          <w:szCs w:val="22"/>
        </w:rPr>
        <w:t xml:space="preserve"> RPC</w:t>
      </w:r>
      <w:r w:rsidR="00B25829" w:rsidRPr="00555A23">
        <w:rPr>
          <w:rFonts w:asciiTheme="minorHAnsi" w:hAnsiTheme="minorHAnsi" w:cstheme="minorHAnsi"/>
          <w:sz w:val="22"/>
          <w:szCs w:val="22"/>
        </w:rPr>
        <w:t>.</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C21DA2" w:rsidRDefault="00C21DA2" w:rsidP="00E73728">
      <w:pPr>
        <w:tabs>
          <w:tab w:val="num" w:pos="993"/>
        </w:tabs>
        <w:ind w:left="426"/>
        <w:jc w:val="both"/>
        <w:rPr>
          <w:rFonts w:asciiTheme="minorHAnsi" w:hAnsiTheme="minorHAnsi" w:cstheme="minorHAnsi"/>
          <w:sz w:val="22"/>
          <w:szCs w:val="22"/>
        </w:rPr>
      </w:pPr>
    </w:p>
    <w:p w:rsidR="00E73728" w:rsidRPr="006F470A" w:rsidRDefault="00E73728" w:rsidP="00E73728">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realizará </w:t>
      </w:r>
      <w:r w:rsidR="00A92925" w:rsidRPr="006F470A">
        <w:rPr>
          <w:rFonts w:asciiTheme="minorHAnsi" w:hAnsiTheme="minorHAnsi" w:cstheme="minorHAnsi"/>
          <w:sz w:val="22"/>
          <w:szCs w:val="22"/>
        </w:rPr>
        <w:t xml:space="preserve">la/las </w:t>
      </w:r>
      <w:r w:rsidRPr="006F470A">
        <w:rPr>
          <w:rFonts w:asciiTheme="minorHAnsi" w:hAnsiTheme="minorHAnsi" w:cstheme="minorHAnsi"/>
          <w:sz w:val="22"/>
          <w:szCs w:val="22"/>
        </w:rPr>
        <w:t>Reunión</w:t>
      </w:r>
      <w:r w:rsidR="00A92925" w:rsidRPr="006F470A">
        <w:rPr>
          <w:rFonts w:asciiTheme="minorHAnsi" w:hAnsiTheme="minorHAnsi" w:cstheme="minorHAnsi"/>
          <w:sz w:val="22"/>
          <w:szCs w:val="22"/>
        </w:rPr>
        <w:t>(es)</w:t>
      </w:r>
      <w:r w:rsidRPr="006F470A">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6F470A" w:rsidRDefault="00B40001" w:rsidP="00B40001">
      <w:pPr>
        <w:tabs>
          <w:tab w:val="left" w:pos="3020"/>
        </w:tabs>
        <w:ind w:left="426"/>
        <w:jc w:val="both"/>
        <w:rPr>
          <w:rFonts w:asciiTheme="minorHAnsi" w:hAnsiTheme="minorHAnsi" w:cstheme="minorHAnsi"/>
          <w:sz w:val="22"/>
          <w:szCs w:val="22"/>
        </w:rPr>
      </w:pPr>
      <w:r w:rsidRPr="006F470A">
        <w:rPr>
          <w:rFonts w:asciiTheme="minorHAnsi" w:hAnsiTheme="minorHAnsi" w:cstheme="minorHAnsi"/>
          <w:sz w:val="22"/>
          <w:szCs w:val="22"/>
        </w:rPr>
        <w:tab/>
      </w:r>
    </w:p>
    <w:p w:rsidR="000E33F0" w:rsidRPr="006F470A" w:rsidRDefault="008D7C5F" w:rsidP="002C18E7">
      <w:pPr>
        <w:ind w:left="426"/>
        <w:jc w:val="both"/>
        <w:rPr>
          <w:rFonts w:asciiTheme="minorHAnsi" w:hAnsiTheme="minorHAnsi" w:cstheme="minorHAnsi"/>
          <w:sz w:val="22"/>
          <w:szCs w:val="22"/>
        </w:rPr>
      </w:pPr>
      <w:r w:rsidRPr="006F470A">
        <w:rPr>
          <w:rFonts w:asciiTheme="minorHAnsi" w:hAnsiTheme="minorHAnsi" w:cstheme="minorHAnsi"/>
          <w:sz w:val="22"/>
          <w:szCs w:val="22"/>
        </w:rPr>
        <w:t>El a</w:t>
      </w:r>
      <w:r w:rsidR="000E33F0" w:rsidRPr="006F470A">
        <w:rPr>
          <w:rFonts w:asciiTheme="minorHAnsi" w:hAnsiTheme="minorHAnsi" w:cstheme="minorHAnsi"/>
          <w:sz w:val="22"/>
          <w:szCs w:val="22"/>
        </w:rPr>
        <w:t xml:space="preserve">cta de la </w:t>
      </w:r>
      <w:r w:rsidRPr="006F470A">
        <w:rPr>
          <w:rFonts w:asciiTheme="minorHAnsi" w:hAnsiTheme="minorHAnsi" w:cstheme="minorHAnsi"/>
          <w:sz w:val="22"/>
          <w:szCs w:val="22"/>
        </w:rPr>
        <w:t>r</w:t>
      </w:r>
      <w:r w:rsidR="000E33F0" w:rsidRPr="006F470A">
        <w:rPr>
          <w:rFonts w:asciiTheme="minorHAnsi" w:hAnsiTheme="minorHAnsi" w:cstheme="minorHAnsi"/>
          <w:sz w:val="22"/>
          <w:szCs w:val="22"/>
        </w:rPr>
        <w:t xml:space="preserve">eunión de </w:t>
      </w:r>
      <w:r w:rsidRPr="006F470A">
        <w:rPr>
          <w:rFonts w:asciiTheme="minorHAnsi" w:hAnsiTheme="minorHAnsi" w:cstheme="minorHAnsi"/>
          <w:sz w:val="22"/>
          <w:szCs w:val="22"/>
        </w:rPr>
        <w:t>a</w:t>
      </w:r>
      <w:r w:rsidR="000E33F0" w:rsidRPr="006F470A">
        <w:rPr>
          <w:rFonts w:asciiTheme="minorHAnsi" w:hAnsiTheme="minorHAnsi" w:cstheme="minorHAnsi"/>
          <w:sz w:val="22"/>
          <w:szCs w:val="22"/>
        </w:rPr>
        <w:t xml:space="preserve">claración, será publicada en </w:t>
      </w:r>
      <w:r w:rsidR="00B7303B" w:rsidRPr="006F470A">
        <w:rPr>
          <w:rFonts w:asciiTheme="minorHAnsi" w:hAnsiTheme="minorHAnsi" w:cstheme="minorHAnsi"/>
          <w:sz w:val="22"/>
          <w:szCs w:val="22"/>
        </w:rPr>
        <w:t xml:space="preserve">el sitio </w:t>
      </w:r>
      <w:r w:rsidR="000E33F0" w:rsidRPr="006F470A">
        <w:rPr>
          <w:rFonts w:asciiTheme="minorHAnsi" w:hAnsiTheme="minorHAnsi" w:cstheme="minorHAnsi"/>
          <w:sz w:val="22"/>
          <w:szCs w:val="22"/>
        </w:rPr>
        <w:t xml:space="preserve">web de YPFB, </w:t>
      </w:r>
      <w:hyperlink r:id="rId14" w:history="1">
        <w:r w:rsidR="005E03AC" w:rsidRPr="006F470A">
          <w:rPr>
            <w:rStyle w:val="Hipervnculo"/>
            <w:rFonts w:asciiTheme="minorHAnsi" w:hAnsiTheme="minorHAnsi" w:cstheme="minorHAnsi"/>
            <w:sz w:val="22"/>
            <w:szCs w:val="22"/>
          </w:rPr>
          <w:t>www.ypfb.gob.bo</w:t>
        </w:r>
      </w:hyperlink>
      <w:r w:rsidR="00B7303B" w:rsidRPr="006F470A">
        <w:rPr>
          <w:rStyle w:val="Hipervnculo"/>
          <w:rFonts w:asciiTheme="minorHAnsi" w:hAnsiTheme="minorHAnsi" w:cstheme="minorHAnsi"/>
          <w:sz w:val="22"/>
          <w:szCs w:val="22"/>
        </w:rPr>
        <w:t>.</w:t>
      </w:r>
      <w:r w:rsidR="00A93D75" w:rsidRPr="006F470A">
        <w:rPr>
          <w:rStyle w:val="Hipervnculo"/>
          <w:rFonts w:asciiTheme="minorHAnsi" w:hAnsiTheme="minorHAnsi" w:cstheme="minorHAnsi"/>
          <w:sz w:val="22"/>
          <w:szCs w:val="22"/>
        </w:rPr>
        <w:t xml:space="preserve"> </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5"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6C226B">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6C226B">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6C226B">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ampliación deberá ser realizada de manera previa a la fecha y hora establecida en la presentación de propuestas y publicada en el sitio web de YPFB </w:t>
      </w:r>
      <w:hyperlink r:id="rId16"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6C226B">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6C226B">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6C226B">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6C226B">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C21DA2">
      <w:pPr>
        <w:pStyle w:val="NormalWeb"/>
        <w:spacing w:before="0" w:after="0"/>
        <w:ind w:left="425"/>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 xml:space="preserve">Cuando un proponente presente su propuesta para más de un ítem, lote, tramo, paquete </w:t>
      </w:r>
      <w:proofErr w:type="spellStart"/>
      <w:r w:rsidRPr="00AD6D1A">
        <w:rPr>
          <w:rFonts w:asciiTheme="minorHAnsi" w:hAnsiTheme="minorHAnsi" w:cstheme="minorHAnsi"/>
          <w:color w:val="000000"/>
          <w:sz w:val="22"/>
          <w:szCs w:val="22"/>
          <w:lang w:val="es-ES"/>
        </w:rPr>
        <w:t>ó</w:t>
      </w:r>
      <w:proofErr w:type="spellEnd"/>
      <w:r w:rsidRPr="00AD6D1A">
        <w:rPr>
          <w:rFonts w:asciiTheme="minorHAnsi" w:hAnsiTheme="minorHAnsi" w:cstheme="minorHAnsi"/>
          <w:color w:val="000000"/>
          <w:sz w:val="22"/>
          <w:szCs w:val="22"/>
          <w:lang w:val="es-ES"/>
        </w:rPr>
        <w:t xml:space="preserve">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n-US"/>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C21DA2" w:rsidRDefault="00C21DA2" w:rsidP="00C21DA2">
      <w:pPr>
        <w:pStyle w:val="Puesto"/>
        <w:tabs>
          <w:tab w:val="left" w:pos="0"/>
          <w:tab w:val="left" w:pos="993"/>
        </w:tabs>
        <w:jc w:val="both"/>
        <w:rPr>
          <w:rFonts w:asciiTheme="minorHAnsi" w:hAnsiTheme="minorHAnsi" w:cstheme="minorHAnsi"/>
          <w:sz w:val="22"/>
          <w:szCs w:val="22"/>
        </w:rPr>
      </w:pPr>
    </w:p>
    <w:p w:rsidR="00C21DA2" w:rsidRPr="00C21DA2" w:rsidRDefault="00C21DA2" w:rsidP="00C21DA2">
      <w:pPr>
        <w:pStyle w:val="Puesto"/>
        <w:tabs>
          <w:tab w:val="left" w:pos="0"/>
          <w:tab w:val="left" w:pos="993"/>
        </w:tabs>
        <w:jc w:val="both"/>
        <w:rPr>
          <w:rFonts w:asciiTheme="minorHAnsi" w:hAnsiTheme="minorHAnsi" w:cstheme="minorHAnsi"/>
          <w:sz w:val="22"/>
          <w:szCs w:val="22"/>
        </w:rPr>
      </w:pPr>
    </w:p>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lastRenderedPageBreak/>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4A08EA" w:rsidRDefault="004A08EA" w:rsidP="003A1C43">
      <w:pPr>
        <w:ind w:left="426"/>
        <w:jc w:val="center"/>
        <w:rPr>
          <w:rFonts w:asciiTheme="minorHAnsi" w:hAnsiTheme="minorHAnsi" w:cstheme="minorHAnsi"/>
          <w:b/>
          <w:sz w:val="22"/>
          <w:szCs w:val="22"/>
        </w:rPr>
      </w:pPr>
    </w:p>
    <w:p w:rsidR="004A08EA" w:rsidRDefault="004A08EA" w:rsidP="003A1C43">
      <w:pPr>
        <w:ind w:left="426"/>
        <w:jc w:val="center"/>
        <w:rPr>
          <w:rFonts w:asciiTheme="minorHAnsi" w:hAnsiTheme="minorHAnsi" w:cstheme="minorHAnsi"/>
          <w:b/>
          <w:sz w:val="22"/>
          <w:szCs w:val="22"/>
        </w:rPr>
      </w:pPr>
    </w:p>
    <w:p w:rsidR="004A08EA" w:rsidRDefault="004A08EA" w:rsidP="003A1C43">
      <w:pPr>
        <w:ind w:left="426"/>
        <w:jc w:val="center"/>
        <w:rPr>
          <w:rFonts w:asciiTheme="minorHAnsi" w:hAnsiTheme="minorHAnsi" w:cstheme="minorHAnsi"/>
          <w:b/>
          <w:sz w:val="22"/>
          <w:szCs w:val="22"/>
        </w:rPr>
      </w:pPr>
    </w:p>
    <w:p w:rsidR="004A08EA" w:rsidRDefault="004A08EA" w:rsidP="003A1C43">
      <w:pPr>
        <w:ind w:left="426"/>
        <w:jc w:val="center"/>
        <w:rPr>
          <w:rFonts w:asciiTheme="minorHAnsi" w:hAnsiTheme="minorHAnsi" w:cstheme="minorHAnsi"/>
          <w:b/>
          <w:sz w:val="22"/>
          <w:szCs w:val="22"/>
        </w:rPr>
      </w:pPr>
    </w:p>
    <w:p w:rsidR="004A08EA" w:rsidRDefault="004A08EA" w:rsidP="003A1C43">
      <w:pPr>
        <w:ind w:left="426"/>
        <w:jc w:val="center"/>
        <w:rPr>
          <w:rFonts w:asciiTheme="minorHAnsi" w:hAnsiTheme="minorHAnsi" w:cstheme="minorHAnsi"/>
          <w:b/>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6C226B">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6C226B">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E23E4" w:rsidRPr="008B6CB5" w:rsidRDefault="006E23E4" w:rsidP="006E23E4">
      <w:pPr>
        <w:ind w:left="330"/>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7"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A08EA" w:rsidRDefault="00D57DF5" w:rsidP="004A08EA">
      <w:pPr>
        <w:ind w:left="426"/>
        <w:jc w:val="both"/>
        <w:rPr>
          <w:rFonts w:asciiTheme="minorHAnsi" w:hAnsiTheme="minorHAnsi" w:cstheme="minorHAnsi"/>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 xml:space="preserve">tácita de suscribir el </w:t>
      </w:r>
      <w:r w:rsidR="00391328">
        <w:rPr>
          <w:rFonts w:asciiTheme="minorHAnsi" w:hAnsiTheme="minorHAnsi" w:cstheme="minorHAnsi"/>
          <w:sz w:val="22"/>
          <w:szCs w:val="22"/>
        </w:rPr>
        <w:lastRenderedPageBreak/>
        <w:t>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4A08EA" w:rsidRDefault="004A08EA" w:rsidP="004A08EA">
      <w:pPr>
        <w:ind w:left="426"/>
        <w:jc w:val="both"/>
        <w:rPr>
          <w:rFonts w:asciiTheme="minorHAnsi" w:hAnsiTheme="minorHAnsi" w:cstheme="minorHAnsi"/>
          <w:sz w:val="22"/>
          <w:szCs w:val="22"/>
        </w:rPr>
      </w:pPr>
    </w:p>
    <w:p w:rsidR="00D0399F" w:rsidRPr="00156BA9" w:rsidRDefault="009B7F71" w:rsidP="004A08EA">
      <w:pPr>
        <w:ind w:left="426"/>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6C226B">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6C226B">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6C226B">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6E23E4" w:rsidRPr="007C66EB" w:rsidRDefault="006E23E4" w:rsidP="006C226B">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7C66EB">
        <w:rPr>
          <w:rFonts w:asciiTheme="minorHAnsi" w:hAnsiTheme="minorHAnsi" w:cstheme="minorHAnsi"/>
          <w:sz w:val="22"/>
          <w:szCs w:val="22"/>
        </w:rPr>
        <w:t>Original de la Garantía de Seriedad de Propuesta</w:t>
      </w:r>
    </w:p>
    <w:p w:rsidR="007C66EB" w:rsidRPr="007C66EB" w:rsidRDefault="007C66EB" w:rsidP="007C66EB">
      <w:pPr>
        <w:pStyle w:val="Prrafodelista"/>
        <w:tabs>
          <w:tab w:val="left" w:pos="1058"/>
        </w:tabs>
        <w:ind w:left="851"/>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6C226B">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9803E1" w:rsidRDefault="006C67D2" w:rsidP="0089269C">
      <w:pPr>
        <w:ind w:left="851"/>
        <w:jc w:val="both"/>
        <w:rPr>
          <w:rFonts w:asciiTheme="minorHAnsi" w:hAnsiTheme="minorHAnsi" w:cstheme="minorHAnsi"/>
          <w:sz w:val="22"/>
          <w:szCs w:val="22"/>
        </w:rPr>
      </w:pPr>
      <w:r w:rsidRPr="009803E1">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6C226B">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6C226B">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6C226B">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6C226B">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6C226B">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89269C">
      <w:pPr>
        <w:ind w:left="851"/>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6F470A" w:rsidRDefault="00722E2E" w:rsidP="00AC4BF3">
      <w:pPr>
        <w:ind w:left="426"/>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AC4BF3">
      <w:pPr>
        <w:ind w:left="851" w:hanging="425"/>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6C226B">
      <w:pPr>
        <w:pStyle w:val="Prrafodelista"/>
        <w:numPr>
          <w:ilvl w:val="0"/>
          <w:numId w:val="30"/>
        </w:numPr>
        <w:tabs>
          <w:tab w:val="left" w:pos="851"/>
        </w:tabs>
        <w:ind w:left="851"/>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C4BF3">
      <w:pPr>
        <w:ind w:left="426"/>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6C226B">
      <w:pPr>
        <w:pStyle w:val="Prrafodelista"/>
        <w:numPr>
          <w:ilvl w:val="0"/>
          <w:numId w:val="17"/>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6C226B">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6C226B">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C0045E" w:rsidRPr="006F470A" w:rsidRDefault="00C0045E" w:rsidP="000D51F1">
      <w:pPr>
        <w:pStyle w:val="Prrafodelista"/>
        <w:ind w:left="709"/>
        <w:jc w:val="both"/>
        <w:rPr>
          <w:rFonts w:asciiTheme="minorHAnsi" w:hAnsiTheme="minorHAnsi" w:cstheme="minorHAnsi"/>
          <w:color w:val="000000"/>
          <w:sz w:val="18"/>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6C226B">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6C226B">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6C226B">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D92DC4" w:rsidRDefault="00467EA1" w:rsidP="006C226B">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6C226B">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6C226B">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6C226B">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6C226B">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39561C">
        <w:rPr>
          <w:rFonts w:asciiTheme="minorHAnsi" w:hAnsiTheme="minorHAnsi" w:cstheme="minorHAnsi"/>
          <w:sz w:val="22"/>
          <w:szCs w:val="22"/>
        </w:rPr>
        <w:t>0.-</w:t>
      </w:r>
      <w:r w:rsidR="00512652" w:rsidRPr="00D8074E">
        <w:rPr>
          <w:rFonts w:asciiTheme="minorHAnsi" w:hAnsiTheme="minorHAnsi" w:cstheme="minorHAnsi"/>
          <w:sz w:val="22"/>
          <w:szCs w:val="22"/>
        </w:rPr>
        <w:t xml:space="preserve"> (</w:t>
      </w:r>
      <w:r w:rsidR="00D07C23">
        <w:rPr>
          <w:rFonts w:asciiTheme="minorHAnsi" w:hAnsiTheme="minorHAnsi" w:cstheme="minorHAnsi"/>
          <w:sz w:val="22"/>
          <w:szCs w:val="22"/>
        </w:rPr>
        <w:t>Un millón 00/100 de Bol</w:t>
      </w:r>
      <w:r w:rsidR="00AC4BF3">
        <w:rPr>
          <w:rFonts w:asciiTheme="minorHAnsi" w:hAnsiTheme="minorHAnsi" w:cstheme="minorHAnsi"/>
          <w:sz w:val="22"/>
          <w:szCs w:val="22"/>
        </w:rPr>
        <w:t>ivianos).</w:t>
      </w:r>
    </w:p>
    <w:p w:rsidR="00B3121C" w:rsidRPr="000E1D5D" w:rsidRDefault="00467EA1" w:rsidP="006C226B">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6C226B">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0440BF" w:rsidRPr="00AC4BF3" w:rsidRDefault="003F4611" w:rsidP="006C226B">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lastRenderedPageBreak/>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6C226B">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6C226B">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6C226B">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6C226B">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0E1D5D" w:rsidRDefault="00EF1265" w:rsidP="006C226B">
      <w:pPr>
        <w:pStyle w:val="Prrafodelista"/>
        <w:numPr>
          <w:ilvl w:val="1"/>
          <w:numId w:val="26"/>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6C226B">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6C226B">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6C226B">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EF1265" w:rsidRPr="00D92DC4" w:rsidRDefault="00EF1265" w:rsidP="006C226B">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6C226B">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6C226B">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D92DC4" w:rsidRDefault="00EF1265" w:rsidP="006C226B">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6C226B">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6C226B">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6C226B">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6C226B">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C57ACE">
        <w:rPr>
          <w:rFonts w:asciiTheme="minorHAnsi" w:hAnsiTheme="minorHAnsi" w:cstheme="minorHAnsi"/>
          <w:sz w:val="22"/>
          <w:szCs w:val="22"/>
        </w:rPr>
        <w:t>0.-</w:t>
      </w:r>
      <w:r w:rsidR="002A2460" w:rsidRPr="003E38FA">
        <w:rPr>
          <w:rFonts w:asciiTheme="minorHAnsi" w:hAnsiTheme="minorHAnsi" w:cstheme="minorHAnsi"/>
          <w:sz w:val="22"/>
          <w:szCs w:val="22"/>
        </w:rPr>
        <w:t xml:space="preserve"> (Un millón 00/100 de Bolivianos).</w:t>
      </w:r>
    </w:p>
    <w:p w:rsidR="00EF1265" w:rsidRPr="0048519A" w:rsidRDefault="00EF1265" w:rsidP="006C226B">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lastRenderedPageBreak/>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6C226B">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9803E1" w:rsidRDefault="005D5736" w:rsidP="005D5736">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5D5736" w:rsidRPr="009803E1" w:rsidRDefault="005D5736" w:rsidP="00D71120">
      <w:pPr>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rPr>
      </w:pPr>
      <w:r w:rsidRPr="009803E1">
        <w:rPr>
          <w:rFonts w:asciiTheme="minorHAnsi" w:hAnsiTheme="minorHAnsi" w:cstheme="minorHAnsi"/>
          <w:sz w:val="22"/>
          <w:szCs w:val="22"/>
        </w:rPr>
        <w:t xml:space="preserve">Para el caso de proponentes extranjeros establecidos en su país de origen, los documentos </w:t>
      </w:r>
      <w:r w:rsidR="006C67D2" w:rsidRPr="009803E1">
        <w:rPr>
          <w:rFonts w:asciiTheme="minorHAnsi" w:hAnsiTheme="minorHAnsi" w:cstheme="minorHAnsi"/>
          <w:sz w:val="22"/>
          <w:szCs w:val="22"/>
        </w:rPr>
        <w:t>deben guardar relación con los requeridos localmente.</w:t>
      </w:r>
    </w:p>
    <w:p w:rsidR="00B137D6" w:rsidRPr="009803E1" w:rsidRDefault="00B137D6" w:rsidP="00B137D6">
      <w:pPr>
        <w:jc w:val="both"/>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lang w:val="es-BO"/>
        </w:rPr>
      </w:pPr>
      <w:r w:rsidRPr="009803E1">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803E1">
        <w:rPr>
          <w:rFonts w:asciiTheme="minorHAnsi" w:hAnsiTheme="minorHAnsi" w:cstheme="minorHAnsi"/>
          <w:sz w:val="22"/>
          <w:szCs w:val="22"/>
          <w:lang w:val="es-BO"/>
        </w:rPr>
        <w:t> </w:t>
      </w:r>
    </w:p>
    <w:p w:rsidR="00B137D6" w:rsidRPr="009803E1" w:rsidRDefault="00B137D6" w:rsidP="00B137D6">
      <w:pPr>
        <w:jc w:val="both"/>
        <w:rPr>
          <w:rFonts w:asciiTheme="minorHAnsi" w:hAnsiTheme="minorHAnsi" w:cstheme="minorHAnsi"/>
          <w:sz w:val="22"/>
          <w:szCs w:val="22"/>
          <w:lang w:val="es-BO"/>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5B2E8A" w:rsidRPr="009803E1">
        <w:rPr>
          <w:rFonts w:asciiTheme="minorHAnsi" w:hAnsiTheme="minorHAnsi" w:cstheme="minorHAnsi"/>
          <w:sz w:val="22"/>
          <w:szCs w:val="22"/>
        </w:rPr>
        <w:t>protocolizado</w:t>
      </w:r>
      <w:r w:rsidRPr="009803E1">
        <w:rPr>
          <w:rFonts w:asciiTheme="minorHAnsi" w:hAnsiTheme="minorHAnsi" w:cstheme="minorHAnsi"/>
          <w:sz w:val="22"/>
          <w:szCs w:val="22"/>
        </w:rPr>
        <w:t xml:space="preserve"> ante Notaria de Fe Pública en Bolivia.</w:t>
      </w:r>
    </w:p>
    <w:p w:rsidR="006C67D2" w:rsidRPr="009803E1" w:rsidRDefault="006C67D2" w:rsidP="006C67D2">
      <w:pPr>
        <w:jc w:val="both"/>
        <w:rPr>
          <w:rFonts w:asciiTheme="minorHAnsi" w:hAnsiTheme="minorHAnsi" w:cstheme="minorHAnsi"/>
          <w:sz w:val="22"/>
          <w:szCs w:val="22"/>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9803E1" w:rsidDel="002174AD">
        <w:rPr>
          <w:rFonts w:asciiTheme="minorHAnsi" w:hAnsiTheme="minorHAnsi" w:cstheme="minorHAnsi"/>
          <w:sz w:val="22"/>
          <w:szCs w:val="22"/>
        </w:rPr>
        <w:t xml:space="preserve"> </w:t>
      </w:r>
    </w:p>
    <w:p w:rsidR="006C67D2" w:rsidRPr="00812B0C" w:rsidRDefault="006C67D2" w:rsidP="006C67D2">
      <w:pPr>
        <w:jc w:val="both"/>
        <w:rPr>
          <w:rFonts w:asciiTheme="minorHAnsi" w:hAnsiTheme="minorHAnsi" w:cstheme="minorHAnsi"/>
          <w:sz w:val="22"/>
          <w:szCs w:val="22"/>
          <w:highlight w:val="yellow"/>
        </w:rPr>
      </w:pPr>
    </w:p>
    <w:p w:rsidR="00303FFB" w:rsidRPr="009803E1" w:rsidRDefault="006C67D2" w:rsidP="00331DAB">
      <w:pPr>
        <w:jc w:val="both"/>
        <w:rPr>
          <w:rFonts w:asciiTheme="minorHAnsi" w:hAnsiTheme="minorHAnsi" w:cstheme="minorHAnsi"/>
          <w:sz w:val="22"/>
          <w:szCs w:val="22"/>
        </w:rPr>
      </w:pPr>
      <w:r w:rsidRPr="009803E1">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Pr="00117D0F" w:rsidRDefault="00117D0F" w:rsidP="001C043B">
      <w:pPr>
        <w:jc w:val="center"/>
        <w:rPr>
          <w:lang w:val="es-BO" w:eastAsia="es-BO"/>
        </w:rPr>
      </w:pPr>
      <w:r w:rsidRPr="00117D0F">
        <w:rPr>
          <w:rFonts w:ascii="Segoe UI" w:hAnsi="Segoe UI" w:cs="Segoe UI"/>
          <w:b/>
          <w:bCs/>
        </w:rPr>
        <w:t>Bolivianos</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FA78A9" w:rsidRPr="006F470A"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D62DD9">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8"/>
          <w:footerReference w:type="first" r:id="rId19"/>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0221D3" w:rsidRPr="006F470A" w:rsidTr="00F9669E">
        <w:trPr>
          <w:trHeight w:val="226"/>
          <w:tblHeader/>
          <w:jc w:val="center"/>
        </w:trPr>
        <w:tc>
          <w:tcPr>
            <w:tcW w:w="4663"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F9669E">
        <w:trPr>
          <w:cantSplit/>
          <w:trHeight w:val="681"/>
          <w:jc w:val="center"/>
        </w:trPr>
        <w:tc>
          <w:tcPr>
            <w:tcW w:w="4663"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117D0F">
        <w:trPr>
          <w:trHeight w:val="8784"/>
          <w:jc w:val="center"/>
        </w:trPr>
        <w:tc>
          <w:tcPr>
            <w:tcW w:w="4663" w:type="dxa"/>
            <w:vAlign w:val="center"/>
          </w:tcPr>
          <w:tbl>
            <w:tblPr>
              <w:tblW w:w="2392" w:type="dxa"/>
              <w:jc w:val="center"/>
              <w:tblCellMar>
                <w:left w:w="70" w:type="dxa"/>
                <w:right w:w="70" w:type="dxa"/>
              </w:tblCellMar>
              <w:tblLook w:val="04A0" w:firstRow="1" w:lastRow="0" w:firstColumn="1" w:lastColumn="0" w:noHBand="0" w:noVBand="1"/>
            </w:tblPr>
            <w:tblGrid>
              <w:gridCol w:w="541"/>
              <w:gridCol w:w="1509"/>
              <w:gridCol w:w="1212"/>
              <w:gridCol w:w="1197"/>
            </w:tblGrid>
            <w:tr w:rsidR="00117D0F" w:rsidRPr="00117D0F" w:rsidTr="00117D0F">
              <w:trPr>
                <w:trHeight w:val="244"/>
                <w:jc w:val="center"/>
              </w:trPr>
              <w:tc>
                <w:tcPr>
                  <w:tcW w:w="2392" w:type="dxa"/>
                  <w:gridSpan w:val="4"/>
                  <w:tcBorders>
                    <w:top w:val="single" w:sz="8" w:space="0" w:color="auto"/>
                    <w:left w:val="single" w:sz="8" w:space="0" w:color="auto"/>
                    <w:bottom w:val="single" w:sz="8" w:space="0" w:color="auto"/>
                    <w:right w:val="single" w:sz="8" w:space="0" w:color="000000"/>
                  </w:tcBorders>
                  <w:shd w:val="clear" w:color="000000" w:fill="C5D9F1"/>
                  <w:noWrap/>
                  <w:vAlign w:val="center"/>
                  <w:hideMark/>
                </w:tcPr>
                <w:p w:rsidR="00117D0F" w:rsidRPr="00117D0F" w:rsidRDefault="00117D0F" w:rsidP="00117D0F">
                  <w:pPr>
                    <w:jc w:val="center"/>
                    <w:rPr>
                      <w:rFonts w:ascii="Verdana" w:hAnsi="Verdana" w:cs="Arial"/>
                      <w:b/>
                      <w:bCs/>
                      <w:color w:val="000000"/>
                      <w:sz w:val="14"/>
                      <w:szCs w:val="18"/>
                      <w:lang w:val="es-MX" w:eastAsia="es-MX"/>
                    </w:rPr>
                  </w:pPr>
                  <w:r w:rsidRPr="00117D0F">
                    <w:rPr>
                      <w:rFonts w:ascii="Verdana" w:hAnsi="Verdana" w:cs="Arial"/>
                      <w:b/>
                      <w:bCs/>
                      <w:color w:val="000000"/>
                      <w:sz w:val="14"/>
                      <w:szCs w:val="18"/>
                    </w:rPr>
                    <w:t>ESPECIFICACIONES REFERENCIALES DE VAPORIZADORES</w:t>
                  </w:r>
                </w:p>
              </w:tc>
            </w:tr>
            <w:tr w:rsidR="00117D0F" w:rsidRPr="00117D0F" w:rsidTr="00117D0F">
              <w:trPr>
                <w:trHeight w:val="244"/>
                <w:jc w:val="center"/>
              </w:trPr>
              <w:tc>
                <w:tcPr>
                  <w:tcW w:w="146" w:type="dxa"/>
                  <w:tcBorders>
                    <w:top w:val="nil"/>
                    <w:left w:val="single" w:sz="8" w:space="0" w:color="auto"/>
                    <w:bottom w:val="single" w:sz="8" w:space="0" w:color="auto"/>
                    <w:right w:val="single" w:sz="4" w:space="0" w:color="auto"/>
                  </w:tcBorders>
                  <w:shd w:val="clear" w:color="000000" w:fill="C5D9F1"/>
                  <w:noWrap/>
                  <w:vAlign w:val="center"/>
                  <w:hideMark/>
                </w:tcPr>
                <w:p w:rsidR="00117D0F" w:rsidRPr="00117D0F" w:rsidRDefault="00117D0F" w:rsidP="00117D0F">
                  <w:pPr>
                    <w:jc w:val="center"/>
                    <w:rPr>
                      <w:rFonts w:ascii="Verdana" w:hAnsi="Verdana" w:cs="Arial"/>
                      <w:b/>
                      <w:bCs/>
                      <w:color w:val="000000"/>
                      <w:sz w:val="14"/>
                      <w:szCs w:val="18"/>
                    </w:rPr>
                  </w:pPr>
                  <w:r w:rsidRPr="00117D0F">
                    <w:rPr>
                      <w:rFonts w:ascii="Verdana" w:hAnsi="Verdana" w:cs="Arial"/>
                      <w:b/>
                      <w:bCs/>
                      <w:color w:val="000000"/>
                      <w:sz w:val="14"/>
                      <w:szCs w:val="18"/>
                    </w:rPr>
                    <w:t>ITEM</w:t>
                  </w:r>
                </w:p>
              </w:tc>
              <w:tc>
                <w:tcPr>
                  <w:tcW w:w="587" w:type="dxa"/>
                  <w:tcBorders>
                    <w:top w:val="nil"/>
                    <w:left w:val="single" w:sz="8" w:space="0" w:color="auto"/>
                    <w:bottom w:val="single" w:sz="8" w:space="0" w:color="auto"/>
                    <w:right w:val="single" w:sz="4" w:space="0" w:color="auto"/>
                  </w:tcBorders>
                  <w:shd w:val="clear" w:color="000000" w:fill="C5D9F1"/>
                  <w:noWrap/>
                  <w:vAlign w:val="center"/>
                  <w:hideMark/>
                </w:tcPr>
                <w:p w:rsidR="00117D0F" w:rsidRPr="00117D0F" w:rsidRDefault="00117D0F" w:rsidP="00117D0F">
                  <w:pPr>
                    <w:jc w:val="center"/>
                    <w:rPr>
                      <w:rFonts w:ascii="Verdana" w:hAnsi="Verdana" w:cs="Arial"/>
                      <w:b/>
                      <w:bCs/>
                      <w:color w:val="000000"/>
                      <w:sz w:val="14"/>
                      <w:szCs w:val="18"/>
                    </w:rPr>
                  </w:pPr>
                  <w:r w:rsidRPr="00117D0F">
                    <w:rPr>
                      <w:rFonts w:ascii="Verdana" w:hAnsi="Verdana" w:cs="Arial"/>
                      <w:b/>
                      <w:bCs/>
                      <w:color w:val="000000"/>
                      <w:sz w:val="14"/>
                      <w:szCs w:val="18"/>
                    </w:rPr>
                    <w:t>DESCRIPCION</w:t>
                  </w:r>
                </w:p>
              </w:tc>
              <w:tc>
                <w:tcPr>
                  <w:tcW w:w="1658" w:type="dxa"/>
                  <w:gridSpan w:val="2"/>
                  <w:tcBorders>
                    <w:top w:val="single" w:sz="8" w:space="0" w:color="auto"/>
                    <w:left w:val="single" w:sz="8" w:space="0" w:color="auto"/>
                    <w:bottom w:val="single" w:sz="8" w:space="0" w:color="auto"/>
                    <w:right w:val="single" w:sz="8" w:space="0" w:color="000000"/>
                  </w:tcBorders>
                  <w:shd w:val="clear" w:color="000000" w:fill="C5D9F1"/>
                  <w:noWrap/>
                  <w:vAlign w:val="center"/>
                  <w:hideMark/>
                </w:tcPr>
                <w:p w:rsidR="00117D0F" w:rsidRPr="00117D0F" w:rsidRDefault="00117D0F" w:rsidP="00117D0F">
                  <w:pPr>
                    <w:jc w:val="center"/>
                    <w:rPr>
                      <w:rFonts w:ascii="Verdana" w:hAnsi="Verdana" w:cs="Arial"/>
                      <w:b/>
                      <w:bCs/>
                      <w:color w:val="000000"/>
                      <w:sz w:val="14"/>
                      <w:szCs w:val="18"/>
                    </w:rPr>
                  </w:pPr>
                  <w:r w:rsidRPr="00117D0F">
                    <w:rPr>
                      <w:rFonts w:ascii="Verdana" w:hAnsi="Verdana" w:cs="Arial"/>
                      <w:b/>
                      <w:bCs/>
                      <w:color w:val="000000"/>
                      <w:sz w:val="14"/>
                      <w:szCs w:val="18"/>
                    </w:rPr>
                    <w:t>CARACTERISTICAS GENERALES</w:t>
                  </w:r>
                </w:p>
              </w:tc>
            </w:tr>
            <w:tr w:rsidR="00117D0F" w:rsidRPr="00117D0F" w:rsidTr="00117D0F">
              <w:trPr>
                <w:trHeight w:val="197"/>
                <w:jc w:val="center"/>
              </w:trPr>
              <w:tc>
                <w:tcPr>
                  <w:tcW w:w="14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117D0F" w:rsidRPr="00117D0F" w:rsidRDefault="00117D0F" w:rsidP="00117D0F">
                  <w:pPr>
                    <w:jc w:val="center"/>
                    <w:rPr>
                      <w:rFonts w:ascii="Verdana" w:hAnsi="Verdana" w:cs="Arial"/>
                      <w:b/>
                      <w:bCs/>
                      <w:color w:val="000000"/>
                      <w:sz w:val="14"/>
                      <w:szCs w:val="18"/>
                    </w:rPr>
                  </w:pPr>
                  <w:r w:rsidRPr="00117D0F">
                    <w:rPr>
                      <w:rFonts w:ascii="Verdana" w:hAnsi="Verdana" w:cs="Arial"/>
                      <w:b/>
                      <w:bCs/>
                      <w:color w:val="000000"/>
                      <w:sz w:val="14"/>
                      <w:szCs w:val="18"/>
                    </w:rPr>
                    <w:t>1</w:t>
                  </w:r>
                </w:p>
              </w:tc>
              <w:tc>
                <w:tcPr>
                  <w:tcW w:w="587" w:type="dxa"/>
                  <w:vMerge w:val="restart"/>
                  <w:tcBorders>
                    <w:top w:val="nil"/>
                    <w:left w:val="single" w:sz="8" w:space="0" w:color="auto"/>
                    <w:bottom w:val="single" w:sz="8" w:space="0" w:color="000000"/>
                    <w:right w:val="nil"/>
                  </w:tcBorders>
                  <w:shd w:val="clear" w:color="auto" w:fill="auto"/>
                  <w:vAlign w:val="center"/>
                  <w:hideMark/>
                </w:tcPr>
                <w:p w:rsidR="00117D0F" w:rsidRPr="00117D0F" w:rsidRDefault="00117D0F" w:rsidP="00117D0F">
                  <w:pPr>
                    <w:jc w:val="center"/>
                    <w:rPr>
                      <w:rFonts w:ascii="Verdana" w:hAnsi="Verdana" w:cs="Arial"/>
                      <w:b/>
                      <w:bCs/>
                      <w:color w:val="000000"/>
                      <w:sz w:val="14"/>
                      <w:szCs w:val="18"/>
                    </w:rPr>
                  </w:pPr>
                  <w:r w:rsidRPr="00117D0F">
                    <w:rPr>
                      <w:rFonts w:ascii="Verdana" w:hAnsi="Verdana" w:cs="Arial"/>
                      <w:b/>
                      <w:bCs/>
                      <w:color w:val="000000"/>
                      <w:sz w:val="14"/>
                      <w:szCs w:val="18"/>
                    </w:rPr>
                    <w:t>VAPORIZADORES DE FUEGO DIRECTO (230-245 Kg/h de vaporización o equivalente en otras unidades)</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117D0F" w:rsidRPr="00117D0F" w:rsidRDefault="00117D0F" w:rsidP="00117D0F">
                  <w:pPr>
                    <w:rPr>
                      <w:rFonts w:ascii="Verdana" w:hAnsi="Verdana" w:cs="Arial"/>
                      <w:color w:val="000000"/>
                      <w:sz w:val="14"/>
                      <w:szCs w:val="18"/>
                    </w:rPr>
                  </w:pPr>
                  <w:r w:rsidRPr="00117D0F">
                    <w:rPr>
                      <w:rFonts w:ascii="Verdana" w:hAnsi="Verdana" w:cs="Arial"/>
                      <w:color w:val="000000"/>
                      <w:sz w:val="14"/>
                      <w:szCs w:val="18"/>
                    </w:rPr>
                    <w:t>Marca: a especificar</w:t>
                  </w:r>
                </w:p>
              </w:tc>
              <w:tc>
                <w:tcPr>
                  <w:tcW w:w="787" w:type="dxa"/>
                  <w:tcBorders>
                    <w:top w:val="nil"/>
                    <w:left w:val="nil"/>
                    <w:bottom w:val="single" w:sz="4" w:space="0" w:color="auto"/>
                    <w:right w:val="single" w:sz="8" w:space="0" w:color="auto"/>
                  </w:tcBorders>
                  <w:shd w:val="clear" w:color="auto" w:fill="auto"/>
                  <w:noWrap/>
                  <w:vAlign w:val="center"/>
                  <w:hideMark/>
                </w:tcPr>
                <w:p w:rsidR="00117D0F" w:rsidRPr="00117D0F" w:rsidRDefault="00117D0F" w:rsidP="00117D0F">
                  <w:pPr>
                    <w:jc w:val="center"/>
                    <w:rPr>
                      <w:rFonts w:ascii="Verdana" w:hAnsi="Verdana" w:cs="Arial"/>
                      <w:color w:val="000000"/>
                      <w:sz w:val="14"/>
                      <w:szCs w:val="18"/>
                    </w:rPr>
                  </w:pPr>
                  <w:r w:rsidRPr="00117D0F">
                    <w:rPr>
                      <w:rFonts w:ascii="Verdana" w:hAnsi="Verdana" w:cs="Arial"/>
                      <w:color w:val="000000"/>
                      <w:sz w:val="14"/>
                      <w:szCs w:val="18"/>
                    </w:rPr>
                    <w:t> </w:t>
                  </w:r>
                </w:p>
              </w:tc>
            </w:tr>
            <w:tr w:rsidR="00117D0F" w:rsidRPr="00117D0F" w:rsidTr="00117D0F">
              <w:trPr>
                <w:trHeight w:val="232"/>
                <w:jc w:val="center"/>
              </w:trPr>
              <w:tc>
                <w:tcPr>
                  <w:tcW w:w="146" w:type="dxa"/>
                  <w:vMerge/>
                  <w:tcBorders>
                    <w:top w:val="nil"/>
                    <w:left w:val="single" w:sz="8" w:space="0" w:color="auto"/>
                    <w:bottom w:val="single" w:sz="8" w:space="0" w:color="000000"/>
                    <w:right w:val="single" w:sz="8" w:space="0" w:color="auto"/>
                  </w:tcBorders>
                  <w:vAlign w:val="center"/>
                  <w:hideMark/>
                </w:tcPr>
                <w:p w:rsidR="00117D0F" w:rsidRPr="00117D0F" w:rsidRDefault="00117D0F" w:rsidP="00117D0F">
                  <w:pPr>
                    <w:rPr>
                      <w:rFonts w:ascii="Verdana" w:hAnsi="Verdana" w:cs="Arial"/>
                      <w:b/>
                      <w:bCs/>
                      <w:color w:val="000000"/>
                      <w:sz w:val="14"/>
                      <w:szCs w:val="18"/>
                    </w:rPr>
                  </w:pPr>
                </w:p>
              </w:tc>
              <w:tc>
                <w:tcPr>
                  <w:tcW w:w="587" w:type="dxa"/>
                  <w:vMerge/>
                  <w:tcBorders>
                    <w:top w:val="nil"/>
                    <w:left w:val="single" w:sz="8" w:space="0" w:color="auto"/>
                    <w:bottom w:val="single" w:sz="8" w:space="0" w:color="000000"/>
                    <w:right w:val="nil"/>
                  </w:tcBorders>
                  <w:vAlign w:val="center"/>
                  <w:hideMark/>
                </w:tcPr>
                <w:p w:rsidR="00117D0F" w:rsidRPr="00117D0F" w:rsidRDefault="00117D0F" w:rsidP="00117D0F">
                  <w:pPr>
                    <w:rPr>
                      <w:rFonts w:ascii="Verdana" w:hAnsi="Verdana" w:cs="Arial"/>
                      <w:b/>
                      <w:bCs/>
                      <w:color w:val="000000"/>
                      <w:sz w:val="14"/>
                      <w:szCs w:val="18"/>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117D0F" w:rsidRPr="00117D0F" w:rsidRDefault="00117D0F" w:rsidP="00117D0F">
                  <w:pPr>
                    <w:rPr>
                      <w:rFonts w:ascii="Verdana" w:hAnsi="Verdana" w:cs="Arial"/>
                      <w:color w:val="000000"/>
                      <w:sz w:val="14"/>
                      <w:szCs w:val="18"/>
                    </w:rPr>
                  </w:pPr>
                  <w:r w:rsidRPr="00117D0F">
                    <w:rPr>
                      <w:rFonts w:ascii="Verdana" w:hAnsi="Verdana" w:cs="Arial"/>
                      <w:color w:val="000000"/>
                      <w:sz w:val="14"/>
                      <w:szCs w:val="18"/>
                    </w:rPr>
                    <w:t>Tipo de Vaporización:</w:t>
                  </w:r>
                </w:p>
              </w:tc>
              <w:tc>
                <w:tcPr>
                  <w:tcW w:w="787" w:type="dxa"/>
                  <w:tcBorders>
                    <w:top w:val="nil"/>
                    <w:left w:val="nil"/>
                    <w:bottom w:val="single" w:sz="4" w:space="0" w:color="auto"/>
                    <w:right w:val="single" w:sz="8" w:space="0" w:color="auto"/>
                  </w:tcBorders>
                  <w:shd w:val="clear" w:color="auto" w:fill="auto"/>
                  <w:noWrap/>
                  <w:vAlign w:val="center"/>
                  <w:hideMark/>
                </w:tcPr>
                <w:p w:rsidR="00117D0F" w:rsidRPr="00117D0F" w:rsidRDefault="00117D0F" w:rsidP="00117D0F">
                  <w:pPr>
                    <w:jc w:val="center"/>
                    <w:rPr>
                      <w:rFonts w:ascii="Verdana" w:hAnsi="Verdana" w:cs="Arial"/>
                      <w:color w:val="000000"/>
                      <w:sz w:val="14"/>
                      <w:szCs w:val="18"/>
                    </w:rPr>
                  </w:pPr>
                  <w:r w:rsidRPr="00117D0F">
                    <w:rPr>
                      <w:rFonts w:ascii="Verdana" w:hAnsi="Verdana" w:cs="Arial"/>
                      <w:color w:val="000000"/>
                      <w:sz w:val="14"/>
                      <w:szCs w:val="18"/>
                    </w:rPr>
                    <w:t>Fuego Directo</w:t>
                  </w:r>
                </w:p>
              </w:tc>
            </w:tr>
            <w:tr w:rsidR="00117D0F" w:rsidRPr="00117D0F" w:rsidTr="00117D0F">
              <w:trPr>
                <w:trHeight w:val="232"/>
                <w:jc w:val="center"/>
              </w:trPr>
              <w:tc>
                <w:tcPr>
                  <w:tcW w:w="146" w:type="dxa"/>
                  <w:vMerge/>
                  <w:tcBorders>
                    <w:top w:val="nil"/>
                    <w:left w:val="single" w:sz="8" w:space="0" w:color="auto"/>
                    <w:bottom w:val="single" w:sz="8" w:space="0" w:color="000000"/>
                    <w:right w:val="single" w:sz="8" w:space="0" w:color="auto"/>
                  </w:tcBorders>
                  <w:vAlign w:val="center"/>
                  <w:hideMark/>
                </w:tcPr>
                <w:p w:rsidR="00117D0F" w:rsidRPr="00117D0F" w:rsidRDefault="00117D0F" w:rsidP="00117D0F">
                  <w:pPr>
                    <w:rPr>
                      <w:rFonts w:ascii="Verdana" w:hAnsi="Verdana" w:cs="Arial"/>
                      <w:b/>
                      <w:bCs/>
                      <w:color w:val="000000"/>
                      <w:sz w:val="14"/>
                      <w:szCs w:val="18"/>
                    </w:rPr>
                  </w:pPr>
                </w:p>
              </w:tc>
              <w:tc>
                <w:tcPr>
                  <w:tcW w:w="587" w:type="dxa"/>
                  <w:vMerge/>
                  <w:tcBorders>
                    <w:top w:val="nil"/>
                    <w:left w:val="single" w:sz="8" w:space="0" w:color="auto"/>
                    <w:bottom w:val="single" w:sz="8" w:space="0" w:color="000000"/>
                    <w:right w:val="nil"/>
                  </w:tcBorders>
                  <w:vAlign w:val="center"/>
                  <w:hideMark/>
                </w:tcPr>
                <w:p w:rsidR="00117D0F" w:rsidRPr="00117D0F" w:rsidRDefault="00117D0F" w:rsidP="00117D0F">
                  <w:pPr>
                    <w:rPr>
                      <w:rFonts w:ascii="Verdana" w:hAnsi="Verdana" w:cs="Arial"/>
                      <w:b/>
                      <w:bCs/>
                      <w:color w:val="000000"/>
                      <w:sz w:val="14"/>
                      <w:szCs w:val="18"/>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117D0F" w:rsidRPr="00117D0F" w:rsidRDefault="00117D0F" w:rsidP="00117D0F">
                  <w:pPr>
                    <w:rPr>
                      <w:rFonts w:ascii="Verdana" w:hAnsi="Verdana" w:cs="Arial"/>
                      <w:color w:val="000000"/>
                      <w:sz w:val="14"/>
                      <w:szCs w:val="18"/>
                    </w:rPr>
                  </w:pPr>
                  <w:r w:rsidRPr="00117D0F">
                    <w:rPr>
                      <w:rFonts w:ascii="Verdana" w:hAnsi="Verdana" w:cs="Arial"/>
                      <w:color w:val="000000"/>
                      <w:sz w:val="14"/>
                      <w:szCs w:val="18"/>
                    </w:rPr>
                    <w:t xml:space="preserve">Electricidad </w:t>
                  </w:r>
                </w:p>
              </w:tc>
              <w:tc>
                <w:tcPr>
                  <w:tcW w:w="787" w:type="dxa"/>
                  <w:tcBorders>
                    <w:top w:val="nil"/>
                    <w:left w:val="nil"/>
                    <w:bottom w:val="single" w:sz="4" w:space="0" w:color="auto"/>
                    <w:right w:val="single" w:sz="8" w:space="0" w:color="auto"/>
                  </w:tcBorders>
                  <w:shd w:val="clear" w:color="auto" w:fill="auto"/>
                  <w:noWrap/>
                  <w:vAlign w:val="center"/>
                  <w:hideMark/>
                </w:tcPr>
                <w:p w:rsidR="00117D0F" w:rsidRPr="00117D0F" w:rsidRDefault="00117D0F" w:rsidP="00117D0F">
                  <w:pPr>
                    <w:jc w:val="center"/>
                    <w:rPr>
                      <w:rFonts w:ascii="Verdana" w:hAnsi="Verdana" w:cs="Arial"/>
                      <w:color w:val="000000"/>
                      <w:sz w:val="14"/>
                      <w:szCs w:val="18"/>
                    </w:rPr>
                  </w:pPr>
                  <w:r w:rsidRPr="00117D0F">
                    <w:rPr>
                      <w:rFonts w:ascii="Verdana" w:hAnsi="Verdana" w:cs="Arial"/>
                      <w:color w:val="000000"/>
                      <w:sz w:val="14"/>
                      <w:szCs w:val="18"/>
                    </w:rPr>
                    <w:t>No Requiere</w:t>
                  </w:r>
                </w:p>
              </w:tc>
            </w:tr>
            <w:tr w:rsidR="00117D0F" w:rsidRPr="00117D0F" w:rsidTr="00117D0F">
              <w:trPr>
                <w:trHeight w:val="232"/>
                <w:jc w:val="center"/>
              </w:trPr>
              <w:tc>
                <w:tcPr>
                  <w:tcW w:w="146" w:type="dxa"/>
                  <w:vMerge/>
                  <w:tcBorders>
                    <w:top w:val="nil"/>
                    <w:left w:val="single" w:sz="8" w:space="0" w:color="auto"/>
                    <w:bottom w:val="single" w:sz="8" w:space="0" w:color="000000"/>
                    <w:right w:val="single" w:sz="8" w:space="0" w:color="auto"/>
                  </w:tcBorders>
                  <w:vAlign w:val="center"/>
                  <w:hideMark/>
                </w:tcPr>
                <w:p w:rsidR="00117D0F" w:rsidRPr="00117D0F" w:rsidRDefault="00117D0F" w:rsidP="00117D0F">
                  <w:pPr>
                    <w:rPr>
                      <w:rFonts w:ascii="Verdana" w:hAnsi="Verdana" w:cs="Arial"/>
                      <w:b/>
                      <w:bCs/>
                      <w:color w:val="000000"/>
                      <w:sz w:val="14"/>
                      <w:szCs w:val="18"/>
                    </w:rPr>
                  </w:pPr>
                </w:p>
              </w:tc>
              <w:tc>
                <w:tcPr>
                  <w:tcW w:w="587" w:type="dxa"/>
                  <w:vMerge/>
                  <w:tcBorders>
                    <w:top w:val="nil"/>
                    <w:left w:val="single" w:sz="8" w:space="0" w:color="auto"/>
                    <w:bottom w:val="single" w:sz="8" w:space="0" w:color="000000"/>
                    <w:right w:val="nil"/>
                  </w:tcBorders>
                  <w:vAlign w:val="center"/>
                  <w:hideMark/>
                </w:tcPr>
                <w:p w:rsidR="00117D0F" w:rsidRPr="00117D0F" w:rsidRDefault="00117D0F" w:rsidP="00117D0F">
                  <w:pPr>
                    <w:rPr>
                      <w:rFonts w:ascii="Verdana" w:hAnsi="Verdana" w:cs="Arial"/>
                      <w:b/>
                      <w:bCs/>
                      <w:color w:val="000000"/>
                      <w:sz w:val="14"/>
                      <w:szCs w:val="18"/>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117D0F" w:rsidRPr="00117D0F" w:rsidRDefault="00117D0F" w:rsidP="00117D0F">
                  <w:pPr>
                    <w:rPr>
                      <w:rFonts w:ascii="Verdana" w:hAnsi="Verdana" w:cs="Arial"/>
                      <w:color w:val="000000"/>
                      <w:sz w:val="14"/>
                      <w:szCs w:val="18"/>
                    </w:rPr>
                  </w:pPr>
                  <w:r w:rsidRPr="00117D0F">
                    <w:rPr>
                      <w:rFonts w:ascii="Verdana" w:hAnsi="Verdana" w:cs="Arial"/>
                      <w:color w:val="000000"/>
                      <w:sz w:val="14"/>
                      <w:szCs w:val="18"/>
                    </w:rPr>
                    <w:t>Presión de Diseño</w:t>
                  </w:r>
                </w:p>
              </w:tc>
              <w:tc>
                <w:tcPr>
                  <w:tcW w:w="787" w:type="dxa"/>
                  <w:tcBorders>
                    <w:top w:val="nil"/>
                    <w:left w:val="nil"/>
                    <w:bottom w:val="single" w:sz="4" w:space="0" w:color="auto"/>
                    <w:right w:val="single" w:sz="8" w:space="0" w:color="auto"/>
                  </w:tcBorders>
                  <w:shd w:val="clear" w:color="auto" w:fill="auto"/>
                  <w:noWrap/>
                  <w:vAlign w:val="center"/>
                  <w:hideMark/>
                </w:tcPr>
                <w:p w:rsidR="00117D0F" w:rsidRPr="00117D0F" w:rsidRDefault="00117D0F" w:rsidP="00117D0F">
                  <w:pPr>
                    <w:jc w:val="center"/>
                    <w:rPr>
                      <w:rFonts w:ascii="Verdana" w:hAnsi="Verdana" w:cs="Arial"/>
                      <w:color w:val="000000"/>
                      <w:sz w:val="14"/>
                      <w:szCs w:val="18"/>
                    </w:rPr>
                  </w:pPr>
                  <w:r w:rsidRPr="00117D0F">
                    <w:rPr>
                      <w:rFonts w:ascii="Verdana" w:hAnsi="Verdana" w:cs="Arial"/>
                      <w:color w:val="000000"/>
                      <w:sz w:val="14"/>
                      <w:szCs w:val="18"/>
                    </w:rPr>
                    <w:t xml:space="preserve">250-290 PSIG/17.24-20.0 </w:t>
                  </w:r>
                  <w:proofErr w:type="spellStart"/>
                  <w:r w:rsidRPr="00117D0F">
                    <w:rPr>
                      <w:rFonts w:ascii="Verdana" w:hAnsi="Verdana" w:cs="Arial"/>
                      <w:color w:val="000000"/>
                      <w:sz w:val="14"/>
                      <w:szCs w:val="18"/>
                    </w:rPr>
                    <w:t>Barg</w:t>
                  </w:r>
                  <w:proofErr w:type="spellEnd"/>
                </w:p>
              </w:tc>
            </w:tr>
            <w:tr w:rsidR="00117D0F" w:rsidRPr="00117D0F" w:rsidTr="00117D0F">
              <w:trPr>
                <w:trHeight w:val="232"/>
                <w:jc w:val="center"/>
              </w:trPr>
              <w:tc>
                <w:tcPr>
                  <w:tcW w:w="146" w:type="dxa"/>
                  <w:vMerge/>
                  <w:tcBorders>
                    <w:top w:val="nil"/>
                    <w:left w:val="single" w:sz="8" w:space="0" w:color="auto"/>
                    <w:bottom w:val="single" w:sz="8" w:space="0" w:color="000000"/>
                    <w:right w:val="single" w:sz="8" w:space="0" w:color="auto"/>
                  </w:tcBorders>
                  <w:vAlign w:val="center"/>
                  <w:hideMark/>
                </w:tcPr>
                <w:p w:rsidR="00117D0F" w:rsidRPr="00117D0F" w:rsidRDefault="00117D0F" w:rsidP="00117D0F">
                  <w:pPr>
                    <w:rPr>
                      <w:rFonts w:ascii="Verdana" w:hAnsi="Verdana" w:cs="Arial"/>
                      <w:b/>
                      <w:bCs/>
                      <w:color w:val="000000"/>
                      <w:sz w:val="14"/>
                      <w:szCs w:val="18"/>
                    </w:rPr>
                  </w:pPr>
                </w:p>
              </w:tc>
              <w:tc>
                <w:tcPr>
                  <w:tcW w:w="587" w:type="dxa"/>
                  <w:vMerge/>
                  <w:tcBorders>
                    <w:top w:val="nil"/>
                    <w:left w:val="single" w:sz="8" w:space="0" w:color="auto"/>
                    <w:bottom w:val="single" w:sz="8" w:space="0" w:color="000000"/>
                    <w:right w:val="nil"/>
                  </w:tcBorders>
                  <w:vAlign w:val="center"/>
                  <w:hideMark/>
                </w:tcPr>
                <w:p w:rsidR="00117D0F" w:rsidRPr="00117D0F" w:rsidRDefault="00117D0F" w:rsidP="00117D0F">
                  <w:pPr>
                    <w:rPr>
                      <w:rFonts w:ascii="Verdana" w:hAnsi="Verdana" w:cs="Arial"/>
                      <w:b/>
                      <w:bCs/>
                      <w:color w:val="000000"/>
                      <w:sz w:val="14"/>
                      <w:szCs w:val="18"/>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117D0F" w:rsidRPr="00117D0F" w:rsidRDefault="00117D0F" w:rsidP="00117D0F">
                  <w:pPr>
                    <w:rPr>
                      <w:rFonts w:ascii="Verdana" w:hAnsi="Verdana" w:cs="Arial"/>
                      <w:color w:val="000000"/>
                      <w:sz w:val="14"/>
                      <w:szCs w:val="18"/>
                    </w:rPr>
                  </w:pPr>
                  <w:r w:rsidRPr="00117D0F">
                    <w:rPr>
                      <w:rFonts w:ascii="Verdana" w:hAnsi="Verdana" w:cs="Arial"/>
                      <w:color w:val="000000"/>
                      <w:sz w:val="14"/>
                      <w:szCs w:val="18"/>
                    </w:rPr>
                    <w:t>Configuración de válvula de alivio</w:t>
                  </w:r>
                </w:p>
              </w:tc>
              <w:tc>
                <w:tcPr>
                  <w:tcW w:w="787" w:type="dxa"/>
                  <w:tcBorders>
                    <w:top w:val="nil"/>
                    <w:left w:val="nil"/>
                    <w:bottom w:val="single" w:sz="4" w:space="0" w:color="auto"/>
                    <w:right w:val="single" w:sz="8" w:space="0" w:color="auto"/>
                  </w:tcBorders>
                  <w:shd w:val="clear" w:color="auto" w:fill="auto"/>
                  <w:noWrap/>
                  <w:vAlign w:val="center"/>
                  <w:hideMark/>
                </w:tcPr>
                <w:p w:rsidR="00117D0F" w:rsidRPr="00117D0F" w:rsidRDefault="00117D0F" w:rsidP="00117D0F">
                  <w:pPr>
                    <w:jc w:val="center"/>
                    <w:rPr>
                      <w:rFonts w:ascii="Verdana" w:hAnsi="Verdana" w:cs="Arial"/>
                      <w:color w:val="000000"/>
                      <w:sz w:val="14"/>
                      <w:szCs w:val="18"/>
                    </w:rPr>
                  </w:pPr>
                  <w:r w:rsidRPr="00117D0F">
                    <w:rPr>
                      <w:rFonts w:ascii="Verdana" w:hAnsi="Verdana" w:cs="Arial"/>
                      <w:color w:val="000000"/>
                      <w:sz w:val="14"/>
                      <w:szCs w:val="18"/>
                    </w:rPr>
                    <w:t>250 PSIG/17.2Barg</w:t>
                  </w:r>
                </w:p>
              </w:tc>
            </w:tr>
            <w:tr w:rsidR="00117D0F" w:rsidRPr="00117D0F" w:rsidTr="00117D0F">
              <w:trPr>
                <w:trHeight w:val="232"/>
                <w:jc w:val="center"/>
              </w:trPr>
              <w:tc>
                <w:tcPr>
                  <w:tcW w:w="146" w:type="dxa"/>
                  <w:vMerge/>
                  <w:tcBorders>
                    <w:top w:val="nil"/>
                    <w:left w:val="single" w:sz="8" w:space="0" w:color="auto"/>
                    <w:bottom w:val="single" w:sz="8" w:space="0" w:color="000000"/>
                    <w:right w:val="single" w:sz="8" w:space="0" w:color="auto"/>
                  </w:tcBorders>
                  <w:vAlign w:val="center"/>
                  <w:hideMark/>
                </w:tcPr>
                <w:p w:rsidR="00117D0F" w:rsidRPr="00117D0F" w:rsidRDefault="00117D0F" w:rsidP="00117D0F">
                  <w:pPr>
                    <w:rPr>
                      <w:rFonts w:ascii="Verdana" w:hAnsi="Verdana" w:cs="Arial"/>
                      <w:b/>
                      <w:bCs/>
                      <w:color w:val="000000"/>
                      <w:sz w:val="14"/>
                      <w:szCs w:val="18"/>
                    </w:rPr>
                  </w:pPr>
                </w:p>
              </w:tc>
              <w:tc>
                <w:tcPr>
                  <w:tcW w:w="587" w:type="dxa"/>
                  <w:vMerge/>
                  <w:tcBorders>
                    <w:top w:val="nil"/>
                    <w:left w:val="single" w:sz="8" w:space="0" w:color="auto"/>
                    <w:bottom w:val="single" w:sz="8" w:space="0" w:color="000000"/>
                    <w:right w:val="nil"/>
                  </w:tcBorders>
                  <w:vAlign w:val="center"/>
                  <w:hideMark/>
                </w:tcPr>
                <w:p w:rsidR="00117D0F" w:rsidRPr="00117D0F" w:rsidRDefault="00117D0F" w:rsidP="00117D0F">
                  <w:pPr>
                    <w:rPr>
                      <w:rFonts w:ascii="Verdana" w:hAnsi="Verdana" w:cs="Arial"/>
                      <w:b/>
                      <w:bCs/>
                      <w:color w:val="000000"/>
                      <w:sz w:val="14"/>
                      <w:szCs w:val="18"/>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117D0F" w:rsidRPr="00117D0F" w:rsidRDefault="00117D0F" w:rsidP="00117D0F">
                  <w:pPr>
                    <w:rPr>
                      <w:rFonts w:ascii="Verdana" w:hAnsi="Verdana" w:cs="Arial"/>
                      <w:color w:val="000000"/>
                      <w:sz w:val="14"/>
                      <w:szCs w:val="18"/>
                    </w:rPr>
                  </w:pPr>
                  <w:r w:rsidRPr="00117D0F">
                    <w:rPr>
                      <w:rFonts w:ascii="Verdana" w:hAnsi="Verdana" w:cs="Arial"/>
                      <w:color w:val="000000"/>
                      <w:sz w:val="14"/>
                      <w:szCs w:val="18"/>
                    </w:rPr>
                    <w:t>Presión Hidrostática</w:t>
                  </w:r>
                </w:p>
              </w:tc>
              <w:tc>
                <w:tcPr>
                  <w:tcW w:w="787" w:type="dxa"/>
                  <w:tcBorders>
                    <w:top w:val="nil"/>
                    <w:left w:val="nil"/>
                    <w:bottom w:val="single" w:sz="4" w:space="0" w:color="auto"/>
                    <w:right w:val="single" w:sz="8" w:space="0" w:color="auto"/>
                  </w:tcBorders>
                  <w:shd w:val="clear" w:color="auto" w:fill="auto"/>
                  <w:noWrap/>
                  <w:vAlign w:val="center"/>
                  <w:hideMark/>
                </w:tcPr>
                <w:p w:rsidR="00117D0F" w:rsidRPr="00117D0F" w:rsidRDefault="00117D0F" w:rsidP="00117D0F">
                  <w:pPr>
                    <w:jc w:val="center"/>
                    <w:rPr>
                      <w:rFonts w:ascii="Verdana" w:hAnsi="Verdana" w:cs="Arial"/>
                      <w:color w:val="000000"/>
                      <w:sz w:val="14"/>
                      <w:szCs w:val="18"/>
                    </w:rPr>
                  </w:pPr>
                  <w:r w:rsidRPr="00117D0F">
                    <w:rPr>
                      <w:rFonts w:ascii="Verdana" w:hAnsi="Verdana" w:cs="Arial"/>
                      <w:color w:val="000000"/>
                      <w:sz w:val="14"/>
                      <w:szCs w:val="18"/>
                    </w:rPr>
                    <w:t>435 PSIG/29.9Barg</w:t>
                  </w:r>
                </w:p>
              </w:tc>
            </w:tr>
            <w:tr w:rsidR="00117D0F" w:rsidRPr="00117D0F" w:rsidTr="00117D0F">
              <w:trPr>
                <w:trHeight w:val="232"/>
                <w:jc w:val="center"/>
              </w:trPr>
              <w:tc>
                <w:tcPr>
                  <w:tcW w:w="146" w:type="dxa"/>
                  <w:vMerge/>
                  <w:tcBorders>
                    <w:top w:val="nil"/>
                    <w:left w:val="single" w:sz="8" w:space="0" w:color="auto"/>
                    <w:bottom w:val="single" w:sz="8" w:space="0" w:color="000000"/>
                    <w:right w:val="single" w:sz="8" w:space="0" w:color="auto"/>
                  </w:tcBorders>
                  <w:vAlign w:val="center"/>
                  <w:hideMark/>
                </w:tcPr>
                <w:p w:rsidR="00117D0F" w:rsidRPr="00117D0F" w:rsidRDefault="00117D0F" w:rsidP="00117D0F">
                  <w:pPr>
                    <w:rPr>
                      <w:rFonts w:ascii="Verdana" w:hAnsi="Verdana" w:cs="Arial"/>
                      <w:b/>
                      <w:bCs/>
                      <w:color w:val="000000"/>
                      <w:sz w:val="14"/>
                      <w:szCs w:val="18"/>
                    </w:rPr>
                  </w:pPr>
                </w:p>
              </w:tc>
              <w:tc>
                <w:tcPr>
                  <w:tcW w:w="587" w:type="dxa"/>
                  <w:vMerge/>
                  <w:tcBorders>
                    <w:top w:val="nil"/>
                    <w:left w:val="single" w:sz="8" w:space="0" w:color="auto"/>
                    <w:bottom w:val="single" w:sz="8" w:space="0" w:color="000000"/>
                    <w:right w:val="nil"/>
                  </w:tcBorders>
                  <w:vAlign w:val="center"/>
                  <w:hideMark/>
                </w:tcPr>
                <w:p w:rsidR="00117D0F" w:rsidRPr="00117D0F" w:rsidRDefault="00117D0F" w:rsidP="00117D0F">
                  <w:pPr>
                    <w:rPr>
                      <w:rFonts w:ascii="Verdana" w:hAnsi="Verdana" w:cs="Arial"/>
                      <w:b/>
                      <w:bCs/>
                      <w:color w:val="000000"/>
                      <w:sz w:val="14"/>
                      <w:szCs w:val="18"/>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117D0F" w:rsidRPr="00117D0F" w:rsidRDefault="00117D0F" w:rsidP="00117D0F">
                  <w:pPr>
                    <w:rPr>
                      <w:rFonts w:ascii="Verdana" w:hAnsi="Verdana" w:cs="Arial"/>
                      <w:color w:val="000000"/>
                      <w:sz w:val="14"/>
                      <w:szCs w:val="18"/>
                    </w:rPr>
                  </w:pPr>
                  <w:r w:rsidRPr="00117D0F">
                    <w:rPr>
                      <w:rFonts w:ascii="Verdana" w:hAnsi="Verdana" w:cs="Arial"/>
                      <w:color w:val="000000"/>
                      <w:sz w:val="14"/>
                      <w:szCs w:val="18"/>
                    </w:rPr>
                    <w:t>Aprobaciones del Vaporizador:</w:t>
                  </w:r>
                </w:p>
              </w:tc>
              <w:tc>
                <w:tcPr>
                  <w:tcW w:w="787" w:type="dxa"/>
                  <w:tcBorders>
                    <w:top w:val="nil"/>
                    <w:left w:val="nil"/>
                    <w:bottom w:val="single" w:sz="4" w:space="0" w:color="auto"/>
                    <w:right w:val="single" w:sz="8" w:space="0" w:color="auto"/>
                  </w:tcBorders>
                  <w:shd w:val="clear" w:color="auto" w:fill="auto"/>
                  <w:noWrap/>
                  <w:vAlign w:val="center"/>
                  <w:hideMark/>
                </w:tcPr>
                <w:p w:rsidR="00117D0F" w:rsidRPr="00117D0F" w:rsidRDefault="00117D0F" w:rsidP="00117D0F">
                  <w:pPr>
                    <w:jc w:val="center"/>
                    <w:rPr>
                      <w:rFonts w:ascii="Verdana" w:hAnsi="Verdana" w:cs="Arial"/>
                      <w:color w:val="000000"/>
                      <w:sz w:val="14"/>
                      <w:szCs w:val="18"/>
                    </w:rPr>
                  </w:pPr>
                  <w:r w:rsidRPr="00117D0F">
                    <w:rPr>
                      <w:rFonts w:ascii="Verdana" w:hAnsi="Verdana" w:cs="Arial"/>
                      <w:color w:val="000000"/>
                      <w:sz w:val="14"/>
                      <w:szCs w:val="18"/>
                    </w:rPr>
                    <w:t>ASME, UL</w:t>
                  </w:r>
                </w:p>
              </w:tc>
            </w:tr>
            <w:tr w:rsidR="00117D0F" w:rsidRPr="00117D0F" w:rsidTr="00117D0F">
              <w:trPr>
                <w:trHeight w:val="232"/>
                <w:jc w:val="center"/>
              </w:trPr>
              <w:tc>
                <w:tcPr>
                  <w:tcW w:w="146" w:type="dxa"/>
                  <w:vMerge/>
                  <w:tcBorders>
                    <w:top w:val="nil"/>
                    <w:left w:val="single" w:sz="8" w:space="0" w:color="auto"/>
                    <w:bottom w:val="single" w:sz="8" w:space="0" w:color="000000"/>
                    <w:right w:val="single" w:sz="8" w:space="0" w:color="auto"/>
                  </w:tcBorders>
                  <w:vAlign w:val="center"/>
                  <w:hideMark/>
                </w:tcPr>
                <w:p w:rsidR="00117D0F" w:rsidRPr="00117D0F" w:rsidRDefault="00117D0F" w:rsidP="00117D0F">
                  <w:pPr>
                    <w:rPr>
                      <w:rFonts w:ascii="Verdana" w:hAnsi="Verdana" w:cs="Arial"/>
                      <w:b/>
                      <w:bCs/>
                      <w:color w:val="000000"/>
                      <w:sz w:val="14"/>
                      <w:szCs w:val="18"/>
                    </w:rPr>
                  </w:pPr>
                </w:p>
              </w:tc>
              <w:tc>
                <w:tcPr>
                  <w:tcW w:w="587" w:type="dxa"/>
                  <w:vMerge/>
                  <w:tcBorders>
                    <w:top w:val="nil"/>
                    <w:left w:val="single" w:sz="8" w:space="0" w:color="auto"/>
                    <w:bottom w:val="single" w:sz="8" w:space="0" w:color="000000"/>
                    <w:right w:val="nil"/>
                  </w:tcBorders>
                  <w:vAlign w:val="center"/>
                  <w:hideMark/>
                </w:tcPr>
                <w:p w:rsidR="00117D0F" w:rsidRPr="00117D0F" w:rsidRDefault="00117D0F" w:rsidP="00117D0F">
                  <w:pPr>
                    <w:rPr>
                      <w:rFonts w:ascii="Verdana" w:hAnsi="Verdana" w:cs="Arial"/>
                      <w:b/>
                      <w:bCs/>
                      <w:color w:val="000000"/>
                      <w:sz w:val="14"/>
                      <w:szCs w:val="18"/>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117D0F" w:rsidRPr="00117D0F" w:rsidRDefault="00117D0F" w:rsidP="00117D0F">
                  <w:pPr>
                    <w:rPr>
                      <w:rFonts w:ascii="Verdana" w:hAnsi="Verdana" w:cs="Arial"/>
                      <w:color w:val="000000"/>
                      <w:sz w:val="14"/>
                      <w:szCs w:val="18"/>
                    </w:rPr>
                  </w:pPr>
                  <w:r w:rsidRPr="00117D0F">
                    <w:rPr>
                      <w:rFonts w:ascii="Verdana" w:hAnsi="Verdana" w:cs="Arial"/>
                      <w:color w:val="000000"/>
                      <w:sz w:val="14"/>
                      <w:szCs w:val="18"/>
                    </w:rPr>
                    <w:t>Diámetro entrada de líquido (FNPT)</w:t>
                  </w:r>
                </w:p>
              </w:tc>
              <w:tc>
                <w:tcPr>
                  <w:tcW w:w="787" w:type="dxa"/>
                  <w:tcBorders>
                    <w:top w:val="nil"/>
                    <w:left w:val="nil"/>
                    <w:bottom w:val="single" w:sz="4" w:space="0" w:color="auto"/>
                    <w:right w:val="single" w:sz="8" w:space="0" w:color="auto"/>
                  </w:tcBorders>
                  <w:shd w:val="clear" w:color="auto" w:fill="auto"/>
                  <w:noWrap/>
                  <w:vAlign w:val="center"/>
                  <w:hideMark/>
                </w:tcPr>
                <w:p w:rsidR="00117D0F" w:rsidRPr="00117D0F" w:rsidRDefault="00117D0F" w:rsidP="00117D0F">
                  <w:pPr>
                    <w:jc w:val="center"/>
                    <w:rPr>
                      <w:rFonts w:ascii="Verdana" w:hAnsi="Verdana" w:cs="Arial"/>
                      <w:color w:val="000000"/>
                      <w:sz w:val="14"/>
                      <w:szCs w:val="18"/>
                    </w:rPr>
                  </w:pPr>
                  <w:r w:rsidRPr="00117D0F">
                    <w:rPr>
                      <w:rFonts w:ascii="Verdana" w:hAnsi="Verdana" w:cs="Arial"/>
                      <w:color w:val="000000"/>
                      <w:sz w:val="14"/>
                      <w:szCs w:val="18"/>
                    </w:rPr>
                    <w:t>3/4"</w:t>
                  </w:r>
                </w:p>
              </w:tc>
            </w:tr>
            <w:tr w:rsidR="00117D0F" w:rsidRPr="00117D0F" w:rsidTr="00117D0F">
              <w:trPr>
                <w:trHeight w:val="232"/>
                <w:jc w:val="center"/>
              </w:trPr>
              <w:tc>
                <w:tcPr>
                  <w:tcW w:w="146" w:type="dxa"/>
                  <w:vMerge/>
                  <w:tcBorders>
                    <w:top w:val="nil"/>
                    <w:left w:val="single" w:sz="8" w:space="0" w:color="auto"/>
                    <w:bottom w:val="single" w:sz="8" w:space="0" w:color="000000"/>
                    <w:right w:val="single" w:sz="8" w:space="0" w:color="auto"/>
                  </w:tcBorders>
                  <w:vAlign w:val="center"/>
                  <w:hideMark/>
                </w:tcPr>
                <w:p w:rsidR="00117D0F" w:rsidRPr="00117D0F" w:rsidRDefault="00117D0F" w:rsidP="00117D0F">
                  <w:pPr>
                    <w:rPr>
                      <w:rFonts w:ascii="Verdana" w:hAnsi="Verdana" w:cs="Arial"/>
                      <w:b/>
                      <w:bCs/>
                      <w:color w:val="000000"/>
                      <w:sz w:val="14"/>
                      <w:szCs w:val="18"/>
                    </w:rPr>
                  </w:pPr>
                </w:p>
              </w:tc>
              <w:tc>
                <w:tcPr>
                  <w:tcW w:w="587" w:type="dxa"/>
                  <w:vMerge/>
                  <w:tcBorders>
                    <w:top w:val="nil"/>
                    <w:left w:val="single" w:sz="8" w:space="0" w:color="auto"/>
                    <w:bottom w:val="single" w:sz="8" w:space="0" w:color="000000"/>
                    <w:right w:val="nil"/>
                  </w:tcBorders>
                  <w:vAlign w:val="center"/>
                  <w:hideMark/>
                </w:tcPr>
                <w:p w:rsidR="00117D0F" w:rsidRPr="00117D0F" w:rsidRDefault="00117D0F" w:rsidP="00117D0F">
                  <w:pPr>
                    <w:rPr>
                      <w:rFonts w:ascii="Verdana" w:hAnsi="Verdana" w:cs="Arial"/>
                      <w:b/>
                      <w:bCs/>
                      <w:color w:val="000000"/>
                      <w:sz w:val="14"/>
                      <w:szCs w:val="18"/>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117D0F" w:rsidRPr="00117D0F" w:rsidRDefault="00117D0F" w:rsidP="00117D0F">
                  <w:pPr>
                    <w:rPr>
                      <w:rFonts w:ascii="Verdana" w:hAnsi="Verdana" w:cs="Arial"/>
                      <w:color w:val="000000"/>
                      <w:sz w:val="14"/>
                      <w:szCs w:val="18"/>
                    </w:rPr>
                  </w:pPr>
                  <w:r w:rsidRPr="00117D0F">
                    <w:rPr>
                      <w:rFonts w:ascii="Verdana" w:hAnsi="Verdana" w:cs="Arial"/>
                      <w:color w:val="000000"/>
                      <w:sz w:val="14"/>
                      <w:szCs w:val="18"/>
                    </w:rPr>
                    <w:t>Diámetro salida de líquido (FNPT)</w:t>
                  </w:r>
                </w:p>
              </w:tc>
              <w:tc>
                <w:tcPr>
                  <w:tcW w:w="787" w:type="dxa"/>
                  <w:tcBorders>
                    <w:top w:val="nil"/>
                    <w:left w:val="nil"/>
                    <w:bottom w:val="single" w:sz="4" w:space="0" w:color="auto"/>
                    <w:right w:val="single" w:sz="8" w:space="0" w:color="auto"/>
                  </w:tcBorders>
                  <w:shd w:val="clear" w:color="auto" w:fill="auto"/>
                  <w:noWrap/>
                  <w:vAlign w:val="center"/>
                  <w:hideMark/>
                </w:tcPr>
                <w:p w:rsidR="00117D0F" w:rsidRPr="00117D0F" w:rsidRDefault="00117D0F" w:rsidP="00117D0F">
                  <w:pPr>
                    <w:jc w:val="center"/>
                    <w:rPr>
                      <w:rFonts w:ascii="Verdana" w:hAnsi="Verdana" w:cs="Arial"/>
                      <w:color w:val="000000"/>
                      <w:sz w:val="14"/>
                      <w:szCs w:val="18"/>
                    </w:rPr>
                  </w:pPr>
                  <w:r w:rsidRPr="00117D0F">
                    <w:rPr>
                      <w:rFonts w:ascii="Verdana" w:hAnsi="Verdana" w:cs="Arial"/>
                      <w:color w:val="000000"/>
                      <w:sz w:val="14"/>
                      <w:szCs w:val="18"/>
                    </w:rPr>
                    <w:t>1"</w:t>
                  </w:r>
                </w:p>
              </w:tc>
            </w:tr>
            <w:tr w:rsidR="00117D0F" w:rsidRPr="00117D0F" w:rsidTr="00117D0F">
              <w:trPr>
                <w:trHeight w:val="232"/>
                <w:jc w:val="center"/>
              </w:trPr>
              <w:tc>
                <w:tcPr>
                  <w:tcW w:w="146" w:type="dxa"/>
                  <w:vMerge/>
                  <w:tcBorders>
                    <w:top w:val="nil"/>
                    <w:left w:val="single" w:sz="8" w:space="0" w:color="auto"/>
                    <w:bottom w:val="single" w:sz="8" w:space="0" w:color="000000"/>
                    <w:right w:val="single" w:sz="8" w:space="0" w:color="auto"/>
                  </w:tcBorders>
                  <w:vAlign w:val="center"/>
                  <w:hideMark/>
                </w:tcPr>
                <w:p w:rsidR="00117D0F" w:rsidRPr="00117D0F" w:rsidRDefault="00117D0F" w:rsidP="00117D0F">
                  <w:pPr>
                    <w:rPr>
                      <w:rFonts w:ascii="Verdana" w:hAnsi="Verdana" w:cs="Arial"/>
                      <w:b/>
                      <w:bCs/>
                      <w:color w:val="000000"/>
                      <w:sz w:val="14"/>
                      <w:szCs w:val="18"/>
                    </w:rPr>
                  </w:pPr>
                </w:p>
              </w:tc>
              <w:tc>
                <w:tcPr>
                  <w:tcW w:w="587" w:type="dxa"/>
                  <w:vMerge/>
                  <w:tcBorders>
                    <w:top w:val="nil"/>
                    <w:left w:val="single" w:sz="8" w:space="0" w:color="auto"/>
                    <w:bottom w:val="single" w:sz="8" w:space="0" w:color="000000"/>
                    <w:right w:val="nil"/>
                  </w:tcBorders>
                  <w:vAlign w:val="center"/>
                  <w:hideMark/>
                </w:tcPr>
                <w:p w:rsidR="00117D0F" w:rsidRPr="00117D0F" w:rsidRDefault="00117D0F" w:rsidP="00117D0F">
                  <w:pPr>
                    <w:rPr>
                      <w:rFonts w:ascii="Verdana" w:hAnsi="Verdana" w:cs="Arial"/>
                      <w:b/>
                      <w:bCs/>
                      <w:color w:val="000000"/>
                      <w:sz w:val="14"/>
                      <w:szCs w:val="18"/>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117D0F" w:rsidRPr="00117D0F" w:rsidRDefault="00117D0F" w:rsidP="00117D0F">
                  <w:pPr>
                    <w:rPr>
                      <w:rFonts w:ascii="Verdana" w:hAnsi="Verdana" w:cs="Arial"/>
                      <w:b/>
                      <w:bCs/>
                      <w:color w:val="000000"/>
                      <w:sz w:val="14"/>
                      <w:szCs w:val="18"/>
                    </w:rPr>
                  </w:pPr>
                  <w:r w:rsidRPr="00117D0F">
                    <w:rPr>
                      <w:rFonts w:ascii="Verdana" w:hAnsi="Verdana" w:cs="Arial"/>
                      <w:b/>
                      <w:bCs/>
                      <w:color w:val="000000"/>
                      <w:sz w:val="14"/>
                      <w:szCs w:val="18"/>
                    </w:rPr>
                    <w:t>Capacidad Nominal de Vaporización:</w:t>
                  </w:r>
                </w:p>
              </w:tc>
              <w:tc>
                <w:tcPr>
                  <w:tcW w:w="787" w:type="dxa"/>
                  <w:tcBorders>
                    <w:top w:val="nil"/>
                    <w:left w:val="nil"/>
                    <w:bottom w:val="single" w:sz="4" w:space="0" w:color="auto"/>
                    <w:right w:val="single" w:sz="8" w:space="0" w:color="auto"/>
                  </w:tcBorders>
                  <w:shd w:val="clear" w:color="auto" w:fill="auto"/>
                  <w:noWrap/>
                  <w:vAlign w:val="center"/>
                  <w:hideMark/>
                </w:tcPr>
                <w:p w:rsidR="00117D0F" w:rsidRPr="00117D0F" w:rsidRDefault="00117D0F" w:rsidP="00117D0F">
                  <w:pPr>
                    <w:jc w:val="center"/>
                    <w:rPr>
                      <w:rFonts w:ascii="Verdana" w:hAnsi="Verdana" w:cs="Arial"/>
                      <w:color w:val="000000"/>
                      <w:sz w:val="14"/>
                      <w:szCs w:val="18"/>
                    </w:rPr>
                  </w:pPr>
                </w:p>
              </w:tc>
            </w:tr>
            <w:tr w:rsidR="00117D0F" w:rsidRPr="00117D0F" w:rsidTr="00117D0F">
              <w:trPr>
                <w:trHeight w:val="232"/>
                <w:jc w:val="center"/>
              </w:trPr>
              <w:tc>
                <w:tcPr>
                  <w:tcW w:w="146" w:type="dxa"/>
                  <w:vMerge/>
                  <w:tcBorders>
                    <w:top w:val="nil"/>
                    <w:left w:val="single" w:sz="8" w:space="0" w:color="auto"/>
                    <w:bottom w:val="single" w:sz="8" w:space="0" w:color="000000"/>
                    <w:right w:val="single" w:sz="8" w:space="0" w:color="auto"/>
                  </w:tcBorders>
                  <w:vAlign w:val="center"/>
                  <w:hideMark/>
                </w:tcPr>
                <w:p w:rsidR="00117D0F" w:rsidRPr="00117D0F" w:rsidRDefault="00117D0F" w:rsidP="00117D0F">
                  <w:pPr>
                    <w:rPr>
                      <w:rFonts w:ascii="Verdana" w:hAnsi="Verdana" w:cs="Arial"/>
                      <w:b/>
                      <w:bCs/>
                      <w:color w:val="000000"/>
                      <w:sz w:val="14"/>
                      <w:szCs w:val="18"/>
                    </w:rPr>
                  </w:pPr>
                </w:p>
              </w:tc>
              <w:tc>
                <w:tcPr>
                  <w:tcW w:w="587" w:type="dxa"/>
                  <w:vMerge/>
                  <w:tcBorders>
                    <w:top w:val="nil"/>
                    <w:left w:val="single" w:sz="8" w:space="0" w:color="auto"/>
                    <w:bottom w:val="single" w:sz="8" w:space="0" w:color="000000"/>
                    <w:right w:val="nil"/>
                  </w:tcBorders>
                  <w:vAlign w:val="center"/>
                  <w:hideMark/>
                </w:tcPr>
                <w:p w:rsidR="00117D0F" w:rsidRPr="00117D0F" w:rsidRDefault="00117D0F" w:rsidP="00117D0F">
                  <w:pPr>
                    <w:rPr>
                      <w:rFonts w:ascii="Verdana" w:hAnsi="Verdana" w:cs="Arial"/>
                      <w:b/>
                      <w:bCs/>
                      <w:color w:val="000000"/>
                      <w:sz w:val="14"/>
                      <w:szCs w:val="18"/>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117D0F" w:rsidRPr="00117D0F" w:rsidRDefault="00117D0F" w:rsidP="00117D0F">
                  <w:pPr>
                    <w:rPr>
                      <w:rFonts w:ascii="Verdana" w:hAnsi="Verdana" w:cs="Arial"/>
                      <w:color w:val="000000"/>
                      <w:sz w:val="14"/>
                      <w:szCs w:val="18"/>
                    </w:rPr>
                  </w:pPr>
                  <w:r w:rsidRPr="00117D0F">
                    <w:rPr>
                      <w:rFonts w:ascii="Verdana" w:hAnsi="Verdana" w:cs="Arial"/>
                      <w:color w:val="000000"/>
                      <w:sz w:val="14"/>
                      <w:szCs w:val="18"/>
                    </w:rPr>
                    <w:t>kg/</w:t>
                  </w:r>
                  <w:proofErr w:type="spellStart"/>
                  <w:r w:rsidRPr="00117D0F">
                    <w:rPr>
                      <w:rFonts w:ascii="Verdana" w:hAnsi="Verdana" w:cs="Arial"/>
                      <w:color w:val="000000"/>
                      <w:sz w:val="14"/>
                      <w:szCs w:val="18"/>
                    </w:rPr>
                    <w:t>hra</w:t>
                  </w:r>
                  <w:proofErr w:type="spellEnd"/>
                </w:p>
              </w:tc>
              <w:tc>
                <w:tcPr>
                  <w:tcW w:w="787" w:type="dxa"/>
                  <w:tcBorders>
                    <w:top w:val="nil"/>
                    <w:left w:val="nil"/>
                    <w:bottom w:val="single" w:sz="4" w:space="0" w:color="auto"/>
                    <w:right w:val="single" w:sz="8" w:space="0" w:color="auto"/>
                  </w:tcBorders>
                  <w:shd w:val="clear" w:color="auto" w:fill="auto"/>
                  <w:noWrap/>
                  <w:vAlign w:val="center"/>
                  <w:hideMark/>
                </w:tcPr>
                <w:p w:rsidR="00117D0F" w:rsidRPr="00117D0F" w:rsidRDefault="00117D0F" w:rsidP="00117D0F">
                  <w:pPr>
                    <w:jc w:val="center"/>
                    <w:rPr>
                      <w:rFonts w:ascii="Verdana" w:hAnsi="Verdana" w:cs="Arial"/>
                      <w:b/>
                      <w:bCs/>
                      <w:color w:val="000000"/>
                      <w:sz w:val="14"/>
                      <w:szCs w:val="18"/>
                    </w:rPr>
                  </w:pPr>
                  <w:r w:rsidRPr="00117D0F">
                    <w:rPr>
                      <w:rFonts w:ascii="Verdana" w:hAnsi="Verdana" w:cs="Arial"/>
                      <w:b/>
                      <w:bCs/>
                      <w:color w:val="000000"/>
                      <w:sz w:val="14"/>
                      <w:szCs w:val="18"/>
                    </w:rPr>
                    <w:t>230-245</w:t>
                  </w:r>
                </w:p>
              </w:tc>
            </w:tr>
            <w:tr w:rsidR="00117D0F" w:rsidRPr="00117D0F" w:rsidTr="00117D0F">
              <w:trPr>
                <w:trHeight w:val="232"/>
                <w:jc w:val="center"/>
              </w:trPr>
              <w:tc>
                <w:tcPr>
                  <w:tcW w:w="146" w:type="dxa"/>
                  <w:vMerge/>
                  <w:tcBorders>
                    <w:top w:val="nil"/>
                    <w:left w:val="single" w:sz="8" w:space="0" w:color="auto"/>
                    <w:bottom w:val="single" w:sz="8" w:space="0" w:color="000000"/>
                    <w:right w:val="single" w:sz="8" w:space="0" w:color="auto"/>
                  </w:tcBorders>
                  <w:vAlign w:val="center"/>
                  <w:hideMark/>
                </w:tcPr>
                <w:p w:rsidR="00117D0F" w:rsidRPr="00117D0F" w:rsidRDefault="00117D0F" w:rsidP="00117D0F">
                  <w:pPr>
                    <w:rPr>
                      <w:rFonts w:ascii="Verdana" w:hAnsi="Verdana" w:cs="Arial"/>
                      <w:b/>
                      <w:bCs/>
                      <w:color w:val="000000"/>
                      <w:sz w:val="14"/>
                      <w:szCs w:val="18"/>
                    </w:rPr>
                  </w:pPr>
                </w:p>
              </w:tc>
              <w:tc>
                <w:tcPr>
                  <w:tcW w:w="587" w:type="dxa"/>
                  <w:vMerge/>
                  <w:tcBorders>
                    <w:top w:val="nil"/>
                    <w:left w:val="single" w:sz="8" w:space="0" w:color="auto"/>
                    <w:bottom w:val="single" w:sz="8" w:space="0" w:color="000000"/>
                    <w:right w:val="nil"/>
                  </w:tcBorders>
                  <w:vAlign w:val="center"/>
                  <w:hideMark/>
                </w:tcPr>
                <w:p w:rsidR="00117D0F" w:rsidRPr="00117D0F" w:rsidRDefault="00117D0F" w:rsidP="00117D0F">
                  <w:pPr>
                    <w:rPr>
                      <w:rFonts w:ascii="Verdana" w:hAnsi="Verdana" w:cs="Arial"/>
                      <w:b/>
                      <w:bCs/>
                      <w:color w:val="000000"/>
                      <w:sz w:val="14"/>
                      <w:szCs w:val="18"/>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117D0F" w:rsidRPr="00117D0F" w:rsidRDefault="00117D0F" w:rsidP="00117D0F">
                  <w:pPr>
                    <w:rPr>
                      <w:rFonts w:ascii="Verdana" w:hAnsi="Verdana" w:cs="Arial"/>
                      <w:b/>
                      <w:bCs/>
                      <w:color w:val="000000"/>
                      <w:sz w:val="14"/>
                      <w:szCs w:val="18"/>
                    </w:rPr>
                  </w:pPr>
                  <w:r w:rsidRPr="00117D0F">
                    <w:rPr>
                      <w:rFonts w:ascii="Verdana" w:hAnsi="Verdana" w:cs="Arial"/>
                      <w:b/>
                      <w:bCs/>
                      <w:color w:val="000000"/>
                      <w:sz w:val="14"/>
                      <w:szCs w:val="18"/>
                    </w:rPr>
                    <w:t>Salida del quemador:</w:t>
                  </w:r>
                </w:p>
              </w:tc>
              <w:tc>
                <w:tcPr>
                  <w:tcW w:w="787" w:type="dxa"/>
                  <w:tcBorders>
                    <w:top w:val="nil"/>
                    <w:left w:val="nil"/>
                    <w:bottom w:val="single" w:sz="4" w:space="0" w:color="auto"/>
                    <w:right w:val="single" w:sz="8" w:space="0" w:color="auto"/>
                  </w:tcBorders>
                  <w:shd w:val="clear" w:color="auto" w:fill="auto"/>
                  <w:noWrap/>
                  <w:vAlign w:val="center"/>
                  <w:hideMark/>
                </w:tcPr>
                <w:p w:rsidR="00117D0F" w:rsidRPr="00117D0F" w:rsidRDefault="00117D0F" w:rsidP="00117D0F">
                  <w:pPr>
                    <w:jc w:val="center"/>
                    <w:rPr>
                      <w:rFonts w:ascii="Verdana" w:hAnsi="Verdana" w:cs="Arial"/>
                      <w:color w:val="000000"/>
                      <w:sz w:val="14"/>
                      <w:szCs w:val="18"/>
                    </w:rPr>
                  </w:pPr>
                </w:p>
              </w:tc>
            </w:tr>
            <w:tr w:rsidR="00117D0F" w:rsidRPr="00117D0F" w:rsidTr="00117D0F">
              <w:trPr>
                <w:trHeight w:val="232"/>
                <w:jc w:val="center"/>
              </w:trPr>
              <w:tc>
                <w:tcPr>
                  <w:tcW w:w="146" w:type="dxa"/>
                  <w:vMerge/>
                  <w:tcBorders>
                    <w:top w:val="nil"/>
                    <w:left w:val="single" w:sz="8" w:space="0" w:color="auto"/>
                    <w:bottom w:val="single" w:sz="8" w:space="0" w:color="000000"/>
                    <w:right w:val="single" w:sz="8" w:space="0" w:color="auto"/>
                  </w:tcBorders>
                  <w:vAlign w:val="center"/>
                  <w:hideMark/>
                </w:tcPr>
                <w:p w:rsidR="00117D0F" w:rsidRPr="00117D0F" w:rsidRDefault="00117D0F" w:rsidP="00117D0F">
                  <w:pPr>
                    <w:rPr>
                      <w:rFonts w:ascii="Verdana" w:hAnsi="Verdana" w:cs="Arial"/>
                      <w:b/>
                      <w:bCs/>
                      <w:color w:val="000000"/>
                      <w:sz w:val="14"/>
                      <w:szCs w:val="18"/>
                    </w:rPr>
                  </w:pPr>
                </w:p>
              </w:tc>
              <w:tc>
                <w:tcPr>
                  <w:tcW w:w="587" w:type="dxa"/>
                  <w:vMerge/>
                  <w:tcBorders>
                    <w:top w:val="nil"/>
                    <w:left w:val="single" w:sz="8" w:space="0" w:color="auto"/>
                    <w:bottom w:val="single" w:sz="8" w:space="0" w:color="000000"/>
                    <w:right w:val="nil"/>
                  </w:tcBorders>
                  <w:vAlign w:val="center"/>
                  <w:hideMark/>
                </w:tcPr>
                <w:p w:rsidR="00117D0F" w:rsidRPr="00117D0F" w:rsidRDefault="00117D0F" w:rsidP="00117D0F">
                  <w:pPr>
                    <w:rPr>
                      <w:rFonts w:ascii="Verdana" w:hAnsi="Verdana" w:cs="Arial"/>
                      <w:b/>
                      <w:bCs/>
                      <w:color w:val="000000"/>
                      <w:sz w:val="14"/>
                      <w:szCs w:val="18"/>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117D0F" w:rsidRPr="00117D0F" w:rsidRDefault="00117D0F" w:rsidP="00117D0F">
                  <w:pPr>
                    <w:rPr>
                      <w:rFonts w:ascii="Verdana" w:hAnsi="Verdana" w:cs="Arial"/>
                      <w:color w:val="000000"/>
                      <w:sz w:val="14"/>
                      <w:szCs w:val="18"/>
                    </w:rPr>
                  </w:pPr>
                  <w:r w:rsidRPr="00117D0F">
                    <w:rPr>
                      <w:rFonts w:ascii="Verdana" w:hAnsi="Verdana" w:cs="Arial"/>
                      <w:color w:val="000000"/>
                      <w:sz w:val="14"/>
                      <w:szCs w:val="18"/>
                    </w:rPr>
                    <w:t>Kcal /</w:t>
                  </w:r>
                  <w:proofErr w:type="spellStart"/>
                  <w:r w:rsidRPr="00117D0F">
                    <w:rPr>
                      <w:rFonts w:ascii="Verdana" w:hAnsi="Verdana" w:cs="Arial"/>
                      <w:color w:val="000000"/>
                      <w:sz w:val="14"/>
                      <w:szCs w:val="18"/>
                    </w:rPr>
                    <w:t>hra</w:t>
                  </w:r>
                  <w:proofErr w:type="spellEnd"/>
                </w:p>
              </w:tc>
              <w:tc>
                <w:tcPr>
                  <w:tcW w:w="787" w:type="dxa"/>
                  <w:tcBorders>
                    <w:top w:val="nil"/>
                    <w:left w:val="nil"/>
                    <w:bottom w:val="single" w:sz="4" w:space="0" w:color="auto"/>
                    <w:right w:val="single" w:sz="8" w:space="0" w:color="auto"/>
                  </w:tcBorders>
                  <w:shd w:val="clear" w:color="auto" w:fill="auto"/>
                  <w:noWrap/>
                  <w:vAlign w:val="center"/>
                  <w:hideMark/>
                </w:tcPr>
                <w:p w:rsidR="00117D0F" w:rsidRPr="00117D0F" w:rsidRDefault="00117D0F" w:rsidP="00117D0F">
                  <w:pPr>
                    <w:jc w:val="center"/>
                    <w:rPr>
                      <w:rFonts w:ascii="Verdana" w:hAnsi="Verdana" w:cs="Arial"/>
                      <w:color w:val="000000"/>
                      <w:sz w:val="14"/>
                      <w:szCs w:val="18"/>
                    </w:rPr>
                  </w:pPr>
                  <w:r w:rsidRPr="00117D0F">
                    <w:rPr>
                      <w:rFonts w:ascii="Verdana" w:hAnsi="Verdana" w:cs="Arial"/>
                      <w:color w:val="000000"/>
                      <w:sz w:val="14"/>
                      <w:szCs w:val="18"/>
                    </w:rPr>
                    <w:t>32,780.8 - 38,832.6</w:t>
                  </w:r>
                </w:p>
              </w:tc>
            </w:tr>
            <w:tr w:rsidR="00117D0F" w:rsidRPr="00117D0F" w:rsidTr="00117D0F">
              <w:trPr>
                <w:trHeight w:val="232"/>
                <w:jc w:val="center"/>
              </w:trPr>
              <w:tc>
                <w:tcPr>
                  <w:tcW w:w="146" w:type="dxa"/>
                  <w:vMerge/>
                  <w:tcBorders>
                    <w:top w:val="nil"/>
                    <w:left w:val="single" w:sz="8" w:space="0" w:color="auto"/>
                    <w:bottom w:val="single" w:sz="8" w:space="0" w:color="000000"/>
                    <w:right w:val="single" w:sz="8" w:space="0" w:color="auto"/>
                  </w:tcBorders>
                  <w:vAlign w:val="center"/>
                  <w:hideMark/>
                </w:tcPr>
                <w:p w:rsidR="00117D0F" w:rsidRPr="00117D0F" w:rsidRDefault="00117D0F" w:rsidP="00117D0F">
                  <w:pPr>
                    <w:rPr>
                      <w:rFonts w:ascii="Verdana" w:hAnsi="Verdana" w:cs="Arial"/>
                      <w:b/>
                      <w:bCs/>
                      <w:color w:val="000000"/>
                      <w:sz w:val="14"/>
                      <w:szCs w:val="18"/>
                    </w:rPr>
                  </w:pPr>
                </w:p>
              </w:tc>
              <w:tc>
                <w:tcPr>
                  <w:tcW w:w="587" w:type="dxa"/>
                  <w:vMerge/>
                  <w:tcBorders>
                    <w:top w:val="nil"/>
                    <w:left w:val="single" w:sz="8" w:space="0" w:color="auto"/>
                    <w:bottom w:val="single" w:sz="8" w:space="0" w:color="000000"/>
                    <w:right w:val="nil"/>
                  </w:tcBorders>
                  <w:vAlign w:val="center"/>
                  <w:hideMark/>
                </w:tcPr>
                <w:p w:rsidR="00117D0F" w:rsidRPr="00117D0F" w:rsidRDefault="00117D0F" w:rsidP="00117D0F">
                  <w:pPr>
                    <w:rPr>
                      <w:rFonts w:ascii="Verdana" w:hAnsi="Verdana" w:cs="Arial"/>
                      <w:b/>
                      <w:bCs/>
                      <w:color w:val="000000"/>
                      <w:sz w:val="14"/>
                      <w:szCs w:val="18"/>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117D0F" w:rsidRPr="00117D0F" w:rsidRDefault="00117D0F" w:rsidP="00117D0F">
                  <w:pPr>
                    <w:rPr>
                      <w:rFonts w:ascii="Verdana" w:hAnsi="Verdana" w:cs="Arial"/>
                      <w:color w:val="000000"/>
                      <w:sz w:val="14"/>
                      <w:szCs w:val="18"/>
                    </w:rPr>
                  </w:pPr>
                  <w:r w:rsidRPr="00117D0F">
                    <w:rPr>
                      <w:rFonts w:ascii="Verdana" w:hAnsi="Verdana" w:cs="Arial"/>
                      <w:color w:val="000000"/>
                      <w:sz w:val="14"/>
                      <w:szCs w:val="18"/>
                    </w:rPr>
                    <w:t>BTU/</w:t>
                  </w:r>
                  <w:proofErr w:type="spellStart"/>
                  <w:r w:rsidRPr="00117D0F">
                    <w:rPr>
                      <w:rFonts w:ascii="Verdana" w:hAnsi="Verdana" w:cs="Arial"/>
                      <w:color w:val="000000"/>
                      <w:sz w:val="14"/>
                      <w:szCs w:val="18"/>
                    </w:rPr>
                    <w:t>hra</w:t>
                  </w:r>
                  <w:proofErr w:type="spellEnd"/>
                </w:p>
              </w:tc>
              <w:tc>
                <w:tcPr>
                  <w:tcW w:w="787" w:type="dxa"/>
                  <w:tcBorders>
                    <w:top w:val="nil"/>
                    <w:left w:val="nil"/>
                    <w:bottom w:val="single" w:sz="4" w:space="0" w:color="auto"/>
                    <w:right w:val="single" w:sz="8" w:space="0" w:color="auto"/>
                  </w:tcBorders>
                  <w:shd w:val="clear" w:color="auto" w:fill="auto"/>
                  <w:noWrap/>
                  <w:vAlign w:val="center"/>
                  <w:hideMark/>
                </w:tcPr>
                <w:p w:rsidR="00117D0F" w:rsidRPr="00117D0F" w:rsidRDefault="00117D0F" w:rsidP="00117D0F">
                  <w:pPr>
                    <w:jc w:val="center"/>
                    <w:rPr>
                      <w:rFonts w:ascii="Verdana" w:hAnsi="Verdana" w:cs="Arial"/>
                      <w:color w:val="000000"/>
                      <w:sz w:val="14"/>
                      <w:szCs w:val="18"/>
                    </w:rPr>
                  </w:pPr>
                  <w:r w:rsidRPr="00117D0F">
                    <w:rPr>
                      <w:rFonts w:ascii="Verdana" w:hAnsi="Verdana" w:cs="Arial"/>
                      <w:color w:val="000000"/>
                      <w:sz w:val="14"/>
                      <w:szCs w:val="18"/>
                    </w:rPr>
                    <w:t>130,000 - 154,000</w:t>
                  </w:r>
                </w:p>
              </w:tc>
            </w:tr>
            <w:tr w:rsidR="00117D0F" w:rsidRPr="00117D0F" w:rsidTr="00117D0F">
              <w:trPr>
                <w:trHeight w:val="232"/>
                <w:jc w:val="center"/>
              </w:trPr>
              <w:tc>
                <w:tcPr>
                  <w:tcW w:w="146" w:type="dxa"/>
                  <w:vMerge/>
                  <w:tcBorders>
                    <w:top w:val="nil"/>
                    <w:left w:val="single" w:sz="8" w:space="0" w:color="auto"/>
                    <w:bottom w:val="single" w:sz="8" w:space="0" w:color="000000"/>
                    <w:right w:val="single" w:sz="8" w:space="0" w:color="auto"/>
                  </w:tcBorders>
                  <w:vAlign w:val="center"/>
                  <w:hideMark/>
                </w:tcPr>
                <w:p w:rsidR="00117D0F" w:rsidRPr="00117D0F" w:rsidRDefault="00117D0F" w:rsidP="00117D0F">
                  <w:pPr>
                    <w:rPr>
                      <w:rFonts w:ascii="Verdana" w:hAnsi="Verdana" w:cs="Arial"/>
                      <w:b/>
                      <w:bCs/>
                      <w:color w:val="000000"/>
                      <w:sz w:val="14"/>
                      <w:szCs w:val="18"/>
                    </w:rPr>
                  </w:pPr>
                </w:p>
              </w:tc>
              <w:tc>
                <w:tcPr>
                  <w:tcW w:w="587" w:type="dxa"/>
                  <w:vMerge/>
                  <w:tcBorders>
                    <w:top w:val="nil"/>
                    <w:left w:val="single" w:sz="8" w:space="0" w:color="auto"/>
                    <w:bottom w:val="single" w:sz="8" w:space="0" w:color="000000"/>
                    <w:right w:val="nil"/>
                  </w:tcBorders>
                  <w:vAlign w:val="center"/>
                  <w:hideMark/>
                </w:tcPr>
                <w:p w:rsidR="00117D0F" w:rsidRPr="00117D0F" w:rsidRDefault="00117D0F" w:rsidP="00117D0F">
                  <w:pPr>
                    <w:rPr>
                      <w:rFonts w:ascii="Verdana" w:hAnsi="Verdana" w:cs="Arial"/>
                      <w:b/>
                      <w:bCs/>
                      <w:color w:val="000000"/>
                      <w:sz w:val="14"/>
                      <w:szCs w:val="18"/>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117D0F" w:rsidRPr="00117D0F" w:rsidRDefault="00117D0F" w:rsidP="00117D0F">
                  <w:pPr>
                    <w:rPr>
                      <w:rFonts w:ascii="Verdana" w:hAnsi="Verdana" w:cs="Arial"/>
                      <w:b/>
                      <w:bCs/>
                      <w:color w:val="000000"/>
                      <w:sz w:val="14"/>
                      <w:szCs w:val="18"/>
                    </w:rPr>
                  </w:pPr>
                  <w:r w:rsidRPr="00117D0F">
                    <w:rPr>
                      <w:rFonts w:ascii="Verdana" w:hAnsi="Verdana" w:cs="Arial"/>
                      <w:b/>
                      <w:bCs/>
                      <w:color w:val="000000"/>
                      <w:sz w:val="14"/>
                      <w:szCs w:val="18"/>
                    </w:rPr>
                    <w:t>Encendido del quemador:</w:t>
                  </w:r>
                </w:p>
              </w:tc>
              <w:tc>
                <w:tcPr>
                  <w:tcW w:w="787" w:type="dxa"/>
                  <w:tcBorders>
                    <w:top w:val="nil"/>
                    <w:left w:val="nil"/>
                    <w:bottom w:val="single" w:sz="4" w:space="0" w:color="auto"/>
                    <w:right w:val="single" w:sz="8" w:space="0" w:color="auto"/>
                  </w:tcBorders>
                  <w:shd w:val="clear" w:color="auto" w:fill="auto"/>
                  <w:vAlign w:val="center"/>
                  <w:hideMark/>
                </w:tcPr>
                <w:p w:rsidR="00117D0F" w:rsidRPr="00117D0F" w:rsidRDefault="00117D0F" w:rsidP="00117D0F">
                  <w:pPr>
                    <w:jc w:val="center"/>
                    <w:rPr>
                      <w:rFonts w:ascii="Verdana" w:hAnsi="Verdana" w:cs="Arial"/>
                      <w:color w:val="000000"/>
                      <w:sz w:val="14"/>
                      <w:szCs w:val="18"/>
                    </w:rPr>
                  </w:pPr>
                </w:p>
              </w:tc>
            </w:tr>
            <w:tr w:rsidR="00117D0F" w:rsidRPr="00117D0F" w:rsidTr="00117D0F">
              <w:trPr>
                <w:trHeight w:val="372"/>
                <w:jc w:val="center"/>
              </w:trPr>
              <w:tc>
                <w:tcPr>
                  <w:tcW w:w="146" w:type="dxa"/>
                  <w:vMerge/>
                  <w:tcBorders>
                    <w:top w:val="nil"/>
                    <w:left w:val="single" w:sz="8" w:space="0" w:color="auto"/>
                    <w:bottom w:val="single" w:sz="8" w:space="0" w:color="000000"/>
                    <w:right w:val="single" w:sz="8" w:space="0" w:color="auto"/>
                  </w:tcBorders>
                  <w:vAlign w:val="center"/>
                  <w:hideMark/>
                </w:tcPr>
                <w:p w:rsidR="00117D0F" w:rsidRPr="00117D0F" w:rsidRDefault="00117D0F" w:rsidP="00117D0F">
                  <w:pPr>
                    <w:rPr>
                      <w:rFonts w:ascii="Verdana" w:hAnsi="Verdana" w:cs="Arial"/>
                      <w:b/>
                      <w:bCs/>
                      <w:color w:val="000000"/>
                      <w:sz w:val="14"/>
                      <w:szCs w:val="18"/>
                    </w:rPr>
                  </w:pPr>
                </w:p>
              </w:tc>
              <w:tc>
                <w:tcPr>
                  <w:tcW w:w="587" w:type="dxa"/>
                  <w:vMerge/>
                  <w:tcBorders>
                    <w:top w:val="nil"/>
                    <w:left w:val="single" w:sz="8" w:space="0" w:color="auto"/>
                    <w:bottom w:val="single" w:sz="8" w:space="0" w:color="000000"/>
                    <w:right w:val="nil"/>
                  </w:tcBorders>
                  <w:vAlign w:val="center"/>
                  <w:hideMark/>
                </w:tcPr>
                <w:p w:rsidR="00117D0F" w:rsidRPr="00117D0F" w:rsidRDefault="00117D0F" w:rsidP="00117D0F">
                  <w:pPr>
                    <w:rPr>
                      <w:rFonts w:ascii="Verdana" w:hAnsi="Verdana" w:cs="Arial"/>
                      <w:b/>
                      <w:bCs/>
                      <w:color w:val="000000"/>
                      <w:sz w:val="14"/>
                      <w:szCs w:val="18"/>
                    </w:rPr>
                  </w:pPr>
                </w:p>
              </w:tc>
              <w:tc>
                <w:tcPr>
                  <w:tcW w:w="870" w:type="dxa"/>
                  <w:tcBorders>
                    <w:top w:val="nil"/>
                    <w:left w:val="single" w:sz="8" w:space="0" w:color="auto"/>
                    <w:bottom w:val="nil"/>
                    <w:right w:val="single" w:sz="4" w:space="0" w:color="auto"/>
                  </w:tcBorders>
                  <w:shd w:val="clear" w:color="auto" w:fill="auto"/>
                  <w:noWrap/>
                  <w:vAlign w:val="center"/>
                  <w:hideMark/>
                </w:tcPr>
                <w:p w:rsidR="00117D0F" w:rsidRPr="00117D0F" w:rsidRDefault="00117D0F" w:rsidP="00117D0F">
                  <w:pPr>
                    <w:rPr>
                      <w:rFonts w:ascii="Verdana" w:hAnsi="Verdana" w:cs="Arial"/>
                      <w:color w:val="000000"/>
                      <w:sz w:val="14"/>
                      <w:szCs w:val="18"/>
                    </w:rPr>
                  </w:pPr>
                  <w:r w:rsidRPr="00117D0F">
                    <w:rPr>
                      <w:rFonts w:ascii="Verdana" w:hAnsi="Verdana" w:cs="Arial"/>
                      <w:color w:val="000000"/>
                      <w:sz w:val="14"/>
                      <w:szCs w:val="18"/>
                    </w:rPr>
                    <w:t>Piloto</w:t>
                  </w:r>
                </w:p>
              </w:tc>
              <w:tc>
                <w:tcPr>
                  <w:tcW w:w="787" w:type="dxa"/>
                  <w:tcBorders>
                    <w:top w:val="nil"/>
                    <w:left w:val="nil"/>
                    <w:bottom w:val="single" w:sz="4" w:space="0" w:color="auto"/>
                    <w:right w:val="single" w:sz="8" w:space="0" w:color="auto"/>
                  </w:tcBorders>
                  <w:shd w:val="clear" w:color="auto" w:fill="auto"/>
                  <w:vAlign w:val="center"/>
                  <w:hideMark/>
                </w:tcPr>
                <w:p w:rsidR="00117D0F" w:rsidRPr="00117D0F" w:rsidRDefault="00117D0F" w:rsidP="00117D0F">
                  <w:pPr>
                    <w:jc w:val="center"/>
                    <w:rPr>
                      <w:rFonts w:ascii="Verdana" w:hAnsi="Verdana" w:cs="Arial"/>
                      <w:color w:val="000000"/>
                      <w:sz w:val="14"/>
                      <w:szCs w:val="18"/>
                    </w:rPr>
                  </w:pPr>
                  <w:r w:rsidRPr="00117D0F">
                    <w:rPr>
                      <w:rFonts w:ascii="Verdana" w:hAnsi="Verdana" w:cs="Arial"/>
                      <w:color w:val="000000"/>
                      <w:sz w:val="14"/>
                      <w:szCs w:val="18"/>
                    </w:rPr>
                    <w:t>Auto encendido del piloto por batería recargada por panel solar</w:t>
                  </w:r>
                </w:p>
              </w:tc>
            </w:tr>
            <w:tr w:rsidR="00117D0F" w:rsidRPr="00117D0F" w:rsidTr="00117D0F">
              <w:trPr>
                <w:trHeight w:val="244"/>
                <w:jc w:val="center"/>
              </w:trPr>
              <w:tc>
                <w:tcPr>
                  <w:tcW w:w="146" w:type="dxa"/>
                  <w:vMerge/>
                  <w:tcBorders>
                    <w:top w:val="nil"/>
                    <w:left w:val="single" w:sz="8" w:space="0" w:color="auto"/>
                    <w:bottom w:val="single" w:sz="8" w:space="0" w:color="000000"/>
                    <w:right w:val="single" w:sz="8" w:space="0" w:color="auto"/>
                  </w:tcBorders>
                  <w:vAlign w:val="center"/>
                  <w:hideMark/>
                </w:tcPr>
                <w:p w:rsidR="00117D0F" w:rsidRPr="00117D0F" w:rsidRDefault="00117D0F" w:rsidP="00117D0F">
                  <w:pPr>
                    <w:rPr>
                      <w:rFonts w:ascii="Verdana" w:hAnsi="Verdana" w:cs="Arial"/>
                      <w:b/>
                      <w:bCs/>
                      <w:color w:val="000000"/>
                      <w:sz w:val="14"/>
                      <w:szCs w:val="18"/>
                    </w:rPr>
                  </w:pPr>
                </w:p>
              </w:tc>
              <w:tc>
                <w:tcPr>
                  <w:tcW w:w="587" w:type="dxa"/>
                  <w:vMerge/>
                  <w:tcBorders>
                    <w:top w:val="nil"/>
                    <w:left w:val="single" w:sz="8" w:space="0" w:color="auto"/>
                    <w:bottom w:val="single" w:sz="8" w:space="0" w:color="000000"/>
                    <w:right w:val="nil"/>
                  </w:tcBorders>
                  <w:vAlign w:val="center"/>
                  <w:hideMark/>
                </w:tcPr>
                <w:p w:rsidR="00117D0F" w:rsidRPr="00117D0F" w:rsidRDefault="00117D0F" w:rsidP="00117D0F">
                  <w:pPr>
                    <w:rPr>
                      <w:rFonts w:ascii="Verdana" w:hAnsi="Verdana" w:cs="Arial"/>
                      <w:b/>
                      <w:bCs/>
                      <w:color w:val="000000"/>
                      <w:sz w:val="14"/>
                      <w:szCs w:val="18"/>
                    </w:rPr>
                  </w:pPr>
                </w:p>
              </w:tc>
              <w:tc>
                <w:tcPr>
                  <w:tcW w:w="870"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rsidR="00117D0F" w:rsidRPr="00117D0F" w:rsidRDefault="00117D0F" w:rsidP="00117D0F">
                  <w:pPr>
                    <w:rPr>
                      <w:rFonts w:ascii="Verdana" w:hAnsi="Verdana" w:cs="Arial"/>
                      <w:color w:val="000000"/>
                      <w:sz w:val="14"/>
                      <w:szCs w:val="18"/>
                    </w:rPr>
                  </w:pPr>
                  <w:r w:rsidRPr="00117D0F">
                    <w:rPr>
                      <w:rFonts w:ascii="Verdana" w:hAnsi="Verdana" w:cs="Arial"/>
                      <w:color w:val="000000"/>
                      <w:sz w:val="14"/>
                      <w:szCs w:val="18"/>
                    </w:rPr>
                    <w:t>Batería de encendido</w:t>
                  </w:r>
                </w:p>
              </w:tc>
              <w:tc>
                <w:tcPr>
                  <w:tcW w:w="787" w:type="dxa"/>
                  <w:tcBorders>
                    <w:top w:val="nil"/>
                    <w:left w:val="nil"/>
                    <w:bottom w:val="single" w:sz="8" w:space="0" w:color="auto"/>
                    <w:right w:val="single" w:sz="8" w:space="0" w:color="auto"/>
                  </w:tcBorders>
                  <w:shd w:val="clear" w:color="auto" w:fill="auto"/>
                  <w:vAlign w:val="center"/>
                  <w:hideMark/>
                </w:tcPr>
                <w:p w:rsidR="00117D0F" w:rsidRPr="00117D0F" w:rsidRDefault="00117D0F" w:rsidP="00117D0F">
                  <w:pPr>
                    <w:jc w:val="center"/>
                    <w:rPr>
                      <w:rFonts w:ascii="Verdana" w:hAnsi="Verdana" w:cs="Arial"/>
                      <w:color w:val="000000"/>
                      <w:sz w:val="14"/>
                      <w:szCs w:val="18"/>
                    </w:rPr>
                  </w:pPr>
                  <w:r w:rsidRPr="00117D0F">
                    <w:rPr>
                      <w:rFonts w:ascii="Verdana" w:hAnsi="Verdana" w:cs="Arial"/>
                      <w:color w:val="000000"/>
                      <w:sz w:val="14"/>
                      <w:szCs w:val="18"/>
                    </w:rPr>
                    <w:t>9V CD</w:t>
                  </w:r>
                </w:p>
              </w:tc>
            </w:tr>
          </w:tbl>
          <w:p w:rsidR="000221D3" w:rsidRPr="006F470A" w:rsidRDefault="000221D3" w:rsidP="00126BEB">
            <w:pPr>
              <w:rPr>
                <w:rFonts w:asciiTheme="minorHAnsi" w:hAnsiTheme="minorHAnsi" w:cstheme="minorHAnsi"/>
                <w:b/>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24"/>
          <w:jc w:val="center"/>
        </w:trPr>
        <w:tc>
          <w:tcPr>
            <w:tcW w:w="4663" w:type="dxa"/>
            <w:vAlign w:val="center"/>
          </w:tcPr>
          <w:p w:rsidR="000221D3" w:rsidRPr="00455A07" w:rsidRDefault="00117D0F" w:rsidP="00126BEB">
            <w:pPr>
              <w:autoSpaceDE w:val="0"/>
              <w:autoSpaceDN w:val="0"/>
              <w:adjustRightInd w:val="0"/>
              <w:rPr>
                <w:rFonts w:asciiTheme="minorHAnsi" w:hAnsiTheme="minorHAnsi" w:cs="Calibri"/>
                <w:b/>
                <w:bCs/>
                <w:sz w:val="18"/>
                <w:szCs w:val="18"/>
              </w:rPr>
            </w:pPr>
            <w:r w:rsidRPr="00455A07">
              <w:rPr>
                <w:rFonts w:asciiTheme="minorHAnsi" w:hAnsiTheme="minorHAnsi" w:cs="Calibri"/>
                <w:b/>
                <w:bCs/>
                <w:sz w:val="18"/>
                <w:szCs w:val="18"/>
              </w:rPr>
              <w:t>PLAZO DE ENTREGA</w:t>
            </w:r>
          </w:p>
          <w:p w:rsidR="00117D0F" w:rsidRPr="00455A07" w:rsidRDefault="00117D0F" w:rsidP="00126BEB">
            <w:pPr>
              <w:autoSpaceDE w:val="0"/>
              <w:autoSpaceDN w:val="0"/>
              <w:adjustRightInd w:val="0"/>
              <w:rPr>
                <w:rFonts w:asciiTheme="minorHAnsi" w:hAnsiTheme="minorHAnsi" w:cs="Calibri"/>
                <w:b/>
                <w:bCs/>
                <w:sz w:val="18"/>
                <w:szCs w:val="18"/>
              </w:rPr>
            </w:pPr>
          </w:p>
          <w:p w:rsidR="00117D0F" w:rsidRPr="00455A07" w:rsidRDefault="00117D0F" w:rsidP="00117D0F">
            <w:pPr>
              <w:pStyle w:val="Prrafodelista"/>
              <w:ind w:left="0"/>
              <w:jc w:val="both"/>
              <w:rPr>
                <w:rFonts w:asciiTheme="minorHAnsi" w:hAnsiTheme="minorHAnsi" w:cs="Arial"/>
                <w:sz w:val="18"/>
                <w:szCs w:val="18"/>
                <w:lang w:val="es-ES_tradnl"/>
              </w:rPr>
            </w:pPr>
            <w:r w:rsidRPr="00455A07">
              <w:rPr>
                <w:rFonts w:asciiTheme="minorHAnsi" w:hAnsiTheme="minorHAnsi" w:cs="Arial"/>
                <w:sz w:val="18"/>
                <w:szCs w:val="18"/>
                <w:lang w:val="es-ES_tradnl"/>
              </w:rPr>
              <w:t>El Proveedor contratado deberá entregar</w:t>
            </w:r>
            <w:r w:rsidRPr="00455A07">
              <w:rPr>
                <w:rFonts w:asciiTheme="minorHAnsi" w:hAnsiTheme="minorHAnsi" w:cs="Arial"/>
                <w:b/>
                <w:bCs/>
                <w:sz w:val="18"/>
                <w:szCs w:val="18"/>
                <w:lang w:val="es-ES_tradnl"/>
              </w:rPr>
              <w:t xml:space="preserve"> </w:t>
            </w:r>
            <w:r w:rsidRPr="00455A07">
              <w:rPr>
                <w:rFonts w:asciiTheme="minorHAnsi" w:hAnsiTheme="minorHAnsi" w:cs="Arial"/>
                <w:sz w:val="18"/>
                <w:szCs w:val="18"/>
                <w:lang w:val="es-ES_tradnl"/>
              </w:rPr>
              <w:t>la Adquisición de los Bienes en el plazo máximo de 90 (Noventa) días calendario, computables a partir de la orden de proceder emitida por la Unidad Solicitante (YPFB).</w:t>
            </w:r>
          </w:p>
          <w:p w:rsidR="00117D0F" w:rsidRPr="00455A07" w:rsidRDefault="00117D0F" w:rsidP="00117D0F">
            <w:pPr>
              <w:pStyle w:val="Prrafodelista"/>
              <w:ind w:left="0"/>
              <w:jc w:val="both"/>
              <w:rPr>
                <w:rFonts w:asciiTheme="minorHAnsi" w:hAnsiTheme="minorHAnsi" w:cs="Arial"/>
                <w:sz w:val="18"/>
                <w:szCs w:val="18"/>
              </w:rPr>
            </w:pPr>
          </w:p>
          <w:p w:rsidR="00117D0F" w:rsidRPr="00117D0F" w:rsidRDefault="00117D0F" w:rsidP="00455A07">
            <w:pPr>
              <w:jc w:val="both"/>
              <w:rPr>
                <w:rFonts w:asciiTheme="minorHAnsi" w:hAnsiTheme="minorHAnsi" w:cstheme="minorHAnsi"/>
                <w:sz w:val="18"/>
                <w:szCs w:val="18"/>
                <w:lang w:val="es-ES_tradnl"/>
              </w:rPr>
            </w:pPr>
            <w:r w:rsidRPr="00455A07">
              <w:rPr>
                <w:rFonts w:asciiTheme="minorHAnsi" w:hAnsiTheme="minorHAnsi" w:cs="Calibri"/>
                <w:sz w:val="18"/>
                <w:szCs w:val="18"/>
                <w:lang w:val="es-ES_tradnl"/>
              </w:rPr>
              <w:t>En caso de que el plazo de la entrega definitiva del bien recaiga en un día sábado, domingo o feriado, éste recorrerá al siguiente día hábil más próximo.</w:t>
            </w:r>
          </w:p>
        </w:tc>
        <w:tc>
          <w:tcPr>
            <w:tcW w:w="4799" w:type="dxa"/>
            <w:vAlign w:val="center"/>
          </w:tcPr>
          <w:p w:rsidR="000221D3" w:rsidRPr="006F470A" w:rsidRDefault="000221D3" w:rsidP="00126BEB">
            <w:pPr>
              <w:rPr>
                <w:rFonts w:asciiTheme="minorHAnsi" w:hAnsiTheme="minorHAnsi" w:cstheme="minorHAnsi"/>
                <w:b/>
                <w:sz w:val="18"/>
                <w:szCs w:val="18"/>
              </w:rPr>
            </w:pPr>
          </w:p>
        </w:tc>
      </w:tr>
    </w:tbl>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455A07" w:rsidRDefault="00455A07">
      <w:pPr>
        <w:rPr>
          <w:rFonts w:asciiTheme="minorHAnsi" w:hAnsiTheme="minorHAnsi" w:cstheme="minorHAnsi"/>
          <w:b/>
          <w:sz w:val="22"/>
          <w:szCs w:val="22"/>
        </w:rPr>
      </w:pPr>
      <w:r>
        <w:rPr>
          <w:rFonts w:asciiTheme="minorHAnsi" w:hAnsiTheme="minorHAnsi" w:cstheme="minorHAnsi"/>
          <w:b/>
          <w:sz w:val="22"/>
          <w:szCs w:val="22"/>
        </w:rPr>
        <w:br w:type="page"/>
      </w: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jc w:val="center"/>
        <w:rPr>
          <w:rFonts w:asciiTheme="minorHAnsi" w:hAnsiTheme="minorHAnsi" w:cstheme="minorHAnsi"/>
          <w:b/>
          <w:sz w:val="22"/>
          <w:szCs w:val="22"/>
          <w:lang w:val="es-BO"/>
        </w:rPr>
      </w:pP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6C226B">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6C226B">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6C226B">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6C226B">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6C226B">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6C226B">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6C226B">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lastRenderedPageBreak/>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6C226B">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CD3FF9"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45pt;height:18.55pt" o:ole="">
            <v:imagedata r:id="rId20" o:title=""/>
          </v:shape>
          <o:OLEObject Type="Embed" ProgID="Equation.3" ShapeID="_x0000_i1025" DrawAspect="Content" ObjectID="_1593529265" r:id="rId21"/>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9pt;height:11.5pt" o:ole="">
            <v:imagedata r:id="rId22" o:title=""/>
          </v:shape>
          <o:OLEObject Type="Embed" ProgID="Equation.3" ShapeID="_x0000_i1026" DrawAspect="Content" ObjectID="_1593529266" r:id="rId23"/>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1.95pt;height:11.5pt" o:ole="">
            <v:imagedata r:id="rId24" o:title=""/>
          </v:shape>
          <o:OLEObject Type="Embed" ProgID="Equation.3" ShapeID="_x0000_i1027" DrawAspect="Content" ObjectID="_1593529267" r:id="rId25"/>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55pt;height:18.55pt" o:ole="">
            <v:imagedata r:id="rId26" o:title=""/>
          </v:shape>
          <o:OLEObject Type="Embed" ProgID="Equation.3" ShapeID="_x0000_i1028" DrawAspect="Content" ObjectID="_1593529268" r:id="rId27"/>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6C226B">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6C226B">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6C226B">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6C226B">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E21E43" w:rsidRDefault="00E21E43" w:rsidP="00432E57">
      <w:pPr>
        <w:pStyle w:val="Sinespaciado"/>
        <w:ind w:left="426"/>
        <w:jc w:val="both"/>
        <w:rPr>
          <w:rFonts w:asciiTheme="minorHAnsi" w:hAnsiTheme="minorHAnsi" w:cstheme="minorHAnsi"/>
        </w:rPr>
      </w:pPr>
    </w:p>
    <w:p w:rsidR="00E21E43" w:rsidRDefault="00E21E43" w:rsidP="00432E57">
      <w:pPr>
        <w:pStyle w:val="Sinespaciado"/>
        <w:ind w:left="426"/>
        <w:jc w:val="both"/>
        <w:rPr>
          <w:rFonts w:asciiTheme="minorHAnsi" w:hAnsiTheme="minorHAnsi" w:cstheme="minorHAnsi"/>
        </w:rPr>
      </w:pPr>
    </w:p>
    <w:p w:rsidR="00E21E43" w:rsidRDefault="00E21E43" w:rsidP="00432E57">
      <w:pPr>
        <w:pStyle w:val="Sinespaciado"/>
        <w:ind w:left="426"/>
        <w:jc w:val="both"/>
        <w:rPr>
          <w:rFonts w:asciiTheme="minorHAnsi" w:hAnsiTheme="minorHAnsi" w:cstheme="minorHAnsi"/>
        </w:rPr>
      </w:pPr>
    </w:p>
    <w:p w:rsidR="00E21E43" w:rsidRDefault="00E21E43" w:rsidP="00432E57">
      <w:pPr>
        <w:pStyle w:val="Sinespaciado"/>
        <w:ind w:left="426"/>
        <w:jc w:val="both"/>
        <w:rPr>
          <w:rFonts w:asciiTheme="minorHAnsi" w:hAnsiTheme="minorHAnsi" w:cstheme="minorHAnsi"/>
        </w:rPr>
      </w:pPr>
    </w:p>
    <w:p w:rsidR="00E21E43" w:rsidRDefault="00E21E43" w:rsidP="00432E57">
      <w:pPr>
        <w:pStyle w:val="Sinespaciado"/>
        <w:ind w:left="426"/>
        <w:jc w:val="both"/>
        <w:rPr>
          <w:rFonts w:asciiTheme="minorHAnsi" w:hAnsiTheme="minorHAnsi" w:cstheme="minorHAnsi"/>
        </w:rPr>
      </w:pPr>
    </w:p>
    <w:p w:rsidR="00E21E43" w:rsidRDefault="00E21E43" w:rsidP="00432E57">
      <w:pPr>
        <w:pStyle w:val="Sinespaciado"/>
        <w:ind w:left="426"/>
        <w:jc w:val="both"/>
        <w:rPr>
          <w:rFonts w:asciiTheme="minorHAnsi" w:hAnsiTheme="minorHAnsi" w:cstheme="minorHAnsi"/>
        </w:rPr>
      </w:pPr>
    </w:p>
    <w:p w:rsidR="00E21E43" w:rsidRDefault="00E21E43" w:rsidP="00432E57">
      <w:pPr>
        <w:pStyle w:val="Sinespaciado"/>
        <w:ind w:left="426"/>
        <w:jc w:val="both"/>
        <w:rPr>
          <w:rFonts w:asciiTheme="minorHAnsi" w:hAnsiTheme="minorHAnsi" w:cstheme="minorHAnsi"/>
        </w:rPr>
      </w:pPr>
    </w:p>
    <w:p w:rsidR="00E21E43" w:rsidRDefault="00E21E43" w:rsidP="00432E57">
      <w:pPr>
        <w:pStyle w:val="Sinespaciado"/>
        <w:ind w:left="426"/>
        <w:jc w:val="both"/>
        <w:rPr>
          <w:rFonts w:asciiTheme="minorHAnsi" w:hAnsiTheme="minorHAnsi" w:cstheme="minorHAnsi"/>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455A07" w:rsidRPr="00A875B5" w:rsidRDefault="00455A07" w:rsidP="00455A07">
      <w:pPr>
        <w:jc w:val="center"/>
        <w:rPr>
          <w:rFonts w:ascii="Verdana" w:hAnsi="Verdana" w:cs="Calibri"/>
          <w:b/>
          <w:bCs/>
          <w:sz w:val="18"/>
          <w:szCs w:val="18"/>
          <w:lang w:eastAsia="es-BO"/>
        </w:rPr>
      </w:pPr>
      <w:r w:rsidRPr="00A875B5">
        <w:rPr>
          <w:rFonts w:ascii="Verdana" w:hAnsi="Verdana" w:cs="Calibri"/>
          <w:b/>
          <w:bCs/>
          <w:sz w:val="18"/>
          <w:szCs w:val="18"/>
          <w:lang w:eastAsia="es-BO"/>
        </w:rPr>
        <w:t>ADQUISICION DE VAPORIZADORES DE FUEGO DIRECTO PARA LA UGLP</w:t>
      </w:r>
    </w:p>
    <w:p w:rsidR="00455A07" w:rsidRPr="00A875B5" w:rsidRDefault="00455A07" w:rsidP="00455A07">
      <w:pPr>
        <w:rPr>
          <w:rFonts w:ascii="Verdana" w:hAnsi="Verdana" w:cs="Calibri"/>
          <w:b/>
          <w:sz w:val="18"/>
          <w:szCs w:val="18"/>
        </w:rPr>
      </w:pPr>
    </w:p>
    <w:tbl>
      <w:tblPr>
        <w:tblW w:w="7927" w:type="dxa"/>
        <w:jc w:val="center"/>
        <w:tblCellMar>
          <w:left w:w="70" w:type="dxa"/>
          <w:right w:w="70" w:type="dxa"/>
        </w:tblCellMar>
        <w:tblLook w:val="04A0" w:firstRow="1" w:lastRow="0" w:firstColumn="1" w:lastColumn="0" w:noHBand="0" w:noVBand="1"/>
      </w:tblPr>
      <w:tblGrid>
        <w:gridCol w:w="1280"/>
        <w:gridCol w:w="3595"/>
        <w:gridCol w:w="1477"/>
        <w:gridCol w:w="1575"/>
      </w:tblGrid>
      <w:tr w:rsidR="00455A07" w:rsidRPr="00A875B5" w:rsidTr="0062752C">
        <w:trPr>
          <w:trHeight w:val="582"/>
          <w:jc w:val="center"/>
        </w:trPr>
        <w:tc>
          <w:tcPr>
            <w:tcW w:w="1280" w:type="dxa"/>
            <w:tcBorders>
              <w:top w:val="single" w:sz="8" w:space="0" w:color="auto"/>
              <w:left w:val="single" w:sz="8" w:space="0" w:color="auto"/>
              <w:bottom w:val="single" w:sz="8" w:space="0" w:color="auto"/>
              <w:right w:val="single" w:sz="8" w:space="0" w:color="000000"/>
            </w:tcBorders>
            <w:shd w:val="clear" w:color="000000" w:fill="B8CCE4"/>
            <w:vAlign w:val="center"/>
            <w:hideMark/>
          </w:tcPr>
          <w:p w:rsidR="00455A07" w:rsidRPr="00A875B5" w:rsidRDefault="00455A07" w:rsidP="0062752C">
            <w:pPr>
              <w:jc w:val="center"/>
              <w:rPr>
                <w:rFonts w:ascii="Verdana" w:hAnsi="Verdana" w:cs="Calibri"/>
                <w:b/>
                <w:bCs/>
                <w:color w:val="000000"/>
                <w:sz w:val="18"/>
                <w:szCs w:val="18"/>
                <w:lang w:val="es-MX" w:eastAsia="es-MX"/>
              </w:rPr>
            </w:pPr>
            <w:r w:rsidRPr="00A875B5">
              <w:rPr>
                <w:rFonts w:ascii="Verdana" w:hAnsi="Verdana" w:cs="Calibri"/>
                <w:b/>
                <w:bCs/>
                <w:color w:val="000000"/>
                <w:sz w:val="18"/>
                <w:szCs w:val="18"/>
              </w:rPr>
              <w:t>N° ÍTEM</w:t>
            </w:r>
          </w:p>
        </w:tc>
        <w:tc>
          <w:tcPr>
            <w:tcW w:w="3595" w:type="dxa"/>
            <w:tcBorders>
              <w:top w:val="single" w:sz="8" w:space="0" w:color="auto"/>
              <w:left w:val="nil"/>
              <w:bottom w:val="single" w:sz="8" w:space="0" w:color="auto"/>
              <w:right w:val="single" w:sz="8" w:space="0" w:color="000000"/>
            </w:tcBorders>
            <w:shd w:val="clear" w:color="000000" w:fill="B8CCE4"/>
            <w:vAlign w:val="center"/>
            <w:hideMark/>
          </w:tcPr>
          <w:p w:rsidR="00455A07" w:rsidRPr="00A875B5" w:rsidRDefault="00455A07" w:rsidP="0062752C">
            <w:pPr>
              <w:jc w:val="center"/>
              <w:rPr>
                <w:rFonts w:ascii="Verdana" w:hAnsi="Verdana" w:cs="Calibri"/>
                <w:b/>
                <w:bCs/>
                <w:color w:val="000000"/>
                <w:sz w:val="18"/>
                <w:szCs w:val="18"/>
              </w:rPr>
            </w:pPr>
            <w:r w:rsidRPr="00A875B5">
              <w:rPr>
                <w:rFonts w:ascii="Verdana" w:hAnsi="Verdana" w:cs="Calibri"/>
                <w:b/>
                <w:bCs/>
                <w:color w:val="000000"/>
                <w:sz w:val="18"/>
                <w:szCs w:val="18"/>
              </w:rPr>
              <w:t xml:space="preserve">DESCRIPCIÓN DETALLADA DEL BIEN </w:t>
            </w:r>
          </w:p>
        </w:tc>
        <w:tc>
          <w:tcPr>
            <w:tcW w:w="1477" w:type="dxa"/>
            <w:tcBorders>
              <w:top w:val="single" w:sz="8" w:space="0" w:color="auto"/>
              <w:left w:val="nil"/>
              <w:bottom w:val="single" w:sz="8" w:space="0" w:color="auto"/>
              <w:right w:val="single" w:sz="8" w:space="0" w:color="auto"/>
            </w:tcBorders>
            <w:shd w:val="clear" w:color="000000" w:fill="B8CCE4"/>
            <w:vAlign w:val="center"/>
            <w:hideMark/>
          </w:tcPr>
          <w:p w:rsidR="00455A07" w:rsidRPr="00A875B5" w:rsidRDefault="00455A07" w:rsidP="0062752C">
            <w:pPr>
              <w:jc w:val="center"/>
              <w:rPr>
                <w:rFonts w:ascii="Verdana" w:hAnsi="Verdana" w:cs="Calibri"/>
                <w:b/>
                <w:bCs/>
                <w:color w:val="000000"/>
                <w:sz w:val="18"/>
                <w:szCs w:val="18"/>
              </w:rPr>
            </w:pPr>
            <w:r w:rsidRPr="00A875B5">
              <w:rPr>
                <w:rFonts w:ascii="Verdana" w:hAnsi="Verdana" w:cs="Calibri"/>
                <w:b/>
                <w:bCs/>
                <w:color w:val="000000"/>
                <w:sz w:val="18"/>
                <w:szCs w:val="18"/>
              </w:rPr>
              <w:t xml:space="preserve">UNIDAD DE MEDIDA </w:t>
            </w:r>
          </w:p>
        </w:tc>
        <w:tc>
          <w:tcPr>
            <w:tcW w:w="1575" w:type="dxa"/>
            <w:tcBorders>
              <w:top w:val="single" w:sz="8" w:space="0" w:color="auto"/>
              <w:left w:val="nil"/>
              <w:bottom w:val="single" w:sz="8" w:space="0" w:color="auto"/>
              <w:right w:val="single" w:sz="8" w:space="0" w:color="auto"/>
            </w:tcBorders>
            <w:shd w:val="clear" w:color="000000" w:fill="B8CCE4"/>
            <w:vAlign w:val="center"/>
            <w:hideMark/>
          </w:tcPr>
          <w:p w:rsidR="00455A07" w:rsidRPr="00A875B5" w:rsidRDefault="00455A07" w:rsidP="0062752C">
            <w:pPr>
              <w:jc w:val="center"/>
              <w:rPr>
                <w:rFonts w:ascii="Verdana" w:hAnsi="Verdana" w:cs="Calibri"/>
                <w:b/>
                <w:bCs/>
                <w:color w:val="000000"/>
                <w:sz w:val="18"/>
                <w:szCs w:val="18"/>
              </w:rPr>
            </w:pPr>
            <w:r w:rsidRPr="00A875B5">
              <w:rPr>
                <w:rFonts w:ascii="Verdana" w:hAnsi="Verdana" w:cs="Calibri"/>
                <w:b/>
                <w:bCs/>
                <w:color w:val="000000"/>
                <w:sz w:val="18"/>
                <w:szCs w:val="18"/>
              </w:rPr>
              <w:t xml:space="preserve">CANTIDAD </w:t>
            </w:r>
          </w:p>
        </w:tc>
      </w:tr>
      <w:tr w:rsidR="00455A07" w:rsidRPr="00A875B5" w:rsidTr="0062752C">
        <w:trPr>
          <w:trHeight w:val="760"/>
          <w:jc w:val="center"/>
        </w:trPr>
        <w:tc>
          <w:tcPr>
            <w:tcW w:w="1280" w:type="dxa"/>
            <w:tcBorders>
              <w:top w:val="nil"/>
              <w:left w:val="single" w:sz="8" w:space="0" w:color="auto"/>
              <w:bottom w:val="single" w:sz="8" w:space="0" w:color="auto"/>
              <w:right w:val="single" w:sz="8" w:space="0" w:color="000000"/>
            </w:tcBorders>
            <w:shd w:val="clear" w:color="auto" w:fill="auto"/>
            <w:vAlign w:val="center"/>
            <w:hideMark/>
          </w:tcPr>
          <w:p w:rsidR="00455A07" w:rsidRPr="00A875B5" w:rsidRDefault="00455A07" w:rsidP="0062752C">
            <w:pPr>
              <w:jc w:val="center"/>
              <w:rPr>
                <w:rFonts w:ascii="Verdana" w:hAnsi="Verdana" w:cs="Calibri"/>
                <w:bCs/>
                <w:color w:val="000000"/>
                <w:sz w:val="18"/>
                <w:szCs w:val="18"/>
              </w:rPr>
            </w:pPr>
            <w:r w:rsidRPr="00A875B5">
              <w:rPr>
                <w:rFonts w:ascii="Verdana" w:hAnsi="Verdana" w:cs="Calibri"/>
                <w:bCs/>
                <w:color w:val="000000"/>
                <w:sz w:val="18"/>
                <w:szCs w:val="18"/>
              </w:rPr>
              <w:t>1</w:t>
            </w:r>
          </w:p>
        </w:tc>
        <w:tc>
          <w:tcPr>
            <w:tcW w:w="3595" w:type="dxa"/>
            <w:tcBorders>
              <w:top w:val="nil"/>
              <w:left w:val="nil"/>
              <w:bottom w:val="single" w:sz="8" w:space="0" w:color="auto"/>
              <w:right w:val="single" w:sz="8" w:space="0" w:color="000000"/>
            </w:tcBorders>
            <w:shd w:val="clear" w:color="auto" w:fill="auto"/>
            <w:vAlign w:val="center"/>
            <w:hideMark/>
          </w:tcPr>
          <w:p w:rsidR="00455A07" w:rsidRPr="00A875B5" w:rsidRDefault="00455A07" w:rsidP="0062752C">
            <w:pPr>
              <w:rPr>
                <w:rFonts w:ascii="Verdana" w:hAnsi="Verdana" w:cs="Arial"/>
                <w:color w:val="000000"/>
                <w:sz w:val="18"/>
                <w:szCs w:val="18"/>
              </w:rPr>
            </w:pPr>
            <w:r w:rsidRPr="00A875B5">
              <w:rPr>
                <w:rFonts w:ascii="Verdana" w:hAnsi="Verdana" w:cs="Arial"/>
                <w:color w:val="000000"/>
                <w:sz w:val="18"/>
                <w:szCs w:val="18"/>
              </w:rPr>
              <w:t>VAPORIZADORES DE FUEGO DIRECTO (230-245 Kg/h de vaporización o equivalentes en otras unidades)</w:t>
            </w:r>
          </w:p>
        </w:tc>
        <w:tc>
          <w:tcPr>
            <w:tcW w:w="1477" w:type="dxa"/>
            <w:tcBorders>
              <w:top w:val="nil"/>
              <w:left w:val="nil"/>
              <w:bottom w:val="single" w:sz="8" w:space="0" w:color="auto"/>
              <w:right w:val="single" w:sz="8" w:space="0" w:color="auto"/>
            </w:tcBorders>
            <w:shd w:val="clear" w:color="auto" w:fill="auto"/>
            <w:vAlign w:val="center"/>
            <w:hideMark/>
          </w:tcPr>
          <w:p w:rsidR="00455A07" w:rsidRPr="00A875B5" w:rsidRDefault="00455A07" w:rsidP="0062752C">
            <w:pPr>
              <w:jc w:val="center"/>
              <w:rPr>
                <w:rFonts w:ascii="Verdana" w:hAnsi="Verdana" w:cs="Calibri"/>
                <w:bCs/>
                <w:color w:val="000000"/>
                <w:sz w:val="18"/>
                <w:szCs w:val="18"/>
              </w:rPr>
            </w:pPr>
            <w:r w:rsidRPr="00A875B5">
              <w:rPr>
                <w:rFonts w:ascii="Verdana" w:hAnsi="Verdana" w:cs="Calibri"/>
                <w:bCs/>
                <w:color w:val="000000"/>
                <w:sz w:val="18"/>
                <w:szCs w:val="18"/>
              </w:rPr>
              <w:t>PZA</w:t>
            </w:r>
          </w:p>
        </w:tc>
        <w:tc>
          <w:tcPr>
            <w:tcW w:w="1575" w:type="dxa"/>
            <w:tcBorders>
              <w:top w:val="nil"/>
              <w:left w:val="nil"/>
              <w:bottom w:val="single" w:sz="8" w:space="0" w:color="auto"/>
              <w:right w:val="single" w:sz="8" w:space="0" w:color="auto"/>
            </w:tcBorders>
            <w:shd w:val="clear" w:color="auto" w:fill="auto"/>
            <w:noWrap/>
            <w:vAlign w:val="center"/>
            <w:hideMark/>
          </w:tcPr>
          <w:p w:rsidR="00455A07" w:rsidRPr="00A875B5" w:rsidRDefault="00455A07" w:rsidP="0062752C">
            <w:pPr>
              <w:jc w:val="center"/>
              <w:rPr>
                <w:rFonts w:ascii="Verdana" w:hAnsi="Verdana" w:cs="Calibri"/>
                <w:bCs/>
                <w:color w:val="000000"/>
                <w:sz w:val="18"/>
                <w:szCs w:val="18"/>
              </w:rPr>
            </w:pPr>
            <w:r w:rsidRPr="00A875B5">
              <w:rPr>
                <w:rFonts w:ascii="Verdana" w:hAnsi="Verdana" w:cs="Calibri"/>
                <w:bCs/>
                <w:color w:val="000000"/>
                <w:sz w:val="18"/>
                <w:szCs w:val="18"/>
              </w:rPr>
              <w:t>3</w:t>
            </w:r>
          </w:p>
        </w:tc>
      </w:tr>
    </w:tbl>
    <w:p w:rsidR="00455A07" w:rsidRPr="00A875B5" w:rsidRDefault="00455A07" w:rsidP="00455A07">
      <w:pPr>
        <w:jc w:val="both"/>
        <w:rPr>
          <w:rFonts w:ascii="Verdana" w:hAnsi="Verdana" w:cs="Verdana"/>
          <w:bCs/>
          <w:color w:val="000000"/>
          <w:sz w:val="18"/>
          <w:szCs w:val="18"/>
        </w:rPr>
      </w:pPr>
    </w:p>
    <w:p w:rsidR="00455A07" w:rsidRPr="00A875B5" w:rsidRDefault="00455A07" w:rsidP="006C226B">
      <w:pPr>
        <w:pStyle w:val="Prrafodelista"/>
        <w:numPr>
          <w:ilvl w:val="0"/>
          <w:numId w:val="36"/>
        </w:numPr>
        <w:ind w:left="567" w:hanging="567"/>
        <w:contextualSpacing/>
        <w:jc w:val="both"/>
        <w:rPr>
          <w:rFonts w:ascii="Verdana" w:hAnsi="Verdana" w:cs="Calibri"/>
          <w:b/>
          <w:bCs/>
          <w:sz w:val="18"/>
          <w:szCs w:val="18"/>
          <w:lang w:eastAsia="es-BO"/>
        </w:rPr>
      </w:pPr>
      <w:r w:rsidRPr="00A875B5">
        <w:rPr>
          <w:rFonts w:ascii="Verdana" w:hAnsi="Verdana" w:cs="Calibri"/>
          <w:b/>
          <w:bCs/>
          <w:sz w:val="18"/>
          <w:szCs w:val="18"/>
          <w:lang w:eastAsia="es-BO"/>
        </w:rPr>
        <w:t>CARACTERÍSTICAS DEL REQUERIMIENTO (Sujeto a Evaluación)</w:t>
      </w:r>
    </w:p>
    <w:p w:rsidR="00455A07" w:rsidRPr="00A875B5" w:rsidRDefault="00455A07" w:rsidP="00455A07">
      <w:pPr>
        <w:pStyle w:val="Prrafodelista"/>
        <w:ind w:left="0"/>
        <w:contextualSpacing/>
        <w:jc w:val="both"/>
        <w:rPr>
          <w:rFonts w:ascii="Verdana" w:hAnsi="Verdana" w:cs="Calibri"/>
          <w:b/>
          <w:bCs/>
          <w:sz w:val="18"/>
          <w:szCs w:val="18"/>
          <w:lang w:eastAsia="es-BO"/>
        </w:rPr>
      </w:pPr>
    </w:p>
    <w:tbl>
      <w:tblPr>
        <w:tblW w:w="9334" w:type="dxa"/>
        <w:jc w:val="center"/>
        <w:tblCellMar>
          <w:left w:w="70" w:type="dxa"/>
          <w:right w:w="70" w:type="dxa"/>
        </w:tblCellMar>
        <w:tblLook w:val="04A0" w:firstRow="1" w:lastRow="0" w:firstColumn="1" w:lastColumn="0" w:noHBand="0" w:noVBand="1"/>
      </w:tblPr>
      <w:tblGrid>
        <w:gridCol w:w="655"/>
        <w:gridCol w:w="2294"/>
        <w:gridCol w:w="3397"/>
        <w:gridCol w:w="3072"/>
      </w:tblGrid>
      <w:tr w:rsidR="00455A07" w:rsidRPr="00A875B5" w:rsidTr="0062752C">
        <w:trPr>
          <w:trHeight w:val="281"/>
          <w:jc w:val="center"/>
        </w:trPr>
        <w:tc>
          <w:tcPr>
            <w:tcW w:w="9334" w:type="dxa"/>
            <w:gridSpan w:val="4"/>
            <w:tcBorders>
              <w:top w:val="single" w:sz="8" w:space="0" w:color="auto"/>
              <w:left w:val="single" w:sz="8" w:space="0" w:color="auto"/>
              <w:bottom w:val="single" w:sz="8" w:space="0" w:color="auto"/>
              <w:right w:val="single" w:sz="8" w:space="0" w:color="000000"/>
            </w:tcBorders>
            <w:shd w:val="clear" w:color="000000" w:fill="C5D9F1"/>
            <w:noWrap/>
            <w:vAlign w:val="center"/>
            <w:hideMark/>
          </w:tcPr>
          <w:p w:rsidR="00455A07" w:rsidRPr="00A875B5" w:rsidRDefault="00455A07" w:rsidP="0062752C">
            <w:pPr>
              <w:jc w:val="center"/>
              <w:rPr>
                <w:rFonts w:ascii="Verdana" w:hAnsi="Verdana" w:cs="Arial"/>
                <w:b/>
                <w:bCs/>
                <w:color w:val="000000"/>
                <w:sz w:val="18"/>
                <w:szCs w:val="18"/>
                <w:lang w:val="es-MX" w:eastAsia="es-MX"/>
              </w:rPr>
            </w:pPr>
            <w:r w:rsidRPr="00A875B5">
              <w:rPr>
                <w:rFonts w:ascii="Verdana" w:hAnsi="Verdana" w:cs="Arial"/>
                <w:b/>
                <w:bCs/>
                <w:color w:val="000000"/>
                <w:sz w:val="18"/>
                <w:szCs w:val="18"/>
              </w:rPr>
              <w:t>ESPECIFICACIONES REFERENCIALES DE VAPORIZADORES</w:t>
            </w:r>
          </w:p>
        </w:tc>
      </w:tr>
      <w:tr w:rsidR="00455A07" w:rsidRPr="00A875B5" w:rsidTr="0062752C">
        <w:trPr>
          <w:trHeight w:val="281"/>
          <w:jc w:val="center"/>
        </w:trPr>
        <w:tc>
          <w:tcPr>
            <w:tcW w:w="570" w:type="dxa"/>
            <w:tcBorders>
              <w:top w:val="nil"/>
              <w:left w:val="single" w:sz="8" w:space="0" w:color="auto"/>
              <w:bottom w:val="single" w:sz="8" w:space="0" w:color="auto"/>
              <w:right w:val="single" w:sz="4" w:space="0" w:color="auto"/>
            </w:tcBorders>
            <w:shd w:val="clear" w:color="000000" w:fill="C5D9F1"/>
            <w:noWrap/>
            <w:vAlign w:val="center"/>
            <w:hideMark/>
          </w:tcPr>
          <w:p w:rsidR="00455A07" w:rsidRPr="00A875B5" w:rsidRDefault="00455A07" w:rsidP="0062752C">
            <w:pPr>
              <w:jc w:val="center"/>
              <w:rPr>
                <w:rFonts w:ascii="Verdana" w:hAnsi="Verdana" w:cs="Arial"/>
                <w:b/>
                <w:bCs/>
                <w:color w:val="000000"/>
                <w:sz w:val="18"/>
                <w:szCs w:val="18"/>
              </w:rPr>
            </w:pPr>
            <w:r w:rsidRPr="00A875B5">
              <w:rPr>
                <w:rFonts w:ascii="Verdana" w:hAnsi="Verdana" w:cs="Arial"/>
                <w:b/>
                <w:bCs/>
                <w:color w:val="000000"/>
                <w:sz w:val="18"/>
                <w:szCs w:val="18"/>
              </w:rPr>
              <w:t>ITEM</w:t>
            </w:r>
          </w:p>
        </w:tc>
        <w:tc>
          <w:tcPr>
            <w:tcW w:w="2294" w:type="dxa"/>
            <w:tcBorders>
              <w:top w:val="nil"/>
              <w:left w:val="single" w:sz="8" w:space="0" w:color="auto"/>
              <w:bottom w:val="single" w:sz="8" w:space="0" w:color="auto"/>
              <w:right w:val="single" w:sz="4" w:space="0" w:color="auto"/>
            </w:tcBorders>
            <w:shd w:val="clear" w:color="000000" w:fill="C5D9F1"/>
            <w:noWrap/>
            <w:vAlign w:val="center"/>
            <w:hideMark/>
          </w:tcPr>
          <w:p w:rsidR="00455A07" w:rsidRPr="00A875B5" w:rsidRDefault="00455A07" w:rsidP="0062752C">
            <w:pPr>
              <w:jc w:val="center"/>
              <w:rPr>
                <w:rFonts w:ascii="Verdana" w:hAnsi="Verdana" w:cs="Arial"/>
                <w:b/>
                <w:bCs/>
                <w:color w:val="000000"/>
                <w:sz w:val="18"/>
                <w:szCs w:val="18"/>
              </w:rPr>
            </w:pPr>
            <w:r w:rsidRPr="00A875B5">
              <w:rPr>
                <w:rFonts w:ascii="Verdana" w:hAnsi="Verdana" w:cs="Arial"/>
                <w:b/>
                <w:bCs/>
                <w:color w:val="000000"/>
                <w:sz w:val="18"/>
                <w:szCs w:val="18"/>
              </w:rPr>
              <w:t>DESCRIPCION</w:t>
            </w:r>
          </w:p>
        </w:tc>
        <w:tc>
          <w:tcPr>
            <w:tcW w:w="6469" w:type="dxa"/>
            <w:gridSpan w:val="2"/>
            <w:tcBorders>
              <w:top w:val="single" w:sz="8" w:space="0" w:color="auto"/>
              <w:left w:val="single" w:sz="8" w:space="0" w:color="auto"/>
              <w:bottom w:val="single" w:sz="8" w:space="0" w:color="auto"/>
              <w:right w:val="single" w:sz="8" w:space="0" w:color="000000"/>
            </w:tcBorders>
            <w:shd w:val="clear" w:color="000000" w:fill="C5D9F1"/>
            <w:noWrap/>
            <w:vAlign w:val="center"/>
            <w:hideMark/>
          </w:tcPr>
          <w:p w:rsidR="00455A07" w:rsidRPr="00A875B5" w:rsidRDefault="00455A07" w:rsidP="0062752C">
            <w:pPr>
              <w:jc w:val="center"/>
              <w:rPr>
                <w:rFonts w:ascii="Verdana" w:hAnsi="Verdana" w:cs="Arial"/>
                <w:b/>
                <w:bCs/>
                <w:color w:val="000000"/>
                <w:sz w:val="18"/>
                <w:szCs w:val="18"/>
              </w:rPr>
            </w:pPr>
            <w:r w:rsidRPr="00A875B5">
              <w:rPr>
                <w:rFonts w:ascii="Verdana" w:hAnsi="Verdana" w:cs="Arial"/>
                <w:b/>
                <w:bCs/>
                <w:color w:val="000000"/>
                <w:sz w:val="18"/>
                <w:szCs w:val="18"/>
              </w:rPr>
              <w:t>CARACTERISTICAS GENERALES</w:t>
            </w:r>
          </w:p>
        </w:tc>
      </w:tr>
      <w:tr w:rsidR="00455A07" w:rsidRPr="00A875B5" w:rsidTr="0062752C">
        <w:trPr>
          <w:trHeight w:val="227"/>
          <w:jc w:val="center"/>
        </w:trPr>
        <w:tc>
          <w:tcPr>
            <w:tcW w:w="57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55A07" w:rsidRPr="00A875B5" w:rsidRDefault="00455A07" w:rsidP="0062752C">
            <w:pPr>
              <w:jc w:val="center"/>
              <w:rPr>
                <w:rFonts w:ascii="Verdana" w:hAnsi="Verdana" w:cs="Arial"/>
                <w:b/>
                <w:bCs/>
                <w:color w:val="000000"/>
                <w:sz w:val="18"/>
                <w:szCs w:val="18"/>
              </w:rPr>
            </w:pPr>
            <w:r w:rsidRPr="00A875B5">
              <w:rPr>
                <w:rFonts w:ascii="Verdana" w:hAnsi="Verdana" w:cs="Arial"/>
                <w:b/>
                <w:bCs/>
                <w:color w:val="000000"/>
                <w:sz w:val="18"/>
                <w:szCs w:val="18"/>
              </w:rPr>
              <w:t>1</w:t>
            </w:r>
          </w:p>
        </w:tc>
        <w:tc>
          <w:tcPr>
            <w:tcW w:w="2294" w:type="dxa"/>
            <w:vMerge w:val="restart"/>
            <w:tcBorders>
              <w:top w:val="nil"/>
              <w:left w:val="single" w:sz="8" w:space="0" w:color="auto"/>
              <w:bottom w:val="single" w:sz="8" w:space="0" w:color="000000"/>
              <w:right w:val="nil"/>
            </w:tcBorders>
            <w:shd w:val="clear" w:color="auto" w:fill="auto"/>
            <w:vAlign w:val="center"/>
            <w:hideMark/>
          </w:tcPr>
          <w:p w:rsidR="00455A07" w:rsidRPr="00A875B5" w:rsidRDefault="00455A07" w:rsidP="0062752C">
            <w:pPr>
              <w:jc w:val="center"/>
              <w:rPr>
                <w:rFonts w:ascii="Verdana" w:hAnsi="Verdana" w:cs="Arial"/>
                <w:b/>
                <w:bCs/>
                <w:color w:val="000000"/>
                <w:sz w:val="18"/>
                <w:szCs w:val="18"/>
              </w:rPr>
            </w:pPr>
            <w:r w:rsidRPr="00A875B5">
              <w:rPr>
                <w:rFonts w:ascii="Verdana" w:hAnsi="Verdana" w:cs="Arial"/>
                <w:b/>
                <w:bCs/>
                <w:color w:val="000000"/>
                <w:sz w:val="18"/>
                <w:szCs w:val="18"/>
              </w:rPr>
              <w:t>VAPORIZADORES DE FUEGO DIRECTO (230-245 Kg/h de vaporización o equivalente en otras unidades)</w:t>
            </w:r>
          </w:p>
        </w:tc>
        <w:tc>
          <w:tcPr>
            <w:tcW w:w="3397" w:type="dxa"/>
            <w:tcBorders>
              <w:top w:val="nil"/>
              <w:left w:val="single" w:sz="8" w:space="0" w:color="auto"/>
              <w:bottom w:val="single" w:sz="4" w:space="0" w:color="auto"/>
              <w:right w:val="single" w:sz="4" w:space="0" w:color="auto"/>
            </w:tcBorders>
            <w:shd w:val="clear" w:color="auto" w:fill="auto"/>
            <w:noWrap/>
            <w:vAlign w:val="bottom"/>
            <w:hideMark/>
          </w:tcPr>
          <w:p w:rsidR="00455A07" w:rsidRPr="00A875B5" w:rsidRDefault="00455A07" w:rsidP="0062752C">
            <w:pPr>
              <w:rPr>
                <w:rFonts w:ascii="Verdana" w:hAnsi="Verdana" w:cs="Arial"/>
                <w:color w:val="000000"/>
                <w:sz w:val="18"/>
                <w:szCs w:val="18"/>
              </w:rPr>
            </w:pPr>
            <w:r w:rsidRPr="00A875B5">
              <w:rPr>
                <w:rFonts w:ascii="Verdana" w:hAnsi="Verdana" w:cs="Arial"/>
                <w:color w:val="000000"/>
                <w:sz w:val="18"/>
                <w:szCs w:val="18"/>
              </w:rPr>
              <w:t>Marca: a especificar</w:t>
            </w:r>
          </w:p>
        </w:tc>
        <w:tc>
          <w:tcPr>
            <w:tcW w:w="3072" w:type="dxa"/>
            <w:tcBorders>
              <w:top w:val="nil"/>
              <w:left w:val="nil"/>
              <w:bottom w:val="single" w:sz="4" w:space="0" w:color="auto"/>
              <w:right w:val="single" w:sz="8" w:space="0" w:color="auto"/>
            </w:tcBorders>
            <w:shd w:val="clear" w:color="auto" w:fill="auto"/>
            <w:noWrap/>
            <w:vAlign w:val="center"/>
            <w:hideMark/>
          </w:tcPr>
          <w:p w:rsidR="00455A07" w:rsidRPr="00A875B5" w:rsidRDefault="00455A07" w:rsidP="0062752C">
            <w:pPr>
              <w:jc w:val="center"/>
              <w:rPr>
                <w:rFonts w:ascii="Verdana" w:hAnsi="Verdana" w:cs="Arial"/>
                <w:color w:val="000000"/>
                <w:sz w:val="18"/>
                <w:szCs w:val="18"/>
              </w:rPr>
            </w:pPr>
            <w:r w:rsidRPr="00A875B5">
              <w:rPr>
                <w:rFonts w:ascii="Verdana" w:hAnsi="Verdana" w:cs="Arial"/>
                <w:color w:val="000000"/>
                <w:sz w:val="18"/>
                <w:szCs w:val="18"/>
              </w:rPr>
              <w:t> </w:t>
            </w:r>
          </w:p>
        </w:tc>
      </w:tr>
      <w:tr w:rsidR="00455A07" w:rsidRPr="00A875B5" w:rsidTr="0062752C">
        <w:trPr>
          <w:trHeight w:val="267"/>
          <w:jc w:val="center"/>
        </w:trPr>
        <w:tc>
          <w:tcPr>
            <w:tcW w:w="570" w:type="dxa"/>
            <w:vMerge/>
            <w:tcBorders>
              <w:top w:val="nil"/>
              <w:left w:val="single" w:sz="8" w:space="0" w:color="auto"/>
              <w:bottom w:val="single" w:sz="8" w:space="0" w:color="000000"/>
              <w:right w:val="single" w:sz="8" w:space="0" w:color="auto"/>
            </w:tcBorders>
            <w:vAlign w:val="center"/>
            <w:hideMark/>
          </w:tcPr>
          <w:p w:rsidR="00455A07" w:rsidRPr="00A875B5" w:rsidRDefault="00455A07" w:rsidP="0062752C">
            <w:pPr>
              <w:rPr>
                <w:rFonts w:ascii="Verdana" w:hAnsi="Verdana" w:cs="Arial"/>
                <w:b/>
                <w:bCs/>
                <w:color w:val="000000"/>
                <w:sz w:val="18"/>
                <w:szCs w:val="18"/>
              </w:rPr>
            </w:pPr>
          </w:p>
        </w:tc>
        <w:tc>
          <w:tcPr>
            <w:tcW w:w="2294" w:type="dxa"/>
            <w:vMerge/>
            <w:tcBorders>
              <w:top w:val="nil"/>
              <w:left w:val="single" w:sz="8" w:space="0" w:color="auto"/>
              <w:bottom w:val="single" w:sz="8" w:space="0" w:color="000000"/>
              <w:right w:val="nil"/>
            </w:tcBorders>
            <w:vAlign w:val="center"/>
            <w:hideMark/>
          </w:tcPr>
          <w:p w:rsidR="00455A07" w:rsidRPr="00A875B5" w:rsidRDefault="00455A07" w:rsidP="0062752C">
            <w:pPr>
              <w:rPr>
                <w:rFonts w:ascii="Verdana" w:hAnsi="Verdana" w:cs="Arial"/>
                <w:b/>
                <w:bCs/>
                <w:color w:val="000000"/>
                <w:sz w:val="18"/>
                <w:szCs w:val="18"/>
              </w:rPr>
            </w:pPr>
          </w:p>
        </w:tc>
        <w:tc>
          <w:tcPr>
            <w:tcW w:w="3397" w:type="dxa"/>
            <w:tcBorders>
              <w:top w:val="nil"/>
              <w:left w:val="single" w:sz="8" w:space="0" w:color="auto"/>
              <w:bottom w:val="single" w:sz="4" w:space="0" w:color="auto"/>
              <w:right w:val="single" w:sz="4" w:space="0" w:color="auto"/>
            </w:tcBorders>
            <w:shd w:val="clear" w:color="auto" w:fill="auto"/>
            <w:noWrap/>
            <w:vAlign w:val="bottom"/>
            <w:hideMark/>
          </w:tcPr>
          <w:p w:rsidR="00455A07" w:rsidRPr="00A875B5" w:rsidRDefault="00455A07" w:rsidP="0062752C">
            <w:pPr>
              <w:rPr>
                <w:rFonts w:ascii="Verdana" w:hAnsi="Verdana" w:cs="Arial"/>
                <w:color w:val="000000"/>
                <w:sz w:val="18"/>
                <w:szCs w:val="18"/>
              </w:rPr>
            </w:pPr>
            <w:r w:rsidRPr="00A875B5">
              <w:rPr>
                <w:rFonts w:ascii="Verdana" w:hAnsi="Verdana" w:cs="Arial"/>
                <w:color w:val="000000"/>
                <w:sz w:val="18"/>
                <w:szCs w:val="18"/>
              </w:rPr>
              <w:t>Tipo de Vaporización:</w:t>
            </w:r>
          </w:p>
        </w:tc>
        <w:tc>
          <w:tcPr>
            <w:tcW w:w="3072" w:type="dxa"/>
            <w:tcBorders>
              <w:top w:val="nil"/>
              <w:left w:val="nil"/>
              <w:bottom w:val="single" w:sz="4" w:space="0" w:color="auto"/>
              <w:right w:val="single" w:sz="8" w:space="0" w:color="auto"/>
            </w:tcBorders>
            <w:shd w:val="clear" w:color="auto" w:fill="auto"/>
            <w:noWrap/>
            <w:vAlign w:val="bottom"/>
            <w:hideMark/>
          </w:tcPr>
          <w:p w:rsidR="00455A07" w:rsidRPr="00A875B5" w:rsidRDefault="00455A07" w:rsidP="0062752C">
            <w:pPr>
              <w:jc w:val="center"/>
              <w:rPr>
                <w:rFonts w:ascii="Verdana" w:hAnsi="Verdana" w:cs="Arial"/>
                <w:color w:val="000000"/>
                <w:sz w:val="18"/>
                <w:szCs w:val="18"/>
              </w:rPr>
            </w:pPr>
            <w:r w:rsidRPr="00A875B5">
              <w:rPr>
                <w:rFonts w:ascii="Verdana" w:hAnsi="Verdana" w:cs="Arial"/>
                <w:color w:val="000000"/>
                <w:sz w:val="18"/>
                <w:szCs w:val="18"/>
              </w:rPr>
              <w:t>Fuego Directo</w:t>
            </w:r>
          </w:p>
        </w:tc>
      </w:tr>
      <w:tr w:rsidR="00455A07" w:rsidRPr="00A875B5" w:rsidTr="0062752C">
        <w:trPr>
          <w:trHeight w:val="267"/>
          <w:jc w:val="center"/>
        </w:trPr>
        <w:tc>
          <w:tcPr>
            <w:tcW w:w="570" w:type="dxa"/>
            <w:vMerge/>
            <w:tcBorders>
              <w:top w:val="nil"/>
              <w:left w:val="single" w:sz="8" w:space="0" w:color="auto"/>
              <w:bottom w:val="single" w:sz="8" w:space="0" w:color="000000"/>
              <w:right w:val="single" w:sz="8" w:space="0" w:color="auto"/>
            </w:tcBorders>
            <w:vAlign w:val="center"/>
            <w:hideMark/>
          </w:tcPr>
          <w:p w:rsidR="00455A07" w:rsidRPr="00A875B5" w:rsidRDefault="00455A07" w:rsidP="0062752C">
            <w:pPr>
              <w:rPr>
                <w:rFonts w:ascii="Verdana" w:hAnsi="Verdana" w:cs="Arial"/>
                <w:b/>
                <w:bCs/>
                <w:color w:val="000000"/>
                <w:sz w:val="18"/>
                <w:szCs w:val="18"/>
              </w:rPr>
            </w:pPr>
          </w:p>
        </w:tc>
        <w:tc>
          <w:tcPr>
            <w:tcW w:w="2294" w:type="dxa"/>
            <w:vMerge/>
            <w:tcBorders>
              <w:top w:val="nil"/>
              <w:left w:val="single" w:sz="8" w:space="0" w:color="auto"/>
              <w:bottom w:val="single" w:sz="8" w:space="0" w:color="000000"/>
              <w:right w:val="nil"/>
            </w:tcBorders>
            <w:vAlign w:val="center"/>
            <w:hideMark/>
          </w:tcPr>
          <w:p w:rsidR="00455A07" w:rsidRPr="00A875B5" w:rsidRDefault="00455A07" w:rsidP="0062752C">
            <w:pPr>
              <w:rPr>
                <w:rFonts w:ascii="Verdana" w:hAnsi="Verdana" w:cs="Arial"/>
                <w:b/>
                <w:bCs/>
                <w:color w:val="000000"/>
                <w:sz w:val="18"/>
                <w:szCs w:val="18"/>
              </w:rPr>
            </w:pPr>
          </w:p>
        </w:tc>
        <w:tc>
          <w:tcPr>
            <w:tcW w:w="3397" w:type="dxa"/>
            <w:tcBorders>
              <w:top w:val="nil"/>
              <w:left w:val="single" w:sz="8" w:space="0" w:color="auto"/>
              <w:bottom w:val="single" w:sz="4" w:space="0" w:color="auto"/>
              <w:right w:val="single" w:sz="4" w:space="0" w:color="auto"/>
            </w:tcBorders>
            <w:shd w:val="clear" w:color="auto" w:fill="auto"/>
            <w:noWrap/>
            <w:vAlign w:val="bottom"/>
            <w:hideMark/>
          </w:tcPr>
          <w:p w:rsidR="00455A07" w:rsidRPr="00A875B5" w:rsidRDefault="00455A07" w:rsidP="0062752C">
            <w:pPr>
              <w:rPr>
                <w:rFonts w:ascii="Verdana" w:hAnsi="Verdana" w:cs="Arial"/>
                <w:color w:val="000000"/>
                <w:sz w:val="18"/>
                <w:szCs w:val="18"/>
              </w:rPr>
            </w:pPr>
            <w:r w:rsidRPr="00A875B5">
              <w:rPr>
                <w:rFonts w:ascii="Verdana" w:hAnsi="Verdana" w:cs="Arial"/>
                <w:color w:val="000000"/>
                <w:sz w:val="18"/>
                <w:szCs w:val="18"/>
              </w:rPr>
              <w:t xml:space="preserve">Electricidad </w:t>
            </w:r>
          </w:p>
        </w:tc>
        <w:tc>
          <w:tcPr>
            <w:tcW w:w="3072" w:type="dxa"/>
            <w:tcBorders>
              <w:top w:val="nil"/>
              <w:left w:val="nil"/>
              <w:bottom w:val="single" w:sz="4" w:space="0" w:color="auto"/>
              <w:right w:val="single" w:sz="8" w:space="0" w:color="auto"/>
            </w:tcBorders>
            <w:shd w:val="clear" w:color="auto" w:fill="auto"/>
            <w:noWrap/>
            <w:vAlign w:val="bottom"/>
            <w:hideMark/>
          </w:tcPr>
          <w:p w:rsidR="00455A07" w:rsidRPr="00A875B5" w:rsidRDefault="00455A07" w:rsidP="0062752C">
            <w:pPr>
              <w:jc w:val="center"/>
              <w:rPr>
                <w:rFonts w:ascii="Verdana" w:hAnsi="Verdana" w:cs="Arial"/>
                <w:color w:val="000000"/>
                <w:sz w:val="18"/>
                <w:szCs w:val="18"/>
              </w:rPr>
            </w:pPr>
            <w:r w:rsidRPr="00A875B5">
              <w:rPr>
                <w:rFonts w:ascii="Verdana" w:hAnsi="Verdana" w:cs="Arial"/>
                <w:color w:val="000000"/>
                <w:sz w:val="18"/>
                <w:szCs w:val="18"/>
              </w:rPr>
              <w:t>No Requiere</w:t>
            </w:r>
          </w:p>
        </w:tc>
      </w:tr>
      <w:tr w:rsidR="00455A07" w:rsidRPr="00A875B5" w:rsidTr="0062752C">
        <w:trPr>
          <w:trHeight w:val="267"/>
          <w:jc w:val="center"/>
        </w:trPr>
        <w:tc>
          <w:tcPr>
            <w:tcW w:w="570" w:type="dxa"/>
            <w:vMerge/>
            <w:tcBorders>
              <w:top w:val="nil"/>
              <w:left w:val="single" w:sz="8" w:space="0" w:color="auto"/>
              <w:bottom w:val="single" w:sz="8" w:space="0" w:color="000000"/>
              <w:right w:val="single" w:sz="8" w:space="0" w:color="auto"/>
            </w:tcBorders>
            <w:vAlign w:val="center"/>
            <w:hideMark/>
          </w:tcPr>
          <w:p w:rsidR="00455A07" w:rsidRPr="00A875B5" w:rsidRDefault="00455A07" w:rsidP="0062752C">
            <w:pPr>
              <w:rPr>
                <w:rFonts w:ascii="Verdana" w:hAnsi="Verdana" w:cs="Arial"/>
                <w:b/>
                <w:bCs/>
                <w:color w:val="000000"/>
                <w:sz w:val="18"/>
                <w:szCs w:val="18"/>
              </w:rPr>
            </w:pPr>
          </w:p>
        </w:tc>
        <w:tc>
          <w:tcPr>
            <w:tcW w:w="2294" w:type="dxa"/>
            <w:vMerge/>
            <w:tcBorders>
              <w:top w:val="nil"/>
              <w:left w:val="single" w:sz="8" w:space="0" w:color="auto"/>
              <w:bottom w:val="single" w:sz="8" w:space="0" w:color="000000"/>
              <w:right w:val="nil"/>
            </w:tcBorders>
            <w:vAlign w:val="center"/>
            <w:hideMark/>
          </w:tcPr>
          <w:p w:rsidR="00455A07" w:rsidRPr="00A875B5" w:rsidRDefault="00455A07" w:rsidP="0062752C">
            <w:pPr>
              <w:rPr>
                <w:rFonts w:ascii="Verdana" w:hAnsi="Verdana" w:cs="Arial"/>
                <w:b/>
                <w:bCs/>
                <w:color w:val="000000"/>
                <w:sz w:val="18"/>
                <w:szCs w:val="18"/>
              </w:rPr>
            </w:pPr>
          </w:p>
        </w:tc>
        <w:tc>
          <w:tcPr>
            <w:tcW w:w="3397" w:type="dxa"/>
            <w:tcBorders>
              <w:top w:val="nil"/>
              <w:left w:val="single" w:sz="8" w:space="0" w:color="auto"/>
              <w:bottom w:val="single" w:sz="4" w:space="0" w:color="auto"/>
              <w:right w:val="single" w:sz="4" w:space="0" w:color="auto"/>
            </w:tcBorders>
            <w:shd w:val="clear" w:color="auto" w:fill="auto"/>
            <w:noWrap/>
            <w:vAlign w:val="bottom"/>
            <w:hideMark/>
          </w:tcPr>
          <w:p w:rsidR="00455A07" w:rsidRPr="00A875B5" w:rsidRDefault="00455A07" w:rsidP="0062752C">
            <w:pPr>
              <w:rPr>
                <w:rFonts w:ascii="Verdana" w:hAnsi="Verdana" w:cs="Arial"/>
                <w:color w:val="000000"/>
                <w:sz w:val="18"/>
                <w:szCs w:val="18"/>
              </w:rPr>
            </w:pPr>
            <w:r w:rsidRPr="00A875B5">
              <w:rPr>
                <w:rFonts w:ascii="Verdana" w:hAnsi="Verdana" w:cs="Arial"/>
                <w:color w:val="000000"/>
                <w:sz w:val="18"/>
                <w:szCs w:val="18"/>
              </w:rPr>
              <w:t>Presión de Diseño</w:t>
            </w:r>
          </w:p>
        </w:tc>
        <w:tc>
          <w:tcPr>
            <w:tcW w:w="3072" w:type="dxa"/>
            <w:tcBorders>
              <w:top w:val="nil"/>
              <w:left w:val="nil"/>
              <w:bottom w:val="single" w:sz="4" w:space="0" w:color="auto"/>
              <w:right w:val="single" w:sz="8" w:space="0" w:color="auto"/>
            </w:tcBorders>
            <w:shd w:val="clear" w:color="auto" w:fill="auto"/>
            <w:noWrap/>
            <w:vAlign w:val="bottom"/>
            <w:hideMark/>
          </w:tcPr>
          <w:p w:rsidR="00455A07" w:rsidRPr="00A875B5" w:rsidRDefault="00455A07" w:rsidP="0062752C">
            <w:pPr>
              <w:jc w:val="center"/>
              <w:rPr>
                <w:rFonts w:ascii="Verdana" w:hAnsi="Verdana" w:cs="Arial"/>
                <w:color w:val="000000"/>
                <w:sz w:val="18"/>
                <w:szCs w:val="18"/>
              </w:rPr>
            </w:pPr>
            <w:r w:rsidRPr="00A875B5">
              <w:rPr>
                <w:rFonts w:ascii="Verdana" w:hAnsi="Verdana" w:cs="Arial"/>
                <w:color w:val="000000"/>
                <w:sz w:val="18"/>
                <w:szCs w:val="18"/>
              </w:rPr>
              <w:t xml:space="preserve">250-290 PSIG/17.24-20.0 </w:t>
            </w:r>
            <w:proofErr w:type="spellStart"/>
            <w:r w:rsidRPr="00A875B5">
              <w:rPr>
                <w:rFonts w:ascii="Verdana" w:hAnsi="Verdana" w:cs="Arial"/>
                <w:color w:val="000000"/>
                <w:sz w:val="18"/>
                <w:szCs w:val="18"/>
              </w:rPr>
              <w:t>Barg</w:t>
            </w:r>
            <w:proofErr w:type="spellEnd"/>
          </w:p>
        </w:tc>
      </w:tr>
      <w:tr w:rsidR="00455A07" w:rsidRPr="00A875B5" w:rsidTr="0062752C">
        <w:trPr>
          <w:trHeight w:val="267"/>
          <w:jc w:val="center"/>
        </w:trPr>
        <w:tc>
          <w:tcPr>
            <w:tcW w:w="570" w:type="dxa"/>
            <w:vMerge/>
            <w:tcBorders>
              <w:top w:val="nil"/>
              <w:left w:val="single" w:sz="8" w:space="0" w:color="auto"/>
              <w:bottom w:val="single" w:sz="8" w:space="0" w:color="000000"/>
              <w:right w:val="single" w:sz="8" w:space="0" w:color="auto"/>
            </w:tcBorders>
            <w:vAlign w:val="center"/>
            <w:hideMark/>
          </w:tcPr>
          <w:p w:rsidR="00455A07" w:rsidRPr="00A875B5" w:rsidRDefault="00455A07" w:rsidP="0062752C">
            <w:pPr>
              <w:rPr>
                <w:rFonts w:ascii="Verdana" w:hAnsi="Verdana" w:cs="Arial"/>
                <w:b/>
                <w:bCs/>
                <w:color w:val="000000"/>
                <w:sz w:val="18"/>
                <w:szCs w:val="18"/>
              </w:rPr>
            </w:pPr>
          </w:p>
        </w:tc>
        <w:tc>
          <w:tcPr>
            <w:tcW w:w="2294" w:type="dxa"/>
            <w:vMerge/>
            <w:tcBorders>
              <w:top w:val="nil"/>
              <w:left w:val="single" w:sz="8" w:space="0" w:color="auto"/>
              <w:bottom w:val="single" w:sz="8" w:space="0" w:color="000000"/>
              <w:right w:val="nil"/>
            </w:tcBorders>
            <w:vAlign w:val="center"/>
            <w:hideMark/>
          </w:tcPr>
          <w:p w:rsidR="00455A07" w:rsidRPr="00A875B5" w:rsidRDefault="00455A07" w:rsidP="0062752C">
            <w:pPr>
              <w:rPr>
                <w:rFonts w:ascii="Verdana" w:hAnsi="Verdana" w:cs="Arial"/>
                <w:b/>
                <w:bCs/>
                <w:color w:val="000000"/>
                <w:sz w:val="18"/>
                <w:szCs w:val="18"/>
              </w:rPr>
            </w:pPr>
          </w:p>
        </w:tc>
        <w:tc>
          <w:tcPr>
            <w:tcW w:w="3397" w:type="dxa"/>
            <w:tcBorders>
              <w:top w:val="nil"/>
              <w:left w:val="single" w:sz="8" w:space="0" w:color="auto"/>
              <w:bottom w:val="single" w:sz="4" w:space="0" w:color="auto"/>
              <w:right w:val="single" w:sz="4" w:space="0" w:color="auto"/>
            </w:tcBorders>
            <w:shd w:val="clear" w:color="auto" w:fill="auto"/>
            <w:noWrap/>
            <w:vAlign w:val="bottom"/>
            <w:hideMark/>
          </w:tcPr>
          <w:p w:rsidR="00455A07" w:rsidRPr="00A875B5" w:rsidRDefault="00455A07" w:rsidP="0062752C">
            <w:pPr>
              <w:rPr>
                <w:rFonts w:ascii="Verdana" w:hAnsi="Verdana" w:cs="Arial"/>
                <w:color w:val="000000"/>
                <w:sz w:val="18"/>
                <w:szCs w:val="18"/>
              </w:rPr>
            </w:pPr>
            <w:r w:rsidRPr="00A875B5">
              <w:rPr>
                <w:rFonts w:ascii="Verdana" w:hAnsi="Verdana" w:cs="Arial"/>
                <w:color w:val="000000"/>
                <w:sz w:val="18"/>
                <w:szCs w:val="18"/>
              </w:rPr>
              <w:t>Configuración de válvula de alivio</w:t>
            </w:r>
          </w:p>
        </w:tc>
        <w:tc>
          <w:tcPr>
            <w:tcW w:w="3072" w:type="dxa"/>
            <w:tcBorders>
              <w:top w:val="nil"/>
              <w:left w:val="nil"/>
              <w:bottom w:val="single" w:sz="4" w:space="0" w:color="auto"/>
              <w:right w:val="single" w:sz="8" w:space="0" w:color="auto"/>
            </w:tcBorders>
            <w:shd w:val="clear" w:color="auto" w:fill="auto"/>
            <w:noWrap/>
            <w:vAlign w:val="bottom"/>
            <w:hideMark/>
          </w:tcPr>
          <w:p w:rsidR="00455A07" w:rsidRPr="00A875B5" w:rsidRDefault="00455A07" w:rsidP="0062752C">
            <w:pPr>
              <w:jc w:val="center"/>
              <w:rPr>
                <w:rFonts w:ascii="Verdana" w:hAnsi="Verdana" w:cs="Arial"/>
                <w:color w:val="000000"/>
                <w:sz w:val="18"/>
                <w:szCs w:val="18"/>
              </w:rPr>
            </w:pPr>
            <w:r w:rsidRPr="00A875B5">
              <w:rPr>
                <w:rFonts w:ascii="Verdana" w:hAnsi="Verdana" w:cs="Arial"/>
                <w:color w:val="000000"/>
                <w:sz w:val="18"/>
                <w:szCs w:val="18"/>
              </w:rPr>
              <w:t>250 PSIG/17.2Barg</w:t>
            </w:r>
          </w:p>
        </w:tc>
      </w:tr>
      <w:tr w:rsidR="00455A07" w:rsidRPr="00A875B5" w:rsidTr="0062752C">
        <w:trPr>
          <w:trHeight w:val="267"/>
          <w:jc w:val="center"/>
        </w:trPr>
        <w:tc>
          <w:tcPr>
            <w:tcW w:w="570" w:type="dxa"/>
            <w:vMerge/>
            <w:tcBorders>
              <w:top w:val="nil"/>
              <w:left w:val="single" w:sz="8" w:space="0" w:color="auto"/>
              <w:bottom w:val="single" w:sz="8" w:space="0" w:color="000000"/>
              <w:right w:val="single" w:sz="8" w:space="0" w:color="auto"/>
            </w:tcBorders>
            <w:vAlign w:val="center"/>
            <w:hideMark/>
          </w:tcPr>
          <w:p w:rsidR="00455A07" w:rsidRPr="00A875B5" w:rsidRDefault="00455A07" w:rsidP="0062752C">
            <w:pPr>
              <w:rPr>
                <w:rFonts w:ascii="Verdana" w:hAnsi="Verdana" w:cs="Arial"/>
                <w:b/>
                <w:bCs/>
                <w:color w:val="000000"/>
                <w:sz w:val="18"/>
                <w:szCs w:val="18"/>
              </w:rPr>
            </w:pPr>
          </w:p>
        </w:tc>
        <w:tc>
          <w:tcPr>
            <w:tcW w:w="2294" w:type="dxa"/>
            <w:vMerge/>
            <w:tcBorders>
              <w:top w:val="nil"/>
              <w:left w:val="single" w:sz="8" w:space="0" w:color="auto"/>
              <w:bottom w:val="single" w:sz="8" w:space="0" w:color="000000"/>
              <w:right w:val="nil"/>
            </w:tcBorders>
            <w:vAlign w:val="center"/>
            <w:hideMark/>
          </w:tcPr>
          <w:p w:rsidR="00455A07" w:rsidRPr="00A875B5" w:rsidRDefault="00455A07" w:rsidP="0062752C">
            <w:pPr>
              <w:rPr>
                <w:rFonts w:ascii="Verdana" w:hAnsi="Verdana" w:cs="Arial"/>
                <w:b/>
                <w:bCs/>
                <w:color w:val="000000"/>
                <w:sz w:val="18"/>
                <w:szCs w:val="18"/>
              </w:rPr>
            </w:pPr>
          </w:p>
        </w:tc>
        <w:tc>
          <w:tcPr>
            <w:tcW w:w="3397" w:type="dxa"/>
            <w:tcBorders>
              <w:top w:val="nil"/>
              <w:left w:val="single" w:sz="8" w:space="0" w:color="auto"/>
              <w:bottom w:val="single" w:sz="4" w:space="0" w:color="auto"/>
              <w:right w:val="single" w:sz="4" w:space="0" w:color="auto"/>
            </w:tcBorders>
            <w:shd w:val="clear" w:color="auto" w:fill="auto"/>
            <w:noWrap/>
            <w:vAlign w:val="bottom"/>
            <w:hideMark/>
          </w:tcPr>
          <w:p w:rsidR="00455A07" w:rsidRPr="00A875B5" w:rsidRDefault="00455A07" w:rsidP="0062752C">
            <w:pPr>
              <w:rPr>
                <w:rFonts w:ascii="Verdana" w:hAnsi="Verdana" w:cs="Arial"/>
                <w:color w:val="000000"/>
                <w:sz w:val="18"/>
                <w:szCs w:val="18"/>
              </w:rPr>
            </w:pPr>
            <w:r w:rsidRPr="00A875B5">
              <w:rPr>
                <w:rFonts w:ascii="Verdana" w:hAnsi="Verdana" w:cs="Arial"/>
                <w:color w:val="000000"/>
                <w:sz w:val="18"/>
                <w:szCs w:val="18"/>
              </w:rPr>
              <w:t>Presión Hidrostática</w:t>
            </w:r>
          </w:p>
        </w:tc>
        <w:tc>
          <w:tcPr>
            <w:tcW w:w="3072" w:type="dxa"/>
            <w:tcBorders>
              <w:top w:val="nil"/>
              <w:left w:val="nil"/>
              <w:bottom w:val="single" w:sz="4" w:space="0" w:color="auto"/>
              <w:right w:val="single" w:sz="8" w:space="0" w:color="auto"/>
            </w:tcBorders>
            <w:shd w:val="clear" w:color="auto" w:fill="auto"/>
            <w:noWrap/>
            <w:vAlign w:val="bottom"/>
            <w:hideMark/>
          </w:tcPr>
          <w:p w:rsidR="00455A07" w:rsidRPr="00A875B5" w:rsidRDefault="00455A07" w:rsidP="0062752C">
            <w:pPr>
              <w:jc w:val="center"/>
              <w:rPr>
                <w:rFonts w:ascii="Verdana" w:hAnsi="Verdana" w:cs="Arial"/>
                <w:color w:val="000000"/>
                <w:sz w:val="18"/>
                <w:szCs w:val="18"/>
              </w:rPr>
            </w:pPr>
            <w:r w:rsidRPr="00A875B5">
              <w:rPr>
                <w:rFonts w:ascii="Verdana" w:hAnsi="Verdana" w:cs="Arial"/>
                <w:color w:val="000000"/>
                <w:sz w:val="18"/>
                <w:szCs w:val="18"/>
              </w:rPr>
              <w:t>435 PSIG/29.9Barg</w:t>
            </w:r>
          </w:p>
        </w:tc>
      </w:tr>
      <w:tr w:rsidR="00455A07" w:rsidRPr="00A875B5" w:rsidTr="0062752C">
        <w:trPr>
          <w:trHeight w:val="267"/>
          <w:jc w:val="center"/>
        </w:trPr>
        <w:tc>
          <w:tcPr>
            <w:tcW w:w="570" w:type="dxa"/>
            <w:vMerge/>
            <w:tcBorders>
              <w:top w:val="nil"/>
              <w:left w:val="single" w:sz="8" w:space="0" w:color="auto"/>
              <w:bottom w:val="single" w:sz="8" w:space="0" w:color="000000"/>
              <w:right w:val="single" w:sz="8" w:space="0" w:color="auto"/>
            </w:tcBorders>
            <w:vAlign w:val="center"/>
            <w:hideMark/>
          </w:tcPr>
          <w:p w:rsidR="00455A07" w:rsidRPr="00A875B5" w:rsidRDefault="00455A07" w:rsidP="0062752C">
            <w:pPr>
              <w:rPr>
                <w:rFonts w:ascii="Verdana" w:hAnsi="Verdana" w:cs="Arial"/>
                <w:b/>
                <w:bCs/>
                <w:color w:val="000000"/>
                <w:sz w:val="18"/>
                <w:szCs w:val="18"/>
              </w:rPr>
            </w:pPr>
          </w:p>
        </w:tc>
        <w:tc>
          <w:tcPr>
            <w:tcW w:w="2294" w:type="dxa"/>
            <w:vMerge/>
            <w:tcBorders>
              <w:top w:val="nil"/>
              <w:left w:val="single" w:sz="8" w:space="0" w:color="auto"/>
              <w:bottom w:val="single" w:sz="8" w:space="0" w:color="000000"/>
              <w:right w:val="nil"/>
            </w:tcBorders>
            <w:vAlign w:val="center"/>
            <w:hideMark/>
          </w:tcPr>
          <w:p w:rsidR="00455A07" w:rsidRPr="00A875B5" w:rsidRDefault="00455A07" w:rsidP="0062752C">
            <w:pPr>
              <w:rPr>
                <w:rFonts w:ascii="Verdana" w:hAnsi="Verdana" w:cs="Arial"/>
                <w:b/>
                <w:bCs/>
                <w:color w:val="000000"/>
                <w:sz w:val="18"/>
                <w:szCs w:val="18"/>
              </w:rPr>
            </w:pPr>
          </w:p>
        </w:tc>
        <w:tc>
          <w:tcPr>
            <w:tcW w:w="3397" w:type="dxa"/>
            <w:tcBorders>
              <w:top w:val="nil"/>
              <w:left w:val="single" w:sz="8" w:space="0" w:color="auto"/>
              <w:bottom w:val="single" w:sz="4" w:space="0" w:color="auto"/>
              <w:right w:val="single" w:sz="4" w:space="0" w:color="auto"/>
            </w:tcBorders>
            <w:shd w:val="clear" w:color="auto" w:fill="auto"/>
            <w:noWrap/>
            <w:vAlign w:val="bottom"/>
            <w:hideMark/>
          </w:tcPr>
          <w:p w:rsidR="00455A07" w:rsidRPr="00A875B5" w:rsidRDefault="00455A07" w:rsidP="0062752C">
            <w:pPr>
              <w:rPr>
                <w:rFonts w:ascii="Verdana" w:hAnsi="Verdana" w:cs="Arial"/>
                <w:color w:val="000000"/>
                <w:sz w:val="18"/>
                <w:szCs w:val="18"/>
              </w:rPr>
            </w:pPr>
            <w:r w:rsidRPr="00A875B5">
              <w:rPr>
                <w:rFonts w:ascii="Verdana" w:hAnsi="Verdana" w:cs="Arial"/>
                <w:color w:val="000000"/>
                <w:sz w:val="18"/>
                <w:szCs w:val="18"/>
              </w:rPr>
              <w:t>Aprobaciones del Vaporizador:</w:t>
            </w:r>
          </w:p>
        </w:tc>
        <w:tc>
          <w:tcPr>
            <w:tcW w:w="3072" w:type="dxa"/>
            <w:tcBorders>
              <w:top w:val="nil"/>
              <w:left w:val="nil"/>
              <w:bottom w:val="single" w:sz="4" w:space="0" w:color="auto"/>
              <w:right w:val="single" w:sz="8" w:space="0" w:color="auto"/>
            </w:tcBorders>
            <w:shd w:val="clear" w:color="auto" w:fill="auto"/>
            <w:noWrap/>
            <w:vAlign w:val="bottom"/>
            <w:hideMark/>
          </w:tcPr>
          <w:p w:rsidR="00455A07" w:rsidRPr="00A875B5" w:rsidRDefault="00455A07" w:rsidP="0062752C">
            <w:pPr>
              <w:jc w:val="center"/>
              <w:rPr>
                <w:rFonts w:ascii="Verdana" w:hAnsi="Verdana" w:cs="Arial"/>
                <w:color w:val="000000"/>
                <w:sz w:val="18"/>
                <w:szCs w:val="18"/>
              </w:rPr>
            </w:pPr>
            <w:r w:rsidRPr="00A875B5">
              <w:rPr>
                <w:rFonts w:ascii="Verdana" w:hAnsi="Verdana" w:cs="Arial"/>
                <w:color w:val="000000"/>
                <w:sz w:val="18"/>
                <w:szCs w:val="18"/>
              </w:rPr>
              <w:t> ASME, UL</w:t>
            </w:r>
          </w:p>
        </w:tc>
      </w:tr>
      <w:tr w:rsidR="00455A07" w:rsidRPr="00A875B5" w:rsidTr="0062752C">
        <w:trPr>
          <w:trHeight w:val="267"/>
          <w:jc w:val="center"/>
        </w:trPr>
        <w:tc>
          <w:tcPr>
            <w:tcW w:w="570" w:type="dxa"/>
            <w:vMerge/>
            <w:tcBorders>
              <w:top w:val="nil"/>
              <w:left w:val="single" w:sz="8" w:space="0" w:color="auto"/>
              <w:bottom w:val="single" w:sz="8" w:space="0" w:color="000000"/>
              <w:right w:val="single" w:sz="8" w:space="0" w:color="auto"/>
            </w:tcBorders>
            <w:vAlign w:val="center"/>
            <w:hideMark/>
          </w:tcPr>
          <w:p w:rsidR="00455A07" w:rsidRPr="00A875B5" w:rsidRDefault="00455A07" w:rsidP="0062752C">
            <w:pPr>
              <w:rPr>
                <w:rFonts w:ascii="Verdana" w:hAnsi="Verdana" w:cs="Arial"/>
                <w:b/>
                <w:bCs/>
                <w:color w:val="000000"/>
                <w:sz w:val="18"/>
                <w:szCs w:val="18"/>
              </w:rPr>
            </w:pPr>
          </w:p>
        </w:tc>
        <w:tc>
          <w:tcPr>
            <w:tcW w:w="2294" w:type="dxa"/>
            <w:vMerge/>
            <w:tcBorders>
              <w:top w:val="nil"/>
              <w:left w:val="single" w:sz="8" w:space="0" w:color="auto"/>
              <w:bottom w:val="single" w:sz="8" w:space="0" w:color="000000"/>
              <w:right w:val="nil"/>
            </w:tcBorders>
            <w:vAlign w:val="center"/>
            <w:hideMark/>
          </w:tcPr>
          <w:p w:rsidR="00455A07" w:rsidRPr="00A875B5" w:rsidRDefault="00455A07" w:rsidP="0062752C">
            <w:pPr>
              <w:rPr>
                <w:rFonts w:ascii="Verdana" w:hAnsi="Verdana" w:cs="Arial"/>
                <w:b/>
                <w:bCs/>
                <w:color w:val="000000"/>
                <w:sz w:val="18"/>
                <w:szCs w:val="18"/>
              </w:rPr>
            </w:pPr>
          </w:p>
        </w:tc>
        <w:tc>
          <w:tcPr>
            <w:tcW w:w="3397" w:type="dxa"/>
            <w:tcBorders>
              <w:top w:val="nil"/>
              <w:left w:val="single" w:sz="8" w:space="0" w:color="auto"/>
              <w:bottom w:val="single" w:sz="4" w:space="0" w:color="auto"/>
              <w:right w:val="single" w:sz="4" w:space="0" w:color="auto"/>
            </w:tcBorders>
            <w:shd w:val="clear" w:color="auto" w:fill="auto"/>
            <w:noWrap/>
            <w:vAlign w:val="bottom"/>
            <w:hideMark/>
          </w:tcPr>
          <w:p w:rsidR="00455A07" w:rsidRPr="00A875B5" w:rsidRDefault="00455A07" w:rsidP="0062752C">
            <w:pPr>
              <w:rPr>
                <w:rFonts w:ascii="Verdana" w:hAnsi="Verdana" w:cs="Arial"/>
                <w:color w:val="000000"/>
                <w:sz w:val="18"/>
                <w:szCs w:val="18"/>
              </w:rPr>
            </w:pPr>
            <w:r w:rsidRPr="00A875B5">
              <w:rPr>
                <w:rFonts w:ascii="Verdana" w:hAnsi="Verdana" w:cs="Arial"/>
                <w:color w:val="000000"/>
                <w:sz w:val="18"/>
                <w:szCs w:val="18"/>
              </w:rPr>
              <w:t>Diámetro entrada de líquido (FNPT)</w:t>
            </w:r>
          </w:p>
        </w:tc>
        <w:tc>
          <w:tcPr>
            <w:tcW w:w="3072" w:type="dxa"/>
            <w:tcBorders>
              <w:top w:val="nil"/>
              <w:left w:val="nil"/>
              <w:bottom w:val="single" w:sz="4" w:space="0" w:color="auto"/>
              <w:right w:val="single" w:sz="8" w:space="0" w:color="auto"/>
            </w:tcBorders>
            <w:shd w:val="clear" w:color="auto" w:fill="auto"/>
            <w:noWrap/>
            <w:vAlign w:val="bottom"/>
            <w:hideMark/>
          </w:tcPr>
          <w:p w:rsidR="00455A07" w:rsidRPr="00A875B5" w:rsidRDefault="00455A07" w:rsidP="0062752C">
            <w:pPr>
              <w:jc w:val="center"/>
              <w:rPr>
                <w:rFonts w:ascii="Verdana" w:hAnsi="Verdana" w:cs="Arial"/>
                <w:color w:val="000000"/>
                <w:sz w:val="18"/>
                <w:szCs w:val="18"/>
              </w:rPr>
            </w:pPr>
            <w:r w:rsidRPr="00A875B5">
              <w:rPr>
                <w:rFonts w:ascii="Verdana" w:hAnsi="Verdana" w:cs="Arial"/>
                <w:color w:val="000000"/>
                <w:sz w:val="18"/>
                <w:szCs w:val="18"/>
              </w:rPr>
              <w:t>3/4"</w:t>
            </w:r>
          </w:p>
        </w:tc>
      </w:tr>
      <w:tr w:rsidR="00455A07" w:rsidRPr="00A875B5" w:rsidTr="0062752C">
        <w:trPr>
          <w:trHeight w:val="267"/>
          <w:jc w:val="center"/>
        </w:trPr>
        <w:tc>
          <w:tcPr>
            <w:tcW w:w="570" w:type="dxa"/>
            <w:vMerge/>
            <w:tcBorders>
              <w:top w:val="nil"/>
              <w:left w:val="single" w:sz="8" w:space="0" w:color="auto"/>
              <w:bottom w:val="single" w:sz="8" w:space="0" w:color="000000"/>
              <w:right w:val="single" w:sz="8" w:space="0" w:color="auto"/>
            </w:tcBorders>
            <w:vAlign w:val="center"/>
            <w:hideMark/>
          </w:tcPr>
          <w:p w:rsidR="00455A07" w:rsidRPr="00A875B5" w:rsidRDefault="00455A07" w:rsidP="0062752C">
            <w:pPr>
              <w:rPr>
                <w:rFonts w:ascii="Verdana" w:hAnsi="Verdana" w:cs="Arial"/>
                <w:b/>
                <w:bCs/>
                <w:color w:val="000000"/>
                <w:sz w:val="18"/>
                <w:szCs w:val="18"/>
              </w:rPr>
            </w:pPr>
          </w:p>
        </w:tc>
        <w:tc>
          <w:tcPr>
            <w:tcW w:w="2294" w:type="dxa"/>
            <w:vMerge/>
            <w:tcBorders>
              <w:top w:val="nil"/>
              <w:left w:val="single" w:sz="8" w:space="0" w:color="auto"/>
              <w:bottom w:val="single" w:sz="8" w:space="0" w:color="000000"/>
              <w:right w:val="nil"/>
            </w:tcBorders>
            <w:vAlign w:val="center"/>
            <w:hideMark/>
          </w:tcPr>
          <w:p w:rsidR="00455A07" w:rsidRPr="00A875B5" w:rsidRDefault="00455A07" w:rsidP="0062752C">
            <w:pPr>
              <w:rPr>
                <w:rFonts w:ascii="Verdana" w:hAnsi="Verdana" w:cs="Arial"/>
                <w:b/>
                <w:bCs/>
                <w:color w:val="000000"/>
                <w:sz w:val="18"/>
                <w:szCs w:val="18"/>
              </w:rPr>
            </w:pPr>
          </w:p>
        </w:tc>
        <w:tc>
          <w:tcPr>
            <w:tcW w:w="3397" w:type="dxa"/>
            <w:tcBorders>
              <w:top w:val="nil"/>
              <w:left w:val="single" w:sz="8" w:space="0" w:color="auto"/>
              <w:bottom w:val="single" w:sz="4" w:space="0" w:color="auto"/>
              <w:right w:val="single" w:sz="4" w:space="0" w:color="auto"/>
            </w:tcBorders>
            <w:shd w:val="clear" w:color="auto" w:fill="auto"/>
            <w:noWrap/>
            <w:vAlign w:val="bottom"/>
            <w:hideMark/>
          </w:tcPr>
          <w:p w:rsidR="00455A07" w:rsidRPr="00A875B5" w:rsidRDefault="00455A07" w:rsidP="0062752C">
            <w:pPr>
              <w:rPr>
                <w:rFonts w:ascii="Verdana" w:hAnsi="Verdana" w:cs="Arial"/>
                <w:color w:val="000000"/>
                <w:sz w:val="18"/>
                <w:szCs w:val="18"/>
              </w:rPr>
            </w:pPr>
            <w:r w:rsidRPr="00A875B5">
              <w:rPr>
                <w:rFonts w:ascii="Verdana" w:hAnsi="Verdana" w:cs="Arial"/>
                <w:color w:val="000000"/>
                <w:sz w:val="18"/>
                <w:szCs w:val="18"/>
              </w:rPr>
              <w:t>Diámetro salida de líquido (FNPT)</w:t>
            </w:r>
          </w:p>
        </w:tc>
        <w:tc>
          <w:tcPr>
            <w:tcW w:w="3072" w:type="dxa"/>
            <w:tcBorders>
              <w:top w:val="nil"/>
              <w:left w:val="nil"/>
              <w:bottom w:val="single" w:sz="4" w:space="0" w:color="auto"/>
              <w:right w:val="single" w:sz="8" w:space="0" w:color="auto"/>
            </w:tcBorders>
            <w:shd w:val="clear" w:color="auto" w:fill="auto"/>
            <w:noWrap/>
            <w:vAlign w:val="bottom"/>
            <w:hideMark/>
          </w:tcPr>
          <w:p w:rsidR="00455A07" w:rsidRPr="00A875B5" w:rsidRDefault="00455A07" w:rsidP="0062752C">
            <w:pPr>
              <w:jc w:val="center"/>
              <w:rPr>
                <w:rFonts w:ascii="Verdana" w:hAnsi="Verdana" w:cs="Arial"/>
                <w:color w:val="000000"/>
                <w:sz w:val="18"/>
                <w:szCs w:val="18"/>
              </w:rPr>
            </w:pPr>
            <w:r w:rsidRPr="00A875B5">
              <w:rPr>
                <w:rFonts w:ascii="Verdana" w:hAnsi="Verdana" w:cs="Arial"/>
                <w:color w:val="000000"/>
                <w:sz w:val="18"/>
                <w:szCs w:val="18"/>
              </w:rPr>
              <w:t>1"</w:t>
            </w:r>
          </w:p>
        </w:tc>
      </w:tr>
      <w:tr w:rsidR="00455A07" w:rsidRPr="00A875B5" w:rsidTr="0062752C">
        <w:trPr>
          <w:trHeight w:val="267"/>
          <w:jc w:val="center"/>
        </w:trPr>
        <w:tc>
          <w:tcPr>
            <w:tcW w:w="570" w:type="dxa"/>
            <w:vMerge/>
            <w:tcBorders>
              <w:top w:val="nil"/>
              <w:left w:val="single" w:sz="8" w:space="0" w:color="auto"/>
              <w:bottom w:val="single" w:sz="8" w:space="0" w:color="000000"/>
              <w:right w:val="single" w:sz="8" w:space="0" w:color="auto"/>
            </w:tcBorders>
            <w:vAlign w:val="center"/>
            <w:hideMark/>
          </w:tcPr>
          <w:p w:rsidR="00455A07" w:rsidRPr="00A875B5" w:rsidRDefault="00455A07" w:rsidP="0062752C">
            <w:pPr>
              <w:rPr>
                <w:rFonts w:ascii="Verdana" w:hAnsi="Verdana" w:cs="Arial"/>
                <w:b/>
                <w:bCs/>
                <w:color w:val="000000"/>
                <w:sz w:val="18"/>
                <w:szCs w:val="18"/>
              </w:rPr>
            </w:pPr>
          </w:p>
        </w:tc>
        <w:tc>
          <w:tcPr>
            <w:tcW w:w="2294" w:type="dxa"/>
            <w:vMerge/>
            <w:tcBorders>
              <w:top w:val="nil"/>
              <w:left w:val="single" w:sz="8" w:space="0" w:color="auto"/>
              <w:bottom w:val="single" w:sz="8" w:space="0" w:color="000000"/>
              <w:right w:val="nil"/>
            </w:tcBorders>
            <w:vAlign w:val="center"/>
            <w:hideMark/>
          </w:tcPr>
          <w:p w:rsidR="00455A07" w:rsidRPr="00A875B5" w:rsidRDefault="00455A07" w:rsidP="0062752C">
            <w:pPr>
              <w:rPr>
                <w:rFonts w:ascii="Verdana" w:hAnsi="Verdana" w:cs="Arial"/>
                <w:b/>
                <w:bCs/>
                <w:color w:val="000000"/>
                <w:sz w:val="18"/>
                <w:szCs w:val="18"/>
              </w:rPr>
            </w:pPr>
          </w:p>
        </w:tc>
        <w:tc>
          <w:tcPr>
            <w:tcW w:w="3397" w:type="dxa"/>
            <w:tcBorders>
              <w:top w:val="nil"/>
              <w:left w:val="single" w:sz="8" w:space="0" w:color="auto"/>
              <w:bottom w:val="single" w:sz="4" w:space="0" w:color="auto"/>
              <w:right w:val="single" w:sz="4" w:space="0" w:color="auto"/>
            </w:tcBorders>
            <w:shd w:val="clear" w:color="auto" w:fill="auto"/>
            <w:noWrap/>
            <w:vAlign w:val="center"/>
            <w:hideMark/>
          </w:tcPr>
          <w:p w:rsidR="00455A07" w:rsidRPr="00A875B5" w:rsidRDefault="00455A07" w:rsidP="0062752C">
            <w:pPr>
              <w:jc w:val="center"/>
              <w:rPr>
                <w:rFonts w:ascii="Verdana" w:hAnsi="Verdana" w:cs="Arial"/>
                <w:b/>
                <w:bCs/>
                <w:color w:val="000000"/>
                <w:sz w:val="18"/>
                <w:szCs w:val="18"/>
              </w:rPr>
            </w:pPr>
            <w:r w:rsidRPr="00A875B5">
              <w:rPr>
                <w:rFonts w:ascii="Verdana" w:hAnsi="Verdana" w:cs="Arial"/>
                <w:b/>
                <w:bCs/>
                <w:color w:val="000000"/>
                <w:sz w:val="18"/>
                <w:szCs w:val="18"/>
              </w:rPr>
              <w:t>Capacidad Nominal de Vaporización:</w:t>
            </w:r>
          </w:p>
        </w:tc>
        <w:tc>
          <w:tcPr>
            <w:tcW w:w="3072" w:type="dxa"/>
            <w:tcBorders>
              <w:top w:val="nil"/>
              <w:left w:val="nil"/>
              <w:bottom w:val="single" w:sz="4" w:space="0" w:color="auto"/>
              <w:right w:val="single" w:sz="8" w:space="0" w:color="auto"/>
            </w:tcBorders>
            <w:shd w:val="clear" w:color="auto" w:fill="auto"/>
            <w:noWrap/>
            <w:vAlign w:val="bottom"/>
            <w:hideMark/>
          </w:tcPr>
          <w:p w:rsidR="00455A07" w:rsidRPr="00A875B5" w:rsidRDefault="00455A07" w:rsidP="0062752C">
            <w:pPr>
              <w:jc w:val="center"/>
              <w:rPr>
                <w:rFonts w:ascii="Verdana" w:hAnsi="Verdana" w:cs="Arial"/>
                <w:color w:val="000000"/>
                <w:sz w:val="18"/>
                <w:szCs w:val="18"/>
              </w:rPr>
            </w:pPr>
            <w:r w:rsidRPr="00A875B5">
              <w:rPr>
                <w:rFonts w:ascii="Verdana" w:hAnsi="Verdana" w:cs="Arial"/>
                <w:color w:val="000000"/>
                <w:sz w:val="18"/>
                <w:szCs w:val="18"/>
              </w:rPr>
              <w:t> </w:t>
            </w:r>
          </w:p>
        </w:tc>
      </w:tr>
      <w:tr w:rsidR="00455A07" w:rsidRPr="00A875B5" w:rsidTr="0062752C">
        <w:trPr>
          <w:trHeight w:val="267"/>
          <w:jc w:val="center"/>
        </w:trPr>
        <w:tc>
          <w:tcPr>
            <w:tcW w:w="570" w:type="dxa"/>
            <w:vMerge/>
            <w:tcBorders>
              <w:top w:val="nil"/>
              <w:left w:val="single" w:sz="8" w:space="0" w:color="auto"/>
              <w:bottom w:val="single" w:sz="8" w:space="0" w:color="000000"/>
              <w:right w:val="single" w:sz="8" w:space="0" w:color="auto"/>
            </w:tcBorders>
            <w:vAlign w:val="center"/>
            <w:hideMark/>
          </w:tcPr>
          <w:p w:rsidR="00455A07" w:rsidRPr="00A875B5" w:rsidRDefault="00455A07" w:rsidP="0062752C">
            <w:pPr>
              <w:rPr>
                <w:rFonts w:ascii="Verdana" w:hAnsi="Verdana" w:cs="Arial"/>
                <w:b/>
                <w:bCs/>
                <w:color w:val="000000"/>
                <w:sz w:val="18"/>
                <w:szCs w:val="18"/>
              </w:rPr>
            </w:pPr>
          </w:p>
        </w:tc>
        <w:tc>
          <w:tcPr>
            <w:tcW w:w="2294" w:type="dxa"/>
            <w:vMerge/>
            <w:tcBorders>
              <w:top w:val="nil"/>
              <w:left w:val="single" w:sz="8" w:space="0" w:color="auto"/>
              <w:bottom w:val="single" w:sz="8" w:space="0" w:color="000000"/>
              <w:right w:val="nil"/>
            </w:tcBorders>
            <w:vAlign w:val="center"/>
            <w:hideMark/>
          </w:tcPr>
          <w:p w:rsidR="00455A07" w:rsidRPr="00A875B5" w:rsidRDefault="00455A07" w:rsidP="0062752C">
            <w:pPr>
              <w:rPr>
                <w:rFonts w:ascii="Verdana" w:hAnsi="Verdana" w:cs="Arial"/>
                <w:b/>
                <w:bCs/>
                <w:color w:val="000000"/>
                <w:sz w:val="18"/>
                <w:szCs w:val="18"/>
              </w:rPr>
            </w:pPr>
          </w:p>
        </w:tc>
        <w:tc>
          <w:tcPr>
            <w:tcW w:w="3397" w:type="dxa"/>
            <w:tcBorders>
              <w:top w:val="nil"/>
              <w:left w:val="single" w:sz="8" w:space="0" w:color="auto"/>
              <w:bottom w:val="single" w:sz="4" w:space="0" w:color="auto"/>
              <w:right w:val="single" w:sz="4" w:space="0" w:color="auto"/>
            </w:tcBorders>
            <w:shd w:val="clear" w:color="auto" w:fill="auto"/>
            <w:noWrap/>
            <w:vAlign w:val="bottom"/>
            <w:hideMark/>
          </w:tcPr>
          <w:p w:rsidR="00455A07" w:rsidRPr="00A875B5" w:rsidRDefault="00455A07" w:rsidP="0062752C">
            <w:pPr>
              <w:rPr>
                <w:rFonts w:ascii="Verdana" w:hAnsi="Verdana" w:cs="Arial"/>
                <w:color w:val="000000"/>
                <w:sz w:val="18"/>
                <w:szCs w:val="18"/>
              </w:rPr>
            </w:pPr>
            <w:r w:rsidRPr="00A875B5">
              <w:rPr>
                <w:rFonts w:ascii="Verdana" w:hAnsi="Verdana" w:cs="Arial"/>
                <w:color w:val="000000"/>
                <w:sz w:val="18"/>
                <w:szCs w:val="18"/>
              </w:rPr>
              <w:t>kg/</w:t>
            </w:r>
            <w:proofErr w:type="spellStart"/>
            <w:r w:rsidRPr="00A875B5">
              <w:rPr>
                <w:rFonts w:ascii="Verdana" w:hAnsi="Verdana" w:cs="Arial"/>
                <w:color w:val="000000"/>
                <w:sz w:val="18"/>
                <w:szCs w:val="18"/>
              </w:rPr>
              <w:t>hra</w:t>
            </w:r>
            <w:proofErr w:type="spellEnd"/>
          </w:p>
        </w:tc>
        <w:tc>
          <w:tcPr>
            <w:tcW w:w="3072" w:type="dxa"/>
            <w:tcBorders>
              <w:top w:val="nil"/>
              <w:left w:val="nil"/>
              <w:bottom w:val="single" w:sz="4" w:space="0" w:color="auto"/>
              <w:right w:val="single" w:sz="8" w:space="0" w:color="auto"/>
            </w:tcBorders>
            <w:shd w:val="clear" w:color="auto" w:fill="auto"/>
            <w:noWrap/>
            <w:vAlign w:val="bottom"/>
            <w:hideMark/>
          </w:tcPr>
          <w:p w:rsidR="00455A07" w:rsidRPr="00A875B5" w:rsidRDefault="00455A07" w:rsidP="0062752C">
            <w:pPr>
              <w:jc w:val="center"/>
              <w:rPr>
                <w:rFonts w:ascii="Verdana" w:hAnsi="Verdana" w:cs="Arial"/>
                <w:b/>
                <w:bCs/>
                <w:color w:val="000000"/>
                <w:sz w:val="18"/>
                <w:szCs w:val="18"/>
              </w:rPr>
            </w:pPr>
            <w:r w:rsidRPr="00A875B5">
              <w:rPr>
                <w:rFonts w:ascii="Verdana" w:hAnsi="Verdana" w:cs="Arial"/>
                <w:b/>
                <w:bCs/>
                <w:color w:val="000000"/>
                <w:sz w:val="18"/>
                <w:szCs w:val="18"/>
              </w:rPr>
              <w:t>230-245</w:t>
            </w:r>
          </w:p>
        </w:tc>
      </w:tr>
      <w:tr w:rsidR="00455A07" w:rsidRPr="00A875B5" w:rsidTr="0062752C">
        <w:trPr>
          <w:trHeight w:val="267"/>
          <w:jc w:val="center"/>
        </w:trPr>
        <w:tc>
          <w:tcPr>
            <w:tcW w:w="570" w:type="dxa"/>
            <w:vMerge/>
            <w:tcBorders>
              <w:top w:val="nil"/>
              <w:left w:val="single" w:sz="8" w:space="0" w:color="auto"/>
              <w:bottom w:val="single" w:sz="8" w:space="0" w:color="000000"/>
              <w:right w:val="single" w:sz="8" w:space="0" w:color="auto"/>
            </w:tcBorders>
            <w:vAlign w:val="center"/>
            <w:hideMark/>
          </w:tcPr>
          <w:p w:rsidR="00455A07" w:rsidRPr="00A875B5" w:rsidRDefault="00455A07" w:rsidP="0062752C">
            <w:pPr>
              <w:rPr>
                <w:rFonts w:ascii="Verdana" w:hAnsi="Verdana" w:cs="Arial"/>
                <w:b/>
                <w:bCs/>
                <w:color w:val="000000"/>
                <w:sz w:val="18"/>
                <w:szCs w:val="18"/>
              </w:rPr>
            </w:pPr>
          </w:p>
        </w:tc>
        <w:tc>
          <w:tcPr>
            <w:tcW w:w="2294" w:type="dxa"/>
            <w:vMerge/>
            <w:tcBorders>
              <w:top w:val="nil"/>
              <w:left w:val="single" w:sz="8" w:space="0" w:color="auto"/>
              <w:bottom w:val="single" w:sz="8" w:space="0" w:color="000000"/>
              <w:right w:val="nil"/>
            </w:tcBorders>
            <w:vAlign w:val="center"/>
            <w:hideMark/>
          </w:tcPr>
          <w:p w:rsidR="00455A07" w:rsidRPr="00A875B5" w:rsidRDefault="00455A07" w:rsidP="0062752C">
            <w:pPr>
              <w:rPr>
                <w:rFonts w:ascii="Verdana" w:hAnsi="Verdana" w:cs="Arial"/>
                <w:b/>
                <w:bCs/>
                <w:color w:val="000000"/>
                <w:sz w:val="18"/>
                <w:szCs w:val="18"/>
              </w:rPr>
            </w:pPr>
          </w:p>
        </w:tc>
        <w:tc>
          <w:tcPr>
            <w:tcW w:w="3397" w:type="dxa"/>
            <w:tcBorders>
              <w:top w:val="nil"/>
              <w:left w:val="single" w:sz="8" w:space="0" w:color="auto"/>
              <w:bottom w:val="single" w:sz="4" w:space="0" w:color="auto"/>
              <w:right w:val="single" w:sz="4" w:space="0" w:color="auto"/>
            </w:tcBorders>
            <w:shd w:val="clear" w:color="auto" w:fill="auto"/>
            <w:noWrap/>
            <w:vAlign w:val="bottom"/>
            <w:hideMark/>
          </w:tcPr>
          <w:p w:rsidR="00455A07" w:rsidRPr="00A875B5" w:rsidRDefault="00455A07" w:rsidP="0062752C">
            <w:pPr>
              <w:jc w:val="center"/>
              <w:rPr>
                <w:rFonts w:ascii="Verdana" w:hAnsi="Verdana" w:cs="Arial"/>
                <w:b/>
                <w:bCs/>
                <w:color w:val="000000"/>
                <w:sz w:val="18"/>
                <w:szCs w:val="18"/>
              </w:rPr>
            </w:pPr>
            <w:r w:rsidRPr="00A875B5">
              <w:rPr>
                <w:rFonts w:ascii="Verdana" w:hAnsi="Verdana" w:cs="Arial"/>
                <w:b/>
                <w:bCs/>
                <w:color w:val="000000"/>
                <w:sz w:val="18"/>
                <w:szCs w:val="18"/>
              </w:rPr>
              <w:t>Salida del quemador:</w:t>
            </w:r>
          </w:p>
        </w:tc>
        <w:tc>
          <w:tcPr>
            <w:tcW w:w="3072" w:type="dxa"/>
            <w:tcBorders>
              <w:top w:val="nil"/>
              <w:left w:val="nil"/>
              <w:bottom w:val="single" w:sz="4" w:space="0" w:color="auto"/>
              <w:right w:val="single" w:sz="8" w:space="0" w:color="auto"/>
            </w:tcBorders>
            <w:shd w:val="clear" w:color="auto" w:fill="auto"/>
            <w:noWrap/>
            <w:vAlign w:val="bottom"/>
            <w:hideMark/>
          </w:tcPr>
          <w:p w:rsidR="00455A07" w:rsidRPr="00A875B5" w:rsidRDefault="00455A07" w:rsidP="0062752C">
            <w:pPr>
              <w:jc w:val="center"/>
              <w:rPr>
                <w:rFonts w:ascii="Verdana" w:hAnsi="Verdana" w:cs="Arial"/>
                <w:color w:val="000000"/>
                <w:sz w:val="18"/>
                <w:szCs w:val="18"/>
              </w:rPr>
            </w:pPr>
            <w:r w:rsidRPr="00A875B5">
              <w:rPr>
                <w:rFonts w:ascii="Verdana" w:hAnsi="Verdana" w:cs="Arial"/>
                <w:color w:val="000000"/>
                <w:sz w:val="18"/>
                <w:szCs w:val="18"/>
              </w:rPr>
              <w:t> </w:t>
            </w:r>
          </w:p>
        </w:tc>
      </w:tr>
      <w:tr w:rsidR="00455A07" w:rsidRPr="00A875B5" w:rsidTr="0062752C">
        <w:trPr>
          <w:trHeight w:val="267"/>
          <w:jc w:val="center"/>
        </w:trPr>
        <w:tc>
          <w:tcPr>
            <w:tcW w:w="570" w:type="dxa"/>
            <w:vMerge/>
            <w:tcBorders>
              <w:top w:val="nil"/>
              <w:left w:val="single" w:sz="8" w:space="0" w:color="auto"/>
              <w:bottom w:val="single" w:sz="8" w:space="0" w:color="000000"/>
              <w:right w:val="single" w:sz="8" w:space="0" w:color="auto"/>
            </w:tcBorders>
            <w:vAlign w:val="center"/>
            <w:hideMark/>
          </w:tcPr>
          <w:p w:rsidR="00455A07" w:rsidRPr="00A875B5" w:rsidRDefault="00455A07" w:rsidP="0062752C">
            <w:pPr>
              <w:rPr>
                <w:rFonts w:ascii="Verdana" w:hAnsi="Verdana" w:cs="Arial"/>
                <w:b/>
                <w:bCs/>
                <w:color w:val="000000"/>
                <w:sz w:val="18"/>
                <w:szCs w:val="18"/>
              </w:rPr>
            </w:pPr>
          </w:p>
        </w:tc>
        <w:tc>
          <w:tcPr>
            <w:tcW w:w="2294" w:type="dxa"/>
            <w:vMerge/>
            <w:tcBorders>
              <w:top w:val="nil"/>
              <w:left w:val="single" w:sz="8" w:space="0" w:color="auto"/>
              <w:bottom w:val="single" w:sz="8" w:space="0" w:color="000000"/>
              <w:right w:val="nil"/>
            </w:tcBorders>
            <w:vAlign w:val="center"/>
            <w:hideMark/>
          </w:tcPr>
          <w:p w:rsidR="00455A07" w:rsidRPr="00A875B5" w:rsidRDefault="00455A07" w:rsidP="0062752C">
            <w:pPr>
              <w:rPr>
                <w:rFonts w:ascii="Verdana" w:hAnsi="Verdana" w:cs="Arial"/>
                <w:b/>
                <w:bCs/>
                <w:color w:val="000000"/>
                <w:sz w:val="18"/>
                <w:szCs w:val="18"/>
              </w:rPr>
            </w:pPr>
          </w:p>
        </w:tc>
        <w:tc>
          <w:tcPr>
            <w:tcW w:w="3397" w:type="dxa"/>
            <w:tcBorders>
              <w:top w:val="nil"/>
              <w:left w:val="single" w:sz="8" w:space="0" w:color="auto"/>
              <w:bottom w:val="single" w:sz="4" w:space="0" w:color="auto"/>
              <w:right w:val="single" w:sz="4" w:space="0" w:color="auto"/>
            </w:tcBorders>
            <w:shd w:val="clear" w:color="auto" w:fill="auto"/>
            <w:noWrap/>
            <w:vAlign w:val="bottom"/>
            <w:hideMark/>
          </w:tcPr>
          <w:p w:rsidR="00455A07" w:rsidRPr="00A875B5" w:rsidRDefault="00455A07" w:rsidP="0062752C">
            <w:pPr>
              <w:rPr>
                <w:rFonts w:ascii="Verdana" w:hAnsi="Verdana" w:cs="Arial"/>
                <w:color w:val="000000"/>
                <w:sz w:val="18"/>
                <w:szCs w:val="18"/>
              </w:rPr>
            </w:pPr>
            <w:r w:rsidRPr="00A875B5">
              <w:rPr>
                <w:rFonts w:ascii="Verdana" w:hAnsi="Verdana" w:cs="Arial"/>
                <w:color w:val="000000"/>
                <w:sz w:val="18"/>
                <w:szCs w:val="18"/>
              </w:rPr>
              <w:t>Kcal /</w:t>
            </w:r>
            <w:proofErr w:type="spellStart"/>
            <w:r w:rsidRPr="00A875B5">
              <w:rPr>
                <w:rFonts w:ascii="Verdana" w:hAnsi="Verdana" w:cs="Arial"/>
                <w:color w:val="000000"/>
                <w:sz w:val="18"/>
                <w:szCs w:val="18"/>
              </w:rPr>
              <w:t>hra</w:t>
            </w:r>
            <w:proofErr w:type="spellEnd"/>
          </w:p>
        </w:tc>
        <w:tc>
          <w:tcPr>
            <w:tcW w:w="3072" w:type="dxa"/>
            <w:tcBorders>
              <w:top w:val="nil"/>
              <w:left w:val="nil"/>
              <w:bottom w:val="single" w:sz="4" w:space="0" w:color="auto"/>
              <w:right w:val="single" w:sz="8" w:space="0" w:color="auto"/>
            </w:tcBorders>
            <w:shd w:val="clear" w:color="auto" w:fill="auto"/>
            <w:noWrap/>
            <w:vAlign w:val="bottom"/>
            <w:hideMark/>
          </w:tcPr>
          <w:p w:rsidR="00455A07" w:rsidRPr="00A875B5" w:rsidRDefault="00455A07" w:rsidP="0062752C">
            <w:pPr>
              <w:jc w:val="center"/>
              <w:rPr>
                <w:rFonts w:ascii="Verdana" w:hAnsi="Verdana" w:cs="Arial"/>
                <w:color w:val="000000"/>
                <w:sz w:val="18"/>
                <w:szCs w:val="18"/>
              </w:rPr>
            </w:pPr>
            <w:r w:rsidRPr="00A875B5">
              <w:rPr>
                <w:rFonts w:ascii="Verdana" w:hAnsi="Verdana" w:cs="Arial"/>
                <w:color w:val="000000"/>
                <w:sz w:val="18"/>
                <w:szCs w:val="18"/>
              </w:rPr>
              <w:t>32,780.8 - 38,832.6</w:t>
            </w:r>
          </w:p>
        </w:tc>
      </w:tr>
      <w:tr w:rsidR="00455A07" w:rsidRPr="00A875B5" w:rsidTr="0062752C">
        <w:trPr>
          <w:trHeight w:val="267"/>
          <w:jc w:val="center"/>
        </w:trPr>
        <w:tc>
          <w:tcPr>
            <w:tcW w:w="570" w:type="dxa"/>
            <w:vMerge/>
            <w:tcBorders>
              <w:top w:val="nil"/>
              <w:left w:val="single" w:sz="8" w:space="0" w:color="auto"/>
              <w:bottom w:val="single" w:sz="8" w:space="0" w:color="000000"/>
              <w:right w:val="single" w:sz="8" w:space="0" w:color="auto"/>
            </w:tcBorders>
            <w:vAlign w:val="center"/>
            <w:hideMark/>
          </w:tcPr>
          <w:p w:rsidR="00455A07" w:rsidRPr="00A875B5" w:rsidRDefault="00455A07" w:rsidP="0062752C">
            <w:pPr>
              <w:rPr>
                <w:rFonts w:ascii="Verdana" w:hAnsi="Verdana" w:cs="Arial"/>
                <w:b/>
                <w:bCs/>
                <w:color w:val="000000"/>
                <w:sz w:val="18"/>
                <w:szCs w:val="18"/>
              </w:rPr>
            </w:pPr>
          </w:p>
        </w:tc>
        <w:tc>
          <w:tcPr>
            <w:tcW w:w="2294" w:type="dxa"/>
            <w:vMerge/>
            <w:tcBorders>
              <w:top w:val="nil"/>
              <w:left w:val="single" w:sz="8" w:space="0" w:color="auto"/>
              <w:bottom w:val="single" w:sz="8" w:space="0" w:color="000000"/>
              <w:right w:val="nil"/>
            </w:tcBorders>
            <w:vAlign w:val="center"/>
            <w:hideMark/>
          </w:tcPr>
          <w:p w:rsidR="00455A07" w:rsidRPr="00A875B5" w:rsidRDefault="00455A07" w:rsidP="0062752C">
            <w:pPr>
              <w:rPr>
                <w:rFonts w:ascii="Verdana" w:hAnsi="Verdana" w:cs="Arial"/>
                <w:b/>
                <w:bCs/>
                <w:color w:val="000000"/>
                <w:sz w:val="18"/>
                <w:szCs w:val="18"/>
              </w:rPr>
            </w:pPr>
          </w:p>
        </w:tc>
        <w:tc>
          <w:tcPr>
            <w:tcW w:w="3397" w:type="dxa"/>
            <w:tcBorders>
              <w:top w:val="nil"/>
              <w:left w:val="single" w:sz="8" w:space="0" w:color="auto"/>
              <w:bottom w:val="single" w:sz="4" w:space="0" w:color="auto"/>
              <w:right w:val="single" w:sz="4" w:space="0" w:color="auto"/>
            </w:tcBorders>
            <w:shd w:val="clear" w:color="auto" w:fill="auto"/>
            <w:noWrap/>
            <w:vAlign w:val="bottom"/>
            <w:hideMark/>
          </w:tcPr>
          <w:p w:rsidR="00455A07" w:rsidRPr="00A875B5" w:rsidRDefault="00455A07" w:rsidP="0062752C">
            <w:pPr>
              <w:rPr>
                <w:rFonts w:ascii="Verdana" w:hAnsi="Verdana" w:cs="Arial"/>
                <w:color w:val="000000"/>
                <w:sz w:val="18"/>
                <w:szCs w:val="18"/>
              </w:rPr>
            </w:pPr>
            <w:r w:rsidRPr="00A875B5">
              <w:rPr>
                <w:rFonts w:ascii="Verdana" w:hAnsi="Verdana" w:cs="Arial"/>
                <w:color w:val="000000"/>
                <w:sz w:val="18"/>
                <w:szCs w:val="18"/>
              </w:rPr>
              <w:t>BTU/</w:t>
            </w:r>
            <w:proofErr w:type="spellStart"/>
            <w:r w:rsidRPr="00A875B5">
              <w:rPr>
                <w:rFonts w:ascii="Verdana" w:hAnsi="Verdana" w:cs="Arial"/>
                <w:color w:val="000000"/>
                <w:sz w:val="18"/>
                <w:szCs w:val="18"/>
              </w:rPr>
              <w:t>hra</w:t>
            </w:r>
            <w:proofErr w:type="spellEnd"/>
          </w:p>
        </w:tc>
        <w:tc>
          <w:tcPr>
            <w:tcW w:w="3072" w:type="dxa"/>
            <w:tcBorders>
              <w:top w:val="nil"/>
              <w:left w:val="nil"/>
              <w:bottom w:val="single" w:sz="4" w:space="0" w:color="auto"/>
              <w:right w:val="single" w:sz="8" w:space="0" w:color="auto"/>
            </w:tcBorders>
            <w:shd w:val="clear" w:color="auto" w:fill="auto"/>
            <w:noWrap/>
            <w:vAlign w:val="bottom"/>
            <w:hideMark/>
          </w:tcPr>
          <w:p w:rsidR="00455A07" w:rsidRPr="00A875B5" w:rsidRDefault="00455A07" w:rsidP="0062752C">
            <w:pPr>
              <w:jc w:val="center"/>
              <w:rPr>
                <w:rFonts w:ascii="Verdana" w:hAnsi="Verdana" w:cs="Arial"/>
                <w:color w:val="000000"/>
                <w:sz w:val="18"/>
                <w:szCs w:val="18"/>
              </w:rPr>
            </w:pPr>
            <w:r w:rsidRPr="00A875B5">
              <w:rPr>
                <w:rFonts w:ascii="Verdana" w:hAnsi="Verdana" w:cs="Arial"/>
                <w:color w:val="000000"/>
                <w:sz w:val="18"/>
                <w:szCs w:val="18"/>
              </w:rPr>
              <w:t>130,000 - 154,000</w:t>
            </w:r>
          </w:p>
        </w:tc>
      </w:tr>
      <w:tr w:rsidR="00455A07" w:rsidRPr="00A875B5" w:rsidTr="0062752C">
        <w:trPr>
          <w:trHeight w:val="267"/>
          <w:jc w:val="center"/>
        </w:trPr>
        <w:tc>
          <w:tcPr>
            <w:tcW w:w="570" w:type="dxa"/>
            <w:vMerge/>
            <w:tcBorders>
              <w:top w:val="nil"/>
              <w:left w:val="single" w:sz="8" w:space="0" w:color="auto"/>
              <w:bottom w:val="single" w:sz="8" w:space="0" w:color="000000"/>
              <w:right w:val="single" w:sz="8" w:space="0" w:color="auto"/>
            </w:tcBorders>
            <w:vAlign w:val="center"/>
            <w:hideMark/>
          </w:tcPr>
          <w:p w:rsidR="00455A07" w:rsidRPr="00A875B5" w:rsidRDefault="00455A07" w:rsidP="0062752C">
            <w:pPr>
              <w:rPr>
                <w:rFonts w:ascii="Verdana" w:hAnsi="Verdana" w:cs="Arial"/>
                <w:b/>
                <w:bCs/>
                <w:color w:val="000000"/>
                <w:sz w:val="18"/>
                <w:szCs w:val="18"/>
              </w:rPr>
            </w:pPr>
          </w:p>
        </w:tc>
        <w:tc>
          <w:tcPr>
            <w:tcW w:w="2294" w:type="dxa"/>
            <w:vMerge/>
            <w:tcBorders>
              <w:top w:val="nil"/>
              <w:left w:val="single" w:sz="8" w:space="0" w:color="auto"/>
              <w:bottom w:val="single" w:sz="8" w:space="0" w:color="000000"/>
              <w:right w:val="nil"/>
            </w:tcBorders>
            <w:vAlign w:val="center"/>
            <w:hideMark/>
          </w:tcPr>
          <w:p w:rsidR="00455A07" w:rsidRPr="00A875B5" w:rsidRDefault="00455A07" w:rsidP="0062752C">
            <w:pPr>
              <w:rPr>
                <w:rFonts w:ascii="Verdana" w:hAnsi="Verdana" w:cs="Arial"/>
                <w:b/>
                <w:bCs/>
                <w:color w:val="000000"/>
                <w:sz w:val="18"/>
                <w:szCs w:val="18"/>
              </w:rPr>
            </w:pPr>
          </w:p>
        </w:tc>
        <w:tc>
          <w:tcPr>
            <w:tcW w:w="3397" w:type="dxa"/>
            <w:tcBorders>
              <w:top w:val="nil"/>
              <w:left w:val="single" w:sz="8" w:space="0" w:color="auto"/>
              <w:bottom w:val="single" w:sz="4" w:space="0" w:color="auto"/>
              <w:right w:val="single" w:sz="4" w:space="0" w:color="auto"/>
            </w:tcBorders>
            <w:shd w:val="clear" w:color="auto" w:fill="auto"/>
            <w:noWrap/>
            <w:vAlign w:val="center"/>
            <w:hideMark/>
          </w:tcPr>
          <w:p w:rsidR="00455A07" w:rsidRPr="00A875B5" w:rsidRDefault="00455A07" w:rsidP="0062752C">
            <w:pPr>
              <w:jc w:val="center"/>
              <w:rPr>
                <w:rFonts w:ascii="Verdana" w:hAnsi="Verdana" w:cs="Arial"/>
                <w:b/>
                <w:bCs/>
                <w:color w:val="000000"/>
                <w:sz w:val="18"/>
                <w:szCs w:val="18"/>
              </w:rPr>
            </w:pPr>
            <w:r w:rsidRPr="00A875B5">
              <w:rPr>
                <w:rFonts w:ascii="Verdana" w:hAnsi="Verdana" w:cs="Arial"/>
                <w:b/>
                <w:bCs/>
                <w:color w:val="000000"/>
                <w:sz w:val="18"/>
                <w:szCs w:val="18"/>
              </w:rPr>
              <w:t>Encendido del quemador:</w:t>
            </w:r>
          </w:p>
        </w:tc>
        <w:tc>
          <w:tcPr>
            <w:tcW w:w="3072" w:type="dxa"/>
            <w:tcBorders>
              <w:top w:val="nil"/>
              <w:left w:val="nil"/>
              <w:bottom w:val="single" w:sz="4" w:space="0" w:color="auto"/>
              <w:right w:val="single" w:sz="8" w:space="0" w:color="auto"/>
            </w:tcBorders>
            <w:shd w:val="clear" w:color="auto" w:fill="auto"/>
            <w:vAlign w:val="center"/>
            <w:hideMark/>
          </w:tcPr>
          <w:p w:rsidR="00455A07" w:rsidRPr="00A875B5" w:rsidRDefault="00455A07" w:rsidP="0062752C">
            <w:pPr>
              <w:jc w:val="center"/>
              <w:rPr>
                <w:rFonts w:ascii="Verdana" w:hAnsi="Verdana" w:cs="Arial"/>
                <w:color w:val="000000"/>
                <w:sz w:val="18"/>
                <w:szCs w:val="18"/>
              </w:rPr>
            </w:pPr>
            <w:r w:rsidRPr="00A875B5">
              <w:rPr>
                <w:rFonts w:ascii="Verdana" w:hAnsi="Verdana" w:cs="Arial"/>
                <w:color w:val="000000"/>
                <w:sz w:val="18"/>
                <w:szCs w:val="18"/>
              </w:rPr>
              <w:t> </w:t>
            </w:r>
          </w:p>
        </w:tc>
      </w:tr>
      <w:tr w:rsidR="00455A07" w:rsidRPr="00A875B5" w:rsidTr="0062752C">
        <w:trPr>
          <w:trHeight w:val="428"/>
          <w:jc w:val="center"/>
        </w:trPr>
        <w:tc>
          <w:tcPr>
            <w:tcW w:w="570" w:type="dxa"/>
            <w:vMerge/>
            <w:tcBorders>
              <w:top w:val="nil"/>
              <w:left w:val="single" w:sz="8" w:space="0" w:color="auto"/>
              <w:bottom w:val="single" w:sz="8" w:space="0" w:color="000000"/>
              <w:right w:val="single" w:sz="8" w:space="0" w:color="auto"/>
            </w:tcBorders>
            <w:vAlign w:val="center"/>
            <w:hideMark/>
          </w:tcPr>
          <w:p w:rsidR="00455A07" w:rsidRPr="00A875B5" w:rsidRDefault="00455A07" w:rsidP="0062752C">
            <w:pPr>
              <w:rPr>
                <w:rFonts w:ascii="Verdana" w:hAnsi="Verdana" w:cs="Arial"/>
                <w:b/>
                <w:bCs/>
                <w:color w:val="000000"/>
                <w:sz w:val="18"/>
                <w:szCs w:val="18"/>
              </w:rPr>
            </w:pPr>
          </w:p>
        </w:tc>
        <w:tc>
          <w:tcPr>
            <w:tcW w:w="2294" w:type="dxa"/>
            <w:vMerge/>
            <w:tcBorders>
              <w:top w:val="nil"/>
              <w:left w:val="single" w:sz="8" w:space="0" w:color="auto"/>
              <w:bottom w:val="single" w:sz="8" w:space="0" w:color="000000"/>
              <w:right w:val="nil"/>
            </w:tcBorders>
            <w:vAlign w:val="center"/>
            <w:hideMark/>
          </w:tcPr>
          <w:p w:rsidR="00455A07" w:rsidRPr="00A875B5" w:rsidRDefault="00455A07" w:rsidP="0062752C">
            <w:pPr>
              <w:rPr>
                <w:rFonts w:ascii="Verdana" w:hAnsi="Verdana" w:cs="Arial"/>
                <w:b/>
                <w:bCs/>
                <w:color w:val="000000"/>
                <w:sz w:val="18"/>
                <w:szCs w:val="18"/>
              </w:rPr>
            </w:pPr>
          </w:p>
        </w:tc>
        <w:tc>
          <w:tcPr>
            <w:tcW w:w="3397" w:type="dxa"/>
            <w:tcBorders>
              <w:top w:val="nil"/>
              <w:left w:val="single" w:sz="8" w:space="0" w:color="auto"/>
              <w:bottom w:val="nil"/>
              <w:right w:val="single" w:sz="4" w:space="0" w:color="auto"/>
            </w:tcBorders>
            <w:shd w:val="clear" w:color="auto" w:fill="auto"/>
            <w:noWrap/>
            <w:vAlign w:val="center"/>
            <w:hideMark/>
          </w:tcPr>
          <w:p w:rsidR="00455A07" w:rsidRPr="00A875B5" w:rsidRDefault="00455A07" w:rsidP="0062752C">
            <w:pPr>
              <w:rPr>
                <w:rFonts w:ascii="Verdana" w:hAnsi="Verdana" w:cs="Arial"/>
                <w:color w:val="000000"/>
                <w:sz w:val="18"/>
                <w:szCs w:val="18"/>
              </w:rPr>
            </w:pPr>
            <w:r w:rsidRPr="00A875B5">
              <w:rPr>
                <w:rFonts w:ascii="Verdana" w:hAnsi="Verdana" w:cs="Arial"/>
                <w:color w:val="000000"/>
                <w:sz w:val="18"/>
                <w:szCs w:val="18"/>
              </w:rPr>
              <w:t>Piloto</w:t>
            </w:r>
          </w:p>
        </w:tc>
        <w:tc>
          <w:tcPr>
            <w:tcW w:w="3072" w:type="dxa"/>
            <w:tcBorders>
              <w:top w:val="nil"/>
              <w:left w:val="nil"/>
              <w:bottom w:val="single" w:sz="4" w:space="0" w:color="auto"/>
              <w:right w:val="single" w:sz="8" w:space="0" w:color="auto"/>
            </w:tcBorders>
            <w:shd w:val="clear" w:color="auto" w:fill="auto"/>
            <w:vAlign w:val="center"/>
            <w:hideMark/>
          </w:tcPr>
          <w:p w:rsidR="00455A07" w:rsidRPr="00A875B5" w:rsidRDefault="00455A07" w:rsidP="0062752C">
            <w:pPr>
              <w:jc w:val="center"/>
              <w:rPr>
                <w:rFonts w:ascii="Verdana" w:hAnsi="Verdana" w:cs="Arial"/>
                <w:color w:val="000000"/>
                <w:sz w:val="18"/>
                <w:szCs w:val="18"/>
              </w:rPr>
            </w:pPr>
            <w:r w:rsidRPr="00A875B5">
              <w:rPr>
                <w:rFonts w:ascii="Verdana" w:hAnsi="Verdana" w:cs="Arial"/>
                <w:color w:val="000000"/>
                <w:sz w:val="18"/>
                <w:szCs w:val="18"/>
              </w:rPr>
              <w:t>Auto encendido del piloto por batería recargada por panel solar</w:t>
            </w:r>
          </w:p>
        </w:tc>
      </w:tr>
      <w:tr w:rsidR="00455A07" w:rsidRPr="00A875B5" w:rsidTr="0062752C">
        <w:trPr>
          <w:trHeight w:val="281"/>
          <w:jc w:val="center"/>
        </w:trPr>
        <w:tc>
          <w:tcPr>
            <w:tcW w:w="570" w:type="dxa"/>
            <w:vMerge/>
            <w:tcBorders>
              <w:top w:val="nil"/>
              <w:left w:val="single" w:sz="8" w:space="0" w:color="auto"/>
              <w:bottom w:val="single" w:sz="8" w:space="0" w:color="000000"/>
              <w:right w:val="single" w:sz="8" w:space="0" w:color="auto"/>
            </w:tcBorders>
            <w:vAlign w:val="center"/>
            <w:hideMark/>
          </w:tcPr>
          <w:p w:rsidR="00455A07" w:rsidRPr="00A875B5" w:rsidRDefault="00455A07" w:rsidP="0062752C">
            <w:pPr>
              <w:rPr>
                <w:rFonts w:ascii="Verdana" w:hAnsi="Verdana" w:cs="Arial"/>
                <w:b/>
                <w:bCs/>
                <w:color w:val="000000"/>
                <w:sz w:val="18"/>
                <w:szCs w:val="18"/>
              </w:rPr>
            </w:pPr>
          </w:p>
        </w:tc>
        <w:tc>
          <w:tcPr>
            <w:tcW w:w="2294" w:type="dxa"/>
            <w:vMerge/>
            <w:tcBorders>
              <w:top w:val="nil"/>
              <w:left w:val="single" w:sz="8" w:space="0" w:color="auto"/>
              <w:bottom w:val="single" w:sz="8" w:space="0" w:color="000000"/>
              <w:right w:val="nil"/>
            </w:tcBorders>
            <w:vAlign w:val="center"/>
            <w:hideMark/>
          </w:tcPr>
          <w:p w:rsidR="00455A07" w:rsidRPr="00A875B5" w:rsidRDefault="00455A07" w:rsidP="0062752C">
            <w:pPr>
              <w:rPr>
                <w:rFonts w:ascii="Verdana" w:hAnsi="Verdana" w:cs="Arial"/>
                <w:b/>
                <w:bCs/>
                <w:color w:val="000000"/>
                <w:sz w:val="18"/>
                <w:szCs w:val="18"/>
              </w:rPr>
            </w:pPr>
          </w:p>
        </w:tc>
        <w:tc>
          <w:tcPr>
            <w:tcW w:w="3397"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rsidR="00455A07" w:rsidRPr="00A875B5" w:rsidRDefault="00455A07" w:rsidP="0062752C">
            <w:pPr>
              <w:rPr>
                <w:rFonts w:ascii="Verdana" w:hAnsi="Verdana" w:cs="Arial"/>
                <w:color w:val="000000"/>
                <w:sz w:val="18"/>
                <w:szCs w:val="18"/>
              </w:rPr>
            </w:pPr>
            <w:r w:rsidRPr="00A875B5">
              <w:rPr>
                <w:rFonts w:ascii="Verdana" w:hAnsi="Verdana" w:cs="Arial"/>
                <w:color w:val="000000"/>
                <w:sz w:val="18"/>
                <w:szCs w:val="18"/>
              </w:rPr>
              <w:t>Batería de encendido</w:t>
            </w:r>
          </w:p>
        </w:tc>
        <w:tc>
          <w:tcPr>
            <w:tcW w:w="3072" w:type="dxa"/>
            <w:tcBorders>
              <w:top w:val="nil"/>
              <w:left w:val="nil"/>
              <w:bottom w:val="single" w:sz="8" w:space="0" w:color="auto"/>
              <w:right w:val="single" w:sz="8" w:space="0" w:color="auto"/>
            </w:tcBorders>
            <w:shd w:val="clear" w:color="auto" w:fill="auto"/>
            <w:vAlign w:val="bottom"/>
            <w:hideMark/>
          </w:tcPr>
          <w:p w:rsidR="00455A07" w:rsidRPr="00A875B5" w:rsidRDefault="00455A07" w:rsidP="0062752C">
            <w:pPr>
              <w:jc w:val="center"/>
              <w:rPr>
                <w:rFonts w:ascii="Verdana" w:hAnsi="Verdana" w:cs="Arial"/>
                <w:color w:val="000000"/>
                <w:sz w:val="18"/>
                <w:szCs w:val="18"/>
              </w:rPr>
            </w:pPr>
            <w:r w:rsidRPr="00A875B5">
              <w:rPr>
                <w:rFonts w:ascii="Verdana" w:hAnsi="Verdana" w:cs="Arial"/>
                <w:color w:val="000000"/>
                <w:sz w:val="18"/>
                <w:szCs w:val="18"/>
              </w:rPr>
              <w:t>9V CD</w:t>
            </w:r>
          </w:p>
        </w:tc>
      </w:tr>
    </w:tbl>
    <w:p w:rsidR="00455A07" w:rsidRPr="00A875B5" w:rsidRDefault="00455A07" w:rsidP="00455A07">
      <w:pPr>
        <w:pStyle w:val="Prrafodelista"/>
        <w:ind w:left="0"/>
        <w:contextualSpacing/>
        <w:rPr>
          <w:rFonts w:ascii="Verdana" w:hAnsi="Verdana" w:cs="Calibri"/>
          <w:b/>
          <w:bCs/>
          <w:sz w:val="18"/>
          <w:szCs w:val="18"/>
          <w:lang w:eastAsia="es-BO"/>
        </w:rPr>
      </w:pPr>
    </w:p>
    <w:p w:rsidR="00455A07" w:rsidRPr="00A875B5" w:rsidRDefault="00455A07" w:rsidP="00455A07">
      <w:pPr>
        <w:pStyle w:val="Prrafodelista"/>
        <w:ind w:left="0"/>
        <w:contextualSpacing/>
        <w:jc w:val="center"/>
        <w:rPr>
          <w:rFonts w:ascii="Verdana" w:hAnsi="Verdana"/>
          <w:sz w:val="18"/>
          <w:szCs w:val="18"/>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851"/>
      </w:tblGrid>
      <w:tr w:rsidR="00455A07" w:rsidRPr="00A875B5" w:rsidTr="0062752C">
        <w:trPr>
          <w:trHeight w:val="390"/>
        </w:trPr>
        <w:tc>
          <w:tcPr>
            <w:tcW w:w="9851" w:type="dxa"/>
            <w:shd w:val="clear" w:color="auto" w:fill="B8CCE4"/>
            <w:vAlign w:val="center"/>
          </w:tcPr>
          <w:p w:rsidR="00455A07" w:rsidRPr="00A875B5" w:rsidRDefault="00455A07" w:rsidP="0062752C">
            <w:pPr>
              <w:rPr>
                <w:rFonts w:ascii="Verdana" w:hAnsi="Verdana" w:cs="Calibri"/>
                <w:sz w:val="18"/>
                <w:szCs w:val="18"/>
                <w:lang w:eastAsia="es-BO"/>
              </w:rPr>
            </w:pPr>
            <w:r w:rsidRPr="00A875B5">
              <w:rPr>
                <w:rFonts w:ascii="Verdana" w:hAnsi="Verdana" w:cs="Calibri"/>
                <w:b/>
                <w:bCs/>
                <w:sz w:val="18"/>
                <w:szCs w:val="18"/>
              </w:rPr>
              <w:t xml:space="preserve">PLAZO DE ENTREGA </w:t>
            </w:r>
          </w:p>
        </w:tc>
      </w:tr>
      <w:tr w:rsidR="00455A07" w:rsidRPr="00A875B5" w:rsidTr="0062752C">
        <w:trPr>
          <w:trHeight w:val="730"/>
        </w:trPr>
        <w:tc>
          <w:tcPr>
            <w:tcW w:w="9851" w:type="dxa"/>
            <w:shd w:val="clear" w:color="auto" w:fill="auto"/>
            <w:vAlign w:val="center"/>
          </w:tcPr>
          <w:p w:rsidR="00455A07" w:rsidRPr="00A875B5" w:rsidRDefault="00455A07" w:rsidP="0062752C">
            <w:pPr>
              <w:pStyle w:val="Prrafodelista"/>
              <w:ind w:left="0"/>
              <w:jc w:val="both"/>
              <w:rPr>
                <w:rFonts w:ascii="Verdana" w:hAnsi="Verdana" w:cs="Arial"/>
                <w:sz w:val="18"/>
                <w:szCs w:val="18"/>
                <w:lang w:val="es-ES_tradnl"/>
              </w:rPr>
            </w:pPr>
          </w:p>
          <w:p w:rsidR="00455A07" w:rsidRPr="00A875B5" w:rsidRDefault="00455A07" w:rsidP="0062752C">
            <w:pPr>
              <w:pStyle w:val="Prrafodelista"/>
              <w:ind w:left="0"/>
              <w:jc w:val="both"/>
              <w:rPr>
                <w:rFonts w:ascii="Verdana" w:hAnsi="Verdana" w:cs="Arial"/>
                <w:sz w:val="18"/>
                <w:szCs w:val="18"/>
                <w:lang w:val="es-ES_tradnl"/>
              </w:rPr>
            </w:pPr>
            <w:r w:rsidRPr="00A875B5">
              <w:rPr>
                <w:rFonts w:ascii="Verdana" w:hAnsi="Verdana" w:cs="Arial"/>
                <w:sz w:val="18"/>
                <w:szCs w:val="18"/>
                <w:lang w:val="es-ES_tradnl"/>
              </w:rPr>
              <w:t>El Proveedor contratado deberá entregar</w:t>
            </w:r>
            <w:r w:rsidRPr="00A875B5">
              <w:rPr>
                <w:rFonts w:ascii="Verdana" w:hAnsi="Verdana" w:cs="Arial"/>
                <w:b/>
                <w:bCs/>
                <w:sz w:val="18"/>
                <w:szCs w:val="18"/>
                <w:lang w:val="es-ES_tradnl"/>
              </w:rPr>
              <w:t xml:space="preserve"> </w:t>
            </w:r>
            <w:r w:rsidRPr="00A875B5">
              <w:rPr>
                <w:rFonts w:ascii="Verdana" w:hAnsi="Verdana" w:cs="Arial"/>
                <w:sz w:val="18"/>
                <w:szCs w:val="18"/>
                <w:lang w:val="es-ES_tradnl"/>
              </w:rPr>
              <w:t>la Adquisición de los Bienes en el plazo máximo de 90 (Noventa) días calendario, computables a partir de la orden de proceder emitida por la Unidad Solicitante (YPFB).</w:t>
            </w:r>
          </w:p>
          <w:p w:rsidR="00455A07" w:rsidRPr="00A875B5" w:rsidRDefault="00455A07" w:rsidP="0062752C">
            <w:pPr>
              <w:pStyle w:val="Prrafodelista"/>
              <w:ind w:left="0"/>
              <w:jc w:val="both"/>
              <w:rPr>
                <w:rFonts w:ascii="Verdana" w:hAnsi="Verdana" w:cs="Arial"/>
                <w:sz w:val="18"/>
                <w:szCs w:val="18"/>
              </w:rPr>
            </w:pPr>
          </w:p>
          <w:p w:rsidR="00455A07" w:rsidRPr="00A875B5" w:rsidRDefault="00455A07" w:rsidP="0062752C">
            <w:pPr>
              <w:jc w:val="both"/>
              <w:rPr>
                <w:rFonts w:ascii="Verdana" w:hAnsi="Verdana" w:cs="Calibri"/>
                <w:sz w:val="18"/>
                <w:szCs w:val="18"/>
                <w:lang w:val="es-ES_tradnl"/>
              </w:rPr>
            </w:pPr>
            <w:r w:rsidRPr="00A875B5">
              <w:rPr>
                <w:rFonts w:ascii="Verdana" w:hAnsi="Verdana" w:cs="Calibri"/>
                <w:sz w:val="18"/>
                <w:szCs w:val="18"/>
                <w:lang w:val="es-ES_tradnl"/>
              </w:rPr>
              <w:t>En caso de que el plazo de la entrega definitiva del bien recaiga en un día sábado, domingo o feriado, éste recorrerá al siguiente día hábil más próximo.</w:t>
            </w:r>
          </w:p>
          <w:p w:rsidR="00455A07" w:rsidRPr="00A875B5" w:rsidRDefault="00455A07" w:rsidP="0062752C">
            <w:pPr>
              <w:jc w:val="both"/>
              <w:rPr>
                <w:rFonts w:ascii="Verdana" w:hAnsi="Verdana" w:cs="Calibri"/>
                <w:sz w:val="18"/>
                <w:szCs w:val="18"/>
                <w:lang w:val="es-ES_tradnl"/>
              </w:rPr>
            </w:pPr>
          </w:p>
          <w:p w:rsidR="00455A07" w:rsidRPr="00A875B5" w:rsidRDefault="00455A07" w:rsidP="0062752C">
            <w:pPr>
              <w:jc w:val="both"/>
              <w:rPr>
                <w:rFonts w:ascii="Verdana" w:hAnsi="Verdana" w:cs="Calibri"/>
                <w:sz w:val="18"/>
                <w:szCs w:val="18"/>
                <w:lang w:val="es-ES_tradnl"/>
              </w:rPr>
            </w:pPr>
          </w:p>
        </w:tc>
      </w:tr>
    </w:tbl>
    <w:p w:rsidR="00455A07" w:rsidRPr="00A875B5" w:rsidRDefault="00455A07" w:rsidP="00455A07">
      <w:pPr>
        <w:rPr>
          <w:rFonts w:ascii="Verdana" w:hAnsi="Verdana" w:cs="Calibri"/>
          <w:b/>
          <w:sz w:val="18"/>
          <w:szCs w:val="18"/>
        </w:rPr>
      </w:pPr>
    </w:p>
    <w:p w:rsidR="00455A07" w:rsidRPr="00A875B5" w:rsidRDefault="00455A07" w:rsidP="006C226B">
      <w:pPr>
        <w:pStyle w:val="Prrafodelista"/>
        <w:numPr>
          <w:ilvl w:val="0"/>
          <w:numId w:val="36"/>
        </w:numPr>
        <w:ind w:left="567" w:hanging="567"/>
        <w:contextualSpacing/>
        <w:jc w:val="both"/>
        <w:rPr>
          <w:rFonts w:ascii="Verdana" w:hAnsi="Verdana" w:cs="Calibri"/>
          <w:b/>
          <w:bCs/>
          <w:sz w:val="18"/>
          <w:szCs w:val="18"/>
          <w:lang w:eastAsia="es-BO"/>
        </w:rPr>
      </w:pPr>
      <w:r w:rsidRPr="00A875B5">
        <w:rPr>
          <w:rFonts w:ascii="Verdana" w:hAnsi="Verdana" w:cs="Calibri"/>
          <w:b/>
          <w:bCs/>
          <w:sz w:val="18"/>
          <w:szCs w:val="18"/>
          <w:lang w:eastAsia="es-BO"/>
        </w:rPr>
        <w:lastRenderedPageBreak/>
        <w:t>CONDICIONES REQUERIDAS PARA EL BIEN (De cumplimiento obligatorio por el proponente)</w:t>
      </w:r>
    </w:p>
    <w:p w:rsidR="00455A07" w:rsidRDefault="00455A07" w:rsidP="00455A07">
      <w:pPr>
        <w:pStyle w:val="Prrafodelista"/>
        <w:jc w:val="both"/>
        <w:rPr>
          <w:rFonts w:ascii="Verdana" w:hAnsi="Verdana"/>
          <w:sz w:val="18"/>
          <w:szCs w:val="18"/>
        </w:rPr>
      </w:pPr>
    </w:p>
    <w:p w:rsidR="00455A07" w:rsidRDefault="00455A07" w:rsidP="00455A07">
      <w:pPr>
        <w:pStyle w:val="Prrafodelista"/>
        <w:jc w:val="both"/>
        <w:rPr>
          <w:rFonts w:ascii="Verdana" w:hAnsi="Verdana"/>
          <w:sz w:val="18"/>
          <w:szCs w:val="18"/>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gridCol w:w="69"/>
      </w:tblGrid>
      <w:tr w:rsidR="00455A07" w:rsidRPr="00A875B5" w:rsidTr="0062752C">
        <w:trPr>
          <w:trHeight w:val="428"/>
        </w:trPr>
        <w:tc>
          <w:tcPr>
            <w:tcW w:w="9709" w:type="dxa"/>
            <w:gridSpan w:val="2"/>
            <w:shd w:val="clear" w:color="auto" w:fill="B8CCE4"/>
            <w:vAlign w:val="center"/>
          </w:tcPr>
          <w:p w:rsidR="00455A07" w:rsidRPr="00A875B5" w:rsidRDefault="00455A07" w:rsidP="0062752C">
            <w:pPr>
              <w:jc w:val="both"/>
              <w:rPr>
                <w:rFonts w:ascii="Verdana" w:hAnsi="Verdana" w:cs="Calibri"/>
                <w:b/>
                <w:bCs/>
                <w:sz w:val="18"/>
                <w:szCs w:val="18"/>
                <w:lang w:eastAsia="es-BO"/>
              </w:rPr>
            </w:pPr>
            <w:r w:rsidRPr="00A875B5">
              <w:rPr>
                <w:rFonts w:ascii="Verdana" w:hAnsi="Verdana" w:cs="Calibri"/>
                <w:b/>
                <w:bCs/>
                <w:sz w:val="18"/>
                <w:szCs w:val="18"/>
              </w:rPr>
              <w:t xml:space="preserve">MANUALES </w:t>
            </w:r>
          </w:p>
        </w:tc>
      </w:tr>
      <w:tr w:rsidR="00455A07" w:rsidRPr="00A875B5" w:rsidTr="0062752C">
        <w:trPr>
          <w:trHeight w:val="555"/>
        </w:trPr>
        <w:tc>
          <w:tcPr>
            <w:tcW w:w="9709" w:type="dxa"/>
            <w:gridSpan w:val="2"/>
            <w:shd w:val="clear" w:color="auto" w:fill="auto"/>
            <w:vAlign w:val="center"/>
          </w:tcPr>
          <w:p w:rsidR="00455A07" w:rsidRPr="00A875B5" w:rsidRDefault="00455A07" w:rsidP="0062752C">
            <w:pPr>
              <w:autoSpaceDE w:val="0"/>
              <w:autoSpaceDN w:val="0"/>
              <w:adjustRightInd w:val="0"/>
              <w:jc w:val="both"/>
              <w:rPr>
                <w:rFonts w:ascii="Verdana" w:hAnsi="Verdana" w:cs="Calibri"/>
                <w:sz w:val="18"/>
                <w:szCs w:val="18"/>
              </w:rPr>
            </w:pPr>
          </w:p>
          <w:p w:rsidR="00455A07" w:rsidRPr="00A875B5" w:rsidRDefault="00455A07" w:rsidP="0062752C">
            <w:pPr>
              <w:autoSpaceDE w:val="0"/>
              <w:autoSpaceDN w:val="0"/>
              <w:adjustRightInd w:val="0"/>
              <w:jc w:val="both"/>
              <w:rPr>
                <w:rFonts w:ascii="Verdana" w:hAnsi="Verdana" w:cs="Calibri"/>
                <w:sz w:val="18"/>
                <w:szCs w:val="18"/>
              </w:rPr>
            </w:pPr>
            <w:r w:rsidRPr="00A875B5">
              <w:rPr>
                <w:rFonts w:ascii="Verdana" w:hAnsi="Verdana" w:cs="Calibri"/>
                <w:sz w:val="18"/>
                <w:szCs w:val="18"/>
              </w:rPr>
              <w:t>El proveedor debe incluir en su propuesta manual de funcionamiento, manual de especificaciones técnicas del bien, impreso en idioma español.</w:t>
            </w:r>
          </w:p>
          <w:p w:rsidR="00455A07" w:rsidRPr="00A875B5" w:rsidRDefault="00455A07" w:rsidP="0062752C">
            <w:pPr>
              <w:autoSpaceDE w:val="0"/>
              <w:autoSpaceDN w:val="0"/>
              <w:adjustRightInd w:val="0"/>
              <w:jc w:val="both"/>
              <w:rPr>
                <w:rFonts w:ascii="Verdana" w:hAnsi="Verdana" w:cs="Calibri"/>
                <w:b/>
                <w:bCs/>
                <w:sz w:val="18"/>
                <w:szCs w:val="18"/>
                <w:lang w:eastAsia="es-BO"/>
              </w:rPr>
            </w:pPr>
          </w:p>
        </w:tc>
      </w:tr>
      <w:tr w:rsidR="00455A07" w:rsidRPr="00A875B5" w:rsidTr="0062752C">
        <w:trPr>
          <w:gridAfter w:val="1"/>
          <w:wAfter w:w="69" w:type="dxa"/>
          <w:trHeight w:val="397"/>
        </w:trPr>
        <w:tc>
          <w:tcPr>
            <w:tcW w:w="9640" w:type="dxa"/>
            <w:shd w:val="clear" w:color="auto" w:fill="B8CCE4"/>
            <w:vAlign w:val="center"/>
          </w:tcPr>
          <w:p w:rsidR="00455A07" w:rsidRPr="00A875B5" w:rsidRDefault="00455A07" w:rsidP="0062752C">
            <w:pPr>
              <w:autoSpaceDE w:val="0"/>
              <w:autoSpaceDN w:val="0"/>
              <w:adjustRightInd w:val="0"/>
              <w:rPr>
                <w:rFonts w:ascii="Verdana" w:hAnsi="Verdana" w:cs="Calibri"/>
                <w:b/>
                <w:bCs/>
                <w:sz w:val="18"/>
                <w:szCs w:val="18"/>
                <w:lang w:eastAsia="es-BO"/>
              </w:rPr>
            </w:pPr>
            <w:r w:rsidRPr="00A875B5">
              <w:rPr>
                <w:rFonts w:ascii="Verdana" w:hAnsi="Verdana" w:cs="Calibri"/>
                <w:b/>
                <w:bCs/>
                <w:sz w:val="18"/>
                <w:szCs w:val="18"/>
              </w:rPr>
              <w:t xml:space="preserve">LUGAR DE ENTREGA DE LOS BIENES </w:t>
            </w:r>
          </w:p>
        </w:tc>
      </w:tr>
      <w:tr w:rsidR="00455A07" w:rsidRPr="00A875B5" w:rsidTr="0062752C">
        <w:trPr>
          <w:gridAfter w:val="1"/>
          <w:wAfter w:w="69" w:type="dxa"/>
          <w:trHeight w:val="650"/>
        </w:trPr>
        <w:tc>
          <w:tcPr>
            <w:tcW w:w="9640" w:type="dxa"/>
            <w:shd w:val="clear" w:color="auto" w:fill="auto"/>
            <w:vAlign w:val="center"/>
          </w:tcPr>
          <w:p w:rsidR="00455A07" w:rsidRDefault="00455A07" w:rsidP="0062752C">
            <w:pPr>
              <w:autoSpaceDE w:val="0"/>
              <w:autoSpaceDN w:val="0"/>
              <w:adjustRightInd w:val="0"/>
              <w:jc w:val="both"/>
              <w:rPr>
                <w:rFonts w:ascii="Verdana" w:hAnsi="Verdana" w:cs="Calibri"/>
                <w:sz w:val="18"/>
                <w:szCs w:val="18"/>
              </w:rPr>
            </w:pPr>
          </w:p>
          <w:p w:rsidR="00455A07" w:rsidRDefault="00455A07" w:rsidP="0062752C">
            <w:pPr>
              <w:autoSpaceDE w:val="0"/>
              <w:autoSpaceDN w:val="0"/>
              <w:adjustRightInd w:val="0"/>
              <w:jc w:val="both"/>
              <w:rPr>
                <w:rFonts w:ascii="Verdana" w:hAnsi="Verdana" w:cs="Calibri"/>
                <w:sz w:val="18"/>
                <w:szCs w:val="18"/>
              </w:rPr>
            </w:pPr>
            <w:r w:rsidRPr="00A875B5">
              <w:rPr>
                <w:rFonts w:ascii="Verdana" w:hAnsi="Verdana" w:cs="Calibri"/>
                <w:sz w:val="18"/>
                <w:szCs w:val="18"/>
              </w:rPr>
              <w:t>En los Almacenes de YPFB-Distrito Comercial Oriente, ubicada en la Avenida Tte. Mamerto Cuellar N°700 (final)</w:t>
            </w:r>
            <w:r>
              <w:rPr>
                <w:rFonts w:ascii="Verdana" w:hAnsi="Verdana" w:cs="Calibri"/>
                <w:sz w:val="18"/>
                <w:szCs w:val="18"/>
              </w:rPr>
              <w:t>.</w:t>
            </w:r>
          </w:p>
          <w:p w:rsidR="00455A07" w:rsidRDefault="00455A07" w:rsidP="0062752C">
            <w:pPr>
              <w:autoSpaceDE w:val="0"/>
              <w:autoSpaceDN w:val="0"/>
              <w:adjustRightInd w:val="0"/>
              <w:jc w:val="both"/>
              <w:rPr>
                <w:rFonts w:ascii="Verdana" w:hAnsi="Verdana" w:cs="Calibri"/>
                <w:sz w:val="18"/>
                <w:szCs w:val="18"/>
              </w:rPr>
            </w:pPr>
          </w:p>
          <w:p w:rsidR="00455A07" w:rsidRDefault="00455A07" w:rsidP="0062752C">
            <w:pPr>
              <w:autoSpaceDE w:val="0"/>
              <w:autoSpaceDN w:val="0"/>
              <w:adjustRightInd w:val="0"/>
              <w:jc w:val="both"/>
              <w:rPr>
                <w:rFonts w:ascii="Verdana" w:hAnsi="Verdana" w:cs="Calibri"/>
                <w:sz w:val="18"/>
                <w:szCs w:val="18"/>
              </w:rPr>
            </w:pPr>
            <w:r>
              <w:rPr>
                <w:rFonts w:ascii="Verdana" w:hAnsi="Verdana" w:cs="Calibri"/>
                <w:sz w:val="18"/>
                <w:szCs w:val="18"/>
              </w:rPr>
              <w:t>La entrega de los bienes debe incluir costo de transporte.</w:t>
            </w:r>
          </w:p>
          <w:p w:rsidR="00455A07" w:rsidRPr="00A875B5" w:rsidRDefault="00455A07" w:rsidP="0062752C">
            <w:pPr>
              <w:autoSpaceDE w:val="0"/>
              <w:autoSpaceDN w:val="0"/>
              <w:adjustRightInd w:val="0"/>
              <w:jc w:val="both"/>
              <w:rPr>
                <w:rFonts w:ascii="Verdana" w:hAnsi="Verdana" w:cs="Calibri"/>
                <w:sz w:val="18"/>
                <w:szCs w:val="18"/>
              </w:rPr>
            </w:pPr>
          </w:p>
        </w:tc>
      </w:tr>
      <w:tr w:rsidR="00455A07" w:rsidRPr="00A875B5" w:rsidTr="0062752C">
        <w:trPr>
          <w:gridAfter w:val="1"/>
          <w:wAfter w:w="69" w:type="dxa"/>
          <w:trHeight w:val="392"/>
        </w:trPr>
        <w:tc>
          <w:tcPr>
            <w:tcW w:w="9640" w:type="dxa"/>
            <w:shd w:val="clear" w:color="auto" w:fill="B8CCE4"/>
            <w:vAlign w:val="center"/>
          </w:tcPr>
          <w:p w:rsidR="00455A07" w:rsidRPr="00A875B5" w:rsidRDefault="00455A07" w:rsidP="0062752C">
            <w:pPr>
              <w:autoSpaceDE w:val="0"/>
              <w:autoSpaceDN w:val="0"/>
              <w:adjustRightInd w:val="0"/>
              <w:rPr>
                <w:rFonts w:ascii="Verdana" w:hAnsi="Verdana" w:cs="Calibri"/>
                <w:sz w:val="18"/>
                <w:szCs w:val="18"/>
                <w:lang w:eastAsia="es-BO"/>
              </w:rPr>
            </w:pPr>
            <w:r w:rsidRPr="00A875B5">
              <w:rPr>
                <w:rFonts w:ascii="Verdana" w:hAnsi="Verdana" w:cs="Calibri"/>
                <w:b/>
                <w:bCs/>
                <w:sz w:val="18"/>
                <w:szCs w:val="18"/>
              </w:rPr>
              <w:t xml:space="preserve">FORMA DE PAGO </w:t>
            </w:r>
          </w:p>
        </w:tc>
      </w:tr>
      <w:tr w:rsidR="00455A07" w:rsidRPr="00A875B5" w:rsidTr="0062752C">
        <w:trPr>
          <w:gridAfter w:val="1"/>
          <w:wAfter w:w="69" w:type="dxa"/>
          <w:trHeight w:val="2252"/>
        </w:trPr>
        <w:tc>
          <w:tcPr>
            <w:tcW w:w="9640" w:type="dxa"/>
            <w:tcBorders>
              <w:bottom w:val="single" w:sz="4" w:space="0" w:color="auto"/>
            </w:tcBorders>
            <w:shd w:val="clear" w:color="auto" w:fill="auto"/>
            <w:vAlign w:val="center"/>
          </w:tcPr>
          <w:p w:rsidR="00455A07" w:rsidRPr="00A875B5" w:rsidRDefault="00455A07" w:rsidP="0062752C">
            <w:pPr>
              <w:autoSpaceDE w:val="0"/>
              <w:autoSpaceDN w:val="0"/>
              <w:adjustRightInd w:val="0"/>
              <w:rPr>
                <w:rFonts w:ascii="Verdana" w:hAnsi="Verdana" w:cs="Calibri"/>
                <w:sz w:val="18"/>
                <w:szCs w:val="18"/>
              </w:rPr>
            </w:pPr>
          </w:p>
          <w:p w:rsidR="00455A07" w:rsidRPr="00A875B5" w:rsidRDefault="00455A07" w:rsidP="0062752C">
            <w:pPr>
              <w:autoSpaceDE w:val="0"/>
              <w:autoSpaceDN w:val="0"/>
              <w:adjustRightInd w:val="0"/>
              <w:rPr>
                <w:rFonts w:ascii="Verdana" w:hAnsi="Verdana" w:cs="Verdana"/>
                <w:sz w:val="18"/>
                <w:szCs w:val="18"/>
              </w:rPr>
            </w:pPr>
            <w:r w:rsidRPr="00A875B5">
              <w:rPr>
                <w:rFonts w:ascii="Verdana" w:hAnsi="Verdana" w:cs="Calibri"/>
                <w:sz w:val="18"/>
                <w:szCs w:val="18"/>
              </w:rPr>
              <w:t>La modalidad de pago a adoptar será a través del SIGEP, una vez que YPFB – UGLP. Haya efectuado la recepción definitiva y emitido el informe de conformidad correspondiente,</w:t>
            </w:r>
            <w:r w:rsidRPr="00A875B5">
              <w:rPr>
                <w:rFonts w:ascii="Verdana" w:hAnsi="Verdana" w:cs="Verdana"/>
                <w:sz w:val="18"/>
                <w:szCs w:val="18"/>
              </w:rPr>
              <w:t xml:space="preserve"> el proveedor </w:t>
            </w:r>
          </w:p>
          <w:p w:rsidR="00455A07" w:rsidRPr="00A875B5" w:rsidRDefault="00455A07" w:rsidP="0062752C">
            <w:pPr>
              <w:autoSpaceDE w:val="0"/>
              <w:autoSpaceDN w:val="0"/>
              <w:adjustRightInd w:val="0"/>
              <w:rPr>
                <w:rFonts w:ascii="Verdana" w:hAnsi="Verdana" w:cs="Verdana"/>
                <w:sz w:val="18"/>
                <w:szCs w:val="18"/>
              </w:rPr>
            </w:pPr>
            <w:r w:rsidRPr="00A875B5">
              <w:rPr>
                <w:rFonts w:ascii="Verdana" w:hAnsi="Verdana" w:cs="Verdana"/>
                <w:sz w:val="18"/>
                <w:szCs w:val="18"/>
              </w:rPr>
              <w:t>deberá emitir la factura correspondiente a nombre de YACIMIENTOS PETROLIFEROS FISCALES</w:t>
            </w:r>
          </w:p>
          <w:p w:rsidR="00455A07" w:rsidRPr="00A875B5" w:rsidRDefault="00455A07" w:rsidP="0062752C">
            <w:pPr>
              <w:autoSpaceDE w:val="0"/>
              <w:autoSpaceDN w:val="0"/>
              <w:adjustRightInd w:val="0"/>
              <w:rPr>
                <w:rFonts w:ascii="Verdana" w:hAnsi="Verdana" w:cs="Verdana"/>
                <w:sz w:val="18"/>
                <w:szCs w:val="18"/>
              </w:rPr>
            </w:pPr>
            <w:r w:rsidRPr="00A875B5">
              <w:rPr>
                <w:rFonts w:ascii="Verdana" w:hAnsi="Verdana" w:cs="Verdana"/>
                <w:sz w:val="18"/>
                <w:szCs w:val="18"/>
              </w:rPr>
              <w:t>BOLIVIANOS.</w:t>
            </w:r>
          </w:p>
          <w:p w:rsidR="00455A07" w:rsidRPr="00A875B5" w:rsidRDefault="00455A07" w:rsidP="0062752C">
            <w:pPr>
              <w:autoSpaceDE w:val="0"/>
              <w:autoSpaceDN w:val="0"/>
              <w:adjustRightInd w:val="0"/>
              <w:rPr>
                <w:rFonts w:ascii="Verdana" w:hAnsi="Verdana" w:cs="Verdana"/>
                <w:sz w:val="18"/>
                <w:szCs w:val="18"/>
              </w:rPr>
            </w:pPr>
          </w:p>
          <w:p w:rsidR="00455A07" w:rsidRPr="00A875B5" w:rsidRDefault="00455A07" w:rsidP="0062752C">
            <w:pPr>
              <w:autoSpaceDE w:val="0"/>
              <w:autoSpaceDN w:val="0"/>
              <w:adjustRightInd w:val="0"/>
              <w:rPr>
                <w:rFonts w:ascii="Verdana" w:hAnsi="Verdana" w:cs="Verdana"/>
                <w:b/>
                <w:sz w:val="18"/>
                <w:szCs w:val="18"/>
              </w:rPr>
            </w:pPr>
            <w:r w:rsidRPr="00A875B5">
              <w:rPr>
                <w:rFonts w:ascii="Verdana" w:hAnsi="Verdana" w:cs="Verdana"/>
                <w:b/>
                <w:sz w:val="18"/>
                <w:szCs w:val="18"/>
              </w:rPr>
              <w:t>DOCUMENTOS NECESARIOS PARA PROCESAR PAGO</w:t>
            </w:r>
          </w:p>
          <w:p w:rsidR="00455A07" w:rsidRPr="00A875B5" w:rsidRDefault="00455A07" w:rsidP="0062752C">
            <w:pPr>
              <w:autoSpaceDE w:val="0"/>
              <w:autoSpaceDN w:val="0"/>
              <w:adjustRightInd w:val="0"/>
              <w:rPr>
                <w:rFonts w:ascii="Verdana" w:hAnsi="Verdana" w:cs="Verdana"/>
                <w:sz w:val="18"/>
                <w:szCs w:val="18"/>
              </w:rPr>
            </w:pPr>
            <w:r w:rsidRPr="00A875B5">
              <w:rPr>
                <w:rFonts w:ascii="Verdana" w:hAnsi="Verdana" w:cs="Verdana"/>
                <w:sz w:val="18"/>
                <w:szCs w:val="18"/>
              </w:rPr>
              <w:t>1) Carta de solicitud de pago</w:t>
            </w:r>
          </w:p>
          <w:p w:rsidR="00455A07" w:rsidRPr="00A875B5" w:rsidRDefault="00455A07" w:rsidP="0062752C">
            <w:pPr>
              <w:autoSpaceDE w:val="0"/>
              <w:autoSpaceDN w:val="0"/>
              <w:adjustRightInd w:val="0"/>
              <w:rPr>
                <w:rFonts w:ascii="Verdana" w:hAnsi="Verdana" w:cs="Verdana"/>
                <w:sz w:val="18"/>
                <w:szCs w:val="18"/>
              </w:rPr>
            </w:pPr>
            <w:r w:rsidRPr="00A875B5">
              <w:rPr>
                <w:rFonts w:ascii="Verdana" w:hAnsi="Verdana" w:cs="Verdana"/>
                <w:sz w:val="18"/>
                <w:szCs w:val="18"/>
              </w:rPr>
              <w:t>2) Factura original a Nombre de YPFB; NIT: 1020269020, debidamente registrada en Impuestos Nacionales.</w:t>
            </w:r>
          </w:p>
          <w:p w:rsidR="00455A07" w:rsidRPr="00A875B5" w:rsidRDefault="00455A07" w:rsidP="0062752C">
            <w:pPr>
              <w:autoSpaceDE w:val="0"/>
              <w:autoSpaceDN w:val="0"/>
              <w:adjustRightInd w:val="0"/>
              <w:rPr>
                <w:rFonts w:ascii="Verdana" w:hAnsi="Verdana" w:cs="Verdana"/>
                <w:sz w:val="18"/>
                <w:szCs w:val="18"/>
              </w:rPr>
            </w:pPr>
            <w:r w:rsidRPr="00A875B5">
              <w:rPr>
                <w:rFonts w:ascii="Verdana" w:hAnsi="Verdana" w:cs="Verdana"/>
                <w:sz w:val="18"/>
                <w:szCs w:val="18"/>
              </w:rPr>
              <w:t>3) Fotocopia simple del NIT</w:t>
            </w:r>
          </w:p>
          <w:p w:rsidR="00455A07" w:rsidRPr="00A875B5" w:rsidRDefault="00455A07" w:rsidP="0062752C">
            <w:pPr>
              <w:autoSpaceDE w:val="0"/>
              <w:autoSpaceDN w:val="0"/>
              <w:adjustRightInd w:val="0"/>
              <w:rPr>
                <w:rFonts w:ascii="Verdana" w:hAnsi="Verdana" w:cs="Verdana"/>
                <w:sz w:val="18"/>
                <w:szCs w:val="18"/>
              </w:rPr>
            </w:pPr>
            <w:r w:rsidRPr="00A875B5">
              <w:rPr>
                <w:rFonts w:ascii="Verdana" w:hAnsi="Verdana" w:cs="Verdana"/>
                <w:sz w:val="18"/>
                <w:szCs w:val="18"/>
              </w:rPr>
              <w:t>4) Fotocopia simple del registro de beneficiarios SIGEP con cuenta bancaria en Banco Unión.</w:t>
            </w:r>
          </w:p>
          <w:p w:rsidR="00455A07" w:rsidRPr="00A875B5" w:rsidRDefault="00455A07" w:rsidP="0062752C">
            <w:pPr>
              <w:autoSpaceDE w:val="0"/>
              <w:autoSpaceDN w:val="0"/>
              <w:adjustRightInd w:val="0"/>
              <w:rPr>
                <w:rFonts w:ascii="Verdana" w:hAnsi="Verdana" w:cs="Verdana"/>
                <w:sz w:val="18"/>
                <w:szCs w:val="18"/>
              </w:rPr>
            </w:pPr>
            <w:r w:rsidRPr="00A875B5">
              <w:rPr>
                <w:rFonts w:ascii="Verdana" w:hAnsi="Verdana" w:cs="Verdana"/>
                <w:sz w:val="18"/>
                <w:szCs w:val="18"/>
              </w:rPr>
              <w:t>5) Fotocopia simple del CI. del Representante Legal</w:t>
            </w:r>
          </w:p>
          <w:p w:rsidR="00455A07" w:rsidRPr="00A875B5" w:rsidRDefault="00455A07" w:rsidP="0062752C">
            <w:pPr>
              <w:autoSpaceDE w:val="0"/>
              <w:autoSpaceDN w:val="0"/>
              <w:adjustRightInd w:val="0"/>
              <w:rPr>
                <w:rFonts w:ascii="Verdana" w:hAnsi="Verdana" w:cs="Verdana"/>
                <w:sz w:val="18"/>
                <w:szCs w:val="18"/>
              </w:rPr>
            </w:pPr>
            <w:r w:rsidRPr="00A875B5">
              <w:rPr>
                <w:rFonts w:ascii="Verdana" w:hAnsi="Verdana" w:cs="Verdana"/>
                <w:sz w:val="18"/>
                <w:szCs w:val="18"/>
              </w:rPr>
              <w:t>6) Fotocopia de Testimonio Poder del Representante Legal para Personas Jurídicas (</w:t>
            </w:r>
            <w:r>
              <w:rPr>
                <w:rFonts w:ascii="Verdana" w:hAnsi="Verdana" w:cs="Verdana"/>
                <w:sz w:val="18"/>
                <w:szCs w:val="18"/>
              </w:rPr>
              <w:t>excepto empresas unipersonales</w:t>
            </w:r>
            <w:r w:rsidRPr="00A875B5">
              <w:rPr>
                <w:rFonts w:ascii="Verdana" w:hAnsi="Verdana" w:cs="Verdana"/>
                <w:sz w:val="18"/>
                <w:szCs w:val="18"/>
              </w:rPr>
              <w:t>).</w:t>
            </w:r>
          </w:p>
          <w:p w:rsidR="00455A07" w:rsidRPr="00A875B5" w:rsidRDefault="00455A07" w:rsidP="0062752C">
            <w:pPr>
              <w:autoSpaceDE w:val="0"/>
              <w:autoSpaceDN w:val="0"/>
              <w:adjustRightInd w:val="0"/>
              <w:rPr>
                <w:rFonts w:ascii="Verdana" w:hAnsi="Verdana" w:cs="Verdana"/>
                <w:sz w:val="18"/>
                <w:szCs w:val="18"/>
              </w:rPr>
            </w:pPr>
            <w:r w:rsidRPr="00A875B5">
              <w:rPr>
                <w:rFonts w:ascii="Verdana" w:hAnsi="Verdana" w:cs="Verdana"/>
                <w:sz w:val="18"/>
                <w:szCs w:val="18"/>
              </w:rPr>
              <w:t>7) Acta de Recepción y conformidad</w:t>
            </w:r>
          </w:p>
          <w:p w:rsidR="00455A07" w:rsidRPr="00A875B5" w:rsidRDefault="00455A07" w:rsidP="0062752C">
            <w:pPr>
              <w:autoSpaceDE w:val="0"/>
              <w:autoSpaceDN w:val="0"/>
              <w:adjustRightInd w:val="0"/>
              <w:rPr>
                <w:rFonts w:ascii="Verdana" w:hAnsi="Verdana" w:cs="Verdana"/>
                <w:sz w:val="18"/>
                <w:szCs w:val="18"/>
              </w:rPr>
            </w:pPr>
            <w:r w:rsidRPr="00A875B5">
              <w:rPr>
                <w:rFonts w:ascii="Verdana" w:hAnsi="Verdana" w:cs="Verdana"/>
                <w:sz w:val="18"/>
                <w:szCs w:val="18"/>
              </w:rPr>
              <w:t>8) Nota de entrega refrendada por el comité de recepción o responsable de recepción.</w:t>
            </w:r>
          </w:p>
          <w:p w:rsidR="00455A07" w:rsidRPr="00A875B5" w:rsidRDefault="00455A07" w:rsidP="0062752C">
            <w:pPr>
              <w:autoSpaceDE w:val="0"/>
              <w:autoSpaceDN w:val="0"/>
              <w:adjustRightInd w:val="0"/>
              <w:rPr>
                <w:rFonts w:ascii="Verdana" w:hAnsi="Verdana" w:cs="Verdana"/>
                <w:sz w:val="18"/>
                <w:szCs w:val="18"/>
              </w:rPr>
            </w:pPr>
            <w:r w:rsidRPr="00A875B5">
              <w:rPr>
                <w:rFonts w:ascii="Verdana" w:hAnsi="Verdana" w:cs="Verdana"/>
                <w:sz w:val="18"/>
                <w:szCs w:val="18"/>
              </w:rPr>
              <w:t>9) Fotocopia simple del Contrato.</w:t>
            </w:r>
          </w:p>
          <w:p w:rsidR="00455A07" w:rsidRPr="00A875B5" w:rsidRDefault="00455A07" w:rsidP="0062752C">
            <w:pPr>
              <w:autoSpaceDE w:val="0"/>
              <w:autoSpaceDN w:val="0"/>
              <w:adjustRightInd w:val="0"/>
              <w:rPr>
                <w:rFonts w:ascii="Verdana" w:hAnsi="Verdana" w:cs="Verdana"/>
                <w:sz w:val="18"/>
                <w:szCs w:val="18"/>
              </w:rPr>
            </w:pPr>
          </w:p>
          <w:p w:rsidR="00455A07" w:rsidRPr="00A875B5" w:rsidRDefault="00455A07" w:rsidP="0062752C">
            <w:pPr>
              <w:autoSpaceDE w:val="0"/>
              <w:autoSpaceDN w:val="0"/>
              <w:adjustRightInd w:val="0"/>
              <w:rPr>
                <w:rFonts w:ascii="Verdana" w:hAnsi="Verdana" w:cs="Verdana"/>
                <w:sz w:val="18"/>
                <w:szCs w:val="18"/>
              </w:rPr>
            </w:pPr>
            <w:r w:rsidRPr="00A875B5">
              <w:rPr>
                <w:rFonts w:ascii="Verdana" w:hAnsi="Verdana" w:cs="Verdana"/>
                <w:sz w:val="18"/>
                <w:szCs w:val="18"/>
              </w:rPr>
              <w:t>La cancelación de dichos bienes será en moneda nacional.</w:t>
            </w:r>
          </w:p>
          <w:p w:rsidR="00455A07" w:rsidRDefault="00455A07" w:rsidP="0062752C">
            <w:pPr>
              <w:autoSpaceDE w:val="0"/>
              <w:autoSpaceDN w:val="0"/>
              <w:adjustRightInd w:val="0"/>
              <w:rPr>
                <w:rFonts w:ascii="Verdana" w:hAnsi="Verdana" w:cs="Verdana"/>
                <w:b/>
                <w:sz w:val="18"/>
                <w:szCs w:val="18"/>
              </w:rPr>
            </w:pPr>
            <w:r w:rsidRPr="00A875B5">
              <w:rPr>
                <w:rFonts w:ascii="Verdana" w:hAnsi="Verdana" w:cs="Verdana"/>
                <w:b/>
                <w:sz w:val="18"/>
                <w:szCs w:val="18"/>
              </w:rPr>
              <w:t>Cabe hacer notar que YPFB no otorgará ningún anticipo.</w:t>
            </w:r>
          </w:p>
          <w:p w:rsidR="00455A07" w:rsidRPr="00A875B5" w:rsidRDefault="00455A07" w:rsidP="0062752C">
            <w:pPr>
              <w:autoSpaceDE w:val="0"/>
              <w:autoSpaceDN w:val="0"/>
              <w:adjustRightInd w:val="0"/>
              <w:rPr>
                <w:rFonts w:ascii="Verdana" w:hAnsi="Verdana" w:cs="Verdana"/>
                <w:b/>
                <w:sz w:val="18"/>
                <w:szCs w:val="18"/>
              </w:rPr>
            </w:pPr>
          </w:p>
          <w:p w:rsidR="00455A07" w:rsidRPr="00A875B5" w:rsidRDefault="00455A07" w:rsidP="0062752C">
            <w:pPr>
              <w:autoSpaceDE w:val="0"/>
              <w:autoSpaceDN w:val="0"/>
              <w:adjustRightInd w:val="0"/>
              <w:jc w:val="both"/>
              <w:rPr>
                <w:rFonts w:ascii="Verdana" w:hAnsi="Verdana" w:cs="Calibri"/>
                <w:sz w:val="18"/>
                <w:szCs w:val="18"/>
                <w:lang w:eastAsia="es-BO"/>
              </w:rPr>
            </w:pPr>
          </w:p>
        </w:tc>
      </w:tr>
      <w:tr w:rsidR="00455A07" w:rsidRPr="00A875B5" w:rsidTr="0062752C">
        <w:trPr>
          <w:gridAfter w:val="1"/>
          <w:wAfter w:w="69" w:type="dxa"/>
          <w:trHeight w:val="422"/>
        </w:trPr>
        <w:tc>
          <w:tcPr>
            <w:tcW w:w="9640" w:type="dxa"/>
            <w:shd w:val="clear" w:color="auto" w:fill="B4C6E7"/>
            <w:vAlign w:val="center"/>
          </w:tcPr>
          <w:p w:rsidR="00455A07" w:rsidRPr="00A875B5" w:rsidRDefault="00455A07" w:rsidP="0062752C">
            <w:pPr>
              <w:autoSpaceDE w:val="0"/>
              <w:autoSpaceDN w:val="0"/>
              <w:adjustRightInd w:val="0"/>
              <w:jc w:val="both"/>
              <w:rPr>
                <w:rFonts w:ascii="Verdana" w:hAnsi="Verdana" w:cs="Calibri"/>
                <w:b/>
                <w:sz w:val="18"/>
                <w:szCs w:val="18"/>
              </w:rPr>
            </w:pPr>
            <w:r w:rsidRPr="00A875B5">
              <w:rPr>
                <w:rFonts w:ascii="Verdana" w:hAnsi="Verdana" w:cs="Calibri"/>
                <w:b/>
                <w:sz w:val="18"/>
                <w:szCs w:val="18"/>
              </w:rPr>
              <w:t xml:space="preserve">MULTAS Y SANCIONES </w:t>
            </w:r>
          </w:p>
        </w:tc>
      </w:tr>
      <w:tr w:rsidR="00455A07" w:rsidRPr="00A875B5" w:rsidTr="0062752C">
        <w:trPr>
          <w:gridAfter w:val="1"/>
          <w:wAfter w:w="69" w:type="dxa"/>
          <w:trHeight w:val="1064"/>
        </w:trPr>
        <w:tc>
          <w:tcPr>
            <w:tcW w:w="9640" w:type="dxa"/>
            <w:shd w:val="clear" w:color="auto" w:fill="auto"/>
            <w:vAlign w:val="center"/>
          </w:tcPr>
          <w:p w:rsidR="00455A07" w:rsidRPr="00A875B5" w:rsidRDefault="00455A07" w:rsidP="0062752C">
            <w:pPr>
              <w:autoSpaceDE w:val="0"/>
              <w:autoSpaceDN w:val="0"/>
              <w:adjustRightInd w:val="0"/>
              <w:jc w:val="both"/>
              <w:rPr>
                <w:rFonts w:ascii="Verdana" w:hAnsi="Verdana" w:cs="Calibri"/>
                <w:sz w:val="18"/>
                <w:szCs w:val="18"/>
              </w:rPr>
            </w:pPr>
          </w:p>
          <w:p w:rsidR="00455A07" w:rsidRPr="00A875B5" w:rsidRDefault="00455A07" w:rsidP="0062752C">
            <w:pPr>
              <w:autoSpaceDE w:val="0"/>
              <w:autoSpaceDN w:val="0"/>
              <w:adjustRightInd w:val="0"/>
              <w:jc w:val="both"/>
              <w:rPr>
                <w:rFonts w:ascii="Verdana" w:hAnsi="Verdana" w:cs="Calibri"/>
                <w:sz w:val="18"/>
                <w:szCs w:val="18"/>
              </w:rPr>
            </w:pPr>
            <w:r w:rsidRPr="00A875B5">
              <w:rPr>
                <w:rFonts w:ascii="Verdana" w:hAnsi="Verdana" w:cs="Calibri"/>
                <w:sz w:val="18"/>
                <w:szCs w:val="18"/>
              </w:rPr>
              <w:t>El proveedor se obliga a cumplir con la entrega de los Bienes caso contrario será sancionado con una multa del 1% sobre el importe total del contrato por día de retraso en caso de llegar al (20%) del monto del contrato será pasible a resolución del contrato YPFB se reserva el derecho a realizar las acciones legales que correspondan.</w:t>
            </w:r>
          </w:p>
          <w:p w:rsidR="00455A07" w:rsidRDefault="00455A07" w:rsidP="0062752C">
            <w:pPr>
              <w:autoSpaceDE w:val="0"/>
              <w:autoSpaceDN w:val="0"/>
              <w:adjustRightInd w:val="0"/>
              <w:jc w:val="both"/>
              <w:rPr>
                <w:rFonts w:ascii="Verdana" w:hAnsi="Verdana" w:cs="Calibri"/>
                <w:sz w:val="18"/>
                <w:szCs w:val="18"/>
              </w:rPr>
            </w:pPr>
          </w:p>
          <w:p w:rsidR="00455A07" w:rsidRPr="00A875B5" w:rsidRDefault="00455A07" w:rsidP="0062752C">
            <w:pPr>
              <w:autoSpaceDE w:val="0"/>
              <w:autoSpaceDN w:val="0"/>
              <w:adjustRightInd w:val="0"/>
              <w:jc w:val="both"/>
              <w:rPr>
                <w:rFonts w:ascii="Verdana" w:hAnsi="Verdana" w:cs="Calibri"/>
                <w:sz w:val="18"/>
                <w:szCs w:val="18"/>
              </w:rPr>
            </w:pPr>
          </w:p>
        </w:tc>
      </w:tr>
      <w:tr w:rsidR="00455A07" w:rsidRPr="00A875B5" w:rsidTr="0062752C">
        <w:trPr>
          <w:gridAfter w:val="1"/>
          <w:wAfter w:w="69" w:type="dxa"/>
          <w:trHeight w:val="406"/>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455A07" w:rsidRPr="00A875B5" w:rsidRDefault="00455A07" w:rsidP="0062752C">
            <w:pPr>
              <w:autoSpaceDE w:val="0"/>
              <w:autoSpaceDN w:val="0"/>
              <w:adjustRightInd w:val="0"/>
              <w:jc w:val="both"/>
              <w:rPr>
                <w:rFonts w:ascii="Verdana" w:hAnsi="Verdana" w:cs="Calibri"/>
                <w:b/>
                <w:sz w:val="18"/>
                <w:szCs w:val="18"/>
              </w:rPr>
            </w:pPr>
            <w:r w:rsidRPr="00A875B5">
              <w:rPr>
                <w:rFonts w:ascii="Verdana" w:hAnsi="Verdana" w:cs="Calibri"/>
                <w:b/>
                <w:sz w:val="18"/>
                <w:szCs w:val="18"/>
              </w:rPr>
              <w:t xml:space="preserve">GARANTÍA TÉCNICA </w:t>
            </w:r>
          </w:p>
        </w:tc>
      </w:tr>
      <w:tr w:rsidR="00455A07" w:rsidRPr="00A875B5" w:rsidTr="0062752C">
        <w:trPr>
          <w:gridAfter w:val="1"/>
          <w:wAfter w:w="69" w:type="dxa"/>
          <w:trHeight w:val="207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455A07" w:rsidRPr="00A875B5" w:rsidRDefault="00455A07" w:rsidP="0062752C">
            <w:pPr>
              <w:autoSpaceDE w:val="0"/>
              <w:autoSpaceDN w:val="0"/>
              <w:adjustRightInd w:val="0"/>
              <w:jc w:val="both"/>
              <w:rPr>
                <w:rFonts w:ascii="Verdana" w:hAnsi="Verdana" w:cs="Calibri"/>
                <w:b/>
                <w:bCs/>
                <w:sz w:val="18"/>
                <w:szCs w:val="18"/>
              </w:rPr>
            </w:pPr>
          </w:p>
          <w:p w:rsidR="00455A07" w:rsidRPr="00A875B5" w:rsidRDefault="00455A07" w:rsidP="0062752C">
            <w:pPr>
              <w:autoSpaceDE w:val="0"/>
              <w:autoSpaceDN w:val="0"/>
              <w:adjustRightInd w:val="0"/>
              <w:jc w:val="both"/>
              <w:rPr>
                <w:rFonts w:ascii="Verdana" w:hAnsi="Verdana" w:cs="Calibri"/>
                <w:sz w:val="18"/>
                <w:szCs w:val="18"/>
              </w:rPr>
            </w:pPr>
            <w:r w:rsidRPr="00A875B5">
              <w:rPr>
                <w:rFonts w:ascii="Verdana" w:hAnsi="Verdana" w:cs="Calibri"/>
                <w:b/>
                <w:bCs/>
                <w:sz w:val="18"/>
                <w:szCs w:val="18"/>
              </w:rPr>
              <w:t>-Alcance de la garantía</w:t>
            </w:r>
            <w:r w:rsidRPr="00A875B5">
              <w:rPr>
                <w:rFonts w:ascii="Verdana" w:hAnsi="Verdana" w:cs="Calibri"/>
                <w:sz w:val="18"/>
                <w:szCs w:val="18"/>
              </w:rPr>
              <w:t xml:space="preserve">: Contra defectos de diseño y/o fabricación, averías, entre otros, derivados de desperfectos o fallas ajenas al uso normal o habitual de los bienes, no detectables al momento que se otorgó la conformidad. </w:t>
            </w:r>
          </w:p>
          <w:p w:rsidR="00455A07" w:rsidRPr="00A875B5" w:rsidRDefault="00455A07" w:rsidP="0062752C">
            <w:pPr>
              <w:autoSpaceDE w:val="0"/>
              <w:autoSpaceDN w:val="0"/>
              <w:adjustRightInd w:val="0"/>
              <w:jc w:val="both"/>
              <w:rPr>
                <w:rFonts w:ascii="Verdana" w:hAnsi="Verdana" w:cs="Calibri"/>
                <w:sz w:val="18"/>
                <w:szCs w:val="18"/>
              </w:rPr>
            </w:pPr>
            <w:r w:rsidRPr="00A875B5">
              <w:rPr>
                <w:rFonts w:ascii="Verdana" w:hAnsi="Verdana" w:cs="Calibri"/>
                <w:b/>
                <w:bCs/>
                <w:sz w:val="18"/>
                <w:szCs w:val="18"/>
              </w:rPr>
              <w:t>-Período de garantía:</w:t>
            </w:r>
            <w:r w:rsidRPr="00A875B5">
              <w:rPr>
                <w:rFonts w:ascii="Verdana" w:hAnsi="Verdana" w:cs="Calibri"/>
                <w:sz w:val="18"/>
                <w:szCs w:val="18"/>
              </w:rPr>
              <w:t xml:space="preserve"> El proveedor adjudicado deberá extender una garantía escrita mínima por un periodo de 1 año.</w:t>
            </w:r>
          </w:p>
          <w:p w:rsidR="00455A07" w:rsidRPr="00A875B5" w:rsidRDefault="00455A07" w:rsidP="0062752C">
            <w:pPr>
              <w:autoSpaceDE w:val="0"/>
              <w:autoSpaceDN w:val="0"/>
              <w:adjustRightInd w:val="0"/>
              <w:jc w:val="both"/>
              <w:rPr>
                <w:rFonts w:ascii="Verdana" w:hAnsi="Verdana" w:cs="Calibri"/>
                <w:bCs/>
                <w:sz w:val="18"/>
                <w:szCs w:val="18"/>
                <w:lang w:eastAsia="es-BO"/>
              </w:rPr>
            </w:pPr>
            <w:r w:rsidRPr="00A875B5">
              <w:rPr>
                <w:rFonts w:ascii="Verdana" w:hAnsi="Verdana" w:cs="Calibri"/>
                <w:bCs/>
                <w:sz w:val="18"/>
                <w:szCs w:val="18"/>
                <w:lang w:eastAsia="es-BO"/>
              </w:rPr>
              <w:t>De presentarse alguna eventualidad con el Bien, durante el periodo de vigencia de la garantía, el proveedor adjudicado deberá reemplazar los mismos en un tiempo no mayor a 15 días calendario, corriendo por su cuenta los gastos en los que incurra.</w:t>
            </w:r>
          </w:p>
          <w:p w:rsidR="00455A07" w:rsidRPr="00A875B5" w:rsidRDefault="00455A07" w:rsidP="0062752C">
            <w:pPr>
              <w:autoSpaceDE w:val="0"/>
              <w:autoSpaceDN w:val="0"/>
              <w:adjustRightInd w:val="0"/>
              <w:jc w:val="both"/>
              <w:rPr>
                <w:rFonts w:ascii="Verdana" w:hAnsi="Verdana" w:cs="Calibri"/>
                <w:bCs/>
                <w:sz w:val="18"/>
                <w:szCs w:val="18"/>
                <w:lang w:eastAsia="es-BO"/>
              </w:rPr>
            </w:pPr>
            <w:r w:rsidRPr="00A875B5">
              <w:rPr>
                <w:rFonts w:ascii="Verdana" w:hAnsi="Verdana" w:cs="Calibri"/>
                <w:bCs/>
                <w:sz w:val="18"/>
                <w:szCs w:val="18"/>
                <w:lang w:eastAsia="es-BO"/>
              </w:rPr>
              <w:t>-</w:t>
            </w:r>
            <w:r w:rsidRPr="00A875B5">
              <w:rPr>
                <w:rFonts w:ascii="Verdana" w:hAnsi="Verdana" w:cs="Calibri"/>
                <w:b/>
                <w:bCs/>
                <w:sz w:val="18"/>
                <w:szCs w:val="18"/>
                <w:lang w:eastAsia="es-BO"/>
              </w:rPr>
              <w:t>Inicio del cómputo del periodo de garantía:</w:t>
            </w:r>
            <w:r w:rsidRPr="00A875B5">
              <w:rPr>
                <w:rFonts w:ascii="Verdana" w:hAnsi="Verdana" w:cs="Calibri"/>
                <w:bCs/>
                <w:sz w:val="18"/>
                <w:szCs w:val="18"/>
                <w:lang w:eastAsia="es-BO"/>
              </w:rPr>
              <w:t xml:space="preserve"> A partir de la fecha en la que se otorgó la conformidad de recepción del bien.</w:t>
            </w:r>
          </w:p>
          <w:p w:rsidR="00455A07" w:rsidRPr="00A875B5" w:rsidRDefault="00455A07" w:rsidP="0062752C">
            <w:pPr>
              <w:tabs>
                <w:tab w:val="left" w:pos="567"/>
                <w:tab w:val="left" w:pos="709"/>
                <w:tab w:val="left" w:pos="1135"/>
                <w:tab w:val="left" w:pos="1440"/>
                <w:tab w:val="left" w:pos="1702"/>
                <w:tab w:val="left" w:pos="1920"/>
                <w:tab w:val="left" w:pos="2167"/>
                <w:tab w:val="left" w:pos="2400"/>
              </w:tabs>
              <w:jc w:val="both"/>
              <w:rPr>
                <w:rFonts w:ascii="Verdana" w:hAnsi="Verdana" w:cs="Arial"/>
                <w:sz w:val="18"/>
                <w:szCs w:val="18"/>
              </w:rPr>
            </w:pPr>
          </w:p>
        </w:tc>
      </w:tr>
      <w:tr w:rsidR="00455A07" w:rsidRPr="00A875B5" w:rsidTr="0062752C">
        <w:trPr>
          <w:gridAfter w:val="1"/>
          <w:wAfter w:w="69" w:type="dxa"/>
          <w:trHeight w:val="320"/>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455A07" w:rsidRPr="00A875B5" w:rsidRDefault="00455A07" w:rsidP="0062752C">
            <w:pPr>
              <w:pStyle w:val="Prrafodelista"/>
              <w:spacing w:after="13" w:line="276" w:lineRule="auto"/>
              <w:ind w:left="0"/>
              <w:contextualSpacing/>
              <w:jc w:val="both"/>
              <w:rPr>
                <w:rFonts w:ascii="Verdana" w:hAnsi="Verdana" w:cs="Calibri"/>
                <w:b/>
                <w:sz w:val="18"/>
                <w:szCs w:val="18"/>
              </w:rPr>
            </w:pPr>
            <w:r w:rsidRPr="00A875B5">
              <w:rPr>
                <w:rFonts w:ascii="Verdana" w:hAnsi="Verdana" w:cs="Calibri"/>
                <w:b/>
                <w:bCs/>
                <w:sz w:val="18"/>
                <w:szCs w:val="18"/>
              </w:rPr>
              <w:t>FACTURACIÓN</w:t>
            </w:r>
          </w:p>
        </w:tc>
      </w:tr>
      <w:tr w:rsidR="00455A07" w:rsidRPr="00A875B5" w:rsidTr="0062752C">
        <w:trPr>
          <w:gridAfter w:val="1"/>
          <w:wAfter w:w="69" w:type="dxa"/>
          <w:trHeight w:val="32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455A07" w:rsidRPr="00A875B5" w:rsidRDefault="00455A07" w:rsidP="0062752C">
            <w:pPr>
              <w:autoSpaceDE w:val="0"/>
              <w:autoSpaceDN w:val="0"/>
              <w:adjustRightInd w:val="0"/>
              <w:jc w:val="both"/>
              <w:rPr>
                <w:rFonts w:ascii="Verdana" w:hAnsi="Verdana" w:cs="Calibri"/>
                <w:sz w:val="18"/>
                <w:szCs w:val="18"/>
              </w:rPr>
            </w:pPr>
            <w:r w:rsidRPr="00A875B5">
              <w:rPr>
                <w:rFonts w:ascii="Verdana" w:hAnsi="Verdana" w:cs="Calibri"/>
                <w:sz w:val="18"/>
                <w:szCs w:val="18"/>
              </w:rPr>
              <w:t>La factura debe ser emitida de acuerdo a normativa vigente a nombre de Yacimientos Petrolíferos Fiscales Bolivianos consignando el número de Identificación Tributaria (NIT) 1020269020</w:t>
            </w:r>
          </w:p>
          <w:p w:rsidR="00455A07" w:rsidRPr="00A875B5" w:rsidRDefault="00455A07" w:rsidP="0062752C">
            <w:pPr>
              <w:autoSpaceDE w:val="0"/>
              <w:autoSpaceDN w:val="0"/>
              <w:adjustRightInd w:val="0"/>
              <w:jc w:val="both"/>
              <w:rPr>
                <w:rFonts w:ascii="Verdana" w:hAnsi="Verdana" w:cs="Calibri"/>
                <w:sz w:val="18"/>
                <w:szCs w:val="18"/>
              </w:rPr>
            </w:pPr>
            <w:r w:rsidRPr="00A875B5">
              <w:rPr>
                <w:rFonts w:ascii="Verdana" w:hAnsi="Verdana" w:cs="Calibri"/>
                <w:sz w:val="18"/>
                <w:szCs w:val="18"/>
              </w:rPr>
              <w:t xml:space="preserve">         </w:t>
            </w:r>
          </w:p>
          <w:p w:rsidR="00455A07" w:rsidRPr="00A875B5" w:rsidRDefault="00455A07" w:rsidP="0062752C">
            <w:pPr>
              <w:autoSpaceDE w:val="0"/>
              <w:autoSpaceDN w:val="0"/>
              <w:adjustRightInd w:val="0"/>
              <w:jc w:val="both"/>
              <w:rPr>
                <w:rFonts w:ascii="Verdana" w:hAnsi="Verdana" w:cs="Calibri"/>
                <w:sz w:val="18"/>
                <w:szCs w:val="18"/>
              </w:rPr>
            </w:pPr>
            <w:r w:rsidRPr="00A875B5">
              <w:rPr>
                <w:rFonts w:ascii="Verdana" w:hAnsi="Verdana" w:cs="Calibri"/>
                <w:sz w:val="18"/>
                <w:szCs w:val="18"/>
              </w:rPr>
              <w:t>La factura deberá emitirse por el precio contratado, sin deducir las multas ni otros cargos a momento de la entrega de la totalidad de los bienes conforme a lo establecido contractualmente.</w:t>
            </w:r>
          </w:p>
          <w:p w:rsidR="00455A07" w:rsidRPr="00A875B5" w:rsidRDefault="00455A07" w:rsidP="0062752C">
            <w:pPr>
              <w:autoSpaceDE w:val="0"/>
              <w:autoSpaceDN w:val="0"/>
              <w:adjustRightInd w:val="0"/>
              <w:jc w:val="both"/>
              <w:rPr>
                <w:rFonts w:ascii="Verdana" w:hAnsi="Verdana" w:cs="Calibri"/>
                <w:sz w:val="18"/>
                <w:szCs w:val="18"/>
              </w:rPr>
            </w:pPr>
            <w:r w:rsidRPr="00A875B5">
              <w:rPr>
                <w:rFonts w:ascii="Verdana" w:hAnsi="Verdana" w:cs="Calibri"/>
                <w:sz w:val="18"/>
                <w:szCs w:val="18"/>
              </w:rPr>
              <w:t>El proponente adjudicado (persona natural o jurídica, empresa unipersonal, sociedad accidental) deberá presentar el “Certificado de Inscripción” o reporte consulta del Padrón emitido por el Servicio de Impuestos Nacionales, como evidencia de que la actividad económica registrada guarda relación con el objeto del proceso de contratación.</w:t>
            </w:r>
          </w:p>
          <w:p w:rsidR="00455A07" w:rsidRPr="00A875B5" w:rsidRDefault="00455A07" w:rsidP="0062752C">
            <w:pPr>
              <w:pStyle w:val="Prrafodelista"/>
              <w:spacing w:after="13" w:line="276" w:lineRule="auto"/>
              <w:ind w:left="0"/>
              <w:contextualSpacing/>
              <w:jc w:val="both"/>
              <w:rPr>
                <w:rFonts w:ascii="Verdana" w:hAnsi="Verdana" w:cs="Calibri"/>
                <w:b/>
                <w:sz w:val="18"/>
                <w:szCs w:val="18"/>
              </w:rPr>
            </w:pPr>
          </w:p>
        </w:tc>
      </w:tr>
      <w:tr w:rsidR="00455A07" w:rsidRPr="00A875B5" w:rsidTr="0062752C">
        <w:trPr>
          <w:gridAfter w:val="1"/>
          <w:wAfter w:w="69" w:type="dxa"/>
          <w:trHeight w:val="320"/>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455A07" w:rsidRPr="00A875B5" w:rsidRDefault="00455A07" w:rsidP="0062752C">
            <w:pPr>
              <w:rPr>
                <w:rFonts w:ascii="Verdana" w:hAnsi="Verdana" w:cs="Calibri"/>
                <w:b/>
                <w:sz w:val="18"/>
                <w:szCs w:val="18"/>
                <w:lang w:val="es-MX"/>
              </w:rPr>
            </w:pPr>
            <w:r w:rsidRPr="00A875B5">
              <w:rPr>
                <w:rFonts w:ascii="Verdana" w:hAnsi="Verdana" w:cs="Calibri"/>
                <w:b/>
                <w:bCs/>
                <w:sz w:val="18"/>
                <w:szCs w:val="18"/>
                <w:lang w:val="x-none" w:eastAsia="x-none"/>
              </w:rPr>
              <w:t>TRIBUTOS</w:t>
            </w:r>
          </w:p>
        </w:tc>
      </w:tr>
      <w:tr w:rsidR="00455A07" w:rsidRPr="00A875B5" w:rsidTr="0062752C">
        <w:trPr>
          <w:gridAfter w:val="1"/>
          <w:wAfter w:w="69" w:type="dxa"/>
          <w:trHeight w:val="320"/>
        </w:trPr>
        <w:tc>
          <w:tcPr>
            <w:tcW w:w="9640" w:type="dxa"/>
            <w:tcBorders>
              <w:top w:val="single" w:sz="4" w:space="0" w:color="auto"/>
              <w:left w:val="single" w:sz="4" w:space="0" w:color="auto"/>
              <w:bottom w:val="single" w:sz="4" w:space="0" w:color="auto"/>
              <w:right w:val="single" w:sz="4" w:space="0" w:color="auto"/>
            </w:tcBorders>
            <w:vAlign w:val="center"/>
          </w:tcPr>
          <w:p w:rsidR="00455A07" w:rsidRPr="00A875B5" w:rsidRDefault="00455A07" w:rsidP="0062752C">
            <w:pPr>
              <w:jc w:val="both"/>
              <w:rPr>
                <w:rFonts w:ascii="Verdana" w:hAnsi="Verdana" w:cs="Calibri"/>
                <w:sz w:val="18"/>
                <w:szCs w:val="18"/>
              </w:rPr>
            </w:pPr>
          </w:p>
          <w:p w:rsidR="00455A07" w:rsidRPr="00A875B5" w:rsidRDefault="00455A07" w:rsidP="0062752C">
            <w:pPr>
              <w:jc w:val="both"/>
              <w:rPr>
                <w:rFonts w:ascii="Verdana" w:hAnsi="Verdana" w:cs="Calibri"/>
                <w:sz w:val="18"/>
                <w:szCs w:val="18"/>
              </w:rPr>
            </w:pPr>
            <w:r w:rsidRPr="00A875B5">
              <w:rPr>
                <w:rFonts w:ascii="Verdana" w:hAnsi="Verdana" w:cs="Calibri"/>
                <w:sz w:val="18"/>
                <w:szCs w:val="18"/>
              </w:rPr>
              <w:t>El adjudicado declara que todos los tributos vigentes a la fecha y que puedan originarse directa o indirectamente en aplicación del contrato, son de su responsabilidad, no correspondiendo ningún reclamo posterior.</w:t>
            </w:r>
          </w:p>
          <w:p w:rsidR="00455A07" w:rsidRPr="00A875B5" w:rsidRDefault="00455A07" w:rsidP="0062752C">
            <w:pPr>
              <w:jc w:val="both"/>
              <w:rPr>
                <w:rFonts w:ascii="Verdana" w:hAnsi="Verdana" w:cs="Calibri"/>
                <w:b/>
                <w:bCs/>
                <w:sz w:val="18"/>
                <w:szCs w:val="18"/>
                <w:lang w:val="x-none" w:eastAsia="x-none"/>
              </w:rPr>
            </w:pPr>
          </w:p>
        </w:tc>
      </w:tr>
      <w:tr w:rsidR="00455A07" w:rsidRPr="00A875B5" w:rsidTr="0062752C">
        <w:trPr>
          <w:gridAfter w:val="1"/>
          <w:wAfter w:w="69" w:type="dxa"/>
          <w:trHeight w:val="320"/>
        </w:trPr>
        <w:tc>
          <w:tcPr>
            <w:tcW w:w="9640" w:type="dxa"/>
            <w:shd w:val="clear" w:color="auto" w:fill="BDD6EE"/>
            <w:vAlign w:val="center"/>
          </w:tcPr>
          <w:p w:rsidR="00455A07" w:rsidRPr="00A875B5" w:rsidRDefault="00455A07" w:rsidP="0062752C">
            <w:pPr>
              <w:rPr>
                <w:rFonts w:ascii="Verdana" w:hAnsi="Verdana" w:cs="Calibri"/>
                <w:b/>
                <w:sz w:val="18"/>
                <w:szCs w:val="18"/>
              </w:rPr>
            </w:pPr>
            <w:r w:rsidRPr="00A875B5">
              <w:rPr>
                <w:rFonts w:ascii="Verdana" w:hAnsi="Verdana" w:cs="Calibri"/>
                <w:b/>
                <w:sz w:val="18"/>
                <w:szCs w:val="18"/>
              </w:rPr>
              <w:t>GARANTÍA DE SERIEDAD DE PROPUESTA</w:t>
            </w:r>
          </w:p>
        </w:tc>
      </w:tr>
      <w:tr w:rsidR="00455A07" w:rsidRPr="00A875B5" w:rsidTr="0062752C">
        <w:trPr>
          <w:gridAfter w:val="1"/>
          <w:wAfter w:w="69" w:type="dxa"/>
          <w:trHeight w:val="411"/>
        </w:trPr>
        <w:tc>
          <w:tcPr>
            <w:tcW w:w="9640" w:type="dxa"/>
            <w:shd w:val="clear" w:color="auto" w:fill="auto"/>
            <w:vAlign w:val="center"/>
          </w:tcPr>
          <w:p w:rsidR="00455A07" w:rsidRPr="00A875B5" w:rsidRDefault="00455A07" w:rsidP="0062752C">
            <w:pPr>
              <w:jc w:val="both"/>
              <w:rPr>
                <w:rFonts w:ascii="Verdana" w:hAnsi="Verdana" w:cs="Calibri"/>
                <w:sz w:val="18"/>
                <w:szCs w:val="18"/>
              </w:rPr>
            </w:pPr>
            <w:r w:rsidRPr="00A875B5">
              <w:rPr>
                <w:rFonts w:ascii="Verdana" w:hAnsi="Verdana" w:cs="Calibri"/>
                <w:sz w:val="18"/>
                <w:szCs w:val="18"/>
              </w:rPr>
              <w:t>A elección de la empresa (proponente o adjudicada, según corresponda)  ésta podrá optar por uno de los siguientes instrumentos financieros: (en caso de incorporar más de un instrumento de Garantía)</w:t>
            </w:r>
          </w:p>
          <w:p w:rsidR="00455A07" w:rsidRPr="00A875B5" w:rsidRDefault="00455A07" w:rsidP="0062752C">
            <w:pPr>
              <w:rPr>
                <w:rFonts w:ascii="Verdana" w:hAnsi="Verdana" w:cs="Calibri"/>
                <w:sz w:val="18"/>
                <w:szCs w:val="18"/>
              </w:rPr>
            </w:pPr>
          </w:p>
          <w:p w:rsidR="00455A07" w:rsidRPr="00A875B5" w:rsidRDefault="00455A07" w:rsidP="0062752C">
            <w:pPr>
              <w:spacing w:after="240"/>
              <w:jc w:val="both"/>
              <w:rPr>
                <w:rFonts w:ascii="Verdana" w:hAnsi="Verdana" w:cs="Calibri"/>
                <w:sz w:val="18"/>
                <w:szCs w:val="18"/>
              </w:rPr>
            </w:pPr>
            <w:r w:rsidRPr="00A875B5">
              <w:rPr>
                <w:rFonts w:ascii="Verdana" w:hAnsi="Verdana" w:cs="Calibri"/>
                <w:b/>
                <w:bCs/>
                <w:sz w:val="18"/>
                <w:szCs w:val="18"/>
                <w:u w:val="single"/>
              </w:rPr>
              <w:t>Boleta de Garantía</w:t>
            </w:r>
            <w:r w:rsidRPr="00A875B5">
              <w:rPr>
                <w:rFonts w:ascii="Verdana" w:hAnsi="Verdana" w:cs="Calibri"/>
                <w:b/>
                <w:bCs/>
                <w:sz w:val="18"/>
                <w:szCs w:val="18"/>
              </w:rPr>
              <w:t>,</w:t>
            </w:r>
            <w:r w:rsidRPr="00A875B5">
              <w:rPr>
                <w:rFonts w:ascii="Verdana" w:hAnsi="Verdana" w:cs="Calibri"/>
                <w:sz w:val="18"/>
                <w:szCs w:val="18"/>
              </w:rPr>
              <w:t xml:space="preserve"> emitida por una Entidad de Intermediación Financiera (</w:t>
            </w:r>
            <w:r w:rsidRPr="00A875B5">
              <w:rPr>
                <w:rFonts w:ascii="Verdana" w:hAnsi="Verdana" w:cs="Calibri"/>
                <w:b/>
                <w:bCs/>
                <w:sz w:val="18"/>
                <w:szCs w:val="18"/>
                <w:u w:val="single"/>
              </w:rPr>
              <w:t>Bancaria)</w:t>
            </w:r>
            <w:r w:rsidRPr="00A875B5">
              <w:rPr>
                <w:rFonts w:ascii="Verdana" w:hAnsi="Verdana"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w:t>
            </w:r>
            <w:r w:rsidRPr="00F15929">
              <w:rPr>
                <w:rFonts w:ascii="Verdana" w:hAnsi="Verdana" w:cs="Calibri"/>
                <w:sz w:val="18"/>
                <w:szCs w:val="18"/>
              </w:rPr>
              <w:t xml:space="preserve">vigencia de </w:t>
            </w:r>
            <w:r w:rsidRPr="00BA6F7F">
              <w:rPr>
                <w:rFonts w:ascii="Verdana" w:hAnsi="Verdana" w:cs="Calibri"/>
                <w:sz w:val="18"/>
                <w:szCs w:val="18"/>
              </w:rPr>
              <w:t>120</w:t>
            </w:r>
            <w:r w:rsidRPr="00F15929">
              <w:rPr>
                <w:rFonts w:ascii="Verdana" w:hAnsi="Verdana" w:cs="Calibri"/>
                <w:sz w:val="18"/>
                <w:szCs w:val="18"/>
              </w:rPr>
              <w:t xml:space="preserve"> </w:t>
            </w:r>
            <w:r w:rsidRPr="00A875B5">
              <w:rPr>
                <w:rFonts w:ascii="Verdana" w:hAnsi="Verdana" w:cs="Calibri"/>
                <w:sz w:val="18"/>
                <w:szCs w:val="18"/>
              </w:rPr>
              <w:t>días calendario computables a partir de la fecha de Presentación de Propuestas, por un monto equivalente de  al menos 1 % del valor total de la propuesta económica.</w:t>
            </w:r>
          </w:p>
          <w:p w:rsidR="00455A07" w:rsidRDefault="00455A07" w:rsidP="0062752C">
            <w:pPr>
              <w:jc w:val="both"/>
              <w:rPr>
                <w:rFonts w:ascii="Verdana" w:hAnsi="Verdana" w:cs="Calibri"/>
                <w:sz w:val="18"/>
                <w:szCs w:val="18"/>
              </w:rPr>
            </w:pPr>
            <w:r w:rsidRPr="00A875B5">
              <w:rPr>
                <w:rFonts w:ascii="Verdana" w:hAnsi="Verdana" w:cs="Calibri"/>
                <w:b/>
                <w:bCs/>
                <w:sz w:val="18"/>
                <w:szCs w:val="18"/>
                <w:u w:val="single"/>
              </w:rPr>
              <w:t>Garantía a Primer Requerimiento</w:t>
            </w:r>
            <w:r w:rsidRPr="00A875B5">
              <w:rPr>
                <w:rFonts w:ascii="Verdana" w:hAnsi="Verdana" w:cs="Calibri"/>
                <w:sz w:val="18"/>
                <w:szCs w:val="18"/>
              </w:rPr>
              <w:t>, emitida por una Entidad de Intermediación Financiera (</w:t>
            </w:r>
            <w:r w:rsidRPr="00A875B5">
              <w:rPr>
                <w:rFonts w:ascii="Verdana" w:hAnsi="Verdana" w:cs="Calibri"/>
                <w:b/>
                <w:bCs/>
                <w:sz w:val="18"/>
                <w:szCs w:val="18"/>
                <w:u w:val="single"/>
              </w:rPr>
              <w:t>Bancaria)</w:t>
            </w:r>
            <w:r w:rsidRPr="00A875B5">
              <w:rPr>
                <w:rFonts w:ascii="Verdana" w:hAnsi="Verdana"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w:t>
            </w:r>
            <w:r w:rsidRPr="00F15929">
              <w:rPr>
                <w:rFonts w:ascii="Verdana" w:hAnsi="Verdana" w:cs="Calibri"/>
                <w:sz w:val="18"/>
                <w:szCs w:val="18"/>
              </w:rPr>
              <w:t>vigencia de 1</w:t>
            </w:r>
            <w:r>
              <w:rPr>
                <w:rFonts w:ascii="Verdana" w:hAnsi="Verdana" w:cs="Calibri"/>
                <w:sz w:val="18"/>
                <w:szCs w:val="18"/>
              </w:rPr>
              <w:t>2</w:t>
            </w:r>
            <w:r w:rsidRPr="00F15929">
              <w:rPr>
                <w:rFonts w:ascii="Verdana" w:hAnsi="Verdana" w:cs="Calibri"/>
                <w:sz w:val="18"/>
                <w:szCs w:val="18"/>
              </w:rPr>
              <w:t xml:space="preserve">0 </w:t>
            </w:r>
            <w:r w:rsidRPr="00A875B5">
              <w:rPr>
                <w:rFonts w:ascii="Verdana" w:hAnsi="Verdana" w:cs="Calibri"/>
                <w:sz w:val="18"/>
                <w:szCs w:val="18"/>
              </w:rPr>
              <w:t>días calendario computables a partir de la fecha de Presentación de Propuestas, por un monto equivalente de  al menos 1 % del valor total la propuesta económica.</w:t>
            </w:r>
          </w:p>
          <w:p w:rsidR="00455A07" w:rsidRPr="00A875B5" w:rsidRDefault="00455A07" w:rsidP="0062752C">
            <w:pPr>
              <w:jc w:val="both"/>
              <w:rPr>
                <w:rFonts w:ascii="Verdana" w:hAnsi="Verdana" w:cs="Calibri"/>
                <w:sz w:val="18"/>
                <w:szCs w:val="18"/>
              </w:rPr>
            </w:pPr>
          </w:p>
          <w:p w:rsidR="00455A07" w:rsidRPr="00A875B5" w:rsidRDefault="00455A07" w:rsidP="0062752C">
            <w:pPr>
              <w:jc w:val="both"/>
              <w:rPr>
                <w:rFonts w:ascii="Verdana" w:hAnsi="Verdana" w:cs="Calibri"/>
                <w:sz w:val="18"/>
                <w:szCs w:val="18"/>
              </w:rPr>
            </w:pPr>
          </w:p>
          <w:p w:rsidR="00455A07" w:rsidRPr="00A875B5" w:rsidRDefault="00455A07" w:rsidP="00455A07">
            <w:pPr>
              <w:jc w:val="both"/>
              <w:rPr>
                <w:rFonts w:ascii="Verdana" w:hAnsi="Verdana" w:cs="Calibri"/>
                <w:sz w:val="18"/>
                <w:szCs w:val="18"/>
              </w:rPr>
            </w:pPr>
            <w:r w:rsidRPr="00A875B5">
              <w:rPr>
                <w:rFonts w:ascii="Verdana" w:hAnsi="Verdana" w:cs="Calibri"/>
                <w:b/>
                <w:bCs/>
                <w:sz w:val="18"/>
                <w:szCs w:val="18"/>
                <w:u w:val="single"/>
              </w:rPr>
              <w:t>Póliza de caución a Primer requerimiento para Entidades Públicas</w:t>
            </w:r>
            <w:r w:rsidRPr="00A875B5">
              <w:rPr>
                <w:rFonts w:ascii="Verdana" w:hAnsi="Verdana" w:cs="Calibri"/>
                <w:sz w:val="18"/>
                <w:szCs w:val="18"/>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w:t>
            </w:r>
            <w:r w:rsidRPr="00F15929">
              <w:rPr>
                <w:rFonts w:ascii="Verdana" w:hAnsi="Verdana" w:cs="Calibri"/>
                <w:sz w:val="18"/>
                <w:szCs w:val="18"/>
              </w:rPr>
              <w:t>vigencia de 1</w:t>
            </w:r>
            <w:r>
              <w:rPr>
                <w:rFonts w:ascii="Verdana" w:hAnsi="Verdana" w:cs="Calibri"/>
                <w:sz w:val="18"/>
                <w:szCs w:val="18"/>
              </w:rPr>
              <w:t>2</w:t>
            </w:r>
            <w:r w:rsidRPr="00F15929">
              <w:rPr>
                <w:rFonts w:ascii="Verdana" w:hAnsi="Verdana" w:cs="Calibri"/>
                <w:sz w:val="18"/>
                <w:szCs w:val="18"/>
              </w:rPr>
              <w:t xml:space="preserve">0 </w:t>
            </w:r>
            <w:r w:rsidRPr="00A875B5">
              <w:rPr>
                <w:rFonts w:ascii="Verdana" w:hAnsi="Verdana" w:cs="Calibri"/>
                <w:sz w:val="18"/>
                <w:szCs w:val="18"/>
              </w:rPr>
              <w:t>días calendario computables a partir de la fecha de Presentación de Propuestas, por un monto equivalente de  al menos  1 % del valor total de la propuesta económica.</w:t>
            </w:r>
          </w:p>
        </w:tc>
      </w:tr>
      <w:tr w:rsidR="00455A07" w:rsidRPr="00A875B5" w:rsidTr="0062752C">
        <w:trPr>
          <w:gridAfter w:val="1"/>
          <w:wAfter w:w="69" w:type="dxa"/>
          <w:trHeight w:val="320"/>
        </w:trPr>
        <w:tc>
          <w:tcPr>
            <w:tcW w:w="9640" w:type="dxa"/>
            <w:shd w:val="clear" w:color="auto" w:fill="BDD6EE"/>
            <w:vAlign w:val="center"/>
          </w:tcPr>
          <w:p w:rsidR="00455A07" w:rsidRPr="00A875B5" w:rsidRDefault="00455A07" w:rsidP="0062752C">
            <w:pPr>
              <w:rPr>
                <w:rFonts w:ascii="Verdana" w:hAnsi="Verdana" w:cs="Calibri"/>
                <w:b/>
                <w:sz w:val="18"/>
                <w:szCs w:val="18"/>
              </w:rPr>
            </w:pPr>
            <w:r w:rsidRPr="00A875B5">
              <w:rPr>
                <w:rFonts w:ascii="Verdana" w:hAnsi="Verdana" w:cs="Calibri"/>
                <w:b/>
                <w:sz w:val="18"/>
                <w:szCs w:val="18"/>
              </w:rPr>
              <w:lastRenderedPageBreak/>
              <w:t>GARANTÍA DE CUMPLIMIENTO</w:t>
            </w:r>
          </w:p>
        </w:tc>
      </w:tr>
      <w:tr w:rsidR="00455A07" w:rsidRPr="00A875B5" w:rsidTr="0062752C">
        <w:trPr>
          <w:gridAfter w:val="1"/>
          <w:wAfter w:w="69" w:type="dxa"/>
          <w:trHeight w:val="411"/>
        </w:trPr>
        <w:tc>
          <w:tcPr>
            <w:tcW w:w="9640" w:type="dxa"/>
            <w:shd w:val="clear" w:color="auto" w:fill="auto"/>
            <w:vAlign w:val="center"/>
          </w:tcPr>
          <w:p w:rsidR="00455A07" w:rsidRPr="00A875B5" w:rsidRDefault="00455A07" w:rsidP="0062752C">
            <w:pPr>
              <w:jc w:val="both"/>
              <w:rPr>
                <w:rFonts w:ascii="Verdana" w:hAnsi="Verdana" w:cs="Calibri"/>
                <w:sz w:val="18"/>
                <w:szCs w:val="18"/>
              </w:rPr>
            </w:pPr>
            <w:r w:rsidRPr="00A875B5">
              <w:rPr>
                <w:rFonts w:ascii="Verdana" w:hAnsi="Verdana" w:cs="Calibri"/>
                <w:sz w:val="18"/>
                <w:szCs w:val="18"/>
              </w:rPr>
              <w:t>A elección de la empresa (proponente o adjudicada, según corresponda)  ésta podrá optar por uno de los siguientes instrumentos financieros: (en caso de incorporar más de un instrumento de Garantía)</w:t>
            </w:r>
          </w:p>
          <w:p w:rsidR="00455A07" w:rsidRPr="00A875B5" w:rsidRDefault="00455A07" w:rsidP="0062752C">
            <w:pPr>
              <w:jc w:val="both"/>
              <w:rPr>
                <w:rFonts w:ascii="Verdana" w:hAnsi="Verdana" w:cs="Calibri"/>
                <w:sz w:val="18"/>
                <w:szCs w:val="18"/>
              </w:rPr>
            </w:pPr>
          </w:p>
          <w:p w:rsidR="00455A07" w:rsidRPr="00A875B5" w:rsidRDefault="00455A07" w:rsidP="0062752C">
            <w:pPr>
              <w:jc w:val="both"/>
              <w:rPr>
                <w:rFonts w:ascii="Verdana" w:hAnsi="Verdana" w:cs="Calibri"/>
                <w:sz w:val="18"/>
                <w:szCs w:val="18"/>
              </w:rPr>
            </w:pPr>
            <w:r w:rsidRPr="00A875B5">
              <w:rPr>
                <w:rFonts w:ascii="Verdana" w:hAnsi="Verdana" w:cs="Calibri"/>
                <w:b/>
                <w:bCs/>
                <w:sz w:val="18"/>
                <w:szCs w:val="18"/>
                <w:u w:val="single"/>
              </w:rPr>
              <w:t>Boleta de Garantía</w:t>
            </w:r>
            <w:r w:rsidRPr="00A875B5">
              <w:rPr>
                <w:rFonts w:ascii="Verdana" w:hAnsi="Verdana" w:cs="Calibri"/>
                <w:sz w:val="18"/>
                <w:szCs w:val="18"/>
              </w:rPr>
              <w:t xml:space="preserve">, emitida por una Entidad de Intermediación Financiera </w:t>
            </w:r>
            <w:r w:rsidRPr="00A875B5">
              <w:rPr>
                <w:rFonts w:ascii="Verdana" w:hAnsi="Verdana" w:cs="Calibri"/>
                <w:b/>
                <w:bCs/>
                <w:sz w:val="18"/>
                <w:szCs w:val="18"/>
                <w:u w:val="single"/>
              </w:rPr>
              <w:t>(Bancaria)</w:t>
            </w:r>
            <w:r w:rsidRPr="00A875B5">
              <w:rPr>
                <w:rFonts w:ascii="Verdana" w:hAnsi="Verdana"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455A07" w:rsidRPr="00A875B5" w:rsidRDefault="00455A07" w:rsidP="0062752C">
            <w:pPr>
              <w:jc w:val="both"/>
              <w:rPr>
                <w:rFonts w:ascii="Verdana" w:hAnsi="Verdana" w:cs="Calibri"/>
                <w:sz w:val="18"/>
                <w:szCs w:val="18"/>
              </w:rPr>
            </w:pPr>
          </w:p>
          <w:p w:rsidR="00455A07" w:rsidRDefault="00455A07" w:rsidP="0062752C">
            <w:pPr>
              <w:jc w:val="both"/>
              <w:rPr>
                <w:rFonts w:ascii="Verdana" w:hAnsi="Verdana" w:cs="Calibri"/>
                <w:sz w:val="18"/>
                <w:szCs w:val="18"/>
              </w:rPr>
            </w:pPr>
            <w:r w:rsidRPr="00A875B5">
              <w:rPr>
                <w:rFonts w:ascii="Verdana" w:hAnsi="Verdana" w:cs="Calibri"/>
                <w:b/>
                <w:bCs/>
                <w:sz w:val="18"/>
                <w:szCs w:val="18"/>
                <w:u w:val="single"/>
              </w:rPr>
              <w:t>Garantía a Primer Requerimiento</w:t>
            </w:r>
            <w:r w:rsidRPr="00A875B5">
              <w:rPr>
                <w:rFonts w:ascii="Verdana" w:hAnsi="Verdana" w:cs="Calibri"/>
                <w:sz w:val="18"/>
                <w:szCs w:val="18"/>
              </w:rPr>
              <w:t>, emitida por una Entidad de Intermediación Financiera (</w:t>
            </w:r>
            <w:r w:rsidRPr="00A875B5">
              <w:rPr>
                <w:rFonts w:ascii="Verdana" w:hAnsi="Verdana" w:cs="Calibri"/>
                <w:b/>
                <w:bCs/>
                <w:sz w:val="18"/>
                <w:szCs w:val="18"/>
                <w:u w:val="single"/>
              </w:rPr>
              <w:t>Bancaria)</w:t>
            </w:r>
            <w:r w:rsidRPr="00A875B5">
              <w:rPr>
                <w:rFonts w:ascii="Verdana" w:hAnsi="Verdana"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455A07" w:rsidRPr="00A875B5" w:rsidRDefault="00455A07" w:rsidP="0062752C">
            <w:pPr>
              <w:jc w:val="both"/>
              <w:rPr>
                <w:rFonts w:ascii="Verdana" w:hAnsi="Verdana" w:cs="Calibri"/>
                <w:sz w:val="18"/>
                <w:szCs w:val="18"/>
              </w:rPr>
            </w:pPr>
          </w:p>
          <w:p w:rsidR="00455A07" w:rsidRPr="00A875B5" w:rsidRDefault="00455A07" w:rsidP="0062752C">
            <w:pPr>
              <w:jc w:val="both"/>
              <w:rPr>
                <w:rFonts w:ascii="Verdana" w:hAnsi="Verdana" w:cs="Calibri"/>
                <w:sz w:val="18"/>
                <w:szCs w:val="18"/>
              </w:rPr>
            </w:pPr>
            <w:r w:rsidRPr="00A875B5">
              <w:rPr>
                <w:rFonts w:ascii="Verdana" w:hAnsi="Verdana" w:cs="Calibri"/>
                <w:b/>
                <w:bCs/>
                <w:sz w:val="18"/>
                <w:szCs w:val="18"/>
                <w:u w:val="single"/>
              </w:rPr>
              <w:t>Póliza de caución a Primer requerimiento para Entidades Públicas</w:t>
            </w:r>
            <w:r w:rsidRPr="00A875B5">
              <w:rPr>
                <w:rFonts w:ascii="Verdana" w:hAnsi="Verdana" w:cs="Calibri"/>
                <w:sz w:val="18"/>
                <w:szCs w:val="18"/>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455A07" w:rsidRPr="00A875B5" w:rsidRDefault="00455A07" w:rsidP="0062752C">
            <w:pPr>
              <w:jc w:val="both"/>
              <w:rPr>
                <w:rFonts w:ascii="Verdana" w:hAnsi="Verdana" w:cs="Calibri"/>
                <w:b/>
                <w:bCs/>
                <w:color w:val="FF0000"/>
                <w:sz w:val="18"/>
                <w:szCs w:val="18"/>
              </w:rPr>
            </w:pPr>
          </w:p>
          <w:p w:rsidR="00455A07" w:rsidRPr="00A875B5" w:rsidRDefault="00455A07" w:rsidP="0062752C">
            <w:pPr>
              <w:jc w:val="both"/>
              <w:rPr>
                <w:rFonts w:ascii="Verdana" w:hAnsi="Verdana" w:cs="Calibri"/>
                <w:sz w:val="18"/>
                <w:szCs w:val="18"/>
              </w:rPr>
            </w:pPr>
            <w:r w:rsidRPr="00A875B5">
              <w:rPr>
                <w:rFonts w:ascii="Verdana" w:hAnsi="Verdana" w:cs="Calibri"/>
                <w:sz w:val="18"/>
                <w:szCs w:val="18"/>
              </w:rPr>
              <w:t>La modalidad de Garantía no podrá ser modificada durante la vigencia del contrato.</w:t>
            </w:r>
          </w:p>
          <w:p w:rsidR="00455A07" w:rsidRPr="00A875B5" w:rsidRDefault="00455A07" w:rsidP="0062752C">
            <w:pPr>
              <w:jc w:val="both"/>
              <w:rPr>
                <w:rFonts w:ascii="Verdana" w:hAnsi="Verdana" w:cs="Calibri"/>
                <w:sz w:val="18"/>
                <w:szCs w:val="18"/>
              </w:rPr>
            </w:pPr>
          </w:p>
          <w:p w:rsidR="00455A07" w:rsidRPr="00A875B5" w:rsidRDefault="00455A07" w:rsidP="0062752C">
            <w:pPr>
              <w:spacing w:line="360" w:lineRule="auto"/>
              <w:jc w:val="center"/>
              <w:rPr>
                <w:rFonts w:ascii="Verdana" w:hAnsi="Verdana" w:cs="Calibri"/>
                <w:b/>
                <w:bCs/>
                <w:sz w:val="18"/>
                <w:szCs w:val="18"/>
              </w:rPr>
            </w:pPr>
            <w:r w:rsidRPr="00A875B5">
              <w:rPr>
                <w:rFonts w:ascii="Verdana" w:hAnsi="Verdana" w:cs="Calibri"/>
                <w:b/>
                <w:bCs/>
                <w:sz w:val="18"/>
                <w:szCs w:val="18"/>
              </w:rPr>
              <w:t>INSTRUCCIONES PARA LA EMISION DE INSTRUMENTOS FINANCIEROS – V.2</w:t>
            </w:r>
          </w:p>
          <w:p w:rsidR="00455A07" w:rsidRPr="00A875B5" w:rsidRDefault="00455A07" w:rsidP="0062752C">
            <w:pPr>
              <w:jc w:val="both"/>
              <w:rPr>
                <w:rFonts w:ascii="Verdana" w:hAnsi="Verdana" w:cs="Calibri"/>
                <w:sz w:val="18"/>
                <w:szCs w:val="18"/>
              </w:rPr>
            </w:pPr>
            <w:r w:rsidRPr="00A875B5">
              <w:rPr>
                <w:rFonts w:ascii="Verdana" w:hAnsi="Verdana" w:cs="Calibri"/>
                <w:sz w:val="18"/>
                <w:szCs w:val="18"/>
              </w:rPr>
              <w:t xml:space="preserve">El Proponente o Adjudicado deberá solicitar o instruir a la entidad de intermediación financiera bancaría, el correcto registro de datos o información en los Instrumentos Financieros de Garantía requeridos, </w:t>
            </w:r>
            <w:r w:rsidRPr="00A875B5">
              <w:rPr>
                <w:rFonts w:ascii="Verdana" w:hAnsi="Verdana" w:cs="Calibri"/>
                <w:sz w:val="18"/>
                <w:szCs w:val="18"/>
                <w:u w:val="single"/>
              </w:rPr>
              <w:t>cumpliendo obligatoriamente</w:t>
            </w:r>
            <w:r w:rsidRPr="00A875B5">
              <w:rPr>
                <w:rFonts w:ascii="Verdana" w:hAnsi="Verdana" w:cs="Calibri"/>
                <w:sz w:val="18"/>
                <w:szCs w:val="18"/>
              </w:rPr>
              <w:t xml:space="preserve"> con las siguientes condiciones:</w:t>
            </w:r>
          </w:p>
          <w:tbl>
            <w:tblPr>
              <w:tblW w:w="9204" w:type="dxa"/>
              <w:jc w:val="center"/>
              <w:tblLayout w:type="fixed"/>
              <w:tblCellMar>
                <w:left w:w="0" w:type="dxa"/>
                <w:right w:w="0" w:type="dxa"/>
              </w:tblCellMar>
              <w:tblLook w:val="04A0" w:firstRow="1" w:lastRow="0" w:firstColumn="1" w:lastColumn="0" w:noHBand="0" w:noVBand="1"/>
            </w:tblPr>
            <w:tblGrid>
              <w:gridCol w:w="2684"/>
              <w:gridCol w:w="6520"/>
            </w:tblGrid>
            <w:tr w:rsidR="00455A07" w:rsidRPr="00A875B5" w:rsidTr="0062752C">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455A07" w:rsidRPr="00A875B5" w:rsidRDefault="00455A07" w:rsidP="0062752C">
                  <w:pPr>
                    <w:pStyle w:val="Prrafodelista"/>
                    <w:ind w:left="0"/>
                    <w:jc w:val="center"/>
                    <w:rPr>
                      <w:rFonts w:ascii="Verdana" w:hAnsi="Verdana" w:cs="Calibri"/>
                      <w:b/>
                      <w:bCs/>
                      <w:sz w:val="18"/>
                      <w:szCs w:val="18"/>
                    </w:rPr>
                  </w:pPr>
                  <w:r w:rsidRPr="00A875B5">
                    <w:rPr>
                      <w:rFonts w:ascii="Verdana" w:hAnsi="Verdana" w:cs="Calibri"/>
                      <w:b/>
                      <w:bCs/>
                      <w:sz w:val="18"/>
                      <w:szCs w:val="18"/>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455A07" w:rsidRPr="00A875B5" w:rsidRDefault="00455A07" w:rsidP="0062752C">
                  <w:pPr>
                    <w:pStyle w:val="Prrafodelista"/>
                    <w:ind w:left="0"/>
                    <w:jc w:val="center"/>
                    <w:rPr>
                      <w:rFonts w:ascii="Verdana" w:hAnsi="Verdana" w:cs="Calibri"/>
                      <w:b/>
                      <w:bCs/>
                      <w:sz w:val="18"/>
                      <w:szCs w:val="18"/>
                    </w:rPr>
                  </w:pPr>
                  <w:r w:rsidRPr="00A875B5">
                    <w:rPr>
                      <w:rFonts w:ascii="Verdana" w:hAnsi="Verdana" w:cs="Calibri"/>
                      <w:b/>
                      <w:bCs/>
                      <w:sz w:val="18"/>
                      <w:szCs w:val="18"/>
                    </w:rPr>
                    <w:t>INSTRUCCIÓN</w:t>
                  </w:r>
                </w:p>
              </w:tc>
            </w:tr>
            <w:tr w:rsidR="00455A07" w:rsidRPr="00A875B5" w:rsidTr="0062752C">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55A07" w:rsidRPr="00A875B5" w:rsidRDefault="00455A07" w:rsidP="0062752C">
                  <w:pPr>
                    <w:rPr>
                      <w:rFonts w:ascii="Verdana" w:hAnsi="Verdana" w:cs="Calibri"/>
                      <w:b/>
                      <w:bCs/>
                      <w:sz w:val="18"/>
                      <w:szCs w:val="18"/>
                    </w:rPr>
                  </w:pPr>
                  <w:r w:rsidRPr="00A875B5">
                    <w:rPr>
                      <w:rFonts w:ascii="Verdana" w:hAnsi="Verdana" w:cs="Calibri"/>
                      <w:b/>
                      <w:bCs/>
                      <w:sz w:val="18"/>
                      <w:szCs w:val="18"/>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455A07" w:rsidRPr="00A875B5" w:rsidRDefault="00455A07" w:rsidP="0062752C">
                  <w:pPr>
                    <w:jc w:val="both"/>
                    <w:rPr>
                      <w:rStyle w:val="nfasis"/>
                      <w:rFonts w:ascii="Verdana" w:hAnsi="Verdana" w:cs="Calibri"/>
                      <w:sz w:val="18"/>
                      <w:szCs w:val="18"/>
                    </w:rPr>
                  </w:pPr>
                  <w:r w:rsidRPr="00A875B5">
                    <w:rPr>
                      <w:rFonts w:ascii="Verdana" w:hAnsi="Verdana" w:cs="Calibri"/>
                      <w:sz w:val="18"/>
                      <w:szCs w:val="18"/>
                    </w:rPr>
                    <w:t xml:space="preserve">Se aceptará </w:t>
                  </w:r>
                  <w:r w:rsidRPr="00A875B5">
                    <w:rPr>
                      <w:rFonts w:ascii="Verdana" w:hAnsi="Verdana" w:cs="Calibri"/>
                      <w:b/>
                      <w:sz w:val="18"/>
                      <w:szCs w:val="18"/>
                      <w:u w:val="single"/>
                    </w:rPr>
                    <w:t>únicamente</w:t>
                  </w:r>
                  <w:r w:rsidRPr="00A875B5">
                    <w:rPr>
                      <w:rFonts w:ascii="Verdana" w:hAnsi="Verdana" w:cs="Calibri"/>
                      <w:sz w:val="18"/>
                      <w:szCs w:val="18"/>
                    </w:rPr>
                    <w:t xml:space="preserve"> los instrumentos detallados en el presente anexo.</w:t>
                  </w:r>
                </w:p>
              </w:tc>
            </w:tr>
            <w:tr w:rsidR="00455A07" w:rsidRPr="00A875B5" w:rsidTr="0062752C">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55A07" w:rsidRPr="00A875B5" w:rsidRDefault="00455A07" w:rsidP="0062752C">
                  <w:pPr>
                    <w:pStyle w:val="Prrafodelista"/>
                    <w:ind w:left="0"/>
                    <w:rPr>
                      <w:rFonts w:ascii="Verdana" w:hAnsi="Verdana" w:cs="Calibri"/>
                      <w:b/>
                      <w:bCs/>
                      <w:sz w:val="18"/>
                      <w:szCs w:val="18"/>
                    </w:rPr>
                  </w:pPr>
                  <w:r w:rsidRPr="00A875B5">
                    <w:rPr>
                      <w:rFonts w:ascii="Verdana" w:hAnsi="Verdana" w:cs="Calibri"/>
                      <w:b/>
                      <w:bCs/>
                      <w:sz w:val="18"/>
                      <w:szCs w:val="18"/>
                    </w:rPr>
                    <w:t>OBJETO DE LA GARANTÍA</w:t>
                  </w:r>
                </w:p>
                <w:p w:rsidR="00455A07" w:rsidRPr="00A875B5" w:rsidRDefault="00455A07" w:rsidP="0062752C">
                  <w:pPr>
                    <w:pStyle w:val="Prrafodelista"/>
                    <w:ind w:left="0"/>
                    <w:rPr>
                      <w:rFonts w:ascii="Verdana" w:hAnsi="Verdana" w:cs="Calibri"/>
                      <w:i/>
                      <w:sz w:val="18"/>
                      <w:szCs w:val="18"/>
                    </w:rPr>
                  </w:pPr>
                  <w:r w:rsidRPr="00A875B5">
                    <w:rPr>
                      <w:rFonts w:ascii="Verdana" w:hAnsi="Verdana" w:cs="Calibri"/>
                      <w:b/>
                      <w:bCs/>
                      <w:sz w:val="18"/>
                      <w:szCs w:val="18"/>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455A07" w:rsidRPr="00A875B5" w:rsidRDefault="00455A07" w:rsidP="0062752C">
                  <w:pPr>
                    <w:jc w:val="both"/>
                    <w:rPr>
                      <w:rFonts w:ascii="Verdana" w:hAnsi="Verdana" w:cs="Calibri"/>
                      <w:sz w:val="18"/>
                      <w:szCs w:val="18"/>
                    </w:rPr>
                  </w:pPr>
                  <w:r w:rsidRPr="00A875B5">
                    <w:rPr>
                      <w:rFonts w:ascii="Verdana" w:hAnsi="Verdana" w:cs="Calibri"/>
                      <w:sz w:val="18"/>
                      <w:szCs w:val="18"/>
                    </w:rPr>
                    <w:t xml:space="preserve">Debe consignar correctamente y de manera explícita, </w:t>
                  </w:r>
                  <w:r w:rsidRPr="00A875B5">
                    <w:rPr>
                      <w:rFonts w:ascii="Verdana" w:hAnsi="Verdana" w:cs="Calibri"/>
                      <w:b/>
                      <w:sz w:val="18"/>
                      <w:szCs w:val="18"/>
                      <w:u w:val="single"/>
                    </w:rPr>
                    <w:t>textual</w:t>
                  </w:r>
                  <w:r w:rsidRPr="00A875B5">
                    <w:rPr>
                      <w:rFonts w:ascii="Verdana" w:hAnsi="Verdana" w:cs="Calibri"/>
                      <w:sz w:val="18"/>
                      <w:szCs w:val="18"/>
                    </w:rPr>
                    <w:t xml:space="preserve"> y </w:t>
                  </w:r>
                  <w:r w:rsidRPr="00A875B5">
                    <w:rPr>
                      <w:rFonts w:ascii="Verdana" w:hAnsi="Verdana" w:cs="Calibri"/>
                      <w:b/>
                      <w:sz w:val="18"/>
                      <w:szCs w:val="18"/>
                      <w:u w:val="single"/>
                    </w:rPr>
                    <w:t>completa</w:t>
                  </w:r>
                  <w:r w:rsidRPr="00A875B5">
                    <w:rPr>
                      <w:rFonts w:ascii="Verdana" w:hAnsi="Verdana" w:cs="Calibri"/>
                      <w:sz w:val="18"/>
                      <w:szCs w:val="18"/>
                    </w:rPr>
                    <w:t xml:space="preserve">: </w:t>
                  </w:r>
                </w:p>
                <w:p w:rsidR="00455A07" w:rsidRPr="00A875B5" w:rsidRDefault="00455A07" w:rsidP="006C226B">
                  <w:pPr>
                    <w:numPr>
                      <w:ilvl w:val="0"/>
                      <w:numId w:val="37"/>
                    </w:numPr>
                    <w:jc w:val="both"/>
                    <w:rPr>
                      <w:rFonts w:ascii="Verdana" w:hAnsi="Verdana" w:cs="Calibri"/>
                      <w:sz w:val="18"/>
                      <w:szCs w:val="18"/>
                    </w:rPr>
                  </w:pPr>
                  <w:r w:rsidRPr="00A875B5">
                    <w:rPr>
                      <w:rFonts w:ascii="Verdana" w:hAnsi="Verdana" w:cs="Calibri"/>
                      <w:b/>
                      <w:sz w:val="18"/>
                      <w:szCs w:val="18"/>
                    </w:rPr>
                    <w:t>Objeto a garantizar (“Garantía según el objeto”)</w:t>
                  </w:r>
                  <w:r w:rsidRPr="00A875B5">
                    <w:rPr>
                      <w:rStyle w:val="Refdenotaalpie"/>
                      <w:rFonts w:ascii="Verdana" w:hAnsi="Verdana" w:cs="Calibri"/>
                      <w:b/>
                      <w:sz w:val="18"/>
                      <w:szCs w:val="18"/>
                    </w:rPr>
                    <w:footnoteReference w:id="1"/>
                  </w:r>
                  <w:r w:rsidRPr="00A875B5">
                    <w:rPr>
                      <w:rFonts w:ascii="Verdana" w:hAnsi="Verdana" w:cs="Calibri"/>
                      <w:sz w:val="18"/>
                      <w:szCs w:val="18"/>
                    </w:rPr>
                    <w:t xml:space="preserve"> conforme lo requerido en el presente anexo.</w:t>
                  </w:r>
                </w:p>
                <w:p w:rsidR="00455A07" w:rsidRPr="00A875B5" w:rsidRDefault="00455A07" w:rsidP="006C226B">
                  <w:pPr>
                    <w:numPr>
                      <w:ilvl w:val="0"/>
                      <w:numId w:val="37"/>
                    </w:numPr>
                    <w:jc w:val="both"/>
                    <w:rPr>
                      <w:rFonts w:ascii="Verdana" w:hAnsi="Verdana" w:cs="Calibri"/>
                      <w:b/>
                      <w:sz w:val="18"/>
                      <w:szCs w:val="18"/>
                    </w:rPr>
                  </w:pPr>
                  <w:r w:rsidRPr="00A875B5">
                    <w:rPr>
                      <w:rFonts w:ascii="Verdana" w:hAnsi="Verdana" w:cs="Calibri"/>
                      <w:b/>
                      <w:sz w:val="18"/>
                      <w:szCs w:val="18"/>
                    </w:rPr>
                    <w:t xml:space="preserve">Nombre (Objeto de la Contratación) y/o código </w:t>
                  </w:r>
                  <w:r w:rsidRPr="00A875B5">
                    <w:rPr>
                      <w:rFonts w:ascii="Verdana" w:hAnsi="Verdana" w:cs="Calibri"/>
                      <w:sz w:val="18"/>
                      <w:szCs w:val="18"/>
                    </w:rPr>
                    <w:t>del proceso de contratación, conforme al registrado en la página web</w:t>
                  </w:r>
                  <w:r w:rsidRPr="00A875B5">
                    <w:rPr>
                      <w:rFonts w:ascii="Verdana" w:hAnsi="Verdana" w:cs="Calibri"/>
                      <w:b/>
                      <w:sz w:val="18"/>
                      <w:szCs w:val="18"/>
                    </w:rPr>
                    <w:t>:</w:t>
                  </w:r>
                </w:p>
                <w:p w:rsidR="00455A07" w:rsidRPr="00A875B5" w:rsidRDefault="00455A07" w:rsidP="0062752C">
                  <w:pPr>
                    <w:ind w:left="360"/>
                    <w:jc w:val="both"/>
                    <w:rPr>
                      <w:rFonts w:ascii="Verdana" w:hAnsi="Verdana" w:cs="Calibri"/>
                      <w:b/>
                      <w:i/>
                      <w:sz w:val="18"/>
                      <w:szCs w:val="18"/>
                    </w:rPr>
                  </w:pPr>
                  <w:r w:rsidRPr="00A875B5">
                    <w:rPr>
                      <w:rFonts w:ascii="Verdana" w:hAnsi="Verdana" w:cs="Calibri"/>
                      <w:b/>
                      <w:i/>
                      <w:sz w:val="18"/>
                      <w:szCs w:val="18"/>
                    </w:rPr>
                    <w:t>http://contrataciones.ypfb.gob.bo/contrataciones/publicacion</w:t>
                  </w:r>
                </w:p>
              </w:tc>
            </w:tr>
            <w:tr w:rsidR="00455A07" w:rsidRPr="00A875B5" w:rsidTr="0062752C">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55A07" w:rsidRPr="00A875B5" w:rsidRDefault="00455A07" w:rsidP="0062752C">
                  <w:pPr>
                    <w:pStyle w:val="Prrafodelista"/>
                    <w:ind w:left="0"/>
                    <w:rPr>
                      <w:rFonts w:ascii="Verdana" w:hAnsi="Verdana" w:cs="Calibri"/>
                      <w:b/>
                      <w:bCs/>
                      <w:sz w:val="18"/>
                      <w:szCs w:val="18"/>
                    </w:rPr>
                  </w:pPr>
                  <w:r w:rsidRPr="00A875B5">
                    <w:rPr>
                      <w:rFonts w:ascii="Verdana" w:hAnsi="Verdana" w:cs="Calibri"/>
                      <w:b/>
                      <w:bCs/>
                      <w:sz w:val="18"/>
                      <w:szCs w:val="18"/>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455A07" w:rsidRPr="00A875B5" w:rsidRDefault="00455A07" w:rsidP="0062752C">
                  <w:pPr>
                    <w:jc w:val="both"/>
                    <w:rPr>
                      <w:rFonts w:ascii="Verdana" w:hAnsi="Verdana" w:cs="Calibri"/>
                      <w:sz w:val="18"/>
                      <w:szCs w:val="18"/>
                    </w:rPr>
                  </w:pPr>
                  <w:r w:rsidRPr="00A875B5">
                    <w:rPr>
                      <w:rFonts w:ascii="Verdana" w:hAnsi="Verdana" w:cs="Calibri"/>
                      <w:sz w:val="18"/>
                      <w:szCs w:val="18"/>
                    </w:rPr>
                    <w:t xml:space="preserve">Debe consignar el nombre </w:t>
                  </w:r>
                  <w:r w:rsidRPr="00A875B5">
                    <w:rPr>
                      <w:rFonts w:ascii="Verdana" w:hAnsi="Verdana" w:cs="Calibri"/>
                      <w:sz w:val="18"/>
                      <w:szCs w:val="18"/>
                      <w:u w:val="single"/>
                    </w:rPr>
                    <w:t>plenamente</w:t>
                  </w:r>
                  <w:r w:rsidRPr="00A875B5">
                    <w:rPr>
                      <w:rFonts w:ascii="Verdana" w:hAnsi="Verdana" w:cs="Calibri"/>
                      <w:sz w:val="18"/>
                      <w:szCs w:val="18"/>
                    </w:rPr>
                    <w:t xml:space="preserve"> consistente o concordante con el registrado en el Formulario A-1 (campo: </w:t>
                  </w:r>
                  <w:r w:rsidRPr="00A875B5">
                    <w:rPr>
                      <w:rFonts w:ascii="Verdana" w:hAnsi="Verdana" w:cs="Calibri"/>
                      <w:i/>
                      <w:sz w:val="18"/>
                      <w:szCs w:val="18"/>
                    </w:rPr>
                    <w:t>Nombre o Razón Social del Proponente</w:t>
                  </w:r>
                  <w:r w:rsidRPr="00A875B5">
                    <w:rPr>
                      <w:rFonts w:ascii="Verdana" w:hAnsi="Verdana" w:cs="Calibri"/>
                      <w:sz w:val="18"/>
                      <w:szCs w:val="18"/>
                    </w:rPr>
                    <w:t xml:space="preserve">). Para </w:t>
                  </w:r>
                  <w:r w:rsidRPr="00A875B5">
                    <w:rPr>
                      <w:rFonts w:ascii="Verdana" w:hAnsi="Verdana" w:cs="Calibri"/>
                      <w:sz w:val="18"/>
                      <w:szCs w:val="18"/>
                      <w:u w:val="single"/>
                    </w:rPr>
                    <w:t>empresas unipersonales</w:t>
                  </w:r>
                  <w:r w:rsidRPr="00A875B5">
                    <w:rPr>
                      <w:rFonts w:ascii="Verdana" w:hAnsi="Verdana" w:cs="Calibri"/>
                      <w:sz w:val="18"/>
                      <w:szCs w:val="18"/>
                    </w:rPr>
                    <w:t xml:space="preserve"> podrá figurar alternativamente el nombre del Contribuyente (NIT).</w:t>
                  </w:r>
                </w:p>
                <w:p w:rsidR="00455A07" w:rsidRPr="00A875B5" w:rsidRDefault="00455A07" w:rsidP="0062752C">
                  <w:pPr>
                    <w:jc w:val="both"/>
                    <w:rPr>
                      <w:rFonts w:ascii="Verdana" w:hAnsi="Verdana" w:cs="Calibri"/>
                      <w:sz w:val="18"/>
                      <w:szCs w:val="18"/>
                    </w:rPr>
                  </w:pPr>
                  <w:r w:rsidRPr="00A875B5">
                    <w:rPr>
                      <w:rFonts w:ascii="Verdana" w:hAnsi="Verdana" w:cs="Calibri"/>
                      <w:sz w:val="18"/>
                      <w:szCs w:val="18"/>
                    </w:rPr>
                    <w:t xml:space="preserve">Asimismo, el </w:t>
                  </w:r>
                  <w:r w:rsidRPr="00A875B5">
                    <w:rPr>
                      <w:rFonts w:ascii="Verdana" w:hAnsi="Verdana" w:cs="Calibri"/>
                      <w:i/>
                      <w:sz w:val="18"/>
                      <w:szCs w:val="18"/>
                    </w:rPr>
                    <w:t>Nombre o</w:t>
                  </w:r>
                  <w:r w:rsidRPr="00A875B5">
                    <w:rPr>
                      <w:rFonts w:ascii="Verdana" w:hAnsi="Verdana" w:cs="Calibri"/>
                      <w:sz w:val="18"/>
                      <w:szCs w:val="18"/>
                    </w:rPr>
                    <w:t xml:space="preserve"> </w:t>
                  </w:r>
                  <w:r w:rsidRPr="00A875B5">
                    <w:rPr>
                      <w:rFonts w:ascii="Verdana" w:hAnsi="Verdana" w:cs="Calibri"/>
                      <w:i/>
                      <w:sz w:val="18"/>
                      <w:szCs w:val="18"/>
                    </w:rPr>
                    <w:t xml:space="preserve">Razón Social del Proponente </w:t>
                  </w:r>
                  <w:r w:rsidRPr="00A875B5">
                    <w:rPr>
                      <w:rFonts w:ascii="Verdana" w:hAnsi="Verdana" w:cs="Calibri"/>
                      <w:sz w:val="18"/>
                      <w:szCs w:val="18"/>
                    </w:rPr>
                    <w:t xml:space="preserve">(Empresa) deberá estar respaldado por los registrados en los siguientes documentos, según corresponda al documento requerido en el DBC o DCD o EETT o </w:t>
                  </w:r>
                  <w:proofErr w:type="spellStart"/>
                  <w:r w:rsidRPr="00A875B5">
                    <w:rPr>
                      <w:rFonts w:ascii="Verdana" w:hAnsi="Verdana" w:cs="Calibri"/>
                      <w:sz w:val="18"/>
                      <w:szCs w:val="18"/>
                    </w:rPr>
                    <w:t>TDRs</w:t>
                  </w:r>
                  <w:proofErr w:type="spellEnd"/>
                  <w:r w:rsidRPr="00A875B5">
                    <w:rPr>
                      <w:rFonts w:ascii="Verdana" w:hAnsi="Verdana" w:cs="Calibri"/>
                      <w:sz w:val="18"/>
                      <w:szCs w:val="18"/>
                    </w:rPr>
                    <w:t>:</w:t>
                  </w:r>
                </w:p>
                <w:p w:rsidR="00455A07" w:rsidRPr="00A875B5" w:rsidRDefault="00455A07" w:rsidP="006C226B">
                  <w:pPr>
                    <w:numPr>
                      <w:ilvl w:val="0"/>
                      <w:numId w:val="38"/>
                    </w:numPr>
                    <w:jc w:val="both"/>
                    <w:rPr>
                      <w:rFonts w:ascii="Verdana" w:hAnsi="Verdana" w:cs="Calibri"/>
                      <w:sz w:val="18"/>
                      <w:szCs w:val="18"/>
                    </w:rPr>
                  </w:pPr>
                  <w:r w:rsidRPr="00A875B5">
                    <w:rPr>
                      <w:rFonts w:ascii="Verdana" w:hAnsi="Verdana" w:cs="Calibri"/>
                      <w:sz w:val="18"/>
                      <w:szCs w:val="18"/>
                    </w:rPr>
                    <w:t>Registros FUNDEMPRESA, (o equivalente en el país de origen); o</w:t>
                  </w:r>
                </w:p>
                <w:p w:rsidR="00455A07" w:rsidRPr="00A875B5" w:rsidRDefault="00455A07" w:rsidP="006C226B">
                  <w:pPr>
                    <w:numPr>
                      <w:ilvl w:val="0"/>
                      <w:numId w:val="38"/>
                    </w:numPr>
                    <w:jc w:val="both"/>
                    <w:rPr>
                      <w:rFonts w:ascii="Verdana" w:hAnsi="Verdana" w:cs="Calibri"/>
                      <w:sz w:val="18"/>
                      <w:szCs w:val="18"/>
                    </w:rPr>
                  </w:pPr>
                  <w:r w:rsidRPr="00A875B5">
                    <w:rPr>
                      <w:rFonts w:ascii="Verdana" w:hAnsi="Verdana" w:cs="Calibri"/>
                      <w:sz w:val="18"/>
                      <w:szCs w:val="18"/>
                    </w:rPr>
                    <w:t>Instrumento de Constitución.</w:t>
                  </w:r>
                </w:p>
              </w:tc>
            </w:tr>
            <w:tr w:rsidR="00455A07" w:rsidRPr="00A875B5" w:rsidTr="0062752C">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55A07" w:rsidRPr="00A875B5" w:rsidRDefault="00455A07" w:rsidP="0062752C">
                  <w:pPr>
                    <w:pStyle w:val="Prrafodelista"/>
                    <w:ind w:left="0"/>
                    <w:rPr>
                      <w:rFonts w:ascii="Verdana" w:hAnsi="Verdana" w:cs="Calibri"/>
                      <w:b/>
                      <w:bCs/>
                      <w:sz w:val="18"/>
                      <w:szCs w:val="18"/>
                    </w:rPr>
                  </w:pPr>
                  <w:r w:rsidRPr="00A875B5">
                    <w:rPr>
                      <w:rFonts w:ascii="Verdana" w:hAnsi="Verdana" w:cs="Calibri"/>
                      <w:b/>
                      <w:bCs/>
                      <w:sz w:val="18"/>
                      <w:szCs w:val="18"/>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455A07" w:rsidRPr="00A875B5" w:rsidRDefault="00455A07" w:rsidP="0062752C">
                  <w:pPr>
                    <w:jc w:val="both"/>
                    <w:rPr>
                      <w:rFonts w:ascii="Verdana" w:hAnsi="Verdana" w:cs="Calibri"/>
                      <w:sz w:val="18"/>
                      <w:szCs w:val="18"/>
                    </w:rPr>
                  </w:pPr>
                  <w:r w:rsidRPr="00A875B5">
                    <w:rPr>
                      <w:rFonts w:ascii="Verdana" w:hAnsi="Verdana" w:cs="Calibri"/>
                      <w:sz w:val="18"/>
                      <w:szCs w:val="18"/>
                    </w:rPr>
                    <w:t>Debe consignar:</w:t>
                  </w:r>
                </w:p>
                <w:p w:rsidR="00455A07" w:rsidRPr="00A875B5" w:rsidRDefault="00455A07" w:rsidP="006C226B">
                  <w:pPr>
                    <w:pStyle w:val="Prrafodelista"/>
                    <w:numPr>
                      <w:ilvl w:val="0"/>
                      <w:numId w:val="39"/>
                    </w:numPr>
                    <w:spacing w:line="276" w:lineRule="auto"/>
                    <w:ind w:left="357" w:hanging="357"/>
                    <w:jc w:val="both"/>
                    <w:rPr>
                      <w:rFonts w:ascii="Verdana" w:hAnsi="Verdana" w:cs="Calibri"/>
                      <w:sz w:val="18"/>
                      <w:szCs w:val="18"/>
                    </w:rPr>
                  </w:pPr>
                  <w:r w:rsidRPr="00A875B5">
                    <w:rPr>
                      <w:rFonts w:ascii="Verdana" w:hAnsi="Verdana" w:cs="Calibri"/>
                      <w:sz w:val="18"/>
                      <w:szCs w:val="18"/>
                    </w:rPr>
                    <w:t>YACIMIENTOS PETROLIFEROS FISCALES BOLIVIANOS;</w:t>
                  </w:r>
                </w:p>
                <w:p w:rsidR="00455A07" w:rsidRPr="00A875B5" w:rsidRDefault="00455A07" w:rsidP="006C226B">
                  <w:pPr>
                    <w:pStyle w:val="Prrafodelista"/>
                    <w:numPr>
                      <w:ilvl w:val="0"/>
                      <w:numId w:val="39"/>
                    </w:numPr>
                    <w:spacing w:line="276" w:lineRule="auto"/>
                    <w:ind w:left="357" w:hanging="357"/>
                    <w:jc w:val="both"/>
                    <w:rPr>
                      <w:rFonts w:ascii="Verdana" w:hAnsi="Verdana" w:cs="Calibri"/>
                      <w:i/>
                      <w:sz w:val="18"/>
                      <w:szCs w:val="18"/>
                    </w:rPr>
                  </w:pPr>
                  <w:r w:rsidRPr="00A875B5">
                    <w:rPr>
                      <w:rFonts w:ascii="Verdana" w:hAnsi="Verdana" w:cs="Calibri"/>
                      <w:i/>
                      <w:sz w:val="18"/>
                      <w:szCs w:val="18"/>
                    </w:rPr>
                    <w:lastRenderedPageBreak/>
                    <w:t>YPFB;</w:t>
                  </w:r>
                </w:p>
                <w:p w:rsidR="00455A07" w:rsidRPr="00A875B5" w:rsidRDefault="00455A07" w:rsidP="006C226B">
                  <w:pPr>
                    <w:pStyle w:val="Prrafodelista"/>
                    <w:numPr>
                      <w:ilvl w:val="0"/>
                      <w:numId w:val="39"/>
                    </w:numPr>
                    <w:spacing w:line="276" w:lineRule="auto"/>
                    <w:ind w:left="357" w:hanging="357"/>
                    <w:jc w:val="both"/>
                    <w:rPr>
                      <w:rFonts w:ascii="Verdana" w:hAnsi="Verdana" w:cs="Calibri"/>
                      <w:i/>
                      <w:sz w:val="18"/>
                      <w:szCs w:val="18"/>
                    </w:rPr>
                  </w:pPr>
                  <w:r w:rsidRPr="00A875B5">
                    <w:rPr>
                      <w:rFonts w:ascii="Verdana" w:hAnsi="Verdana" w:cs="Calibri"/>
                      <w:i/>
                      <w:sz w:val="18"/>
                      <w:szCs w:val="18"/>
                    </w:rPr>
                    <w:t>o ambos.</w:t>
                  </w:r>
                </w:p>
              </w:tc>
            </w:tr>
            <w:tr w:rsidR="00455A07" w:rsidRPr="00A875B5" w:rsidTr="0062752C">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55A07" w:rsidRPr="00A875B5" w:rsidRDefault="00455A07" w:rsidP="0062752C">
                  <w:pPr>
                    <w:pStyle w:val="Prrafodelista"/>
                    <w:ind w:left="0"/>
                    <w:rPr>
                      <w:rFonts w:ascii="Verdana" w:hAnsi="Verdana" w:cs="Calibri"/>
                      <w:sz w:val="18"/>
                      <w:szCs w:val="18"/>
                    </w:rPr>
                  </w:pPr>
                  <w:r w:rsidRPr="00A875B5">
                    <w:rPr>
                      <w:rFonts w:ascii="Verdana" w:hAnsi="Verdana" w:cs="Calibri"/>
                      <w:b/>
                      <w:bCs/>
                      <w:sz w:val="18"/>
                      <w:szCs w:val="18"/>
                    </w:rPr>
                    <w:lastRenderedPageBreak/>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455A07" w:rsidRPr="00A875B5" w:rsidRDefault="00455A07" w:rsidP="0062752C">
                  <w:pPr>
                    <w:jc w:val="both"/>
                    <w:rPr>
                      <w:rFonts w:ascii="Verdana" w:hAnsi="Verdana" w:cs="Calibri"/>
                      <w:sz w:val="18"/>
                      <w:szCs w:val="18"/>
                    </w:rPr>
                  </w:pPr>
                  <w:r w:rsidRPr="00A875B5">
                    <w:rPr>
                      <w:rFonts w:ascii="Verdana" w:hAnsi="Verdana" w:cs="Calibri"/>
                      <w:sz w:val="18"/>
                      <w:szCs w:val="18"/>
                    </w:rPr>
                    <w:t>Debe consignar el valor/importe/monto correctamente calculado, conforme el presente anexo y la “</w:t>
                  </w:r>
                  <w:r w:rsidRPr="00A875B5">
                    <w:rPr>
                      <w:rFonts w:ascii="Verdana" w:hAnsi="Verdana" w:cs="Calibri"/>
                      <w:i/>
                      <w:sz w:val="18"/>
                      <w:szCs w:val="18"/>
                    </w:rPr>
                    <w:t>Garantía según el objeto</w:t>
                  </w:r>
                  <w:r w:rsidRPr="00A875B5">
                    <w:rPr>
                      <w:rFonts w:ascii="Verdana" w:hAnsi="Verdana" w:cs="Calibri"/>
                      <w:sz w:val="18"/>
                      <w:szCs w:val="18"/>
                    </w:rPr>
                    <w:t xml:space="preserve">” requerida, considerando el </w:t>
                  </w:r>
                  <w:proofErr w:type="spellStart"/>
                  <w:r w:rsidRPr="00A875B5">
                    <w:rPr>
                      <w:rFonts w:ascii="Verdana" w:hAnsi="Verdana" w:cs="Calibri"/>
                      <w:sz w:val="18"/>
                      <w:szCs w:val="18"/>
                    </w:rPr>
                    <w:t>inc</w:t>
                  </w:r>
                  <w:proofErr w:type="spellEnd"/>
                  <w:r w:rsidRPr="00A875B5">
                    <w:rPr>
                      <w:rFonts w:ascii="Verdana" w:hAnsi="Verdana" w:cs="Calibri"/>
                      <w:sz w:val="18"/>
                      <w:szCs w:val="18"/>
                    </w:rPr>
                    <w:t xml:space="preserve"> c) de los Aspectos Subsanables del DBC o DCD.</w:t>
                  </w:r>
                </w:p>
              </w:tc>
            </w:tr>
            <w:tr w:rsidR="00455A07" w:rsidRPr="00A875B5" w:rsidTr="0062752C">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55A07" w:rsidRPr="00A875B5" w:rsidRDefault="00455A07" w:rsidP="0062752C">
                  <w:pPr>
                    <w:pStyle w:val="Prrafodelista"/>
                    <w:ind w:left="0"/>
                    <w:rPr>
                      <w:rFonts w:ascii="Verdana" w:hAnsi="Verdana" w:cs="Calibri"/>
                      <w:sz w:val="18"/>
                      <w:szCs w:val="18"/>
                    </w:rPr>
                  </w:pPr>
                  <w:r w:rsidRPr="00A875B5">
                    <w:rPr>
                      <w:rFonts w:ascii="Verdana" w:hAnsi="Verdana" w:cs="Calibri"/>
                      <w:b/>
                      <w:bCs/>
                      <w:sz w:val="18"/>
                      <w:szCs w:val="18"/>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455A07" w:rsidRPr="00A875B5" w:rsidRDefault="00455A07" w:rsidP="0062752C">
                  <w:pPr>
                    <w:jc w:val="both"/>
                    <w:rPr>
                      <w:rFonts w:ascii="Verdana" w:hAnsi="Verdana" w:cs="Calibri"/>
                      <w:sz w:val="18"/>
                      <w:szCs w:val="18"/>
                    </w:rPr>
                  </w:pPr>
                  <w:r w:rsidRPr="00A875B5">
                    <w:rPr>
                      <w:rFonts w:ascii="Verdana" w:hAnsi="Verdana" w:cs="Calibri"/>
                      <w:sz w:val="18"/>
                      <w:szCs w:val="18"/>
                    </w:rPr>
                    <w:t xml:space="preserve">Debe consignar una vigencia </w:t>
                  </w:r>
                  <w:r w:rsidRPr="00A875B5">
                    <w:rPr>
                      <w:rFonts w:ascii="Verdana" w:hAnsi="Verdana" w:cs="Calibri"/>
                      <w:sz w:val="18"/>
                      <w:szCs w:val="18"/>
                      <w:u w:val="single"/>
                    </w:rPr>
                    <w:t>igual o mayor</w:t>
                  </w:r>
                  <w:r w:rsidRPr="00A875B5">
                    <w:rPr>
                      <w:rFonts w:ascii="Verdana" w:hAnsi="Verdana" w:cs="Calibri"/>
                      <w:sz w:val="18"/>
                      <w:szCs w:val="18"/>
                    </w:rPr>
                    <w:t xml:space="preserve"> a la requerida en el presente Anexo, </w:t>
                  </w:r>
                </w:p>
                <w:p w:rsidR="00455A07" w:rsidRPr="00A875B5" w:rsidRDefault="00455A07" w:rsidP="006C226B">
                  <w:pPr>
                    <w:numPr>
                      <w:ilvl w:val="0"/>
                      <w:numId w:val="40"/>
                    </w:numPr>
                    <w:jc w:val="both"/>
                    <w:rPr>
                      <w:rFonts w:ascii="Verdana" w:hAnsi="Verdana" w:cs="Calibri"/>
                      <w:sz w:val="18"/>
                      <w:szCs w:val="18"/>
                    </w:rPr>
                  </w:pPr>
                  <w:r w:rsidRPr="00A875B5">
                    <w:rPr>
                      <w:rFonts w:ascii="Verdana" w:hAnsi="Verdana" w:cs="Calibri"/>
                      <w:b/>
                      <w:sz w:val="18"/>
                      <w:szCs w:val="18"/>
                      <w:u w:val="single"/>
                    </w:rPr>
                    <w:t>Para la Garantía de Seriedad de Propuesta:</w:t>
                  </w:r>
                  <w:r w:rsidRPr="00A875B5">
                    <w:rPr>
                      <w:rFonts w:ascii="Verdana" w:hAnsi="Verdana" w:cs="Calibri"/>
                      <w:sz w:val="18"/>
                      <w:szCs w:val="18"/>
                    </w:rPr>
                    <w:t xml:space="preserve"> (120 días) computable a partir de la </w:t>
                  </w:r>
                  <w:r w:rsidRPr="00A875B5">
                    <w:rPr>
                      <w:rFonts w:ascii="Verdana" w:hAnsi="Verdana" w:cs="Calibri"/>
                      <w:i/>
                      <w:sz w:val="18"/>
                      <w:szCs w:val="18"/>
                    </w:rPr>
                    <w:t>“Fecha de presentación de propuesta”</w:t>
                  </w:r>
                  <w:r w:rsidRPr="00A875B5">
                    <w:rPr>
                      <w:rFonts w:ascii="Verdana" w:hAnsi="Verdana" w:cs="Calibri"/>
                      <w:sz w:val="18"/>
                      <w:szCs w:val="18"/>
                    </w:rPr>
                    <w:t xml:space="preserve">, establecida en el </w:t>
                  </w:r>
                  <w:r w:rsidRPr="00A875B5">
                    <w:rPr>
                      <w:rFonts w:ascii="Verdana" w:hAnsi="Verdana" w:cs="Calibri"/>
                      <w:b/>
                      <w:sz w:val="18"/>
                      <w:szCs w:val="18"/>
                    </w:rPr>
                    <w:t>“</w:t>
                  </w:r>
                  <w:r w:rsidRPr="00A875B5">
                    <w:rPr>
                      <w:rFonts w:ascii="Verdana" w:hAnsi="Verdana" w:cs="Calibri"/>
                      <w:i/>
                      <w:sz w:val="18"/>
                      <w:szCs w:val="18"/>
                    </w:rPr>
                    <w:t>Cronograma de Plazos”</w:t>
                  </w:r>
                  <w:r w:rsidRPr="00A875B5">
                    <w:rPr>
                      <w:rFonts w:ascii="Verdana" w:hAnsi="Verdana" w:cs="Calibri"/>
                      <w:sz w:val="18"/>
                      <w:szCs w:val="18"/>
                    </w:rPr>
                    <w:t xml:space="preserve"> incluidos como parte del DBC y considerando los Aspectos Subsanables admisibles en dicho documento. </w:t>
                  </w:r>
                </w:p>
                <w:p w:rsidR="00455A07" w:rsidRPr="00A875B5" w:rsidRDefault="00455A07" w:rsidP="006C226B">
                  <w:pPr>
                    <w:numPr>
                      <w:ilvl w:val="0"/>
                      <w:numId w:val="40"/>
                    </w:numPr>
                    <w:jc w:val="both"/>
                    <w:rPr>
                      <w:rFonts w:ascii="Verdana" w:hAnsi="Verdana" w:cs="Calibri"/>
                      <w:sz w:val="18"/>
                      <w:szCs w:val="18"/>
                    </w:rPr>
                  </w:pPr>
                  <w:r w:rsidRPr="00A875B5">
                    <w:rPr>
                      <w:rFonts w:ascii="Verdana" w:hAnsi="Verdana" w:cs="Calibri"/>
                      <w:b/>
                      <w:sz w:val="18"/>
                      <w:szCs w:val="18"/>
                      <w:u w:val="single"/>
                    </w:rPr>
                    <w:t>Para Garantía de Cumplimiento de Contrato y otras Garantías (DS 29506 y DS 181):</w:t>
                  </w:r>
                  <w:r w:rsidRPr="00A875B5">
                    <w:rPr>
                      <w:rFonts w:ascii="Verdana" w:hAnsi="Verdana" w:cs="Calibri"/>
                      <w:b/>
                      <w:sz w:val="18"/>
                      <w:szCs w:val="18"/>
                    </w:rPr>
                    <w:t xml:space="preserve"> </w:t>
                  </w:r>
                  <w:r w:rsidRPr="00A875B5">
                    <w:rPr>
                      <w:rFonts w:ascii="Verdana" w:hAnsi="Verdana" w:cs="Calibri"/>
                      <w:sz w:val="18"/>
                      <w:szCs w:val="18"/>
                    </w:rPr>
                    <w:t xml:space="preserve">conforme los días requeridos en el presente anexo, computables a partir de la </w:t>
                  </w:r>
                  <w:r w:rsidRPr="00A875B5">
                    <w:rPr>
                      <w:rFonts w:ascii="Verdana" w:hAnsi="Verdana" w:cs="Calibri"/>
                      <w:sz w:val="18"/>
                      <w:szCs w:val="18"/>
                      <w:u w:val="single"/>
                    </w:rPr>
                    <w:t>fecha de emisión de los instrumentos financieros</w:t>
                  </w:r>
                  <w:r w:rsidRPr="00A875B5">
                    <w:rPr>
                      <w:rFonts w:ascii="Verdana" w:hAnsi="Verdana" w:cs="Calibri"/>
                      <w:sz w:val="18"/>
                      <w:szCs w:val="18"/>
                    </w:rPr>
                    <w:t>, entendiéndose la “</w:t>
                  </w:r>
                  <w:r w:rsidRPr="00A875B5">
                    <w:rPr>
                      <w:rFonts w:ascii="Verdana" w:hAnsi="Verdana" w:cs="Calibri"/>
                      <w:b/>
                      <w:i/>
                      <w:sz w:val="18"/>
                      <w:szCs w:val="18"/>
                      <w:u w:val="single"/>
                    </w:rPr>
                    <w:t>Vigencia del contrato</w:t>
                  </w:r>
                  <w:r w:rsidRPr="00A875B5">
                    <w:rPr>
                      <w:rFonts w:ascii="Verdana" w:hAnsi="Verdana" w:cs="Calibri"/>
                      <w:b/>
                      <w:sz w:val="18"/>
                      <w:szCs w:val="18"/>
                    </w:rPr>
                    <w:t xml:space="preserve">” </w:t>
                  </w:r>
                  <w:r w:rsidRPr="00A875B5">
                    <w:rPr>
                      <w:rFonts w:ascii="Verdana" w:hAnsi="Verdana" w:cs="Calibri"/>
                      <w:sz w:val="18"/>
                      <w:szCs w:val="18"/>
                    </w:rPr>
                    <w:t xml:space="preserve">como </w:t>
                  </w:r>
                  <w:r w:rsidRPr="00A875B5">
                    <w:rPr>
                      <w:rFonts w:ascii="Verdana" w:hAnsi="Verdana" w:cs="Calibri"/>
                      <w:sz w:val="18"/>
                      <w:szCs w:val="18"/>
                      <w:u w:val="single"/>
                    </w:rPr>
                    <w:t xml:space="preserve">la fecha resultante de </w:t>
                  </w:r>
                  <w:r w:rsidRPr="00A875B5">
                    <w:rPr>
                      <w:rFonts w:ascii="Verdana" w:hAnsi="Verdana" w:cs="Calibri"/>
                      <w:b/>
                      <w:sz w:val="18"/>
                      <w:szCs w:val="18"/>
                      <w:u w:val="single"/>
                    </w:rPr>
                    <w:t>adicionar</w:t>
                  </w:r>
                  <w:r w:rsidRPr="00A875B5">
                    <w:rPr>
                      <w:rFonts w:ascii="Verdana" w:hAnsi="Verdana" w:cs="Calibri"/>
                      <w:sz w:val="18"/>
                      <w:szCs w:val="18"/>
                      <w:u w:val="single"/>
                    </w:rPr>
                    <w:t xml:space="preserve"> el “</w:t>
                  </w:r>
                  <w:r w:rsidRPr="00A875B5">
                    <w:rPr>
                      <w:rFonts w:ascii="Verdana" w:hAnsi="Verdana" w:cs="Calibri"/>
                      <w:i/>
                      <w:sz w:val="18"/>
                      <w:szCs w:val="18"/>
                      <w:u w:val="single"/>
                    </w:rPr>
                    <w:t>Plazo de entrega”</w:t>
                  </w:r>
                  <w:r w:rsidRPr="00A875B5">
                    <w:rPr>
                      <w:rFonts w:ascii="Verdana" w:hAnsi="Verdana" w:cs="Calibri"/>
                      <w:sz w:val="18"/>
                      <w:szCs w:val="18"/>
                      <w:u w:val="single"/>
                    </w:rPr>
                    <w:t xml:space="preserve"> establecido en el DBC o DCD, a dicha fecha de emisión.</w:t>
                  </w:r>
                </w:p>
              </w:tc>
            </w:tr>
            <w:tr w:rsidR="00455A07" w:rsidRPr="00A875B5" w:rsidTr="0062752C">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55A07" w:rsidRPr="00A875B5" w:rsidRDefault="00455A07" w:rsidP="0062752C">
                  <w:pPr>
                    <w:pStyle w:val="Prrafodelista"/>
                    <w:ind w:left="0"/>
                    <w:jc w:val="both"/>
                    <w:rPr>
                      <w:rFonts w:ascii="Verdana" w:hAnsi="Verdana" w:cs="Calibri"/>
                      <w:b/>
                      <w:bCs/>
                      <w:sz w:val="18"/>
                      <w:szCs w:val="18"/>
                    </w:rPr>
                  </w:pPr>
                  <w:r w:rsidRPr="00A875B5">
                    <w:rPr>
                      <w:rFonts w:ascii="Verdana" w:hAnsi="Verdana" w:cs="Calibri"/>
                      <w:b/>
                      <w:bCs/>
                      <w:sz w:val="18"/>
                      <w:szCs w:val="18"/>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455A07" w:rsidRPr="00A875B5" w:rsidRDefault="00455A07" w:rsidP="0062752C">
                  <w:pPr>
                    <w:jc w:val="both"/>
                    <w:rPr>
                      <w:rFonts w:ascii="Verdana" w:hAnsi="Verdana" w:cs="Calibri"/>
                      <w:sz w:val="18"/>
                      <w:szCs w:val="18"/>
                    </w:rPr>
                  </w:pPr>
                  <w:r w:rsidRPr="00A875B5">
                    <w:rPr>
                      <w:rFonts w:ascii="Verdana" w:hAnsi="Verdana" w:cs="Calibri"/>
                      <w:sz w:val="18"/>
                      <w:szCs w:val="18"/>
                    </w:rPr>
                    <w:t>Debe incluir las cláusulas de:</w:t>
                  </w:r>
                </w:p>
                <w:p w:rsidR="00455A07" w:rsidRPr="00A875B5" w:rsidRDefault="00455A07" w:rsidP="006C226B">
                  <w:pPr>
                    <w:pStyle w:val="Prrafodelista"/>
                    <w:numPr>
                      <w:ilvl w:val="0"/>
                      <w:numId w:val="41"/>
                    </w:numPr>
                    <w:jc w:val="both"/>
                    <w:rPr>
                      <w:rFonts w:ascii="Verdana" w:hAnsi="Verdana" w:cs="Calibri"/>
                      <w:sz w:val="18"/>
                      <w:szCs w:val="18"/>
                    </w:rPr>
                  </w:pPr>
                  <w:r w:rsidRPr="00A875B5">
                    <w:rPr>
                      <w:rFonts w:ascii="Verdana" w:hAnsi="Verdana" w:cs="Calibri"/>
                      <w:sz w:val="18"/>
                      <w:szCs w:val="18"/>
                    </w:rPr>
                    <w:t xml:space="preserve">Renovable, irrevocable y de </w:t>
                  </w:r>
                  <w:r w:rsidRPr="00A875B5">
                    <w:rPr>
                      <w:rFonts w:ascii="Verdana" w:hAnsi="Verdana" w:cs="Calibri"/>
                      <w:sz w:val="18"/>
                      <w:szCs w:val="18"/>
                      <w:u w:val="single"/>
                    </w:rPr>
                    <w:t>ejecución inmediata</w:t>
                  </w:r>
                  <w:r w:rsidRPr="00A875B5">
                    <w:rPr>
                      <w:rFonts w:ascii="Verdana" w:hAnsi="Verdana" w:cs="Calibri"/>
                      <w:sz w:val="18"/>
                      <w:szCs w:val="18"/>
                    </w:rPr>
                    <w:t xml:space="preserve"> o </w:t>
                  </w:r>
                  <w:r w:rsidRPr="00A875B5">
                    <w:rPr>
                      <w:rFonts w:ascii="Verdana" w:hAnsi="Verdana" w:cs="Calibri"/>
                      <w:sz w:val="18"/>
                      <w:szCs w:val="18"/>
                      <w:u w:val="single"/>
                    </w:rPr>
                    <w:t>ejecución a primer requerimiento</w:t>
                  </w:r>
                  <w:r w:rsidRPr="00A875B5">
                    <w:rPr>
                      <w:rFonts w:ascii="Verdana" w:hAnsi="Verdana" w:cs="Calibri"/>
                      <w:sz w:val="18"/>
                      <w:szCs w:val="18"/>
                    </w:rPr>
                    <w:t xml:space="preserve"> según corresponda al Instrumento Financiero requerido en el presente Anexo. </w:t>
                  </w:r>
                </w:p>
              </w:tc>
            </w:tr>
          </w:tbl>
          <w:p w:rsidR="00455A07" w:rsidRPr="00A875B5" w:rsidRDefault="00455A07" w:rsidP="0062752C">
            <w:pPr>
              <w:jc w:val="both"/>
              <w:rPr>
                <w:rFonts w:ascii="Verdana" w:hAnsi="Verdana" w:cs="Calibri"/>
                <w:sz w:val="18"/>
                <w:szCs w:val="18"/>
              </w:rPr>
            </w:pPr>
            <w:r w:rsidRPr="00A875B5">
              <w:rPr>
                <w:rFonts w:ascii="Verdana" w:hAnsi="Verdana" w:cs="Calibri"/>
                <w:b/>
                <w:sz w:val="18"/>
                <w:szCs w:val="18"/>
              </w:rPr>
              <w:t xml:space="preserve">NOTA: EL INCUMPLIMIENTO DE LOS PARAMETROS ESTABLECIDOS PRECEDENTEMENTE,  </w:t>
            </w:r>
            <w:r w:rsidRPr="00A875B5">
              <w:rPr>
                <w:rFonts w:ascii="Verdana" w:hAnsi="Verdana" w:cs="Calibri"/>
                <w:b/>
                <w:sz w:val="18"/>
                <w:szCs w:val="18"/>
                <w:u w:val="single"/>
              </w:rPr>
              <w:t>NO DARÁ LUGAR A SUBSANACION ALGUNA</w:t>
            </w:r>
          </w:p>
          <w:p w:rsidR="00455A07" w:rsidRPr="00A875B5" w:rsidRDefault="00455A07" w:rsidP="0062752C">
            <w:pPr>
              <w:jc w:val="both"/>
              <w:rPr>
                <w:rFonts w:ascii="Verdana" w:hAnsi="Verdana" w:cs="Calibri"/>
                <w:sz w:val="18"/>
                <w:szCs w:val="18"/>
              </w:rPr>
            </w:pPr>
          </w:p>
        </w:tc>
      </w:tr>
    </w:tbl>
    <w:p w:rsidR="00455A07" w:rsidRPr="00A875B5" w:rsidRDefault="00455A07" w:rsidP="00455A07">
      <w:pPr>
        <w:jc w:val="both"/>
        <w:rPr>
          <w:rFonts w:ascii="Verdana" w:hAnsi="Verdana"/>
          <w:color w:val="FF0000"/>
          <w:sz w:val="18"/>
          <w:szCs w:val="18"/>
        </w:rPr>
      </w:pPr>
      <w:r w:rsidRPr="00A875B5">
        <w:rPr>
          <w:rFonts w:ascii="Verdana" w:hAnsi="Verdana"/>
          <w:color w:val="FF0000"/>
          <w:sz w:val="18"/>
          <w:szCs w:val="18"/>
        </w:rPr>
        <w:lastRenderedPageBreak/>
        <w:t xml:space="preserve">    </w:t>
      </w:r>
    </w:p>
    <w:p w:rsidR="00455A07" w:rsidRDefault="00455A07" w:rsidP="00455A07">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p w:rsidR="00455A07" w:rsidRPr="00850E86" w:rsidRDefault="00455A07" w:rsidP="00455A07">
      <w:pPr>
        <w:ind w:firstLine="708"/>
        <w:jc w:val="both"/>
        <w:rPr>
          <w:rFonts w:ascii="Verdana" w:hAnsi="Verdana"/>
          <w:color w:val="FF0000"/>
          <w:sz w:val="18"/>
          <w:szCs w:val="18"/>
          <w:lang w:val="es-BO"/>
        </w:rPr>
      </w:pPr>
    </w:p>
    <w:p w:rsidR="002A1D50" w:rsidRDefault="002A1D50">
      <w:pPr>
        <w:rPr>
          <w:rFonts w:ascii="Verdana" w:hAnsi="Verdana"/>
          <w:color w:val="FF0000"/>
          <w:sz w:val="18"/>
          <w:szCs w:val="18"/>
        </w:rPr>
      </w:pPr>
      <w:r>
        <w:rPr>
          <w:rFonts w:ascii="Verdana" w:hAnsi="Verdana"/>
          <w:color w:val="FF0000"/>
          <w:sz w:val="18"/>
          <w:szCs w:val="18"/>
        </w:rPr>
        <w:br w:type="page"/>
      </w:r>
    </w:p>
    <w:p w:rsidR="00455A07" w:rsidRDefault="00455A07" w:rsidP="00455A07">
      <w:pPr>
        <w:jc w:val="both"/>
        <w:rPr>
          <w:rFonts w:ascii="Verdana" w:hAnsi="Verdana"/>
          <w:color w:val="FF0000"/>
          <w:sz w:val="18"/>
          <w:szCs w:val="18"/>
        </w:rPr>
      </w:pPr>
    </w:p>
    <w:p w:rsidR="00455A07" w:rsidRDefault="00455A07" w:rsidP="00455A07">
      <w:pPr>
        <w:jc w:val="both"/>
        <w:rPr>
          <w:rFonts w:ascii="Verdana" w:hAnsi="Verdana"/>
          <w:color w:val="FF0000"/>
          <w:sz w:val="18"/>
          <w:szCs w:val="18"/>
        </w:rPr>
      </w:pPr>
    </w:p>
    <w:tbl>
      <w:tblPr>
        <w:tblW w:w="94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0"/>
      </w:tblGrid>
      <w:tr w:rsidR="00455A07" w:rsidRPr="00A875B5" w:rsidTr="0062752C">
        <w:trPr>
          <w:trHeight w:val="116"/>
        </w:trPr>
        <w:tc>
          <w:tcPr>
            <w:tcW w:w="9460" w:type="dxa"/>
            <w:tcBorders>
              <w:top w:val="single" w:sz="4" w:space="0" w:color="auto"/>
              <w:left w:val="single" w:sz="4" w:space="0" w:color="auto"/>
              <w:bottom w:val="single" w:sz="4" w:space="0" w:color="auto"/>
              <w:right w:val="single" w:sz="4" w:space="0" w:color="auto"/>
            </w:tcBorders>
            <w:shd w:val="clear" w:color="auto" w:fill="9CC2E5"/>
            <w:vAlign w:val="center"/>
          </w:tcPr>
          <w:p w:rsidR="00455A07" w:rsidRDefault="00455A07" w:rsidP="0062752C">
            <w:pPr>
              <w:rPr>
                <w:rFonts w:ascii="Verdana" w:eastAsia="Arial Unicode MS" w:hAnsi="Verdana" w:cs="Calibri"/>
                <w:b/>
                <w:sz w:val="18"/>
                <w:szCs w:val="18"/>
                <w:lang w:val="es-MX"/>
              </w:rPr>
            </w:pPr>
            <w:r>
              <w:rPr>
                <w:rFonts w:ascii="Verdana" w:eastAsia="Arial Unicode MS" w:hAnsi="Verdana" w:cs="Calibri"/>
                <w:b/>
                <w:sz w:val="18"/>
                <w:szCs w:val="18"/>
                <w:lang w:val="es-MX"/>
              </w:rPr>
              <w:t xml:space="preserve">                   </w:t>
            </w:r>
            <w:r w:rsidRPr="00A875B5">
              <w:rPr>
                <w:rFonts w:ascii="Verdana" w:eastAsia="Arial Unicode MS" w:hAnsi="Verdana" w:cs="Calibri"/>
                <w:b/>
                <w:sz w:val="18"/>
                <w:szCs w:val="18"/>
                <w:lang w:val="es-MX"/>
              </w:rPr>
              <w:t>CLAUSULA DE SEGURIDAD INDUSTRIAL Y SALUD OCUPACIONAL</w:t>
            </w:r>
            <w:r>
              <w:rPr>
                <w:rFonts w:ascii="Verdana" w:eastAsia="Arial Unicode MS" w:hAnsi="Verdana" w:cs="Calibri"/>
                <w:b/>
                <w:sz w:val="18"/>
                <w:szCs w:val="18"/>
                <w:lang w:val="es-MX"/>
              </w:rPr>
              <w:t xml:space="preserve"> </w:t>
            </w:r>
          </w:p>
          <w:p w:rsidR="00455A07" w:rsidRPr="00A875B5" w:rsidRDefault="00455A07" w:rsidP="0062752C">
            <w:pPr>
              <w:jc w:val="center"/>
              <w:rPr>
                <w:rFonts w:ascii="Verdana" w:eastAsia="Arial Unicode MS" w:hAnsi="Verdana" w:cs="Calibri"/>
                <w:b/>
                <w:sz w:val="18"/>
                <w:szCs w:val="18"/>
                <w:lang w:val="es-MX"/>
              </w:rPr>
            </w:pPr>
            <w:r w:rsidRPr="00A875B5">
              <w:rPr>
                <w:rFonts w:ascii="Verdana" w:eastAsia="Arial Unicode MS" w:hAnsi="Verdana" w:cs="Calibri"/>
                <w:b/>
                <w:sz w:val="18"/>
                <w:szCs w:val="18"/>
                <w:lang w:val="es-MX"/>
              </w:rPr>
              <w:t>EMPRESAS CONTRATISTAS DE YPFB</w:t>
            </w:r>
          </w:p>
          <w:p w:rsidR="00455A07" w:rsidRPr="00A875B5" w:rsidRDefault="00455A07" w:rsidP="0062752C">
            <w:pPr>
              <w:tabs>
                <w:tab w:val="center" w:pos="4252"/>
                <w:tab w:val="right" w:pos="8504"/>
              </w:tabs>
              <w:jc w:val="center"/>
              <w:rPr>
                <w:rFonts w:ascii="Verdana" w:eastAsia="Arial Unicode MS" w:hAnsi="Verdana" w:cs="Calibri"/>
                <w:b/>
                <w:sz w:val="18"/>
                <w:szCs w:val="18"/>
              </w:rPr>
            </w:pPr>
            <w:r w:rsidRPr="00A875B5">
              <w:rPr>
                <w:rFonts w:ascii="Verdana" w:eastAsia="Arial Unicode MS" w:hAnsi="Verdana" w:cs="Calibri"/>
                <w:b/>
                <w:sz w:val="18"/>
                <w:szCs w:val="18"/>
              </w:rPr>
              <w:t>BIENES</w:t>
            </w:r>
          </w:p>
        </w:tc>
      </w:tr>
      <w:tr w:rsidR="00455A07" w:rsidRPr="00A875B5" w:rsidTr="0062752C">
        <w:trPr>
          <w:trHeight w:val="7449"/>
        </w:trPr>
        <w:tc>
          <w:tcPr>
            <w:tcW w:w="9460" w:type="dxa"/>
            <w:tcBorders>
              <w:top w:val="single" w:sz="4" w:space="0" w:color="auto"/>
              <w:left w:val="single" w:sz="4" w:space="0" w:color="auto"/>
              <w:bottom w:val="single" w:sz="4" w:space="0" w:color="auto"/>
              <w:right w:val="single" w:sz="4" w:space="0" w:color="auto"/>
            </w:tcBorders>
            <w:vAlign w:val="center"/>
          </w:tcPr>
          <w:p w:rsidR="00455A07" w:rsidRPr="00A875B5" w:rsidRDefault="00455A07" w:rsidP="002A1D50">
            <w:pPr>
              <w:rPr>
                <w:rFonts w:ascii="Verdana" w:hAnsi="Verdana" w:cs="Calibri"/>
                <w:b/>
                <w:sz w:val="18"/>
                <w:szCs w:val="18"/>
                <w:u w:val="single"/>
                <w:lang w:val="es-BO"/>
              </w:rPr>
            </w:pPr>
          </w:p>
          <w:p w:rsidR="00455A07" w:rsidRPr="00A875B5" w:rsidRDefault="00455A07" w:rsidP="0062752C">
            <w:pPr>
              <w:ind w:left="708"/>
              <w:jc w:val="center"/>
              <w:rPr>
                <w:rFonts w:ascii="Verdana" w:hAnsi="Verdana" w:cs="Calibri"/>
                <w:b/>
                <w:sz w:val="18"/>
                <w:szCs w:val="18"/>
                <w:u w:val="single"/>
              </w:rPr>
            </w:pPr>
            <w:r w:rsidRPr="00A875B5">
              <w:rPr>
                <w:rFonts w:ascii="Verdana" w:hAnsi="Verdana" w:cs="Calibri"/>
                <w:b/>
                <w:sz w:val="18"/>
                <w:szCs w:val="18"/>
                <w:u w:val="single"/>
              </w:rPr>
              <w:t>ASPECTOS NORMATIVOS DE SEGURIDAD INDUSTRIAL Y SALUD OCUPACIONAL   PARA EMPRESAS CONTRATISTAS  DE  YPFB</w:t>
            </w:r>
          </w:p>
          <w:p w:rsidR="00455A07" w:rsidRPr="00A875B5" w:rsidRDefault="00455A07" w:rsidP="0062752C">
            <w:pPr>
              <w:ind w:left="708"/>
              <w:rPr>
                <w:rFonts w:ascii="Verdana" w:hAnsi="Verdana" w:cs="Calibri"/>
                <w:b/>
                <w:sz w:val="18"/>
                <w:szCs w:val="18"/>
              </w:rPr>
            </w:pPr>
          </w:p>
          <w:p w:rsidR="00455A07" w:rsidRPr="00A875B5" w:rsidRDefault="00455A07" w:rsidP="0062752C">
            <w:pPr>
              <w:jc w:val="both"/>
              <w:rPr>
                <w:rFonts w:ascii="Verdana" w:hAnsi="Verdana" w:cs="Calibri"/>
                <w:sz w:val="18"/>
                <w:szCs w:val="18"/>
              </w:rPr>
            </w:pPr>
            <w:r w:rsidRPr="00A875B5">
              <w:rPr>
                <w:rFonts w:ascii="Verdana" w:hAnsi="Verdana" w:cs="Calibri"/>
                <w:sz w:val="18"/>
                <w:szCs w:val="18"/>
              </w:rPr>
              <w:t xml:space="preserve">La Empresa adjudicada de la provisión de </w:t>
            </w:r>
            <w:r w:rsidRPr="00A875B5">
              <w:rPr>
                <w:rFonts w:ascii="Verdana" w:hAnsi="Verdana" w:cs="Calibri"/>
                <w:b/>
                <w:sz w:val="18"/>
                <w:szCs w:val="18"/>
              </w:rPr>
              <w:t>“BIENES”</w:t>
            </w:r>
            <w:r w:rsidRPr="00A875B5">
              <w:rPr>
                <w:rFonts w:ascii="Verdana" w:hAnsi="Verdana" w:cs="Calibri"/>
                <w:sz w:val="18"/>
                <w:szCs w:val="18"/>
              </w:rPr>
              <w:t xml:space="preserve"> deberá cumplir con los estándares de Seguridad Industrial y Salud Ocupacional de YPFB. </w:t>
            </w:r>
          </w:p>
          <w:p w:rsidR="00455A07" w:rsidRPr="00A875B5" w:rsidRDefault="00455A07" w:rsidP="0062752C">
            <w:pPr>
              <w:jc w:val="both"/>
              <w:rPr>
                <w:rFonts w:ascii="Verdana" w:hAnsi="Verdana" w:cs="Calibri"/>
                <w:b/>
                <w:sz w:val="18"/>
                <w:szCs w:val="18"/>
                <w:u w:val="single"/>
              </w:rPr>
            </w:pPr>
          </w:p>
          <w:p w:rsidR="00455A07" w:rsidRPr="00A875B5" w:rsidRDefault="00455A07" w:rsidP="006C226B">
            <w:pPr>
              <w:numPr>
                <w:ilvl w:val="0"/>
                <w:numId w:val="42"/>
              </w:numPr>
              <w:spacing w:after="160"/>
              <w:contextualSpacing/>
              <w:jc w:val="both"/>
              <w:rPr>
                <w:rFonts w:ascii="Verdana" w:hAnsi="Verdana" w:cs="Calibri"/>
                <w:b/>
                <w:sz w:val="18"/>
                <w:szCs w:val="18"/>
              </w:rPr>
            </w:pPr>
            <w:r w:rsidRPr="00A875B5">
              <w:rPr>
                <w:rFonts w:ascii="Verdana" w:hAnsi="Verdana" w:cs="Calibri"/>
                <w:b/>
                <w:sz w:val="18"/>
                <w:szCs w:val="18"/>
                <w:u w:val="single"/>
              </w:rPr>
              <w:t>ASPECTOS GENERALES</w:t>
            </w:r>
            <w:r w:rsidRPr="00A875B5">
              <w:rPr>
                <w:rFonts w:ascii="Verdana" w:hAnsi="Verdana" w:cs="Calibri"/>
                <w:b/>
                <w:sz w:val="18"/>
                <w:szCs w:val="18"/>
              </w:rPr>
              <w:t xml:space="preserve">: </w:t>
            </w:r>
          </w:p>
          <w:p w:rsidR="00455A07" w:rsidRPr="00A875B5" w:rsidRDefault="00455A07" w:rsidP="0062752C">
            <w:pPr>
              <w:jc w:val="both"/>
              <w:rPr>
                <w:rFonts w:ascii="Verdana" w:hAnsi="Verdana" w:cs="Calibri"/>
                <w:sz w:val="18"/>
                <w:szCs w:val="18"/>
              </w:rPr>
            </w:pPr>
            <w:r w:rsidRPr="00A875B5">
              <w:rPr>
                <w:rFonts w:ascii="Verdana" w:hAnsi="Verdana" w:cs="Calibri"/>
                <w:sz w:val="18"/>
                <w:szCs w:val="18"/>
              </w:rPr>
              <w:t>Para los procesos de contratación de bienes; en caso de que los mismos sean recibidos directamente en los almacenes de YPFB; no aplica una cláusula específica de SMS.</w:t>
            </w:r>
          </w:p>
          <w:p w:rsidR="00455A07" w:rsidRPr="00A875B5" w:rsidRDefault="00455A07" w:rsidP="0062752C">
            <w:pPr>
              <w:rPr>
                <w:rFonts w:ascii="Verdana" w:hAnsi="Verdana" w:cs="Calibri"/>
                <w:bCs/>
                <w:sz w:val="18"/>
                <w:szCs w:val="18"/>
              </w:rPr>
            </w:pPr>
            <w:r w:rsidRPr="00A875B5">
              <w:rPr>
                <w:rFonts w:ascii="Verdana" w:hAnsi="Verdana" w:cs="Calibri"/>
                <w:bCs/>
                <w:sz w:val="18"/>
                <w:szCs w:val="18"/>
              </w:rPr>
              <w:t>Excepto lo establecido en adelante:</w:t>
            </w:r>
          </w:p>
          <w:p w:rsidR="00455A07" w:rsidRPr="00A875B5" w:rsidRDefault="00455A07" w:rsidP="0062752C">
            <w:pPr>
              <w:rPr>
                <w:rFonts w:ascii="Verdana" w:hAnsi="Verdana" w:cs="Calibri"/>
                <w:bCs/>
                <w:sz w:val="18"/>
                <w:szCs w:val="18"/>
              </w:rPr>
            </w:pPr>
            <w:r w:rsidRPr="00A875B5">
              <w:rPr>
                <w:rFonts w:ascii="Verdana" w:hAnsi="Verdana" w:cs="Calibri"/>
                <w:bCs/>
                <w:sz w:val="18"/>
                <w:szCs w:val="18"/>
              </w:rPr>
              <w:t xml:space="preserve"> </w:t>
            </w:r>
          </w:p>
          <w:p w:rsidR="00455A07" w:rsidRPr="00A875B5" w:rsidRDefault="00455A07" w:rsidP="006C226B">
            <w:pPr>
              <w:numPr>
                <w:ilvl w:val="0"/>
                <w:numId w:val="42"/>
              </w:numPr>
              <w:spacing w:after="160" w:line="259" w:lineRule="auto"/>
              <w:contextualSpacing/>
              <w:rPr>
                <w:rFonts w:ascii="Verdana" w:hAnsi="Verdana" w:cs="Calibri"/>
                <w:b/>
                <w:sz w:val="18"/>
                <w:szCs w:val="18"/>
              </w:rPr>
            </w:pPr>
            <w:r w:rsidRPr="00A875B5">
              <w:rPr>
                <w:rFonts w:ascii="Verdana" w:hAnsi="Verdana" w:cs="Calibri"/>
                <w:b/>
                <w:bCs/>
                <w:sz w:val="18"/>
                <w:szCs w:val="18"/>
                <w:u w:val="single"/>
              </w:rPr>
              <w:t>RECOMENDACIONES</w:t>
            </w:r>
            <w:r w:rsidRPr="00A875B5">
              <w:rPr>
                <w:rFonts w:ascii="Verdana" w:hAnsi="Verdana" w:cs="Calibri"/>
                <w:b/>
                <w:sz w:val="18"/>
                <w:szCs w:val="18"/>
              </w:rPr>
              <w:t xml:space="preserve">: </w:t>
            </w:r>
          </w:p>
          <w:p w:rsidR="00455A07" w:rsidRPr="00A875B5" w:rsidRDefault="00455A07" w:rsidP="0062752C">
            <w:pPr>
              <w:jc w:val="both"/>
              <w:rPr>
                <w:rFonts w:ascii="Verdana" w:hAnsi="Verdana" w:cs="Calibri"/>
                <w:sz w:val="18"/>
                <w:szCs w:val="18"/>
              </w:rPr>
            </w:pPr>
            <w:r w:rsidRPr="00A875B5">
              <w:rPr>
                <w:rFonts w:ascii="Verdana" w:hAnsi="Verdana" w:cs="Calibri"/>
                <w:sz w:val="18"/>
                <w:szCs w:val="18"/>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455A07" w:rsidRPr="00A875B5" w:rsidRDefault="00455A07" w:rsidP="0062752C">
            <w:pPr>
              <w:jc w:val="both"/>
              <w:rPr>
                <w:rFonts w:ascii="Verdana" w:hAnsi="Verdana" w:cs="Calibri"/>
                <w:sz w:val="18"/>
                <w:szCs w:val="18"/>
              </w:rPr>
            </w:pPr>
          </w:p>
          <w:p w:rsidR="00455A07" w:rsidRPr="00A875B5" w:rsidRDefault="00455A07" w:rsidP="006C226B">
            <w:pPr>
              <w:numPr>
                <w:ilvl w:val="1"/>
                <w:numId w:val="42"/>
              </w:numPr>
              <w:spacing w:after="160" w:line="259" w:lineRule="auto"/>
              <w:contextualSpacing/>
              <w:jc w:val="both"/>
              <w:rPr>
                <w:rFonts w:ascii="Verdana" w:hAnsi="Verdana" w:cs="Calibri"/>
                <w:sz w:val="18"/>
                <w:szCs w:val="18"/>
              </w:rPr>
            </w:pPr>
            <w:r w:rsidRPr="00A875B5">
              <w:rPr>
                <w:rFonts w:ascii="Verdana" w:hAnsi="Verdana" w:cs="Calibri"/>
                <w:sz w:val="18"/>
                <w:szCs w:val="18"/>
              </w:rPr>
              <w:t xml:space="preserve">En caso de manipulación de bienes y materiales dentro de las instalaciones de YPFB; se deberán verificar las condiciones del sistema de </w:t>
            </w:r>
            <w:proofErr w:type="spellStart"/>
            <w:r w:rsidRPr="00A875B5">
              <w:rPr>
                <w:rFonts w:ascii="Verdana" w:hAnsi="Verdana" w:cs="Calibri"/>
                <w:sz w:val="18"/>
                <w:szCs w:val="18"/>
              </w:rPr>
              <w:t>isaje</w:t>
            </w:r>
            <w:proofErr w:type="spellEnd"/>
            <w:r w:rsidRPr="00A875B5">
              <w:rPr>
                <w:rFonts w:ascii="Verdana" w:hAnsi="Verdana" w:cs="Calibri"/>
                <w:sz w:val="18"/>
                <w:szCs w:val="18"/>
              </w:rPr>
              <w:t xml:space="preserve"> de cargas (cables, eslingas, estrobos, y otros elementos necesarios para este fin).</w:t>
            </w:r>
          </w:p>
          <w:p w:rsidR="00455A07" w:rsidRPr="00A875B5" w:rsidRDefault="00455A07" w:rsidP="006C226B">
            <w:pPr>
              <w:numPr>
                <w:ilvl w:val="1"/>
                <w:numId w:val="42"/>
              </w:numPr>
              <w:spacing w:after="160" w:line="240" w:lineRule="atLeast"/>
              <w:contextualSpacing/>
              <w:jc w:val="both"/>
              <w:rPr>
                <w:rFonts w:ascii="Verdana" w:hAnsi="Verdana" w:cs="Calibri"/>
                <w:sz w:val="18"/>
                <w:szCs w:val="18"/>
              </w:rPr>
            </w:pPr>
            <w:r w:rsidRPr="00A875B5">
              <w:rPr>
                <w:rFonts w:ascii="Verdana" w:hAnsi="Verdana" w:cs="Calibri"/>
                <w:sz w:val="18"/>
                <w:szCs w:val="18"/>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455A07" w:rsidRPr="00A875B5" w:rsidRDefault="00455A07" w:rsidP="006C226B">
            <w:pPr>
              <w:numPr>
                <w:ilvl w:val="1"/>
                <w:numId w:val="42"/>
              </w:numPr>
              <w:spacing w:after="160" w:line="240" w:lineRule="atLeast"/>
              <w:contextualSpacing/>
              <w:jc w:val="both"/>
              <w:rPr>
                <w:rFonts w:ascii="Verdana" w:hAnsi="Verdana" w:cs="Calibri"/>
                <w:sz w:val="18"/>
                <w:szCs w:val="18"/>
              </w:rPr>
            </w:pPr>
            <w:r w:rsidRPr="00A875B5">
              <w:rPr>
                <w:rFonts w:ascii="Verdana" w:hAnsi="Verdana" w:cs="Calibri"/>
                <w:sz w:val="18"/>
                <w:szCs w:val="18"/>
              </w:rPr>
              <w:t>Las tareas complementarias para la entrega de bienes/equipos/materiales/montaje, deberán ser coordinadas con el personal de SMS de la Unidad Solicitante, en estricto cumplimiento de la normativa vigente y las políticas de Seguridad Industrial de YPFB.</w:t>
            </w:r>
          </w:p>
        </w:tc>
      </w:tr>
    </w:tbl>
    <w:p w:rsidR="00455A07" w:rsidRDefault="00455A07" w:rsidP="00455A07">
      <w:pPr>
        <w:jc w:val="both"/>
        <w:rPr>
          <w:rFonts w:ascii="Verdana" w:hAnsi="Verdana"/>
          <w:color w:val="FF0000"/>
          <w:sz w:val="18"/>
          <w:szCs w:val="18"/>
        </w:rPr>
      </w:pPr>
    </w:p>
    <w:p w:rsidR="00455A07" w:rsidRDefault="00455A07" w:rsidP="00455A07">
      <w:pPr>
        <w:jc w:val="both"/>
        <w:rPr>
          <w:rFonts w:ascii="Verdana" w:hAnsi="Verdana" w:cs="Verdana"/>
          <w:b/>
          <w:bCs/>
          <w:color w:val="000000"/>
          <w:sz w:val="18"/>
          <w:szCs w:val="18"/>
          <w:lang w:val="es-BO"/>
        </w:rPr>
      </w:pPr>
    </w:p>
    <w:p w:rsidR="003A6CEC" w:rsidRPr="00455A07" w:rsidRDefault="003A6CEC" w:rsidP="00D62DD9">
      <w:pPr>
        <w:rPr>
          <w:rFonts w:asciiTheme="minorHAnsi" w:hAnsiTheme="minorHAnsi" w:cstheme="minorHAnsi"/>
          <w:b/>
          <w:sz w:val="22"/>
          <w:szCs w:val="22"/>
          <w:lang w:val="es-BO"/>
        </w:rPr>
      </w:pPr>
    </w:p>
    <w:p w:rsidR="003A382A" w:rsidRPr="006F470A" w:rsidRDefault="003A382A" w:rsidP="003A382A">
      <w:pPr>
        <w:rPr>
          <w:rFonts w:asciiTheme="minorHAnsi" w:hAnsiTheme="minorHAnsi" w:cstheme="minorHAnsi"/>
          <w:b/>
          <w:bCs/>
          <w:sz w:val="22"/>
          <w:szCs w:val="22"/>
          <w:lang w:val="es-ES_tradnl"/>
        </w:rPr>
      </w:pPr>
    </w:p>
    <w:p w:rsidR="002B2A5C" w:rsidRPr="006F470A" w:rsidRDefault="002B2A5C" w:rsidP="006F6EB8">
      <w:pPr>
        <w:jc w:val="center"/>
        <w:rPr>
          <w:rFonts w:asciiTheme="minorHAnsi" w:hAnsiTheme="minorHAnsi" w:cstheme="minorHAnsi"/>
          <w:b/>
          <w:bCs/>
          <w:sz w:val="22"/>
          <w:szCs w:val="22"/>
          <w:lang w:val="es-ES_tradnl"/>
        </w:rPr>
      </w:pPr>
    </w:p>
    <w:p w:rsidR="003A382A" w:rsidRDefault="003A382A" w:rsidP="00BD420D">
      <w:pPr>
        <w:jc w:val="center"/>
        <w:rPr>
          <w:rFonts w:asciiTheme="minorHAnsi" w:hAnsiTheme="minorHAnsi" w:cstheme="minorHAnsi"/>
          <w:b/>
          <w:bCs/>
          <w:sz w:val="22"/>
          <w:szCs w:val="22"/>
        </w:rPr>
      </w:pPr>
    </w:p>
    <w:p w:rsidR="00585B93" w:rsidRPr="006F470A" w:rsidRDefault="00585B93" w:rsidP="00BD420D">
      <w:pPr>
        <w:jc w:val="center"/>
        <w:rPr>
          <w:rFonts w:asciiTheme="minorHAnsi" w:hAnsiTheme="minorHAnsi" w:cstheme="minorHAnsi"/>
          <w:b/>
          <w:bCs/>
          <w:sz w:val="22"/>
          <w:szCs w:val="22"/>
        </w:rPr>
      </w:pPr>
    </w:p>
    <w:p w:rsidR="002A1D50" w:rsidRDefault="002A1D50">
      <w:pPr>
        <w:rPr>
          <w:rFonts w:asciiTheme="minorHAnsi" w:hAnsiTheme="minorHAnsi" w:cstheme="minorHAnsi"/>
          <w:b/>
          <w:bCs/>
          <w:sz w:val="22"/>
          <w:szCs w:val="22"/>
        </w:rPr>
      </w:pPr>
      <w:r>
        <w:rPr>
          <w:rFonts w:asciiTheme="minorHAnsi" w:hAnsiTheme="minorHAnsi" w:cstheme="minorHAnsi"/>
          <w:b/>
          <w:bCs/>
          <w:sz w:val="22"/>
          <w:szCs w:val="22"/>
        </w:rPr>
        <w:br w:type="page"/>
      </w:r>
    </w:p>
    <w:p w:rsidR="003A382A" w:rsidRPr="006F470A" w:rsidRDefault="003A382A" w:rsidP="00BD420D">
      <w:pPr>
        <w:jc w:val="center"/>
        <w:rPr>
          <w:rFonts w:asciiTheme="minorHAnsi" w:hAnsiTheme="minorHAnsi" w:cstheme="minorHAnsi"/>
          <w:b/>
          <w:bCs/>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r w:rsidR="00330BC2">
        <w:rPr>
          <w:rFonts w:asciiTheme="minorHAnsi" w:hAnsiTheme="minorHAnsi" w:cstheme="minorHAnsi"/>
          <w:b/>
          <w:bCs/>
          <w:sz w:val="22"/>
          <w:szCs w:val="22"/>
        </w:rPr>
        <w:t>/ORDEN DE COMPRA</w:t>
      </w:r>
    </w:p>
    <w:p w:rsidR="004918C3" w:rsidRDefault="004918C3" w:rsidP="004918C3">
      <w:pPr>
        <w:jc w:val="center"/>
        <w:rPr>
          <w:rFonts w:asciiTheme="minorHAnsi" w:hAnsiTheme="minorHAnsi" w:cstheme="minorHAnsi"/>
          <w:b/>
          <w:bCs/>
          <w:sz w:val="22"/>
          <w:szCs w:val="22"/>
        </w:rPr>
      </w:pPr>
    </w:p>
    <w:p w:rsidR="00BD420D" w:rsidRPr="006F470A" w:rsidRDefault="004918C3" w:rsidP="002A1D50">
      <w:pPr>
        <w:ind w:right="28"/>
        <w:jc w:val="center"/>
        <w:rPr>
          <w:rFonts w:asciiTheme="minorHAnsi" w:hAnsiTheme="minorHAnsi" w:cstheme="minorHAnsi"/>
          <w:b/>
          <w:bCs/>
          <w:sz w:val="22"/>
          <w:szCs w:val="22"/>
        </w:rPr>
      </w:pPr>
      <w:r w:rsidRPr="006F470A">
        <w:rPr>
          <w:rFonts w:asciiTheme="minorHAnsi" w:hAnsiTheme="minorHAnsi" w:cstheme="minorHAnsi"/>
          <w:b/>
          <w:bCs/>
          <w:color w:val="FF0000"/>
          <w:sz w:val="22"/>
          <w:szCs w:val="22"/>
        </w:rPr>
        <w:t xml:space="preserve"> </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DF1274" w:rsidRPr="005626DC" w:rsidRDefault="00DF1274" w:rsidP="00DF1274">
      <w:pPr>
        <w:spacing w:before="120" w:after="120"/>
        <w:ind w:left="4248"/>
        <w:rPr>
          <w:rFonts w:ascii="Arial" w:hAnsi="Arial" w:cs="Arial"/>
          <w:b/>
        </w:rPr>
      </w:pPr>
      <w:r w:rsidRPr="005626DC">
        <w:rPr>
          <w:rFonts w:ascii="Arial" w:hAnsi="Arial" w:cs="Arial"/>
          <w:b/>
        </w:rPr>
        <w:t xml:space="preserve">        CONTRATO YPFB/DLG:</w:t>
      </w:r>
      <w:r w:rsidRPr="005626DC">
        <w:rPr>
          <w:rFonts w:ascii="Arial" w:hAnsi="Arial" w:cs="Arial"/>
          <w:b/>
        </w:rPr>
        <w:tab/>
      </w:r>
      <w:r w:rsidRPr="005626DC">
        <w:rPr>
          <w:rFonts w:ascii="Arial" w:hAnsi="Arial" w:cs="Arial"/>
          <w:b/>
        </w:rPr>
        <w:tab/>
      </w:r>
    </w:p>
    <w:p w:rsidR="00DF1274" w:rsidRPr="005626DC" w:rsidRDefault="00DF1274" w:rsidP="00DF1274">
      <w:pPr>
        <w:spacing w:before="120" w:after="120"/>
        <w:ind w:left="4248"/>
        <w:rPr>
          <w:rFonts w:ascii="Arial" w:hAnsi="Arial" w:cs="Arial"/>
          <w:b/>
        </w:rPr>
      </w:pPr>
      <w:r w:rsidRPr="005626DC">
        <w:rPr>
          <w:rFonts w:ascii="Arial" w:hAnsi="Arial" w:cs="Arial"/>
          <w:b/>
        </w:rPr>
        <w:t xml:space="preserve">                                   La Paz, </w:t>
      </w:r>
      <w:r w:rsidRPr="005626DC">
        <w:rPr>
          <w:rFonts w:ascii="Arial" w:hAnsi="Arial" w:cs="Arial"/>
          <w:b/>
        </w:rPr>
        <w:tab/>
      </w:r>
    </w:p>
    <w:p w:rsidR="00DF1274" w:rsidRPr="005626DC" w:rsidRDefault="00DF1274" w:rsidP="00DF1274">
      <w:pPr>
        <w:tabs>
          <w:tab w:val="left" w:pos="5103"/>
        </w:tabs>
        <w:spacing w:before="120" w:after="120"/>
        <w:jc w:val="center"/>
        <w:rPr>
          <w:rFonts w:ascii="Arial" w:hAnsi="Arial" w:cs="Arial"/>
          <w:b/>
        </w:rPr>
      </w:pPr>
    </w:p>
    <w:p w:rsidR="00DF1274" w:rsidRPr="005626DC" w:rsidRDefault="00DF1274" w:rsidP="00DF1274">
      <w:pPr>
        <w:spacing w:before="120" w:after="120"/>
        <w:ind w:left="567" w:right="474"/>
        <w:jc w:val="center"/>
        <w:rPr>
          <w:rFonts w:ascii="Arial" w:hAnsi="Arial" w:cs="Arial"/>
          <w:b/>
        </w:rPr>
      </w:pPr>
      <w:r w:rsidRPr="005626DC">
        <w:rPr>
          <w:rFonts w:ascii="Arial" w:hAnsi="Arial" w:cs="Arial"/>
          <w:b/>
        </w:rPr>
        <w:t>CONTRATO ADMINISTRATIVO PARA LA ADQUISICIÓN DE____________ _______________________________</w:t>
      </w:r>
    </w:p>
    <w:p w:rsidR="00DF1274" w:rsidRPr="005626DC" w:rsidRDefault="00DF1274" w:rsidP="00DF1274">
      <w:pPr>
        <w:tabs>
          <w:tab w:val="left" w:pos="0"/>
        </w:tabs>
        <w:jc w:val="center"/>
        <w:rPr>
          <w:rFonts w:ascii="Arial" w:hAnsi="Arial" w:cs="Arial"/>
          <w:b/>
        </w:rPr>
      </w:pPr>
      <w:r w:rsidRPr="005626DC">
        <w:rPr>
          <w:rFonts w:ascii="Arial" w:hAnsi="Arial" w:cs="Arial"/>
          <w:b/>
        </w:rPr>
        <w:t>CÓDIGO: _______________</w:t>
      </w:r>
    </w:p>
    <w:p w:rsidR="00DF1274" w:rsidRDefault="00DF1274" w:rsidP="00DF1274">
      <w:pPr>
        <w:spacing w:after="120"/>
        <w:jc w:val="both"/>
        <w:rPr>
          <w:rFonts w:ascii="Arial" w:hAnsi="Arial" w:cs="Arial"/>
          <w:b/>
          <w:sz w:val="21"/>
          <w:szCs w:val="21"/>
          <w:lang w:val="es-BO"/>
        </w:rPr>
      </w:pPr>
    </w:p>
    <w:p w:rsidR="00DF1274" w:rsidRPr="00012AE1" w:rsidRDefault="00DF1274" w:rsidP="00DF1274">
      <w:pPr>
        <w:spacing w:after="120"/>
        <w:jc w:val="both"/>
        <w:rPr>
          <w:rFonts w:ascii="Arial" w:hAnsi="Arial" w:cs="Arial"/>
          <w:b/>
          <w:i/>
          <w:u w:val="single"/>
          <w:lang w:val="es-BO"/>
        </w:rPr>
      </w:pPr>
      <w:r w:rsidRPr="00012AE1">
        <w:rPr>
          <w:rFonts w:ascii="Arial" w:hAnsi="Arial" w:cs="Arial"/>
          <w:b/>
          <w:i/>
          <w:u w:val="single"/>
          <w:lang w:val="es-BO"/>
        </w:rPr>
        <w:t>INCLUIR EL SIGUIENTE TEXTO EN CASO DE QUE CORRESPONDA:</w:t>
      </w:r>
    </w:p>
    <w:p w:rsidR="00DF1274" w:rsidRPr="00012AE1" w:rsidRDefault="00DF1274" w:rsidP="00DF1274">
      <w:pPr>
        <w:spacing w:after="120"/>
        <w:jc w:val="both"/>
        <w:rPr>
          <w:rFonts w:ascii="Arial" w:hAnsi="Arial" w:cs="Arial"/>
          <w:b/>
          <w:i/>
          <w:u w:val="single"/>
          <w:lang w:val="es-BO"/>
        </w:rPr>
      </w:pPr>
      <w:r w:rsidRPr="00012AE1">
        <w:rPr>
          <w:rFonts w:ascii="Arial" w:hAnsi="Arial" w:cs="Arial"/>
          <w:b/>
          <w:i/>
          <w:u w:val="single"/>
          <w:lang w:val="es-BO"/>
        </w:rPr>
        <w:t>SEÑOR NOTARIO DE GOBIERNO DEL DISTRITO ADMINISTRATIVO DE _______</w:t>
      </w:r>
    </w:p>
    <w:p w:rsidR="00DF1274" w:rsidRPr="00012AE1" w:rsidRDefault="00DF1274" w:rsidP="00DF1274">
      <w:pPr>
        <w:jc w:val="both"/>
        <w:rPr>
          <w:rFonts w:ascii="Arial" w:hAnsi="Arial" w:cs="Arial"/>
          <w:b/>
          <w:i/>
          <w:u w:val="single"/>
        </w:rPr>
      </w:pPr>
      <w:r w:rsidRPr="00012AE1">
        <w:rPr>
          <w:rFonts w:ascii="Arial" w:hAnsi="Arial" w:cs="Arial"/>
          <w:i/>
          <w:u w:val="single"/>
          <w:lang w:val="es-BO"/>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lang w:val="es-BO"/>
        </w:rPr>
        <w:t> </w:t>
      </w:r>
      <w:r w:rsidRPr="00012AE1">
        <w:rPr>
          <w:rFonts w:ascii="Arial" w:hAnsi="Arial" w:cs="Arial"/>
          <w:bCs/>
          <w:i/>
          <w:lang w:val="es-BO"/>
        </w:rPr>
        <w:t> </w:t>
      </w:r>
    </w:p>
    <w:p w:rsidR="00DF1274" w:rsidRDefault="00DF1274" w:rsidP="00DF1274">
      <w:pPr>
        <w:autoSpaceDE w:val="0"/>
        <w:autoSpaceDN w:val="0"/>
        <w:adjustRightInd w:val="0"/>
        <w:spacing w:before="120" w:after="120"/>
        <w:jc w:val="both"/>
        <w:rPr>
          <w:rFonts w:ascii="Arial" w:hAnsi="Arial" w:cs="Arial"/>
          <w:b/>
          <w:u w:val="single"/>
        </w:rPr>
      </w:pPr>
    </w:p>
    <w:p w:rsidR="00DF1274" w:rsidRPr="00012AE1" w:rsidRDefault="00DF1274" w:rsidP="00DF1274">
      <w:pPr>
        <w:autoSpaceDE w:val="0"/>
        <w:autoSpaceDN w:val="0"/>
        <w:adjustRightInd w:val="0"/>
        <w:spacing w:before="120" w:after="120"/>
        <w:jc w:val="both"/>
        <w:rPr>
          <w:rFonts w:ascii="Arial" w:hAnsi="Arial" w:cs="Arial"/>
        </w:rPr>
      </w:pPr>
      <w:r w:rsidRPr="00012AE1">
        <w:rPr>
          <w:rFonts w:ascii="Arial" w:hAnsi="Arial" w:cs="Arial"/>
          <w:b/>
          <w:u w:val="single"/>
        </w:rPr>
        <w:t>PRIMERA. (PARTES CONTRATANTES)</w:t>
      </w:r>
    </w:p>
    <w:p w:rsidR="00DF1274" w:rsidRPr="005626DC" w:rsidRDefault="00DF1274" w:rsidP="006C226B">
      <w:pPr>
        <w:pStyle w:val="Prrafodelista"/>
        <w:numPr>
          <w:ilvl w:val="1"/>
          <w:numId w:val="50"/>
        </w:numPr>
        <w:spacing w:before="120" w:after="120"/>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rsidR="00DF1274" w:rsidRPr="005626DC" w:rsidRDefault="00DF1274" w:rsidP="00DF1274">
      <w:pPr>
        <w:pStyle w:val="Prrafodelista"/>
        <w:spacing w:before="120" w:after="120"/>
        <w:ind w:left="709"/>
        <w:jc w:val="both"/>
        <w:rPr>
          <w:rFonts w:ascii="Arial" w:hAnsi="Arial" w:cs="Arial"/>
          <w:i/>
        </w:rPr>
      </w:pPr>
    </w:p>
    <w:p w:rsidR="00DF1274" w:rsidRPr="005626DC" w:rsidRDefault="00DF1274" w:rsidP="006C226B">
      <w:pPr>
        <w:pStyle w:val="Prrafodelista"/>
        <w:numPr>
          <w:ilvl w:val="1"/>
          <w:numId w:val="50"/>
        </w:numPr>
        <w:spacing w:before="120" w:after="120"/>
        <w:ind w:left="709" w:hanging="709"/>
        <w:contextualSpacing/>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rsidR="00DF1274" w:rsidRPr="005626DC" w:rsidRDefault="00DF1274" w:rsidP="00DF1274">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DF1274" w:rsidRPr="005626DC" w:rsidRDefault="00DF1274" w:rsidP="00DF1274">
      <w:pPr>
        <w:spacing w:before="120"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rsidR="00DF1274" w:rsidRPr="005626DC" w:rsidRDefault="00DF1274" w:rsidP="00DF1274">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w:t>
      </w:r>
      <w:proofErr w:type="gramStart"/>
      <w:r w:rsidRPr="005626DC">
        <w:rPr>
          <w:rFonts w:ascii="Arial" w:hAnsi="Arial" w:cs="Arial"/>
        </w:rPr>
        <w:t>,realizado</w:t>
      </w:r>
      <w:proofErr w:type="gramEnd"/>
      <w:r w:rsidRPr="005626DC">
        <w:rPr>
          <w:rFonts w:ascii="Arial" w:hAnsi="Arial" w:cs="Arial"/>
        </w:rPr>
        <w:t xml:space="preserve"> bajo las normas y regulaciones </w:t>
      </w:r>
      <w:r w:rsidRPr="005626DC">
        <w:rPr>
          <w:rFonts w:ascii="Arial" w:hAnsi="Arial" w:cs="Arial"/>
        </w:rPr>
        <w:lastRenderedPageBreak/>
        <w:t>de contratación establecidas en el Reglamento _____________________ aprobado mediante Resolución de Directorio ____________________________ y el documento de contratación directa.</w:t>
      </w:r>
    </w:p>
    <w:p w:rsidR="00DF1274" w:rsidRPr="005626DC" w:rsidRDefault="00DF1274" w:rsidP="00DF1274">
      <w:pPr>
        <w:spacing w:before="120" w:after="120"/>
        <w:ind w:left="709" w:hanging="709"/>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2" w:name="_Toc418613179"/>
      <w:bookmarkStart w:id="3" w:name="_Toc429824734"/>
      <w:bookmarkStart w:id="4" w:name="_Toc245538374"/>
      <w:bookmarkStart w:id="5" w:name="_Toc249143838"/>
    </w:p>
    <w:bookmarkEnd w:id="2"/>
    <w:bookmarkEnd w:id="3"/>
    <w:bookmarkEnd w:id="4"/>
    <w:bookmarkEnd w:id="5"/>
    <w:p w:rsidR="00DF1274" w:rsidRPr="005626DC" w:rsidRDefault="00DF1274" w:rsidP="00DF1274">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rsidR="00DF1274" w:rsidRPr="005626DC" w:rsidRDefault="00DF1274" w:rsidP="00DF1274">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DF1274" w:rsidRPr="005626DC" w:rsidTr="0062752C">
        <w:tc>
          <w:tcPr>
            <w:tcW w:w="2522" w:type="dxa"/>
          </w:tcPr>
          <w:p w:rsidR="00DF1274" w:rsidRPr="005626DC" w:rsidRDefault="00DF1274" w:rsidP="0062752C">
            <w:pPr>
              <w:spacing w:before="120" w:after="120"/>
              <w:rPr>
                <w:rFonts w:ascii="Arial" w:hAnsi="Arial" w:cs="Arial"/>
                <w:b/>
              </w:rPr>
            </w:pPr>
            <w:r w:rsidRPr="005626DC">
              <w:rPr>
                <w:rFonts w:ascii="Arial" w:hAnsi="Arial" w:cs="Arial"/>
                <w:b/>
              </w:rPr>
              <w:t>Adquisición:</w:t>
            </w:r>
          </w:p>
          <w:p w:rsidR="00DF1274" w:rsidRPr="005626DC" w:rsidRDefault="00DF1274" w:rsidP="0062752C">
            <w:pPr>
              <w:spacing w:before="120" w:after="120"/>
              <w:jc w:val="both"/>
              <w:rPr>
                <w:rFonts w:ascii="Arial" w:hAnsi="Arial" w:cs="Arial"/>
              </w:rPr>
            </w:pPr>
          </w:p>
        </w:tc>
        <w:tc>
          <w:tcPr>
            <w:tcW w:w="6237" w:type="dxa"/>
          </w:tcPr>
          <w:p w:rsidR="00DF1274" w:rsidRPr="005626DC" w:rsidRDefault="00DF1274" w:rsidP="0062752C">
            <w:pPr>
              <w:spacing w:before="120"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DF1274" w:rsidRPr="005626DC" w:rsidTr="0062752C">
        <w:tc>
          <w:tcPr>
            <w:tcW w:w="2522" w:type="dxa"/>
          </w:tcPr>
          <w:p w:rsidR="00DF1274" w:rsidRPr="005626DC" w:rsidRDefault="00DF1274" w:rsidP="0062752C">
            <w:pPr>
              <w:spacing w:before="120" w:after="120"/>
              <w:jc w:val="both"/>
              <w:rPr>
                <w:rFonts w:ascii="Arial" w:hAnsi="Arial" w:cs="Arial"/>
                <w:b/>
              </w:rPr>
            </w:pPr>
            <w:r w:rsidRPr="005626DC">
              <w:rPr>
                <w:rFonts w:ascii="Arial" w:hAnsi="Arial" w:cs="Arial"/>
                <w:b/>
              </w:rPr>
              <w:t>Contrato:</w:t>
            </w:r>
          </w:p>
        </w:tc>
        <w:tc>
          <w:tcPr>
            <w:tcW w:w="6237" w:type="dxa"/>
          </w:tcPr>
          <w:p w:rsidR="00DF1274" w:rsidRPr="005626DC" w:rsidRDefault="00DF1274" w:rsidP="0062752C">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DF1274" w:rsidRPr="005626DC" w:rsidTr="0062752C">
        <w:tc>
          <w:tcPr>
            <w:tcW w:w="2522" w:type="dxa"/>
          </w:tcPr>
          <w:p w:rsidR="00DF1274" w:rsidRPr="005626DC" w:rsidRDefault="00DF1274" w:rsidP="0062752C">
            <w:pPr>
              <w:spacing w:before="120" w:after="120"/>
              <w:rPr>
                <w:rFonts w:ascii="Arial" w:hAnsi="Arial" w:cs="Arial"/>
                <w:b/>
              </w:rPr>
            </w:pPr>
            <w:r w:rsidRPr="005626DC">
              <w:rPr>
                <w:rFonts w:ascii="Arial" w:hAnsi="Arial" w:cs="Arial"/>
                <w:b/>
              </w:rPr>
              <w:t>Responsable o Comité de Recepción:</w:t>
            </w:r>
          </w:p>
        </w:tc>
        <w:tc>
          <w:tcPr>
            <w:tcW w:w="6237" w:type="dxa"/>
          </w:tcPr>
          <w:p w:rsidR="00DF1274" w:rsidRPr="005626DC" w:rsidRDefault="00DF1274" w:rsidP="0062752C">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DF1274" w:rsidRPr="005626DC" w:rsidTr="0062752C">
        <w:tc>
          <w:tcPr>
            <w:tcW w:w="2522" w:type="dxa"/>
          </w:tcPr>
          <w:p w:rsidR="00DF1274" w:rsidRPr="005626DC" w:rsidRDefault="00DF1274" w:rsidP="0062752C">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rsidR="00DF1274" w:rsidRPr="005626DC" w:rsidRDefault="00DF1274" w:rsidP="0062752C">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DF1274" w:rsidRPr="005626DC" w:rsidTr="0062752C">
        <w:tc>
          <w:tcPr>
            <w:tcW w:w="2522" w:type="dxa"/>
          </w:tcPr>
          <w:p w:rsidR="00DF1274" w:rsidRPr="005626DC" w:rsidRDefault="00DF1274" w:rsidP="0062752C">
            <w:pPr>
              <w:spacing w:before="120" w:after="120"/>
              <w:rPr>
                <w:rFonts w:ascii="Arial" w:hAnsi="Arial" w:cs="Arial"/>
                <w:b/>
              </w:rPr>
            </w:pPr>
            <w:r w:rsidRPr="005626DC">
              <w:rPr>
                <w:rFonts w:ascii="Arial" w:hAnsi="Arial" w:cs="Arial"/>
                <w:b/>
              </w:rPr>
              <w:t>Unidad Solicitante:</w:t>
            </w:r>
          </w:p>
        </w:tc>
        <w:tc>
          <w:tcPr>
            <w:tcW w:w="6237" w:type="dxa"/>
          </w:tcPr>
          <w:p w:rsidR="00DF1274" w:rsidRPr="005626DC" w:rsidRDefault="00DF1274" w:rsidP="0062752C">
            <w:pPr>
              <w:spacing w:before="120"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rsidR="00DF1274" w:rsidRPr="005626DC" w:rsidRDefault="00DF1274" w:rsidP="00DF1274">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rsidR="00DF1274" w:rsidRPr="005626DC" w:rsidRDefault="00DF1274" w:rsidP="00DF127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rsidR="00DF1274" w:rsidRPr="005626DC" w:rsidRDefault="00DF1274" w:rsidP="00DF127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rsidR="00DF1274" w:rsidRPr="005626DC" w:rsidRDefault="00DF1274" w:rsidP="00DF127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rsidR="00DF1274" w:rsidRPr="005626DC" w:rsidRDefault="00DF1274" w:rsidP="00DF127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F1274" w:rsidRPr="005626DC" w:rsidRDefault="00DF1274" w:rsidP="00DF127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rsidR="00DF1274" w:rsidRPr="005626DC" w:rsidRDefault="00DF1274" w:rsidP="00DF127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rsidR="00DF1274" w:rsidRPr="005626DC" w:rsidRDefault="00DF1274" w:rsidP="00DF1274">
      <w:pPr>
        <w:spacing w:before="120" w:after="120"/>
        <w:ind w:left="709" w:hanging="709"/>
        <w:jc w:val="both"/>
        <w:rPr>
          <w:rFonts w:ascii="Arial" w:hAnsi="Arial" w:cs="Arial"/>
        </w:rPr>
      </w:pPr>
      <w:r w:rsidRPr="005626DC">
        <w:rPr>
          <w:rFonts w:ascii="Arial" w:hAnsi="Arial" w:cs="Arial"/>
          <w:b/>
          <w:bCs/>
        </w:rPr>
        <w:lastRenderedPageBreak/>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DF1274" w:rsidRPr="005626DC" w:rsidRDefault="00DF1274" w:rsidP="00DF1274">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rsidR="00DF1274" w:rsidRPr="005626DC" w:rsidRDefault="00DF1274" w:rsidP="00DF1274">
      <w:pPr>
        <w:spacing w:before="120"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rsidR="00DF1274" w:rsidRPr="005626DC" w:rsidRDefault="00DF1274" w:rsidP="00DF1274">
      <w:pPr>
        <w:spacing w:before="120" w:after="120"/>
        <w:jc w:val="both"/>
        <w:rPr>
          <w:rFonts w:ascii="Arial" w:hAnsi="Arial" w:cs="Arial"/>
          <w:u w:val="single"/>
          <w:lang w:val="es-ES_tradnl"/>
        </w:rPr>
      </w:pPr>
      <w:r w:rsidRPr="005626DC">
        <w:rPr>
          <w:rFonts w:ascii="Arial" w:hAnsi="Arial" w:cs="Arial"/>
          <w:b/>
          <w:u w:val="single"/>
          <w:lang w:val="es-ES_tradnl"/>
        </w:rPr>
        <w:t>QUINTA.- (DOCUMENTOS DEL CONTRATO)</w:t>
      </w:r>
    </w:p>
    <w:p w:rsidR="00DF1274" w:rsidRPr="005626DC" w:rsidRDefault="00DF1274" w:rsidP="00DF1274">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rsidR="00DF1274" w:rsidRPr="005626DC" w:rsidRDefault="00DF1274" w:rsidP="00DF1274">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rsidR="00DF1274" w:rsidRPr="005626DC" w:rsidRDefault="00DF1274" w:rsidP="00DF1274">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rsidR="00DF1274" w:rsidRPr="005626DC" w:rsidRDefault="00DF1274" w:rsidP="00DF1274">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rsidR="00DF1274" w:rsidRPr="005626DC" w:rsidRDefault="00DF1274" w:rsidP="00DF1274">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rsidR="00DF1274" w:rsidRPr="005626DC" w:rsidRDefault="00DF1274" w:rsidP="00DF1274">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rsidR="00DF1274" w:rsidRPr="005626DC" w:rsidRDefault="00DF1274" w:rsidP="00DF1274">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rsidR="00DF1274" w:rsidRPr="005626DC" w:rsidRDefault="00DF1274" w:rsidP="00DF1274">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DF1274" w:rsidRPr="005626DC" w:rsidRDefault="00DF1274" w:rsidP="00DF1274">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rsidR="00DF1274" w:rsidRPr="005626DC" w:rsidRDefault="00DF1274" w:rsidP="00DF1274">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DF1274" w:rsidRPr="005626DC" w:rsidRDefault="00DF1274" w:rsidP="00DF1274">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rsidR="00DF1274" w:rsidRPr="005626DC" w:rsidRDefault="00DF1274" w:rsidP="00DF1274">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rsidR="00DF1274" w:rsidRPr="005626DC" w:rsidRDefault="00DF1274" w:rsidP="00DF1274">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calendario, computables a partir de la instrucción de la Unidad Solicitante. </w:t>
      </w:r>
    </w:p>
    <w:p w:rsidR="00DF1274" w:rsidRPr="005626DC" w:rsidRDefault="00DF1274" w:rsidP="00DF1274">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rsidR="00DF1274" w:rsidRPr="005626DC" w:rsidRDefault="00DF1274" w:rsidP="00DF1274">
      <w:pPr>
        <w:spacing w:before="120"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rsidR="00DF1274" w:rsidRPr="005626DC" w:rsidRDefault="00DF1274" w:rsidP="00DF1274">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rsidR="00DF1274" w:rsidRDefault="00DF1274" w:rsidP="00DF1274">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w:t>
      </w:r>
      <w:proofErr w:type="gramStart"/>
      <w:r w:rsidRPr="005626DC">
        <w:rPr>
          <w:rFonts w:ascii="Arial" w:hAnsi="Arial" w:cs="Arial"/>
        </w:rPr>
        <w:t>Bolivianos</w:t>
      </w:r>
      <w:proofErr w:type="gramEnd"/>
      <w:r w:rsidRPr="005626DC">
        <w:rPr>
          <w:rFonts w:ascii="Arial" w:hAnsi="Arial" w:cs="Arial"/>
        </w:rPr>
        <w:t>) de acuerdo al siguiente detalle de precios unitarios:</w:t>
      </w:r>
    </w:p>
    <w:p w:rsidR="00DF1274" w:rsidRDefault="00DF1274" w:rsidP="00DF1274">
      <w:pPr>
        <w:spacing w:before="120" w:after="120"/>
        <w:jc w:val="both"/>
        <w:rPr>
          <w:rFonts w:ascii="Arial" w:hAnsi="Arial" w:cs="Arial"/>
        </w:rPr>
      </w:pPr>
    </w:p>
    <w:p w:rsidR="00DF1274" w:rsidRPr="005626DC" w:rsidRDefault="00DF1274" w:rsidP="00DF1274">
      <w:pPr>
        <w:spacing w:before="120" w:after="120"/>
        <w:jc w:val="both"/>
        <w:rPr>
          <w:rFonts w:ascii="Arial" w:hAnsi="Arial" w:cs="Arial"/>
        </w:rPr>
      </w:pP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DF1274" w:rsidRPr="005626DC" w:rsidTr="0062752C">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DF1274" w:rsidRPr="005626DC" w:rsidRDefault="00DF1274" w:rsidP="0062752C">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DF1274" w:rsidRPr="005626DC" w:rsidRDefault="00DF1274" w:rsidP="0062752C">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DF1274" w:rsidRPr="005626DC" w:rsidRDefault="00DF1274" w:rsidP="0062752C">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DF1274" w:rsidRPr="005626DC" w:rsidRDefault="00DF1274" w:rsidP="0062752C">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DF1274" w:rsidRPr="005626DC" w:rsidRDefault="00DF1274" w:rsidP="0062752C">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rsidR="00DF1274" w:rsidRPr="005626DC" w:rsidRDefault="00DF1274" w:rsidP="0062752C">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DF1274" w:rsidRPr="005626DC" w:rsidRDefault="00DF1274" w:rsidP="0062752C">
            <w:pPr>
              <w:jc w:val="center"/>
              <w:rPr>
                <w:rFonts w:ascii="Arial" w:hAnsi="Arial" w:cs="Arial"/>
                <w:b/>
                <w:bCs/>
                <w:color w:val="000000"/>
                <w:lang w:val="es-BO" w:eastAsia="es-BO"/>
              </w:rPr>
            </w:pPr>
            <w:r w:rsidRPr="005626DC">
              <w:rPr>
                <w:rFonts w:ascii="Arial" w:hAnsi="Arial" w:cs="Arial"/>
                <w:b/>
                <w:bCs/>
                <w:color w:val="000000"/>
                <w:lang w:val="es-BO" w:eastAsia="es-BO"/>
              </w:rPr>
              <w:t>PRECIO</w:t>
            </w:r>
          </w:p>
          <w:p w:rsidR="00DF1274" w:rsidRPr="005626DC" w:rsidRDefault="00DF1274" w:rsidP="0062752C">
            <w:pPr>
              <w:jc w:val="center"/>
              <w:rPr>
                <w:rFonts w:ascii="Arial" w:hAnsi="Arial" w:cs="Arial"/>
                <w:b/>
                <w:bCs/>
                <w:color w:val="000000"/>
                <w:lang w:val="es-BO" w:eastAsia="es-BO"/>
              </w:rPr>
            </w:pPr>
            <w:r w:rsidRPr="005626DC">
              <w:rPr>
                <w:rFonts w:ascii="Arial" w:hAnsi="Arial" w:cs="Arial"/>
                <w:b/>
                <w:bCs/>
                <w:color w:val="000000"/>
                <w:lang w:val="es-BO" w:eastAsia="es-BO"/>
              </w:rPr>
              <w:t>TOTAL</w:t>
            </w:r>
          </w:p>
          <w:p w:rsidR="00DF1274" w:rsidRPr="005626DC" w:rsidRDefault="00DF1274" w:rsidP="0062752C">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DF1274" w:rsidRPr="005626DC" w:rsidTr="0062752C">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DF1274" w:rsidRPr="005626DC" w:rsidRDefault="00DF1274" w:rsidP="0062752C">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DF1274" w:rsidRPr="005626DC" w:rsidRDefault="00DF1274" w:rsidP="0062752C">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DF1274" w:rsidRPr="005626DC" w:rsidRDefault="00DF1274" w:rsidP="0062752C">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DF1274" w:rsidRPr="005626DC" w:rsidRDefault="00DF1274" w:rsidP="0062752C">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DF1274" w:rsidRPr="005626DC" w:rsidRDefault="00DF1274" w:rsidP="0062752C">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DF1274" w:rsidRPr="005626DC" w:rsidRDefault="00DF1274" w:rsidP="0062752C">
            <w:pPr>
              <w:jc w:val="right"/>
              <w:rPr>
                <w:rFonts w:ascii="Arial" w:hAnsi="Arial" w:cs="Arial"/>
                <w:color w:val="000000"/>
                <w:lang w:val="es-BO" w:eastAsia="es-BO"/>
              </w:rPr>
            </w:pPr>
          </w:p>
        </w:tc>
      </w:tr>
      <w:tr w:rsidR="00DF1274" w:rsidRPr="005626DC" w:rsidTr="0062752C">
        <w:trPr>
          <w:trHeight w:val="557"/>
        </w:trPr>
        <w:tc>
          <w:tcPr>
            <w:tcW w:w="640" w:type="dxa"/>
            <w:tcBorders>
              <w:top w:val="single" w:sz="4" w:space="0" w:color="auto"/>
            </w:tcBorders>
            <w:shd w:val="clear" w:color="auto" w:fill="auto"/>
            <w:noWrap/>
            <w:vAlign w:val="center"/>
            <w:hideMark/>
          </w:tcPr>
          <w:p w:rsidR="00DF1274" w:rsidRPr="005626DC" w:rsidRDefault="00DF1274" w:rsidP="0062752C">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rsidR="00DF1274" w:rsidRPr="005626DC" w:rsidRDefault="00DF1274" w:rsidP="0062752C">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DF1274" w:rsidRPr="005626DC" w:rsidRDefault="00DF1274" w:rsidP="0062752C">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DF1274" w:rsidRPr="005626DC" w:rsidRDefault="00DF1274" w:rsidP="0062752C">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1274" w:rsidRPr="005626DC" w:rsidRDefault="00DF1274" w:rsidP="0062752C">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DF1274" w:rsidRPr="005626DC" w:rsidRDefault="00DF1274" w:rsidP="0062752C">
            <w:pPr>
              <w:jc w:val="right"/>
              <w:rPr>
                <w:rFonts w:ascii="Arial" w:hAnsi="Arial" w:cs="Arial"/>
                <w:b/>
                <w:bCs/>
                <w:color w:val="000000"/>
                <w:lang w:val="es-BO" w:eastAsia="es-BO"/>
              </w:rPr>
            </w:pPr>
          </w:p>
        </w:tc>
      </w:tr>
    </w:tbl>
    <w:p w:rsidR="00DF1274" w:rsidRPr="005626DC" w:rsidRDefault="00DF1274" w:rsidP="00DF1274">
      <w:pPr>
        <w:spacing w:before="120" w:after="120"/>
        <w:jc w:val="both"/>
        <w:rPr>
          <w:rFonts w:ascii="Arial" w:hAnsi="Arial" w:cs="Arial"/>
          <w:lang w:val="es-ES_tradnl"/>
        </w:rPr>
      </w:pPr>
      <w:r w:rsidRPr="005626DC">
        <w:rPr>
          <w:rFonts w:ascii="Arial" w:hAnsi="Arial" w:cs="Arial"/>
          <w:lang w:val="es-ES_tradnl"/>
        </w:rPr>
        <w:lastRenderedPageBreak/>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rsidR="00DF1274" w:rsidRPr="005626DC" w:rsidRDefault="00DF1274" w:rsidP="00DF1274">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rsidR="00DF1274" w:rsidRPr="005626DC" w:rsidRDefault="00DF1274" w:rsidP="00DF1274">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rsidR="00DF1274" w:rsidRPr="005626DC" w:rsidRDefault="00DF1274" w:rsidP="00DF1274">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p>
    <w:p w:rsidR="00DF1274" w:rsidRPr="005626DC" w:rsidRDefault="00DF1274" w:rsidP="00DF1274">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rsidR="00DF1274" w:rsidRPr="005626DC" w:rsidRDefault="00DF1274" w:rsidP="00DF1274">
      <w:pPr>
        <w:tabs>
          <w:tab w:val="num" w:pos="993"/>
        </w:tabs>
        <w:spacing w:before="120" w:after="120"/>
        <w:jc w:val="both"/>
        <w:rPr>
          <w:rFonts w:ascii="Arial" w:hAnsi="Arial" w:cs="Arial"/>
          <w:lang w:val="es-ES_tradnl"/>
        </w:rPr>
      </w:pPr>
      <w:r w:rsidRPr="005626DC">
        <w:rPr>
          <w:rFonts w:ascii="Arial" w:hAnsi="Arial" w:cs="Arial"/>
          <w:lang w:val="es-ES_tradnl"/>
        </w:rPr>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rsidR="00DF1274" w:rsidRPr="005626DC" w:rsidRDefault="00DF1274" w:rsidP="006C226B">
      <w:pPr>
        <w:pStyle w:val="Prrafodelista"/>
        <w:numPr>
          <w:ilvl w:val="0"/>
          <w:numId w:val="45"/>
        </w:numPr>
        <w:tabs>
          <w:tab w:val="num" w:pos="993"/>
        </w:tabs>
        <w:spacing w:before="120" w:after="120"/>
        <w:contextualSpacing/>
        <w:jc w:val="both"/>
        <w:rPr>
          <w:rFonts w:ascii="Arial" w:hAnsi="Arial" w:cs="Arial"/>
          <w:lang w:val="es-ES_tradnl"/>
        </w:rPr>
      </w:pPr>
      <w:r w:rsidRPr="005626DC">
        <w:rPr>
          <w:rFonts w:ascii="Arial" w:hAnsi="Arial" w:cs="Arial"/>
          <w:lang w:val="es-ES_tradnl"/>
        </w:rPr>
        <w:t>Solicitud de pago.</w:t>
      </w:r>
    </w:p>
    <w:p w:rsidR="00DF1274" w:rsidRPr="005626DC" w:rsidRDefault="00DF1274" w:rsidP="006C226B">
      <w:pPr>
        <w:pStyle w:val="Prrafodelista"/>
        <w:numPr>
          <w:ilvl w:val="0"/>
          <w:numId w:val="45"/>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rsidR="00DF1274" w:rsidRPr="005626DC" w:rsidRDefault="00DF1274" w:rsidP="006C226B">
      <w:pPr>
        <w:pStyle w:val="Prrafodelista"/>
        <w:numPr>
          <w:ilvl w:val="0"/>
          <w:numId w:val="45"/>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rsidR="00DF1274" w:rsidRPr="005626DC" w:rsidRDefault="00DF1274" w:rsidP="006C226B">
      <w:pPr>
        <w:pStyle w:val="Prrafodelista"/>
        <w:numPr>
          <w:ilvl w:val="0"/>
          <w:numId w:val="45"/>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rsidR="00DF1274" w:rsidRPr="005626DC" w:rsidRDefault="00DF1274" w:rsidP="006C226B">
      <w:pPr>
        <w:pStyle w:val="Prrafodelista"/>
        <w:numPr>
          <w:ilvl w:val="0"/>
          <w:numId w:val="45"/>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rsidR="00DF1274" w:rsidRPr="005626DC" w:rsidRDefault="00DF1274" w:rsidP="00DF1274">
      <w:pPr>
        <w:spacing w:before="120" w:after="120"/>
        <w:jc w:val="both"/>
        <w:rPr>
          <w:rFonts w:ascii="Arial" w:hAnsi="Arial" w:cs="Arial"/>
          <w:b/>
          <w:iCs/>
          <w:u w:val="single"/>
        </w:rPr>
      </w:pPr>
      <w:r w:rsidRPr="005626DC">
        <w:rPr>
          <w:rFonts w:ascii="Arial" w:hAnsi="Arial" w:cs="Arial"/>
          <w:b/>
          <w:iCs/>
          <w:u w:val="single"/>
        </w:rPr>
        <w:t>DÉCIMA PRIMERA.- (FACTURACIÓN)</w:t>
      </w:r>
    </w:p>
    <w:p w:rsidR="00DF1274" w:rsidRPr="005626DC" w:rsidRDefault="00DF1274" w:rsidP="00DF1274">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rsidR="00DF1274" w:rsidRPr="005626DC" w:rsidRDefault="00DF1274" w:rsidP="00DF1274">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rsidR="00DF1274" w:rsidRPr="005626DC" w:rsidRDefault="00DF1274" w:rsidP="00DF1274">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rsidR="00DF1274" w:rsidRPr="005626DC" w:rsidRDefault="00DF1274" w:rsidP="00DF1274">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DF1274" w:rsidRPr="005626DC" w:rsidRDefault="00DF1274" w:rsidP="00DF1274">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DF1274" w:rsidRPr="005626DC" w:rsidRDefault="00DF1274" w:rsidP="00DF1274">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rsidR="00DF1274" w:rsidRPr="005626DC" w:rsidRDefault="00DF1274" w:rsidP="00DF1274">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rsidR="00DF1274" w:rsidRPr="005626DC" w:rsidRDefault="00DF1274" w:rsidP="00DF1274">
      <w:pPr>
        <w:spacing w:before="120" w:after="120"/>
        <w:jc w:val="both"/>
        <w:rPr>
          <w:rFonts w:ascii="Arial" w:hAnsi="Arial" w:cs="Arial"/>
          <w:lang w:val="es-ES_tradnl"/>
        </w:rPr>
      </w:pPr>
      <w:r w:rsidRPr="005626DC">
        <w:rPr>
          <w:rFonts w:ascii="Arial" w:hAnsi="Arial" w:cs="Arial"/>
          <w:lang w:val="es-ES_tradnl"/>
        </w:rPr>
        <w:lastRenderedPageBreak/>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
    <w:p w:rsidR="00DF1274" w:rsidRPr="005626DC" w:rsidRDefault="00DF1274" w:rsidP="00DF1274">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rsidR="00DF1274" w:rsidRPr="005626DC" w:rsidRDefault="00DF1274" w:rsidP="00DF1274">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rsidR="00DF1274" w:rsidRPr="005626DC" w:rsidRDefault="00DF1274" w:rsidP="00DF1274">
      <w:pPr>
        <w:spacing w:before="120" w:after="120"/>
        <w:jc w:val="both"/>
        <w:rPr>
          <w:rFonts w:ascii="Arial" w:hAnsi="Arial" w:cs="Arial"/>
        </w:rPr>
      </w:pPr>
      <w:r w:rsidRPr="005626DC">
        <w:rPr>
          <w:rFonts w:ascii="Arial" w:hAnsi="Arial" w:cs="Arial"/>
        </w:rPr>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DF1274" w:rsidRPr="005626DC" w:rsidRDefault="00DF1274" w:rsidP="00DF1274">
      <w:pPr>
        <w:spacing w:before="120" w:after="120"/>
        <w:jc w:val="both"/>
        <w:rPr>
          <w:rFonts w:ascii="Arial" w:hAnsi="Arial" w:cs="Arial"/>
          <w:b/>
          <w:u w:val="single"/>
          <w:lang w:val="es-ES_tradnl"/>
        </w:rPr>
      </w:pPr>
      <w:r w:rsidRPr="005626DC">
        <w:rPr>
          <w:rFonts w:ascii="Arial" w:hAnsi="Arial" w:cs="Arial"/>
          <w:b/>
          <w:u w:val="single"/>
        </w:rPr>
        <w:t>DÉCIMA CUARTA.- (NOTIFICACIONES)</w:t>
      </w:r>
    </w:p>
    <w:p w:rsidR="00DF1274" w:rsidRPr="005626DC" w:rsidRDefault="00DF1274" w:rsidP="00DF1274">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DF1274" w:rsidRPr="005626DC" w:rsidTr="0062752C">
        <w:trPr>
          <w:trHeight w:val="237"/>
        </w:trPr>
        <w:tc>
          <w:tcPr>
            <w:tcW w:w="4511" w:type="dxa"/>
            <w:tcBorders>
              <w:top w:val="single" w:sz="4" w:space="0" w:color="auto"/>
              <w:left w:val="single" w:sz="4" w:space="0" w:color="auto"/>
              <w:bottom w:val="single" w:sz="4" w:space="0" w:color="auto"/>
              <w:right w:val="single" w:sz="4" w:space="0" w:color="auto"/>
            </w:tcBorders>
          </w:tcPr>
          <w:p w:rsidR="00DF1274" w:rsidRPr="005626DC" w:rsidRDefault="00DF1274" w:rsidP="0062752C">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DF1274" w:rsidRPr="005626DC" w:rsidRDefault="00DF1274" w:rsidP="0062752C">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DF1274" w:rsidRPr="005626DC" w:rsidTr="0062752C">
        <w:trPr>
          <w:trHeight w:val="1505"/>
        </w:trPr>
        <w:tc>
          <w:tcPr>
            <w:tcW w:w="4511" w:type="dxa"/>
            <w:tcBorders>
              <w:top w:val="single" w:sz="4" w:space="0" w:color="auto"/>
              <w:left w:val="single" w:sz="4" w:space="0" w:color="auto"/>
              <w:bottom w:val="single" w:sz="4" w:space="0" w:color="auto"/>
              <w:right w:val="single" w:sz="4" w:space="0" w:color="auto"/>
            </w:tcBorders>
          </w:tcPr>
          <w:p w:rsidR="00DF1274" w:rsidRPr="005626DC" w:rsidRDefault="00DF1274" w:rsidP="0062752C">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rsidR="00DF1274" w:rsidRDefault="00DF1274" w:rsidP="0062752C">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DF1274" w:rsidRPr="00E07048" w:rsidRDefault="00DF1274" w:rsidP="0062752C">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DF1274" w:rsidRPr="005626DC" w:rsidRDefault="00DF1274" w:rsidP="0062752C">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rsidR="00DF1274" w:rsidRPr="005626DC" w:rsidRDefault="00DF1274" w:rsidP="0062752C">
            <w:pPr>
              <w:widowControl w:val="0"/>
              <w:ind w:left="180" w:hanging="180"/>
              <w:jc w:val="both"/>
              <w:rPr>
                <w:rFonts w:ascii="Arial" w:hAnsi="Arial" w:cs="Arial"/>
                <w:lang w:val="es-BO"/>
              </w:rPr>
            </w:pPr>
            <w:proofErr w:type="spellStart"/>
            <w:r w:rsidRPr="005626DC">
              <w:rPr>
                <w:rFonts w:ascii="Arial" w:hAnsi="Arial" w:cs="Arial"/>
                <w:b/>
                <w:lang w:val="es-BO"/>
              </w:rPr>
              <w:t>Attn</w:t>
            </w:r>
            <w:proofErr w:type="spellEnd"/>
            <w:r w:rsidRPr="005626DC">
              <w:rPr>
                <w:rFonts w:ascii="Arial" w:hAnsi="Arial" w:cs="Arial"/>
                <w:b/>
                <w:lang w:val="es-BO"/>
              </w:rPr>
              <w:t>.:</w:t>
            </w:r>
            <w:r w:rsidRPr="005626DC">
              <w:rPr>
                <w:rFonts w:ascii="Arial" w:hAnsi="Arial" w:cs="Arial"/>
                <w:lang w:val="es-BO"/>
              </w:rPr>
              <w:t xml:space="preserve"> __________________________</w:t>
            </w:r>
          </w:p>
          <w:p w:rsidR="00DF1274" w:rsidRPr="005626DC" w:rsidRDefault="00DF1274" w:rsidP="0062752C">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DF1274" w:rsidRPr="005626DC" w:rsidRDefault="00DF1274" w:rsidP="0062752C">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rsidR="00DF1274" w:rsidRDefault="00DF1274" w:rsidP="0062752C">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DF1274" w:rsidRDefault="00DF1274" w:rsidP="0062752C">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DF1274" w:rsidRPr="005626DC" w:rsidRDefault="00DF1274" w:rsidP="0062752C">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rsidR="00DF1274" w:rsidRPr="005626DC" w:rsidRDefault="00DF1274" w:rsidP="0062752C">
            <w:pPr>
              <w:autoSpaceDE w:val="0"/>
              <w:autoSpaceDN w:val="0"/>
              <w:adjustRightInd w:val="0"/>
              <w:ind w:left="180" w:hanging="180"/>
              <w:rPr>
                <w:rFonts w:ascii="Arial" w:hAnsi="Arial" w:cs="Arial"/>
                <w:lang w:val="es-ES_tradnl"/>
              </w:rPr>
            </w:pPr>
            <w:proofErr w:type="spellStart"/>
            <w:r w:rsidRPr="005626DC">
              <w:rPr>
                <w:rFonts w:ascii="Arial" w:hAnsi="Arial" w:cs="Arial"/>
                <w:b/>
                <w:lang w:val="es-ES_tradnl"/>
              </w:rPr>
              <w:t>Attn</w:t>
            </w:r>
            <w:proofErr w:type="spellEnd"/>
            <w:r w:rsidRPr="005626DC">
              <w:rPr>
                <w:rFonts w:ascii="Arial" w:hAnsi="Arial" w:cs="Arial"/>
                <w:b/>
                <w:lang w:val="es-ES_tradnl"/>
              </w:rPr>
              <w:t>.:</w:t>
            </w:r>
            <w:r w:rsidRPr="005626DC">
              <w:rPr>
                <w:rFonts w:ascii="Arial" w:hAnsi="Arial" w:cs="Arial"/>
                <w:lang w:val="es-ES_tradnl"/>
              </w:rPr>
              <w:t xml:space="preserve"> ________________________</w:t>
            </w:r>
          </w:p>
          <w:p w:rsidR="00DF1274" w:rsidRPr="005626DC" w:rsidRDefault="00DF1274" w:rsidP="0062752C">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rsidR="00DF1274" w:rsidRPr="005626DC" w:rsidRDefault="00DF1274" w:rsidP="00DF1274">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rsidR="00DF1274" w:rsidRPr="005626DC" w:rsidRDefault="00DF1274" w:rsidP="00DF1274">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DF1274" w:rsidRPr="005626DC" w:rsidRDefault="00DF1274" w:rsidP="00DF1274">
      <w:pPr>
        <w:spacing w:before="120" w:after="120"/>
        <w:jc w:val="both"/>
        <w:rPr>
          <w:rFonts w:ascii="Arial" w:hAnsi="Arial" w:cs="Arial"/>
          <w:b/>
          <w:u w:val="single"/>
          <w:lang w:val="es-ES_tradnl"/>
        </w:rPr>
      </w:pPr>
      <w:r w:rsidRPr="005626DC">
        <w:rPr>
          <w:rFonts w:ascii="Arial" w:hAnsi="Arial" w:cs="Arial"/>
          <w:b/>
          <w:u w:val="single"/>
          <w:lang w:val="es-ES_tradnl"/>
        </w:rPr>
        <w:t>DÉCIMA QUINTA.- (RECEPCIÓN Y VERIFICACIÓN)</w:t>
      </w:r>
    </w:p>
    <w:p w:rsidR="00DF1274" w:rsidRPr="005626DC" w:rsidRDefault="00DF1274" w:rsidP="00DF1274">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DF1274" w:rsidRPr="005626DC" w:rsidRDefault="00DF1274" w:rsidP="00DF1274">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w:t>
      </w:r>
      <w:proofErr w:type="spellStart"/>
      <w:r w:rsidRPr="005626DC">
        <w:rPr>
          <w:rFonts w:ascii="Arial" w:hAnsi="Arial" w:cs="Arial"/>
          <w:lang w:val="es-ES_tradnl"/>
        </w:rPr>
        <w:t>de</w:t>
      </w:r>
      <w:r w:rsidRPr="00AD5EDE">
        <w:rPr>
          <w:rFonts w:ascii="Arial" w:hAnsi="Arial" w:cs="Arial"/>
          <w:i/>
          <w:u w:val="single"/>
          <w:lang w:val="es-ES_tradnl"/>
        </w:rPr>
        <w:t>numeral</w:t>
      </w:r>
      <w:proofErr w:type="spellEnd"/>
      <w:r w:rsidRPr="00AD5EDE">
        <w:rPr>
          <w:rFonts w:ascii="Arial" w:hAnsi="Arial" w:cs="Arial"/>
          <w:i/>
          <w:u w:val="single"/>
          <w:lang w:val="es-ES_tradnl"/>
        </w:rPr>
        <w:t xml:space="preserve"> (literal)</w:t>
      </w:r>
      <w:r w:rsidRPr="005626DC">
        <w:rPr>
          <w:rFonts w:ascii="Arial" w:hAnsi="Arial" w:cs="Arial"/>
          <w:lang w:val="es-ES_tradnl"/>
        </w:rPr>
        <w:t xml:space="preserve"> días calendario, corriendo por su cuenta el transporte y lo que conlleve realizar el cambio. </w:t>
      </w:r>
    </w:p>
    <w:p w:rsidR="00DF1274" w:rsidRPr="005626DC" w:rsidRDefault="00DF1274" w:rsidP="00DF1274">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rsidR="00DF1274" w:rsidRPr="005626DC" w:rsidRDefault="00DF1274" w:rsidP="00DF1274">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rsidR="00DF1274" w:rsidRPr="005626DC" w:rsidRDefault="00DF1274" w:rsidP="00DF1274">
      <w:pPr>
        <w:spacing w:before="120"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rsidR="00DF1274" w:rsidRPr="005626DC" w:rsidRDefault="00DF1274" w:rsidP="00DF1274">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rsidR="00DF1274" w:rsidRPr="005626DC" w:rsidRDefault="00DF1274" w:rsidP="00DF1274">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lastRenderedPageBreak/>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rsidR="00DF1274" w:rsidRPr="005626DC" w:rsidRDefault="00DF1274" w:rsidP="00DF1274">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p>
    <w:p w:rsidR="00DF1274" w:rsidRPr="005626DC" w:rsidRDefault="00DF1274" w:rsidP="00DF1274">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DF1274" w:rsidRPr="005626DC" w:rsidRDefault="00DF1274" w:rsidP="00DF1274">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DF1274" w:rsidRPr="005626DC" w:rsidRDefault="00DF1274" w:rsidP="00DF1274">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DF1274" w:rsidRPr="005626DC" w:rsidRDefault="00DF1274" w:rsidP="00DF1274">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rsidR="00DF1274" w:rsidRPr="005626DC" w:rsidRDefault="00DF1274" w:rsidP="006C226B">
      <w:pPr>
        <w:numPr>
          <w:ilvl w:val="0"/>
          <w:numId w:val="46"/>
        </w:numPr>
        <w:spacing w:before="120" w:after="120"/>
        <w:ind w:left="1134" w:hanging="425"/>
        <w:contextualSpacing/>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DF1274" w:rsidRPr="005626DC" w:rsidRDefault="00DF1274" w:rsidP="00DF1274">
      <w:pPr>
        <w:spacing w:before="120" w:after="120"/>
        <w:ind w:left="1134"/>
        <w:contextualSpacing/>
        <w:jc w:val="both"/>
        <w:rPr>
          <w:rFonts w:ascii="Arial" w:hAnsi="Arial" w:cs="Arial"/>
        </w:rPr>
      </w:pPr>
    </w:p>
    <w:p w:rsidR="00DF1274" w:rsidRPr="005626DC" w:rsidRDefault="00DF1274" w:rsidP="006C226B">
      <w:pPr>
        <w:numPr>
          <w:ilvl w:val="0"/>
          <w:numId w:val="46"/>
        </w:numPr>
        <w:spacing w:before="120" w:after="120"/>
        <w:ind w:left="1134" w:hanging="425"/>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rsidR="00DF1274" w:rsidRPr="005626DC" w:rsidRDefault="00DF1274" w:rsidP="00DF1274">
      <w:pPr>
        <w:spacing w:before="120" w:after="120"/>
        <w:ind w:left="720"/>
        <w:contextualSpacing/>
        <w:jc w:val="both"/>
        <w:rPr>
          <w:rFonts w:ascii="Arial" w:hAnsi="Arial" w:cs="Arial"/>
        </w:rPr>
      </w:pPr>
    </w:p>
    <w:p w:rsidR="00DF1274" w:rsidRPr="005626DC" w:rsidRDefault="00DF1274" w:rsidP="006C226B">
      <w:pPr>
        <w:numPr>
          <w:ilvl w:val="0"/>
          <w:numId w:val="46"/>
        </w:numPr>
        <w:spacing w:before="120" w:after="120"/>
        <w:ind w:left="1134" w:hanging="425"/>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DF1274" w:rsidRPr="005626DC" w:rsidRDefault="00DF1274" w:rsidP="00DF1274">
      <w:pPr>
        <w:spacing w:before="120" w:after="120"/>
        <w:contextualSpacing/>
        <w:jc w:val="both"/>
        <w:rPr>
          <w:rFonts w:ascii="Arial" w:hAnsi="Arial" w:cs="Arial"/>
        </w:rPr>
      </w:pPr>
    </w:p>
    <w:p w:rsidR="00DF1274" w:rsidRPr="005626DC" w:rsidRDefault="00DF1274" w:rsidP="006C226B">
      <w:pPr>
        <w:numPr>
          <w:ilvl w:val="0"/>
          <w:numId w:val="46"/>
        </w:numPr>
        <w:spacing w:before="120" w:after="120"/>
        <w:ind w:left="1134" w:hanging="425"/>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DF1274" w:rsidRPr="005626DC" w:rsidRDefault="00DF1274" w:rsidP="00DF1274">
      <w:pPr>
        <w:spacing w:before="120" w:after="120"/>
        <w:ind w:left="720"/>
        <w:contextualSpacing/>
        <w:jc w:val="both"/>
        <w:rPr>
          <w:rFonts w:ascii="Arial" w:hAnsi="Arial" w:cs="Arial"/>
        </w:rPr>
      </w:pPr>
    </w:p>
    <w:p w:rsidR="00DF1274" w:rsidRPr="005626DC" w:rsidRDefault="00DF1274" w:rsidP="006C226B">
      <w:pPr>
        <w:numPr>
          <w:ilvl w:val="0"/>
          <w:numId w:val="46"/>
        </w:numPr>
        <w:spacing w:before="120" w:after="120"/>
        <w:ind w:left="1134" w:hanging="425"/>
        <w:contextualSpacing/>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DF1274" w:rsidRPr="005626DC" w:rsidRDefault="00DF1274" w:rsidP="006C226B">
      <w:pPr>
        <w:numPr>
          <w:ilvl w:val="0"/>
          <w:numId w:val="47"/>
        </w:numPr>
        <w:spacing w:before="120" w:after="120"/>
        <w:ind w:left="1701" w:hanging="567"/>
        <w:contextualSpacing/>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DF1274" w:rsidRPr="005626DC" w:rsidRDefault="00DF1274" w:rsidP="00DF1274">
      <w:pPr>
        <w:spacing w:before="120" w:after="120"/>
        <w:contextualSpacing/>
        <w:jc w:val="both"/>
        <w:rPr>
          <w:rFonts w:ascii="Arial" w:hAnsi="Arial" w:cs="Arial"/>
        </w:rPr>
      </w:pPr>
    </w:p>
    <w:p w:rsidR="00DF1274" w:rsidRPr="005626DC" w:rsidRDefault="00DF1274" w:rsidP="006C226B">
      <w:pPr>
        <w:numPr>
          <w:ilvl w:val="0"/>
          <w:numId w:val="46"/>
        </w:numPr>
        <w:spacing w:before="120" w:after="120"/>
        <w:ind w:left="1134" w:hanging="425"/>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rsidR="00DF1274" w:rsidRPr="005626DC" w:rsidRDefault="00DF1274" w:rsidP="006C226B">
      <w:pPr>
        <w:numPr>
          <w:ilvl w:val="0"/>
          <w:numId w:val="46"/>
        </w:numPr>
        <w:spacing w:before="100" w:beforeAutospacing="1" w:after="240"/>
        <w:ind w:left="1134" w:hanging="425"/>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rsidR="00DF1274" w:rsidRPr="005626DC" w:rsidRDefault="00DF1274" w:rsidP="00DF1274">
      <w:pPr>
        <w:spacing w:before="120" w:after="120"/>
        <w:contextualSpacing/>
        <w:jc w:val="both"/>
        <w:rPr>
          <w:rFonts w:ascii="Arial" w:hAnsi="Arial" w:cs="Arial"/>
        </w:rPr>
      </w:pPr>
    </w:p>
    <w:p w:rsidR="00DF1274" w:rsidRPr="005626DC" w:rsidRDefault="00DF1274" w:rsidP="006C226B">
      <w:pPr>
        <w:numPr>
          <w:ilvl w:val="0"/>
          <w:numId w:val="46"/>
        </w:numPr>
        <w:spacing w:before="120" w:after="120"/>
        <w:ind w:left="1134" w:hanging="425"/>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rsidR="00DF1274" w:rsidRPr="005626DC" w:rsidRDefault="00DF1274" w:rsidP="00DF1274">
      <w:pPr>
        <w:spacing w:before="120" w:after="120"/>
        <w:ind w:left="720"/>
        <w:contextualSpacing/>
        <w:jc w:val="both"/>
        <w:rPr>
          <w:rFonts w:ascii="Arial" w:hAnsi="Arial" w:cs="Arial"/>
        </w:rPr>
      </w:pPr>
    </w:p>
    <w:p w:rsidR="00DF1274" w:rsidRPr="005626DC" w:rsidRDefault="00DF1274" w:rsidP="006C226B">
      <w:pPr>
        <w:numPr>
          <w:ilvl w:val="0"/>
          <w:numId w:val="46"/>
        </w:numPr>
        <w:spacing w:before="120" w:after="120"/>
        <w:ind w:left="1134" w:hanging="425"/>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rsidR="00DF1274" w:rsidRPr="005626DC" w:rsidRDefault="00DF1274" w:rsidP="00DF1274">
      <w:pPr>
        <w:spacing w:before="120" w:after="120"/>
        <w:ind w:left="720"/>
        <w:contextualSpacing/>
        <w:jc w:val="both"/>
        <w:rPr>
          <w:rFonts w:ascii="Arial" w:hAnsi="Arial" w:cs="Arial"/>
        </w:rPr>
      </w:pPr>
    </w:p>
    <w:p w:rsidR="00DF1274" w:rsidRPr="005626DC" w:rsidRDefault="00DF1274" w:rsidP="006C226B">
      <w:pPr>
        <w:numPr>
          <w:ilvl w:val="0"/>
          <w:numId w:val="46"/>
        </w:numPr>
        <w:spacing w:before="120" w:after="120"/>
        <w:ind w:left="1134" w:hanging="425"/>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rsidR="00DF1274" w:rsidRPr="005626DC" w:rsidRDefault="00DF1274" w:rsidP="00DF1274">
      <w:pPr>
        <w:spacing w:before="120" w:after="120"/>
        <w:ind w:left="720"/>
        <w:contextualSpacing/>
        <w:jc w:val="both"/>
        <w:rPr>
          <w:rFonts w:ascii="Arial" w:hAnsi="Arial" w:cs="Arial"/>
        </w:rPr>
      </w:pPr>
    </w:p>
    <w:p w:rsidR="00DF1274" w:rsidRPr="005626DC" w:rsidRDefault="00DF1274" w:rsidP="006C226B">
      <w:pPr>
        <w:numPr>
          <w:ilvl w:val="0"/>
          <w:numId w:val="46"/>
        </w:numPr>
        <w:spacing w:before="120" w:after="120"/>
        <w:ind w:left="1134" w:hanging="425"/>
        <w:contextualSpacing/>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DF1274" w:rsidRPr="005626DC" w:rsidRDefault="00DF1274" w:rsidP="00DF1274">
      <w:pPr>
        <w:spacing w:before="120" w:after="120"/>
        <w:ind w:left="720"/>
        <w:contextualSpacing/>
        <w:jc w:val="both"/>
        <w:rPr>
          <w:rFonts w:ascii="Arial" w:hAnsi="Arial" w:cs="Arial"/>
        </w:rPr>
      </w:pPr>
    </w:p>
    <w:p w:rsidR="00DF1274" w:rsidRPr="005626DC" w:rsidRDefault="00DF1274" w:rsidP="006C226B">
      <w:pPr>
        <w:numPr>
          <w:ilvl w:val="0"/>
          <w:numId w:val="46"/>
        </w:numPr>
        <w:spacing w:before="120" w:after="120"/>
        <w:ind w:left="1134" w:hanging="425"/>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rsidR="00DF1274" w:rsidRPr="005626DC" w:rsidRDefault="00DF1274" w:rsidP="00DF1274">
      <w:pPr>
        <w:spacing w:before="120" w:after="120"/>
        <w:ind w:left="720"/>
        <w:contextualSpacing/>
        <w:jc w:val="both"/>
        <w:rPr>
          <w:rFonts w:ascii="Arial" w:hAnsi="Arial" w:cs="Arial"/>
        </w:rPr>
      </w:pPr>
    </w:p>
    <w:p w:rsidR="00DF1274" w:rsidRPr="005626DC" w:rsidRDefault="00DF1274" w:rsidP="006C226B">
      <w:pPr>
        <w:numPr>
          <w:ilvl w:val="0"/>
          <w:numId w:val="46"/>
        </w:numPr>
        <w:spacing w:before="120" w:after="120"/>
        <w:ind w:left="1134" w:hanging="425"/>
        <w:contextualSpacing/>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rsidR="00DF1274" w:rsidRPr="005626DC" w:rsidRDefault="00DF1274" w:rsidP="00DF1274">
      <w:pPr>
        <w:spacing w:before="120" w:after="120"/>
        <w:ind w:left="720"/>
        <w:contextualSpacing/>
        <w:jc w:val="both"/>
        <w:rPr>
          <w:rFonts w:ascii="Arial" w:hAnsi="Arial" w:cs="Arial"/>
        </w:rPr>
      </w:pPr>
    </w:p>
    <w:p w:rsidR="00DF1274" w:rsidRPr="005626DC" w:rsidRDefault="00DF1274" w:rsidP="006C226B">
      <w:pPr>
        <w:numPr>
          <w:ilvl w:val="0"/>
          <w:numId w:val="46"/>
        </w:numPr>
        <w:spacing w:before="120" w:after="120"/>
        <w:ind w:left="1134" w:hanging="425"/>
        <w:contextualSpacing/>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DF1274" w:rsidRPr="005626DC" w:rsidRDefault="00DF1274" w:rsidP="00DF1274">
      <w:pPr>
        <w:spacing w:before="120" w:after="120"/>
        <w:ind w:left="720"/>
        <w:contextualSpacing/>
        <w:jc w:val="both"/>
        <w:rPr>
          <w:rFonts w:ascii="Arial" w:hAnsi="Arial" w:cs="Arial"/>
        </w:rPr>
      </w:pPr>
    </w:p>
    <w:p w:rsidR="00DF1274" w:rsidRPr="005626DC" w:rsidRDefault="00DF1274" w:rsidP="006C226B">
      <w:pPr>
        <w:numPr>
          <w:ilvl w:val="0"/>
          <w:numId w:val="46"/>
        </w:numPr>
        <w:spacing w:before="120" w:after="120"/>
        <w:ind w:left="1134" w:hanging="425"/>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DF1274" w:rsidRPr="005626DC" w:rsidRDefault="00DF1274" w:rsidP="00DF1274">
      <w:pPr>
        <w:spacing w:before="120" w:after="120"/>
        <w:ind w:left="720"/>
        <w:contextualSpacing/>
        <w:jc w:val="both"/>
        <w:rPr>
          <w:rFonts w:ascii="Arial" w:hAnsi="Arial" w:cs="Arial"/>
        </w:rPr>
      </w:pPr>
    </w:p>
    <w:p w:rsidR="00DF1274" w:rsidRPr="005626DC" w:rsidRDefault="00DF1274" w:rsidP="006C226B">
      <w:pPr>
        <w:numPr>
          <w:ilvl w:val="0"/>
          <w:numId w:val="46"/>
        </w:numPr>
        <w:spacing w:before="120" w:after="120"/>
        <w:ind w:left="1134" w:hanging="425"/>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rsidR="00DF1274" w:rsidRPr="005626DC" w:rsidRDefault="00DF1274" w:rsidP="00DF1274">
      <w:pPr>
        <w:spacing w:before="120" w:after="120"/>
        <w:ind w:left="720"/>
        <w:contextualSpacing/>
        <w:jc w:val="both"/>
        <w:rPr>
          <w:rFonts w:ascii="Arial" w:hAnsi="Arial" w:cs="Arial"/>
        </w:rPr>
      </w:pPr>
    </w:p>
    <w:p w:rsidR="00DF1274" w:rsidRPr="005626DC" w:rsidRDefault="00DF1274" w:rsidP="006C226B">
      <w:pPr>
        <w:numPr>
          <w:ilvl w:val="0"/>
          <w:numId w:val="46"/>
        </w:numPr>
        <w:spacing w:before="120" w:after="120"/>
        <w:ind w:left="1134" w:hanging="425"/>
        <w:contextualSpacing/>
        <w:jc w:val="both"/>
        <w:rPr>
          <w:rFonts w:ascii="Arial" w:hAnsi="Arial" w:cs="Arial"/>
        </w:rPr>
      </w:pPr>
      <w:r w:rsidRPr="005626DC">
        <w:rPr>
          <w:rFonts w:ascii="Arial" w:hAnsi="Arial" w:cs="Arial"/>
        </w:rPr>
        <w:t>Los sueldos pagados a los trabajadores deben obedecer como mínimo, a lo establecido en la Ley Aplicable.</w:t>
      </w:r>
    </w:p>
    <w:p w:rsidR="00DF1274" w:rsidRPr="005626DC" w:rsidRDefault="00DF1274" w:rsidP="00DF1274">
      <w:pPr>
        <w:spacing w:before="120" w:after="120"/>
        <w:ind w:left="720"/>
        <w:contextualSpacing/>
        <w:jc w:val="both"/>
        <w:rPr>
          <w:rFonts w:ascii="Arial" w:hAnsi="Arial" w:cs="Arial"/>
        </w:rPr>
      </w:pPr>
      <w:r w:rsidRPr="005626DC">
        <w:rPr>
          <w:rFonts w:ascii="Arial" w:hAnsi="Arial" w:cs="Arial"/>
        </w:rPr>
        <w:tab/>
      </w:r>
    </w:p>
    <w:p w:rsidR="00DF1274" w:rsidRPr="005626DC" w:rsidRDefault="00DF1274" w:rsidP="006C226B">
      <w:pPr>
        <w:numPr>
          <w:ilvl w:val="0"/>
          <w:numId w:val="46"/>
        </w:numPr>
        <w:spacing w:before="120" w:after="120"/>
        <w:ind w:left="1134" w:hanging="425"/>
        <w:contextualSpacing/>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rsidR="00DF1274" w:rsidRPr="005626DC" w:rsidRDefault="00DF1274" w:rsidP="00DF1274">
      <w:pPr>
        <w:spacing w:before="120" w:after="120"/>
        <w:ind w:left="720"/>
        <w:contextualSpacing/>
        <w:jc w:val="both"/>
        <w:rPr>
          <w:rFonts w:ascii="Arial" w:hAnsi="Arial" w:cs="Arial"/>
        </w:rPr>
      </w:pPr>
    </w:p>
    <w:p w:rsidR="00DF1274" w:rsidRPr="005626DC" w:rsidRDefault="00DF1274" w:rsidP="00DF1274">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rsidR="00DF1274" w:rsidRPr="005626DC" w:rsidRDefault="00DF1274" w:rsidP="00DF1274">
      <w:pPr>
        <w:spacing w:before="120" w:after="120"/>
        <w:contextualSpacing/>
        <w:jc w:val="both"/>
        <w:rPr>
          <w:rFonts w:ascii="Arial" w:hAnsi="Arial" w:cs="Arial"/>
        </w:rPr>
      </w:pPr>
    </w:p>
    <w:p w:rsidR="00DF1274" w:rsidRPr="005626DC" w:rsidRDefault="00DF1274" w:rsidP="00DF1274">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rsidR="00DF1274" w:rsidRPr="005626DC" w:rsidRDefault="00DF1274" w:rsidP="00DF1274">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DF1274" w:rsidRPr="005626DC" w:rsidRDefault="00DF1274" w:rsidP="00DF1274">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DF1274" w:rsidRPr="005626DC" w:rsidRDefault="00DF1274" w:rsidP="00DF1274">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DF1274" w:rsidRPr="005626DC" w:rsidRDefault="00DF1274" w:rsidP="00DF1274">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rsidR="00DF1274" w:rsidRPr="005626DC" w:rsidRDefault="00DF1274" w:rsidP="00DF1274">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DF1274" w:rsidRPr="005626DC" w:rsidRDefault="00DF1274" w:rsidP="00DF1274">
      <w:pPr>
        <w:spacing w:before="120" w:after="120"/>
        <w:jc w:val="both"/>
        <w:rPr>
          <w:rFonts w:ascii="Arial" w:hAnsi="Arial" w:cs="Arial"/>
          <w:lang w:val="es-ES_tradnl"/>
        </w:rPr>
      </w:pPr>
      <w:r w:rsidRPr="005626DC">
        <w:rPr>
          <w:rFonts w:ascii="Arial" w:hAnsi="Arial" w:cs="Arial"/>
          <w:lang w:val="es-ES_tradnl"/>
        </w:rPr>
        <w:lastRenderedPageBreak/>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rsidR="00DF1274" w:rsidRPr="005626DC" w:rsidRDefault="00DF1274" w:rsidP="00DF1274">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DF1274" w:rsidRPr="005626DC" w:rsidRDefault="00DF1274" w:rsidP="00DF1274">
      <w:pPr>
        <w:spacing w:before="120"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DF1274" w:rsidRPr="005626DC" w:rsidRDefault="00DF1274" w:rsidP="00DF1274">
      <w:pPr>
        <w:spacing w:before="120"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rsidR="00DF1274" w:rsidRPr="005626DC" w:rsidRDefault="00DF1274" w:rsidP="00DF1274">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rsidR="00DF1274" w:rsidRPr="005626DC" w:rsidRDefault="00DF1274" w:rsidP="00DF1274">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DF1274" w:rsidRPr="005626DC" w:rsidRDefault="00DF1274" w:rsidP="00DF1274">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DF1274" w:rsidRPr="005626DC" w:rsidRDefault="00DF1274" w:rsidP="00DF1274">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rsidR="00DF1274" w:rsidRPr="005626DC" w:rsidRDefault="00DF1274" w:rsidP="00DF1274">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rsidR="00DF1274" w:rsidRPr="005626DC" w:rsidRDefault="00DF1274" w:rsidP="00DF1274">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rsidR="00DF1274" w:rsidRPr="005626DC" w:rsidRDefault="00DF1274" w:rsidP="00DF1274">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rsidR="00DF1274" w:rsidRPr="005626DC" w:rsidRDefault="00DF1274" w:rsidP="00DF1274">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DF1274" w:rsidRPr="005626DC" w:rsidRDefault="00DF1274" w:rsidP="00DF1274">
      <w:pPr>
        <w:shd w:val="clear" w:color="auto" w:fill="FFFFFF"/>
        <w:tabs>
          <w:tab w:val="left" w:pos="426"/>
        </w:tabs>
        <w:spacing w:before="120" w:after="120"/>
        <w:ind w:right="-6"/>
        <w:contextualSpacing/>
        <w:jc w:val="both"/>
        <w:rPr>
          <w:rFonts w:ascii="Arial" w:hAnsi="Arial" w:cs="Arial"/>
          <w:lang w:val="es-BO"/>
        </w:rPr>
      </w:pPr>
    </w:p>
    <w:p w:rsidR="00DF1274" w:rsidRPr="005626DC" w:rsidRDefault="00DF1274" w:rsidP="00DF1274">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DF1274" w:rsidRPr="005626DC" w:rsidRDefault="00DF1274" w:rsidP="00DF1274">
      <w:pPr>
        <w:spacing w:before="120" w:after="120"/>
        <w:contextualSpacing/>
        <w:jc w:val="both"/>
        <w:rPr>
          <w:rFonts w:ascii="Arial" w:hAnsi="Arial" w:cs="Arial"/>
          <w:lang w:val="es-BO"/>
        </w:rPr>
      </w:pPr>
    </w:p>
    <w:p w:rsidR="00DF1274" w:rsidRPr="005626DC" w:rsidRDefault="00DF1274" w:rsidP="00DF1274">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DF1274" w:rsidRPr="005626DC" w:rsidRDefault="00DF1274" w:rsidP="00DF1274">
      <w:pPr>
        <w:shd w:val="clear" w:color="auto" w:fill="FFFFFF"/>
        <w:tabs>
          <w:tab w:val="left" w:pos="426"/>
        </w:tabs>
        <w:spacing w:before="120" w:after="120"/>
        <w:ind w:right="-6"/>
        <w:contextualSpacing/>
        <w:jc w:val="both"/>
        <w:rPr>
          <w:rFonts w:ascii="Arial" w:hAnsi="Arial" w:cs="Arial"/>
          <w:lang w:val="es-BO"/>
        </w:rPr>
      </w:pPr>
    </w:p>
    <w:p w:rsidR="00DF1274" w:rsidRPr="005626DC" w:rsidRDefault="00DF1274" w:rsidP="00DF1274">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rsidR="00DF1274" w:rsidRPr="005626DC" w:rsidRDefault="00DF1274" w:rsidP="006C226B">
      <w:pPr>
        <w:pStyle w:val="Prrafodelista"/>
        <w:numPr>
          <w:ilvl w:val="0"/>
          <w:numId w:val="48"/>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rsidR="00DF1274" w:rsidRPr="005626DC" w:rsidRDefault="00DF1274" w:rsidP="006C226B">
      <w:pPr>
        <w:numPr>
          <w:ilvl w:val="0"/>
          <w:numId w:val="48"/>
        </w:num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Responsabilidad por pérdida y daños.</w:t>
      </w:r>
    </w:p>
    <w:p w:rsidR="00DF1274" w:rsidRPr="005626DC" w:rsidRDefault="00DF1274" w:rsidP="00DF1274">
      <w:pPr>
        <w:spacing w:before="120" w:after="120"/>
        <w:jc w:val="both"/>
        <w:rPr>
          <w:rFonts w:ascii="Arial" w:hAnsi="Arial" w:cs="Arial"/>
          <w:u w:val="single"/>
          <w:lang w:val="es-ES_tradnl"/>
        </w:rPr>
      </w:pPr>
      <w:r w:rsidRPr="005626DC">
        <w:rPr>
          <w:rFonts w:ascii="Arial" w:hAnsi="Arial" w:cs="Arial"/>
          <w:b/>
          <w:u w:val="single"/>
          <w:lang w:val="es-ES_tradnl"/>
        </w:rPr>
        <w:lastRenderedPageBreak/>
        <w:t>VIGÉSIMA SEGUNDA.- (CAUSAS DE FUERZA MAYOR Y/O CASO FORTUITO)</w:t>
      </w:r>
    </w:p>
    <w:p w:rsidR="00DF1274" w:rsidRPr="005626DC" w:rsidRDefault="00DF1274" w:rsidP="00DF1274">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F1274" w:rsidRPr="005626DC" w:rsidRDefault="00DF1274" w:rsidP="00DF1274">
      <w:pPr>
        <w:spacing w:before="120"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DF1274" w:rsidRPr="005626DC" w:rsidRDefault="00DF1274" w:rsidP="00DF1274">
      <w:pPr>
        <w:spacing w:before="120"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DF1274" w:rsidRPr="005626DC" w:rsidRDefault="00DF1274" w:rsidP="00DF1274">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F1274" w:rsidRPr="005626DC" w:rsidRDefault="00DF1274" w:rsidP="00DF1274">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rsidR="00DF1274" w:rsidRPr="005626DC" w:rsidRDefault="00DF1274" w:rsidP="00DF1274">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DF1274" w:rsidRPr="005626DC" w:rsidRDefault="00DF1274" w:rsidP="006C226B">
      <w:pPr>
        <w:numPr>
          <w:ilvl w:val="0"/>
          <w:numId w:val="44"/>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DF1274" w:rsidRPr="005626DC" w:rsidRDefault="00DF1274" w:rsidP="006C226B">
      <w:pPr>
        <w:numPr>
          <w:ilvl w:val="0"/>
          <w:numId w:val="44"/>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rsidR="00DF1274" w:rsidRPr="005626DC" w:rsidRDefault="00DF1274" w:rsidP="00DF1274">
      <w:pPr>
        <w:spacing w:before="120" w:after="120"/>
        <w:ind w:left="851"/>
        <w:contextualSpacing/>
        <w:jc w:val="both"/>
        <w:rPr>
          <w:rFonts w:ascii="Arial" w:hAnsi="Arial" w:cs="Arial"/>
          <w:lang w:val="es-ES_tradnl"/>
        </w:rPr>
      </w:pPr>
    </w:p>
    <w:p w:rsidR="00DF1274" w:rsidRPr="005626DC" w:rsidRDefault="00DF1274" w:rsidP="006C226B">
      <w:pPr>
        <w:numPr>
          <w:ilvl w:val="0"/>
          <w:numId w:val="44"/>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rsidR="00DF1274" w:rsidRPr="005626DC" w:rsidRDefault="00DF1274" w:rsidP="00DF1274">
      <w:pPr>
        <w:spacing w:before="120" w:after="120"/>
        <w:contextualSpacing/>
        <w:jc w:val="both"/>
        <w:rPr>
          <w:rFonts w:ascii="Arial" w:hAnsi="Arial" w:cs="Arial"/>
          <w:lang w:val="es-ES_tradnl"/>
        </w:rPr>
      </w:pPr>
    </w:p>
    <w:p w:rsidR="00DF1274" w:rsidRPr="005626DC" w:rsidRDefault="00DF1274" w:rsidP="00DF1274">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rsidR="00DF1274" w:rsidRPr="005626DC" w:rsidRDefault="00DF1274" w:rsidP="00DF1274">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rsidR="00DF1274" w:rsidRPr="005626DC" w:rsidRDefault="00DF1274" w:rsidP="00DF1274">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DF1274" w:rsidRPr="005626DC" w:rsidRDefault="00DF1274" w:rsidP="00DF1274">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rsidR="00DF1274" w:rsidRPr="005626DC" w:rsidRDefault="00DF1274" w:rsidP="00DF1274">
      <w:pPr>
        <w:spacing w:before="120" w:after="120"/>
        <w:jc w:val="both"/>
        <w:rPr>
          <w:rFonts w:ascii="Arial" w:hAnsi="Arial" w:cs="Arial"/>
          <w:lang w:val="es-ES_tradnl"/>
        </w:rPr>
      </w:pPr>
      <w:r w:rsidRPr="005626DC">
        <w:rPr>
          <w:rFonts w:ascii="Arial" w:hAnsi="Arial" w:cs="Arial"/>
          <w:lang w:val="es-ES_tradnl"/>
        </w:rPr>
        <w:t xml:space="preserve">Si una circunstancia de fuerza mayor o caso fortuito afecta el plazo de entrega o cualquier otra fecha límite de realización, </w:t>
      </w:r>
      <w:r>
        <w:rPr>
          <w:rFonts w:ascii="Arial" w:hAnsi="Arial" w:cs="Arial"/>
          <w:lang w:val="es-ES_tradnl"/>
        </w:rPr>
        <w:t>esa</w:t>
      </w:r>
      <w:r w:rsidRPr="005626DC">
        <w:rPr>
          <w:rFonts w:ascii="Arial" w:hAnsi="Arial" w:cs="Arial"/>
          <w:lang w:val="es-ES_tradnl"/>
        </w:rPr>
        <w:t xml:space="preserve"> fecha límite se prorrogará de conformidad a lo establecido en el presente Contrato.</w:t>
      </w:r>
    </w:p>
    <w:p w:rsidR="00DF1274" w:rsidRPr="005626DC" w:rsidRDefault="00DF1274" w:rsidP="00DF1274">
      <w:pPr>
        <w:autoSpaceDE w:val="0"/>
        <w:autoSpaceDN w:val="0"/>
        <w:spacing w:before="120" w:after="120"/>
        <w:jc w:val="both"/>
        <w:rPr>
          <w:rFonts w:ascii="Arial" w:hAnsi="Arial" w:cs="Arial"/>
          <w:lang w:val="es-ES_tradnl"/>
        </w:rPr>
      </w:pPr>
      <w:r w:rsidRPr="005626DC">
        <w:rPr>
          <w:rFonts w:ascii="Arial" w:hAnsi="Arial" w:cs="Arial"/>
          <w:lang w:val="es-ES_tradnl"/>
        </w:rPr>
        <w:lastRenderedPageBreak/>
        <w:t>Durante este periodo las Partes soportar</w:t>
      </w:r>
      <w:r>
        <w:rPr>
          <w:rFonts w:ascii="Arial" w:hAnsi="Arial" w:cs="Arial"/>
          <w:lang w:val="es-ES_tradnl"/>
        </w:rPr>
        <w:t>á</w:t>
      </w:r>
      <w:r w:rsidRPr="005626DC">
        <w:rPr>
          <w:rFonts w:ascii="Arial" w:hAnsi="Arial" w:cs="Arial"/>
          <w:lang w:val="es-ES_tradnl"/>
        </w:rPr>
        <w:t>n independientemente sus respectivas perdidas por lo cual no podrán oponerse este argumento a reclamo por pagos debidos bajo el presente Contrato.</w:t>
      </w:r>
    </w:p>
    <w:p w:rsidR="00DF1274" w:rsidRPr="005626DC" w:rsidRDefault="00DF1274" w:rsidP="00DF1274">
      <w:pPr>
        <w:spacing w:before="120" w:after="120"/>
        <w:jc w:val="both"/>
        <w:rPr>
          <w:rFonts w:ascii="Arial" w:hAnsi="Arial" w:cs="Arial"/>
        </w:rPr>
      </w:pPr>
      <w:r w:rsidRPr="005626DC">
        <w:rPr>
          <w:rFonts w:ascii="Arial" w:hAnsi="Arial" w:cs="Arial"/>
        </w:rPr>
        <w:t xml:space="preserve">Si la razón impeditiva o sus causas perduraren por más de 10 (diez) días </w:t>
      </w:r>
      <w:proofErr w:type="gramStart"/>
      <w:r w:rsidRPr="005626DC">
        <w:rPr>
          <w:rFonts w:ascii="Arial" w:hAnsi="Arial" w:cs="Arial"/>
        </w:rPr>
        <w:t>calendario consecutivos</w:t>
      </w:r>
      <w:proofErr w:type="gramEnd"/>
      <w:r w:rsidRPr="005626DC">
        <w:rPr>
          <w:rFonts w:ascii="Arial" w:hAnsi="Arial" w:cs="Arial"/>
        </w:rPr>
        <w:t>, cualquiera de las Partes deberá notificar a la otra, por escrito, la resolución del Contrato de conformidad a la cláusula (Terminación del Contrato).</w:t>
      </w:r>
    </w:p>
    <w:p w:rsidR="00DF1274" w:rsidRPr="005626DC" w:rsidRDefault="00DF1274" w:rsidP="00DF1274">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rsidR="00DF1274" w:rsidRPr="005626DC" w:rsidRDefault="00DF1274" w:rsidP="00DF1274">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DF1274" w:rsidRPr="005626DC" w:rsidRDefault="00DF1274" w:rsidP="00DF1274">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23.1   </w:t>
      </w:r>
      <w:r w:rsidRPr="005626DC">
        <w:rPr>
          <w:rFonts w:ascii="Arial" w:hAnsi="Arial" w:cs="Arial"/>
          <w:b/>
          <w:lang w:val="es-ES_tradnl"/>
        </w:rPr>
        <w:tab/>
        <w:t xml:space="preserve">Por Cumplimiento del Contrato: </w:t>
      </w:r>
    </w:p>
    <w:p w:rsidR="00DF1274" w:rsidRPr="005626DC" w:rsidRDefault="00DF1274" w:rsidP="00DF1274">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DF1274" w:rsidRPr="005626DC" w:rsidRDefault="00DF1274" w:rsidP="00DF1274">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rsidR="00DF1274" w:rsidRPr="005626DC" w:rsidRDefault="00DF1274" w:rsidP="00DF1274">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DF1274" w:rsidRPr="005626DC" w:rsidRDefault="00DF1274" w:rsidP="00DF1274">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rsidR="00DF1274" w:rsidRPr="005626DC" w:rsidRDefault="00DF1274" w:rsidP="00DF1274">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rsidR="00DF1274" w:rsidRPr="005626DC" w:rsidRDefault="00DF1274" w:rsidP="006C226B">
      <w:pPr>
        <w:numPr>
          <w:ilvl w:val="0"/>
          <w:numId w:val="43"/>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rsidR="00DF1274" w:rsidRPr="005626DC" w:rsidRDefault="00DF1274" w:rsidP="006C226B">
      <w:pPr>
        <w:numPr>
          <w:ilvl w:val="0"/>
          <w:numId w:val="43"/>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rsidR="00DF1274" w:rsidRPr="005626DC" w:rsidRDefault="00DF1274" w:rsidP="006C226B">
      <w:pPr>
        <w:numPr>
          <w:ilvl w:val="0"/>
          <w:numId w:val="43"/>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rsidR="00DF1274" w:rsidRPr="005626DC" w:rsidRDefault="00DF1274" w:rsidP="006C226B">
      <w:pPr>
        <w:numPr>
          <w:ilvl w:val="0"/>
          <w:numId w:val="43"/>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DF1274" w:rsidRPr="005626DC" w:rsidRDefault="00DF1274" w:rsidP="006C226B">
      <w:pPr>
        <w:numPr>
          <w:ilvl w:val="0"/>
          <w:numId w:val="43"/>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DF1274" w:rsidRPr="005626DC" w:rsidRDefault="00DF1274" w:rsidP="006C226B">
      <w:pPr>
        <w:numPr>
          <w:ilvl w:val="0"/>
          <w:numId w:val="43"/>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rsidR="00DF1274" w:rsidRPr="005626DC" w:rsidRDefault="00DF1274" w:rsidP="006C226B">
      <w:pPr>
        <w:numPr>
          <w:ilvl w:val="0"/>
          <w:numId w:val="43"/>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DF1274" w:rsidRPr="005626DC" w:rsidRDefault="00DF1274" w:rsidP="00DF1274">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rsidR="00DF1274" w:rsidRPr="005626DC" w:rsidRDefault="00DF1274" w:rsidP="00DF1274">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DF1274" w:rsidRPr="005626DC" w:rsidRDefault="00DF1274" w:rsidP="006C226B">
      <w:pPr>
        <w:pStyle w:val="Prrafodelista"/>
        <w:numPr>
          <w:ilvl w:val="0"/>
          <w:numId w:val="49"/>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rsidR="00DF1274" w:rsidRPr="005626DC" w:rsidRDefault="00DF1274" w:rsidP="00DF1274">
      <w:pPr>
        <w:pStyle w:val="Prrafodelista"/>
        <w:spacing w:before="120" w:after="120"/>
        <w:ind w:left="2484"/>
        <w:jc w:val="both"/>
        <w:rPr>
          <w:rFonts w:ascii="Arial" w:hAnsi="Arial" w:cs="Arial"/>
          <w:lang w:val="es-ES_tradnl"/>
        </w:rPr>
      </w:pPr>
    </w:p>
    <w:p w:rsidR="00DF1274" w:rsidRPr="005626DC" w:rsidRDefault="00DF1274" w:rsidP="006C226B">
      <w:pPr>
        <w:pStyle w:val="Prrafodelista"/>
        <w:numPr>
          <w:ilvl w:val="0"/>
          <w:numId w:val="49"/>
        </w:numPr>
        <w:spacing w:before="120"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DF1274" w:rsidRPr="005626DC" w:rsidRDefault="00DF1274" w:rsidP="00DF1274">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 xml:space="preserve">Las Partes podrán terminar el presente Contrato por mutuo acuerdo en cualquier momento. La resolución por mutuo acuerdo deberá constar mediante notificación </w:t>
      </w:r>
      <w:r w:rsidRPr="005626DC">
        <w:rPr>
          <w:rFonts w:ascii="Arial" w:hAnsi="Arial" w:cs="Arial"/>
          <w:color w:val="000000"/>
        </w:rPr>
        <w:lastRenderedPageBreak/>
        <w:t>a través de carta notariada, si corresponde, incluir los montos a reconocer por las prestaciones ejecutadas por las Partes.</w:t>
      </w:r>
    </w:p>
    <w:p w:rsidR="00DF1274" w:rsidRPr="005626DC" w:rsidRDefault="00DF1274" w:rsidP="00DF1274">
      <w:pPr>
        <w:pStyle w:val="Prrafodelista"/>
        <w:spacing w:before="120" w:after="120"/>
        <w:ind w:left="1996" w:hanging="1145"/>
        <w:jc w:val="both"/>
        <w:rPr>
          <w:rFonts w:ascii="Arial" w:hAnsi="Arial" w:cs="Arial"/>
          <w:color w:val="000000"/>
        </w:rPr>
      </w:pPr>
    </w:p>
    <w:p w:rsidR="00DF1274" w:rsidRPr="005626DC" w:rsidRDefault="00DF1274" w:rsidP="00DF1274">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proofErr w:type="spellStart"/>
      <w:r w:rsidRPr="005626DC">
        <w:rPr>
          <w:rFonts w:ascii="Arial" w:hAnsi="Arial" w:cs="Arial"/>
          <w:b/>
        </w:rPr>
        <w:t>PROVEEDOR</w:t>
      </w:r>
      <w:proofErr w:type="gramStart"/>
      <w:r w:rsidRPr="005626DC">
        <w:rPr>
          <w:rFonts w:ascii="Arial" w:hAnsi="Arial" w:cs="Arial"/>
        </w:rPr>
        <w:t>,sin</w:t>
      </w:r>
      <w:proofErr w:type="spellEnd"/>
      <w:proofErr w:type="gramEnd"/>
      <w:r w:rsidRPr="005626DC">
        <w:rPr>
          <w:rFonts w:ascii="Arial" w:hAnsi="Arial" w:cs="Arial"/>
        </w:rPr>
        <w:t xml:space="preserve">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rsidR="00DF1274" w:rsidRPr="005626DC" w:rsidRDefault="00DF1274" w:rsidP="00DF1274">
      <w:pPr>
        <w:pStyle w:val="Prrafodelista"/>
        <w:spacing w:before="120" w:after="120"/>
        <w:ind w:left="1996" w:hanging="1145"/>
        <w:jc w:val="both"/>
        <w:rPr>
          <w:rFonts w:ascii="Arial" w:hAnsi="Arial" w:cs="Arial"/>
        </w:rPr>
      </w:pPr>
    </w:p>
    <w:p w:rsidR="00DF1274" w:rsidRPr="005626DC" w:rsidRDefault="00DF1274" w:rsidP="006C226B">
      <w:pPr>
        <w:pStyle w:val="Prrafodelista"/>
        <w:numPr>
          <w:ilvl w:val="2"/>
          <w:numId w:val="51"/>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t xml:space="preserve">Reglas aplicables a la Resolución: </w:t>
      </w:r>
    </w:p>
    <w:p w:rsidR="00DF1274" w:rsidRPr="005626DC" w:rsidRDefault="00DF1274" w:rsidP="00DF1274">
      <w:pPr>
        <w:spacing w:before="120"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DF1274" w:rsidRPr="005626DC" w:rsidRDefault="00DF1274" w:rsidP="00DF1274">
      <w:pPr>
        <w:spacing w:before="120"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DF1274" w:rsidRPr="005626DC" w:rsidRDefault="00DF1274" w:rsidP="00DF1274">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DF1274" w:rsidRPr="005626DC" w:rsidRDefault="00DF1274" w:rsidP="00DF1274">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DF1274" w:rsidRPr="005626DC" w:rsidRDefault="00DF1274" w:rsidP="00DF1274">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DF1274" w:rsidRPr="005626DC" w:rsidRDefault="00DF1274" w:rsidP="00DF1274">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rsidR="00DF1274" w:rsidRPr="005626DC" w:rsidRDefault="00DF1274" w:rsidP="00DF1274">
      <w:pPr>
        <w:spacing w:before="120" w:after="120"/>
        <w:jc w:val="both"/>
        <w:rPr>
          <w:rFonts w:ascii="Arial" w:hAnsi="Arial" w:cs="Arial"/>
          <w:b/>
          <w:u w:val="single"/>
        </w:rPr>
      </w:pPr>
      <w:r w:rsidRPr="005626DC">
        <w:rPr>
          <w:rFonts w:ascii="Arial" w:hAnsi="Arial" w:cs="Arial"/>
          <w:b/>
          <w:u w:val="single"/>
        </w:rPr>
        <w:t>VIGÉSIMA CUARTA.- (CIERRE DE CONTRATO)</w:t>
      </w:r>
    </w:p>
    <w:p w:rsidR="00DF1274" w:rsidRPr="005626DC" w:rsidRDefault="00DF1274" w:rsidP="00DF1274">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DF1274" w:rsidRPr="005626DC" w:rsidRDefault="00DF1274" w:rsidP="00DF1274">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DF1274" w:rsidRPr="005626DC" w:rsidRDefault="00DF1274" w:rsidP="00DF1274">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QUINTA.- (SOLUCIÓN DE CONTROVERSIAS) </w:t>
      </w:r>
    </w:p>
    <w:p w:rsidR="00DF1274" w:rsidRPr="005626DC" w:rsidRDefault="00DF1274" w:rsidP="00DF1274">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DF1274" w:rsidRPr="005626DC" w:rsidRDefault="00DF1274" w:rsidP="00DF1274">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rsidR="00DF1274" w:rsidRPr="005626DC" w:rsidRDefault="00DF1274" w:rsidP="00DF1274">
      <w:pPr>
        <w:spacing w:before="120" w:after="120"/>
        <w:jc w:val="both"/>
        <w:rPr>
          <w:rFonts w:ascii="Arial" w:hAnsi="Arial" w:cs="Arial"/>
          <w:lang w:val="es-ES_tradnl"/>
        </w:rPr>
      </w:pPr>
      <w:r w:rsidRPr="005626DC">
        <w:rPr>
          <w:rFonts w:ascii="Arial" w:hAnsi="Arial" w:cs="Arial"/>
          <w:lang w:val="es-ES_tradnl"/>
        </w:rPr>
        <w:lastRenderedPageBreak/>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DF1274" w:rsidRPr="005626DC" w:rsidRDefault="00DF1274" w:rsidP="00DF1274">
      <w:pPr>
        <w:spacing w:before="120" w:after="120"/>
        <w:jc w:val="both"/>
        <w:rPr>
          <w:rFonts w:ascii="Arial" w:hAnsi="Arial" w:cs="Arial"/>
          <w:lang w:val="es-ES_tradnl"/>
        </w:rPr>
      </w:pPr>
      <w:r w:rsidRPr="005626DC">
        <w:rPr>
          <w:rFonts w:ascii="Arial" w:hAnsi="Arial" w:cs="Arial"/>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DF1274" w:rsidRPr="005626DC" w:rsidRDefault="00DF1274" w:rsidP="00DF1274">
      <w:pPr>
        <w:spacing w:before="120" w:after="120"/>
        <w:rPr>
          <w:rFonts w:ascii="Arial" w:hAnsi="Arial" w:cs="Arial"/>
          <w:i/>
          <w:u w:val="single"/>
          <w:lang w:val="es-ES_tradnl"/>
        </w:rPr>
      </w:pPr>
      <w:r w:rsidRPr="005626DC">
        <w:rPr>
          <w:rFonts w:ascii="Arial" w:hAnsi="Arial" w:cs="Arial"/>
          <w:b/>
          <w:u w:val="single"/>
          <w:lang w:val="es-ES_tradnl"/>
        </w:rPr>
        <w:t>VIGESIMA SÉPTIMA.- (EMBALAJE)</w:t>
      </w:r>
    </w:p>
    <w:p w:rsidR="00DF1274" w:rsidRPr="005626DC" w:rsidRDefault="00DF1274" w:rsidP="00DF1274">
      <w:pPr>
        <w:spacing w:before="120"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626DC">
        <w:rPr>
          <w:rFonts w:ascii="Arial" w:hAnsi="Arial" w:cs="Arial"/>
          <w:b/>
          <w:lang w:val="es-ES_tradnl"/>
        </w:rPr>
        <w:t>ENTIDAD.</w:t>
      </w:r>
    </w:p>
    <w:p w:rsidR="00DF1274" w:rsidRDefault="00DF1274" w:rsidP="00DF1274">
      <w:pPr>
        <w:spacing w:before="120" w:after="120"/>
        <w:jc w:val="both"/>
        <w:rPr>
          <w:rFonts w:ascii="Arial" w:hAnsi="Arial" w:cs="Arial"/>
          <w:lang w:val="es-ES_tradnl"/>
        </w:rPr>
      </w:pPr>
      <w:r w:rsidRPr="005626DC">
        <w:rPr>
          <w:rFonts w:ascii="Arial" w:hAnsi="Arial" w:cs="Arial"/>
          <w:lang w:val="es-ES_tradnl"/>
        </w:rPr>
        <w:t>El embalaje deberá ser adecuado para resistir su almacenamiento y manipulación brusca.</w:t>
      </w:r>
    </w:p>
    <w:p w:rsidR="00DF1274" w:rsidRDefault="00DF1274" w:rsidP="00DF1274">
      <w:pPr>
        <w:spacing w:after="120"/>
        <w:jc w:val="both"/>
        <w:rPr>
          <w:rFonts w:ascii="Arial" w:hAnsi="Arial" w:cs="Arial"/>
          <w:b/>
          <w:i/>
          <w:u w:val="single"/>
          <w:lang w:val="es-BO"/>
        </w:rPr>
      </w:pPr>
      <w:r>
        <w:rPr>
          <w:rFonts w:ascii="Arial" w:hAnsi="Arial" w:cs="Arial"/>
          <w:b/>
          <w:i/>
          <w:u w:val="single"/>
          <w:lang w:val="es-BO"/>
        </w:rPr>
        <w:t>INCLUIR LA SIGUIENTE CLÁUSULA EN CASO DE QUE CORRESPONDA:</w:t>
      </w:r>
    </w:p>
    <w:p w:rsidR="00DF1274" w:rsidRPr="00243183" w:rsidRDefault="00DF1274" w:rsidP="00DF1274">
      <w:pPr>
        <w:spacing w:after="120"/>
        <w:jc w:val="both"/>
        <w:rPr>
          <w:rFonts w:ascii="Arial" w:hAnsi="Arial" w:cs="Arial"/>
          <w:b/>
          <w:i/>
          <w:u w:val="single"/>
          <w:lang w:val="es-BO"/>
        </w:rPr>
      </w:pPr>
      <w:r w:rsidRPr="00243183">
        <w:rPr>
          <w:rFonts w:ascii="Arial" w:hAnsi="Arial" w:cs="Arial"/>
          <w:b/>
          <w:i/>
          <w:u w:val="single"/>
          <w:lang w:val="es-BO"/>
        </w:rPr>
        <w:t>(PROTOCOLIZACIÓN DEL CONTRATO)</w:t>
      </w:r>
    </w:p>
    <w:p w:rsidR="00DF1274" w:rsidRPr="00243183" w:rsidRDefault="00DF1274" w:rsidP="00DF1274">
      <w:pPr>
        <w:spacing w:after="120"/>
        <w:jc w:val="both"/>
        <w:rPr>
          <w:rFonts w:ascii="Arial" w:hAnsi="Arial" w:cs="Arial"/>
          <w:i/>
          <w:lang w:val="es-BO"/>
        </w:rPr>
      </w:pPr>
      <w:r w:rsidRPr="00243183">
        <w:rPr>
          <w:rFonts w:ascii="Arial" w:hAnsi="Arial" w:cs="Arial"/>
          <w:i/>
          <w:lang w:val="es-BO"/>
        </w:rPr>
        <w:t xml:space="preserve">El presente Contrato será protocolizado con todas las formalidades de Ley por la </w:t>
      </w:r>
      <w:r w:rsidRPr="00243183">
        <w:rPr>
          <w:rFonts w:ascii="Arial" w:hAnsi="Arial" w:cs="Arial"/>
          <w:b/>
          <w:i/>
          <w:lang w:val="es-BO"/>
        </w:rPr>
        <w:t>Entidad</w:t>
      </w:r>
      <w:r w:rsidRPr="00243183">
        <w:rPr>
          <w:rFonts w:ascii="Arial" w:hAnsi="Arial" w:cs="Arial"/>
          <w:i/>
          <w:lang w:val="es-BO"/>
        </w:rPr>
        <w:t xml:space="preserve"> en el distrito administrativo correspondiente. El importe que por concepto de protocolización debe ser pagado por el </w:t>
      </w:r>
      <w:r w:rsidRPr="00243183">
        <w:rPr>
          <w:rFonts w:ascii="Arial" w:hAnsi="Arial" w:cs="Arial"/>
          <w:b/>
          <w:bCs/>
          <w:i/>
          <w:lang w:val="es-BO"/>
        </w:rPr>
        <w:t>Contratista</w:t>
      </w:r>
      <w:r w:rsidRPr="00243183">
        <w:rPr>
          <w:rFonts w:ascii="Arial" w:hAnsi="Arial" w:cs="Arial"/>
          <w:i/>
          <w:lang w:val="es-BO"/>
        </w:rPr>
        <w:t xml:space="preserve">. En caso que este importe no sea cancelado por el </w:t>
      </w:r>
      <w:r w:rsidRPr="00243183">
        <w:rPr>
          <w:rFonts w:ascii="Arial" w:hAnsi="Arial" w:cs="Arial"/>
          <w:b/>
          <w:bCs/>
          <w:i/>
          <w:lang w:val="es-BO"/>
        </w:rPr>
        <w:t>Contratista</w:t>
      </w:r>
      <w:r w:rsidRPr="00243183">
        <w:rPr>
          <w:rFonts w:ascii="Arial" w:hAnsi="Arial" w:cs="Arial"/>
          <w:i/>
          <w:lang w:val="es-BO"/>
        </w:rPr>
        <w:t xml:space="preserve"> podrá ser descontado por la </w:t>
      </w:r>
      <w:r w:rsidRPr="00243183">
        <w:rPr>
          <w:rFonts w:ascii="Arial" w:hAnsi="Arial" w:cs="Arial"/>
          <w:b/>
          <w:i/>
          <w:lang w:val="es-BO"/>
        </w:rPr>
        <w:t>Entida</w:t>
      </w:r>
      <w:bookmarkStart w:id="6" w:name="_GoBack"/>
      <w:bookmarkEnd w:id="6"/>
      <w:r w:rsidRPr="00243183">
        <w:rPr>
          <w:rFonts w:ascii="Arial" w:hAnsi="Arial" w:cs="Arial"/>
          <w:b/>
          <w:i/>
          <w:lang w:val="es-BO"/>
        </w:rPr>
        <w:t>d</w:t>
      </w:r>
      <w:r w:rsidRPr="00243183">
        <w:rPr>
          <w:rFonts w:ascii="Arial" w:hAnsi="Arial" w:cs="Arial"/>
          <w:i/>
          <w:lang w:val="es-BO"/>
        </w:rPr>
        <w:t xml:space="preserve"> a tiempo de hacer efectivo el pago de las planillas mensuales o en la planilla final del Contrato. </w:t>
      </w:r>
    </w:p>
    <w:p w:rsidR="00DF1274" w:rsidRPr="00243183" w:rsidRDefault="00DF1274" w:rsidP="00DF1274">
      <w:pPr>
        <w:spacing w:after="120"/>
        <w:jc w:val="both"/>
        <w:rPr>
          <w:rFonts w:ascii="Arial" w:hAnsi="Arial" w:cs="Arial"/>
          <w:i/>
          <w:lang w:val="es-BO"/>
        </w:rPr>
      </w:pPr>
      <w:r w:rsidRPr="00243183">
        <w:rPr>
          <w:rFonts w:ascii="Arial" w:hAnsi="Arial" w:cs="Arial"/>
          <w:i/>
          <w:lang w:val="es-BO"/>
        </w:rPr>
        <w:t>Esta protocolización contendrá los siguientes documentos:</w:t>
      </w:r>
    </w:p>
    <w:p w:rsidR="00DF1274" w:rsidRPr="00243183" w:rsidRDefault="00DF1274" w:rsidP="00DF1274">
      <w:pPr>
        <w:spacing w:after="120"/>
        <w:jc w:val="both"/>
        <w:rPr>
          <w:rFonts w:ascii="Arial" w:hAnsi="Arial" w:cs="Arial"/>
          <w:i/>
        </w:rPr>
      </w:pPr>
      <w:r w:rsidRPr="00243183">
        <w:rPr>
          <w:rFonts w:ascii="Arial" w:hAnsi="Arial" w:cs="Arial"/>
          <w:i/>
        </w:rPr>
        <w:t>Originales o fotocopias legalizadas de:</w:t>
      </w:r>
    </w:p>
    <w:p w:rsidR="00DF1274" w:rsidRPr="00243183" w:rsidRDefault="00DF1274" w:rsidP="006C226B">
      <w:pPr>
        <w:numPr>
          <w:ilvl w:val="0"/>
          <w:numId w:val="52"/>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DF1274" w:rsidRPr="00243183" w:rsidRDefault="00DF1274" w:rsidP="006C226B">
      <w:pPr>
        <w:numPr>
          <w:ilvl w:val="0"/>
          <w:numId w:val="52"/>
        </w:numPr>
        <w:ind w:left="1134" w:hanging="283"/>
        <w:jc w:val="both"/>
        <w:rPr>
          <w:rFonts w:ascii="Arial" w:hAnsi="Arial" w:cs="Arial"/>
          <w:i/>
        </w:rPr>
      </w:pPr>
      <w:r w:rsidRPr="00243183">
        <w:rPr>
          <w:rFonts w:ascii="Arial" w:hAnsi="Arial" w:cs="Arial"/>
          <w:i/>
        </w:rPr>
        <w:t>Certificado de  matrícula de inscripción en FUNDEMPRESA.</w:t>
      </w:r>
    </w:p>
    <w:p w:rsidR="00DF1274" w:rsidRPr="00243183" w:rsidRDefault="00DF1274" w:rsidP="006C226B">
      <w:pPr>
        <w:numPr>
          <w:ilvl w:val="0"/>
          <w:numId w:val="52"/>
        </w:numPr>
        <w:ind w:left="1134" w:hanging="283"/>
        <w:jc w:val="both"/>
        <w:rPr>
          <w:rFonts w:ascii="Arial" w:hAnsi="Arial" w:cs="Arial"/>
          <w:i/>
        </w:rPr>
      </w:pPr>
      <w:r w:rsidRPr="00243183">
        <w:rPr>
          <w:rFonts w:ascii="Arial" w:hAnsi="Arial" w:cs="Arial"/>
          <w:i/>
        </w:rPr>
        <w:t>Minuta del Contrato</w:t>
      </w:r>
    </w:p>
    <w:p w:rsidR="00DF1274" w:rsidRPr="00243183" w:rsidRDefault="00DF1274" w:rsidP="00DF1274">
      <w:pPr>
        <w:jc w:val="both"/>
        <w:rPr>
          <w:rFonts w:ascii="Arial" w:hAnsi="Arial" w:cs="Arial"/>
          <w:i/>
        </w:rPr>
      </w:pPr>
      <w:r w:rsidRPr="00243183">
        <w:rPr>
          <w:rFonts w:ascii="Arial" w:hAnsi="Arial" w:cs="Arial"/>
          <w:i/>
        </w:rPr>
        <w:t>Fotocopias simples de:</w:t>
      </w:r>
    </w:p>
    <w:p w:rsidR="00DF1274" w:rsidRPr="00243183" w:rsidRDefault="00DF1274" w:rsidP="006C226B">
      <w:pPr>
        <w:numPr>
          <w:ilvl w:val="0"/>
          <w:numId w:val="52"/>
        </w:numPr>
        <w:ind w:left="1134" w:hanging="283"/>
        <w:jc w:val="both"/>
        <w:rPr>
          <w:rFonts w:ascii="Arial" w:hAnsi="Arial" w:cs="Arial"/>
          <w:i/>
        </w:rPr>
      </w:pPr>
      <w:r w:rsidRPr="00243183">
        <w:rPr>
          <w:rFonts w:ascii="Arial" w:hAnsi="Arial" w:cs="Arial"/>
          <w:i/>
        </w:rPr>
        <w:t>Cédula de identidad del representante legal.  </w:t>
      </w:r>
    </w:p>
    <w:p w:rsidR="00DF1274" w:rsidRPr="00243183" w:rsidRDefault="00DF1274" w:rsidP="006C226B">
      <w:pPr>
        <w:numPr>
          <w:ilvl w:val="0"/>
          <w:numId w:val="52"/>
        </w:numPr>
        <w:ind w:left="1134" w:hanging="283"/>
        <w:jc w:val="both"/>
        <w:rPr>
          <w:rFonts w:ascii="Arial" w:hAnsi="Arial" w:cs="Arial"/>
          <w:i/>
        </w:rPr>
      </w:pPr>
      <w:r w:rsidRPr="00243183">
        <w:rPr>
          <w:rFonts w:ascii="Arial" w:hAnsi="Arial" w:cs="Arial"/>
          <w:i/>
        </w:rPr>
        <w:t xml:space="preserve">Escritura  de constitución de la empresa.  </w:t>
      </w:r>
    </w:p>
    <w:p w:rsidR="00DF1274" w:rsidRPr="00243183" w:rsidRDefault="00DF1274" w:rsidP="006C226B">
      <w:pPr>
        <w:numPr>
          <w:ilvl w:val="0"/>
          <w:numId w:val="52"/>
        </w:numPr>
        <w:spacing w:after="120"/>
        <w:ind w:left="1134" w:hanging="283"/>
        <w:jc w:val="both"/>
        <w:rPr>
          <w:rFonts w:ascii="Arial" w:hAnsi="Arial" w:cs="Arial"/>
          <w:i/>
        </w:rPr>
      </w:pPr>
      <w:r w:rsidRPr="00243183">
        <w:rPr>
          <w:rFonts w:ascii="Arial" w:hAnsi="Arial" w:cs="Arial"/>
          <w:i/>
        </w:rPr>
        <w:t xml:space="preserve">Garantía de cumplimiento de contrato </w:t>
      </w:r>
    </w:p>
    <w:p w:rsidR="00DF1274" w:rsidRPr="00243183" w:rsidRDefault="00DF1274" w:rsidP="00DF1274">
      <w:pPr>
        <w:spacing w:after="120"/>
        <w:jc w:val="both"/>
        <w:rPr>
          <w:rFonts w:ascii="Arial" w:hAnsi="Arial" w:cs="Arial"/>
          <w:i/>
          <w:lang w:val="es-BO"/>
        </w:rPr>
      </w:pPr>
      <w:r w:rsidRPr="00243183">
        <w:rPr>
          <w:rFonts w:ascii="Arial" w:hAnsi="Arial" w:cs="Arial"/>
          <w:i/>
          <w:lang w:val="es-BO"/>
        </w:rPr>
        <w:t>En caso de que por cualquier circunstancia, el presente documento no fuese protocolizado, servirá a los efectos de Ley y de su cumplimiento, como documento suficiente a las Partes.</w:t>
      </w:r>
    </w:p>
    <w:p w:rsidR="00DF1274" w:rsidRPr="005626DC" w:rsidRDefault="00DF1274" w:rsidP="00DF1274">
      <w:pPr>
        <w:spacing w:before="120" w:after="120"/>
        <w:jc w:val="both"/>
        <w:rPr>
          <w:rFonts w:ascii="Arial" w:hAnsi="Arial" w:cs="Arial"/>
          <w:b/>
          <w:u w:val="single"/>
          <w:lang w:val="es-ES_tradnl"/>
        </w:rPr>
      </w:pPr>
      <w:r w:rsidRPr="005626DC">
        <w:rPr>
          <w:rFonts w:ascii="Arial" w:hAnsi="Arial" w:cs="Arial"/>
          <w:b/>
          <w:u w:val="single"/>
          <w:lang w:val="es-ES_tradnl"/>
        </w:rPr>
        <w:t>VIGÉSIMA OCTAVA.-  (ANTICORRUPCIÓN)</w:t>
      </w:r>
    </w:p>
    <w:p w:rsidR="00DF1274" w:rsidRPr="005626DC" w:rsidRDefault="00DF1274" w:rsidP="00DF1274">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DF1274" w:rsidRPr="005626DC" w:rsidRDefault="00DF1274" w:rsidP="00DF1274">
      <w:pPr>
        <w:spacing w:before="120" w:after="120" w:line="276" w:lineRule="auto"/>
        <w:jc w:val="both"/>
        <w:rPr>
          <w:rFonts w:ascii="Arial" w:hAnsi="Arial" w:cs="Arial"/>
          <w:b/>
          <w:u w:val="single"/>
          <w:lang w:val="es-ES_tradnl"/>
        </w:rPr>
      </w:pPr>
      <w:r w:rsidRPr="005626DC">
        <w:rPr>
          <w:rFonts w:ascii="Arial" w:hAnsi="Arial" w:cs="Arial"/>
          <w:b/>
          <w:u w:val="single"/>
        </w:rPr>
        <w:t>VIGÉSIMA NOVENA</w:t>
      </w:r>
      <w:r w:rsidRPr="005626DC">
        <w:rPr>
          <w:rFonts w:ascii="Arial" w:hAnsi="Arial" w:cs="Arial"/>
          <w:b/>
          <w:u w:val="single"/>
          <w:lang w:val="es-ES_tradnl"/>
        </w:rPr>
        <w:t>.- (CONFORMIDAD)</w:t>
      </w:r>
    </w:p>
    <w:p w:rsidR="00DF1274" w:rsidRPr="005626DC" w:rsidRDefault="00DF1274" w:rsidP="00DF1274">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rsidR="00DF1274" w:rsidRDefault="00DF1274" w:rsidP="00DF1274">
      <w:pPr>
        <w:spacing w:before="120" w:after="120"/>
        <w:jc w:val="both"/>
        <w:rPr>
          <w:rFonts w:ascii="Arial" w:hAnsi="Arial" w:cs="Arial"/>
          <w:lang w:val="es-ES_tradnl"/>
        </w:rPr>
      </w:pPr>
      <w:r w:rsidRPr="005626DC">
        <w:rPr>
          <w:rFonts w:ascii="Arial" w:hAnsi="Arial" w:cs="Arial"/>
          <w:lang w:val="es-ES_tradnl"/>
        </w:rPr>
        <w:lastRenderedPageBreak/>
        <w:t>Este documento, conforme a disposiciones legales de control fiscal vigentes, será registrado ante la Contraloría General del Estado.</w:t>
      </w:r>
    </w:p>
    <w:p w:rsidR="00DF1274" w:rsidRDefault="00DF1274" w:rsidP="00DF1274">
      <w:pPr>
        <w:spacing w:before="120" w:after="120"/>
        <w:jc w:val="both"/>
        <w:rPr>
          <w:rFonts w:ascii="Arial" w:hAnsi="Arial" w:cs="Arial"/>
          <w:lang w:val="es-ES_tradnl"/>
        </w:rPr>
      </w:pPr>
    </w:p>
    <w:p w:rsidR="00DF1274" w:rsidRDefault="00DF1274" w:rsidP="00DF1274">
      <w:pPr>
        <w:spacing w:before="120" w:after="120"/>
        <w:jc w:val="both"/>
        <w:rPr>
          <w:rFonts w:ascii="Arial" w:hAnsi="Arial" w:cs="Arial"/>
          <w:lang w:val="es-ES_tradnl"/>
        </w:rPr>
      </w:pPr>
    </w:p>
    <w:p w:rsidR="00DF1274" w:rsidRPr="005626DC" w:rsidRDefault="00DF1274" w:rsidP="00DF1274">
      <w:pPr>
        <w:spacing w:before="120" w:after="120"/>
        <w:jc w:val="both"/>
        <w:rPr>
          <w:rFonts w:ascii="Arial" w:hAnsi="Arial" w:cs="Arial"/>
          <w:lang w:val="es-ES_tradnl"/>
        </w:rPr>
      </w:pPr>
    </w:p>
    <w:p w:rsidR="00DF1274" w:rsidRPr="005626DC" w:rsidRDefault="00DF1274" w:rsidP="00DF1274">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DF1274" w:rsidTr="0062752C">
        <w:tc>
          <w:tcPr>
            <w:tcW w:w="4914" w:type="dxa"/>
          </w:tcPr>
          <w:p w:rsidR="00DF1274" w:rsidRDefault="00DF1274" w:rsidP="0062752C">
            <w:pPr>
              <w:jc w:val="both"/>
              <w:rPr>
                <w:rFonts w:ascii="Arial" w:hAnsi="Arial" w:cs="Arial"/>
              </w:rPr>
            </w:pPr>
            <w:r>
              <w:rPr>
                <w:rFonts w:ascii="Arial" w:hAnsi="Arial" w:cs="Arial"/>
              </w:rPr>
              <w:t xml:space="preserve">         Lic. __________________</w:t>
            </w:r>
          </w:p>
        </w:tc>
        <w:tc>
          <w:tcPr>
            <w:tcW w:w="4914" w:type="dxa"/>
          </w:tcPr>
          <w:p w:rsidR="00DF1274" w:rsidRDefault="00DF1274" w:rsidP="0062752C">
            <w:pPr>
              <w:jc w:val="both"/>
              <w:rPr>
                <w:rFonts w:ascii="Arial" w:hAnsi="Arial" w:cs="Arial"/>
              </w:rPr>
            </w:pPr>
            <w:r>
              <w:rPr>
                <w:rFonts w:ascii="Arial" w:hAnsi="Arial" w:cs="Arial"/>
              </w:rPr>
              <w:t xml:space="preserve">          Sr. ____________________________</w:t>
            </w:r>
          </w:p>
        </w:tc>
      </w:tr>
      <w:tr w:rsidR="00DF1274" w:rsidTr="0062752C">
        <w:tc>
          <w:tcPr>
            <w:tcW w:w="4914" w:type="dxa"/>
          </w:tcPr>
          <w:p w:rsidR="00DF1274" w:rsidRDefault="00DF1274" w:rsidP="0062752C">
            <w:pPr>
              <w:jc w:val="both"/>
              <w:rPr>
                <w:rFonts w:ascii="Arial" w:hAnsi="Arial" w:cs="Arial"/>
                <w:i/>
              </w:rPr>
            </w:pPr>
            <w:r>
              <w:rPr>
                <w:rFonts w:ascii="Arial" w:hAnsi="Arial" w:cs="Arial"/>
                <w:i/>
              </w:rPr>
              <w:t xml:space="preserve">                       cargo</w:t>
            </w:r>
          </w:p>
          <w:p w:rsidR="00DF1274" w:rsidRDefault="00DF1274" w:rsidP="0062752C">
            <w:pPr>
              <w:jc w:val="both"/>
              <w:rPr>
                <w:rFonts w:ascii="Arial" w:hAnsi="Arial" w:cs="Arial"/>
                <w:b/>
              </w:rPr>
            </w:pPr>
            <w:r>
              <w:rPr>
                <w:rFonts w:ascii="Arial" w:hAnsi="Arial" w:cs="Arial"/>
                <w:b/>
              </w:rPr>
              <w:t>YPFB</w:t>
            </w:r>
          </w:p>
          <w:p w:rsidR="00DF1274" w:rsidRPr="00F310DD" w:rsidRDefault="00DF1274" w:rsidP="0062752C">
            <w:pPr>
              <w:rPr>
                <w:rFonts w:ascii="Arial" w:hAnsi="Arial" w:cs="Arial"/>
                <w:b/>
              </w:rPr>
            </w:pPr>
            <w:r w:rsidRPr="00F310DD">
              <w:rPr>
                <w:rFonts w:ascii="Arial" w:hAnsi="Arial" w:cs="Arial"/>
                <w:b/>
              </w:rPr>
              <w:t>ENTIDAD</w:t>
            </w:r>
          </w:p>
        </w:tc>
        <w:tc>
          <w:tcPr>
            <w:tcW w:w="4914" w:type="dxa"/>
          </w:tcPr>
          <w:p w:rsidR="00DF1274" w:rsidRDefault="00DF1274" w:rsidP="0062752C">
            <w:pPr>
              <w:jc w:val="both"/>
              <w:rPr>
                <w:rFonts w:ascii="Arial" w:hAnsi="Arial" w:cs="Arial"/>
                <w:i/>
              </w:rPr>
            </w:pPr>
            <w:r>
              <w:rPr>
                <w:rFonts w:ascii="Arial" w:hAnsi="Arial" w:cs="Arial"/>
                <w:i/>
              </w:rPr>
              <w:t xml:space="preserve">                         Nombre empresa</w:t>
            </w:r>
          </w:p>
          <w:p w:rsidR="00DF1274" w:rsidRPr="00F310DD" w:rsidRDefault="00DF1274" w:rsidP="0062752C">
            <w:pPr>
              <w:jc w:val="both"/>
              <w:rPr>
                <w:rFonts w:ascii="Arial" w:hAnsi="Arial" w:cs="Arial"/>
                <w:b/>
              </w:rPr>
            </w:pPr>
            <w:r w:rsidRPr="00F310DD">
              <w:rPr>
                <w:rFonts w:ascii="Arial" w:hAnsi="Arial" w:cs="Arial"/>
                <w:b/>
              </w:rPr>
              <w:t>PROVEEDOR</w:t>
            </w:r>
          </w:p>
        </w:tc>
      </w:tr>
    </w:tbl>
    <w:p w:rsidR="00DF1274" w:rsidRPr="005626DC" w:rsidRDefault="00DF1274" w:rsidP="00DF1274">
      <w:pPr>
        <w:jc w:val="both"/>
        <w:rPr>
          <w:rFonts w:ascii="Arial" w:hAnsi="Arial" w:cs="Arial"/>
        </w:rPr>
      </w:pPr>
    </w:p>
    <w:p w:rsidR="00DF1274" w:rsidRPr="005626DC" w:rsidRDefault="00DF1274" w:rsidP="00DF1274">
      <w:pPr>
        <w:jc w:val="both"/>
        <w:rPr>
          <w:rFonts w:ascii="Arial" w:hAnsi="Arial" w:cs="Arial"/>
        </w:rPr>
      </w:pPr>
    </w:p>
    <w:p w:rsidR="00DF1274" w:rsidRPr="005626DC" w:rsidRDefault="00DF1274" w:rsidP="00DF1274">
      <w:pPr>
        <w:jc w:val="both"/>
        <w:rPr>
          <w:rFonts w:ascii="Arial" w:hAnsi="Arial" w:cs="Arial"/>
        </w:rPr>
      </w:pPr>
    </w:p>
    <w:p w:rsidR="00DF1274" w:rsidRPr="005626DC" w:rsidRDefault="00DF1274" w:rsidP="00DF1274">
      <w:pPr>
        <w:jc w:val="both"/>
        <w:rPr>
          <w:rFonts w:ascii="Arial" w:hAnsi="Arial" w:cs="Arial"/>
        </w:rPr>
      </w:pPr>
    </w:p>
    <w:p w:rsidR="00DF1274" w:rsidRPr="005626DC" w:rsidRDefault="00DF1274" w:rsidP="00DF1274">
      <w:pPr>
        <w:jc w:val="both"/>
        <w:rPr>
          <w:rFonts w:ascii="Arial" w:hAnsi="Arial" w:cs="Arial"/>
          <w:lang w:val="es-BO"/>
        </w:rPr>
      </w:pPr>
    </w:p>
    <w:p w:rsidR="00DF1274" w:rsidRPr="005626DC" w:rsidRDefault="00DF1274" w:rsidP="00DF1274">
      <w:pPr>
        <w:jc w:val="both"/>
        <w:rPr>
          <w:rFonts w:ascii="Arial" w:hAnsi="Arial" w:cs="Arial"/>
          <w:lang w:val="es-ES_tradnl"/>
        </w:rPr>
      </w:pPr>
    </w:p>
    <w:p w:rsidR="00DF1274" w:rsidRPr="005626DC" w:rsidRDefault="00DF1274" w:rsidP="00DF1274">
      <w:pPr>
        <w:rPr>
          <w:rFonts w:ascii="Arial" w:hAnsi="Arial" w:cs="Aria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226B" w:rsidRDefault="006C226B">
      <w:r>
        <w:separator/>
      </w:r>
    </w:p>
  </w:endnote>
  <w:endnote w:type="continuationSeparator" w:id="0">
    <w:p w:rsidR="006C226B" w:rsidRDefault="006C22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CD3FF9" w:rsidRDefault="00CD3FF9">
        <w:pPr>
          <w:pStyle w:val="Piedepgina"/>
          <w:jc w:val="right"/>
        </w:pPr>
        <w:r>
          <w:fldChar w:fldCharType="begin"/>
        </w:r>
        <w:r>
          <w:instrText>PAGE   \* MERGEFORMAT</w:instrText>
        </w:r>
        <w:r>
          <w:fldChar w:fldCharType="separate"/>
        </w:r>
        <w:r w:rsidR="00E53202">
          <w:rPr>
            <w:noProof/>
          </w:rPr>
          <w:t>46</w:t>
        </w:r>
        <w:r>
          <w:fldChar w:fldCharType="end"/>
        </w:r>
      </w:p>
    </w:sdtContent>
  </w:sdt>
  <w:p w:rsidR="00CD3FF9" w:rsidRDefault="00CD3FF9"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Content>
      <w:p w:rsidR="00CD3FF9" w:rsidRDefault="00CD3FF9" w:rsidP="00AC3212">
        <w:pPr>
          <w:pStyle w:val="Piedepgina"/>
          <w:jc w:val="right"/>
        </w:pPr>
        <w:r>
          <w:fldChar w:fldCharType="begin"/>
        </w:r>
        <w:r>
          <w:instrText>PAGE   \* MERGEFORMAT</w:instrText>
        </w:r>
        <w:r>
          <w:fldChar w:fldCharType="separate"/>
        </w:r>
        <w:r w:rsidR="00E21E43">
          <w:rPr>
            <w:noProof/>
          </w:rPr>
          <w:t>23</w:t>
        </w:r>
        <w:r>
          <w:fldChar w:fldCharType="end"/>
        </w:r>
      </w:p>
    </w:sdtContent>
  </w:sdt>
  <w:p w:rsidR="00CD3FF9" w:rsidRDefault="00CD3FF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226B" w:rsidRDefault="006C226B">
      <w:r>
        <w:separator/>
      </w:r>
    </w:p>
  </w:footnote>
  <w:footnote w:type="continuationSeparator" w:id="0">
    <w:p w:rsidR="006C226B" w:rsidRDefault="006C226B">
      <w:r>
        <w:continuationSeparator/>
      </w:r>
    </w:p>
  </w:footnote>
  <w:footnote w:id="1">
    <w:p w:rsidR="00455A07" w:rsidRDefault="00455A07" w:rsidP="00455A07">
      <w:pPr>
        <w:pStyle w:val="Textonotapie"/>
        <w:jc w:val="both"/>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A5402328"/>
    <w:lvl w:ilvl="0">
      <w:start w:val="1"/>
      <w:numFmt w:val="lowerLetter"/>
      <w:lvlText w:val="%1."/>
      <w:lvlJc w:val="left"/>
      <w:pPr>
        <w:ind w:left="1944" w:hanging="360"/>
      </w:pPr>
      <w:rPr>
        <w:rFonts w:hint="default"/>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CCB3167"/>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3">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3">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5">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9">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4">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6">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7">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8">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1">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18"/>
  </w:num>
  <w:num w:numId="3">
    <w:abstractNumId w:val="42"/>
  </w:num>
  <w:num w:numId="4">
    <w:abstractNumId w:val="9"/>
  </w:num>
  <w:num w:numId="5">
    <w:abstractNumId w:val="26"/>
  </w:num>
  <w:num w:numId="6">
    <w:abstractNumId w:val="28"/>
  </w:num>
  <w:num w:numId="7">
    <w:abstractNumId w:val="0"/>
  </w:num>
  <w:num w:numId="8">
    <w:abstractNumId w:val="47"/>
  </w:num>
  <w:num w:numId="9">
    <w:abstractNumId w:val="50"/>
  </w:num>
  <w:num w:numId="10">
    <w:abstractNumId w:val="10"/>
  </w:num>
  <w:num w:numId="11">
    <w:abstractNumId w:val="34"/>
  </w:num>
  <w:num w:numId="12">
    <w:abstractNumId w:val="37"/>
  </w:num>
  <w:num w:numId="13">
    <w:abstractNumId w:val="3"/>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7"/>
  </w:num>
  <w:num w:numId="18">
    <w:abstractNumId w:val="38"/>
  </w:num>
  <w:num w:numId="19">
    <w:abstractNumId w:val="30"/>
  </w:num>
  <w:num w:numId="20">
    <w:abstractNumId w:val="44"/>
  </w:num>
  <w:num w:numId="21">
    <w:abstractNumId w:val="25"/>
  </w:num>
  <w:num w:numId="22">
    <w:abstractNumId w:val="24"/>
  </w:num>
  <w:num w:numId="23">
    <w:abstractNumId w:val="35"/>
  </w:num>
  <w:num w:numId="24">
    <w:abstractNumId w:val="31"/>
  </w:num>
  <w:num w:numId="25">
    <w:abstractNumId w:val="6"/>
  </w:num>
  <w:num w:numId="26">
    <w:abstractNumId w:val="20"/>
  </w:num>
  <w:num w:numId="27">
    <w:abstractNumId w:val="12"/>
  </w:num>
  <w:num w:numId="28">
    <w:abstractNumId w:val="29"/>
  </w:num>
  <w:num w:numId="29">
    <w:abstractNumId w:val="51"/>
  </w:num>
  <w:num w:numId="30">
    <w:abstractNumId w:val="1"/>
  </w:num>
  <w:num w:numId="31">
    <w:abstractNumId w:val="11"/>
  </w:num>
  <w:num w:numId="32">
    <w:abstractNumId w:val="41"/>
  </w:num>
  <w:num w:numId="33">
    <w:abstractNumId w:val="48"/>
  </w:num>
  <w:num w:numId="34">
    <w:abstractNumId w:val="15"/>
  </w:num>
  <w:num w:numId="35">
    <w:abstractNumId w:val="23"/>
  </w:num>
  <w:num w:numId="36">
    <w:abstractNumId w:val="36"/>
  </w:num>
  <w:num w:numId="37">
    <w:abstractNumId w:val="33"/>
  </w:num>
  <w:num w:numId="38">
    <w:abstractNumId w:val="46"/>
  </w:num>
  <w:num w:numId="39">
    <w:abstractNumId w:val="45"/>
  </w:num>
  <w:num w:numId="40">
    <w:abstractNumId w:val="13"/>
  </w:num>
  <w:num w:numId="41">
    <w:abstractNumId w:val="27"/>
  </w:num>
  <w:num w:numId="42">
    <w:abstractNumId w:val="22"/>
  </w:num>
  <w:num w:numId="43">
    <w:abstractNumId w:val="2"/>
    <w:lvlOverride w:ilvl="0">
      <w:startOverride w:val="1"/>
    </w:lvlOverride>
  </w:num>
  <w:num w:numId="4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6"/>
  </w:num>
  <w:num w:numId="46">
    <w:abstractNumId w:val="39"/>
  </w:num>
  <w:num w:numId="47">
    <w:abstractNumId w:val="43"/>
  </w:num>
  <w:num w:numId="48">
    <w:abstractNumId w:val="49"/>
  </w:num>
  <w:num w:numId="49">
    <w:abstractNumId w:val="7"/>
  </w:num>
  <w:num w:numId="50">
    <w:abstractNumId w:val="32"/>
  </w:num>
  <w:num w:numId="51">
    <w:abstractNumId w:val="19"/>
  </w:num>
  <w:num w:numId="52">
    <w:abstractNumId w:val="4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17D0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161"/>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45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13E"/>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2BF"/>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1D50"/>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07"/>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012"/>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8EA"/>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6B"/>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6EB"/>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47F7F"/>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6FB6"/>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DA2"/>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3FF9"/>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3F4"/>
    <w:rsid w:val="00DB7A66"/>
    <w:rsid w:val="00DC0164"/>
    <w:rsid w:val="00DC03C1"/>
    <w:rsid w:val="00DC0A20"/>
    <w:rsid w:val="00DC106A"/>
    <w:rsid w:val="00DC1436"/>
    <w:rsid w:val="00DC145F"/>
    <w:rsid w:val="00DC189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8D1"/>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274"/>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4E14"/>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1E43"/>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202"/>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230"/>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0B6D"/>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1F7"/>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titulo 5,Segund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titulo 5 Car,Segund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26" Type="http://schemas.openxmlformats.org/officeDocument/2006/relationships/image" Target="media/image5.wmf"/><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2.w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oleObject" Target="embeddings/oleObject2.bin"/><Relationship Id="rId28" Type="http://schemas.openxmlformats.org/officeDocument/2006/relationships/fontTable" Target="fontTable.xml"/><Relationship Id="rId10" Type="http://schemas.openxmlformats.org/officeDocument/2006/relationships/hyperlink" Target="http://www.ypfb.gob.bo"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claffertt@ypfb.gob.bo" TargetMode="External"/><Relationship Id="rId14" Type="http://schemas.openxmlformats.org/officeDocument/2006/relationships/hyperlink" Target="http://www.ypfb.gob.bo" TargetMode="External"/><Relationship Id="rId22" Type="http://schemas.openxmlformats.org/officeDocument/2006/relationships/image" Target="media/image3.wmf"/><Relationship Id="rId27" Type="http://schemas.openxmlformats.org/officeDocument/2006/relationships/oleObject" Target="embeddings/oleObject4.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A2DDD3-2909-4F7D-BD83-38B4A8BAEB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413</TotalTime>
  <Pages>47</Pages>
  <Words>15834</Words>
  <Characters>90259</Characters>
  <Application>Microsoft Office Word</Application>
  <DocSecurity>0</DocSecurity>
  <Lines>752</Lines>
  <Paragraphs>211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105882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Claudia Stephanie Laffertt Caballero</cp:lastModifiedBy>
  <cp:revision>17</cp:revision>
  <cp:lastPrinted>2018-07-19T22:09:00Z</cp:lastPrinted>
  <dcterms:created xsi:type="dcterms:W3CDTF">2018-07-19T14:16:00Z</dcterms:created>
  <dcterms:modified xsi:type="dcterms:W3CDTF">2018-07-19T22:13:00Z</dcterms:modified>
</cp:coreProperties>
</file>