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-13335</wp:posOffset>
                </wp:positionH>
                <wp:positionV relativeFrom="paragraph">
                  <wp:posOffset>-184785</wp:posOffset>
                </wp:positionV>
                <wp:extent cx="5798820" cy="74295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295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355D" w:rsidRDefault="0073355D" w:rsidP="0056607D">
                            <w:pPr>
                              <w:rPr>
                                <w:b/>
                              </w:rPr>
                            </w:pPr>
                          </w:p>
                          <w:p w:rsidR="0073355D" w:rsidRPr="005E4A42" w:rsidRDefault="0073355D" w:rsidP="00096A7B">
                            <w:pPr>
                              <w:pStyle w:val="Ttulo1"/>
                              <w:ind w:left="360" w:hanging="502"/>
                              <w:jc w:val="center"/>
                              <w:rPr>
                                <w:rFonts w:ascii="Century Gothic" w:hAnsi="Century Gothic"/>
                                <w:color w:val="0F243E"/>
                                <w:lang w:val="es-BO"/>
                              </w:rPr>
                            </w:pPr>
                          </w:p>
                          <w:p w:rsidR="0073355D" w:rsidRPr="005E4A42" w:rsidRDefault="0073355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3355D" w:rsidRPr="008F17CF" w:rsidRDefault="0073355D" w:rsidP="0056607D">
                            <w:pPr>
                              <w:rPr>
                                <w:rFonts w:ascii="Century Gothic" w:hAnsi="Century Gothic"/>
                                <w:b/>
                              </w:rPr>
                            </w:pPr>
                          </w:p>
                          <w:p w:rsidR="0073355D" w:rsidRPr="008F17CF" w:rsidRDefault="0073355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73355D" w:rsidRDefault="0073355D" w:rsidP="002F1F96">
                            <w:pPr>
                              <w:jc w:val="center"/>
                              <w:rPr>
                                <w:rFonts w:ascii="Century Gothic" w:hAnsi="Century Gothic"/>
                                <w:b/>
                                <w:sz w:val="32"/>
                                <w:lang w:val="es-BO"/>
                              </w:rPr>
                            </w:pPr>
                          </w:p>
                          <w:p w:rsidR="0073355D" w:rsidRPr="009603BA" w:rsidRDefault="0073355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73355D" w:rsidRPr="005E4A42" w:rsidRDefault="0073355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73355D" w:rsidRPr="007C0D99" w:rsidRDefault="0073355D" w:rsidP="00631500">
                            <w:pPr>
                              <w:jc w:val="center"/>
                              <w:rPr>
                                <w:rFonts w:ascii="Century Gothic" w:hAnsi="Century Gothic" w:cs="Arial"/>
                                <w:b/>
                                <w:color w:val="0F243E"/>
                                <w:sz w:val="32"/>
                                <w:szCs w:val="32"/>
                                <w:lang w:val="es-MX"/>
                              </w:rPr>
                            </w:pPr>
                          </w:p>
                          <w:p w:rsidR="0073355D" w:rsidRPr="000B27DF" w:rsidRDefault="0073355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73355D" w:rsidRPr="000B27DF" w:rsidRDefault="0073355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73355D" w:rsidRDefault="0073355D" w:rsidP="00631500">
                            <w:pPr>
                              <w:ind w:left="142"/>
                              <w:jc w:val="center"/>
                              <w:rPr>
                                <w:rFonts w:ascii="Century Gothic" w:hAnsi="Century Gothic" w:cs="Arial"/>
                                <w:b/>
                                <w:sz w:val="32"/>
                                <w:szCs w:val="32"/>
                              </w:rPr>
                            </w:pPr>
                          </w:p>
                          <w:p w:rsidR="0073355D" w:rsidRDefault="0073355D" w:rsidP="00631500">
                            <w:pPr>
                              <w:ind w:left="142"/>
                              <w:jc w:val="center"/>
                              <w:rPr>
                                <w:rFonts w:ascii="Century Gothic" w:hAnsi="Century Gothic" w:cs="Arial"/>
                                <w:b/>
                                <w:sz w:val="32"/>
                                <w:szCs w:val="32"/>
                              </w:rPr>
                            </w:pPr>
                          </w:p>
                          <w:p w:rsidR="0073355D" w:rsidRPr="000B27DF" w:rsidRDefault="0073355D" w:rsidP="00631500">
                            <w:pPr>
                              <w:ind w:left="142"/>
                              <w:jc w:val="center"/>
                              <w:rPr>
                                <w:rFonts w:ascii="Century Gothic" w:hAnsi="Century Gothic" w:cs="Arial"/>
                                <w:b/>
                                <w:sz w:val="32"/>
                                <w:szCs w:val="32"/>
                              </w:rPr>
                            </w:pPr>
                          </w:p>
                          <w:p w:rsidR="0073355D" w:rsidRPr="000B27DF" w:rsidRDefault="0073355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FISCAL DE OBRA POTOSI</w:t>
                            </w:r>
                          </w:p>
                          <w:p w:rsidR="0073355D" w:rsidRPr="000B27DF" w:rsidRDefault="0073355D" w:rsidP="00631500">
                            <w:pPr>
                              <w:autoSpaceDE w:val="0"/>
                              <w:autoSpaceDN w:val="0"/>
                              <w:adjustRightInd w:val="0"/>
                              <w:ind w:left="142"/>
                              <w:jc w:val="center"/>
                              <w:rPr>
                                <w:rFonts w:ascii="Century Gothic" w:hAnsi="Century Gothic" w:cs="Century Gothic"/>
                                <w:b/>
                                <w:bCs/>
                                <w:sz w:val="28"/>
                                <w:szCs w:val="32"/>
                              </w:rPr>
                            </w:pPr>
                          </w:p>
                          <w:p w:rsidR="0073355D" w:rsidRPr="008F17CF" w:rsidRDefault="0073355D"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sidRPr="00DA5012">
                              <w:rPr>
                                <w:rFonts w:ascii="Century Gothic" w:hAnsi="Century Gothic" w:cs="Tahoma"/>
                                <w:b/>
                                <w:bCs/>
                                <w:color w:val="000000"/>
                                <w:sz w:val="28"/>
                                <w:szCs w:val="28"/>
                                <w:shd w:val="clear" w:color="auto" w:fill="FFFFFF"/>
                              </w:rPr>
                              <w:t>GCC-EPNE-DRPT-</w:t>
                            </w:r>
                            <w:r>
                              <w:rPr>
                                <w:rFonts w:ascii="Century Gothic" w:hAnsi="Century Gothic" w:cs="Tahoma"/>
                                <w:b/>
                                <w:bCs/>
                                <w:color w:val="000000"/>
                                <w:sz w:val="28"/>
                                <w:szCs w:val="28"/>
                                <w:shd w:val="clear" w:color="auto" w:fill="FFFFFF"/>
                              </w:rPr>
                              <w:t>59</w:t>
                            </w:r>
                            <w:r w:rsidRPr="00DA5012">
                              <w:rPr>
                                <w:rFonts w:ascii="Century Gothic" w:hAnsi="Century Gothic" w:cs="Tahoma"/>
                                <w:b/>
                                <w:bCs/>
                                <w:color w:val="000000"/>
                                <w:sz w:val="28"/>
                                <w:szCs w:val="28"/>
                                <w:shd w:val="clear" w:color="auto" w:fill="FFFFFF"/>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4gdcgIAAPI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">
                <v:shadow on="t" color="#333" offset="6pt,6pt"/>
                <v:textbox>
                  <w:txbxContent>
                    <w:p w:rsidR="0073355D" w:rsidRDefault="0073355D" w:rsidP="0056607D">
                      <w:pPr>
                        <w:rPr>
                          <w:b/>
                        </w:rPr>
                      </w:pPr>
                    </w:p>
                    <w:p w:rsidR="0073355D" w:rsidRPr="005E4A42" w:rsidRDefault="0073355D" w:rsidP="00096A7B">
                      <w:pPr>
                        <w:pStyle w:val="Ttulo1"/>
                        <w:ind w:left="360" w:hanging="502"/>
                        <w:jc w:val="center"/>
                        <w:rPr>
                          <w:rFonts w:ascii="Century Gothic" w:hAnsi="Century Gothic"/>
                          <w:color w:val="0F243E"/>
                          <w:lang w:val="es-BO"/>
                        </w:rPr>
                      </w:pPr>
                    </w:p>
                    <w:p w:rsidR="0073355D" w:rsidRPr="005E4A42" w:rsidRDefault="0073355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3355D" w:rsidRPr="008F17CF" w:rsidRDefault="0073355D" w:rsidP="0056607D">
                      <w:pPr>
                        <w:rPr>
                          <w:rFonts w:ascii="Century Gothic" w:hAnsi="Century Gothic"/>
                          <w:b/>
                        </w:rPr>
                      </w:pPr>
                    </w:p>
                    <w:p w:rsidR="0073355D" w:rsidRPr="008F17CF" w:rsidRDefault="0073355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73355D" w:rsidRDefault="0073355D" w:rsidP="002F1F96">
                      <w:pPr>
                        <w:jc w:val="center"/>
                        <w:rPr>
                          <w:rFonts w:ascii="Century Gothic" w:hAnsi="Century Gothic"/>
                          <w:b/>
                          <w:sz w:val="32"/>
                          <w:lang w:val="es-BO"/>
                        </w:rPr>
                      </w:pPr>
                    </w:p>
                    <w:p w:rsidR="0073355D" w:rsidRPr="009603BA" w:rsidRDefault="0073355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73355D" w:rsidRPr="005E4A42" w:rsidRDefault="0073355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73355D" w:rsidRPr="007C0D99" w:rsidRDefault="0073355D" w:rsidP="00631500">
                      <w:pPr>
                        <w:jc w:val="center"/>
                        <w:rPr>
                          <w:rFonts w:ascii="Century Gothic" w:hAnsi="Century Gothic" w:cs="Arial"/>
                          <w:b/>
                          <w:color w:val="0F243E"/>
                          <w:sz w:val="32"/>
                          <w:szCs w:val="32"/>
                          <w:lang w:val="es-MX"/>
                        </w:rPr>
                      </w:pPr>
                    </w:p>
                    <w:p w:rsidR="0073355D" w:rsidRPr="000B27DF" w:rsidRDefault="0073355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73355D" w:rsidRPr="000B27DF" w:rsidRDefault="0073355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73355D" w:rsidRDefault="0073355D" w:rsidP="00631500">
                      <w:pPr>
                        <w:ind w:left="142"/>
                        <w:jc w:val="center"/>
                        <w:rPr>
                          <w:rFonts w:ascii="Century Gothic" w:hAnsi="Century Gothic" w:cs="Arial"/>
                          <w:b/>
                          <w:sz w:val="32"/>
                          <w:szCs w:val="32"/>
                        </w:rPr>
                      </w:pPr>
                    </w:p>
                    <w:p w:rsidR="0073355D" w:rsidRDefault="0073355D" w:rsidP="00631500">
                      <w:pPr>
                        <w:ind w:left="142"/>
                        <w:jc w:val="center"/>
                        <w:rPr>
                          <w:rFonts w:ascii="Century Gothic" w:hAnsi="Century Gothic" w:cs="Arial"/>
                          <w:b/>
                          <w:sz w:val="32"/>
                          <w:szCs w:val="32"/>
                        </w:rPr>
                      </w:pPr>
                    </w:p>
                    <w:p w:rsidR="0073355D" w:rsidRPr="000B27DF" w:rsidRDefault="0073355D" w:rsidP="00631500">
                      <w:pPr>
                        <w:ind w:left="142"/>
                        <w:jc w:val="center"/>
                        <w:rPr>
                          <w:rFonts w:ascii="Century Gothic" w:hAnsi="Century Gothic" w:cs="Arial"/>
                          <w:b/>
                          <w:sz w:val="32"/>
                          <w:szCs w:val="32"/>
                        </w:rPr>
                      </w:pPr>
                    </w:p>
                    <w:p w:rsidR="0073355D" w:rsidRPr="000B27DF" w:rsidRDefault="0073355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FISCAL DE OBRA POTOSI</w:t>
                      </w:r>
                    </w:p>
                    <w:p w:rsidR="0073355D" w:rsidRPr="000B27DF" w:rsidRDefault="0073355D" w:rsidP="00631500">
                      <w:pPr>
                        <w:autoSpaceDE w:val="0"/>
                        <w:autoSpaceDN w:val="0"/>
                        <w:adjustRightInd w:val="0"/>
                        <w:ind w:left="142"/>
                        <w:jc w:val="center"/>
                        <w:rPr>
                          <w:rFonts w:ascii="Century Gothic" w:hAnsi="Century Gothic" w:cs="Century Gothic"/>
                          <w:b/>
                          <w:bCs/>
                          <w:sz w:val="28"/>
                          <w:szCs w:val="32"/>
                        </w:rPr>
                      </w:pPr>
                    </w:p>
                    <w:p w:rsidR="0073355D" w:rsidRPr="008F17CF" w:rsidRDefault="0073355D"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sidRPr="00DA5012">
                        <w:rPr>
                          <w:rFonts w:ascii="Century Gothic" w:hAnsi="Century Gothic" w:cs="Tahoma"/>
                          <w:b/>
                          <w:bCs/>
                          <w:color w:val="000000"/>
                          <w:sz w:val="28"/>
                          <w:szCs w:val="28"/>
                          <w:shd w:val="clear" w:color="auto" w:fill="FFFFFF"/>
                        </w:rPr>
                        <w:t>GCC-EPNE-DRPT-</w:t>
                      </w:r>
                      <w:r>
                        <w:rPr>
                          <w:rFonts w:ascii="Century Gothic" w:hAnsi="Century Gothic" w:cs="Tahoma"/>
                          <w:b/>
                          <w:bCs/>
                          <w:color w:val="000000"/>
                          <w:sz w:val="28"/>
                          <w:szCs w:val="28"/>
                          <w:shd w:val="clear" w:color="auto" w:fill="FFFFFF"/>
                        </w:rPr>
                        <w:t>59</w:t>
                      </w:r>
                      <w:r w:rsidRPr="00DA5012">
                        <w:rPr>
                          <w:rFonts w:ascii="Century Gothic" w:hAnsi="Century Gothic" w:cs="Tahoma"/>
                          <w:b/>
                          <w:bCs/>
                          <w:color w:val="000000"/>
                          <w:sz w:val="28"/>
                          <w:szCs w:val="28"/>
                          <w:shd w:val="clear" w:color="auto" w:fill="FFFFFF"/>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025244" w:rsidRDefault="00025244" w:rsidP="00631500">
      <w:pPr>
        <w:jc w:val="center"/>
        <w:rPr>
          <w:rFonts w:ascii="Calibri" w:hAnsi="Calibri" w:cs="Calibri"/>
          <w:b/>
        </w:rPr>
      </w:pPr>
    </w:p>
    <w:p w:rsidR="00025244" w:rsidRDefault="00025244" w:rsidP="00631500">
      <w:pPr>
        <w:jc w:val="center"/>
        <w:rPr>
          <w:rFonts w:ascii="Calibri" w:hAnsi="Calibri" w:cs="Calibri"/>
          <w:b/>
        </w:rPr>
      </w:pPr>
    </w:p>
    <w:p w:rsidR="00025244" w:rsidRDefault="00025244" w:rsidP="00631500">
      <w:pPr>
        <w:jc w:val="center"/>
        <w:rPr>
          <w:rFonts w:ascii="Calibri" w:hAnsi="Calibri" w:cs="Calibri"/>
          <w:b/>
        </w:rPr>
      </w:pPr>
    </w:p>
    <w:p w:rsidR="00025244" w:rsidRDefault="00025244" w:rsidP="00631500">
      <w:pPr>
        <w:jc w:val="center"/>
        <w:rPr>
          <w:rFonts w:ascii="Calibri" w:hAnsi="Calibri" w:cs="Calibri"/>
          <w:b/>
        </w:rPr>
      </w:pPr>
    </w:p>
    <w:p w:rsidR="00025244" w:rsidRDefault="00025244" w:rsidP="00631500">
      <w:pPr>
        <w:jc w:val="center"/>
        <w:rPr>
          <w:rFonts w:ascii="Calibri" w:hAnsi="Calibri" w:cs="Calibri"/>
          <w:b/>
        </w:rPr>
      </w:pPr>
    </w:p>
    <w:p w:rsidR="00025244" w:rsidRDefault="00025244" w:rsidP="00631500">
      <w:pPr>
        <w:jc w:val="center"/>
        <w:rPr>
          <w:rFonts w:ascii="Calibri" w:hAnsi="Calibri" w:cs="Calibri"/>
          <w:b/>
        </w:rPr>
      </w:pPr>
    </w:p>
    <w:p w:rsidR="00025244" w:rsidRDefault="00025244" w:rsidP="00631500">
      <w:pPr>
        <w:jc w:val="center"/>
        <w:rPr>
          <w:rFonts w:ascii="Calibri" w:hAnsi="Calibri" w:cs="Calibri"/>
          <w:b/>
        </w:rPr>
      </w:pPr>
    </w:p>
    <w:p w:rsidR="00BB6613" w:rsidRDefault="00BB6613" w:rsidP="00631500">
      <w:pPr>
        <w:jc w:val="center"/>
        <w:rPr>
          <w:rFonts w:ascii="Calibri" w:hAnsi="Calibri" w:cs="Calibri"/>
          <w:b/>
        </w:rPr>
      </w:pPr>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F34B0F" w:rsidP="00C022D2">
            <w:pPr>
              <w:rPr>
                <w:rFonts w:ascii="Calibri" w:eastAsia="Calibri" w:hAnsi="Calibri" w:cs="Calibri"/>
                <w:b/>
                <w:sz w:val="22"/>
                <w:szCs w:val="22"/>
              </w:rPr>
            </w:pPr>
            <w:r>
              <w:rPr>
                <w:rFonts w:ascii="Calibri" w:eastAsia="Calibri" w:hAnsi="Calibri" w:cs="Calibri"/>
                <w:b/>
                <w:sz w:val="22"/>
                <w:szCs w:val="22"/>
              </w:rPr>
              <w:t>ITEMS</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F34B0F" w:rsidP="00DC2747">
            <w:pPr>
              <w:jc w:val="center"/>
              <w:rPr>
                <w:rFonts w:ascii="Calibri" w:hAnsi="Calibri" w:cs="Calibri"/>
                <w:sz w:val="22"/>
                <w:szCs w:val="22"/>
              </w:rPr>
            </w:pPr>
            <w:r>
              <w:rPr>
                <w:rFonts w:ascii="Calibri" w:hAnsi="Calibri" w:cs="Calibri"/>
                <w:sz w:val="22"/>
                <w:szCs w:val="22"/>
              </w:rPr>
              <w:t>23</w:t>
            </w:r>
            <w:r w:rsidR="00730515">
              <w:rPr>
                <w:rFonts w:ascii="Calibri" w:hAnsi="Calibri" w:cs="Calibri"/>
                <w:sz w:val="22"/>
                <w:szCs w:val="22"/>
              </w:rPr>
              <w:t>/0</w:t>
            </w:r>
            <w:r w:rsidR="00DC2747">
              <w:rPr>
                <w:rFonts w:ascii="Calibri" w:hAnsi="Calibri" w:cs="Calibri"/>
                <w:sz w:val="22"/>
                <w:szCs w:val="22"/>
              </w:rPr>
              <w:t>7</w:t>
            </w:r>
            <w:r w:rsidR="00730515">
              <w:rPr>
                <w:rFonts w:ascii="Calibri" w:hAnsi="Calibri" w:cs="Calibri"/>
                <w:sz w:val="22"/>
                <w:szCs w:val="22"/>
              </w:rPr>
              <w:t>/2018</w:t>
            </w:r>
          </w:p>
        </w:tc>
        <w:tc>
          <w:tcPr>
            <w:tcW w:w="3299" w:type="dxa"/>
            <w:vAlign w:val="center"/>
          </w:tcPr>
          <w:p w:rsidR="003F1EAA" w:rsidRPr="00F61828" w:rsidRDefault="00A07E54"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F34B0F" w:rsidP="00460D91">
            <w:pPr>
              <w:jc w:val="center"/>
              <w:rPr>
                <w:rFonts w:ascii="Calibri" w:hAnsi="Calibri" w:cs="Calibri"/>
                <w:sz w:val="22"/>
                <w:szCs w:val="22"/>
              </w:rPr>
            </w:pPr>
            <w:r>
              <w:rPr>
                <w:rFonts w:ascii="Calibri" w:hAnsi="Calibri" w:cs="Calibri"/>
                <w:sz w:val="22"/>
                <w:szCs w:val="22"/>
              </w:rPr>
              <w:t>31</w:t>
            </w:r>
            <w:r w:rsidR="00730515" w:rsidRPr="00052929">
              <w:rPr>
                <w:rFonts w:ascii="Calibri" w:hAnsi="Calibri" w:cs="Calibri"/>
                <w:sz w:val="22"/>
                <w:szCs w:val="22"/>
              </w:rPr>
              <w:t>/0</w:t>
            </w:r>
            <w:r w:rsidR="00D057A1"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A03CC2" w:rsidP="00A03CC2">
            <w:pPr>
              <w:jc w:val="center"/>
              <w:rPr>
                <w:rFonts w:ascii="Calibri" w:hAnsi="Calibri" w:cs="Calibri"/>
                <w:sz w:val="22"/>
                <w:szCs w:val="22"/>
              </w:rPr>
            </w:pPr>
            <w:r>
              <w:rPr>
                <w:rFonts w:ascii="Calibri" w:hAnsi="Calibri" w:cs="Calibri"/>
                <w:sz w:val="22"/>
                <w:szCs w:val="22"/>
              </w:rPr>
              <w:t>15</w:t>
            </w:r>
            <w:r w:rsidR="00730515" w:rsidRPr="00052929">
              <w:rPr>
                <w:rFonts w:ascii="Calibri" w:hAnsi="Calibri" w:cs="Calibri"/>
                <w:sz w:val="22"/>
                <w:szCs w:val="22"/>
              </w:rPr>
              <w:t>:</w:t>
            </w:r>
            <w:r w:rsidR="00DC2747">
              <w:rPr>
                <w:rFonts w:ascii="Calibri" w:hAnsi="Calibri" w:cs="Calibri"/>
                <w:sz w:val="22"/>
                <w:szCs w:val="22"/>
              </w:rPr>
              <w:t>3</w:t>
            </w:r>
            <w:r w:rsidR="00730515" w:rsidRPr="00052929">
              <w:rPr>
                <w:rFonts w:ascii="Calibri" w:hAnsi="Calibri" w:cs="Calibri"/>
                <w:sz w:val="22"/>
                <w:szCs w:val="22"/>
              </w:rPr>
              <w:t>0</w:t>
            </w:r>
          </w:p>
        </w:tc>
        <w:tc>
          <w:tcPr>
            <w:tcW w:w="3299" w:type="dxa"/>
          </w:tcPr>
          <w:p w:rsidR="00EC3921" w:rsidRDefault="00EC3921" w:rsidP="00EC3921">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EC3921" w:rsidRPr="002E173F" w:rsidRDefault="00EC3921" w:rsidP="00EC3921">
            <w:pPr>
              <w:jc w:val="both"/>
              <w:rPr>
                <w:rFonts w:asciiTheme="minorHAnsi" w:hAnsiTheme="minorHAnsi" w:cstheme="minorHAnsi"/>
                <w:iCs/>
                <w:lang w:val="es-BO" w:eastAsia="es-BO"/>
              </w:rPr>
            </w:pPr>
          </w:p>
          <w:p w:rsidR="00730515" w:rsidRPr="002E173F" w:rsidRDefault="00EC3921" w:rsidP="00EC3921">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r w:rsidRPr="00D057A1">
              <w:rPr>
                <w:rFonts w:ascii="Calibri" w:hAnsi="Calibri"/>
                <w:sz w:val="16"/>
                <w:szCs w:val="16"/>
                <w:lang w:val="en-US"/>
              </w:rPr>
              <w:t>.</w:t>
            </w:r>
            <w:r>
              <w:rPr>
                <w:rFonts w:ascii="Calibri" w:hAnsi="Calibri"/>
                <w:sz w:val="16"/>
                <w:szCs w:val="16"/>
                <w:lang w:val="en-US"/>
              </w:rPr>
              <w:t xml:space="preserve"> </w:t>
            </w:r>
            <w:r w:rsidRPr="001F11DF">
              <w:rPr>
                <w:rFonts w:ascii="Calibri" w:hAnsi="Calibri"/>
                <w:b/>
                <w:sz w:val="16"/>
                <w:szCs w:val="16"/>
                <w:lang w:val="en-US"/>
              </w:rPr>
              <w:t>Int.</w:t>
            </w:r>
            <w:r>
              <w:rPr>
                <w:rFonts w:ascii="Calibri" w:hAnsi="Calibri"/>
                <w:sz w:val="16"/>
                <w:szCs w:val="16"/>
                <w:lang w:val="en-US"/>
              </w:rPr>
              <w:t xml:space="preserve"> 8111 o 8100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2E173F" w:rsidRDefault="00730515" w:rsidP="00730515">
            <w:pPr>
              <w:jc w:val="both"/>
              <w:rPr>
                <w:rFonts w:asciiTheme="minorHAnsi" w:hAnsiTheme="minorHAnsi" w:cstheme="minorHAns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F34B0F" w:rsidP="00460D91">
            <w:pPr>
              <w:jc w:val="center"/>
              <w:rPr>
                <w:rFonts w:ascii="Calibri" w:hAnsi="Calibri" w:cs="Calibri"/>
                <w:sz w:val="22"/>
                <w:szCs w:val="22"/>
              </w:rPr>
            </w:pPr>
            <w:r>
              <w:rPr>
                <w:rFonts w:ascii="Calibri" w:hAnsi="Calibri" w:cs="Calibri"/>
                <w:sz w:val="22"/>
                <w:szCs w:val="22"/>
              </w:rPr>
              <w:t>31</w:t>
            </w:r>
            <w:r w:rsidR="00D057A1">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A03CC2">
            <w:pPr>
              <w:jc w:val="center"/>
              <w:rPr>
                <w:rFonts w:ascii="Calibri" w:hAnsi="Calibri" w:cs="Calibri"/>
                <w:sz w:val="22"/>
                <w:szCs w:val="22"/>
              </w:rPr>
            </w:pPr>
            <w:r w:rsidRPr="00DD14A9">
              <w:rPr>
                <w:rFonts w:ascii="Calibri" w:hAnsi="Calibri" w:cs="Calibri"/>
                <w:sz w:val="22"/>
                <w:szCs w:val="22"/>
              </w:rPr>
              <w:t>1</w:t>
            </w:r>
            <w:r w:rsidR="00A03CC2">
              <w:rPr>
                <w:rFonts w:ascii="Calibri" w:hAnsi="Calibri" w:cs="Calibri"/>
                <w:sz w:val="22"/>
                <w:szCs w:val="22"/>
              </w:rPr>
              <w:t>6</w:t>
            </w:r>
            <w:r w:rsidRPr="00DD14A9">
              <w:rPr>
                <w:rFonts w:ascii="Calibri" w:hAnsi="Calibri" w:cs="Calibri"/>
                <w:sz w:val="22"/>
                <w:szCs w:val="22"/>
              </w:rPr>
              <w:t>:</w:t>
            </w:r>
            <w:r w:rsidR="00DC2747">
              <w:rPr>
                <w:rFonts w:ascii="Calibri" w:hAnsi="Calibri" w:cs="Calibri"/>
                <w:sz w:val="22"/>
                <w:szCs w:val="22"/>
              </w:rPr>
              <w:t>00</w:t>
            </w:r>
          </w:p>
        </w:tc>
        <w:tc>
          <w:tcPr>
            <w:tcW w:w="3299" w:type="dxa"/>
            <w:vAlign w:val="center"/>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2E173F">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F34B0F">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F34B0F">
              <w:rPr>
                <w:rFonts w:ascii="Calibri" w:hAnsi="Calibri" w:cs="Calibri"/>
                <w:i/>
                <w:szCs w:val="22"/>
              </w:rPr>
              <w:t>10/08</w:t>
            </w:r>
            <w:r w:rsidRPr="0084688A">
              <w:rPr>
                <w:rFonts w:ascii="Calibri" w:hAnsi="Calibri" w:cs="Calibri"/>
                <w:i/>
                <w:szCs w:val="22"/>
              </w:rPr>
              <w:t>/2018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F34B0F">
            <w:pPr>
              <w:rPr>
                <w:rFonts w:ascii="Calibri" w:hAnsi="Calibri" w:cs="Calibri"/>
                <w:color w:val="000000"/>
                <w:sz w:val="22"/>
                <w:szCs w:val="22"/>
                <w:lang w:val="es-BO"/>
              </w:rPr>
            </w:pPr>
            <w:r w:rsidRPr="00F61828">
              <w:rPr>
                <w:rFonts w:ascii="Calibri" w:hAnsi="Calibri" w:cs="Calibri"/>
                <w:sz w:val="22"/>
                <w:szCs w:val="22"/>
              </w:rPr>
              <w:t xml:space="preserve">Fecha Estimada: </w:t>
            </w:r>
            <w:r w:rsidR="00F34B0F">
              <w:rPr>
                <w:rFonts w:ascii="Calibri" w:hAnsi="Calibri" w:cs="Calibri"/>
                <w:i/>
                <w:szCs w:val="22"/>
              </w:rPr>
              <w:t>30</w:t>
            </w:r>
            <w:r w:rsidR="00460D91">
              <w:rPr>
                <w:rFonts w:ascii="Calibri" w:hAnsi="Calibri" w:cs="Calibri"/>
                <w:i/>
                <w:szCs w:val="22"/>
              </w:rPr>
              <w:t>/08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F34B0F" w:rsidRDefault="00F34B0F" w:rsidP="00A03CC2">
            <w:pPr>
              <w:jc w:val="both"/>
              <w:rPr>
                <w:rFonts w:asciiTheme="minorHAnsi" w:hAnsiTheme="minorHAnsi" w:cstheme="minorHAnsi"/>
                <w:color w:val="000000"/>
                <w:sz w:val="16"/>
                <w:szCs w:val="16"/>
                <w:lang w:val="es-BO" w:eastAsia="es-BO"/>
              </w:rPr>
            </w:pPr>
            <w:r w:rsidRPr="00F34B0F">
              <w:rPr>
                <w:rFonts w:asciiTheme="minorHAnsi" w:hAnsiTheme="minorHAnsi" w:cstheme="minorHAnsi"/>
                <w:bCs/>
                <w:sz w:val="16"/>
                <w:szCs w:val="16"/>
              </w:rPr>
              <w:t xml:space="preserve">CONSULTORIA DE LINEA: </w:t>
            </w:r>
            <w:r w:rsidR="00A03CC2">
              <w:rPr>
                <w:rFonts w:asciiTheme="minorHAnsi" w:hAnsiTheme="minorHAnsi" w:cstheme="minorHAnsi"/>
                <w:bCs/>
                <w:sz w:val="16"/>
                <w:szCs w:val="16"/>
              </w:rPr>
              <w:t>FISCAL DE OBRA POTOSI</w:t>
            </w:r>
          </w:p>
        </w:tc>
        <w:tc>
          <w:tcPr>
            <w:tcW w:w="2593" w:type="dxa"/>
            <w:shd w:val="clear" w:color="auto" w:fill="auto"/>
            <w:noWrap/>
            <w:vAlign w:val="center"/>
          </w:tcPr>
          <w:p w:rsidR="00951901" w:rsidRPr="00631500" w:rsidRDefault="00A03CC2"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A03CC2"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A03CC2" w:rsidRDefault="00A03CC2"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sidRPr="00691B18">
        <w:rPr>
          <w:rFonts w:ascii="Verdana" w:hAnsi="Verdana" w:cs="Arial"/>
          <w:b/>
          <w:color w:val="FF0000"/>
          <w:sz w:val="18"/>
          <w:szCs w:val="18"/>
        </w:rPr>
        <w:t>Nombre</w:t>
      </w:r>
      <w:r w:rsidR="00685346" w:rsidRPr="00691B18">
        <w:rPr>
          <w:rFonts w:ascii="Verdana" w:hAnsi="Verdana" w:cs="Arial"/>
          <w:b/>
          <w:color w:val="FF0000"/>
          <w:sz w:val="18"/>
          <w:szCs w:val="18"/>
        </w:rPr>
        <w:t xml:space="preserve"> completo </w:t>
      </w:r>
      <w:r w:rsidR="00164C77" w:rsidRPr="00691B18">
        <w:rPr>
          <w:rFonts w:ascii="Verdana" w:hAnsi="Verdana" w:cs="Arial"/>
          <w:b/>
          <w:color w:val="FF0000"/>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Ind w:w="-5" w:type="dxa"/>
        <w:tblCellMar>
          <w:left w:w="70" w:type="dxa"/>
          <w:right w:w="70" w:type="dxa"/>
        </w:tblCellMar>
        <w:tblLook w:val="04A0" w:firstRow="1" w:lastRow="0" w:firstColumn="1" w:lastColumn="0" w:noHBand="0" w:noVBand="1"/>
      </w:tblPr>
      <w:tblGrid>
        <w:gridCol w:w="984"/>
        <w:gridCol w:w="2140"/>
        <w:gridCol w:w="273"/>
        <w:gridCol w:w="314"/>
        <w:gridCol w:w="888"/>
        <w:gridCol w:w="761"/>
        <w:gridCol w:w="1238"/>
        <w:gridCol w:w="570"/>
        <w:gridCol w:w="819"/>
        <w:gridCol w:w="879"/>
      </w:tblGrid>
      <w:tr w:rsidR="00446CB9" w:rsidRPr="00AB40C0" w:rsidTr="008D7917">
        <w:trPr>
          <w:trHeight w:val="315"/>
        </w:trPr>
        <w:tc>
          <w:tcPr>
            <w:tcW w:w="8866"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8D7917">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3"/>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8D7917">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gridSpan w:val="2"/>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D7917" w:rsidRPr="008D7917" w:rsidRDefault="008D7917" w:rsidP="008D7917">
            <w:pPr>
              <w:jc w:val="both"/>
              <w:rPr>
                <w:rFonts w:ascii="Calibri" w:hAnsi="Calibri" w:cs="Calibri"/>
                <w:color w:val="000000"/>
              </w:rPr>
            </w:pPr>
            <w:r w:rsidRPr="008D7917">
              <w:rPr>
                <w:rFonts w:ascii="Calibri" w:hAnsi="Calibri" w:cs="Calibri"/>
                <w:color w:val="000000"/>
              </w:rPr>
              <w:t xml:space="preserve">Técnico Superior o de Formación Superior en: </w:t>
            </w:r>
          </w:p>
          <w:p w:rsidR="00446CB9" w:rsidRPr="008D7917" w:rsidRDefault="008D7917" w:rsidP="008D7917">
            <w:pPr>
              <w:jc w:val="both"/>
              <w:rPr>
                <w:rFonts w:ascii="Arial" w:hAnsi="Arial" w:cs="Arial"/>
                <w:bCs/>
                <w:i/>
                <w:color w:val="000000"/>
                <w:sz w:val="16"/>
                <w:szCs w:val="16"/>
                <w:lang w:eastAsia="es-BO"/>
              </w:rPr>
            </w:pPr>
            <w:r w:rsidRPr="008D7917">
              <w:rPr>
                <w:rFonts w:ascii="Calibri" w:hAnsi="Calibri" w:cs="Calibri"/>
                <w:color w:val="000000"/>
              </w:rPr>
              <w:t>Civil, Mecánica, Petrolera, de Petróleo y Gas Natural, del Gas y Petróleo, Eléctrico, Electromecánica, en Petróleo, Gas y Procesos.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8D7917">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gridSpan w:val="2"/>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8D7917">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gridSpan w:val="2"/>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D7917" w:rsidRPr="008D7917" w:rsidRDefault="008D7917" w:rsidP="008D7917">
            <w:pPr>
              <w:numPr>
                <w:ilvl w:val="0"/>
                <w:numId w:val="46"/>
              </w:numPr>
              <w:jc w:val="both"/>
              <w:rPr>
                <w:rFonts w:ascii="Calibri" w:hAnsi="Calibri" w:cs="Calibri"/>
              </w:rPr>
            </w:pPr>
            <w:r w:rsidRPr="008D7917">
              <w:rPr>
                <w:rFonts w:ascii="Calibri" w:hAnsi="Calibri" w:cs="Calibri"/>
              </w:rPr>
              <w:t xml:space="preserve">Autocad. </w:t>
            </w:r>
          </w:p>
          <w:p w:rsidR="00446CB9" w:rsidRPr="008D7917" w:rsidRDefault="008D7917" w:rsidP="008D7917">
            <w:pPr>
              <w:numPr>
                <w:ilvl w:val="0"/>
                <w:numId w:val="46"/>
              </w:numPr>
              <w:jc w:val="both"/>
              <w:rPr>
                <w:rFonts w:ascii="Calibri" w:hAnsi="Calibri" w:cs="Calibri"/>
              </w:rPr>
            </w:pPr>
            <w:r w:rsidRPr="008D7917">
              <w:rPr>
                <w:rFonts w:ascii="Calibri" w:hAnsi="Calibri" w:cs="Calibri"/>
              </w:rPr>
              <w:t>Excel.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8D7917">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gridSpan w:val="2"/>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8D7917">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gridSpan w:val="2"/>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8D7917" w:rsidRDefault="008D7917" w:rsidP="00D057A1">
            <w:pPr>
              <w:pStyle w:val="Sinespaciado"/>
              <w:rPr>
                <w:rFonts w:ascii="Arial" w:hAnsi="Arial" w:cs="Arial"/>
                <w:bCs/>
                <w:i/>
                <w:color w:val="000000"/>
                <w:lang w:eastAsia="es-BO"/>
              </w:rPr>
            </w:pPr>
            <w:r w:rsidRPr="008D7917">
              <w:rPr>
                <w:rFonts w:cs="Calibri"/>
                <w:sz w:val="20"/>
                <w:szCs w:val="20"/>
              </w:rPr>
              <w:t>3 años de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8D7917">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8"/>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8D7917">
        <w:trPr>
          <w:trHeight w:val="315"/>
        </w:trPr>
        <w:tc>
          <w:tcPr>
            <w:tcW w:w="3397" w:type="dxa"/>
            <w:gridSpan w:val="3"/>
            <w:tcBorders>
              <w:top w:val="nil"/>
              <w:left w:val="single" w:sz="8" w:space="0" w:color="auto"/>
              <w:bottom w:val="nil"/>
              <w:right w:val="nil"/>
            </w:tcBorders>
            <w:shd w:val="clear" w:color="auto" w:fill="auto"/>
            <w:hideMark/>
          </w:tcPr>
          <w:p w:rsidR="00446CB9" w:rsidRPr="00AB40C0" w:rsidRDefault="00446CB9" w:rsidP="008D7917">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r w:rsidR="008D7917">
              <w:rPr>
                <w:rFonts w:ascii="Arial" w:hAnsi="Arial" w:cs="Arial"/>
                <w:b/>
                <w:bCs/>
                <w:color w:val="000000"/>
                <w:sz w:val="18"/>
                <w:szCs w:val="18"/>
                <w:lang w:eastAsia="es-BO"/>
              </w:rPr>
              <w:t xml:space="preserve">                   :</w:t>
            </w:r>
          </w:p>
        </w:tc>
        <w:tc>
          <w:tcPr>
            <w:tcW w:w="314"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8D7917" w:rsidRPr="008D7917" w:rsidRDefault="008D7917" w:rsidP="008D7917">
            <w:pPr>
              <w:jc w:val="both"/>
              <w:rPr>
                <w:rFonts w:ascii="Calibri" w:hAnsi="Calibri" w:cs="Calibri"/>
              </w:rPr>
            </w:pPr>
            <w:r w:rsidRPr="008D7917">
              <w:rPr>
                <w:rFonts w:ascii="Calibri" w:hAnsi="Calibri" w:cs="Calibri"/>
              </w:rPr>
              <w:t>2 años de experiencia  desempeñando funciones en alguno de los siguientes trabajos:</w:t>
            </w:r>
          </w:p>
          <w:p w:rsidR="008D7917" w:rsidRPr="008D7917" w:rsidRDefault="008D7917" w:rsidP="008D7917">
            <w:pPr>
              <w:jc w:val="both"/>
              <w:rPr>
                <w:rFonts w:ascii="Calibri" w:hAnsi="Calibri" w:cs="Calibri"/>
              </w:rPr>
            </w:pPr>
            <w:r w:rsidRPr="008D7917">
              <w:rPr>
                <w:rFonts w:ascii="Calibri" w:hAnsi="Calibri" w:cs="Calibri"/>
              </w:rPr>
              <w:t xml:space="preserve">- Supervisor de Mantenimiento de Redes de Gas </w:t>
            </w:r>
          </w:p>
          <w:p w:rsidR="008D7917" w:rsidRPr="008D7917" w:rsidRDefault="008D7917" w:rsidP="008D7917">
            <w:pPr>
              <w:jc w:val="both"/>
              <w:rPr>
                <w:rFonts w:ascii="Calibri" w:hAnsi="Calibri" w:cs="Calibri"/>
              </w:rPr>
            </w:pPr>
            <w:r w:rsidRPr="008D7917">
              <w:rPr>
                <w:rFonts w:ascii="Calibri" w:hAnsi="Calibri" w:cs="Calibri"/>
              </w:rPr>
              <w:t>- Supervisor de Redes (Primarias o Secundarias)</w:t>
            </w:r>
          </w:p>
          <w:p w:rsidR="008D7917" w:rsidRPr="008D7917" w:rsidRDefault="008D7917" w:rsidP="008D7917">
            <w:pPr>
              <w:jc w:val="both"/>
              <w:rPr>
                <w:rFonts w:ascii="Calibri" w:hAnsi="Calibri" w:cs="Calibri"/>
              </w:rPr>
            </w:pPr>
            <w:r w:rsidRPr="008D7917">
              <w:rPr>
                <w:rFonts w:ascii="Calibri" w:hAnsi="Calibri" w:cs="Calibri"/>
              </w:rPr>
              <w:t>- Supervisor de Acometidas</w:t>
            </w:r>
          </w:p>
          <w:p w:rsidR="008D7917" w:rsidRPr="008D7917" w:rsidRDefault="008D7917" w:rsidP="008D7917">
            <w:pPr>
              <w:jc w:val="both"/>
              <w:rPr>
                <w:rFonts w:ascii="Calibri" w:hAnsi="Calibri" w:cs="Calibri"/>
              </w:rPr>
            </w:pPr>
            <w:r w:rsidRPr="008D7917">
              <w:rPr>
                <w:rFonts w:ascii="Calibri" w:hAnsi="Calibri" w:cs="Calibri"/>
              </w:rPr>
              <w:t>- Supervisor de Obras</w:t>
            </w:r>
          </w:p>
          <w:p w:rsidR="008D7917" w:rsidRPr="008D7917" w:rsidRDefault="008D7917" w:rsidP="008D7917">
            <w:pPr>
              <w:jc w:val="both"/>
              <w:rPr>
                <w:rFonts w:ascii="Calibri" w:hAnsi="Calibri" w:cs="Calibri"/>
              </w:rPr>
            </w:pPr>
            <w:r w:rsidRPr="008D7917">
              <w:rPr>
                <w:rFonts w:ascii="Calibri" w:hAnsi="Calibri" w:cs="Calibri"/>
              </w:rPr>
              <w:t>- Fiscal de Obras</w:t>
            </w:r>
          </w:p>
          <w:p w:rsidR="008D7917" w:rsidRPr="008D7917" w:rsidRDefault="008D7917" w:rsidP="008D7917">
            <w:pPr>
              <w:jc w:val="both"/>
              <w:rPr>
                <w:rFonts w:ascii="Calibri" w:hAnsi="Calibri" w:cs="Calibri"/>
              </w:rPr>
            </w:pPr>
            <w:r w:rsidRPr="008D7917">
              <w:rPr>
                <w:rFonts w:ascii="Calibri" w:hAnsi="Calibri" w:cs="Calibri"/>
              </w:rPr>
              <w:t>- Director de Obra</w:t>
            </w:r>
          </w:p>
          <w:p w:rsidR="008D7917" w:rsidRPr="008D7917" w:rsidRDefault="008D7917" w:rsidP="008D7917">
            <w:pPr>
              <w:jc w:val="both"/>
              <w:rPr>
                <w:rFonts w:ascii="Calibri" w:hAnsi="Calibri" w:cs="Calibri"/>
              </w:rPr>
            </w:pPr>
            <w:r w:rsidRPr="008D7917">
              <w:rPr>
                <w:rFonts w:ascii="Calibri" w:hAnsi="Calibri" w:cs="Calibri"/>
              </w:rPr>
              <w:t>- Superintendente de Obra</w:t>
            </w:r>
          </w:p>
          <w:p w:rsidR="008D7917" w:rsidRPr="008D7917" w:rsidRDefault="008D7917" w:rsidP="008D7917">
            <w:pPr>
              <w:jc w:val="both"/>
              <w:rPr>
                <w:rFonts w:ascii="Calibri" w:hAnsi="Calibri" w:cs="Calibri"/>
              </w:rPr>
            </w:pPr>
            <w:r w:rsidRPr="008D7917">
              <w:rPr>
                <w:rFonts w:ascii="Calibri" w:hAnsi="Calibri" w:cs="Calibri"/>
              </w:rPr>
              <w:t>- Residente de Obras</w:t>
            </w:r>
          </w:p>
          <w:p w:rsidR="008D7917" w:rsidRPr="008D7917" w:rsidRDefault="008D7917" w:rsidP="008D7917">
            <w:pPr>
              <w:jc w:val="both"/>
              <w:rPr>
                <w:rFonts w:ascii="Calibri" w:hAnsi="Calibri" w:cs="Calibri"/>
              </w:rPr>
            </w:pPr>
            <w:r w:rsidRPr="008D7917">
              <w:rPr>
                <w:rFonts w:ascii="Calibri" w:hAnsi="Calibri" w:cs="Calibri"/>
              </w:rPr>
              <w:t>- Encargado del Sistema de Distribución</w:t>
            </w:r>
          </w:p>
          <w:p w:rsidR="008D7917" w:rsidRPr="008D7917" w:rsidRDefault="008D7917" w:rsidP="008D7917">
            <w:pPr>
              <w:jc w:val="both"/>
              <w:rPr>
                <w:rFonts w:ascii="Calibri" w:hAnsi="Calibri" w:cs="Calibri"/>
              </w:rPr>
            </w:pPr>
            <w:r w:rsidRPr="008D7917">
              <w:rPr>
                <w:rFonts w:ascii="Calibri" w:hAnsi="Calibri" w:cs="Calibri"/>
              </w:rPr>
              <w:t>-Responsable de Población Intermedia</w:t>
            </w:r>
          </w:p>
          <w:p w:rsidR="008D7917" w:rsidRPr="008D7917" w:rsidRDefault="008D7917" w:rsidP="008D7917">
            <w:pPr>
              <w:jc w:val="both"/>
              <w:rPr>
                <w:rFonts w:ascii="Calibri" w:hAnsi="Calibri" w:cs="Calibri"/>
              </w:rPr>
            </w:pPr>
            <w:r w:rsidRPr="008D7917">
              <w:rPr>
                <w:rFonts w:ascii="Calibri" w:hAnsi="Calibri" w:cs="Calibri"/>
              </w:rPr>
              <w:t>-Responsable de Construcción de Redes</w:t>
            </w:r>
          </w:p>
          <w:p w:rsidR="00446CB9" w:rsidRPr="008D7917" w:rsidRDefault="008D7917" w:rsidP="008D7917">
            <w:pPr>
              <w:pStyle w:val="Sinespaciado"/>
              <w:jc w:val="both"/>
              <w:rPr>
                <w:rFonts w:ascii="Arial" w:hAnsi="Arial" w:cs="Arial"/>
                <w:bCs/>
                <w:i/>
                <w:color w:val="000000"/>
                <w:sz w:val="16"/>
                <w:szCs w:val="16"/>
                <w:lang w:eastAsia="es-BO"/>
              </w:rPr>
            </w:pPr>
            <w:r w:rsidRPr="008D7917">
              <w:rPr>
                <w:rFonts w:cs="Calibri"/>
                <w:sz w:val="20"/>
                <w:szCs w:val="20"/>
              </w:rPr>
              <w:t>- Ingenieros de Proyectos.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8D7917">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gridSpan w:val="2"/>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8D7917">
        <w:trPr>
          <w:trHeight w:val="315"/>
        </w:trPr>
        <w:tc>
          <w:tcPr>
            <w:tcW w:w="8866" w:type="dxa"/>
            <w:gridSpan w:val="10"/>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8D7917">
        <w:trPr>
          <w:trHeight w:val="300"/>
        </w:trPr>
        <w:tc>
          <w:tcPr>
            <w:tcW w:w="8866" w:type="dxa"/>
            <w:gridSpan w:val="10"/>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D7917">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D7917">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D7917">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3"/>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D7917">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3"/>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D7917">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3"/>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D7917">
        <w:trPr>
          <w:trHeight w:val="315"/>
        </w:trPr>
        <w:tc>
          <w:tcPr>
            <w:tcW w:w="8866" w:type="dxa"/>
            <w:gridSpan w:val="10"/>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D7917">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D7917">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D7917">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3"/>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D7917">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3"/>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D7917">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3"/>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D7917">
        <w:trPr>
          <w:trHeight w:val="330"/>
        </w:trPr>
        <w:tc>
          <w:tcPr>
            <w:tcW w:w="8866" w:type="dxa"/>
            <w:gridSpan w:val="10"/>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D7917">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lastRenderedPageBreak/>
              <w:t>N°</w:t>
            </w:r>
          </w:p>
        </w:tc>
        <w:tc>
          <w:tcPr>
            <w:tcW w:w="2727"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D7917">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8D7917">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8D7917">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8D7917">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3"/>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8D7917">
        <w:trPr>
          <w:trHeight w:val="300"/>
        </w:trPr>
        <w:tc>
          <w:tcPr>
            <w:tcW w:w="8866" w:type="dxa"/>
            <w:gridSpan w:val="10"/>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D7917">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D7917">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8D7917">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8D7917">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8D7917">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8D7917">
        <w:trPr>
          <w:trHeight w:val="1129"/>
        </w:trPr>
        <w:tc>
          <w:tcPr>
            <w:tcW w:w="8866"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w:t>
      </w:r>
      <w:bookmarkStart w:id="4" w:name="_GoBack"/>
      <w:bookmarkEnd w:id="4"/>
      <w:r w:rsidRPr="00DC4F6B">
        <w:rPr>
          <w:rFonts w:ascii="Calibri" w:hAnsi="Calibri" w:cs="Calibri"/>
          <w:b/>
        </w:rPr>
        <w:t>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8D7917" w:rsidRDefault="008D7917" w:rsidP="006C3BAB">
            <w:pPr>
              <w:numPr>
                <w:ilvl w:val="0"/>
                <w:numId w:val="46"/>
              </w:numPr>
              <w:ind w:left="150" w:hanging="141"/>
              <w:jc w:val="both"/>
              <w:rPr>
                <w:rFonts w:ascii="Calibri" w:hAnsi="Calibri" w:cs="Calibri"/>
              </w:rPr>
            </w:pPr>
            <w:r w:rsidRPr="008D7917">
              <w:rPr>
                <w:rFonts w:ascii="Calibri" w:hAnsi="Calibri" w:cs="Calibri"/>
              </w:rPr>
              <w:t>Post grado en áreas relacionadas al objeto de la contratación (5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8D7917" w:rsidRDefault="008D7917" w:rsidP="00DB4498">
            <w:pPr>
              <w:jc w:val="both"/>
              <w:rPr>
                <w:rFonts w:ascii="Arial" w:hAnsi="Arial" w:cs="Arial"/>
                <w:bCs/>
                <w:color w:val="000000"/>
                <w:sz w:val="18"/>
                <w:szCs w:val="18"/>
                <w:lang w:eastAsia="es-BO"/>
              </w:rPr>
            </w:pPr>
            <w:r w:rsidRPr="008D7917">
              <w:rPr>
                <w:rFonts w:ascii="Calibri" w:hAnsi="Calibri" w:cs="Calibri"/>
              </w:rPr>
              <w:t>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8D7917" w:rsidRDefault="008D7917"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3F3573" w:rsidRDefault="003F3573" w:rsidP="0084688A">
      <w:pPr>
        <w:jc w:val="center"/>
        <w:rPr>
          <w:rFonts w:ascii="Calibri" w:hAnsi="Calibri" w:cs="Calibri"/>
          <w:b/>
          <w:sz w:val="22"/>
          <w:szCs w:val="22"/>
        </w:rPr>
      </w:pPr>
    </w:p>
    <w:p w:rsidR="003F3573" w:rsidRDefault="003F3573"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C63A94" w:rsidRDefault="00DC2747" w:rsidP="00C63A94">
      <w:pPr>
        <w:autoSpaceDE w:val="0"/>
        <w:autoSpaceDN w:val="0"/>
        <w:adjustRightInd w:val="0"/>
        <w:jc w:val="center"/>
        <w:rPr>
          <w:rFonts w:ascii="Arial" w:hAnsi="Arial" w:cs="Arial"/>
          <w:sz w:val="14"/>
          <w:szCs w:val="14"/>
          <w:lang w:val="es-BO" w:eastAsia="es-BO"/>
        </w:rPr>
      </w:pPr>
      <w:r>
        <w:rPr>
          <w:rFonts w:asciiTheme="minorHAnsi" w:hAnsiTheme="minorHAnsi" w:cstheme="minorHAnsi"/>
          <w:b/>
          <w:bCs/>
          <w:sz w:val="22"/>
          <w:szCs w:val="22"/>
        </w:rPr>
        <w:t xml:space="preserve">OBJETO: </w:t>
      </w:r>
      <w:r w:rsidR="00C63A94" w:rsidRPr="00C63A94">
        <w:rPr>
          <w:rFonts w:asciiTheme="minorHAnsi" w:hAnsiTheme="minorHAnsi" w:cstheme="minorHAnsi"/>
          <w:b/>
          <w:color w:val="000000"/>
          <w:sz w:val="22"/>
          <w:szCs w:val="22"/>
          <w:lang w:val="es-BO" w:eastAsia="es-BO"/>
        </w:rPr>
        <w:t>CONSULTORIA DE LINEA: FISCAL DE OBRA POTOSI</w:t>
      </w:r>
    </w:p>
    <w:p w:rsidR="003F3573" w:rsidRDefault="003F3573" w:rsidP="00DC2747">
      <w:pPr>
        <w:autoSpaceDE w:val="0"/>
        <w:autoSpaceDN w:val="0"/>
        <w:adjustRightInd w:val="0"/>
        <w:ind w:left="142"/>
        <w:jc w:val="center"/>
        <w:rPr>
          <w:rFonts w:asciiTheme="minorHAnsi" w:hAnsiTheme="minorHAnsi" w:cstheme="minorHAnsi"/>
          <w:b/>
          <w:bCs/>
          <w:sz w:val="22"/>
          <w:szCs w:val="22"/>
        </w:rPr>
      </w:pPr>
    </w:p>
    <w:p w:rsidR="00C63A94" w:rsidRPr="00C63A94" w:rsidRDefault="00C63A94" w:rsidP="00C63A94">
      <w:pPr>
        <w:pStyle w:val="Sinespaciado"/>
        <w:numPr>
          <w:ilvl w:val="0"/>
          <w:numId w:val="33"/>
        </w:numPr>
        <w:ind w:left="284" w:hanging="284"/>
        <w:rPr>
          <w:rFonts w:cs="Calibri"/>
          <w:b/>
          <w:sz w:val="20"/>
          <w:szCs w:val="20"/>
        </w:rPr>
      </w:pPr>
      <w:r w:rsidRPr="00C63A94">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C63A94" w:rsidTr="0073355D">
        <w:trPr>
          <w:trHeight w:val="454"/>
          <w:jc w:val="center"/>
        </w:trPr>
        <w:tc>
          <w:tcPr>
            <w:tcW w:w="9473" w:type="dxa"/>
            <w:shd w:val="clear" w:color="auto" w:fill="E7E6E6"/>
            <w:vAlign w:val="center"/>
          </w:tcPr>
          <w:p w:rsidR="00C63A94" w:rsidRDefault="00C63A94" w:rsidP="00C63A94">
            <w:pPr>
              <w:pStyle w:val="Sinespaciado"/>
              <w:numPr>
                <w:ilvl w:val="0"/>
                <w:numId w:val="36"/>
              </w:numPr>
              <w:ind w:hanging="615"/>
              <w:rPr>
                <w:b/>
                <w:sz w:val="20"/>
                <w:szCs w:val="20"/>
              </w:rPr>
            </w:pPr>
            <w:r>
              <w:rPr>
                <w:b/>
                <w:sz w:val="20"/>
                <w:szCs w:val="20"/>
              </w:rPr>
              <w:t xml:space="preserve">OBJETIVO DE LA CONSULTORÍA </w:t>
            </w:r>
          </w:p>
        </w:tc>
      </w:tr>
      <w:tr w:rsidR="00C63A94" w:rsidTr="0073355D">
        <w:trPr>
          <w:trHeight w:val="237"/>
          <w:jc w:val="center"/>
        </w:trPr>
        <w:tc>
          <w:tcPr>
            <w:tcW w:w="9473" w:type="dxa"/>
            <w:shd w:val="clear" w:color="auto" w:fill="FFFFFF"/>
            <w:vAlign w:val="center"/>
            <w:hideMark/>
          </w:tcPr>
          <w:p w:rsidR="00C63A94" w:rsidRDefault="00C63A94" w:rsidP="0073355D">
            <w:pPr>
              <w:spacing w:after="200" w:line="276" w:lineRule="auto"/>
              <w:contextualSpacing/>
              <w:jc w:val="both"/>
              <w:rPr>
                <w:rFonts w:ascii="Calibri" w:hAnsi="Calibri" w:cs="Calibri"/>
                <w:bCs/>
                <w:color w:val="000000"/>
              </w:rPr>
            </w:pPr>
            <w:r>
              <w:rPr>
                <w:rFonts w:ascii="Calibri" w:hAnsi="Calibri" w:cs="Calibri"/>
                <w:bCs/>
                <w:color w:val="000000"/>
              </w:rPr>
              <w:t>La Unidad Distrital de Construcciones, requiere la contratación de un Consultor Individual de Línea : “CONSULTORIA DE LINEA: FISCAL DE OBRA POTOSI”, para cumplir funciones de: Fiscalizar, controlar la ejecución de todas las actividades necesarias para la construcción de City Gates, Redes Primarias, Estaciones Distritales de Regulación y Redes Secundarias, garantizar la correcta utilización de los recursos proporcionados por la entidad Contratante destinados a proyectos de inversión, a fin de lograr el cumplimiento de los objetivos y metas previstos en el plan de desarrollo institucional permitiendo que la prestación de servicios de supervisión y construcción se encuadren en las metas de eficiencia, efectividad, calidad, oportunidad y excelencia previstas por los principios de la administración.</w:t>
            </w:r>
          </w:p>
        </w:tc>
      </w:tr>
      <w:tr w:rsidR="00C63A94" w:rsidTr="0073355D">
        <w:trPr>
          <w:trHeight w:val="454"/>
          <w:jc w:val="center"/>
        </w:trPr>
        <w:tc>
          <w:tcPr>
            <w:tcW w:w="9473" w:type="dxa"/>
            <w:shd w:val="clear" w:color="auto" w:fill="E7E6E6"/>
            <w:vAlign w:val="center"/>
          </w:tcPr>
          <w:p w:rsidR="00C63A94" w:rsidRDefault="00C63A94" w:rsidP="00C63A94">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C63A94" w:rsidTr="0073355D">
        <w:trPr>
          <w:trHeight w:val="346"/>
          <w:jc w:val="center"/>
        </w:trPr>
        <w:tc>
          <w:tcPr>
            <w:tcW w:w="9473" w:type="dxa"/>
            <w:shd w:val="clear" w:color="auto" w:fill="FFFFFF"/>
            <w:vAlign w:val="center"/>
            <w:hideMark/>
          </w:tcPr>
          <w:p w:rsidR="00C63A94" w:rsidRDefault="00C63A94" w:rsidP="0073355D">
            <w:pPr>
              <w:pStyle w:val="Sinespaciado"/>
              <w:jc w:val="both"/>
              <w:rPr>
                <w:rFonts w:cs="Calibri"/>
                <w:sz w:val="20"/>
                <w:szCs w:val="20"/>
                <w:lang w:val="es-MX"/>
              </w:rPr>
            </w:pPr>
            <w:r>
              <w:rPr>
                <w:rFonts w:cs="Calibri"/>
                <w:sz w:val="20"/>
                <w:szCs w:val="20"/>
                <w:lang w:val="es-MX"/>
              </w:rPr>
              <w:t xml:space="preserve">El (Los) Consultor (es) Individual (es) de Línea, deberá desarrollar las siguientes actividades, mismas que tienen carácter enunciativo pero no limitativo: </w:t>
            </w:r>
          </w:p>
          <w:p w:rsidR="00C63A94" w:rsidRDefault="00C63A94" w:rsidP="0073355D">
            <w:pPr>
              <w:pStyle w:val="Sinespaciado"/>
              <w:jc w:val="both"/>
              <w:rPr>
                <w:rFonts w:cs="Calibri"/>
                <w:sz w:val="20"/>
                <w:szCs w:val="20"/>
                <w:lang w:val="es-MX"/>
              </w:rPr>
            </w:pPr>
          </w:p>
          <w:p w:rsidR="00C63A94" w:rsidRDefault="00C63A94" w:rsidP="00C63A94">
            <w:pPr>
              <w:pStyle w:val="Sinespaciado"/>
              <w:numPr>
                <w:ilvl w:val="0"/>
                <w:numId w:val="48"/>
              </w:numPr>
              <w:jc w:val="both"/>
              <w:rPr>
                <w:sz w:val="20"/>
                <w:szCs w:val="20"/>
              </w:rPr>
            </w:pPr>
            <w:r>
              <w:rPr>
                <w:sz w:val="20"/>
                <w:szCs w:val="20"/>
              </w:rPr>
              <w:t>Fiscalizar y controlar la ejecución de trabajos de Red Primaria, Secundaria conforme lo establecido en las especificaciones técnicas y documentos contractuales.</w:t>
            </w:r>
          </w:p>
          <w:p w:rsidR="00C63A94" w:rsidRDefault="00C63A94" w:rsidP="00C63A94">
            <w:pPr>
              <w:pStyle w:val="Sinespaciado"/>
              <w:numPr>
                <w:ilvl w:val="0"/>
                <w:numId w:val="48"/>
              </w:numPr>
              <w:jc w:val="both"/>
              <w:rPr>
                <w:sz w:val="20"/>
                <w:szCs w:val="20"/>
              </w:rPr>
            </w:pPr>
            <w:r>
              <w:rPr>
                <w:sz w:val="20"/>
                <w:szCs w:val="20"/>
              </w:rPr>
              <w:t xml:space="preserve">Gestionar, en caso de que sea y ante las instancias pertinentes, la aplicación de los mecanismos necesarios para las modificaciones al contrato, aplicación de multas y pago de planillas de avance y cierre. </w:t>
            </w:r>
          </w:p>
          <w:p w:rsidR="00C63A94" w:rsidRDefault="00C63A94" w:rsidP="00C63A94">
            <w:pPr>
              <w:pStyle w:val="Sinespaciado"/>
              <w:numPr>
                <w:ilvl w:val="0"/>
                <w:numId w:val="48"/>
              </w:numPr>
              <w:jc w:val="both"/>
              <w:rPr>
                <w:sz w:val="20"/>
                <w:szCs w:val="20"/>
              </w:rPr>
            </w:pPr>
            <w:r>
              <w:rPr>
                <w:sz w:val="20"/>
                <w:szCs w:val="20"/>
              </w:rPr>
              <w:t>Gestionar y Coordinar ante las Entidades del estado las autorizaciones de uso de Derecho de Vía y autorizaciones de Trabajo para la construcción de los Sistemas de Distribución de Gas Natural.</w:t>
            </w:r>
          </w:p>
          <w:p w:rsidR="00C63A94" w:rsidRDefault="00C63A94" w:rsidP="00C63A94">
            <w:pPr>
              <w:pStyle w:val="Sinespaciado"/>
              <w:numPr>
                <w:ilvl w:val="0"/>
                <w:numId w:val="48"/>
              </w:numPr>
              <w:jc w:val="both"/>
              <w:rPr>
                <w:sz w:val="20"/>
                <w:szCs w:val="20"/>
              </w:rPr>
            </w:pPr>
            <w:r>
              <w:rPr>
                <w:sz w:val="20"/>
                <w:szCs w:val="20"/>
              </w:rPr>
              <w:t>Gestionar ante las instancias que correspondan las modificaciones a los contratos de obra y servicio según lo establecido en el marco normativo vigente.</w:t>
            </w:r>
          </w:p>
          <w:p w:rsidR="00C63A94" w:rsidRDefault="00C63A94" w:rsidP="00C63A94">
            <w:pPr>
              <w:pStyle w:val="Sinespaciado"/>
              <w:numPr>
                <w:ilvl w:val="0"/>
                <w:numId w:val="48"/>
              </w:numPr>
              <w:jc w:val="both"/>
              <w:rPr>
                <w:sz w:val="20"/>
                <w:szCs w:val="20"/>
              </w:rPr>
            </w:pPr>
            <w:r>
              <w:rPr>
                <w:sz w:val="20"/>
                <w:szCs w:val="20"/>
              </w:rPr>
              <w:t>Realizar la función de Supervisor de Obras en el caso de que le sea requerido.</w:t>
            </w:r>
          </w:p>
          <w:p w:rsidR="00C63A94" w:rsidRDefault="00C63A94" w:rsidP="00C63A94">
            <w:pPr>
              <w:pStyle w:val="Sinespaciado"/>
              <w:numPr>
                <w:ilvl w:val="0"/>
                <w:numId w:val="48"/>
              </w:numPr>
              <w:jc w:val="both"/>
              <w:rPr>
                <w:sz w:val="20"/>
                <w:szCs w:val="20"/>
              </w:rPr>
            </w:pPr>
            <w:r>
              <w:rPr>
                <w:sz w:val="20"/>
                <w:szCs w:val="20"/>
              </w:rPr>
              <w:t xml:space="preserve">Velar la calidad, economía y plazo de las obras en las cuales se designen como supervisor de obra.  </w:t>
            </w:r>
          </w:p>
          <w:p w:rsidR="00C63A94" w:rsidRDefault="00C63A94" w:rsidP="00C63A94">
            <w:pPr>
              <w:pStyle w:val="Sinespaciado"/>
              <w:numPr>
                <w:ilvl w:val="0"/>
                <w:numId w:val="48"/>
              </w:numPr>
              <w:jc w:val="both"/>
              <w:rPr>
                <w:sz w:val="20"/>
                <w:szCs w:val="20"/>
              </w:rPr>
            </w:pPr>
            <w:r>
              <w:rPr>
                <w:sz w:val="20"/>
                <w:szCs w:val="20"/>
              </w:rPr>
              <w:t>Cumplir con los Reglamentos Técnicos, lineamientos y procedimientos vigentes.</w:t>
            </w:r>
          </w:p>
          <w:p w:rsidR="00C63A94" w:rsidRDefault="00C63A94" w:rsidP="00C63A94">
            <w:pPr>
              <w:pStyle w:val="Sinespaciado"/>
              <w:numPr>
                <w:ilvl w:val="0"/>
                <w:numId w:val="48"/>
              </w:numPr>
              <w:jc w:val="both"/>
              <w:rPr>
                <w:sz w:val="20"/>
                <w:szCs w:val="20"/>
              </w:rPr>
            </w:pPr>
            <w:r>
              <w:rPr>
                <w:sz w:val="20"/>
                <w:szCs w:val="20"/>
              </w:rPr>
              <w:t xml:space="preserve">Emitir reportes a requerimiento en lo que refiere a los trabajos de supervisión de Red Secundaria. </w:t>
            </w:r>
          </w:p>
          <w:p w:rsidR="00C63A94" w:rsidRDefault="00C63A94" w:rsidP="00C63A94">
            <w:pPr>
              <w:pStyle w:val="Sinespaciado"/>
              <w:numPr>
                <w:ilvl w:val="0"/>
                <w:numId w:val="48"/>
              </w:numPr>
              <w:jc w:val="both"/>
              <w:rPr>
                <w:sz w:val="20"/>
                <w:szCs w:val="20"/>
              </w:rPr>
            </w:pPr>
            <w:r>
              <w:rPr>
                <w:sz w:val="20"/>
                <w:szCs w:val="20"/>
              </w:rPr>
              <w:t>Fiscalizar y coadyuvar con el retiro y reingreso de material para la ejecución de Redes Primarias y Secundarias.</w:t>
            </w:r>
          </w:p>
          <w:p w:rsidR="00C63A94" w:rsidRDefault="00C63A94" w:rsidP="00C63A94">
            <w:pPr>
              <w:pStyle w:val="Sinespaciado"/>
              <w:numPr>
                <w:ilvl w:val="0"/>
                <w:numId w:val="48"/>
              </w:numPr>
              <w:jc w:val="both"/>
              <w:rPr>
                <w:sz w:val="20"/>
                <w:szCs w:val="20"/>
              </w:rPr>
            </w:pPr>
            <w:r>
              <w:rPr>
                <w:sz w:val="20"/>
                <w:szCs w:val="20"/>
              </w:rPr>
              <w:t>Realizar otras funciones inherentes al cargo que sean delegadas por instancias superiores.</w:t>
            </w:r>
          </w:p>
          <w:p w:rsidR="00C63A94" w:rsidRDefault="00C63A94" w:rsidP="00C63A94">
            <w:pPr>
              <w:pStyle w:val="Sinespaciado"/>
              <w:numPr>
                <w:ilvl w:val="0"/>
                <w:numId w:val="48"/>
              </w:numPr>
              <w:jc w:val="both"/>
              <w:rPr>
                <w:sz w:val="20"/>
                <w:szCs w:val="20"/>
              </w:rPr>
            </w:pPr>
            <w:r>
              <w:rPr>
                <w:sz w:val="20"/>
                <w:szCs w:val="20"/>
              </w:rPr>
              <w:t>Garantizar que la ejecución de las actividades planificadas por la Constructora y la supervisión se lleven a término exitosamente y acorde a los términos establecidos en los Contratos respectivos y/o Pliegos de Especificaciones Técnicas; así como informar oportunamente a las instancias involucradas durante la ejecución de obras.</w:t>
            </w:r>
          </w:p>
          <w:p w:rsidR="00C63A94" w:rsidRDefault="00C63A94" w:rsidP="00C63A94">
            <w:pPr>
              <w:pStyle w:val="Sinespaciado"/>
              <w:numPr>
                <w:ilvl w:val="0"/>
                <w:numId w:val="48"/>
              </w:numPr>
              <w:jc w:val="both"/>
              <w:rPr>
                <w:sz w:val="20"/>
                <w:szCs w:val="20"/>
              </w:rPr>
            </w:pPr>
            <w:r>
              <w:rPr>
                <w:sz w:val="20"/>
                <w:szCs w:val="20"/>
              </w:rPr>
              <w:t>Precisar los niveles de participación de los participantes en el desarrollo de los trabajos de construcción de los proyectos.</w:t>
            </w:r>
          </w:p>
          <w:p w:rsidR="00C63A94" w:rsidRDefault="00C63A94" w:rsidP="00C63A94">
            <w:pPr>
              <w:pStyle w:val="Sinespaciado"/>
              <w:numPr>
                <w:ilvl w:val="0"/>
                <w:numId w:val="48"/>
              </w:numPr>
              <w:jc w:val="both"/>
              <w:rPr>
                <w:sz w:val="20"/>
                <w:szCs w:val="20"/>
              </w:rPr>
            </w:pPr>
            <w:r>
              <w:rPr>
                <w:sz w:val="20"/>
                <w:szCs w:val="20"/>
              </w:rPr>
              <w:t>Verificar el cumplimiento de los participantes involucrados durante la ejecución de los proyectos.</w:t>
            </w:r>
          </w:p>
          <w:p w:rsidR="00C63A94" w:rsidRDefault="00C63A94" w:rsidP="00C63A94">
            <w:pPr>
              <w:pStyle w:val="Sinespaciado"/>
              <w:numPr>
                <w:ilvl w:val="0"/>
                <w:numId w:val="48"/>
              </w:numPr>
              <w:jc w:val="both"/>
              <w:rPr>
                <w:sz w:val="20"/>
                <w:szCs w:val="20"/>
              </w:rPr>
            </w:pPr>
            <w:r>
              <w:rPr>
                <w:sz w:val="20"/>
                <w:szCs w:val="20"/>
              </w:rPr>
              <w:t>Verificar la aplicación efectiva de los convenios, contratos y compromisos establecidos.</w:t>
            </w:r>
          </w:p>
          <w:p w:rsidR="00C63A94" w:rsidRDefault="00C63A94" w:rsidP="00C63A94">
            <w:pPr>
              <w:pStyle w:val="Sinespaciado"/>
              <w:numPr>
                <w:ilvl w:val="0"/>
                <w:numId w:val="48"/>
              </w:numPr>
              <w:jc w:val="both"/>
              <w:rPr>
                <w:sz w:val="20"/>
                <w:szCs w:val="20"/>
              </w:rPr>
            </w:pPr>
            <w:r>
              <w:rPr>
                <w:sz w:val="20"/>
                <w:szCs w:val="20"/>
              </w:rPr>
              <w:t>Tener conocimiento detallado del desarrollo de los proyectos en cuanto al cumplimiento, progreso de los trabajos, dificultades y modificaciones, con relación a los pliegos y modalidades de ejecución acordadas., mediano y largo plazo que son requeridos y planificados por el Distrito de Redes de Gas. Revisará documentalmente todas las actuaciones del supervisor.</w:t>
            </w:r>
          </w:p>
          <w:p w:rsidR="00C63A94" w:rsidRDefault="00C63A94" w:rsidP="00C63A94">
            <w:pPr>
              <w:pStyle w:val="Sinespaciado"/>
              <w:numPr>
                <w:ilvl w:val="0"/>
                <w:numId w:val="48"/>
              </w:numPr>
              <w:jc w:val="both"/>
              <w:rPr>
                <w:sz w:val="20"/>
                <w:szCs w:val="20"/>
              </w:rPr>
            </w:pPr>
            <w:r>
              <w:rPr>
                <w:sz w:val="20"/>
                <w:szCs w:val="20"/>
              </w:rPr>
              <w:t>Visitará regularmente las obras para ampliar conocimiento acerca del desarrollo de las mismas.</w:t>
            </w:r>
          </w:p>
          <w:p w:rsidR="00C63A94" w:rsidRDefault="00C63A94" w:rsidP="00C63A94">
            <w:pPr>
              <w:pStyle w:val="Sinespaciado"/>
              <w:numPr>
                <w:ilvl w:val="0"/>
                <w:numId w:val="48"/>
              </w:numPr>
              <w:jc w:val="both"/>
              <w:rPr>
                <w:rFonts w:cs="Calibri"/>
                <w:sz w:val="20"/>
                <w:szCs w:val="20"/>
                <w:lang w:val="es-MX"/>
              </w:rPr>
            </w:pPr>
            <w:r>
              <w:rPr>
                <w:sz w:val="20"/>
                <w:szCs w:val="20"/>
              </w:rPr>
              <w:lastRenderedPageBreak/>
              <w:t>Informará mensualmente, por escrito al contratante o a requerimiento del Jefe de Construcciones, acerca del desempeño del supervisor y del contratista.</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Verificará que todas las actuaciones del supervisor y la ejecución de las obras se hallan dentro del marco contractual y las normas establecidas para el efecto.</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Asesorará al contratante y al supervisor acerca de algunas decisiones técnicas de obra.</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Apoyará y coordinará toda gestión interna de pagos al contratista y al supervisor (si fuera el caso), transferencia de aportes de co-financiamiento, cobro de recursos de contra-parte, manejo de archivos, auditorias, recepción y entrega de obras en el caso de obras con financiamiento externo si así fuere el caso.</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Representará al contratante en relación al proyecto, en toda reunión o presentación que le fuese encomendada.</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Aprobará actuaciones del supervisor de obras viabilizando los certificados parciales por avance de obra, ordenes de trabajo, ordenes de cambio, contratos modificatorios, ampliaciones de plazo y actas de recepción de obras provisional y definitiva.</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Asesorará al contratante ante cualquier problema social en relación a la obra.</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Verificará que el proyecto cumpla con todas y cada una de las prescripciones del sistema de inversión enmarcadas en el Decreto Supremo 29506, previsión presupuestaria, reprogramaciones, etc.</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Durante la ejecución de la obra apoya a la gestión interna de aprobación del proyecto en sus modificaciones en las instancias que corresponda.</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Preparará información institucional relacionada con el proyecto a otras instancias que así lo requieran.</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Gestionará ante las instancias que correspondan la Liberación del Derecho de Vía y/o autorización para la ejecución de los trabajos, es el que tiene la única autoridad dentro de la obra para poder firmar compromisos relacionados con la ejecución de las obras previo a la comunicación y autorización del Distrital de Redes de Gas y/o Gerente de Redes de Gas y Ductos.</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El Fiscal de Obra realiza como su nombre lo indica la Fiscalización de los proyectos, constituyéndose en la instancia de contacto directo con el ejecutor y supervisor de obras. Por lo tanto, viene a ser la representación de la entidad Contratante.</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Control de cumplimiento de los servicios de Supervisión y Construcción de obras mediante el sistema de Fiscalización de Obras, en las áreas: institucional, técnico - metodológica y de inversión. Visitas de campo y reuniones con los responsables de las obras, donde se recogen elementos cualitativos que complementan la orientación de toma de decisiones.</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Coordinación y control de la Supervisión contratada por la entidad Contratante, encargada de garantizar la buena calidad técnica de ejecución de las obras, cumplimiento de plazos, cumplimiento de pliegos de Especificación Técnica, correcta inversión de recursos y adecuada administración de la relación contractual entre la entidad Contratante y el Contratista.</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Mantener informado a la entidad Contratante del desarrollo y avance del proyecto a requerimiento de éste.</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Funge como asesor técnico – administrativo de la obra designada, siendo su responsabilidad el logro efectivo de la conclusión de la obra, para lo cual asesora al Distrital de Redes de Gas o Gerente de Redes de Gas y Ductos para la toma de decisiones importantes respecto a la obra.</w:t>
            </w:r>
          </w:p>
          <w:p w:rsidR="00C63A94" w:rsidRDefault="00C63A94" w:rsidP="00C63A94">
            <w:pPr>
              <w:pStyle w:val="Sinespaciado"/>
              <w:numPr>
                <w:ilvl w:val="0"/>
                <w:numId w:val="48"/>
              </w:numPr>
              <w:jc w:val="both"/>
              <w:rPr>
                <w:rFonts w:cs="Calibri"/>
                <w:sz w:val="20"/>
                <w:szCs w:val="20"/>
                <w:lang w:val="es-MX"/>
              </w:rPr>
            </w:pPr>
            <w:r>
              <w:rPr>
                <w:rFonts w:cs="Calibri"/>
                <w:sz w:val="20"/>
                <w:szCs w:val="20"/>
                <w:lang w:val="es-MX"/>
              </w:rPr>
              <w:t>Gestionará reuniones con las instancias que correspondan para la LIBERACIÓN DEL DERECHO DE VIA, asumirá compromisos con conocimiento y autorización del Distrital de Redes de Gas o Gerente de Redes de Gas y Ductos, sobre temas referentes al logro efectivo de la conclusión de la obra.</w:t>
            </w:r>
          </w:p>
        </w:tc>
      </w:tr>
      <w:tr w:rsidR="00C63A94" w:rsidTr="0073355D">
        <w:trPr>
          <w:trHeight w:val="454"/>
          <w:jc w:val="center"/>
        </w:trPr>
        <w:tc>
          <w:tcPr>
            <w:tcW w:w="9473" w:type="dxa"/>
            <w:shd w:val="clear" w:color="auto" w:fill="E7E6E6"/>
            <w:vAlign w:val="center"/>
          </w:tcPr>
          <w:p w:rsidR="00C63A94" w:rsidRDefault="00C63A94" w:rsidP="00C63A94">
            <w:pPr>
              <w:pStyle w:val="Sinespaciado"/>
              <w:numPr>
                <w:ilvl w:val="0"/>
                <w:numId w:val="36"/>
              </w:numPr>
              <w:ind w:left="142" w:firstLine="0"/>
              <w:rPr>
                <w:b/>
                <w:sz w:val="20"/>
                <w:szCs w:val="20"/>
              </w:rPr>
            </w:pPr>
            <w:r>
              <w:rPr>
                <w:b/>
                <w:sz w:val="20"/>
                <w:szCs w:val="20"/>
              </w:rPr>
              <w:lastRenderedPageBreak/>
              <w:t>CANTIDAD DE CONSULTORES INDIVIDUALES DE LINEA  A SER CONTRATADOS</w:t>
            </w:r>
          </w:p>
        </w:tc>
      </w:tr>
      <w:tr w:rsidR="00C63A94" w:rsidTr="0073355D">
        <w:trPr>
          <w:trHeight w:val="1646"/>
          <w:jc w:val="center"/>
        </w:trPr>
        <w:tc>
          <w:tcPr>
            <w:tcW w:w="9473" w:type="dxa"/>
            <w:shd w:val="clear" w:color="auto" w:fill="auto"/>
            <w:vAlign w:val="center"/>
          </w:tcPr>
          <w:p w:rsidR="00C63A94" w:rsidRDefault="00C63A94" w:rsidP="0073355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C63A94" w:rsidTr="0073355D">
              <w:trPr>
                <w:jc w:val="center"/>
              </w:trPr>
              <w:tc>
                <w:tcPr>
                  <w:tcW w:w="3786" w:type="dxa"/>
                  <w:shd w:val="clear" w:color="auto" w:fill="auto"/>
                </w:tcPr>
                <w:p w:rsidR="00C63A94" w:rsidRDefault="00C63A94" w:rsidP="0073355D">
                  <w:pPr>
                    <w:pStyle w:val="Sinespaciado"/>
                    <w:jc w:val="center"/>
                    <w:rPr>
                      <w:b/>
                      <w:sz w:val="18"/>
                      <w:szCs w:val="18"/>
                    </w:rPr>
                  </w:pPr>
                  <w:r>
                    <w:rPr>
                      <w:b/>
                      <w:sz w:val="18"/>
                      <w:szCs w:val="18"/>
                    </w:rPr>
                    <w:t>DESCRIPCION</w:t>
                  </w:r>
                </w:p>
              </w:tc>
              <w:tc>
                <w:tcPr>
                  <w:tcW w:w="3544" w:type="dxa"/>
                  <w:shd w:val="clear" w:color="auto" w:fill="auto"/>
                </w:tcPr>
                <w:p w:rsidR="00C63A94" w:rsidRDefault="00C63A94" w:rsidP="0073355D">
                  <w:pPr>
                    <w:pStyle w:val="Sinespaciado"/>
                    <w:jc w:val="center"/>
                    <w:rPr>
                      <w:b/>
                      <w:sz w:val="18"/>
                      <w:szCs w:val="18"/>
                    </w:rPr>
                  </w:pPr>
                  <w:r>
                    <w:rPr>
                      <w:b/>
                      <w:sz w:val="18"/>
                      <w:szCs w:val="18"/>
                    </w:rPr>
                    <w:t>CANTIDAD DE CONSULTORES</w:t>
                  </w:r>
                </w:p>
                <w:p w:rsidR="00C63A94" w:rsidRDefault="00C63A94" w:rsidP="0073355D">
                  <w:pPr>
                    <w:pStyle w:val="Sinespaciado"/>
                    <w:jc w:val="center"/>
                    <w:rPr>
                      <w:b/>
                      <w:sz w:val="18"/>
                      <w:szCs w:val="18"/>
                    </w:rPr>
                  </w:pPr>
                  <w:r>
                    <w:rPr>
                      <w:b/>
                      <w:sz w:val="18"/>
                      <w:szCs w:val="18"/>
                    </w:rPr>
                    <w:t>INDIVIDUALES DE LINEA</w:t>
                  </w:r>
                </w:p>
              </w:tc>
            </w:tr>
            <w:tr w:rsidR="00C63A94" w:rsidTr="0073355D">
              <w:trPr>
                <w:jc w:val="center"/>
              </w:trPr>
              <w:tc>
                <w:tcPr>
                  <w:tcW w:w="3786" w:type="dxa"/>
                  <w:shd w:val="clear" w:color="auto" w:fill="auto"/>
                </w:tcPr>
                <w:p w:rsidR="00C63A94" w:rsidRDefault="00C63A94" w:rsidP="0073355D">
                  <w:pPr>
                    <w:pStyle w:val="Sinespaciado"/>
                    <w:rPr>
                      <w:color w:val="000000"/>
                      <w:sz w:val="18"/>
                      <w:szCs w:val="18"/>
                    </w:rPr>
                  </w:pPr>
                  <w:r>
                    <w:rPr>
                      <w:rFonts w:cs="Calibri"/>
                      <w:bCs/>
                      <w:color w:val="000000"/>
                      <w:sz w:val="18"/>
                      <w:szCs w:val="18"/>
                    </w:rPr>
                    <w:t>CONSULTORIA DE LINEA: FISCAL DE OBRA POTOSI</w:t>
                  </w:r>
                </w:p>
              </w:tc>
              <w:tc>
                <w:tcPr>
                  <w:tcW w:w="3544" w:type="dxa"/>
                  <w:shd w:val="clear" w:color="auto" w:fill="auto"/>
                </w:tcPr>
                <w:p w:rsidR="00C63A94" w:rsidRDefault="00C63A94" w:rsidP="0073355D">
                  <w:pPr>
                    <w:pStyle w:val="Sinespaciado"/>
                    <w:jc w:val="center"/>
                    <w:rPr>
                      <w:rFonts w:cs="Calibri"/>
                      <w:bCs/>
                      <w:color w:val="000000"/>
                      <w:sz w:val="18"/>
                      <w:szCs w:val="18"/>
                    </w:rPr>
                  </w:pPr>
                  <w:r>
                    <w:rPr>
                      <w:rFonts w:cs="Calibri"/>
                      <w:bCs/>
                      <w:color w:val="000000"/>
                      <w:sz w:val="18"/>
                      <w:szCs w:val="18"/>
                    </w:rPr>
                    <w:t>1</w:t>
                  </w:r>
                </w:p>
              </w:tc>
            </w:tr>
            <w:tr w:rsidR="00C63A94" w:rsidTr="0073355D">
              <w:trPr>
                <w:jc w:val="center"/>
              </w:trPr>
              <w:tc>
                <w:tcPr>
                  <w:tcW w:w="3786" w:type="dxa"/>
                  <w:shd w:val="clear" w:color="auto" w:fill="auto"/>
                </w:tcPr>
                <w:p w:rsidR="00C63A94" w:rsidRDefault="00C63A94" w:rsidP="0073355D">
                  <w:pPr>
                    <w:pStyle w:val="Sinespaciado"/>
                    <w:rPr>
                      <w:b/>
                      <w:color w:val="000000"/>
                      <w:sz w:val="18"/>
                      <w:szCs w:val="18"/>
                    </w:rPr>
                  </w:pPr>
                  <w:r>
                    <w:rPr>
                      <w:b/>
                      <w:color w:val="000000"/>
                      <w:sz w:val="18"/>
                      <w:szCs w:val="18"/>
                    </w:rPr>
                    <w:t>TOTAL</w:t>
                  </w:r>
                </w:p>
              </w:tc>
              <w:tc>
                <w:tcPr>
                  <w:tcW w:w="3544" w:type="dxa"/>
                  <w:shd w:val="clear" w:color="auto" w:fill="auto"/>
                </w:tcPr>
                <w:p w:rsidR="00C63A94" w:rsidRDefault="00C63A94" w:rsidP="0073355D">
                  <w:pPr>
                    <w:pStyle w:val="Sinespaciado"/>
                    <w:jc w:val="center"/>
                    <w:rPr>
                      <w:rFonts w:cs="Calibri"/>
                      <w:bCs/>
                      <w:color w:val="000000"/>
                      <w:sz w:val="18"/>
                      <w:szCs w:val="18"/>
                    </w:rPr>
                  </w:pPr>
                  <w:r>
                    <w:rPr>
                      <w:rFonts w:cs="Calibri"/>
                      <w:bCs/>
                      <w:color w:val="000000"/>
                      <w:sz w:val="18"/>
                      <w:szCs w:val="18"/>
                    </w:rPr>
                    <w:t>1</w:t>
                  </w:r>
                </w:p>
              </w:tc>
            </w:tr>
          </w:tbl>
          <w:p w:rsidR="00C63A94" w:rsidRDefault="00C63A94" w:rsidP="0073355D">
            <w:pPr>
              <w:pStyle w:val="Sinespaciado"/>
              <w:rPr>
                <w:sz w:val="20"/>
                <w:szCs w:val="20"/>
                <w:lang w:val="es-BO"/>
              </w:rPr>
            </w:pPr>
          </w:p>
        </w:tc>
      </w:tr>
      <w:tr w:rsidR="00C63A94" w:rsidTr="0073355D">
        <w:trPr>
          <w:trHeight w:val="454"/>
          <w:jc w:val="center"/>
        </w:trPr>
        <w:tc>
          <w:tcPr>
            <w:tcW w:w="9473" w:type="dxa"/>
            <w:shd w:val="clear" w:color="auto" w:fill="E7E6E6"/>
            <w:vAlign w:val="center"/>
          </w:tcPr>
          <w:p w:rsidR="00C63A94" w:rsidRDefault="00C63A94" w:rsidP="00C63A94">
            <w:pPr>
              <w:pStyle w:val="Sinespaciado"/>
              <w:numPr>
                <w:ilvl w:val="0"/>
                <w:numId w:val="36"/>
              </w:numPr>
              <w:ind w:left="142" w:firstLine="0"/>
              <w:rPr>
                <w:b/>
                <w:sz w:val="20"/>
                <w:szCs w:val="20"/>
              </w:rPr>
            </w:pPr>
            <w:r>
              <w:rPr>
                <w:b/>
                <w:sz w:val="20"/>
                <w:szCs w:val="20"/>
              </w:rPr>
              <w:lastRenderedPageBreak/>
              <w:t>LUGAR DONDE SE REALIZARÁ EL SERVICIO DE CONSULTORÍA</w:t>
            </w:r>
          </w:p>
        </w:tc>
      </w:tr>
      <w:tr w:rsidR="00C63A94" w:rsidTr="0073355D">
        <w:trPr>
          <w:trHeight w:val="743"/>
          <w:jc w:val="center"/>
        </w:trPr>
        <w:tc>
          <w:tcPr>
            <w:tcW w:w="9473" w:type="dxa"/>
            <w:shd w:val="clear" w:color="auto" w:fill="FFFFFF"/>
            <w:vAlign w:val="center"/>
            <w:hideMark/>
          </w:tcPr>
          <w:p w:rsidR="00C63A94" w:rsidRDefault="00C63A94" w:rsidP="0073355D">
            <w:pPr>
              <w:ind w:left="142"/>
              <w:jc w:val="both"/>
              <w:rPr>
                <w:rFonts w:ascii="Calibri" w:hAnsi="Calibri" w:cs="Calibri"/>
                <w:lang w:eastAsia="es-BO"/>
              </w:rPr>
            </w:pPr>
          </w:p>
          <w:p w:rsidR="00C63A94" w:rsidRDefault="00C63A94" w:rsidP="0073355D">
            <w:pPr>
              <w:ind w:left="142"/>
              <w:jc w:val="both"/>
              <w:rPr>
                <w:rFonts w:ascii="Calibri" w:hAnsi="Calibri" w:cs="Calibri"/>
                <w:lang w:val="es-ES_tradnl"/>
              </w:rPr>
            </w:pPr>
            <w:r>
              <w:rPr>
                <w:rFonts w:ascii="Calibri" w:hAnsi="Calibri" w:cs="Calibri"/>
                <w:lang w:eastAsia="es-BO"/>
              </w:rPr>
              <w:t xml:space="preserve">La consultoría individual de línea se realizará </w:t>
            </w:r>
            <w:r>
              <w:rPr>
                <w:rFonts w:ascii="Calibri" w:hAnsi="Calibri" w:cs="Calibri"/>
                <w:lang w:val="es-ES_tradnl"/>
              </w:rPr>
              <w:t>en</w:t>
            </w:r>
            <w:r>
              <w:rPr>
                <w:rFonts w:ascii="Calibri" w:hAnsi="Calibri" w:cs="Calibri"/>
                <w:color w:val="000000"/>
                <w:lang w:val="es-ES_tradnl"/>
              </w:rPr>
              <w:t>: Oficinas del Distrito Redes de Gas Potosí, Av. Highland Player S/N Esq. M. Torrez Zona San Clemente – Ciudad de Potosí</w:t>
            </w:r>
            <w:r>
              <w:rPr>
                <w:rFonts w:ascii="Calibri" w:hAnsi="Calibri" w:cs="Calibri"/>
                <w:lang w:val="es-ES_tradnl"/>
              </w:rPr>
              <w:t>.</w:t>
            </w:r>
          </w:p>
          <w:p w:rsidR="00C63A94" w:rsidRDefault="00C63A94" w:rsidP="0073355D">
            <w:pPr>
              <w:pStyle w:val="Sinespaciado"/>
              <w:ind w:left="142"/>
              <w:jc w:val="both"/>
              <w:rPr>
                <w:rFonts w:cs="Calibri"/>
                <w:color w:val="FF0000"/>
                <w:sz w:val="20"/>
                <w:szCs w:val="20"/>
                <w:lang w:val="es-ES_tradnl" w:eastAsia="es-BO"/>
              </w:rPr>
            </w:pPr>
          </w:p>
        </w:tc>
      </w:tr>
      <w:tr w:rsidR="00C63A94" w:rsidTr="0073355D">
        <w:trPr>
          <w:trHeight w:val="454"/>
          <w:jc w:val="center"/>
        </w:trPr>
        <w:tc>
          <w:tcPr>
            <w:tcW w:w="9473" w:type="dxa"/>
            <w:shd w:val="clear" w:color="auto" w:fill="E7E6E6"/>
            <w:vAlign w:val="center"/>
          </w:tcPr>
          <w:p w:rsidR="00C63A94" w:rsidRDefault="00C63A94" w:rsidP="00C63A94">
            <w:pPr>
              <w:pStyle w:val="Sinespaciado"/>
              <w:numPr>
                <w:ilvl w:val="0"/>
                <w:numId w:val="36"/>
              </w:numPr>
              <w:rPr>
                <w:b/>
                <w:sz w:val="20"/>
                <w:szCs w:val="20"/>
              </w:rPr>
            </w:pPr>
            <w:r>
              <w:rPr>
                <w:b/>
                <w:sz w:val="20"/>
                <w:szCs w:val="20"/>
              </w:rPr>
              <w:t>PLAZO DE REALIZACIÓN DE LA CONSULTORÍA.</w:t>
            </w:r>
          </w:p>
        </w:tc>
      </w:tr>
      <w:tr w:rsidR="00C63A94" w:rsidTr="0073355D">
        <w:trPr>
          <w:trHeight w:val="326"/>
          <w:jc w:val="center"/>
        </w:trPr>
        <w:tc>
          <w:tcPr>
            <w:tcW w:w="9473" w:type="dxa"/>
            <w:tcBorders>
              <w:bottom w:val="single" w:sz="4" w:space="0" w:color="auto"/>
            </w:tcBorders>
            <w:shd w:val="clear" w:color="auto" w:fill="FFFFFF"/>
            <w:vAlign w:val="center"/>
            <w:hideMark/>
          </w:tcPr>
          <w:p w:rsidR="00C63A94" w:rsidRDefault="00C63A94" w:rsidP="0073355D">
            <w:pPr>
              <w:ind w:left="142"/>
              <w:jc w:val="both"/>
              <w:rPr>
                <w:rFonts w:ascii="Calibri" w:hAnsi="Calibri" w:cs="Calibri"/>
                <w:lang w:val="es-ES_tradnl"/>
              </w:rPr>
            </w:pPr>
          </w:p>
          <w:p w:rsidR="00C63A94" w:rsidRDefault="00C63A94" w:rsidP="0073355D">
            <w:pPr>
              <w:ind w:left="142"/>
              <w:jc w:val="both"/>
              <w:rPr>
                <w:rFonts w:ascii="Calibri" w:hAnsi="Calibri" w:cs="Calibri"/>
                <w:lang w:val="es-ES_tradnl"/>
              </w:rPr>
            </w:pPr>
            <w:r>
              <w:rPr>
                <w:rFonts w:ascii="Calibri" w:hAnsi="Calibri" w:cs="Calibri"/>
                <w:lang w:val="es-ES_tradnl"/>
              </w:rPr>
              <w:t xml:space="preserve">El plazo de ejecución de la </w:t>
            </w:r>
            <w:r>
              <w:rPr>
                <w:rFonts w:ascii="Calibri" w:hAnsi="Calibri" w:cs="Calibri"/>
                <w:color w:val="000000"/>
                <w:lang w:val="es-ES_tradnl"/>
              </w:rPr>
              <w:t>Consultoría de Línea será a partir del día siguiente hábil de la suscripción del contrato, hasta el 31 de Diciembre de 2018</w:t>
            </w:r>
            <w:r>
              <w:rPr>
                <w:rFonts w:ascii="Calibri" w:hAnsi="Calibri" w:cs="Calibri"/>
                <w:lang w:val="es-ES_tradnl"/>
              </w:rPr>
              <w:t>.</w:t>
            </w:r>
          </w:p>
          <w:p w:rsidR="00C63A94" w:rsidRDefault="00C63A94" w:rsidP="0073355D">
            <w:pPr>
              <w:ind w:left="142"/>
              <w:jc w:val="both"/>
              <w:rPr>
                <w:lang w:val="es-ES_tradnl"/>
              </w:rPr>
            </w:pPr>
          </w:p>
        </w:tc>
      </w:tr>
      <w:tr w:rsidR="00C63A94" w:rsidTr="0073355D">
        <w:trPr>
          <w:trHeight w:val="454"/>
          <w:jc w:val="center"/>
        </w:trPr>
        <w:tc>
          <w:tcPr>
            <w:tcW w:w="9473" w:type="dxa"/>
            <w:shd w:val="clear" w:color="auto" w:fill="E7E6E6"/>
            <w:vAlign w:val="center"/>
          </w:tcPr>
          <w:p w:rsidR="00C63A94" w:rsidRDefault="00C63A94" w:rsidP="00C63A94">
            <w:pPr>
              <w:numPr>
                <w:ilvl w:val="0"/>
                <w:numId w:val="36"/>
              </w:numPr>
              <w:jc w:val="both"/>
              <w:rPr>
                <w:rFonts w:ascii="Calibri" w:hAnsi="Calibri" w:cs="Calibri"/>
                <w:lang w:val="es-ES_tradnl"/>
              </w:rPr>
            </w:pPr>
            <w:r>
              <w:rPr>
                <w:rFonts w:ascii="Calibri" w:hAnsi="Calibri"/>
                <w:b/>
              </w:rPr>
              <w:t>MONTO DE LA CONSULTORIA INDIVIDUAL DE LINEA.</w:t>
            </w:r>
          </w:p>
        </w:tc>
      </w:tr>
      <w:tr w:rsidR="00C63A94" w:rsidTr="0073355D">
        <w:trPr>
          <w:trHeight w:val="1217"/>
          <w:jc w:val="center"/>
        </w:trPr>
        <w:tc>
          <w:tcPr>
            <w:tcW w:w="9473" w:type="dxa"/>
            <w:shd w:val="clear" w:color="auto" w:fill="FFFFFF"/>
            <w:vAlign w:val="center"/>
          </w:tcPr>
          <w:p w:rsidR="00C63A94" w:rsidRDefault="00C63A94" w:rsidP="0073355D">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C63A94" w:rsidTr="0073355D">
              <w:trPr>
                <w:trHeight w:val="388"/>
                <w:jc w:val="center"/>
              </w:trPr>
              <w:tc>
                <w:tcPr>
                  <w:tcW w:w="4920" w:type="dxa"/>
                  <w:shd w:val="clear" w:color="auto" w:fill="auto"/>
                  <w:vAlign w:val="center"/>
                </w:tcPr>
                <w:p w:rsidR="00C63A94" w:rsidRDefault="00C63A94" w:rsidP="0073355D">
                  <w:pPr>
                    <w:jc w:val="both"/>
                    <w:rPr>
                      <w:rFonts w:ascii="Calibri" w:hAnsi="Calibri" w:cs="Calibri"/>
                      <w:sz w:val="18"/>
                      <w:szCs w:val="18"/>
                      <w:lang w:val="es-ES_tradnl"/>
                    </w:rPr>
                  </w:pPr>
                  <w:r>
                    <w:rPr>
                      <w:rFonts w:ascii="Calibri" w:hAnsi="Calibri" w:cs="Calibri"/>
                      <w:sz w:val="18"/>
                      <w:szCs w:val="18"/>
                      <w:lang w:val="es-ES_tradnl"/>
                    </w:rPr>
                    <w:t>PRESUPUESTO TOTAL ASIGNADO AL SERVICIO DE CONSULTORIA</w:t>
                  </w:r>
                </w:p>
              </w:tc>
              <w:tc>
                <w:tcPr>
                  <w:tcW w:w="454" w:type="dxa"/>
                  <w:shd w:val="clear" w:color="auto" w:fill="auto"/>
                  <w:vAlign w:val="center"/>
                </w:tcPr>
                <w:p w:rsidR="00C63A94" w:rsidRDefault="00C63A94" w:rsidP="0073355D">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vAlign w:val="center"/>
                </w:tcPr>
                <w:p w:rsidR="00C63A94" w:rsidRDefault="00C63A94" w:rsidP="0073355D">
                  <w:pPr>
                    <w:jc w:val="both"/>
                    <w:rPr>
                      <w:rFonts w:ascii="Calibri" w:hAnsi="Calibri" w:cs="Calibri"/>
                      <w:color w:val="FF0000"/>
                      <w:lang w:val="es-ES_tradnl"/>
                    </w:rPr>
                  </w:pPr>
                  <w:r>
                    <w:rPr>
                      <w:rFonts w:ascii="Calibri" w:hAnsi="Calibri" w:cs="Calibri"/>
                      <w:lang w:val="es-ES_tradnl"/>
                    </w:rPr>
                    <w:t>65.916,00</w:t>
                  </w:r>
                </w:p>
              </w:tc>
            </w:tr>
            <w:tr w:rsidR="00C63A94" w:rsidTr="0073355D">
              <w:trPr>
                <w:trHeight w:val="408"/>
                <w:jc w:val="center"/>
              </w:trPr>
              <w:tc>
                <w:tcPr>
                  <w:tcW w:w="4920" w:type="dxa"/>
                  <w:shd w:val="clear" w:color="auto" w:fill="auto"/>
                  <w:vAlign w:val="center"/>
                </w:tcPr>
                <w:p w:rsidR="00C63A94" w:rsidRDefault="00C63A94" w:rsidP="0073355D">
                  <w:pPr>
                    <w:jc w:val="both"/>
                    <w:rPr>
                      <w:rFonts w:ascii="Calibri" w:hAnsi="Calibri" w:cs="Calibri"/>
                      <w:sz w:val="18"/>
                      <w:szCs w:val="18"/>
                      <w:lang w:val="es-ES_tradnl"/>
                    </w:rPr>
                  </w:pPr>
                  <w:r>
                    <w:rPr>
                      <w:rFonts w:ascii="Calibri" w:hAnsi="Calibri" w:cs="Calibri"/>
                      <w:sz w:val="18"/>
                      <w:szCs w:val="18"/>
                      <w:lang w:val="es-ES_tradnl"/>
                    </w:rPr>
                    <w:t>PRESUPUESTO TOTAL POR CONSULTOR</w:t>
                  </w:r>
                </w:p>
              </w:tc>
              <w:tc>
                <w:tcPr>
                  <w:tcW w:w="454" w:type="dxa"/>
                  <w:shd w:val="clear" w:color="auto" w:fill="auto"/>
                  <w:vAlign w:val="center"/>
                </w:tcPr>
                <w:p w:rsidR="00C63A94" w:rsidRDefault="00C63A94" w:rsidP="0073355D">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vAlign w:val="center"/>
                </w:tcPr>
                <w:p w:rsidR="00C63A94" w:rsidRDefault="00C63A94" w:rsidP="0073355D">
                  <w:pPr>
                    <w:jc w:val="both"/>
                    <w:rPr>
                      <w:rFonts w:ascii="Calibri" w:hAnsi="Calibri" w:cs="Calibri"/>
                      <w:lang w:val="es-ES_tradnl"/>
                    </w:rPr>
                  </w:pPr>
                  <w:r>
                    <w:rPr>
                      <w:rFonts w:ascii="Calibri" w:hAnsi="Calibri" w:cs="Calibri"/>
                      <w:lang w:val="es-ES_tradnl"/>
                    </w:rPr>
                    <w:t>65.916,00</w:t>
                  </w:r>
                </w:p>
              </w:tc>
            </w:tr>
            <w:tr w:rsidR="00C63A94" w:rsidTr="0073355D">
              <w:trPr>
                <w:trHeight w:val="414"/>
                <w:jc w:val="center"/>
              </w:trPr>
              <w:tc>
                <w:tcPr>
                  <w:tcW w:w="4920" w:type="dxa"/>
                  <w:shd w:val="clear" w:color="auto" w:fill="auto"/>
                  <w:vAlign w:val="center"/>
                </w:tcPr>
                <w:p w:rsidR="00C63A94" w:rsidRDefault="00C63A94" w:rsidP="0073355D">
                  <w:pPr>
                    <w:jc w:val="both"/>
                    <w:rPr>
                      <w:rFonts w:ascii="Calibri" w:hAnsi="Calibri" w:cs="Calibri"/>
                      <w:sz w:val="18"/>
                      <w:szCs w:val="18"/>
                      <w:lang w:val="es-ES_tradnl"/>
                    </w:rPr>
                  </w:pPr>
                  <w:r>
                    <w:rPr>
                      <w:rFonts w:ascii="Calibri" w:hAnsi="Calibri" w:cs="Calibri"/>
                      <w:sz w:val="18"/>
                      <w:szCs w:val="18"/>
                      <w:lang w:val="es-ES_tradnl"/>
                    </w:rPr>
                    <w:t>PRESUPUESTO FIJO MENSUAL POR CONSULTOR</w:t>
                  </w:r>
                </w:p>
              </w:tc>
              <w:tc>
                <w:tcPr>
                  <w:tcW w:w="454" w:type="dxa"/>
                  <w:shd w:val="clear" w:color="auto" w:fill="auto"/>
                  <w:vAlign w:val="center"/>
                </w:tcPr>
                <w:p w:rsidR="00C63A94" w:rsidRDefault="00C63A94" w:rsidP="0073355D">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vAlign w:val="center"/>
                </w:tcPr>
                <w:p w:rsidR="00C63A94" w:rsidRDefault="00C63A94" w:rsidP="0073355D">
                  <w:pPr>
                    <w:jc w:val="both"/>
                    <w:rPr>
                      <w:rFonts w:ascii="Calibri" w:hAnsi="Calibri" w:cs="Calibri"/>
                      <w:lang w:val="es-ES_tradnl"/>
                    </w:rPr>
                  </w:pPr>
                  <w:r>
                    <w:rPr>
                      <w:rFonts w:ascii="Calibri" w:hAnsi="Calibri" w:cs="Calibri"/>
                      <w:lang w:val="es-ES_tradnl"/>
                    </w:rPr>
                    <w:t>10.986,00</w:t>
                  </w:r>
                </w:p>
              </w:tc>
            </w:tr>
          </w:tbl>
          <w:p w:rsidR="00C63A94" w:rsidRDefault="00C63A94" w:rsidP="0073355D">
            <w:pPr>
              <w:ind w:left="142"/>
              <w:jc w:val="both"/>
              <w:rPr>
                <w:rFonts w:ascii="Calibri" w:hAnsi="Calibri" w:cs="Calibri"/>
                <w:lang w:val="es-ES_tradnl"/>
              </w:rPr>
            </w:pPr>
          </w:p>
        </w:tc>
      </w:tr>
      <w:tr w:rsidR="00C63A94" w:rsidTr="0073355D">
        <w:trPr>
          <w:trHeight w:val="454"/>
          <w:jc w:val="center"/>
        </w:trPr>
        <w:tc>
          <w:tcPr>
            <w:tcW w:w="9473" w:type="dxa"/>
            <w:shd w:val="clear" w:color="auto" w:fill="E7E6E6"/>
            <w:vAlign w:val="center"/>
          </w:tcPr>
          <w:p w:rsidR="00C63A94" w:rsidRDefault="00C63A94" w:rsidP="00C63A94">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C63A94" w:rsidTr="0073355D">
        <w:trPr>
          <w:trHeight w:val="758"/>
          <w:jc w:val="center"/>
        </w:trPr>
        <w:tc>
          <w:tcPr>
            <w:tcW w:w="9473" w:type="dxa"/>
            <w:shd w:val="clear" w:color="auto" w:fill="FFFFFF"/>
            <w:vAlign w:val="center"/>
          </w:tcPr>
          <w:p w:rsidR="00C63A94" w:rsidRDefault="00C63A94" w:rsidP="0073355D">
            <w:pPr>
              <w:ind w:left="142"/>
              <w:jc w:val="both"/>
              <w:rPr>
                <w:rFonts w:ascii="Calibri" w:hAnsi="Calibri" w:cs="Calibri"/>
                <w:color w:val="000000"/>
                <w:sz w:val="1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6204"/>
            </w:tblGrid>
            <w:tr w:rsidR="00C63A94" w:rsidTr="0073355D">
              <w:trPr>
                <w:trHeight w:val="253"/>
              </w:trPr>
              <w:tc>
                <w:tcPr>
                  <w:tcW w:w="9139" w:type="dxa"/>
                  <w:gridSpan w:val="2"/>
                  <w:shd w:val="clear" w:color="auto" w:fill="auto"/>
                </w:tcPr>
                <w:p w:rsidR="00C63A94" w:rsidRDefault="00C63A94" w:rsidP="0073355D">
                  <w:pPr>
                    <w:jc w:val="center"/>
                    <w:rPr>
                      <w:rFonts w:ascii="Calibri" w:hAnsi="Calibri" w:cs="Calibri"/>
                      <w:b/>
                      <w:highlight w:val="yellow"/>
                    </w:rPr>
                  </w:pPr>
                  <w:r>
                    <w:rPr>
                      <w:rFonts w:ascii="Calibri" w:hAnsi="Calibri" w:cs="Calibri"/>
                      <w:b/>
                    </w:rPr>
                    <w:t xml:space="preserve">PROFESIONALES </w:t>
                  </w:r>
                </w:p>
              </w:tc>
            </w:tr>
            <w:tr w:rsidR="00C63A94" w:rsidTr="0073355D">
              <w:trPr>
                <w:trHeight w:val="253"/>
              </w:trPr>
              <w:tc>
                <w:tcPr>
                  <w:tcW w:w="9139" w:type="dxa"/>
                  <w:gridSpan w:val="2"/>
                  <w:shd w:val="clear" w:color="auto" w:fill="auto"/>
                </w:tcPr>
                <w:p w:rsidR="00C63A94" w:rsidRDefault="00C63A94" w:rsidP="0073355D">
                  <w:pPr>
                    <w:jc w:val="center"/>
                    <w:rPr>
                      <w:rFonts w:ascii="Calibri" w:hAnsi="Calibri" w:cs="Calibri"/>
                      <w:b/>
                    </w:rPr>
                  </w:pPr>
                  <w:r>
                    <w:rPr>
                      <w:rFonts w:ascii="Calibri" w:hAnsi="Calibri" w:cs="Calibri"/>
                      <w:b/>
                    </w:rPr>
                    <w:t>FORMACION Y EXPERIENCIA</w:t>
                  </w:r>
                </w:p>
              </w:tc>
            </w:tr>
            <w:tr w:rsidR="00C63A94" w:rsidTr="0073355D">
              <w:trPr>
                <w:trHeight w:val="253"/>
              </w:trPr>
              <w:tc>
                <w:tcPr>
                  <w:tcW w:w="2935" w:type="dxa"/>
                  <w:shd w:val="clear" w:color="auto" w:fill="auto"/>
                </w:tcPr>
                <w:p w:rsidR="00C63A94" w:rsidRDefault="00C63A94" w:rsidP="0073355D">
                  <w:pPr>
                    <w:jc w:val="both"/>
                    <w:rPr>
                      <w:rFonts w:ascii="Calibri" w:hAnsi="Calibri" w:cs="Calibri"/>
                      <w:b/>
                    </w:rPr>
                  </w:pPr>
                  <w:r>
                    <w:rPr>
                      <w:rFonts w:ascii="Calibri" w:hAnsi="Calibri" w:cs="Calibri"/>
                      <w:b/>
                    </w:rPr>
                    <w:t>FORMACION</w:t>
                  </w:r>
                </w:p>
              </w:tc>
              <w:tc>
                <w:tcPr>
                  <w:tcW w:w="6204" w:type="dxa"/>
                  <w:shd w:val="clear" w:color="auto" w:fill="auto"/>
                </w:tcPr>
                <w:p w:rsidR="00C63A94" w:rsidRDefault="00C63A94" w:rsidP="0073355D">
                  <w:pPr>
                    <w:jc w:val="both"/>
                    <w:rPr>
                      <w:rFonts w:ascii="Calibri" w:hAnsi="Calibri" w:cs="Calibri"/>
                      <w:b/>
                      <w:color w:val="000000"/>
                    </w:rPr>
                  </w:pPr>
                  <w:r>
                    <w:rPr>
                      <w:rFonts w:ascii="Calibri" w:hAnsi="Calibri" w:cs="Calibri"/>
                      <w:b/>
                      <w:color w:val="000000"/>
                    </w:rPr>
                    <w:t xml:space="preserve">Técnico Superior o de Formación Superior en: </w:t>
                  </w:r>
                </w:p>
                <w:p w:rsidR="00C63A94" w:rsidRDefault="00C63A94" w:rsidP="0073355D">
                  <w:pPr>
                    <w:jc w:val="both"/>
                    <w:rPr>
                      <w:rFonts w:ascii="Calibri" w:hAnsi="Calibri" w:cs="Calibri"/>
                      <w:b/>
                      <w:color w:val="000000"/>
                    </w:rPr>
                  </w:pPr>
                  <w:r>
                    <w:rPr>
                      <w:rFonts w:ascii="Calibri" w:hAnsi="Calibri" w:cs="Calibri"/>
                      <w:b/>
                      <w:color w:val="000000"/>
                    </w:rPr>
                    <w:t>Civil, Mecánica, Petrolera, de Petróleo y Gas Natural, del Gas y Petróleo, Eléctrico, Electromecánica, en Petróleo, Gas y Procesos.</w:t>
                  </w:r>
                </w:p>
              </w:tc>
            </w:tr>
            <w:tr w:rsidR="00C63A94" w:rsidTr="0073355D">
              <w:trPr>
                <w:trHeight w:val="492"/>
              </w:trPr>
              <w:tc>
                <w:tcPr>
                  <w:tcW w:w="2935" w:type="dxa"/>
                  <w:shd w:val="clear" w:color="auto" w:fill="auto"/>
                </w:tcPr>
                <w:p w:rsidR="00C63A94" w:rsidRDefault="00C63A94" w:rsidP="0073355D">
                  <w:pPr>
                    <w:jc w:val="both"/>
                    <w:rPr>
                      <w:rFonts w:ascii="Calibri" w:hAnsi="Calibri" w:cs="Calibri"/>
                      <w:b/>
                    </w:rPr>
                  </w:pPr>
                  <w:r>
                    <w:rPr>
                      <w:rFonts w:ascii="Calibri" w:hAnsi="Calibri" w:cs="Calibri"/>
                      <w:b/>
                    </w:rPr>
                    <w:t xml:space="preserve">CURSOS </w:t>
                  </w:r>
                </w:p>
              </w:tc>
              <w:tc>
                <w:tcPr>
                  <w:tcW w:w="6204" w:type="dxa"/>
                  <w:shd w:val="clear" w:color="auto" w:fill="auto"/>
                </w:tcPr>
                <w:p w:rsidR="00C63A94" w:rsidRDefault="00C63A94" w:rsidP="00C63A94">
                  <w:pPr>
                    <w:numPr>
                      <w:ilvl w:val="0"/>
                      <w:numId w:val="46"/>
                    </w:numPr>
                    <w:jc w:val="both"/>
                    <w:rPr>
                      <w:rFonts w:ascii="Calibri" w:hAnsi="Calibri" w:cs="Calibri"/>
                      <w:b/>
                      <w:color w:val="000000"/>
                    </w:rPr>
                  </w:pPr>
                  <w:r>
                    <w:rPr>
                      <w:rFonts w:ascii="Calibri" w:hAnsi="Calibri" w:cs="Calibri"/>
                      <w:b/>
                      <w:color w:val="000000"/>
                    </w:rPr>
                    <w:t xml:space="preserve">Autocad. </w:t>
                  </w:r>
                </w:p>
                <w:p w:rsidR="00C63A94" w:rsidRDefault="00C63A94" w:rsidP="00C63A94">
                  <w:pPr>
                    <w:numPr>
                      <w:ilvl w:val="0"/>
                      <w:numId w:val="46"/>
                    </w:numPr>
                    <w:jc w:val="both"/>
                    <w:rPr>
                      <w:rFonts w:ascii="Calibri" w:hAnsi="Calibri" w:cs="Calibri"/>
                      <w:b/>
                    </w:rPr>
                  </w:pPr>
                  <w:r>
                    <w:rPr>
                      <w:rFonts w:ascii="Calibri" w:hAnsi="Calibri" w:cs="Calibri"/>
                      <w:b/>
                    </w:rPr>
                    <w:t>Excel.</w:t>
                  </w:r>
                </w:p>
              </w:tc>
            </w:tr>
            <w:tr w:rsidR="00C63A94" w:rsidTr="0073355D">
              <w:trPr>
                <w:trHeight w:val="253"/>
              </w:trPr>
              <w:tc>
                <w:tcPr>
                  <w:tcW w:w="2935" w:type="dxa"/>
                  <w:shd w:val="clear" w:color="auto" w:fill="auto"/>
                </w:tcPr>
                <w:p w:rsidR="00C63A94" w:rsidRDefault="00C63A94" w:rsidP="0073355D">
                  <w:pPr>
                    <w:jc w:val="both"/>
                    <w:rPr>
                      <w:rFonts w:ascii="Calibri" w:hAnsi="Calibri" w:cs="Calibri"/>
                      <w:b/>
                    </w:rPr>
                  </w:pPr>
                  <w:r>
                    <w:rPr>
                      <w:rFonts w:ascii="Calibri" w:hAnsi="Calibri" w:cs="Calibri"/>
                      <w:b/>
                    </w:rPr>
                    <w:t>EXPERIENCIA GENERAL</w:t>
                  </w:r>
                </w:p>
              </w:tc>
              <w:tc>
                <w:tcPr>
                  <w:tcW w:w="6204" w:type="dxa"/>
                  <w:shd w:val="clear" w:color="auto" w:fill="auto"/>
                </w:tcPr>
                <w:p w:rsidR="00C63A94" w:rsidRDefault="00C63A94" w:rsidP="0073355D">
                  <w:pPr>
                    <w:jc w:val="both"/>
                    <w:rPr>
                      <w:rFonts w:ascii="Calibri" w:hAnsi="Calibri" w:cs="Calibri"/>
                      <w:b/>
                    </w:rPr>
                  </w:pPr>
                  <w:r>
                    <w:rPr>
                      <w:rFonts w:ascii="Calibri" w:hAnsi="Calibri" w:cs="Calibri"/>
                      <w:b/>
                    </w:rPr>
                    <w:t>3 años de general.</w:t>
                  </w:r>
                </w:p>
              </w:tc>
            </w:tr>
            <w:tr w:rsidR="00C63A94" w:rsidTr="0073355D">
              <w:trPr>
                <w:trHeight w:val="506"/>
              </w:trPr>
              <w:tc>
                <w:tcPr>
                  <w:tcW w:w="2935" w:type="dxa"/>
                  <w:shd w:val="clear" w:color="auto" w:fill="auto"/>
                </w:tcPr>
                <w:p w:rsidR="00C63A94" w:rsidRDefault="00C63A94" w:rsidP="0073355D">
                  <w:pPr>
                    <w:jc w:val="both"/>
                    <w:rPr>
                      <w:rFonts w:ascii="Calibri" w:hAnsi="Calibri" w:cs="Calibri"/>
                      <w:b/>
                    </w:rPr>
                  </w:pPr>
                  <w:r>
                    <w:rPr>
                      <w:rFonts w:ascii="Calibri" w:hAnsi="Calibri" w:cs="Calibri"/>
                      <w:b/>
                    </w:rPr>
                    <w:t>EXPERIENCIA ESPECIFICA</w:t>
                  </w:r>
                </w:p>
              </w:tc>
              <w:tc>
                <w:tcPr>
                  <w:tcW w:w="6204" w:type="dxa"/>
                  <w:shd w:val="clear" w:color="auto" w:fill="auto"/>
                </w:tcPr>
                <w:p w:rsidR="00C63A94" w:rsidRDefault="00C63A94" w:rsidP="0073355D">
                  <w:pPr>
                    <w:jc w:val="both"/>
                    <w:rPr>
                      <w:rFonts w:ascii="Calibri" w:hAnsi="Calibri" w:cs="Calibri"/>
                      <w:b/>
                    </w:rPr>
                  </w:pPr>
                  <w:r>
                    <w:rPr>
                      <w:rFonts w:ascii="Calibri" w:hAnsi="Calibri" w:cs="Calibri"/>
                      <w:b/>
                    </w:rPr>
                    <w:t>2 años de experiencia  desempeñando funciones en alguno de los siguientes trabajos:</w:t>
                  </w:r>
                </w:p>
                <w:p w:rsidR="00C63A94" w:rsidRDefault="00C63A94" w:rsidP="0073355D">
                  <w:pPr>
                    <w:jc w:val="both"/>
                    <w:rPr>
                      <w:rFonts w:ascii="Calibri" w:hAnsi="Calibri" w:cs="Calibri"/>
                      <w:b/>
                    </w:rPr>
                  </w:pPr>
                  <w:r>
                    <w:rPr>
                      <w:rFonts w:ascii="Calibri" w:hAnsi="Calibri" w:cs="Calibri"/>
                      <w:b/>
                    </w:rPr>
                    <w:t xml:space="preserve">- Supervisor de Mantenimiento de Redes de Gas </w:t>
                  </w:r>
                </w:p>
                <w:p w:rsidR="00C63A94" w:rsidRDefault="00C63A94" w:rsidP="0073355D">
                  <w:pPr>
                    <w:jc w:val="both"/>
                    <w:rPr>
                      <w:rFonts w:ascii="Calibri" w:hAnsi="Calibri" w:cs="Calibri"/>
                      <w:b/>
                    </w:rPr>
                  </w:pPr>
                  <w:r>
                    <w:rPr>
                      <w:rFonts w:ascii="Calibri" w:hAnsi="Calibri" w:cs="Calibri"/>
                      <w:b/>
                    </w:rPr>
                    <w:t>- Supervisor de Redes (Primarias o Secundarias)</w:t>
                  </w:r>
                </w:p>
                <w:p w:rsidR="00C63A94" w:rsidRDefault="00C63A94" w:rsidP="0073355D">
                  <w:pPr>
                    <w:jc w:val="both"/>
                    <w:rPr>
                      <w:rFonts w:ascii="Calibri" w:hAnsi="Calibri" w:cs="Calibri"/>
                      <w:b/>
                    </w:rPr>
                  </w:pPr>
                  <w:r>
                    <w:rPr>
                      <w:rFonts w:ascii="Calibri" w:hAnsi="Calibri" w:cs="Calibri"/>
                      <w:b/>
                    </w:rPr>
                    <w:t>- Supervisor de Acometidas</w:t>
                  </w:r>
                </w:p>
                <w:p w:rsidR="00C63A94" w:rsidRDefault="00C63A94" w:rsidP="0073355D">
                  <w:pPr>
                    <w:jc w:val="both"/>
                    <w:rPr>
                      <w:rFonts w:ascii="Calibri" w:hAnsi="Calibri" w:cs="Calibri"/>
                      <w:b/>
                    </w:rPr>
                  </w:pPr>
                  <w:r>
                    <w:rPr>
                      <w:rFonts w:ascii="Calibri" w:hAnsi="Calibri" w:cs="Calibri"/>
                      <w:b/>
                    </w:rPr>
                    <w:t>- Supervisor de Obras</w:t>
                  </w:r>
                </w:p>
                <w:p w:rsidR="00C63A94" w:rsidRDefault="00C63A94" w:rsidP="0073355D">
                  <w:pPr>
                    <w:jc w:val="both"/>
                    <w:rPr>
                      <w:rFonts w:ascii="Calibri" w:hAnsi="Calibri" w:cs="Calibri"/>
                      <w:b/>
                    </w:rPr>
                  </w:pPr>
                  <w:r>
                    <w:rPr>
                      <w:rFonts w:ascii="Calibri" w:hAnsi="Calibri" w:cs="Calibri"/>
                      <w:b/>
                    </w:rPr>
                    <w:t>- Fiscal de Obras</w:t>
                  </w:r>
                </w:p>
                <w:p w:rsidR="00C63A94" w:rsidRDefault="00C63A94" w:rsidP="0073355D">
                  <w:pPr>
                    <w:jc w:val="both"/>
                    <w:rPr>
                      <w:rFonts w:ascii="Calibri" w:hAnsi="Calibri" w:cs="Calibri"/>
                      <w:b/>
                    </w:rPr>
                  </w:pPr>
                  <w:r>
                    <w:rPr>
                      <w:rFonts w:ascii="Calibri" w:hAnsi="Calibri" w:cs="Calibri"/>
                      <w:b/>
                    </w:rPr>
                    <w:t>- Director de Obra</w:t>
                  </w:r>
                </w:p>
                <w:p w:rsidR="00C63A94" w:rsidRDefault="00C63A94" w:rsidP="0073355D">
                  <w:pPr>
                    <w:jc w:val="both"/>
                    <w:rPr>
                      <w:rFonts w:ascii="Calibri" w:hAnsi="Calibri" w:cs="Calibri"/>
                      <w:b/>
                    </w:rPr>
                  </w:pPr>
                  <w:r>
                    <w:rPr>
                      <w:rFonts w:ascii="Calibri" w:hAnsi="Calibri" w:cs="Calibri"/>
                      <w:b/>
                    </w:rPr>
                    <w:t>- Superintendente de Obra</w:t>
                  </w:r>
                </w:p>
                <w:p w:rsidR="00C63A94" w:rsidRDefault="00C63A94" w:rsidP="0073355D">
                  <w:pPr>
                    <w:jc w:val="both"/>
                    <w:rPr>
                      <w:rFonts w:ascii="Calibri" w:hAnsi="Calibri" w:cs="Calibri"/>
                      <w:b/>
                    </w:rPr>
                  </w:pPr>
                  <w:r>
                    <w:rPr>
                      <w:rFonts w:ascii="Calibri" w:hAnsi="Calibri" w:cs="Calibri"/>
                      <w:b/>
                    </w:rPr>
                    <w:t>- Residente de Obras</w:t>
                  </w:r>
                </w:p>
                <w:p w:rsidR="00C63A94" w:rsidRDefault="00C63A94" w:rsidP="0073355D">
                  <w:pPr>
                    <w:jc w:val="both"/>
                    <w:rPr>
                      <w:rFonts w:ascii="Calibri" w:hAnsi="Calibri" w:cs="Calibri"/>
                      <w:b/>
                    </w:rPr>
                  </w:pPr>
                  <w:r>
                    <w:rPr>
                      <w:rFonts w:ascii="Calibri" w:hAnsi="Calibri" w:cs="Calibri"/>
                      <w:b/>
                    </w:rPr>
                    <w:t>- Encargado del Sistema de Distribución</w:t>
                  </w:r>
                </w:p>
                <w:p w:rsidR="00C63A94" w:rsidRDefault="00C63A94" w:rsidP="0073355D">
                  <w:pPr>
                    <w:jc w:val="both"/>
                    <w:rPr>
                      <w:rFonts w:ascii="Calibri" w:hAnsi="Calibri" w:cs="Calibri"/>
                      <w:b/>
                    </w:rPr>
                  </w:pPr>
                  <w:r>
                    <w:rPr>
                      <w:rFonts w:ascii="Calibri" w:hAnsi="Calibri" w:cs="Calibri"/>
                      <w:b/>
                    </w:rPr>
                    <w:t>-Responsable de Población Intermedia</w:t>
                  </w:r>
                </w:p>
                <w:p w:rsidR="00C63A94" w:rsidRDefault="00C63A94" w:rsidP="0073355D">
                  <w:pPr>
                    <w:jc w:val="both"/>
                    <w:rPr>
                      <w:rFonts w:ascii="Calibri" w:hAnsi="Calibri" w:cs="Calibri"/>
                      <w:b/>
                    </w:rPr>
                  </w:pPr>
                  <w:r>
                    <w:rPr>
                      <w:rFonts w:ascii="Calibri" w:hAnsi="Calibri" w:cs="Calibri"/>
                      <w:b/>
                    </w:rPr>
                    <w:t>-Responsable de Construcción de Redes</w:t>
                  </w:r>
                </w:p>
                <w:p w:rsidR="00C63A94" w:rsidRDefault="00C63A94" w:rsidP="0073355D">
                  <w:pPr>
                    <w:jc w:val="both"/>
                    <w:rPr>
                      <w:rFonts w:ascii="Calibri" w:hAnsi="Calibri" w:cs="Calibri"/>
                      <w:b/>
                    </w:rPr>
                  </w:pPr>
                  <w:r>
                    <w:rPr>
                      <w:rFonts w:ascii="Calibri" w:hAnsi="Calibri" w:cs="Calibri"/>
                      <w:b/>
                    </w:rPr>
                    <w:t>- Ingenieros de Proyectos.</w:t>
                  </w:r>
                </w:p>
              </w:tc>
            </w:tr>
            <w:tr w:rsidR="00C63A94" w:rsidTr="0073355D">
              <w:trPr>
                <w:trHeight w:val="322"/>
              </w:trPr>
              <w:tc>
                <w:tcPr>
                  <w:tcW w:w="9139" w:type="dxa"/>
                  <w:gridSpan w:val="2"/>
                  <w:shd w:val="clear" w:color="auto" w:fill="auto"/>
                </w:tcPr>
                <w:p w:rsidR="00C63A94" w:rsidRDefault="00C63A94" w:rsidP="0073355D">
                  <w:pPr>
                    <w:jc w:val="center"/>
                    <w:rPr>
                      <w:rFonts w:ascii="Calibri" w:hAnsi="Calibri" w:cs="Calibri"/>
                      <w:b/>
                      <w:highlight w:val="yellow"/>
                    </w:rPr>
                  </w:pPr>
                  <w:r>
                    <w:rPr>
                      <w:rFonts w:ascii="Calibri" w:hAnsi="Calibri" w:cs="Calibri"/>
                      <w:b/>
                    </w:rPr>
                    <w:t>FORMACION Y EXPERIENCIA ADICIONAL*</w:t>
                  </w:r>
                </w:p>
              </w:tc>
            </w:tr>
            <w:tr w:rsidR="00C63A94" w:rsidTr="0073355D">
              <w:trPr>
                <w:trHeight w:val="240"/>
              </w:trPr>
              <w:tc>
                <w:tcPr>
                  <w:tcW w:w="2935" w:type="dxa"/>
                  <w:vMerge w:val="restart"/>
                  <w:shd w:val="clear" w:color="auto" w:fill="auto"/>
                </w:tcPr>
                <w:p w:rsidR="00C63A94" w:rsidRDefault="00C63A94" w:rsidP="0073355D">
                  <w:pPr>
                    <w:jc w:val="both"/>
                    <w:rPr>
                      <w:rFonts w:ascii="Calibri" w:hAnsi="Calibri" w:cs="Calibri"/>
                      <w:b/>
                    </w:rPr>
                  </w:pPr>
                  <w:r>
                    <w:rPr>
                      <w:rFonts w:ascii="Calibri" w:hAnsi="Calibri" w:cs="Calibri"/>
                      <w:b/>
                    </w:rPr>
                    <w:t>FORMACION COMPLEMENTARIA</w:t>
                  </w:r>
                </w:p>
              </w:tc>
              <w:tc>
                <w:tcPr>
                  <w:tcW w:w="6204" w:type="dxa"/>
                  <w:shd w:val="clear" w:color="auto" w:fill="auto"/>
                </w:tcPr>
                <w:p w:rsidR="00C63A94" w:rsidRDefault="00C63A94" w:rsidP="0073355D">
                  <w:pPr>
                    <w:jc w:val="both"/>
                    <w:rPr>
                      <w:rFonts w:ascii="Calibri" w:hAnsi="Calibri" w:cs="Calibri"/>
                      <w:b/>
                    </w:rPr>
                  </w:pPr>
                  <w:r>
                    <w:rPr>
                      <w:rFonts w:ascii="Calibri" w:hAnsi="Calibri" w:cs="Calibri"/>
                      <w:b/>
                    </w:rPr>
                    <w:t>Post grado en áreas relacionadas al objeto de la contratación (5 puntos)</w:t>
                  </w:r>
                </w:p>
              </w:tc>
            </w:tr>
            <w:tr w:rsidR="00C63A94" w:rsidTr="0073355D">
              <w:trPr>
                <w:trHeight w:val="259"/>
              </w:trPr>
              <w:tc>
                <w:tcPr>
                  <w:tcW w:w="2935" w:type="dxa"/>
                  <w:vMerge/>
                  <w:shd w:val="clear" w:color="auto" w:fill="auto"/>
                </w:tcPr>
                <w:p w:rsidR="00C63A94" w:rsidRDefault="00C63A94" w:rsidP="0073355D">
                  <w:pPr>
                    <w:jc w:val="both"/>
                    <w:rPr>
                      <w:rFonts w:ascii="Calibri" w:hAnsi="Calibri" w:cs="Calibri"/>
                      <w:b/>
                    </w:rPr>
                  </w:pPr>
                </w:p>
              </w:tc>
              <w:tc>
                <w:tcPr>
                  <w:tcW w:w="6204" w:type="dxa"/>
                  <w:shd w:val="clear" w:color="auto" w:fill="auto"/>
                </w:tcPr>
                <w:p w:rsidR="00C63A94" w:rsidRDefault="00C63A94" w:rsidP="0073355D">
                  <w:pPr>
                    <w:jc w:val="both"/>
                    <w:rPr>
                      <w:rFonts w:ascii="Calibri" w:hAnsi="Calibri" w:cs="Calibri"/>
                      <w:b/>
                    </w:rPr>
                  </w:pPr>
                  <w:r>
                    <w:rPr>
                      <w:rFonts w:ascii="Calibri" w:hAnsi="Calibri" w:cs="Calibri"/>
                      <w:b/>
                    </w:rPr>
                    <w:t xml:space="preserve">Puntaje: 5 puntos </w:t>
                  </w:r>
                </w:p>
              </w:tc>
            </w:tr>
            <w:tr w:rsidR="00C63A94" w:rsidTr="0073355D">
              <w:trPr>
                <w:trHeight w:val="240"/>
              </w:trPr>
              <w:tc>
                <w:tcPr>
                  <w:tcW w:w="2935" w:type="dxa"/>
                  <w:vMerge w:val="restart"/>
                  <w:shd w:val="clear" w:color="auto" w:fill="auto"/>
                </w:tcPr>
                <w:p w:rsidR="00C63A94" w:rsidRDefault="00C63A94" w:rsidP="0073355D">
                  <w:pPr>
                    <w:jc w:val="both"/>
                    <w:rPr>
                      <w:rFonts w:ascii="Calibri" w:hAnsi="Calibri" w:cs="Calibri"/>
                      <w:b/>
                    </w:rPr>
                  </w:pPr>
                  <w:r>
                    <w:rPr>
                      <w:rFonts w:ascii="Calibri" w:hAnsi="Calibri" w:cs="Calibri"/>
                      <w:b/>
                    </w:rPr>
                    <w:t>EXPERIENCIA ESPECIFICA ADICIONAL</w:t>
                  </w:r>
                </w:p>
                <w:p w:rsidR="00C63A94" w:rsidRDefault="00C63A94" w:rsidP="0073355D">
                  <w:pPr>
                    <w:jc w:val="both"/>
                    <w:rPr>
                      <w:rFonts w:ascii="Calibri" w:hAnsi="Calibri" w:cs="Calibri"/>
                      <w:b/>
                    </w:rPr>
                  </w:pPr>
                  <w:r>
                    <w:rPr>
                      <w:rFonts w:ascii="Calibri" w:hAnsi="Calibri" w:cs="Calibri"/>
                      <w:b/>
                    </w:rPr>
                    <w:lastRenderedPageBreak/>
                    <w:t>* La suma de los puntajes asignados para la formación y experiencia adicional deberá ser 35 puntos.</w:t>
                  </w:r>
                </w:p>
              </w:tc>
              <w:tc>
                <w:tcPr>
                  <w:tcW w:w="6204" w:type="dxa"/>
                  <w:shd w:val="clear" w:color="auto" w:fill="auto"/>
                </w:tcPr>
                <w:p w:rsidR="00C63A94" w:rsidRDefault="00C63A94" w:rsidP="0073355D">
                  <w:pPr>
                    <w:jc w:val="both"/>
                    <w:rPr>
                      <w:rFonts w:ascii="Calibri" w:hAnsi="Calibri" w:cs="Calibri"/>
                      <w:b/>
                    </w:rPr>
                  </w:pPr>
                  <w:r>
                    <w:rPr>
                      <w:rFonts w:ascii="Calibri" w:hAnsi="Calibri" w:cs="Calibri"/>
                      <w:b/>
                    </w:rPr>
                    <w:lastRenderedPageBreak/>
                    <w:t>Por cada 6 meses adicionales a la experiencia especifica solicitada se le asignara un puntaje de 5 puntos hasta un máximo de 30 puntos</w:t>
                  </w:r>
                </w:p>
              </w:tc>
            </w:tr>
            <w:tr w:rsidR="00C63A94" w:rsidTr="0073355D">
              <w:trPr>
                <w:trHeight w:val="259"/>
              </w:trPr>
              <w:tc>
                <w:tcPr>
                  <w:tcW w:w="2935" w:type="dxa"/>
                  <w:vMerge/>
                  <w:shd w:val="clear" w:color="auto" w:fill="auto"/>
                </w:tcPr>
                <w:p w:rsidR="00C63A94" w:rsidRDefault="00C63A94" w:rsidP="0073355D">
                  <w:pPr>
                    <w:jc w:val="both"/>
                    <w:rPr>
                      <w:rFonts w:ascii="Calibri" w:hAnsi="Calibri" w:cs="Calibri"/>
                      <w:b/>
                      <w:highlight w:val="yellow"/>
                    </w:rPr>
                  </w:pPr>
                </w:p>
              </w:tc>
              <w:tc>
                <w:tcPr>
                  <w:tcW w:w="6204" w:type="dxa"/>
                  <w:shd w:val="clear" w:color="auto" w:fill="auto"/>
                </w:tcPr>
                <w:p w:rsidR="00C63A94" w:rsidRDefault="00C63A94" w:rsidP="0073355D">
                  <w:pPr>
                    <w:jc w:val="both"/>
                    <w:rPr>
                      <w:rFonts w:ascii="Calibri" w:hAnsi="Calibri" w:cs="Calibri"/>
                      <w:b/>
                    </w:rPr>
                  </w:pPr>
                  <w:r>
                    <w:rPr>
                      <w:rFonts w:ascii="Calibri" w:hAnsi="Calibri" w:cs="Calibri"/>
                      <w:b/>
                    </w:rPr>
                    <w:t xml:space="preserve">puntaje: 30 puntos </w:t>
                  </w:r>
                </w:p>
              </w:tc>
            </w:tr>
          </w:tbl>
          <w:p w:rsidR="00C63A94" w:rsidRDefault="00C63A94" w:rsidP="0073355D">
            <w:pPr>
              <w:jc w:val="both"/>
              <w:rPr>
                <w:rFonts w:ascii="Calibri" w:hAnsi="Calibri" w:cs="Calibri"/>
              </w:rPr>
            </w:pPr>
          </w:p>
        </w:tc>
      </w:tr>
    </w:tbl>
    <w:p w:rsidR="00C63A94" w:rsidRDefault="00C63A94" w:rsidP="00C63A94">
      <w:pPr>
        <w:pStyle w:val="Sinespaciado"/>
        <w:ind w:left="142"/>
        <w:rPr>
          <w:rFonts w:cs="Calibri"/>
          <w:sz w:val="20"/>
          <w:szCs w:val="20"/>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C63A94" w:rsidTr="0073355D">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E7E6E6"/>
            <w:vAlign w:val="center"/>
          </w:tcPr>
          <w:p w:rsidR="00C63A94" w:rsidRDefault="00C63A94" w:rsidP="00C63A94">
            <w:pPr>
              <w:numPr>
                <w:ilvl w:val="0"/>
                <w:numId w:val="36"/>
              </w:numPr>
              <w:jc w:val="both"/>
              <w:rPr>
                <w:rFonts w:ascii="Calibri" w:hAnsi="Calibri" w:cs="Calibri"/>
              </w:rPr>
            </w:pPr>
            <w:r>
              <w:rPr>
                <w:rFonts w:ascii="Calibri" w:hAnsi="Calibri"/>
                <w:b/>
              </w:rPr>
              <w:t>RESPALDOS DE FORMACION Y CURSOS</w:t>
            </w:r>
          </w:p>
        </w:tc>
      </w:tr>
      <w:tr w:rsidR="00C63A94" w:rsidTr="0073355D">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C63A94" w:rsidRDefault="00C63A94" w:rsidP="0073355D">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que avalen la formación deben ser los siguientes:</w:t>
            </w:r>
          </w:p>
          <w:p w:rsidR="00C63A94" w:rsidRDefault="00C63A94" w:rsidP="00C63A94">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lang w:val="es-BO"/>
              </w:rPr>
              <w:t>Licenciados, Ingenieros</w:t>
            </w:r>
            <w:r>
              <w:rPr>
                <w:rFonts w:ascii="Calibri" w:hAnsi="Calibri" w:cs="Calibri"/>
                <w:sz w:val="22"/>
                <w:szCs w:val="22"/>
              </w:rPr>
              <w:t xml:space="preserve">: </w:t>
            </w:r>
          </w:p>
          <w:p w:rsidR="00C63A94" w:rsidRDefault="00C63A94" w:rsidP="00C63A94">
            <w:pPr>
              <w:numPr>
                <w:ilvl w:val="0"/>
                <w:numId w:val="40"/>
              </w:numPr>
              <w:ind w:left="709" w:hanging="425"/>
              <w:contextualSpacing/>
              <w:jc w:val="both"/>
              <w:rPr>
                <w:rFonts w:ascii="Calibri" w:hAnsi="Calibri" w:cs="Calibri"/>
                <w:sz w:val="22"/>
                <w:szCs w:val="22"/>
              </w:rPr>
            </w:pPr>
            <w:r>
              <w:rPr>
                <w:rFonts w:ascii="Calibri" w:hAnsi="Calibri" w:cs="Calibri"/>
                <w:sz w:val="22"/>
                <w:szCs w:val="22"/>
              </w:rPr>
              <w:t>Fotocopia simple del Título en Provisión Nacional</w:t>
            </w:r>
          </w:p>
          <w:p w:rsidR="00C63A94" w:rsidRDefault="00C63A94" w:rsidP="00C63A94">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Técnico Medio o Técnico Superior:</w:t>
            </w:r>
          </w:p>
          <w:p w:rsidR="00C63A94" w:rsidRDefault="00C63A94" w:rsidP="00C63A94">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Profesional emitido por instituto autorizado mediante Resolución Ministerial.</w:t>
            </w:r>
          </w:p>
          <w:p w:rsidR="00C63A94" w:rsidRDefault="00C63A94" w:rsidP="00C63A94">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Bachiller:</w:t>
            </w:r>
          </w:p>
          <w:p w:rsidR="00C63A94" w:rsidRDefault="00C63A94" w:rsidP="00C63A94">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de Bachiller.</w:t>
            </w:r>
          </w:p>
          <w:p w:rsidR="00C63A94" w:rsidRDefault="00C63A94" w:rsidP="0073355D">
            <w:pPr>
              <w:spacing w:line="220" w:lineRule="atLeast"/>
              <w:contextualSpacing/>
              <w:jc w:val="both"/>
              <w:rPr>
                <w:rFonts w:ascii="Calibri" w:hAnsi="Calibri" w:cs="Calibri"/>
                <w:sz w:val="22"/>
                <w:szCs w:val="22"/>
                <w:lang w:eastAsia="es-BO"/>
              </w:rPr>
            </w:pPr>
            <w:r>
              <w:rPr>
                <w:rFonts w:ascii="Calibri" w:hAnsi="Calibri" w:cs="Calibri"/>
                <w:sz w:val="22"/>
                <w:szCs w:val="22"/>
                <w:lang w:val="es-BO" w:eastAsia="es-BO"/>
              </w:rPr>
              <w:t>Los respaldos que avalen los cursos deben ser los siguientes:</w:t>
            </w:r>
          </w:p>
          <w:p w:rsidR="00C63A94" w:rsidRDefault="00C63A94" w:rsidP="00C63A94">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emitido por la institución/empresa que dicto el curso.</w:t>
            </w:r>
          </w:p>
          <w:p w:rsidR="00C63A94" w:rsidRDefault="00C63A94" w:rsidP="0073355D">
            <w:pPr>
              <w:ind w:left="142"/>
              <w:jc w:val="both"/>
              <w:rPr>
                <w:rFonts w:ascii="Calibri" w:hAnsi="Calibri" w:cs="Calibri"/>
              </w:rPr>
            </w:pPr>
          </w:p>
        </w:tc>
      </w:tr>
      <w:tr w:rsidR="00C63A94" w:rsidTr="0073355D">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E7E6E6"/>
            <w:vAlign w:val="center"/>
          </w:tcPr>
          <w:p w:rsidR="00C63A94" w:rsidRDefault="00C63A94" w:rsidP="00C63A94">
            <w:pPr>
              <w:numPr>
                <w:ilvl w:val="0"/>
                <w:numId w:val="36"/>
              </w:numPr>
              <w:jc w:val="both"/>
              <w:rPr>
                <w:rFonts w:ascii="Calibri" w:hAnsi="Calibri" w:cs="Calibri"/>
              </w:rPr>
            </w:pPr>
            <w:r>
              <w:rPr>
                <w:rFonts w:ascii="Calibri" w:hAnsi="Calibri"/>
                <w:b/>
              </w:rPr>
              <w:t>RESPALDOS DE EXPERIENCIA GENERAL Y ESPECIFICA</w:t>
            </w:r>
          </w:p>
        </w:tc>
      </w:tr>
      <w:tr w:rsidR="00C63A94" w:rsidTr="0073355D">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C63A94" w:rsidRDefault="00C63A94" w:rsidP="0073355D">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documentales que avalen la experiencia general y específica deben ser los siguientes:</w:t>
            </w:r>
          </w:p>
          <w:p w:rsidR="00C63A94" w:rsidRDefault="00C63A94" w:rsidP="00C63A94">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Trabajo, donde se establezca claramente el periodo (Inicio y Fin) del servicio y el cargo ocupado.</w:t>
            </w:r>
          </w:p>
          <w:p w:rsidR="00C63A94" w:rsidRDefault="00C63A94" w:rsidP="00C63A94">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tc>
      </w:tr>
    </w:tbl>
    <w:p w:rsidR="00C63A94" w:rsidRDefault="00C63A94" w:rsidP="00C63A94">
      <w:pPr>
        <w:pStyle w:val="Sinespaciado"/>
        <w:ind w:left="284"/>
        <w:jc w:val="both"/>
        <w:rPr>
          <w:rFonts w:cs="Calibri"/>
          <w:b/>
          <w:sz w:val="24"/>
          <w:szCs w:val="24"/>
        </w:rPr>
      </w:pPr>
    </w:p>
    <w:p w:rsidR="00C63A94" w:rsidRDefault="00C63A94" w:rsidP="00C63A94">
      <w:pPr>
        <w:pStyle w:val="Sinespaciado"/>
        <w:numPr>
          <w:ilvl w:val="0"/>
          <w:numId w:val="33"/>
        </w:numPr>
        <w:ind w:left="284" w:hanging="284"/>
        <w:jc w:val="both"/>
        <w:rPr>
          <w:rFonts w:cs="Calibri"/>
          <w:b/>
          <w:sz w:val="24"/>
          <w:szCs w:val="24"/>
        </w:rPr>
      </w:pPr>
      <w:r>
        <w:rPr>
          <w:rFonts w:cs="Calibri"/>
          <w:b/>
          <w:sz w:val="24"/>
          <w:szCs w:val="24"/>
        </w:rPr>
        <w:t xml:space="preserve">CONDICIONES DE CUMPLIMIENTO OBLIGATORIO PARA EL SERVICIO DE CONSULTORIA INDIVIDUAL DE LINEA </w:t>
      </w:r>
    </w:p>
    <w:p w:rsidR="00C63A94" w:rsidRDefault="00C63A94" w:rsidP="00C63A94">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ind w:left="142" w:firstLine="0"/>
              <w:rPr>
                <w:b/>
                <w:sz w:val="20"/>
                <w:szCs w:val="20"/>
              </w:rPr>
            </w:pPr>
            <w:r>
              <w:rPr>
                <w:rFonts w:eastAsia="Calibri" w:cs="Tahoma"/>
                <w:b/>
                <w:sz w:val="20"/>
                <w:szCs w:val="20"/>
              </w:rPr>
              <w:t>OBLIGACIONES DEL CONSULTOR</w:t>
            </w:r>
          </w:p>
        </w:tc>
      </w:tr>
      <w:tr w:rsidR="00C63A94" w:rsidTr="0073355D">
        <w:trPr>
          <w:trHeight w:val="93"/>
          <w:jc w:val="center"/>
        </w:trPr>
        <w:tc>
          <w:tcPr>
            <w:tcW w:w="9356" w:type="dxa"/>
            <w:shd w:val="clear" w:color="auto" w:fill="auto"/>
            <w:vAlign w:val="center"/>
          </w:tcPr>
          <w:p w:rsidR="00C63A94" w:rsidRDefault="00C63A94" w:rsidP="0073355D">
            <w:pPr>
              <w:pStyle w:val="Sinespaciado"/>
              <w:ind w:left="142"/>
              <w:jc w:val="both"/>
              <w:rPr>
                <w:sz w:val="20"/>
                <w:szCs w:val="20"/>
              </w:rPr>
            </w:pPr>
            <w:r>
              <w:rPr>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C63A94" w:rsidRDefault="00C63A94" w:rsidP="0073355D">
            <w:pPr>
              <w:pStyle w:val="Sinespaciado"/>
              <w:ind w:left="142"/>
              <w:jc w:val="both"/>
              <w:rPr>
                <w:sz w:val="20"/>
                <w:szCs w:val="20"/>
              </w:rPr>
            </w:pPr>
          </w:p>
          <w:p w:rsidR="00C63A94" w:rsidRDefault="00C63A94" w:rsidP="0073355D">
            <w:pPr>
              <w:pStyle w:val="Sinespaciado"/>
              <w:ind w:left="142"/>
              <w:jc w:val="both"/>
              <w:rPr>
                <w:sz w:val="20"/>
                <w:szCs w:val="20"/>
              </w:rPr>
            </w:pPr>
            <w:r>
              <w:rPr>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C63A94" w:rsidRDefault="00C63A94" w:rsidP="0073355D">
            <w:pPr>
              <w:pStyle w:val="Sinespaciado"/>
              <w:ind w:left="142"/>
              <w:jc w:val="both"/>
              <w:rPr>
                <w:sz w:val="20"/>
                <w:szCs w:val="20"/>
              </w:rPr>
            </w:pPr>
          </w:p>
          <w:p w:rsidR="00C63A94" w:rsidRDefault="00C63A94" w:rsidP="0073355D">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C63A94" w:rsidRDefault="00C63A94" w:rsidP="0073355D">
            <w:pPr>
              <w:pStyle w:val="Sinespaciado"/>
              <w:ind w:left="142"/>
              <w:jc w:val="both"/>
              <w:rPr>
                <w:sz w:val="20"/>
                <w:szCs w:val="20"/>
              </w:rPr>
            </w:pPr>
          </w:p>
          <w:p w:rsidR="00C63A94" w:rsidRDefault="00C63A94" w:rsidP="0073355D">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C63A94" w:rsidRDefault="00C63A94" w:rsidP="0073355D">
            <w:pPr>
              <w:pStyle w:val="Sinespaciado"/>
              <w:ind w:left="142"/>
              <w:jc w:val="both"/>
              <w:rPr>
                <w:b/>
                <w:sz w:val="20"/>
                <w:szCs w:val="20"/>
              </w:rPr>
            </w:pPr>
          </w:p>
        </w:tc>
      </w:tr>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ind w:left="142" w:firstLine="0"/>
              <w:rPr>
                <w:rFonts w:eastAsia="Calibri" w:cs="Tahoma"/>
                <w:b/>
                <w:sz w:val="20"/>
                <w:szCs w:val="20"/>
              </w:rPr>
            </w:pPr>
            <w:r>
              <w:rPr>
                <w:b/>
                <w:sz w:val="20"/>
                <w:szCs w:val="20"/>
              </w:rPr>
              <w:lastRenderedPageBreak/>
              <w:t>PROPIEDAD INTELECTUAL  DE LA INFORMACIÓN.</w:t>
            </w:r>
          </w:p>
        </w:tc>
      </w:tr>
      <w:tr w:rsidR="00C63A94" w:rsidTr="0073355D">
        <w:trPr>
          <w:trHeight w:val="1047"/>
          <w:jc w:val="center"/>
        </w:trPr>
        <w:tc>
          <w:tcPr>
            <w:tcW w:w="9356" w:type="dxa"/>
            <w:shd w:val="clear" w:color="auto" w:fill="auto"/>
            <w:vAlign w:val="center"/>
          </w:tcPr>
          <w:p w:rsidR="00C63A94" w:rsidRDefault="00C63A94" w:rsidP="0073355D">
            <w:pPr>
              <w:pStyle w:val="Sinespaciado"/>
              <w:ind w:left="142"/>
              <w:jc w:val="both"/>
              <w:rPr>
                <w:rFonts w:eastAsia="Calibri" w:cs="Tahoma"/>
                <w:sz w:val="20"/>
                <w:szCs w:val="20"/>
              </w:rPr>
            </w:pPr>
            <w:r>
              <w:rPr>
                <w:rFonts w:eastAsia="Calibri" w:cs="Tahoma"/>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C63A94" w:rsidRDefault="00C63A94" w:rsidP="0073355D">
            <w:pPr>
              <w:ind w:left="189" w:right="142"/>
              <w:jc w:val="both"/>
              <w:rPr>
                <w:rFonts w:cs="Arial"/>
                <w:sz w:val="18"/>
                <w:szCs w:val="18"/>
              </w:rPr>
            </w:pPr>
            <w:r>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Pr>
                <w:rFonts w:cs="Arial"/>
                <w:sz w:val="18"/>
                <w:szCs w:val="18"/>
              </w:rPr>
              <w:t>.</w:t>
            </w:r>
          </w:p>
        </w:tc>
      </w:tr>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jc w:val="both"/>
              <w:rPr>
                <w:rFonts w:eastAsia="Calibri" w:cs="Tahoma"/>
                <w:sz w:val="20"/>
                <w:szCs w:val="20"/>
              </w:rPr>
            </w:pPr>
            <w:r>
              <w:rPr>
                <w:b/>
                <w:sz w:val="20"/>
                <w:szCs w:val="20"/>
              </w:rPr>
              <w:t>CONFIDENCIALIDAD  DE LA INFORMACIÓN.</w:t>
            </w:r>
          </w:p>
        </w:tc>
      </w:tr>
      <w:tr w:rsidR="00C63A94" w:rsidTr="0073355D">
        <w:trPr>
          <w:trHeight w:val="384"/>
          <w:jc w:val="center"/>
        </w:trPr>
        <w:tc>
          <w:tcPr>
            <w:tcW w:w="9356" w:type="dxa"/>
            <w:shd w:val="clear" w:color="auto" w:fill="auto"/>
            <w:vAlign w:val="center"/>
          </w:tcPr>
          <w:p w:rsidR="00C63A94" w:rsidRDefault="00C63A94" w:rsidP="0073355D">
            <w:pPr>
              <w:ind w:right="142"/>
              <w:jc w:val="both"/>
              <w:rPr>
                <w:rFonts w:ascii="Calibri" w:eastAsia="Calibri" w:hAnsi="Calibri" w:cs="Tahoma"/>
              </w:rPr>
            </w:pPr>
            <w:r>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C63A94" w:rsidRDefault="00C63A94" w:rsidP="0073355D">
            <w:pPr>
              <w:ind w:right="142"/>
              <w:jc w:val="both"/>
              <w:rPr>
                <w:rFonts w:eastAsia="Calibri" w:cs="Tahoma"/>
              </w:rPr>
            </w:pPr>
          </w:p>
        </w:tc>
      </w:tr>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ind w:left="142" w:firstLine="0"/>
              <w:rPr>
                <w:rFonts w:eastAsia="Calibri" w:cs="Tahoma"/>
                <w:b/>
                <w:sz w:val="20"/>
                <w:szCs w:val="20"/>
              </w:rPr>
            </w:pPr>
            <w:r>
              <w:rPr>
                <w:b/>
                <w:sz w:val="20"/>
                <w:szCs w:val="20"/>
              </w:rPr>
              <w:t>PASAJES, VIATICOS Y HOSPEDAJE</w:t>
            </w:r>
          </w:p>
        </w:tc>
      </w:tr>
      <w:tr w:rsidR="00C63A94" w:rsidTr="0073355D">
        <w:trPr>
          <w:trHeight w:val="93"/>
          <w:jc w:val="center"/>
        </w:trPr>
        <w:tc>
          <w:tcPr>
            <w:tcW w:w="9356" w:type="dxa"/>
            <w:shd w:val="clear" w:color="auto" w:fill="auto"/>
            <w:vAlign w:val="center"/>
          </w:tcPr>
          <w:p w:rsidR="00C63A94" w:rsidRDefault="00C63A94" w:rsidP="0073355D">
            <w:pPr>
              <w:pStyle w:val="Sinespaciado"/>
              <w:ind w:left="142"/>
              <w:jc w:val="both"/>
              <w:rPr>
                <w:rFonts w:eastAsia="Calibri" w:cs="Tahoma"/>
                <w:b/>
                <w:sz w:val="20"/>
                <w:szCs w:val="20"/>
              </w:rPr>
            </w:pPr>
            <w:r>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ind w:left="142" w:firstLine="0"/>
              <w:rPr>
                <w:rFonts w:eastAsia="Calibri" w:cs="Tahoma"/>
                <w:b/>
                <w:sz w:val="20"/>
                <w:szCs w:val="20"/>
              </w:rPr>
            </w:pPr>
            <w:r>
              <w:rPr>
                <w:b/>
                <w:sz w:val="20"/>
                <w:szCs w:val="20"/>
              </w:rPr>
              <w:t xml:space="preserve">CONTRAPARTE </w:t>
            </w:r>
          </w:p>
        </w:tc>
      </w:tr>
      <w:tr w:rsidR="00C63A94" w:rsidTr="0073355D">
        <w:trPr>
          <w:trHeight w:val="338"/>
          <w:jc w:val="center"/>
        </w:trPr>
        <w:tc>
          <w:tcPr>
            <w:tcW w:w="9356" w:type="dxa"/>
            <w:shd w:val="clear" w:color="auto" w:fill="auto"/>
            <w:vAlign w:val="center"/>
          </w:tcPr>
          <w:p w:rsidR="00C63A94" w:rsidRDefault="00C63A94" w:rsidP="0073355D">
            <w:pPr>
              <w:pStyle w:val="Sinespaciado"/>
              <w:ind w:left="142"/>
              <w:rPr>
                <w:rFonts w:cs="Calibri"/>
                <w:sz w:val="20"/>
                <w:szCs w:val="20"/>
              </w:rPr>
            </w:pPr>
            <w:r>
              <w:rPr>
                <w:rFonts w:cs="Calibri"/>
                <w:sz w:val="20"/>
                <w:szCs w:val="20"/>
              </w:rPr>
              <w:t>La contraparte del servicio de consultoría será designada por el RPC, la contraparte será responsable de:</w:t>
            </w:r>
          </w:p>
          <w:p w:rsidR="00C63A94" w:rsidRDefault="00C63A94" w:rsidP="00C63A94">
            <w:pPr>
              <w:pStyle w:val="Textoindependiente"/>
              <w:numPr>
                <w:ilvl w:val="0"/>
                <w:numId w:val="37"/>
              </w:numPr>
              <w:spacing w:after="0"/>
              <w:ind w:left="550" w:firstLine="0"/>
              <w:jc w:val="both"/>
              <w:rPr>
                <w:rFonts w:ascii="Calibri" w:hAnsi="Calibri" w:cs="Calibri"/>
              </w:rPr>
            </w:pPr>
            <w:r>
              <w:rPr>
                <w:rFonts w:ascii="Calibri" w:hAnsi="Calibri" w:cs="Calibri"/>
              </w:rPr>
              <w:t>Supervisar el desarrollo de los trabajos asignados al consultor.</w:t>
            </w:r>
          </w:p>
          <w:p w:rsidR="00C63A94" w:rsidRDefault="00C63A94" w:rsidP="00C63A94">
            <w:pPr>
              <w:pStyle w:val="Textoindependiente"/>
              <w:numPr>
                <w:ilvl w:val="0"/>
                <w:numId w:val="37"/>
              </w:numPr>
              <w:spacing w:after="0"/>
              <w:ind w:left="550" w:firstLine="0"/>
              <w:jc w:val="both"/>
              <w:rPr>
                <w:rFonts w:ascii="Calibri" w:hAnsi="Calibri" w:cs="Calibri"/>
              </w:rPr>
            </w:pPr>
            <w:r>
              <w:rPr>
                <w:rFonts w:ascii="Calibri" w:hAnsi="Calibri" w:cs="Calibri"/>
              </w:rPr>
              <w:t>Coordinar las actividades a ser desarrolladas.</w:t>
            </w:r>
          </w:p>
          <w:p w:rsidR="00C63A94" w:rsidRDefault="00C63A94" w:rsidP="00C63A94">
            <w:pPr>
              <w:pStyle w:val="Textoindependiente"/>
              <w:numPr>
                <w:ilvl w:val="0"/>
                <w:numId w:val="37"/>
              </w:numPr>
              <w:spacing w:after="0"/>
              <w:ind w:left="550" w:firstLine="0"/>
              <w:jc w:val="both"/>
              <w:rPr>
                <w:rFonts w:ascii="Calibri" w:hAnsi="Calibri" w:cs="Calibri"/>
              </w:rPr>
            </w:pPr>
            <w:r>
              <w:rPr>
                <w:rFonts w:ascii="Calibri" w:hAnsi="Calibri" w:cs="Calibri"/>
              </w:rPr>
              <w:t>Verificar el cumplimiento de los términos de referencia.</w:t>
            </w:r>
          </w:p>
          <w:p w:rsidR="00C63A94" w:rsidRDefault="00C63A94" w:rsidP="00C63A94">
            <w:pPr>
              <w:pStyle w:val="Textoindependiente"/>
              <w:numPr>
                <w:ilvl w:val="0"/>
                <w:numId w:val="37"/>
              </w:numPr>
              <w:spacing w:after="0"/>
              <w:ind w:left="550" w:firstLine="0"/>
              <w:jc w:val="both"/>
              <w:rPr>
                <w:rFonts w:ascii="Calibri" w:hAnsi="Calibri" w:cs="Calibri"/>
              </w:rPr>
            </w:pPr>
            <w:r>
              <w:rPr>
                <w:rFonts w:ascii="Calibri" w:hAnsi="Calibri" w:cs="Calibri"/>
              </w:rPr>
              <w:t>Revisar y aprobar los Informes Mensuales de Actividades realizadas por el consultor, como el Informe Final de Cumplimiento de Contrato.</w:t>
            </w:r>
          </w:p>
          <w:p w:rsidR="00C63A94" w:rsidRDefault="00C63A94" w:rsidP="00C63A94">
            <w:pPr>
              <w:pStyle w:val="Textoindependiente"/>
              <w:numPr>
                <w:ilvl w:val="0"/>
                <w:numId w:val="37"/>
              </w:numPr>
              <w:spacing w:after="0"/>
              <w:ind w:left="550" w:firstLine="0"/>
              <w:jc w:val="both"/>
              <w:rPr>
                <w:rFonts w:ascii="Calibri" w:hAnsi="Calibri" w:cs="Calibri"/>
              </w:rPr>
            </w:pPr>
            <w:r>
              <w:rPr>
                <w:rFonts w:ascii="Calibri" w:hAnsi="Calibri" w:cs="Calibri"/>
              </w:rPr>
              <w:t>Emitir el acta de conformidad de la consultoría en dos ejemplares, debiéndose otorgar una al interesado.</w:t>
            </w:r>
          </w:p>
          <w:p w:rsidR="00C63A94" w:rsidRDefault="00C63A94" w:rsidP="00C63A94">
            <w:pPr>
              <w:pStyle w:val="Textoindependiente"/>
              <w:numPr>
                <w:ilvl w:val="0"/>
                <w:numId w:val="37"/>
              </w:numPr>
              <w:spacing w:after="0"/>
              <w:ind w:left="550" w:firstLine="0"/>
              <w:jc w:val="both"/>
              <w:rPr>
                <w:rFonts w:eastAsia="Calibri" w:cs="Tahoma"/>
                <w:b/>
              </w:rPr>
            </w:pPr>
            <w:r>
              <w:rPr>
                <w:rFonts w:ascii="Calibri" w:hAnsi="Calibri" w:cs="Calibri"/>
              </w:rPr>
              <w:t>Verificar el cumplimiento de las cláusulas contractuales en aspectos referidos a las actividades desarrolladas por el consultor.</w:t>
            </w:r>
            <w:r>
              <w:rPr>
                <w:rFonts w:cs="Calibri"/>
              </w:rPr>
              <w:t xml:space="preserve"> </w:t>
            </w:r>
          </w:p>
        </w:tc>
      </w:tr>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ind w:left="142" w:firstLine="0"/>
              <w:rPr>
                <w:b/>
                <w:sz w:val="20"/>
                <w:szCs w:val="20"/>
              </w:rPr>
            </w:pPr>
            <w:r>
              <w:rPr>
                <w:b/>
                <w:sz w:val="20"/>
                <w:szCs w:val="20"/>
              </w:rPr>
              <w:t>INFORMES A ENTREGAR.</w:t>
            </w:r>
          </w:p>
        </w:tc>
      </w:tr>
      <w:tr w:rsidR="00C63A94" w:rsidTr="0073355D">
        <w:trPr>
          <w:trHeight w:val="184"/>
          <w:jc w:val="center"/>
        </w:trPr>
        <w:tc>
          <w:tcPr>
            <w:tcW w:w="9356" w:type="dxa"/>
            <w:shd w:val="clear" w:color="auto" w:fill="auto"/>
            <w:vAlign w:val="center"/>
            <w:hideMark/>
          </w:tcPr>
          <w:p w:rsidR="00C63A94" w:rsidRDefault="00C63A94" w:rsidP="0073355D">
            <w:pPr>
              <w:pStyle w:val="NormalWeb"/>
              <w:jc w:val="both"/>
              <w:rPr>
                <w:rFonts w:ascii="Calibri" w:hAnsi="Calibri"/>
                <w:sz w:val="22"/>
                <w:szCs w:val="22"/>
              </w:rPr>
            </w:pPr>
            <w:r>
              <w:rPr>
                <w:rFonts w:ascii="Calibri" w:hAnsi="Calibri"/>
                <w:sz w:val="20"/>
                <w:szCs w:val="20"/>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C63A94" w:rsidRDefault="00C63A94" w:rsidP="0073355D">
            <w:pPr>
              <w:pStyle w:val="NormalWeb"/>
              <w:jc w:val="both"/>
              <w:rPr>
                <w:rFonts w:ascii="Calibri" w:hAnsi="Calibri"/>
                <w:sz w:val="20"/>
                <w:szCs w:val="20"/>
              </w:rPr>
            </w:pPr>
            <w:r>
              <w:rPr>
                <w:rFonts w:ascii="Calibri" w:hAnsi="Calibri"/>
                <w:sz w:val="20"/>
                <w:szCs w:val="20"/>
              </w:rPr>
              <w:t>Informes sobre el cumplimiento de objetivos de la consultoría en tres (3) ejemplares, a requerimiento de la contraparte.</w:t>
            </w:r>
          </w:p>
          <w:p w:rsidR="00C63A94" w:rsidRDefault="00C63A94" w:rsidP="0073355D">
            <w:pPr>
              <w:pStyle w:val="NormalWeb"/>
              <w:jc w:val="both"/>
              <w:rPr>
                <w:rFonts w:ascii="Calibri" w:hAnsi="Calibri"/>
                <w:sz w:val="22"/>
                <w:szCs w:val="22"/>
              </w:rPr>
            </w:pPr>
          </w:p>
          <w:p w:rsidR="00C63A94" w:rsidRDefault="00C63A94" w:rsidP="0073355D">
            <w:pPr>
              <w:pStyle w:val="NormalWeb"/>
              <w:jc w:val="both"/>
              <w:rPr>
                <w:rFonts w:ascii="Calibri" w:hAnsi="Calibri"/>
                <w:sz w:val="22"/>
                <w:szCs w:val="22"/>
              </w:rPr>
            </w:pPr>
            <w:r>
              <w:rPr>
                <w:rFonts w:ascii="Calibri" w:hAnsi="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C63A94" w:rsidRDefault="00C63A94" w:rsidP="00C63A94">
            <w:pPr>
              <w:pStyle w:val="NormalWeb"/>
              <w:spacing w:after="0"/>
              <w:jc w:val="both"/>
              <w:rPr>
                <w:rFonts w:ascii="Calibri" w:hAnsi="Calibri"/>
                <w:sz w:val="20"/>
                <w:szCs w:val="20"/>
              </w:rPr>
            </w:pPr>
            <w:r>
              <w:rPr>
                <w:rFonts w:ascii="Calibri" w:hAnsi="Calibri"/>
                <w:sz w:val="20"/>
                <w:szCs w:val="20"/>
              </w:rPr>
              <w:t>Los informes mensual y final deben ser presentados a la contraparte en tres (3) ejemplares, cumpliendo los plazos establecidos por la Gerencia de Redes de Gas y Ductos.</w:t>
            </w:r>
          </w:p>
          <w:p w:rsidR="00C63A94" w:rsidRDefault="00C63A94" w:rsidP="00C63A94">
            <w:pPr>
              <w:pStyle w:val="NormalWeb"/>
              <w:spacing w:before="0" w:after="0"/>
              <w:jc w:val="both"/>
              <w:rPr>
                <w:rFonts w:ascii="Calibri" w:hAnsi="Calibri"/>
                <w:sz w:val="22"/>
                <w:szCs w:val="22"/>
              </w:rPr>
            </w:pPr>
          </w:p>
          <w:p w:rsidR="00C63A94" w:rsidRDefault="00C63A94" w:rsidP="0073355D">
            <w:pPr>
              <w:pStyle w:val="Sinespaciado"/>
              <w:ind w:left="142"/>
              <w:jc w:val="both"/>
              <w:rPr>
                <w:rFonts w:cs="Calibri"/>
                <w:sz w:val="20"/>
                <w:szCs w:val="20"/>
              </w:rPr>
            </w:pPr>
            <w:r>
              <w:rPr>
                <w:sz w:val="20"/>
                <w:szCs w:val="20"/>
              </w:rPr>
              <w:t>Los informes mensuales y el informe final deben estar aprobados por la Contraparte designada por YPFB.</w:t>
            </w:r>
          </w:p>
        </w:tc>
      </w:tr>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ind w:left="142" w:firstLine="0"/>
              <w:rPr>
                <w:rFonts w:cs="Calibri"/>
                <w:b/>
                <w:sz w:val="20"/>
                <w:szCs w:val="20"/>
              </w:rPr>
            </w:pPr>
            <w:r>
              <w:rPr>
                <w:rFonts w:cs="Calibri"/>
                <w:b/>
                <w:sz w:val="20"/>
                <w:szCs w:val="20"/>
              </w:rPr>
              <w:t>FORMA DE PAGO.</w:t>
            </w:r>
          </w:p>
        </w:tc>
      </w:tr>
      <w:tr w:rsidR="00C63A94" w:rsidTr="0073355D">
        <w:trPr>
          <w:trHeight w:val="454"/>
          <w:jc w:val="center"/>
        </w:trPr>
        <w:tc>
          <w:tcPr>
            <w:tcW w:w="9356" w:type="dxa"/>
            <w:shd w:val="clear" w:color="auto" w:fill="auto"/>
            <w:vAlign w:val="center"/>
          </w:tcPr>
          <w:p w:rsidR="00C63A94" w:rsidRDefault="00C63A94" w:rsidP="0073355D">
            <w:pPr>
              <w:pStyle w:val="Sinespaciado"/>
              <w:ind w:left="142"/>
              <w:jc w:val="both"/>
              <w:rPr>
                <w:rFonts w:cs="Calibri"/>
                <w:color w:val="000000"/>
                <w:sz w:val="20"/>
                <w:szCs w:val="20"/>
              </w:rPr>
            </w:pPr>
            <w:r>
              <w:rPr>
                <w:rFonts w:cs="Calibri"/>
                <w:color w:val="000000"/>
                <w:sz w:val="20"/>
                <w:szCs w:val="20"/>
              </w:rPr>
              <w:lastRenderedPageBreak/>
              <w:t>El pago se realizará mensualmente, para ser efectivo el pago, el contratado deberá presentar la siguiente documentación:</w:t>
            </w:r>
          </w:p>
          <w:p w:rsidR="00C63A94" w:rsidRDefault="00C63A94" w:rsidP="00C63A94">
            <w:pPr>
              <w:pStyle w:val="Sinespaciado"/>
              <w:numPr>
                <w:ilvl w:val="0"/>
                <w:numId w:val="35"/>
              </w:numPr>
              <w:ind w:left="142" w:firstLine="0"/>
              <w:jc w:val="both"/>
              <w:rPr>
                <w:rFonts w:cs="Calibri"/>
                <w:color w:val="000000"/>
                <w:sz w:val="20"/>
                <w:szCs w:val="20"/>
              </w:rPr>
            </w:pPr>
            <w:r>
              <w:rPr>
                <w:rFonts w:cs="Calibri"/>
                <w:color w:val="000000"/>
                <w:sz w:val="20"/>
                <w:szCs w:val="20"/>
              </w:rPr>
              <w:t>Presentar informe mensual de actividades y cuando corresponda el informe final.</w:t>
            </w:r>
          </w:p>
          <w:p w:rsidR="00C63A94" w:rsidRDefault="00C63A94" w:rsidP="00C63A94">
            <w:pPr>
              <w:pStyle w:val="Sinespaciado"/>
              <w:numPr>
                <w:ilvl w:val="0"/>
                <w:numId w:val="35"/>
              </w:numPr>
              <w:ind w:left="142" w:firstLine="0"/>
              <w:jc w:val="both"/>
              <w:rPr>
                <w:rFonts w:cs="Calibri"/>
                <w:color w:val="000000"/>
                <w:sz w:val="20"/>
                <w:szCs w:val="20"/>
              </w:rPr>
            </w:pPr>
            <w:r>
              <w:rPr>
                <w:rFonts w:cs="Calibri"/>
                <w:color w:val="000000"/>
                <w:sz w:val="20"/>
                <w:szCs w:val="20"/>
              </w:rPr>
              <w:t>Presentar mensualmente el descargo trimestral del RC-IVA adjuntando fotocopia de los formularios de la declaración impositiva, en los plazos establecidos por Ley.</w:t>
            </w:r>
          </w:p>
          <w:p w:rsidR="00C63A94" w:rsidRDefault="00C63A94" w:rsidP="00C63A94">
            <w:pPr>
              <w:pStyle w:val="Sinespaciado"/>
              <w:numPr>
                <w:ilvl w:val="0"/>
                <w:numId w:val="35"/>
              </w:numPr>
              <w:ind w:left="142" w:firstLine="0"/>
              <w:jc w:val="both"/>
              <w:rPr>
                <w:rFonts w:cs="Calibri"/>
                <w:color w:val="000000"/>
                <w:sz w:val="20"/>
                <w:szCs w:val="20"/>
              </w:rPr>
            </w:pPr>
            <w:r>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C63A94" w:rsidRDefault="00C63A94" w:rsidP="00C63A94">
            <w:pPr>
              <w:pStyle w:val="Sinespaciado"/>
              <w:numPr>
                <w:ilvl w:val="0"/>
                <w:numId w:val="35"/>
              </w:numPr>
              <w:ind w:left="142" w:firstLine="0"/>
              <w:jc w:val="both"/>
              <w:rPr>
                <w:rFonts w:cs="Calibri"/>
                <w:color w:val="000000"/>
                <w:sz w:val="20"/>
                <w:szCs w:val="20"/>
              </w:rPr>
            </w:pPr>
            <w:r>
              <w:rPr>
                <w:rFonts w:cs="Calibri"/>
                <w:color w:val="000000"/>
                <w:sz w:val="20"/>
                <w:szCs w:val="20"/>
              </w:rPr>
              <w:t>Presentar fotocopia del seguro de salud o póliza de seguro vigente.</w:t>
            </w:r>
          </w:p>
          <w:p w:rsidR="00C63A94" w:rsidRDefault="00C63A94" w:rsidP="00C63A94">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rPr>
                <w:b/>
                <w:sz w:val="20"/>
                <w:szCs w:val="20"/>
              </w:rPr>
            </w:pPr>
            <w:r>
              <w:rPr>
                <w:b/>
                <w:sz w:val="20"/>
                <w:szCs w:val="20"/>
              </w:rPr>
              <w:t>TERMINACION DEL CONTRATO</w:t>
            </w:r>
          </w:p>
        </w:tc>
      </w:tr>
      <w:tr w:rsidR="00C63A94" w:rsidTr="0073355D">
        <w:trPr>
          <w:trHeight w:val="70"/>
          <w:jc w:val="center"/>
        </w:trPr>
        <w:tc>
          <w:tcPr>
            <w:tcW w:w="9356" w:type="dxa"/>
            <w:shd w:val="clear" w:color="auto" w:fill="FFFFFF"/>
            <w:vAlign w:val="center"/>
          </w:tcPr>
          <w:p w:rsidR="00C63A94" w:rsidRDefault="00C63A94" w:rsidP="0073355D">
            <w:pPr>
              <w:pStyle w:val="Prrafodelista"/>
              <w:ind w:left="0"/>
              <w:jc w:val="both"/>
              <w:rPr>
                <w:rFonts w:ascii="Calibri" w:hAnsi="Calibri" w:cs="Calibri"/>
              </w:rPr>
            </w:pPr>
            <w:r>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C63A94" w:rsidRDefault="00C63A94" w:rsidP="00C63A94">
            <w:pPr>
              <w:pStyle w:val="Prrafodelista"/>
              <w:numPr>
                <w:ilvl w:val="0"/>
                <w:numId w:val="38"/>
              </w:numPr>
              <w:jc w:val="both"/>
              <w:rPr>
                <w:rFonts w:ascii="Calibri" w:hAnsi="Calibri" w:cs="Calibri"/>
              </w:rPr>
            </w:pPr>
            <w:r>
              <w:rPr>
                <w:rFonts w:ascii="Calibri" w:hAnsi="Calibri" w:cs="Calibri"/>
              </w:rPr>
              <w:t>Por presentarse al lugar donde se efectuará el servicio bajo los efectos y/o influencia de alcohol, droga y estupefacientes o sustancia contralada.</w:t>
            </w:r>
          </w:p>
          <w:p w:rsidR="00C63A94" w:rsidRDefault="00C63A94" w:rsidP="00C63A94">
            <w:pPr>
              <w:pStyle w:val="Prrafodelista"/>
              <w:numPr>
                <w:ilvl w:val="0"/>
                <w:numId w:val="38"/>
              </w:numPr>
              <w:jc w:val="both"/>
              <w:rPr>
                <w:rFonts w:ascii="Calibri" w:hAnsi="Calibri" w:cs="Calibri"/>
              </w:rPr>
            </w:pPr>
            <w:r>
              <w:rPr>
                <w:rFonts w:ascii="Calibri" w:hAnsi="Calibri" w:cs="Calibri"/>
              </w:rPr>
              <w:t>Por negligencia reiterada (3 veces) en el cumplimiento de los términos de referencia, u otras especificaciones, o instrucciones emitidas por la entidad y/o contraparte.</w:t>
            </w:r>
          </w:p>
          <w:p w:rsidR="00C63A94" w:rsidRDefault="00C63A94" w:rsidP="0073355D">
            <w:pPr>
              <w:pStyle w:val="Prrafodelista"/>
              <w:ind w:left="0"/>
              <w:jc w:val="both"/>
              <w:rPr>
                <w:rFonts w:ascii="Calibri" w:hAnsi="Calibri" w:cs="Calibri"/>
              </w:rPr>
            </w:pPr>
            <w:r>
              <w:rPr>
                <w:rFonts w:ascii="Calibri" w:hAnsi="Calibri" w:cs="Calibri"/>
              </w:rPr>
              <w:t>Por estas causales la resolución será directa.</w:t>
            </w:r>
          </w:p>
          <w:p w:rsidR="00C63A94" w:rsidRDefault="00C63A94" w:rsidP="00C63A94">
            <w:pPr>
              <w:pStyle w:val="Prrafodelista"/>
              <w:numPr>
                <w:ilvl w:val="0"/>
                <w:numId w:val="38"/>
              </w:numPr>
              <w:jc w:val="both"/>
              <w:rPr>
                <w:color w:val="FF0000"/>
              </w:rPr>
            </w:pPr>
            <w:r>
              <w:rPr>
                <w:rFonts w:ascii="Calibri" w:hAnsi="Calibri" w:cs="Calibri"/>
              </w:rPr>
              <w:t>Por abandono del lugar de ejecución de la consultoría sin justificación y/o autorización.</w:t>
            </w:r>
          </w:p>
        </w:tc>
      </w:tr>
      <w:tr w:rsidR="00C63A94" w:rsidTr="0073355D">
        <w:trPr>
          <w:trHeight w:val="454"/>
          <w:jc w:val="center"/>
        </w:trPr>
        <w:tc>
          <w:tcPr>
            <w:tcW w:w="9356" w:type="dxa"/>
            <w:shd w:val="clear" w:color="auto" w:fill="E7E6E6"/>
            <w:vAlign w:val="center"/>
          </w:tcPr>
          <w:p w:rsidR="00C63A94" w:rsidRDefault="00C63A94" w:rsidP="00C63A94">
            <w:pPr>
              <w:pStyle w:val="Sinespaciado"/>
              <w:numPr>
                <w:ilvl w:val="0"/>
                <w:numId w:val="34"/>
              </w:numPr>
              <w:rPr>
                <w:b/>
                <w:sz w:val="20"/>
                <w:szCs w:val="20"/>
              </w:rPr>
            </w:pPr>
            <w:r>
              <w:rPr>
                <w:b/>
                <w:sz w:val="20"/>
                <w:szCs w:val="20"/>
              </w:rPr>
              <w:t>VALIDACIONES</w:t>
            </w:r>
          </w:p>
        </w:tc>
      </w:tr>
      <w:tr w:rsidR="00C63A94" w:rsidTr="0073355D">
        <w:trPr>
          <w:trHeight w:val="368"/>
          <w:jc w:val="center"/>
        </w:trPr>
        <w:tc>
          <w:tcPr>
            <w:tcW w:w="9356" w:type="dxa"/>
            <w:shd w:val="clear" w:color="auto" w:fill="FFFFFF"/>
            <w:vAlign w:val="center"/>
          </w:tcPr>
          <w:p w:rsidR="00C63A94" w:rsidRDefault="00C63A94" w:rsidP="0073355D">
            <w:pPr>
              <w:jc w:val="both"/>
              <w:rPr>
                <w:rFonts w:ascii="Calibri" w:hAnsi="Calibri" w:cs="Calibri"/>
              </w:rPr>
            </w:pPr>
            <w:r>
              <w:rPr>
                <w:rFonts w:ascii="Calibri" w:hAnsi="Calibri" w:cs="Calibri"/>
              </w:rPr>
              <w:t>Se adjunta al presente documento en anexos las siguientes validaciones:</w:t>
            </w:r>
          </w:p>
          <w:p w:rsidR="00C63A94" w:rsidRDefault="00C63A94" w:rsidP="0073355D">
            <w:pPr>
              <w:jc w:val="both"/>
              <w:rPr>
                <w:rFonts w:ascii="Calibri" w:hAnsi="Calibri" w:cs="Calibri"/>
              </w:rPr>
            </w:pPr>
            <w:r>
              <w:rPr>
                <w:rFonts w:ascii="Calibri" w:hAnsi="Calibri" w:cs="Calibri"/>
              </w:rPr>
              <w:t>ANEXO 1 – VALIDACIONES DE FACTURACION Y TRIBUTOS</w:t>
            </w:r>
          </w:p>
          <w:p w:rsidR="00C63A94" w:rsidRDefault="00C63A94" w:rsidP="0073355D">
            <w:pPr>
              <w:jc w:val="both"/>
              <w:rPr>
                <w:rFonts w:ascii="Calibri" w:hAnsi="Calibri" w:cs="Calibri"/>
              </w:rPr>
            </w:pPr>
            <w:r>
              <w:rPr>
                <w:rFonts w:ascii="Calibri" w:hAnsi="Calibri" w:cs="Calibri"/>
              </w:rPr>
              <w:t>ANEXO 2 – VALIDACIONES DE SEGUROS</w:t>
            </w:r>
          </w:p>
          <w:p w:rsidR="00C63A94" w:rsidRDefault="00C63A94" w:rsidP="0073355D">
            <w:pPr>
              <w:pStyle w:val="Sinespaciado"/>
              <w:rPr>
                <w:sz w:val="20"/>
                <w:szCs w:val="20"/>
              </w:rPr>
            </w:pPr>
            <w:r>
              <w:rPr>
                <w:rFonts w:cs="Calibri"/>
                <w:sz w:val="20"/>
                <w:szCs w:val="20"/>
              </w:rPr>
              <w:t>ANEXO 3 – VALIDACIONES DE SEGURIDAD, SALUD, MEDIO AMBIENTE</w:t>
            </w:r>
          </w:p>
        </w:tc>
      </w:tr>
    </w:tbl>
    <w:p w:rsidR="00C63A94" w:rsidRDefault="00C63A94" w:rsidP="00C63A94">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C63A94" w:rsidRDefault="00C63A94" w:rsidP="0073355D">
            <w:pPr>
              <w:pStyle w:val="Prrafodelista"/>
              <w:jc w:val="center"/>
              <w:rPr>
                <w:rFonts w:ascii="Calibri" w:hAnsi="Calibri" w:cs="Calibri"/>
                <w:b/>
                <w:sz w:val="22"/>
                <w:szCs w:val="22"/>
              </w:rPr>
            </w:pPr>
            <w:r>
              <w:rPr>
                <w:rFonts w:ascii="Calibri" w:hAnsi="Calibri" w:cs="Calibri"/>
                <w:b/>
                <w:sz w:val="22"/>
                <w:szCs w:val="22"/>
              </w:rPr>
              <w:t xml:space="preserve">ANEXO 1 </w:t>
            </w:r>
          </w:p>
          <w:p w:rsidR="00C63A94" w:rsidRDefault="00C63A94" w:rsidP="0073355D">
            <w:pPr>
              <w:pStyle w:val="Prrafodelista"/>
              <w:jc w:val="center"/>
              <w:rPr>
                <w:rFonts w:ascii="Calibri" w:hAnsi="Calibri" w:cs="Calibri"/>
                <w:b/>
                <w:sz w:val="22"/>
                <w:szCs w:val="22"/>
              </w:rPr>
            </w:pPr>
            <w:r>
              <w:rPr>
                <w:rFonts w:ascii="Calibri" w:hAnsi="Calibri" w:cs="Calibri"/>
                <w:b/>
                <w:sz w:val="22"/>
                <w:szCs w:val="22"/>
              </w:rPr>
              <w:t>VALIDACION DE FACTURACIÓN Y TRIBUTOS</w:t>
            </w:r>
          </w:p>
        </w:tc>
      </w:tr>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63A94" w:rsidRDefault="00C63A94" w:rsidP="0073355D">
            <w:pPr>
              <w:pStyle w:val="Prrafodelista"/>
              <w:ind w:left="94"/>
              <w:rPr>
                <w:rFonts w:ascii="Calibri" w:hAnsi="Calibri" w:cs="Calibri"/>
                <w:b/>
                <w:sz w:val="22"/>
                <w:szCs w:val="22"/>
              </w:rPr>
            </w:pPr>
            <w:r>
              <w:rPr>
                <w:rFonts w:ascii="Calibri" w:hAnsi="Calibri" w:cs="Calibri"/>
                <w:b/>
                <w:bCs/>
                <w:sz w:val="22"/>
                <w:szCs w:val="22"/>
              </w:rPr>
              <w:t>FACTURACION</w:t>
            </w:r>
          </w:p>
        </w:tc>
      </w:tr>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63A94" w:rsidRDefault="00C63A94" w:rsidP="0073355D">
            <w:pPr>
              <w:jc w:val="both"/>
              <w:rPr>
                <w:rFonts w:ascii="Calibri" w:hAnsi="Calibri" w:cs="Calibri"/>
                <w:szCs w:val="22"/>
                <w:lang w:eastAsia="es-BO"/>
              </w:rPr>
            </w:pPr>
            <w:r>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C63A94" w:rsidRDefault="00C63A94" w:rsidP="0073355D">
            <w:pPr>
              <w:jc w:val="both"/>
              <w:rPr>
                <w:rFonts w:ascii="Calibri" w:hAnsi="Calibri"/>
                <w:color w:val="000000"/>
                <w:sz w:val="22"/>
                <w:szCs w:val="22"/>
                <w:lang w:val="es-BO"/>
              </w:rPr>
            </w:pPr>
            <w:r>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C63A94" w:rsidRDefault="00C63A94" w:rsidP="0073355D">
            <w:pPr>
              <w:pStyle w:val="Prrafodelista"/>
              <w:jc w:val="center"/>
              <w:rPr>
                <w:rFonts w:ascii="Calibri" w:hAnsi="Calibri" w:cs="Calibri"/>
                <w:color w:val="FF0000"/>
                <w:sz w:val="22"/>
                <w:szCs w:val="22"/>
              </w:rPr>
            </w:pPr>
          </w:p>
        </w:tc>
      </w:tr>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63A94" w:rsidRDefault="00C63A94" w:rsidP="0073355D">
            <w:pPr>
              <w:pStyle w:val="Prrafodelista"/>
              <w:ind w:left="94"/>
              <w:rPr>
                <w:rFonts w:ascii="Calibri" w:hAnsi="Calibri" w:cs="Calibri"/>
                <w:color w:val="FF0000"/>
                <w:sz w:val="22"/>
                <w:szCs w:val="22"/>
              </w:rPr>
            </w:pPr>
            <w:r>
              <w:rPr>
                <w:rFonts w:ascii="Calibri" w:hAnsi="Calibri" w:cs="Calibri"/>
                <w:b/>
                <w:sz w:val="22"/>
                <w:szCs w:val="22"/>
              </w:rPr>
              <w:t>TRIBUTOS</w:t>
            </w:r>
          </w:p>
        </w:tc>
      </w:tr>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63A94" w:rsidRDefault="00C63A94" w:rsidP="0073355D">
            <w:pPr>
              <w:jc w:val="both"/>
              <w:rPr>
                <w:rFonts w:ascii="Calibri" w:hAnsi="Calibri" w:cs="Calibri"/>
                <w:color w:val="FF0000"/>
                <w:sz w:val="22"/>
                <w:szCs w:val="22"/>
                <w:lang w:val="es-BO"/>
              </w:rPr>
            </w:pPr>
            <w:r>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C63A94" w:rsidRDefault="00C63A94" w:rsidP="00C63A94">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C63A94" w:rsidRDefault="00C63A94" w:rsidP="0073355D">
            <w:pPr>
              <w:jc w:val="center"/>
              <w:rPr>
                <w:rFonts w:ascii="Calibri" w:hAnsi="Calibri" w:cs="Calibri"/>
                <w:b/>
                <w:bCs/>
                <w:sz w:val="22"/>
                <w:szCs w:val="22"/>
              </w:rPr>
            </w:pPr>
            <w:r>
              <w:rPr>
                <w:rFonts w:ascii="Calibri" w:hAnsi="Calibri" w:cs="Calibri"/>
                <w:b/>
                <w:bCs/>
                <w:sz w:val="22"/>
                <w:szCs w:val="22"/>
              </w:rPr>
              <w:t>ANEXO 2</w:t>
            </w:r>
          </w:p>
          <w:p w:rsidR="00C63A94" w:rsidRDefault="00C63A94" w:rsidP="0073355D">
            <w:pPr>
              <w:jc w:val="center"/>
              <w:rPr>
                <w:rFonts w:ascii="Calibri" w:hAnsi="Calibri" w:cs="Calibri"/>
                <w:b/>
                <w:bCs/>
                <w:sz w:val="22"/>
                <w:szCs w:val="22"/>
              </w:rPr>
            </w:pPr>
            <w:r>
              <w:rPr>
                <w:rFonts w:ascii="Calibri" w:hAnsi="Calibri" w:cs="Calibri"/>
                <w:b/>
                <w:bCs/>
                <w:sz w:val="22"/>
                <w:szCs w:val="22"/>
              </w:rPr>
              <w:t>VALIDACIONES DE SEGUROS</w:t>
            </w:r>
          </w:p>
        </w:tc>
      </w:tr>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63A94" w:rsidRDefault="00C63A94" w:rsidP="0073355D">
            <w:pPr>
              <w:pStyle w:val="Sinespaciado"/>
              <w:rPr>
                <w:b/>
                <w:sz w:val="20"/>
                <w:szCs w:val="20"/>
              </w:rPr>
            </w:pPr>
            <w:r>
              <w:rPr>
                <w:b/>
                <w:sz w:val="20"/>
                <w:szCs w:val="20"/>
              </w:rPr>
              <w:t>CLAUSULA DE SEGUROS</w:t>
            </w:r>
          </w:p>
          <w:p w:rsidR="00C63A94" w:rsidRDefault="00C63A94" w:rsidP="0073355D">
            <w:pPr>
              <w:pStyle w:val="Sinespaciado"/>
              <w:rPr>
                <w:b/>
                <w:sz w:val="20"/>
                <w:szCs w:val="20"/>
              </w:rPr>
            </w:pPr>
          </w:p>
          <w:p w:rsidR="00C63A94" w:rsidRDefault="00C63A94" w:rsidP="0073355D">
            <w:pPr>
              <w:pStyle w:val="Sinespaciado"/>
              <w:jc w:val="both"/>
              <w:rPr>
                <w:sz w:val="20"/>
                <w:szCs w:val="20"/>
              </w:rPr>
            </w:pPr>
            <w:r>
              <w:rPr>
                <w:sz w:val="20"/>
                <w:szCs w:val="20"/>
              </w:rPr>
              <w:t>El adjudicado, deberá presentar y mantener vigente de forma ininterrumpida durante todo el periodo del contrato, la Póliza de Seguros especificada a continuación:</w:t>
            </w:r>
          </w:p>
          <w:p w:rsidR="00C63A94" w:rsidRDefault="00C63A94" w:rsidP="0073355D">
            <w:pPr>
              <w:pStyle w:val="Sinespaciado"/>
              <w:rPr>
                <w:b/>
                <w:sz w:val="20"/>
                <w:szCs w:val="20"/>
              </w:rPr>
            </w:pPr>
            <w:r>
              <w:rPr>
                <w:b/>
                <w:sz w:val="20"/>
                <w:szCs w:val="20"/>
              </w:rPr>
              <w:lastRenderedPageBreak/>
              <w:t xml:space="preserve">PÓLIZA DE ACCIDENTES PERSONALES. </w:t>
            </w:r>
          </w:p>
          <w:p w:rsidR="00C63A94" w:rsidRDefault="00C63A94" w:rsidP="0073355D">
            <w:pPr>
              <w:pStyle w:val="Sinespaciado"/>
              <w:rPr>
                <w:b/>
                <w:sz w:val="20"/>
                <w:szCs w:val="20"/>
              </w:rPr>
            </w:pPr>
          </w:p>
          <w:p w:rsidR="00C63A94" w:rsidRDefault="00C63A94" w:rsidP="0073355D">
            <w:pPr>
              <w:pStyle w:val="Sinespaciado"/>
              <w:jc w:val="both"/>
              <w:rPr>
                <w:sz w:val="20"/>
                <w:szCs w:val="20"/>
              </w:rPr>
            </w:pPr>
            <w:r>
              <w:rPr>
                <w:sz w:val="20"/>
                <w:szCs w:val="20"/>
              </w:rPr>
              <w:t>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w:t>
            </w:r>
          </w:p>
          <w:p w:rsidR="00C63A94" w:rsidRDefault="00C63A94" w:rsidP="0073355D">
            <w:pPr>
              <w:pStyle w:val="Sinespaciado"/>
              <w:jc w:val="both"/>
              <w:rPr>
                <w:sz w:val="20"/>
                <w:szCs w:val="20"/>
              </w:rPr>
            </w:pPr>
          </w:p>
          <w:p w:rsidR="00C63A94" w:rsidRDefault="00C63A94" w:rsidP="0073355D">
            <w:pPr>
              <w:pStyle w:val="Sinespaciado"/>
              <w:jc w:val="both"/>
              <w:rPr>
                <w:sz w:val="20"/>
                <w:szCs w:val="20"/>
              </w:rPr>
            </w:pPr>
            <w:r>
              <w:rPr>
                <w:sz w:val="20"/>
                <w:szCs w:val="20"/>
              </w:rPr>
              <w:t xml:space="preserve">En sustitución a la Póliza de Accidentes personales o certificado de seguro opcionalmente pueden presentar el certificado de aportes mensual voluntario al seguro social a corto plazo o una caja de Salud. </w:t>
            </w:r>
          </w:p>
          <w:p w:rsidR="00C63A94" w:rsidRDefault="00C63A94" w:rsidP="0073355D">
            <w:pPr>
              <w:pStyle w:val="Sinespaciado"/>
              <w:jc w:val="both"/>
              <w:rPr>
                <w:sz w:val="20"/>
                <w:szCs w:val="20"/>
              </w:rPr>
            </w:pPr>
          </w:p>
          <w:p w:rsidR="00C63A94" w:rsidRDefault="00C63A94" w:rsidP="0073355D">
            <w:pPr>
              <w:pStyle w:val="Sinespaciado"/>
              <w:rPr>
                <w:b/>
                <w:sz w:val="20"/>
                <w:szCs w:val="20"/>
              </w:rPr>
            </w:pPr>
            <w:r>
              <w:rPr>
                <w:b/>
                <w:sz w:val="20"/>
                <w:szCs w:val="20"/>
              </w:rPr>
              <w:t>CONDICIONES ADICIONALES</w:t>
            </w:r>
          </w:p>
          <w:p w:rsidR="00C63A94" w:rsidRDefault="00C63A94" w:rsidP="0073355D">
            <w:pPr>
              <w:pStyle w:val="Sinespaciado"/>
              <w:rPr>
                <w:b/>
                <w:sz w:val="20"/>
                <w:szCs w:val="20"/>
              </w:rPr>
            </w:pPr>
          </w:p>
          <w:p w:rsidR="00C63A94" w:rsidRDefault="00C63A94" w:rsidP="00C63A94">
            <w:pPr>
              <w:pStyle w:val="Sinespaciado"/>
              <w:numPr>
                <w:ilvl w:val="0"/>
                <w:numId w:val="39"/>
              </w:numPr>
              <w:ind w:left="0" w:hanging="425"/>
              <w:jc w:val="both"/>
              <w:rPr>
                <w:sz w:val="20"/>
                <w:szCs w:val="20"/>
              </w:rPr>
            </w:pPr>
            <w:r>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C63A94" w:rsidRDefault="00C63A94" w:rsidP="00C63A94">
            <w:pPr>
              <w:pStyle w:val="Sinespaciado"/>
              <w:numPr>
                <w:ilvl w:val="0"/>
                <w:numId w:val="39"/>
              </w:numPr>
              <w:ind w:left="0" w:hanging="425"/>
              <w:rPr>
                <w:rFonts w:cs="Calibri"/>
                <w:b/>
                <w:bCs/>
              </w:rPr>
            </w:pPr>
            <w:r>
              <w:rPr>
                <w:sz w:val="20"/>
                <w:szCs w:val="20"/>
              </w:rPr>
              <w:t>El contratado, deberá entregar copia de la citada póliza a YPFB antes de la suscripción del contrato.</w:t>
            </w:r>
          </w:p>
        </w:tc>
      </w:tr>
    </w:tbl>
    <w:p w:rsidR="00C63A94" w:rsidRDefault="00C63A94" w:rsidP="00C63A94">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C63A94" w:rsidRDefault="00C63A94" w:rsidP="0073355D">
            <w:pPr>
              <w:jc w:val="center"/>
              <w:rPr>
                <w:rFonts w:ascii="Calibri" w:hAnsi="Calibri" w:cs="Calibri"/>
                <w:b/>
                <w:bCs/>
                <w:sz w:val="22"/>
                <w:szCs w:val="22"/>
              </w:rPr>
            </w:pPr>
            <w:r>
              <w:rPr>
                <w:rFonts w:ascii="Calibri" w:hAnsi="Calibri" w:cs="Calibri"/>
                <w:b/>
                <w:bCs/>
                <w:sz w:val="22"/>
                <w:szCs w:val="22"/>
              </w:rPr>
              <w:t>ANEXO 3</w:t>
            </w:r>
          </w:p>
          <w:p w:rsidR="00C63A94" w:rsidRDefault="00C63A94" w:rsidP="0073355D">
            <w:pPr>
              <w:jc w:val="center"/>
              <w:rPr>
                <w:rFonts w:ascii="Calibri" w:hAnsi="Calibri" w:cs="Calibri"/>
                <w:b/>
                <w:bCs/>
                <w:sz w:val="22"/>
                <w:szCs w:val="22"/>
              </w:rPr>
            </w:pPr>
            <w:r>
              <w:rPr>
                <w:rFonts w:ascii="Calibri" w:hAnsi="Calibri" w:cs="Calibri"/>
                <w:b/>
                <w:bCs/>
                <w:sz w:val="22"/>
                <w:szCs w:val="22"/>
              </w:rPr>
              <w:t>VALIDACIONES DE SEGURIDAD, SALUD, MEDIO AMBIENTE</w:t>
            </w:r>
          </w:p>
        </w:tc>
      </w:tr>
      <w:tr w:rsidR="00C63A94" w:rsidTr="00C63A94">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C63A94" w:rsidRDefault="00C63A94" w:rsidP="0073355D">
            <w:pPr>
              <w:jc w:val="both"/>
              <w:rPr>
                <w:b/>
                <w:bCs/>
                <w:i/>
                <w:iCs/>
                <w:color w:val="44546A"/>
                <w:lang w:val="es-BO"/>
              </w:rPr>
            </w:pPr>
          </w:p>
          <w:p w:rsidR="00C63A94" w:rsidRDefault="00C63A94" w:rsidP="0073355D">
            <w:pPr>
              <w:jc w:val="both"/>
              <w:rPr>
                <w:rFonts w:ascii="Calibri" w:hAnsi="Calibri" w:cs="Calibri"/>
              </w:rPr>
            </w:pPr>
            <w:r>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C63A94" w:rsidRDefault="00C63A94" w:rsidP="0073355D">
            <w:pPr>
              <w:jc w:val="both"/>
              <w:rPr>
                <w:rFonts w:ascii="Calibri" w:hAnsi="Calibri" w:cs="Calibri"/>
              </w:rPr>
            </w:pPr>
          </w:p>
          <w:p w:rsidR="00C63A94" w:rsidRDefault="00C63A94" w:rsidP="0073355D">
            <w:pPr>
              <w:rPr>
                <w:rFonts w:ascii="Calibri" w:hAnsi="Calibri" w:cs="Calibri"/>
              </w:rPr>
            </w:pPr>
            <w:r>
              <w:rPr>
                <w:rFonts w:ascii="Calibri" w:hAnsi="Calibri" w:cs="Calibri"/>
                <w:b/>
              </w:rPr>
              <w:t xml:space="preserve">LOS REQUISITOS MÍNIMOS QUE DEBE CUMPLIR EL CONSULTOR UNA VEZ CONTRATADO: </w:t>
            </w:r>
            <w:r>
              <w:rPr>
                <w:rFonts w:ascii="Calibri" w:hAnsi="Calibri" w:cs="Calibri"/>
              </w:rPr>
              <w:t>Para iniciar el servicio:</w:t>
            </w:r>
          </w:p>
          <w:p w:rsidR="00C63A94" w:rsidRDefault="00C63A94" w:rsidP="00C63A94">
            <w:pPr>
              <w:numPr>
                <w:ilvl w:val="0"/>
                <w:numId w:val="44"/>
              </w:numPr>
              <w:ind w:left="236" w:hanging="142"/>
              <w:rPr>
                <w:rFonts w:ascii="Calibri" w:hAnsi="Calibri" w:cs="Calibri"/>
              </w:rPr>
            </w:pPr>
            <w:r>
              <w:rPr>
                <w:rFonts w:ascii="Calibri" w:hAnsi="Calibri" w:cs="Calibri"/>
              </w:rPr>
              <w:t>Inducción de SMS (A cargo de la USMS/GRGD)</w:t>
            </w:r>
          </w:p>
          <w:p w:rsidR="00C63A94" w:rsidRDefault="00C63A94" w:rsidP="00C63A94">
            <w:pPr>
              <w:numPr>
                <w:ilvl w:val="0"/>
                <w:numId w:val="44"/>
              </w:numPr>
              <w:ind w:left="236" w:hanging="142"/>
              <w:rPr>
                <w:rFonts w:ascii="Calibri" w:hAnsi="Calibri" w:cs="Calibri"/>
              </w:rPr>
            </w:pPr>
            <w:r>
              <w:rPr>
                <w:rFonts w:ascii="Calibri" w:hAnsi="Calibri" w:cs="Calibri"/>
              </w:rPr>
              <w:t>Capacitación primeros auxilios y Manejo de Extintores (A cargo de la USMS/GRGD).</w:t>
            </w:r>
          </w:p>
          <w:p w:rsidR="00C63A94" w:rsidRDefault="00C63A94" w:rsidP="00C63A94">
            <w:pPr>
              <w:numPr>
                <w:ilvl w:val="0"/>
                <w:numId w:val="44"/>
              </w:numPr>
              <w:ind w:left="236" w:hanging="142"/>
              <w:rPr>
                <w:rFonts w:ascii="Calibri" w:hAnsi="Calibri" w:cs="Calibri"/>
              </w:rPr>
            </w:pPr>
            <w:r>
              <w:rPr>
                <w:rFonts w:ascii="Calibri" w:hAnsi="Calibri" w:cs="Calibri"/>
              </w:rPr>
              <w:t xml:space="preserve">Uso obligatorio de ropa de trabajo para actividades operativas (overol, ropa de jeans de dos piezas manga larga y otros que sean requeridos en función al riesgo asociado) </w:t>
            </w:r>
          </w:p>
          <w:p w:rsidR="00C63A94" w:rsidRDefault="00C63A94" w:rsidP="00C63A94">
            <w:pPr>
              <w:numPr>
                <w:ilvl w:val="0"/>
                <w:numId w:val="44"/>
              </w:numPr>
              <w:ind w:left="236" w:hanging="142"/>
              <w:rPr>
                <w:rFonts w:ascii="Calibri" w:hAnsi="Calibri" w:cs="Calibri"/>
              </w:rPr>
            </w:pPr>
            <w:r>
              <w:rPr>
                <w:rFonts w:ascii="Calibri" w:hAnsi="Calibri" w:cs="Calibri"/>
              </w:rPr>
              <w:t>Uso obligatorio de EPP (Equipo de Protección Personal) para actividades operativas:</w:t>
            </w:r>
          </w:p>
          <w:p w:rsidR="00C63A94" w:rsidRDefault="00C63A94" w:rsidP="00C63A94">
            <w:pPr>
              <w:numPr>
                <w:ilvl w:val="0"/>
                <w:numId w:val="45"/>
              </w:numPr>
              <w:ind w:left="661" w:hanging="142"/>
              <w:rPr>
                <w:rFonts w:ascii="Calibri" w:hAnsi="Calibri" w:cs="Calibri"/>
              </w:rPr>
            </w:pPr>
            <w:r>
              <w:rPr>
                <w:rFonts w:ascii="Calibri" w:hAnsi="Calibri" w:cs="Calibri"/>
              </w:rPr>
              <w:t>Casco de seguridad</w:t>
            </w:r>
          </w:p>
          <w:p w:rsidR="00C63A94" w:rsidRDefault="00C63A94" w:rsidP="00C63A94">
            <w:pPr>
              <w:numPr>
                <w:ilvl w:val="0"/>
                <w:numId w:val="45"/>
              </w:numPr>
              <w:ind w:left="661" w:hanging="142"/>
              <w:rPr>
                <w:rFonts w:ascii="Calibri" w:hAnsi="Calibri" w:cs="Calibri"/>
              </w:rPr>
            </w:pPr>
            <w:r>
              <w:rPr>
                <w:rFonts w:ascii="Calibri" w:hAnsi="Calibri" w:cs="Calibri"/>
              </w:rPr>
              <w:t>Calzado de seguridad</w:t>
            </w:r>
          </w:p>
          <w:p w:rsidR="00C63A94" w:rsidRDefault="00C63A94" w:rsidP="00C63A94">
            <w:pPr>
              <w:numPr>
                <w:ilvl w:val="0"/>
                <w:numId w:val="45"/>
              </w:numPr>
              <w:ind w:left="661" w:hanging="142"/>
              <w:rPr>
                <w:rFonts w:ascii="Calibri" w:hAnsi="Calibri" w:cs="Calibri"/>
              </w:rPr>
            </w:pPr>
            <w:r>
              <w:rPr>
                <w:rFonts w:ascii="Calibri" w:hAnsi="Calibri" w:cs="Calibri"/>
              </w:rPr>
              <w:t>Lentes de seguridad</w:t>
            </w:r>
          </w:p>
          <w:p w:rsidR="00C63A94" w:rsidRDefault="00C63A94" w:rsidP="00C63A94">
            <w:pPr>
              <w:numPr>
                <w:ilvl w:val="0"/>
                <w:numId w:val="45"/>
              </w:numPr>
              <w:ind w:left="661" w:hanging="142"/>
              <w:rPr>
                <w:rFonts w:ascii="Calibri" w:hAnsi="Calibri" w:cs="Calibri"/>
              </w:rPr>
            </w:pPr>
            <w:r>
              <w:rPr>
                <w:rFonts w:ascii="Calibri" w:hAnsi="Calibri" w:cs="Calibri"/>
              </w:rPr>
              <w:t>Protectores auditivos (si corresponde)</w:t>
            </w:r>
          </w:p>
          <w:p w:rsidR="00C63A94" w:rsidRDefault="00C63A94" w:rsidP="00C63A94">
            <w:pPr>
              <w:numPr>
                <w:ilvl w:val="0"/>
                <w:numId w:val="45"/>
              </w:numPr>
              <w:ind w:left="661" w:hanging="142"/>
              <w:rPr>
                <w:rFonts w:ascii="Calibri" w:hAnsi="Calibri" w:cs="Calibri"/>
              </w:rPr>
            </w:pPr>
            <w:r>
              <w:rPr>
                <w:rFonts w:ascii="Calibri" w:hAnsi="Calibri" w:cs="Calibri"/>
              </w:rPr>
              <w:t>Guantes (específicos a la tarea a realizar)</w:t>
            </w:r>
          </w:p>
          <w:p w:rsidR="00C63A94" w:rsidRDefault="00C63A94" w:rsidP="00C63A94">
            <w:pPr>
              <w:numPr>
                <w:ilvl w:val="0"/>
                <w:numId w:val="45"/>
              </w:numPr>
              <w:ind w:left="661" w:hanging="142"/>
              <w:rPr>
                <w:rFonts w:ascii="Calibri" w:hAnsi="Calibri" w:cs="Calibri"/>
              </w:rPr>
            </w:pPr>
            <w:r>
              <w:rPr>
                <w:rFonts w:ascii="Calibri" w:hAnsi="Calibri" w:cs="Calibri"/>
              </w:rPr>
              <w:t>Gafas de seguridad (Claras y/o oscuras, dependiendo de las actividades)</w:t>
            </w:r>
          </w:p>
          <w:p w:rsidR="00C63A94" w:rsidRDefault="00C63A94" w:rsidP="00C63A94">
            <w:pPr>
              <w:numPr>
                <w:ilvl w:val="0"/>
                <w:numId w:val="45"/>
              </w:numPr>
              <w:ind w:left="661" w:hanging="142"/>
              <w:rPr>
                <w:rFonts w:ascii="Calibri" w:hAnsi="Calibri" w:cs="Calibri"/>
              </w:rPr>
            </w:pPr>
            <w:r>
              <w:rPr>
                <w:rFonts w:ascii="Calibri" w:hAnsi="Calibri" w:cs="Calibri"/>
              </w:rPr>
              <w:t>Protección respiratoria (específico a las actividades a realizar)</w:t>
            </w:r>
          </w:p>
          <w:p w:rsidR="00C63A94" w:rsidRDefault="00C63A94" w:rsidP="0073355D">
            <w:pPr>
              <w:jc w:val="both"/>
              <w:rPr>
                <w:rFonts w:ascii="Calibri" w:hAnsi="Calibri" w:cs="Calibri"/>
              </w:rPr>
            </w:pPr>
            <w:r>
              <w:rPr>
                <w:rFonts w:ascii="Calibri" w:hAnsi="Calibri" w:cs="Calibri"/>
              </w:rPr>
              <w:t xml:space="preserve">La responsabilidad de todos los accidentes relacionados con el servicio debe ser atendido inmediatamente por un seguro de salud. Todo incidente deberá ser reportado inmediatamente a la USMS/GRGD. </w:t>
            </w:r>
          </w:p>
          <w:p w:rsidR="00C63A94" w:rsidRDefault="00C63A94" w:rsidP="0073355D">
            <w:pPr>
              <w:jc w:val="both"/>
              <w:rPr>
                <w:rFonts w:ascii="Calibri" w:hAnsi="Calibri" w:cs="Calibri"/>
              </w:rPr>
            </w:pPr>
          </w:p>
          <w:p w:rsidR="00C63A94" w:rsidRDefault="00C63A94" w:rsidP="0073355D">
            <w:pPr>
              <w:jc w:val="both"/>
              <w:rPr>
                <w:rFonts w:ascii="Calibri" w:hAnsi="Calibri" w:cs="Calibri"/>
              </w:rPr>
            </w:pPr>
            <w:r>
              <w:rPr>
                <w:rFonts w:ascii="Calibri" w:hAnsi="Calibri" w:cs="Calibri"/>
              </w:rPr>
              <w:t>Los consultores contratados deberán contar con:</w:t>
            </w:r>
          </w:p>
          <w:p w:rsidR="00C63A94" w:rsidRDefault="00C63A94" w:rsidP="00C63A94">
            <w:pPr>
              <w:pStyle w:val="Prrafodelista"/>
              <w:numPr>
                <w:ilvl w:val="0"/>
                <w:numId w:val="43"/>
              </w:numPr>
              <w:jc w:val="both"/>
              <w:rPr>
                <w:rFonts w:ascii="Calibri" w:hAnsi="Calibri" w:cs="Calibri"/>
              </w:rPr>
            </w:pPr>
            <w:r>
              <w:rPr>
                <w:rFonts w:ascii="Calibri" w:hAnsi="Calibri" w:cs="Calibri"/>
              </w:rPr>
              <w:t>Afiliación de la AFP correspondiente.</w:t>
            </w:r>
          </w:p>
          <w:p w:rsidR="00C63A94" w:rsidRDefault="00C63A94" w:rsidP="00C63A94">
            <w:pPr>
              <w:pStyle w:val="Prrafodelista"/>
              <w:numPr>
                <w:ilvl w:val="0"/>
                <w:numId w:val="43"/>
              </w:numPr>
              <w:jc w:val="both"/>
              <w:rPr>
                <w:rFonts w:ascii="Calibri" w:hAnsi="Calibri" w:cs="Calibri"/>
              </w:rPr>
            </w:pPr>
            <w:r>
              <w:rPr>
                <w:rFonts w:ascii="Calibri" w:hAnsi="Calibri" w:cs="Calibri"/>
              </w:rPr>
              <w:t>Deberán cumplir los horarios de trabajo sea administrativo u operativo según lo que le corresponda.</w:t>
            </w:r>
          </w:p>
          <w:p w:rsidR="00C63A94" w:rsidRDefault="00C63A94" w:rsidP="0073355D">
            <w:pPr>
              <w:jc w:val="both"/>
              <w:rPr>
                <w:rFonts w:ascii="Calibri" w:hAnsi="Calibri" w:cs="Calibri"/>
              </w:rPr>
            </w:pPr>
            <w:r>
              <w:rPr>
                <w:rFonts w:ascii="Calibri" w:hAnsi="Calibri" w:cs="Calibri"/>
              </w:rPr>
              <w:t>Cabe hacer notar que el personal contratado deberá estar dentro de las políticas de seguridad de YPFB que son las que se enuncian:</w:t>
            </w:r>
          </w:p>
          <w:p w:rsidR="00C63A94" w:rsidRDefault="00C63A94" w:rsidP="00C63A94">
            <w:pPr>
              <w:numPr>
                <w:ilvl w:val="0"/>
                <w:numId w:val="42"/>
              </w:numPr>
              <w:jc w:val="both"/>
              <w:rPr>
                <w:rFonts w:ascii="Calibri" w:hAnsi="Calibri" w:cs="Calibri"/>
              </w:rPr>
            </w:pPr>
            <w:r>
              <w:rPr>
                <w:rFonts w:ascii="Calibri" w:hAnsi="Calibri" w:cs="Calibri"/>
              </w:rPr>
              <w:t>0 % alcohol</w:t>
            </w:r>
          </w:p>
          <w:p w:rsidR="00C63A94" w:rsidRDefault="00C63A94" w:rsidP="00C63A94">
            <w:pPr>
              <w:numPr>
                <w:ilvl w:val="0"/>
                <w:numId w:val="42"/>
              </w:numPr>
              <w:jc w:val="both"/>
              <w:rPr>
                <w:rFonts w:ascii="Calibri" w:hAnsi="Calibri" w:cs="Calibri"/>
              </w:rPr>
            </w:pPr>
            <w:r>
              <w:rPr>
                <w:rFonts w:ascii="Calibri" w:hAnsi="Calibri" w:cs="Calibri"/>
              </w:rPr>
              <w:t xml:space="preserve">0 % drogas </w:t>
            </w:r>
          </w:p>
          <w:p w:rsidR="00C63A94" w:rsidRDefault="00C63A94" w:rsidP="00C63A94">
            <w:pPr>
              <w:numPr>
                <w:ilvl w:val="0"/>
                <w:numId w:val="42"/>
              </w:numPr>
              <w:jc w:val="both"/>
              <w:rPr>
                <w:rFonts w:ascii="Calibri" w:hAnsi="Calibri" w:cs="Calibri"/>
              </w:rPr>
            </w:pPr>
            <w:r>
              <w:rPr>
                <w:rFonts w:ascii="Calibri" w:hAnsi="Calibri" w:cs="Calibri"/>
              </w:rPr>
              <w:t xml:space="preserve">0 % fumadores </w:t>
            </w:r>
          </w:p>
          <w:p w:rsidR="00C63A94" w:rsidRDefault="00C63A94" w:rsidP="0073355D">
            <w:pPr>
              <w:jc w:val="both"/>
              <w:rPr>
                <w:rFonts w:ascii="Calibri" w:hAnsi="Calibri" w:cs="Calibri"/>
              </w:rPr>
            </w:pPr>
            <w:r>
              <w:rPr>
                <w:rFonts w:ascii="Calibri" w:hAnsi="Calibri" w:cs="Calibri"/>
              </w:rPr>
              <w:t>Además, el uso de cinturón de seguridad es de manera obligatoria.</w:t>
            </w:r>
          </w:p>
          <w:p w:rsidR="00C63A94" w:rsidRDefault="00C63A94" w:rsidP="0073355D">
            <w:pPr>
              <w:pStyle w:val="Prrafodelista"/>
              <w:ind w:left="0"/>
              <w:jc w:val="both"/>
              <w:rPr>
                <w:rFonts w:ascii="Calibri" w:hAnsi="Calibri" w:cs="Calibri"/>
                <w:b/>
                <w:bCs/>
                <w:sz w:val="22"/>
                <w:szCs w:val="22"/>
              </w:rPr>
            </w:pPr>
            <w:r>
              <w:rPr>
                <w:rFonts w:ascii="Calibri" w:hAnsi="Calibri" w:cs="Calibri"/>
              </w:rPr>
              <w:t>El incumplimiento al reglamento será sancionado según Normativa Vigente dentro de YPFB.</w:t>
            </w:r>
            <w:r>
              <w:rPr>
                <w:rFonts w:ascii="Calibri" w:hAnsi="Calibri" w:cs="Calibri"/>
                <w:b/>
                <w:bCs/>
                <w:sz w:val="22"/>
                <w:szCs w:val="22"/>
              </w:rPr>
              <w:t xml:space="preserve"> </w:t>
            </w:r>
          </w:p>
        </w:tc>
      </w:tr>
    </w:tbl>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E33EEB" w:rsidRPr="00E33EEB" w:rsidRDefault="00E33EEB" w:rsidP="00E33EEB">
      <w:pPr>
        <w:jc w:val="both"/>
        <w:rPr>
          <w:rFonts w:ascii="Bookman Old Style" w:hAnsi="Bookman Old Style" w:cs="Arial"/>
          <w:sz w:val="16"/>
          <w:szCs w:val="16"/>
          <w:lang w:eastAsia="es-ES"/>
        </w:rPr>
      </w:pPr>
    </w:p>
    <w:p w:rsidR="00E33EEB" w:rsidRPr="00E33EEB" w:rsidRDefault="00E33EEB" w:rsidP="00E33EEB">
      <w:pPr>
        <w:jc w:val="both"/>
        <w:rPr>
          <w:rFonts w:ascii="Arial" w:hAnsi="Arial" w:cs="Arial"/>
          <w:sz w:val="16"/>
          <w:szCs w:val="16"/>
          <w:lang w:eastAsia="es-ES"/>
        </w:rPr>
      </w:pPr>
      <w:r w:rsidRPr="00E33EEB">
        <w:rPr>
          <w:rFonts w:ascii="Arial" w:hAnsi="Arial" w:cs="Arial"/>
          <w:sz w:val="16"/>
          <w:szCs w:val="16"/>
          <w:lang w:eastAsia="es-ES"/>
        </w:rPr>
        <w:t xml:space="preserve">                           _____________________                                                                    ___________________________</w:t>
      </w:r>
    </w:p>
    <w:p w:rsidR="00E33EEB" w:rsidRPr="00E33EEB" w:rsidRDefault="00E33EEB" w:rsidP="00E33EEB">
      <w:pPr>
        <w:jc w:val="both"/>
        <w:rPr>
          <w:rFonts w:ascii="Arial" w:hAnsi="Arial" w:cs="Arial"/>
          <w:sz w:val="16"/>
          <w:szCs w:val="16"/>
          <w:lang w:eastAsia="es-ES"/>
        </w:rPr>
      </w:pPr>
      <w:r w:rsidRPr="00E33EEB">
        <w:rPr>
          <w:rFonts w:ascii="Arial" w:hAnsi="Arial" w:cs="Arial"/>
          <w:sz w:val="16"/>
          <w:szCs w:val="16"/>
          <w:lang w:eastAsia="es-ES"/>
        </w:rPr>
        <w:t xml:space="preserve">                           Lic. ______________                                               </w:t>
      </w:r>
      <w:r w:rsidRPr="00E33EEB">
        <w:rPr>
          <w:rFonts w:ascii="Arial" w:hAnsi="Arial" w:cs="Arial"/>
          <w:sz w:val="16"/>
          <w:szCs w:val="16"/>
          <w:lang w:eastAsia="es-ES"/>
        </w:rPr>
        <w:tab/>
        <w:t xml:space="preserve">                          Sr. ________________________</w:t>
      </w:r>
    </w:p>
    <w:p w:rsidR="00E33EEB" w:rsidRPr="00E33EEB" w:rsidRDefault="00E33EEB" w:rsidP="00E33EEB">
      <w:pPr>
        <w:jc w:val="both"/>
        <w:rPr>
          <w:rFonts w:ascii="Arial" w:hAnsi="Arial" w:cs="Arial"/>
          <w:b/>
          <w:sz w:val="16"/>
          <w:szCs w:val="16"/>
          <w:lang w:eastAsia="es-ES"/>
        </w:rPr>
      </w:pPr>
      <w:r w:rsidRPr="00E33EEB">
        <w:rPr>
          <w:rFonts w:ascii="Arial" w:hAnsi="Arial" w:cs="Arial"/>
          <w:b/>
          <w:sz w:val="16"/>
          <w:szCs w:val="16"/>
          <w:lang w:eastAsia="es-ES"/>
        </w:rPr>
        <w:t>________________________________________________</w:t>
      </w:r>
      <w:r w:rsidRPr="00E33EEB">
        <w:rPr>
          <w:rFonts w:ascii="Arial" w:hAnsi="Arial" w:cs="Arial"/>
          <w:b/>
          <w:sz w:val="16"/>
          <w:szCs w:val="16"/>
          <w:lang w:eastAsia="es-ES"/>
        </w:rPr>
        <w:tab/>
      </w:r>
      <w:r w:rsidRPr="00E33EEB">
        <w:rPr>
          <w:rFonts w:ascii="Arial" w:hAnsi="Arial" w:cs="Arial"/>
          <w:b/>
          <w:sz w:val="16"/>
          <w:szCs w:val="16"/>
          <w:lang w:eastAsia="es-ES"/>
        </w:rPr>
        <w:tab/>
      </w:r>
      <w:r w:rsidRPr="00E33EEB">
        <w:rPr>
          <w:rFonts w:ascii="Arial" w:hAnsi="Arial" w:cs="Arial"/>
          <w:b/>
          <w:sz w:val="16"/>
          <w:szCs w:val="16"/>
          <w:lang w:eastAsia="es-ES"/>
        </w:rPr>
        <w:tab/>
        <w:t xml:space="preserve">            CONSULTOR</w:t>
      </w:r>
    </w:p>
    <w:p w:rsidR="00E33EEB" w:rsidRPr="00E33EEB" w:rsidRDefault="00E33EEB" w:rsidP="00E33EEB">
      <w:pPr>
        <w:jc w:val="both"/>
        <w:rPr>
          <w:rFonts w:ascii="Arial" w:hAnsi="Arial" w:cs="Arial"/>
          <w:b/>
          <w:sz w:val="16"/>
          <w:szCs w:val="16"/>
          <w:lang w:eastAsia="es-ES"/>
        </w:rPr>
      </w:pPr>
      <w:r w:rsidRPr="00E33EEB">
        <w:rPr>
          <w:rFonts w:ascii="Arial" w:hAnsi="Arial" w:cs="Arial"/>
          <w:b/>
          <w:sz w:val="16"/>
          <w:szCs w:val="16"/>
          <w:lang w:eastAsia="es-ES"/>
        </w:rPr>
        <w:t xml:space="preserve">                     </w:t>
      </w:r>
      <w:r w:rsidRPr="00E33EEB">
        <w:rPr>
          <w:rFonts w:ascii="Arial" w:hAnsi="Arial" w:cs="Arial"/>
          <w:sz w:val="16"/>
          <w:szCs w:val="16"/>
          <w:lang w:eastAsia="es-ES"/>
        </w:rPr>
        <w:t xml:space="preserve">          </w:t>
      </w:r>
      <w:r w:rsidRPr="00E33EEB">
        <w:rPr>
          <w:rFonts w:ascii="Arial" w:hAnsi="Arial" w:cs="Arial"/>
          <w:b/>
          <w:sz w:val="16"/>
          <w:szCs w:val="16"/>
          <w:lang w:eastAsia="es-ES"/>
        </w:rPr>
        <w:t xml:space="preserve">YPFB - ENTIDAD                                                                          </w:t>
      </w:r>
    </w:p>
    <w:p w:rsidR="004B77E8" w:rsidRPr="00921D07" w:rsidRDefault="004B77E8" w:rsidP="004B77E8">
      <w:pPr>
        <w:jc w:val="both"/>
        <w:rPr>
          <w:rFonts w:ascii="Bookman Old Style" w:hAnsi="Bookman Old Style" w:cs="Arial"/>
        </w:rPr>
      </w:pP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E54" w:rsidRDefault="00A07E54">
      <w:r>
        <w:separator/>
      </w:r>
    </w:p>
  </w:endnote>
  <w:endnote w:type="continuationSeparator" w:id="0">
    <w:p w:rsidR="00A07E54" w:rsidRDefault="00A07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E54" w:rsidRDefault="00A07E54">
      <w:r>
        <w:separator/>
      </w:r>
    </w:p>
  </w:footnote>
  <w:footnote w:type="continuationSeparator" w:id="0">
    <w:p w:rsidR="00A07E54" w:rsidRDefault="00A07E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0E801F2"/>
    <w:multiLevelType w:val="hybridMultilevel"/>
    <w:tmpl w:val="DD42C4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1A1E93"/>
    <w:multiLevelType w:val="hybridMultilevel"/>
    <w:tmpl w:val="1D2A45C8"/>
    <w:lvl w:ilvl="0" w:tplc="F0E8897E">
      <w:start w:val="9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38046D2"/>
    <w:multiLevelType w:val="hybridMultilevel"/>
    <w:tmpl w:val="017E9462"/>
    <w:lvl w:ilvl="0" w:tplc="C304E2B6">
      <w:start w:val="1"/>
      <w:numFmt w:val="decimal"/>
      <w:lvlText w:val="%1."/>
      <w:lvlJc w:val="left"/>
      <w:pPr>
        <w:ind w:left="720" w:hanging="360"/>
      </w:pPr>
      <w:rPr>
        <w:rFonts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9"/>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4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1"/>
  </w:num>
  <w:num w:numId="19">
    <w:abstractNumId w:val="22"/>
  </w:num>
  <w:num w:numId="20">
    <w:abstractNumId w:val="23"/>
  </w:num>
  <w:num w:numId="21">
    <w:abstractNumId w:val="3"/>
  </w:num>
  <w:num w:numId="22">
    <w:abstractNumId w:val="2"/>
  </w:num>
  <w:num w:numId="23">
    <w:abstractNumId w:val="44"/>
  </w:num>
  <w:num w:numId="24">
    <w:abstractNumId w:val="13"/>
  </w:num>
  <w:num w:numId="25">
    <w:abstractNumId w:val="26"/>
  </w:num>
  <w:num w:numId="26">
    <w:abstractNumId w:val="0"/>
  </w:num>
  <w:num w:numId="27">
    <w:abstractNumId w:val="45"/>
  </w:num>
  <w:num w:numId="28">
    <w:abstractNumId w:val="6"/>
  </w:num>
  <w:num w:numId="29">
    <w:abstractNumId w:val="28"/>
  </w:num>
  <w:num w:numId="30">
    <w:abstractNumId w:val="7"/>
  </w:num>
  <w:num w:numId="31">
    <w:abstractNumId w:val="40"/>
  </w:num>
  <w:num w:numId="32">
    <w:abstractNumId w:val="34"/>
  </w:num>
  <w:num w:numId="33">
    <w:abstractNumId w:val="30"/>
  </w:num>
  <w:num w:numId="34">
    <w:abstractNumId w:val="36"/>
  </w:num>
  <w:num w:numId="35">
    <w:abstractNumId w:val="17"/>
  </w:num>
  <w:num w:numId="36">
    <w:abstractNumId w:val="12"/>
  </w:num>
  <w:num w:numId="37">
    <w:abstractNumId w:val="1"/>
  </w:num>
  <w:num w:numId="38">
    <w:abstractNumId w:val="46"/>
  </w:num>
  <w:num w:numId="39">
    <w:abstractNumId w:val="10"/>
  </w:num>
  <w:num w:numId="40">
    <w:abstractNumId w:val="25"/>
  </w:num>
  <w:num w:numId="41">
    <w:abstractNumId w:val="27"/>
  </w:num>
  <w:num w:numId="42">
    <w:abstractNumId w:val="24"/>
  </w:num>
  <w:num w:numId="43">
    <w:abstractNumId w:val="38"/>
  </w:num>
  <w:num w:numId="44">
    <w:abstractNumId w:val="15"/>
  </w:num>
  <w:num w:numId="45">
    <w:abstractNumId w:val="42"/>
  </w:num>
  <w:num w:numId="46">
    <w:abstractNumId w:val="41"/>
  </w:num>
  <w:num w:numId="47">
    <w:abstractNumId w:val="35"/>
  </w:num>
  <w:num w:numId="48">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4"/>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B7A"/>
    <w:rsid w:val="00377DF4"/>
    <w:rsid w:val="0038043F"/>
    <w:rsid w:val="0038067E"/>
    <w:rsid w:val="00380748"/>
    <w:rsid w:val="00380AD7"/>
    <w:rsid w:val="0038127A"/>
    <w:rsid w:val="00381E8A"/>
    <w:rsid w:val="003820FB"/>
    <w:rsid w:val="00382377"/>
    <w:rsid w:val="00382A4C"/>
    <w:rsid w:val="00382C13"/>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73"/>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5DB4"/>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7A1"/>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0FB4"/>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1B18"/>
    <w:rsid w:val="00692610"/>
    <w:rsid w:val="00692C41"/>
    <w:rsid w:val="00692CD0"/>
    <w:rsid w:val="00692EE1"/>
    <w:rsid w:val="006941E5"/>
    <w:rsid w:val="00694D90"/>
    <w:rsid w:val="0069550F"/>
    <w:rsid w:val="006969C2"/>
    <w:rsid w:val="00696BDD"/>
    <w:rsid w:val="00696D23"/>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BAB"/>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55D"/>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6447"/>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917"/>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8C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3CC2"/>
    <w:rsid w:val="00A042EF"/>
    <w:rsid w:val="00A04BB6"/>
    <w:rsid w:val="00A05E43"/>
    <w:rsid w:val="00A070E0"/>
    <w:rsid w:val="00A074DE"/>
    <w:rsid w:val="00A07756"/>
    <w:rsid w:val="00A079A9"/>
    <w:rsid w:val="00A07E54"/>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4E35"/>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3A94"/>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012"/>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3EEB"/>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921"/>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0F"/>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13128143">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8B5B7-6351-408E-8365-3D9CEB84D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38</Pages>
  <Words>14332</Words>
  <Characters>78830</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92977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4</cp:revision>
  <cp:lastPrinted>2018-07-02T22:13:00Z</cp:lastPrinted>
  <dcterms:created xsi:type="dcterms:W3CDTF">2018-07-23T19:16:00Z</dcterms:created>
  <dcterms:modified xsi:type="dcterms:W3CDTF">2018-07-23T20:59:00Z</dcterms:modified>
</cp:coreProperties>
</file>