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1012" w:rsidRDefault="00F2101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1012" w:rsidRDefault="00F21012" w:rsidP="00B8304E">
                            <w:pPr>
                              <w:ind w:left="142"/>
                              <w:jc w:val="center"/>
                              <w:rPr>
                                <w:rFonts w:ascii="Verdana" w:hAnsi="Verdana"/>
                                <w:b/>
                              </w:rPr>
                            </w:pPr>
                          </w:p>
                          <w:p w:rsidR="00F21012" w:rsidRDefault="00F2101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1012" w:rsidRPr="00103622" w:rsidRDefault="00F21012" w:rsidP="00B8304E">
                            <w:pPr>
                              <w:ind w:left="142"/>
                              <w:jc w:val="center"/>
                              <w:rPr>
                                <w:rFonts w:ascii="Century Gothic" w:hAnsi="Century Gothic" w:cs="Arial"/>
                                <w:b/>
                                <w:sz w:val="32"/>
                                <w:szCs w:val="32"/>
                                <w:lang w:val="es-MX"/>
                              </w:rPr>
                            </w:pPr>
                          </w:p>
                          <w:p w:rsidR="00F21012" w:rsidRPr="00103622" w:rsidRDefault="00F2101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1012" w:rsidRDefault="00F2101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21012" w:rsidRDefault="00F21012" w:rsidP="00B8304E">
                            <w:pPr>
                              <w:jc w:val="center"/>
                              <w:rPr>
                                <w:rFonts w:ascii="Century Gothic" w:hAnsi="Century Gothic" w:cs="Arial"/>
                                <w:b/>
                                <w:sz w:val="28"/>
                                <w:szCs w:val="32"/>
                              </w:rPr>
                            </w:pPr>
                          </w:p>
                          <w:p w:rsidR="00F21012" w:rsidRDefault="00F21012" w:rsidP="00B8304E">
                            <w:pPr>
                              <w:jc w:val="center"/>
                              <w:rPr>
                                <w:rFonts w:ascii="Century Gothic" w:hAnsi="Century Gothic" w:cs="Arial"/>
                                <w:b/>
                                <w:sz w:val="28"/>
                                <w:szCs w:val="32"/>
                              </w:rPr>
                            </w:pPr>
                          </w:p>
                          <w:p w:rsidR="00F21012" w:rsidRPr="00D94CE2" w:rsidRDefault="00F2101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21012" w:rsidRPr="00D94CE2" w:rsidRDefault="00F2101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21012" w:rsidRPr="00F40D69" w:rsidRDefault="00F21012" w:rsidP="00B8304E">
                            <w:pPr>
                              <w:ind w:left="142"/>
                              <w:jc w:val="center"/>
                              <w:rPr>
                                <w:rFonts w:ascii="Century Gothic" w:hAnsi="Century Gothic" w:cs="Arial"/>
                                <w:b/>
                                <w:sz w:val="28"/>
                                <w:szCs w:val="28"/>
                              </w:rPr>
                            </w:pPr>
                          </w:p>
                          <w:p w:rsidR="00F21012" w:rsidRPr="00103622" w:rsidRDefault="00F2101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1012" w:rsidRPr="005F6C94" w:rsidRDefault="00F21012" w:rsidP="00B8304E">
                            <w:pPr>
                              <w:ind w:left="142"/>
                              <w:rPr>
                                <w:rFonts w:ascii="Century Gothic" w:hAnsi="Century Gothic"/>
                                <w:b/>
                                <w:sz w:val="28"/>
                                <w:szCs w:val="28"/>
                                <w:lang w:val="es-MX"/>
                              </w:rPr>
                            </w:pPr>
                          </w:p>
                          <w:p w:rsidR="00F21012" w:rsidRPr="00D94CE2" w:rsidRDefault="00F21012"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GLP EN GARRAFAS</w:t>
                            </w: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F96D3F">
                              <w:rPr>
                                <w:rFonts w:ascii="Century Gothic" w:hAnsi="Century Gothic" w:cs="Century Gothic"/>
                                <w:b/>
                                <w:bCs/>
                                <w:color w:val="FF0000"/>
                                <w:sz w:val="28"/>
                                <w:szCs w:val="28"/>
                              </w:rPr>
                              <w:t>16</w:t>
                            </w:r>
                            <w:r>
                              <w:rPr>
                                <w:rFonts w:ascii="Century Gothic" w:hAnsi="Century Gothic" w:cs="Century Gothic"/>
                                <w:b/>
                                <w:bCs/>
                                <w:color w:val="FF0000"/>
                                <w:sz w:val="28"/>
                                <w:szCs w:val="28"/>
                              </w:rPr>
                              <w:t>-18</w:t>
                            </w: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21012" w:rsidRPr="00103622" w:rsidRDefault="00F21012" w:rsidP="00B8304E">
                            <w:pPr>
                              <w:jc w:val="center"/>
                              <w:rPr>
                                <w:rFonts w:ascii="Century Gothic" w:hAnsi="Century Gothic"/>
                                <w:sz w:val="32"/>
                                <w:szCs w:val="32"/>
                                <w:lang w:val="es-ES_tradnl"/>
                              </w:rPr>
                            </w:pPr>
                          </w:p>
                          <w:p w:rsidR="00F21012" w:rsidRPr="00103622" w:rsidRDefault="00F21012" w:rsidP="00B8304E">
                            <w:pPr>
                              <w:ind w:right="930"/>
                              <w:jc w:val="center"/>
                              <w:rPr>
                                <w:rFonts w:ascii="Century Gothic" w:hAnsi="Century Gothic"/>
                                <w:sz w:val="32"/>
                                <w:szCs w:val="32"/>
                                <w:lang w:val="es-ES_tradnl"/>
                              </w:rPr>
                            </w:pPr>
                          </w:p>
                          <w:p w:rsidR="00F21012" w:rsidRPr="00103622" w:rsidRDefault="00F21012" w:rsidP="00B8304E">
                            <w:pPr>
                              <w:ind w:right="930"/>
                              <w:jc w:val="center"/>
                              <w:rPr>
                                <w:rFonts w:ascii="Century Gothic" w:hAnsi="Century Gothic"/>
                                <w:sz w:val="32"/>
                                <w:szCs w:val="32"/>
                                <w:lang w:val="es-ES_tradnl"/>
                              </w:rPr>
                            </w:pPr>
                          </w:p>
                          <w:p w:rsidR="00F21012" w:rsidRDefault="00F21012" w:rsidP="00B8304E">
                            <w:pPr>
                              <w:ind w:right="930"/>
                              <w:jc w:val="center"/>
                              <w:rPr>
                                <w:rFonts w:ascii="Century Gothic" w:hAnsi="Century Gothic"/>
                                <w:lang w:val="es-ES_tradnl"/>
                              </w:rPr>
                            </w:pPr>
                          </w:p>
                          <w:p w:rsidR="00F21012" w:rsidRPr="009C5A35" w:rsidRDefault="00F2101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21012" w:rsidRDefault="00F2101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1012" w:rsidRDefault="00F21012" w:rsidP="00B8304E">
                      <w:pPr>
                        <w:ind w:left="142"/>
                        <w:jc w:val="center"/>
                        <w:rPr>
                          <w:rFonts w:ascii="Verdana" w:hAnsi="Verdana"/>
                          <w:b/>
                        </w:rPr>
                      </w:pPr>
                    </w:p>
                    <w:p w:rsidR="00F21012" w:rsidRDefault="00F2101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1012" w:rsidRPr="00103622" w:rsidRDefault="00F21012" w:rsidP="00B8304E">
                      <w:pPr>
                        <w:ind w:left="142"/>
                        <w:jc w:val="center"/>
                        <w:rPr>
                          <w:rFonts w:ascii="Century Gothic" w:hAnsi="Century Gothic" w:cs="Arial"/>
                          <w:b/>
                          <w:sz w:val="32"/>
                          <w:szCs w:val="32"/>
                          <w:lang w:val="es-MX"/>
                        </w:rPr>
                      </w:pPr>
                    </w:p>
                    <w:p w:rsidR="00F21012" w:rsidRPr="00103622" w:rsidRDefault="00F2101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1012" w:rsidRDefault="00F2101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21012" w:rsidRDefault="00F21012" w:rsidP="00B8304E">
                      <w:pPr>
                        <w:jc w:val="center"/>
                        <w:rPr>
                          <w:rFonts w:ascii="Century Gothic" w:hAnsi="Century Gothic" w:cs="Arial"/>
                          <w:b/>
                          <w:sz w:val="28"/>
                          <w:szCs w:val="32"/>
                        </w:rPr>
                      </w:pPr>
                    </w:p>
                    <w:p w:rsidR="00F21012" w:rsidRDefault="00F21012" w:rsidP="00B8304E">
                      <w:pPr>
                        <w:jc w:val="center"/>
                        <w:rPr>
                          <w:rFonts w:ascii="Century Gothic" w:hAnsi="Century Gothic" w:cs="Arial"/>
                          <w:b/>
                          <w:sz w:val="28"/>
                          <w:szCs w:val="32"/>
                        </w:rPr>
                      </w:pPr>
                    </w:p>
                    <w:p w:rsidR="00F21012" w:rsidRPr="00D94CE2" w:rsidRDefault="00F2101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21012" w:rsidRPr="00D94CE2" w:rsidRDefault="00F2101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21012" w:rsidRPr="00F40D69" w:rsidRDefault="00F21012" w:rsidP="00B8304E">
                      <w:pPr>
                        <w:ind w:left="142"/>
                        <w:jc w:val="center"/>
                        <w:rPr>
                          <w:rFonts w:ascii="Century Gothic" w:hAnsi="Century Gothic" w:cs="Arial"/>
                          <w:b/>
                          <w:sz w:val="28"/>
                          <w:szCs w:val="28"/>
                        </w:rPr>
                      </w:pPr>
                    </w:p>
                    <w:p w:rsidR="00F21012" w:rsidRPr="00103622" w:rsidRDefault="00F2101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1012" w:rsidRPr="005F6C94" w:rsidRDefault="00F21012" w:rsidP="00B8304E">
                      <w:pPr>
                        <w:ind w:left="142"/>
                        <w:rPr>
                          <w:rFonts w:ascii="Century Gothic" w:hAnsi="Century Gothic"/>
                          <w:b/>
                          <w:sz w:val="28"/>
                          <w:szCs w:val="28"/>
                          <w:lang w:val="es-MX"/>
                        </w:rPr>
                      </w:pPr>
                    </w:p>
                    <w:p w:rsidR="00F21012" w:rsidRPr="00D94CE2" w:rsidRDefault="00F21012"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GLP EN GARRAFAS</w:t>
                      </w: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F96D3F">
                        <w:rPr>
                          <w:rFonts w:ascii="Century Gothic" w:hAnsi="Century Gothic" w:cs="Century Gothic"/>
                          <w:b/>
                          <w:bCs/>
                          <w:color w:val="FF0000"/>
                          <w:sz w:val="28"/>
                          <w:szCs w:val="28"/>
                        </w:rPr>
                        <w:t>16</w:t>
                      </w:r>
                      <w:r>
                        <w:rPr>
                          <w:rFonts w:ascii="Century Gothic" w:hAnsi="Century Gothic" w:cs="Century Gothic"/>
                          <w:b/>
                          <w:bCs/>
                          <w:color w:val="FF0000"/>
                          <w:sz w:val="28"/>
                          <w:szCs w:val="28"/>
                        </w:rPr>
                        <w:t>-18</w:t>
                      </w: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cs="Century Gothic"/>
                          <w:b/>
                          <w:bCs/>
                          <w:color w:val="FF0000"/>
                          <w:sz w:val="28"/>
                          <w:szCs w:val="28"/>
                        </w:rPr>
                      </w:pPr>
                    </w:p>
                    <w:p w:rsidR="00F21012" w:rsidRPr="00D94CE2" w:rsidRDefault="00F21012"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21012" w:rsidRPr="00103622" w:rsidRDefault="00F21012" w:rsidP="00B8304E">
                      <w:pPr>
                        <w:jc w:val="center"/>
                        <w:rPr>
                          <w:rFonts w:ascii="Century Gothic" w:hAnsi="Century Gothic"/>
                          <w:sz w:val="32"/>
                          <w:szCs w:val="32"/>
                          <w:lang w:val="es-ES_tradnl"/>
                        </w:rPr>
                      </w:pPr>
                    </w:p>
                    <w:p w:rsidR="00F21012" w:rsidRPr="00103622" w:rsidRDefault="00F21012" w:rsidP="00B8304E">
                      <w:pPr>
                        <w:ind w:right="930"/>
                        <w:jc w:val="center"/>
                        <w:rPr>
                          <w:rFonts w:ascii="Century Gothic" w:hAnsi="Century Gothic"/>
                          <w:sz w:val="32"/>
                          <w:szCs w:val="32"/>
                          <w:lang w:val="es-ES_tradnl"/>
                        </w:rPr>
                      </w:pPr>
                    </w:p>
                    <w:p w:rsidR="00F21012" w:rsidRPr="00103622" w:rsidRDefault="00F21012" w:rsidP="00B8304E">
                      <w:pPr>
                        <w:ind w:right="930"/>
                        <w:jc w:val="center"/>
                        <w:rPr>
                          <w:rFonts w:ascii="Century Gothic" w:hAnsi="Century Gothic"/>
                          <w:sz w:val="32"/>
                          <w:szCs w:val="32"/>
                          <w:lang w:val="es-ES_tradnl"/>
                        </w:rPr>
                      </w:pPr>
                    </w:p>
                    <w:p w:rsidR="00F21012" w:rsidRDefault="00F21012" w:rsidP="00B8304E">
                      <w:pPr>
                        <w:ind w:right="930"/>
                        <w:jc w:val="center"/>
                        <w:rPr>
                          <w:rFonts w:ascii="Century Gothic" w:hAnsi="Century Gothic"/>
                          <w:lang w:val="es-ES_tradnl"/>
                        </w:rPr>
                      </w:pPr>
                    </w:p>
                    <w:p w:rsidR="00F21012" w:rsidRPr="009C5A35" w:rsidRDefault="00F2101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1012" w:rsidRPr="00AD6AF2" w:rsidRDefault="00F21012" w:rsidP="00B26F20">
                            <w:pPr>
                              <w:ind w:right="930"/>
                              <w:jc w:val="center"/>
                              <w:rPr>
                                <w:rFonts w:ascii="Century Gothic" w:hAnsi="Century Gothic"/>
                                <w:sz w:val="14"/>
                                <w:lang w:val="es-ES_tradnl"/>
                              </w:rPr>
                            </w:pPr>
                          </w:p>
                          <w:p w:rsidR="00F21012" w:rsidRDefault="00F2101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21012" w:rsidRPr="00AD6AF2" w:rsidRDefault="00F2101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21012" w:rsidRPr="00AD6AF2" w:rsidRDefault="00F21012" w:rsidP="00B26F20">
                      <w:pPr>
                        <w:ind w:right="930"/>
                        <w:jc w:val="center"/>
                        <w:rPr>
                          <w:rFonts w:ascii="Century Gothic" w:hAnsi="Century Gothic"/>
                          <w:sz w:val="14"/>
                          <w:lang w:val="es-ES_tradnl"/>
                        </w:rPr>
                      </w:pPr>
                    </w:p>
                    <w:p w:rsidR="00F21012" w:rsidRDefault="00F2101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21012" w:rsidRPr="00AD6AF2" w:rsidRDefault="00F2101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1A53F2" w:rsidRDefault="001A53F2"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C94B0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752522" w:rsidRPr="00101D19" w:rsidRDefault="00752522"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5252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5252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F21012">
            <w:pPr>
              <w:rPr>
                <w:rFonts w:asciiTheme="minorHAnsi" w:hAnsiTheme="minorHAnsi" w:cstheme="minorHAnsi"/>
                <w:sz w:val="22"/>
                <w:szCs w:val="22"/>
              </w:rPr>
            </w:pPr>
            <w:r w:rsidRPr="00276B80">
              <w:rPr>
                <w:rFonts w:asciiTheme="minorHAnsi" w:hAnsiTheme="minorHAnsi" w:cstheme="minorHAnsi"/>
                <w:sz w:val="22"/>
                <w:szCs w:val="22"/>
              </w:rPr>
              <w:t>Fecha:</w:t>
            </w:r>
            <w:r w:rsidR="00343460">
              <w:rPr>
                <w:rFonts w:asciiTheme="minorHAnsi" w:hAnsiTheme="minorHAnsi" w:cstheme="minorHAnsi"/>
                <w:sz w:val="22"/>
                <w:szCs w:val="22"/>
              </w:rPr>
              <w:t xml:space="preserve"> 23</w:t>
            </w:r>
            <w:r w:rsidR="00F21012">
              <w:rPr>
                <w:rFonts w:asciiTheme="minorHAnsi" w:hAnsiTheme="minorHAnsi" w:cstheme="minorHAnsi"/>
                <w:sz w:val="22"/>
                <w:szCs w:val="22"/>
              </w:rPr>
              <w:t>/07</w:t>
            </w:r>
            <w:r w:rsidR="003E6E3D">
              <w:rPr>
                <w:rFonts w:asciiTheme="minorHAnsi" w:hAnsiTheme="minorHAnsi" w:cstheme="minorHAnsi"/>
                <w:sz w:val="22"/>
                <w:szCs w:val="22"/>
              </w:rPr>
              <w:t>/2018</w:t>
            </w:r>
          </w:p>
        </w:tc>
      </w:tr>
      <w:tr w:rsidR="00EE7C79" w:rsidRPr="00552079" w:rsidTr="00752522">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752522">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Pr="00552079" w:rsidRDefault="00CE7B5F" w:rsidP="002706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3E6E3D">
            <w:pPr>
              <w:jc w:val="center"/>
              <w:rPr>
                <w:rFonts w:asciiTheme="minorHAnsi" w:hAnsiTheme="minorHAnsi" w:cstheme="minorHAnsi"/>
                <w:color w:val="000000"/>
                <w:sz w:val="22"/>
                <w:szCs w:val="22"/>
              </w:rPr>
            </w:pPr>
          </w:p>
        </w:tc>
        <w:tc>
          <w:tcPr>
            <w:tcW w:w="3267" w:type="dxa"/>
            <w:vAlign w:val="center"/>
          </w:tcPr>
          <w:p w:rsidR="00CE7B5F" w:rsidRPr="001C15EE" w:rsidRDefault="007C1F40" w:rsidP="0027068E">
            <w:pPr>
              <w:jc w:val="both"/>
              <w:rPr>
                <w:rFonts w:asciiTheme="minorHAnsi" w:hAnsiTheme="minorHAnsi" w:cstheme="minorHAnsi"/>
                <w:color w:val="000000"/>
                <w:sz w:val="22"/>
                <w:szCs w:val="22"/>
                <w:lang w:val="es-ES_tradnl"/>
              </w:rPr>
            </w:pPr>
            <w:r w:rsidRPr="00466552">
              <w:rPr>
                <w:rFonts w:asciiTheme="minorHAnsi" w:hAnsiTheme="minorHAnsi" w:cstheme="minorHAnsi"/>
                <w:color w:val="FF0000"/>
                <w:sz w:val="22"/>
                <w:szCs w:val="22"/>
                <w:lang w:val="es-ES_tradnl"/>
              </w:rPr>
              <w:t xml:space="preserve"> </w:t>
            </w:r>
            <w:r w:rsidR="00F21012">
              <w:rPr>
                <w:rFonts w:asciiTheme="minorHAnsi" w:hAnsiTheme="minorHAnsi" w:cstheme="minorHAnsi"/>
                <w:color w:val="FF0000"/>
                <w:sz w:val="22"/>
                <w:szCs w:val="22"/>
                <w:lang w:val="es-ES_tradnl"/>
              </w:rPr>
              <w:t>NO APLICA</w:t>
            </w:r>
          </w:p>
        </w:tc>
      </w:tr>
      <w:tr w:rsidR="00CE7B5F" w:rsidRPr="00552079" w:rsidTr="0075252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75252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27068E" w:rsidRPr="00A72F2D" w:rsidRDefault="00CE7B5F" w:rsidP="002706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3E6E3D">
            <w:pPr>
              <w:jc w:val="center"/>
              <w:rPr>
                <w:rFonts w:asciiTheme="minorHAnsi" w:hAnsiTheme="minorHAnsi" w:cstheme="minorHAnsi"/>
                <w:sz w:val="22"/>
                <w:szCs w:val="22"/>
              </w:rPr>
            </w:pPr>
          </w:p>
        </w:tc>
        <w:tc>
          <w:tcPr>
            <w:tcW w:w="3267" w:type="dxa"/>
            <w:vAlign w:val="center"/>
          </w:tcPr>
          <w:p w:rsidR="00CE7B5F" w:rsidRPr="00405640" w:rsidRDefault="00F21012" w:rsidP="00C94B0D">
            <w:pPr>
              <w:jc w:val="both"/>
              <w:rPr>
                <w:rFonts w:asciiTheme="minorHAnsi" w:hAnsiTheme="minorHAnsi" w:cstheme="minorHAnsi"/>
                <w:color w:val="000000"/>
                <w:sz w:val="22"/>
                <w:szCs w:val="22"/>
              </w:rPr>
            </w:pPr>
            <w:r>
              <w:rPr>
                <w:rFonts w:asciiTheme="minorHAnsi" w:hAnsiTheme="minorHAnsi" w:cstheme="minorHAnsi"/>
                <w:color w:val="FF0000"/>
                <w:sz w:val="22"/>
                <w:szCs w:val="22"/>
                <w:lang w:val="es-ES_tradnl"/>
              </w:rPr>
              <w:t>NO APLICA</w:t>
            </w:r>
          </w:p>
        </w:tc>
      </w:tr>
      <w:tr w:rsidR="00CE7B5F" w:rsidRPr="00552079" w:rsidTr="0075252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75252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27068E" w:rsidRPr="00A72F2D" w:rsidRDefault="00701146" w:rsidP="002706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8734C3">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3E6E3D">
            <w:pPr>
              <w:jc w:val="center"/>
              <w:rPr>
                <w:rFonts w:asciiTheme="minorHAnsi" w:hAnsiTheme="minorHAnsi" w:cstheme="minorHAnsi"/>
                <w:sz w:val="22"/>
                <w:szCs w:val="22"/>
              </w:rPr>
            </w:pPr>
          </w:p>
        </w:tc>
        <w:tc>
          <w:tcPr>
            <w:tcW w:w="3267" w:type="dxa"/>
            <w:vAlign w:val="center"/>
          </w:tcPr>
          <w:p w:rsidR="00CE7B5F" w:rsidRPr="001B5615" w:rsidRDefault="00F21012" w:rsidP="0027068E">
            <w:pPr>
              <w:jc w:val="both"/>
              <w:rPr>
                <w:rFonts w:asciiTheme="minorHAnsi" w:hAnsiTheme="minorHAnsi" w:cstheme="minorHAnsi"/>
                <w:color w:val="FF0000"/>
                <w:sz w:val="22"/>
                <w:szCs w:val="22"/>
              </w:rPr>
            </w:pPr>
            <w:r>
              <w:rPr>
                <w:rFonts w:asciiTheme="minorHAnsi" w:hAnsiTheme="minorHAnsi" w:cstheme="minorHAnsi"/>
                <w:color w:val="FF0000"/>
                <w:sz w:val="22"/>
                <w:szCs w:val="22"/>
                <w:lang w:val="es-ES_tradnl"/>
              </w:rPr>
              <w:t>NO APLICA</w:t>
            </w:r>
          </w:p>
        </w:tc>
      </w:tr>
      <w:tr w:rsidR="00CE7B5F" w:rsidRPr="00552079" w:rsidTr="0075252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75252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43460" w:rsidP="00F77699">
            <w:pPr>
              <w:rPr>
                <w:rFonts w:asciiTheme="minorHAnsi" w:hAnsiTheme="minorHAnsi" w:cstheme="minorHAnsi"/>
                <w:sz w:val="22"/>
                <w:szCs w:val="22"/>
              </w:rPr>
            </w:pPr>
            <w:r>
              <w:rPr>
                <w:rFonts w:asciiTheme="minorHAnsi" w:hAnsiTheme="minorHAnsi" w:cstheme="minorHAnsi"/>
                <w:sz w:val="22"/>
                <w:szCs w:val="22"/>
              </w:rPr>
              <w:t>31</w:t>
            </w:r>
            <w:r w:rsidR="003E6E3D">
              <w:rPr>
                <w:rFonts w:asciiTheme="minorHAnsi" w:hAnsiTheme="minorHAnsi" w:cstheme="minorHAnsi"/>
                <w:sz w:val="22"/>
                <w:szCs w:val="22"/>
              </w:rPr>
              <w:t>/07/2018</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43460" w:rsidP="003E6E3D">
            <w:pPr>
              <w:jc w:val="center"/>
              <w:rPr>
                <w:rFonts w:asciiTheme="minorHAnsi" w:hAnsiTheme="minorHAnsi" w:cstheme="minorHAnsi"/>
                <w:sz w:val="22"/>
                <w:szCs w:val="22"/>
              </w:rPr>
            </w:pPr>
            <w:r>
              <w:rPr>
                <w:rFonts w:asciiTheme="minorHAnsi" w:hAnsiTheme="minorHAnsi" w:cstheme="minorHAnsi"/>
                <w:sz w:val="22"/>
                <w:szCs w:val="22"/>
              </w:rPr>
              <w:t>09</w:t>
            </w:r>
            <w:r w:rsidR="003E6E3D">
              <w:rPr>
                <w:rFonts w:asciiTheme="minorHAnsi" w:hAnsiTheme="minorHAnsi" w:cstheme="minorHAnsi"/>
                <w:sz w:val="22"/>
                <w:szCs w:val="22"/>
              </w:rPr>
              <w:t>:00</w:t>
            </w:r>
          </w:p>
        </w:tc>
        <w:tc>
          <w:tcPr>
            <w:tcW w:w="3267" w:type="dxa"/>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CE7B5F" w:rsidRPr="001B5615" w:rsidRDefault="0027068E" w:rsidP="0027068E">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75252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75252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43460" w:rsidP="00F77699">
            <w:pPr>
              <w:rPr>
                <w:rFonts w:asciiTheme="minorHAnsi" w:hAnsiTheme="minorHAnsi" w:cstheme="minorHAnsi"/>
                <w:sz w:val="22"/>
                <w:szCs w:val="22"/>
              </w:rPr>
            </w:pPr>
            <w:r>
              <w:rPr>
                <w:rFonts w:asciiTheme="minorHAnsi" w:hAnsiTheme="minorHAnsi" w:cstheme="minorHAnsi"/>
                <w:sz w:val="22"/>
                <w:szCs w:val="22"/>
              </w:rPr>
              <w:t>31</w:t>
            </w:r>
            <w:r w:rsidR="003E6E3D">
              <w:rPr>
                <w:rFonts w:asciiTheme="minorHAnsi" w:hAnsiTheme="minorHAnsi" w:cstheme="minorHAnsi"/>
                <w:sz w:val="22"/>
                <w:szCs w:val="22"/>
              </w:rPr>
              <w:t>/07/2018</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43460" w:rsidP="003E6E3D">
            <w:pPr>
              <w:jc w:val="center"/>
              <w:rPr>
                <w:rFonts w:asciiTheme="minorHAnsi" w:hAnsiTheme="minorHAnsi" w:cstheme="minorHAnsi"/>
                <w:sz w:val="22"/>
                <w:szCs w:val="22"/>
              </w:rPr>
            </w:pPr>
            <w:r>
              <w:rPr>
                <w:rFonts w:asciiTheme="minorHAnsi" w:hAnsiTheme="minorHAnsi" w:cstheme="minorHAnsi"/>
                <w:sz w:val="22"/>
                <w:szCs w:val="22"/>
              </w:rPr>
              <w:t>09</w:t>
            </w:r>
            <w:r w:rsidR="003E6E3D">
              <w:rPr>
                <w:rFonts w:asciiTheme="minorHAnsi" w:hAnsiTheme="minorHAnsi" w:cstheme="minorHAnsi"/>
                <w:sz w:val="22"/>
                <w:szCs w:val="22"/>
              </w:rPr>
              <w:t>:05</w:t>
            </w:r>
          </w:p>
        </w:tc>
        <w:tc>
          <w:tcPr>
            <w:tcW w:w="3267" w:type="dxa"/>
            <w:vAlign w:val="center"/>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F67900" w:rsidRPr="001B5615" w:rsidRDefault="0027068E" w:rsidP="0027068E">
            <w:pPr>
              <w:jc w:val="both"/>
              <w:rPr>
                <w:rFonts w:asciiTheme="minorHAnsi" w:hAnsiTheme="minorHAnsi" w:cstheme="minorHAnsi"/>
                <w:color w:val="FF0000"/>
                <w:sz w:val="22"/>
                <w:szCs w:val="22"/>
                <w:lang w:val="es-BO"/>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F67900" w:rsidRPr="00552079" w:rsidTr="00752522">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75252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75252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466552" w:rsidRDefault="00343460" w:rsidP="00F77699">
            <w:pPr>
              <w:jc w:val="both"/>
              <w:rPr>
                <w:rFonts w:asciiTheme="minorHAnsi" w:hAnsiTheme="minorHAnsi" w:cstheme="minorHAnsi"/>
                <w:sz w:val="22"/>
                <w:szCs w:val="22"/>
              </w:rPr>
            </w:pPr>
            <w:r>
              <w:rPr>
                <w:rFonts w:asciiTheme="minorHAnsi" w:hAnsiTheme="minorHAnsi" w:cstheme="minorHAnsi"/>
                <w:color w:val="FF0000"/>
                <w:szCs w:val="22"/>
              </w:rPr>
              <w:t>31</w:t>
            </w:r>
            <w:r w:rsidR="003E6E3D" w:rsidRPr="00466552">
              <w:rPr>
                <w:rFonts w:asciiTheme="minorHAnsi" w:hAnsiTheme="minorHAnsi" w:cstheme="minorHAnsi"/>
                <w:color w:val="FF0000"/>
                <w:szCs w:val="22"/>
              </w:rPr>
              <w:t>/08/2018</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75252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75252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466552" w:rsidRDefault="00343460" w:rsidP="00A047DF">
            <w:pPr>
              <w:rPr>
                <w:rFonts w:asciiTheme="minorHAnsi" w:hAnsiTheme="minorHAnsi" w:cstheme="minorHAnsi"/>
                <w:color w:val="000000"/>
                <w:sz w:val="22"/>
                <w:szCs w:val="22"/>
                <w:lang w:val="es-BO"/>
              </w:rPr>
            </w:pPr>
            <w:r>
              <w:rPr>
                <w:rFonts w:asciiTheme="minorHAnsi" w:hAnsiTheme="minorHAnsi" w:cstheme="minorHAnsi"/>
                <w:color w:val="FF0000"/>
                <w:szCs w:val="22"/>
              </w:rPr>
              <w:t>28</w:t>
            </w:r>
            <w:r w:rsidR="003E6E3D" w:rsidRPr="00466552">
              <w:rPr>
                <w:rFonts w:asciiTheme="minorHAnsi" w:hAnsiTheme="minorHAnsi" w:cstheme="minorHAnsi"/>
                <w:color w:val="FF0000"/>
                <w:szCs w:val="22"/>
              </w:rPr>
              <w:t>/09/2018</w:t>
            </w:r>
          </w:p>
        </w:tc>
      </w:tr>
    </w:tbl>
    <w:p w:rsidR="00CD7DE0" w:rsidRDefault="00CD7DE0" w:rsidP="00552079">
      <w:pPr>
        <w:rPr>
          <w:rFonts w:asciiTheme="minorHAnsi" w:hAnsiTheme="minorHAnsi" w:cstheme="minorHAnsi"/>
          <w:b/>
          <w:sz w:val="22"/>
          <w:szCs w:val="22"/>
        </w:rPr>
      </w:pPr>
    </w:p>
    <w:p w:rsidR="00752522" w:rsidRDefault="00752522" w:rsidP="00752522">
      <w:pPr>
        <w:tabs>
          <w:tab w:val="left" w:pos="5691"/>
        </w:tabs>
        <w:jc w:val="both"/>
        <w:rPr>
          <w:rFonts w:asciiTheme="minorHAnsi" w:hAnsiTheme="minorHAnsi" w:cstheme="minorHAnsi"/>
          <w:b/>
          <w:color w:val="FF0000"/>
          <w:sz w:val="22"/>
          <w:szCs w:val="22"/>
        </w:rPr>
      </w:pPr>
      <w:r w:rsidRPr="002B59E7">
        <w:rPr>
          <w:rFonts w:asciiTheme="minorHAnsi" w:hAnsiTheme="minorHAnsi" w:cstheme="minorHAnsi"/>
          <w:b/>
          <w:color w:val="FF0000"/>
          <w:sz w:val="22"/>
          <w:szCs w:val="22"/>
        </w:rPr>
        <w:t xml:space="preserve"> </w:t>
      </w:r>
    </w:p>
    <w:p w:rsidR="00F21012" w:rsidRDefault="00F21012" w:rsidP="00752522">
      <w:pPr>
        <w:tabs>
          <w:tab w:val="left" w:pos="5691"/>
        </w:tabs>
        <w:jc w:val="both"/>
        <w:rPr>
          <w:rFonts w:asciiTheme="minorHAnsi" w:hAnsiTheme="minorHAnsi" w:cstheme="minorHAnsi"/>
          <w:b/>
          <w:color w:val="FF0000"/>
          <w:sz w:val="22"/>
          <w:szCs w:val="22"/>
        </w:rPr>
      </w:pPr>
    </w:p>
    <w:p w:rsidR="00F21012" w:rsidRPr="00552079" w:rsidRDefault="00F21012" w:rsidP="00752522">
      <w:pPr>
        <w:tabs>
          <w:tab w:val="left" w:pos="5691"/>
        </w:tabs>
        <w:jc w:val="both"/>
        <w:rPr>
          <w:rFonts w:asciiTheme="minorHAnsi" w:hAnsiTheme="minorHAnsi" w:cstheme="minorHAnsi"/>
          <w:b/>
          <w:sz w:val="22"/>
          <w:szCs w:val="22"/>
        </w:rPr>
      </w:pPr>
    </w:p>
    <w:tbl>
      <w:tblPr>
        <w:tblW w:w="89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
        <w:gridCol w:w="2071"/>
        <w:gridCol w:w="2126"/>
        <w:gridCol w:w="1417"/>
        <w:gridCol w:w="1418"/>
        <w:gridCol w:w="1575"/>
      </w:tblGrid>
      <w:tr w:rsidR="00752522" w:rsidRPr="00552079" w:rsidTr="00D83C68">
        <w:trPr>
          <w:trHeight w:val="228"/>
        </w:trPr>
        <w:tc>
          <w:tcPr>
            <w:tcW w:w="8946" w:type="dxa"/>
            <w:gridSpan w:val="6"/>
            <w:shd w:val="clear" w:color="auto" w:fill="F2F2F2" w:themeFill="background1" w:themeFillShade="F2"/>
          </w:tcPr>
          <w:p w:rsidR="00752522" w:rsidRPr="00466552" w:rsidRDefault="00752522" w:rsidP="00752522">
            <w:pPr>
              <w:ind w:left="705"/>
              <w:jc w:val="center"/>
              <w:rPr>
                <w:rFonts w:asciiTheme="minorHAnsi" w:hAnsiTheme="minorHAnsi" w:cstheme="minorHAnsi"/>
                <w:b/>
                <w:sz w:val="22"/>
                <w:szCs w:val="22"/>
              </w:rPr>
            </w:pPr>
            <w:r w:rsidRPr="00466552">
              <w:rPr>
                <w:rFonts w:asciiTheme="minorHAnsi" w:hAnsiTheme="minorHAnsi" w:cstheme="minorHAnsi"/>
                <w:b/>
                <w:sz w:val="22"/>
                <w:szCs w:val="22"/>
              </w:rPr>
              <w:t xml:space="preserve">PRECIO REFERENCIAL DE ACUERDO A LA MONEDA ESTABLECIDA EN EL PROCESO DE CONTRATACIÓN </w:t>
            </w:r>
          </w:p>
          <w:p w:rsidR="00752522" w:rsidRPr="00A1220F" w:rsidRDefault="00637B10" w:rsidP="00752522">
            <w:pPr>
              <w:jc w:val="center"/>
              <w:rPr>
                <w:rFonts w:asciiTheme="minorHAnsi" w:hAnsiTheme="minorHAnsi" w:cstheme="minorHAnsi"/>
                <w:b/>
                <w:bCs/>
                <w:color w:val="000000"/>
                <w:lang w:val="es-BO" w:eastAsia="es-BO"/>
              </w:rPr>
            </w:pPr>
            <w:r w:rsidRPr="00466552">
              <w:rPr>
                <w:rFonts w:asciiTheme="minorHAnsi" w:hAnsiTheme="minorHAnsi" w:cstheme="minorHAnsi"/>
                <w:b/>
                <w:color w:val="FF0000"/>
                <w:sz w:val="18"/>
                <w:szCs w:val="18"/>
              </w:rPr>
              <w:t>POR EL TOTAL</w:t>
            </w:r>
          </w:p>
        </w:tc>
      </w:tr>
      <w:tr w:rsidR="001A7CF2" w:rsidRPr="00552079" w:rsidTr="001A7CF2">
        <w:trPr>
          <w:trHeight w:val="1524"/>
        </w:trPr>
        <w:tc>
          <w:tcPr>
            <w:tcW w:w="339" w:type="dxa"/>
            <w:shd w:val="clear" w:color="auto" w:fill="F2F2F2" w:themeFill="background1" w:themeFillShade="F2"/>
          </w:tcPr>
          <w:p w:rsidR="001A7CF2" w:rsidRPr="00365997" w:rsidRDefault="001A7CF2" w:rsidP="00D83C68">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197" w:type="dxa"/>
            <w:gridSpan w:val="2"/>
            <w:shd w:val="clear" w:color="auto" w:fill="F2F2F2" w:themeFill="background1" w:themeFillShade="F2"/>
          </w:tcPr>
          <w:p w:rsidR="001A7CF2" w:rsidRPr="00A1220F"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DESCRIPCIÓN </w:t>
            </w:r>
            <w:r>
              <w:rPr>
                <w:rFonts w:asciiTheme="minorHAnsi" w:hAnsiTheme="minorHAnsi" w:cstheme="minorHAnsi"/>
                <w:b/>
                <w:bCs/>
                <w:color w:val="000000"/>
                <w:lang w:val="es-BO" w:eastAsia="es-BO"/>
              </w:rPr>
              <w:t>DEL SERVICIO</w:t>
            </w:r>
          </w:p>
          <w:p w:rsidR="001A7CF2" w:rsidRPr="00A1220F" w:rsidRDefault="001A7CF2" w:rsidP="00D83C68">
            <w:pPr>
              <w:jc w:val="center"/>
              <w:rPr>
                <w:rFonts w:asciiTheme="minorHAnsi" w:hAnsiTheme="minorHAnsi" w:cstheme="minorHAnsi"/>
                <w:b/>
                <w:bCs/>
                <w:color w:val="000000"/>
                <w:lang w:val="es-BO" w:eastAsia="es-BO"/>
              </w:rPr>
            </w:pPr>
          </w:p>
          <w:p w:rsidR="001A7CF2" w:rsidRPr="00A1220F" w:rsidRDefault="001A7CF2" w:rsidP="00D83C68">
            <w:pPr>
              <w:jc w:val="center"/>
              <w:rPr>
                <w:rFonts w:asciiTheme="minorHAnsi" w:hAnsiTheme="minorHAnsi" w:cstheme="minorHAnsi"/>
                <w:b/>
              </w:rPr>
            </w:pPr>
            <w:r>
              <w:rPr>
                <w:rFonts w:asciiTheme="minorHAnsi" w:hAnsiTheme="minorHAnsi" w:cstheme="minorHAnsi"/>
                <w:b/>
              </w:rPr>
              <w:t xml:space="preserve">TRANSPORTE DE GLP EN GARRAFAS </w:t>
            </w:r>
          </w:p>
        </w:tc>
        <w:tc>
          <w:tcPr>
            <w:tcW w:w="1417" w:type="dxa"/>
            <w:shd w:val="clear" w:color="auto" w:fill="F2F2F2" w:themeFill="background1" w:themeFillShade="F2"/>
          </w:tcPr>
          <w:p w:rsidR="001A7CF2"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CANTIDAD </w:t>
            </w:r>
          </w:p>
          <w:p w:rsidR="001A7CF2" w:rsidRDefault="001A7CF2" w:rsidP="00A91903">
            <w:pPr>
              <w:rPr>
                <w:rFonts w:asciiTheme="minorHAnsi" w:hAnsiTheme="minorHAnsi" w:cstheme="minorHAnsi"/>
                <w:b/>
                <w:bCs/>
                <w:color w:val="000000"/>
                <w:lang w:val="es-BO" w:eastAsia="es-BO"/>
              </w:rPr>
            </w:pPr>
          </w:p>
          <w:p w:rsidR="001A7CF2" w:rsidRPr="00E45E6B" w:rsidRDefault="001A7CF2" w:rsidP="00D83C68">
            <w:pPr>
              <w:jc w:val="center"/>
              <w:rPr>
                <w:rFonts w:asciiTheme="minorHAnsi" w:hAnsiTheme="minorHAnsi" w:cstheme="minorHAnsi"/>
                <w:b/>
                <w:lang w:val="es-BO"/>
              </w:rPr>
            </w:pPr>
          </w:p>
        </w:tc>
        <w:tc>
          <w:tcPr>
            <w:tcW w:w="1418" w:type="dxa"/>
            <w:shd w:val="clear" w:color="auto" w:fill="F2F2F2" w:themeFill="background1" w:themeFillShade="F2"/>
          </w:tcPr>
          <w:p w:rsidR="001A7CF2"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1A7CF2" w:rsidRDefault="001A7CF2"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w:t>
            </w:r>
            <w:r w:rsidRPr="00A1220F">
              <w:rPr>
                <w:rFonts w:asciiTheme="minorHAnsi" w:hAnsiTheme="minorHAnsi" w:cstheme="minorHAnsi"/>
                <w:b/>
                <w:bCs/>
                <w:color w:val="000000"/>
                <w:lang w:val="es-BO" w:eastAsia="es-BO"/>
              </w:rPr>
              <w:t>UNITARIO</w:t>
            </w:r>
            <w:r>
              <w:rPr>
                <w:rFonts w:asciiTheme="minorHAnsi" w:hAnsiTheme="minorHAnsi" w:cstheme="minorHAnsi"/>
                <w:b/>
                <w:bCs/>
                <w:color w:val="000000"/>
                <w:lang w:val="es-BO" w:eastAsia="es-BO"/>
              </w:rPr>
              <w:t xml:space="preserve"> ESTIMADO</w:t>
            </w:r>
          </w:p>
          <w:p w:rsidR="001A7CF2" w:rsidRPr="00A1220F"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POR GARRAFAS</w:t>
            </w:r>
          </w:p>
          <w:p w:rsidR="001A7CF2" w:rsidRPr="00A1220F"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EN BS.</w:t>
            </w:r>
          </w:p>
        </w:tc>
        <w:tc>
          <w:tcPr>
            <w:tcW w:w="1575" w:type="dxa"/>
            <w:shd w:val="clear" w:color="auto" w:fill="F2F2F2" w:themeFill="background1" w:themeFillShade="F2"/>
          </w:tcPr>
          <w:p w:rsidR="001A7CF2" w:rsidRDefault="001A7CF2"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HASTA </w:t>
            </w:r>
          </w:p>
          <w:p w:rsidR="001A7CF2" w:rsidRPr="00A1220F"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1A7CF2"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REFERENCIAL</w:t>
            </w:r>
          </w:p>
          <w:p w:rsidR="001A7CF2" w:rsidRDefault="001A7CF2"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TOTAL</w:t>
            </w:r>
          </w:p>
          <w:p w:rsidR="001A7CF2" w:rsidRPr="00A1220F" w:rsidRDefault="001A7CF2" w:rsidP="00D83C68">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EN BS.</w:t>
            </w:r>
          </w:p>
          <w:p w:rsidR="001A7CF2" w:rsidRPr="00A1220F" w:rsidRDefault="001A7CF2" w:rsidP="00D83C68">
            <w:pPr>
              <w:jc w:val="center"/>
              <w:rPr>
                <w:rFonts w:asciiTheme="minorHAnsi" w:hAnsiTheme="minorHAnsi" w:cstheme="minorHAnsi"/>
                <w:b/>
              </w:rPr>
            </w:pPr>
            <w:r w:rsidRPr="00A1220F">
              <w:rPr>
                <w:rFonts w:asciiTheme="minorHAnsi" w:hAnsiTheme="minorHAnsi" w:cstheme="minorHAnsi"/>
                <w:b/>
                <w:bCs/>
                <w:color w:val="000000"/>
                <w:lang w:val="es-BO" w:eastAsia="es-BO"/>
              </w:rPr>
              <w:t xml:space="preserve"> </w:t>
            </w:r>
          </w:p>
        </w:tc>
      </w:tr>
      <w:tr w:rsidR="00752522" w:rsidRPr="00552079" w:rsidTr="00D83C68">
        <w:trPr>
          <w:trHeight w:val="261"/>
        </w:trPr>
        <w:tc>
          <w:tcPr>
            <w:tcW w:w="8946" w:type="dxa"/>
            <w:gridSpan w:val="6"/>
            <w:tcBorders>
              <w:top w:val="nil"/>
              <w:left w:val="single" w:sz="8" w:space="0" w:color="auto"/>
              <w:right w:val="single" w:sz="4" w:space="0" w:color="auto"/>
            </w:tcBorders>
          </w:tcPr>
          <w:p w:rsidR="00752522" w:rsidRPr="00715BCC" w:rsidRDefault="00752522" w:rsidP="00D83C68">
            <w:pPr>
              <w:jc w:val="center"/>
              <w:rPr>
                <w:rFonts w:ascii="Calibri" w:hAnsi="Calibri"/>
                <w:b/>
                <w:color w:val="000000"/>
                <w:sz w:val="22"/>
                <w:szCs w:val="22"/>
                <w:lang w:eastAsia="es-ES"/>
              </w:rPr>
            </w:pPr>
            <w:r w:rsidRPr="00715BCC">
              <w:rPr>
                <w:rFonts w:ascii="Calibri" w:hAnsi="Calibri"/>
                <w:b/>
                <w:color w:val="000000"/>
                <w:sz w:val="22"/>
                <w:szCs w:val="22"/>
                <w:lang w:eastAsia="es-ES"/>
              </w:rPr>
              <w:t>TRAMOS FIJOS</w:t>
            </w:r>
          </w:p>
        </w:tc>
      </w:tr>
      <w:tr w:rsidR="001A7CF2" w:rsidRPr="00552079" w:rsidTr="001A7CF2">
        <w:trPr>
          <w:trHeight w:val="499"/>
        </w:trPr>
        <w:tc>
          <w:tcPr>
            <w:tcW w:w="339" w:type="dxa"/>
            <w:tcBorders>
              <w:top w:val="nil"/>
              <w:left w:val="single" w:sz="8" w:space="0" w:color="auto"/>
              <w:right w:val="single" w:sz="8" w:space="0" w:color="auto"/>
            </w:tcBorders>
            <w:noWrap/>
          </w:tcPr>
          <w:p w:rsidR="001A7CF2" w:rsidRPr="001A7CF2" w:rsidRDefault="001A7CF2" w:rsidP="00D83C68">
            <w:pPr>
              <w:spacing w:before="60" w:after="60"/>
              <w:jc w:val="center"/>
              <w:rPr>
                <w:rFonts w:ascii="Calibri" w:hAnsi="Calibri" w:cs="Calibri"/>
                <w:bCs/>
                <w:sz w:val="22"/>
                <w:szCs w:val="22"/>
                <w:lang w:val="es-BO" w:eastAsia="es-ES"/>
              </w:rPr>
            </w:pPr>
            <w:r w:rsidRPr="001A7CF2">
              <w:rPr>
                <w:rFonts w:ascii="Calibri" w:hAnsi="Calibri" w:cs="Calibri"/>
                <w:bCs/>
                <w:sz w:val="22"/>
                <w:szCs w:val="22"/>
                <w:lang w:val="es-BO" w:eastAsia="es-ES"/>
              </w:rPr>
              <w:t>1</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ENGARRAFADORA TARIJA</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BERMEJO</w:t>
            </w:r>
          </w:p>
        </w:tc>
        <w:tc>
          <w:tcPr>
            <w:tcW w:w="1417" w:type="dxa"/>
            <w:tcBorders>
              <w:top w:val="nil"/>
              <w:left w:val="nil"/>
              <w:bottom w:val="single" w:sz="8"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1</w:t>
            </w:r>
          </w:p>
          <w:p w:rsidR="001A7CF2" w:rsidRPr="00715BCC" w:rsidRDefault="001A7CF2" w:rsidP="00D83C68">
            <w:pPr>
              <w:jc w:val="center"/>
              <w:rPr>
                <w:rFonts w:asciiTheme="minorHAnsi" w:hAnsiTheme="minorHAnsi" w:cstheme="minorHAnsi"/>
                <w:color w:val="000000"/>
                <w:sz w:val="22"/>
                <w:szCs w:val="22"/>
                <w:lang w:eastAsia="es-ES"/>
              </w:rPr>
            </w:pP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4,7</w:t>
            </w:r>
          </w:p>
        </w:tc>
        <w:tc>
          <w:tcPr>
            <w:tcW w:w="1575" w:type="dxa"/>
            <w:tcBorders>
              <w:top w:val="single" w:sz="4" w:space="0" w:color="auto"/>
              <w:left w:val="single" w:sz="4" w:space="0" w:color="auto"/>
              <w:bottom w:val="single" w:sz="4" w:space="0" w:color="auto"/>
              <w:right w:val="single" w:sz="4" w:space="0" w:color="auto"/>
            </w:tcBorders>
            <w:noWrap/>
          </w:tcPr>
          <w:p w:rsidR="001A7CF2" w:rsidRPr="00415ABC" w:rsidRDefault="001A7CF2" w:rsidP="00D83C68">
            <w:pPr>
              <w:jc w:val="center"/>
              <w:rPr>
                <w:rFonts w:ascii="Calibri" w:hAnsi="Calibri"/>
                <w:color w:val="000000"/>
                <w:sz w:val="22"/>
                <w:szCs w:val="22"/>
                <w:lang w:eastAsia="es-ES"/>
              </w:rPr>
            </w:pPr>
          </w:p>
        </w:tc>
      </w:tr>
      <w:tr w:rsidR="001A7CF2" w:rsidRPr="00552079" w:rsidTr="001A7CF2">
        <w:trPr>
          <w:trHeight w:val="388"/>
        </w:trPr>
        <w:tc>
          <w:tcPr>
            <w:tcW w:w="339" w:type="dxa"/>
            <w:tcBorders>
              <w:left w:val="single" w:sz="8" w:space="0" w:color="auto"/>
              <w:bottom w:val="single" w:sz="8" w:space="0" w:color="auto"/>
              <w:right w:val="single" w:sz="8" w:space="0" w:color="auto"/>
            </w:tcBorders>
            <w:noWrap/>
          </w:tcPr>
          <w:p w:rsidR="001A7CF2" w:rsidRPr="001A7CF2" w:rsidRDefault="00520CAE" w:rsidP="00D83C6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BERMEJO</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ENGARRAFADORA TARIJA</w:t>
            </w:r>
          </w:p>
        </w:tc>
        <w:tc>
          <w:tcPr>
            <w:tcW w:w="1417" w:type="dxa"/>
            <w:tcBorders>
              <w:top w:val="nil"/>
              <w:left w:val="nil"/>
              <w:bottom w:val="single" w:sz="8"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1</w:t>
            </w: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4,7</w:t>
            </w:r>
          </w:p>
        </w:tc>
        <w:tc>
          <w:tcPr>
            <w:tcW w:w="1575" w:type="dxa"/>
            <w:tcBorders>
              <w:top w:val="single" w:sz="4" w:space="0" w:color="auto"/>
              <w:left w:val="single" w:sz="4" w:space="0" w:color="auto"/>
              <w:bottom w:val="single" w:sz="4" w:space="0" w:color="auto"/>
              <w:right w:val="single" w:sz="4" w:space="0" w:color="auto"/>
            </w:tcBorders>
            <w:noWrap/>
          </w:tcPr>
          <w:p w:rsidR="001A7CF2" w:rsidRDefault="001A7CF2" w:rsidP="00D83C68">
            <w:pPr>
              <w:jc w:val="center"/>
              <w:rPr>
                <w:rFonts w:ascii="Calibri" w:hAnsi="Calibri"/>
                <w:color w:val="000000"/>
                <w:sz w:val="22"/>
                <w:szCs w:val="22"/>
                <w:lang w:eastAsia="es-ES"/>
              </w:rPr>
            </w:pPr>
          </w:p>
        </w:tc>
      </w:tr>
      <w:tr w:rsidR="00752522" w:rsidRPr="00552079" w:rsidTr="001A7CF2">
        <w:trPr>
          <w:trHeight w:val="189"/>
        </w:trPr>
        <w:tc>
          <w:tcPr>
            <w:tcW w:w="8946" w:type="dxa"/>
            <w:gridSpan w:val="6"/>
            <w:tcBorders>
              <w:left w:val="single" w:sz="8" w:space="0" w:color="auto"/>
              <w:bottom w:val="single" w:sz="8" w:space="0" w:color="auto"/>
              <w:right w:val="single" w:sz="4" w:space="0" w:color="auto"/>
            </w:tcBorders>
          </w:tcPr>
          <w:p w:rsidR="00752522" w:rsidRPr="001A7CF2" w:rsidRDefault="00752522" w:rsidP="00D83C68">
            <w:pPr>
              <w:jc w:val="center"/>
              <w:rPr>
                <w:rFonts w:ascii="Calibri" w:hAnsi="Calibri"/>
                <w:b/>
                <w:color w:val="000000"/>
                <w:sz w:val="22"/>
                <w:szCs w:val="22"/>
                <w:lang w:eastAsia="es-ES"/>
              </w:rPr>
            </w:pPr>
            <w:r w:rsidRPr="001A7CF2">
              <w:rPr>
                <w:rFonts w:ascii="Calibri" w:hAnsi="Calibri"/>
                <w:b/>
                <w:color w:val="000000"/>
                <w:sz w:val="22"/>
                <w:szCs w:val="22"/>
                <w:lang w:eastAsia="es-ES"/>
              </w:rPr>
              <w:t>TRAMOS EVENTUALES</w:t>
            </w:r>
          </w:p>
        </w:tc>
      </w:tr>
      <w:tr w:rsidR="001A7CF2" w:rsidRPr="00552079" w:rsidTr="001A7CF2">
        <w:trPr>
          <w:trHeight w:val="391"/>
        </w:trPr>
        <w:tc>
          <w:tcPr>
            <w:tcW w:w="339" w:type="dxa"/>
            <w:tcBorders>
              <w:left w:val="single" w:sz="8" w:space="0" w:color="auto"/>
              <w:right w:val="single" w:sz="8" w:space="0" w:color="auto"/>
            </w:tcBorders>
            <w:noWrap/>
          </w:tcPr>
          <w:p w:rsidR="001A7CF2" w:rsidRPr="001A7CF2" w:rsidRDefault="00520CAE" w:rsidP="00D83C6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1</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YACUIBA</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ENGARRAFADORA TARIJA</w:t>
            </w:r>
          </w:p>
        </w:tc>
        <w:tc>
          <w:tcPr>
            <w:tcW w:w="1417" w:type="dxa"/>
            <w:tcBorders>
              <w:top w:val="nil"/>
              <w:left w:val="nil"/>
              <w:bottom w:val="single" w:sz="8" w:space="0" w:color="auto"/>
              <w:right w:val="single" w:sz="4" w:space="0" w:color="auto"/>
            </w:tcBorders>
          </w:tcPr>
          <w:p w:rsidR="001A7CF2" w:rsidRDefault="001A7CF2" w:rsidP="001A7CF2">
            <w:pPr>
              <w:jc w:val="center"/>
            </w:pPr>
            <w:r>
              <w:rPr>
                <w:rFonts w:asciiTheme="minorHAnsi" w:hAnsiTheme="minorHAnsi" w:cstheme="minorHAnsi"/>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1A7CF2" w:rsidRDefault="001A7CF2" w:rsidP="00D83C68">
            <w:pPr>
              <w:jc w:val="center"/>
              <w:rPr>
                <w:rFonts w:ascii="Calibri" w:hAnsi="Calibri"/>
                <w:color w:val="000000"/>
                <w:sz w:val="22"/>
                <w:szCs w:val="22"/>
                <w:lang w:eastAsia="es-ES"/>
              </w:rPr>
            </w:pPr>
          </w:p>
        </w:tc>
      </w:tr>
      <w:tr w:rsidR="001A7CF2" w:rsidRPr="00552079" w:rsidTr="001A7CF2">
        <w:trPr>
          <w:trHeight w:val="490"/>
        </w:trPr>
        <w:tc>
          <w:tcPr>
            <w:tcW w:w="339" w:type="dxa"/>
            <w:tcBorders>
              <w:left w:val="single" w:sz="8" w:space="0" w:color="auto"/>
              <w:right w:val="single" w:sz="8" w:space="0" w:color="auto"/>
            </w:tcBorders>
            <w:noWrap/>
          </w:tcPr>
          <w:p w:rsidR="001A7CF2" w:rsidRPr="001A7CF2" w:rsidRDefault="00520CAE" w:rsidP="00D83C6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ENGARRAFADORA TARIJA</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YACUIBA</w:t>
            </w:r>
          </w:p>
        </w:tc>
        <w:tc>
          <w:tcPr>
            <w:tcW w:w="1417" w:type="dxa"/>
            <w:tcBorders>
              <w:top w:val="nil"/>
              <w:left w:val="nil"/>
              <w:bottom w:val="single" w:sz="8" w:space="0" w:color="auto"/>
              <w:right w:val="single" w:sz="4" w:space="0" w:color="auto"/>
            </w:tcBorders>
          </w:tcPr>
          <w:p w:rsidR="001A7CF2" w:rsidRDefault="001A7CF2" w:rsidP="001A7CF2">
            <w:pPr>
              <w:jc w:val="center"/>
            </w:pPr>
            <w:r>
              <w:rPr>
                <w:rFonts w:asciiTheme="minorHAnsi" w:hAnsiTheme="minorHAnsi" w:cstheme="minorHAnsi"/>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1A7CF2" w:rsidRDefault="001A7CF2" w:rsidP="00D83C68">
            <w:pPr>
              <w:jc w:val="center"/>
              <w:rPr>
                <w:rFonts w:ascii="Calibri" w:hAnsi="Calibri"/>
                <w:color w:val="000000"/>
                <w:sz w:val="22"/>
                <w:szCs w:val="22"/>
                <w:lang w:eastAsia="es-ES"/>
              </w:rPr>
            </w:pPr>
          </w:p>
        </w:tc>
      </w:tr>
      <w:tr w:rsidR="001A7CF2" w:rsidRPr="00552079" w:rsidTr="001A7CF2">
        <w:trPr>
          <w:trHeight w:val="490"/>
        </w:trPr>
        <w:tc>
          <w:tcPr>
            <w:tcW w:w="339" w:type="dxa"/>
            <w:tcBorders>
              <w:top w:val="nil"/>
              <w:left w:val="single" w:sz="8" w:space="0" w:color="auto"/>
              <w:right w:val="single" w:sz="8" w:space="0" w:color="auto"/>
            </w:tcBorders>
            <w:noWrap/>
          </w:tcPr>
          <w:p w:rsidR="001A7CF2" w:rsidRPr="001A7CF2" w:rsidRDefault="001A7CF2" w:rsidP="00D83C68">
            <w:pPr>
              <w:spacing w:before="60" w:after="60"/>
              <w:jc w:val="center"/>
              <w:rPr>
                <w:rFonts w:ascii="Calibri" w:hAnsi="Calibri" w:cs="Calibri"/>
                <w:bCs/>
                <w:sz w:val="22"/>
                <w:szCs w:val="22"/>
                <w:lang w:val="es-BO" w:eastAsia="es-ES"/>
              </w:rPr>
            </w:pPr>
            <w:r w:rsidRPr="001A7CF2">
              <w:rPr>
                <w:rFonts w:ascii="Calibri" w:hAnsi="Calibri" w:cs="Calibri"/>
                <w:bCs/>
                <w:sz w:val="22"/>
                <w:szCs w:val="22"/>
                <w:lang w:val="es-BO" w:eastAsia="es-ES"/>
              </w:rPr>
              <w:t>3</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YACUIBA</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BERMEJO</w:t>
            </w:r>
          </w:p>
        </w:tc>
        <w:tc>
          <w:tcPr>
            <w:tcW w:w="1417" w:type="dxa"/>
            <w:tcBorders>
              <w:top w:val="nil"/>
              <w:left w:val="nil"/>
              <w:bottom w:val="single" w:sz="8" w:space="0" w:color="auto"/>
              <w:right w:val="single" w:sz="4" w:space="0" w:color="auto"/>
            </w:tcBorders>
          </w:tcPr>
          <w:p w:rsidR="001A7CF2" w:rsidRDefault="001A7CF2" w:rsidP="001A7CF2">
            <w:pPr>
              <w:jc w:val="center"/>
            </w:pPr>
            <w:r>
              <w:rPr>
                <w:rFonts w:asciiTheme="minorHAnsi" w:hAnsiTheme="minorHAnsi" w:cstheme="minorHAnsi"/>
                <w:color w:val="000000"/>
                <w:sz w:val="22"/>
                <w:szCs w:val="22"/>
                <w:lang w:eastAsia="es-ES"/>
              </w:rPr>
              <w:t>1</w:t>
            </w: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1A7CF2" w:rsidRDefault="001A7CF2" w:rsidP="00D83C68">
            <w:pPr>
              <w:jc w:val="center"/>
              <w:rPr>
                <w:rFonts w:ascii="Calibri" w:hAnsi="Calibri"/>
                <w:color w:val="000000"/>
                <w:sz w:val="22"/>
                <w:szCs w:val="22"/>
                <w:lang w:eastAsia="es-ES"/>
              </w:rPr>
            </w:pPr>
          </w:p>
        </w:tc>
      </w:tr>
      <w:tr w:rsidR="001A7CF2" w:rsidRPr="00552079" w:rsidTr="001A7CF2">
        <w:trPr>
          <w:trHeight w:val="400"/>
        </w:trPr>
        <w:tc>
          <w:tcPr>
            <w:tcW w:w="339" w:type="dxa"/>
            <w:tcBorders>
              <w:left w:val="single" w:sz="8" w:space="0" w:color="auto"/>
              <w:bottom w:val="single" w:sz="8" w:space="0" w:color="auto"/>
              <w:right w:val="single" w:sz="8" w:space="0" w:color="auto"/>
            </w:tcBorders>
            <w:noWrap/>
          </w:tcPr>
          <w:p w:rsidR="001A7CF2" w:rsidRPr="001A7CF2" w:rsidRDefault="00520CAE" w:rsidP="00D83C6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4</w:t>
            </w:r>
          </w:p>
        </w:tc>
        <w:tc>
          <w:tcPr>
            <w:tcW w:w="2071"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BERMEJO</w:t>
            </w:r>
          </w:p>
        </w:tc>
        <w:tc>
          <w:tcPr>
            <w:tcW w:w="2126" w:type="dxa"/>
            <w:tcBorders>
              <w:top w:val="nil"/>
              <w:left w:val="nil"/>
              <w:bottom w:val="single" w:sz="4" w:space="0" w:color="auto"/>
              <w:right w:val="single" w:sz="4" w:space="0" w:color="auto"/>
            </w:tcBorders>
            <w:shd w:val="clear" w:color="auto" w:fill="auto"/>
          </w:tcPr>
          <w:p w:rsidR="001A7CF2" w:rsidRPr="001A7CF2" w:rsidRDefault="001A7CF2" w:rsidP="00D83C68">
            <w:pPr>
              <w:rPr>
                <w:rFonts w:ascii="Calibri" w:hAnsi="Calibri" w:cs="Calibri"/>
                <w:color w:val="000000"/>
                <w:sz w:val="22"/>
                <w:szCs w:val="22"/>
                <w:lang w:eastAsia="es-ES"/>
              </w:rPr>
            </w:pPr>
            <w:r w:rsidRPr="001A7CF2">
              <w:rPr>
                <w:rFonts w:ascii="Calibri" w:hAnsi="Calibri" w:cs="Calibri"/>
                <w:color w:val="000000"/>
                <w:sz w:val="22"/>
                <w:szCs w:val="22"/>
                <w:lang w:eastAsia="es-ES"/>
              </w:rPr>
              <w:t>PLANTA  ZONA COMERCIAL YACUIBA</w:t>
            </w:r>
          </w:p>
        </w:tc>
        <w:tc>
          <w:tcPr>
            <w:tcW w:w="1417" w:type="dxa"/>
            <w:tcBorders>
              <w:top w:val="nil"/>
              <w:left w:val="nil"/>
              <w:bottom w:val="single" w:sz="8" w:space="0" w:color="auto"/>
              <w:right w:val="single" w:sz="4" w:space="0" w:color="auto"/>
            </w:tcBorders>
          </w:tcPr>
          <w:p w:rsidR="001A7CF2" w:rsidRDefault="001A7CF2" w:rsidP="001A7CF2">
            <w:pPr>
              <w:jc w:val="center"/>
            </w:pPr>
            <w:r>
              <w:rPr>
                <w:rFonts w:asciiTheme="minorHAnsi" w:hAnsiTheme="minorHAnsi" w:cstheme="minorHAnsi"/>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1A7CF2" w:rsidRPr="00715BCC" w:rsidRDefault="001A7CF2" w:rsidP="00D83C68">
            <w:pPr>
              <w:jc w:val="center"/>
              <w:rPr>
                <w:rFonts w:asciiTheme="minorHAnsi" w:hAnsiTheme="minorHAnsi" w:cstheme="minorHAnsi"/>
                <w:color w:val="000000"/>
                <w:sz w:val="22"/>
                <w:szCs w:val="22"/>
                <w:lang w:eastAsia="es-ES"/>
              </w:rPr>
            </w:pPr>
            <w:r w:rsidRPr="00715BCC">
              <w:rPr>
                <w:rFonts w:asciiTheme="minorHAnsi" w:hAnsiTheme="minorHAnsi" w:cstheme="minorHAnsi"/>
                <w:color w:val="000000"/>
                <w:sz w:val="22"/>
                <w:szCs w:val="22"/>
                <w:lang w:eastAsia="es-ES"/>
              </w:rPr>
              <w:t>8</w:t>
            </w:r>
          </w:p>
        </w:tc>
        <w:tc>
          <w:tcPr>
            <w:tcW w:w="1575" w:type="dxa"/>
            <w:tcBorders>
              <w:top w:val="single" w:sz="4" w:space="0" w:color="auto"/>
              <w:left w:val="single" w:sz="4" w:space="0" w:color="auto"/>
              <w:bottom w:val="single" w:sz="4" w:space="0" w:color="auto"/>
              <w:right w:val="single" w:sz="4" w:space="0" w:color="auto"/>
            </w:tcBorders>
            <w:noWrap/>
          </w:tcPr>
          <w:p w:rsidR="001A7CF2" w:rsidRDefault="001A7CF2" w:rsidP="00D83C68">
            <w:pPr>
              <w:jc w:val="center"/>
              <w:rPr>
                <w:rFonts w:ascii="Calibri" w:hAnsi="Calibri"/>
                <w:color w:val="000000"/>
                <w:sz w:val="22"/>
                <w:szCs w:val="22"/>
                <w:lang w:eastAsia="es-ES"/>
              </w:rPr>
            </w:pPr>
          </w:p>
        </w:tc>
      </w:tr>
      <w:tr w:rsidR="00752522" w:rsidRPr="00552079" w:rsidTr="001A7CF2">
        <w:trPr>
          <w:trHeight w:val="321"/>
        </w:trPr>
        <w:tc>
          <w:tcPr>
            <w:tcW w:w="4536" w:type="dxa"/>
            <w:gridSpan w:val="3"/>
            <w:shd w:val="clear" w:color="auto" w:fill="auto"/>
            <w:noWrap/>
            <w:vAlign w:val="center"/>
            <w:hideMark/>
          </w:tcPr>
          <w:p w:rsidR="00752522" w:rsidRPr="00415ABC" w:rsidRDefault="00752522" w:rsidP="00D83C68">
            <w:pPr>
              <w:rPr>
                <w:rFonts w:asciiTheme="minorHAnsi" w:hAnsiTheme="minorHAnsi" w:cstheme="minorHAnsi"/>
                <w:color w:val="000000"/>
                <w:sz w:val="22"/>
                <w:szCs w:val="22"/>
                <w:lang w:val="es-BO" w:eastAsia="es-BO"/>
              </w:rPr>
            </w:pPr>
            <w:r w:rsidRPr="00415ABC">
              <w:rPr>
                <w:rFonts w:asciiTheme="minorHAnsi" w:hAnsiTheme="minorHAnsi" w:cstheme="minorHAnsi"/>
                <w:bCs/>
                <w:color w:val="000000"/>
                <w:sz w:val="22"/>
                <w:szCs w:val="22"/>
                <w:lang w:val="es-BO" w:eastAsia="es-BO"/>
              </w:rPr>
              <w:t xml:space="preserve">TOTALES </w:t>
            </w:r>
            <w:r>
              <w:rPr>
                <w:rFonts w:asciiTheme="minorHAnsi" w:hAnsiTheme="minorHAnsi" w:cstheme="minorHAnsi"/>
                <w:bCs/>
                <w:color w:val="000000"/>
                <w:sz w:val="22"/>
                <w:szCs w:val="22"/>
                <w:lang w:val="es-BO" w:eastAsia="es-BO"/>
              </w:rPr>
              <w:t>REFERENCIAL</w:t>
            </w:r>
          </w:p>
        </w:tc>
        <w:tc>
          <w:tcPr>
            <w:tcW w:w="1417" w:type="dxa"/>
          </w:tcPr>
          <w:p w:rsidR="00752522" w:rsidRPr="00415ABC" w:rsidRDefault="00752522" w:rsidP="00D83C68">
            <w:pPr>
              <w:jc w:val="center"/>
              <w:rPr>
                <w:rFonts w:asciiTheme="minorHAnsi" w:hAnsiTheme="minorHAnsi" w:cstheme="minorHAnsi"/>
                <w:color w:val="000000"/>
                <w:sz w:val="22"/>
                <w:szCs w:val="22"/>
                <w:lang w:val="es-BO" w:eastAsia="es-BO"/>
              </w:rPr>
            </w:pPr>
          </w:p>
        </w:tc>
        <w:tc>
          <w:tcPr>
            <w:tcW w:w="1418" w:type="dxa"/>
          </w:tcPr>
          <w:p w:rsidR="00752522" w:rsidRDefault="00752522" w:rsidP="00D83C68">
            <w:pPr>
              <w:jc w:val="center"/>
              <w:rPr>
                <w:rFonts w:ascii="Calibri" w:hAnsi="Calibri" w:cs="Calibri"/>
                <w:sz w:val="22"/>
                <w:szCs w:val="22"/>
              </w:rPr>
            </w:pPr>
          </w:p>
        </w:tc>
        <w:tc>
          <w:tcPr>
            <w:tcW w:w="1575" w:type="dxa"/>
            <w:shd w:val="clear" w:color="auto" w:fill="auto"/>
            <w:noWrap/>
            <w:vAlign w:val="center"/>
            <w:hideMark/>
          </w:tcPr>
          <w:p w:rsidR="00752522" w:rsidRPr="00415ABC" w:rsidRDefault="00752522" w:rsidP="00D83C68">
            <w:pPr>
              <w:jc w:val="center"/>
              <w:rPr>
                <w:rFonts w:asciiTheme="minorHAnsi" w:hAnsiTheme="minorHAnsi" w:cstheme="minorHAnsi"/>
                <w:color w:val="000000"/>
                <w:sz w:val="22"/>
                <w:szCs w:val="22"/>
                <w:lang w:val="es-BO" w:eastAsia="es-BO"/>
              </w:rPr>
            </w:pPr>
            <w:r>
              <w:rPr>
                <w:rFonts w:ascii="Calibri" w:hAnsi="Calibri" w:cs="Calibri"/>
                <w:sz w:val="22"/>
                <w:szCs w:val="22"/>
              </w:rPr>
              <w:t xml:space="preserve">197.400,00  </w:t>
            </w:r>
          </w:p>
        </w:tc>
      </w:tr>
    </w:tbl>
    <w:p w:rsidR="00752522" w:rsidRPr="002B59E7" w:rsidRDefault="00752522" w:rsidP="00752522">
      <w:pPr>
        <w:rPr>
          <w:rFonts w:asciiTheme="minorHAnsi" w:hAnsiTheme="minorHAnsi" w:cstheme="minorHAnsi"/>
          <w:b/>
          <w:color w:val="FF0000"/>
          <w:sz w:val="22"/>
          <w:szCs w:val="22"/>
        </w:rPr>
      </w:pPr>
    </w:p>
    <w:p w:rsidR="00752522" w:rsidRDefault="00752522" w:rsidP="00752522">
      <w:pPr>
        <w:rPr>
          <w:rFonts w:asciiTheme="minorHAnsi" w:hAnsiTheme="minorHAnsi" w:cstheme="minorHAnsi"/>
          <w:b/>
          <w:sz w:val="22"/>
          <w:szCs w:val="22"/>
        </w:rPr>
      </w:pPr>
    </w:p>
    <w:p w:rsidR="00752522" w:rsidRDefault="00752522" w:rsidP="00752522">
      <w:pPr>
        <w:rPr>
          <w:rFonts w:asciiTheme="minorHAnsi" w:hAnsiTheme="minorHAnsi" w:cstheme="minorHAnsi"/>
          <w:b/>
          <w:sz w:val="22"/>
          <w:szCs w:val="22"/>
        </w:rPr>
      </w:pPr>
    </w:p>
    <w:p w:rsidR="00752522" w:rsidRDefault="00752522" w:rsidP="00752522">
      <w:pPr>
        <w:rPr>
          <w:rFonts w:asciiTheme="minorHAnsi" w:hAnsiTheme="minorHAnsi" w:cstheme="minorHAnsi"/>
          <w:b/>
          <w:sz w:val="22"/>
          <w:szCs w:val="22"/>
        </w:rPr>
      </w:pPr>
    </w:p>
    <w:p w:rsidR="00752522" w:rsidRDefault="00752522" w:rsidP="00752522">
      <w:pPr>
        <w:rPr>
          <w:rFonts w:asciiTheme="minorHAnsi" w:hAnsiTheme="minorHAnsi" w:cstheme="minorHAnsi"/>
          <w:b/>
          <w:sz w:val="22"/>
          <w:szCs w:val="22"/>
        </w:rPr>
      </w:pPr>
    </w:p>
    <w:p w:rsidR="00752522" w:rsidRDefault="00752522" w:rsidP="00752522">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4959F5" w:rsidRDefault="004959F5" w:rsidP="00B37050">
      <w:pPr>
        <w:jc w:val="center"/>
        <w:rPr>
          <w:rFonts w:asciiTheme="minorHAnsi" w:hAnsiTheme="minorHAnsi" w:cstheme="minorHAnsi"/>
          <w:b/>
          <w:sz w:val="22"/>
          <w:szCs w:val="22"/>
        </w:rPr>
      </w:pPr>
    </w:p>
    <w:p w:rsidR="00FC2C7D" w:rsidRDefault="00FC2C7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13AD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13AD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13AD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13ADD">
      <w:pPr>
        <w:pStyle w:val="Sinespaciado4"/>
        <w:numPr>
          <w:ilvl w:val="0"/>
          <w:numId w:val="21"/>
        </w:numPr>
        <w:ind w:left="851"/>
        <w:jc w:val="both"/>
      </w:pPr>
      <w:r w:rsidRPr="008842A3">
        <w:t>Que tengan sentencia ejecutoriada, con impedimento para ejercer el comercio.</w:t>
      </w:r>
    </w:p>
    <w:p w:rsidR="00983825" w:rsidRDefault="00983825" w:rsidP="00013AD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13AD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13AD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13ADD">
      <w:pPr>
        <w:pStyle w:val="Sinespaciado4"/>
        <w:numPr>
          <w:ilvl w:val="0"/>
          <w:numId w:val="21"/>
        </w:numPr>
        <w:ind w:left="851"/>
        <w:jc w:val="both"/>
      </w:pPr>
      <w:r w:rsidRPr="00747E3C">
        <w:t>Que hubiesen declarado su disolución o quiebra.</w:t>
      </w:r>
    </w:p>
    <w:p w:rsidR="00983825" w:rsidRDefault="00983825" w:rsidP="00013AD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13AD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13AD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13AD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13AD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4959F5" w:rsidRDefault="0042668B" w:rsidP="00B37050">
      <w:pPr>
        <w:ind w:left="708"/>
        <w:jc w:val="both"/>
        <w:rPr>
          <w:rFonts w:asciiTheme="minorHAnsi" w:hAnsiTheme="minorHAnsi" w:cstheme="minorHAnsi"/>
          <w:sz w:val="16"/>
          <w:szCs w:val="16"/>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4959F5" w:rsidRDefault="0042668B" w:rsidP="00B37050">
      <w:pPr>
        <w:ind w:left="567"/>
        <w:jc w:val="both"/>
        <w:rPr>
          <w:rFonts w:asciiTheme="minorHAnsi" w:hAnsiTheme="minorHAnsi" w:cstheme="minorHAnsi"/>
          <w:sz w:val="16"/>
          <w:szCs w:val="16"/>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E3A33" w:rsidRPr="004959F5" w:rsidRDefault="000E3A33" w:rsidP="00D06B73">
      <w:pPr>
        <w:ind w:left="426"/>
        <w:jc w:val="both"/>
        <w:rPr>
          <w:rFonts w:asciiTheme="minorHAnsi" w:hAnsiTheme="minorHAnsi" w:cstheme="minorHAnsi"/>
          <w:color w:val="FF0000"/>
          <w:sz w:val="16"/>
          <w:szCs w:val="16"/>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13AD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13AD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13AD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13AD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A91903" w:rsidRDefault="00A91903" w:rsidP="00452B99">
      <w:pPr>
        <w:ind w:left="426"/>
        <w:jc w:val="both"/>
        <w:rPr>
          <w:rFonts w:asciiTheme="minorHAnsi" w:hAnsiTheme="minorHAnsi" w:cstheme="minorHAnsi"/>
          <w:sz w:val="22"/>
          <w:szCs w:val="22"/>
        </w:rPr>
      </w:pPr>
    </w:p>
    <w:p w:rsidR="00A91903" w:rsidRDefault="00A91903" w:rsidP="00452B99">
      <w:pPr>
        <w:ind w:left="426"/>
        <w:jc w:val="both"/>
        <w:rPr>
          <w:rFonts w:asciiTheme="minorHAnsi" w:hAnsiTheme="minorHAnsi" w:cstheme="minorHAnsi"/>
          <w:sz w:val="22"/>
          <w:szCs w:val="22"/>
        </w:rPr>
      </w:pPr>
    </w:p>
    <w:p w:rsidR="00452B9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13AD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91903">
      <w:pPr>
        <w:ind w:left="1134"/>
        <w:jc w:val="both"/>
        <w:rPr>
          <w:rFonts w:asciiTheme="minorHAnsi" w:eastAsiaTheme="minorHAnsi" w:hAnsiTheme="minorHAnsi" w:cstheme="minorHAnsi"/>
          <w:sz w:val="22"/>
          <w:szCs w:val="22"/>
          <w:lang w:val="es-BO"/>
        </w:rPr>
      </w:pPr>
    </w:p>
    <w:p w:rsidR="009E2493" w:rsidRDefault="000D253C" w:rsidP="00A9190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A91903" w:rsidRPr="009229E3" w:rsidRDefault="00A91903" w:rsidP="00A91903">
      <w:pPr>
        <w:ind w:left="426"/>
        <w:jc w:val="both"/>
        <w:rPr>
          <w:rFonts w:asciiTheme="minorHAnsi" w:hAnsiTheme="minorHAnsi" w:cstheme="minorHAnsi"/>
          <w:b/>
          <w:sz w:val="22"/>
          <w:szCs w:val="22"/>
        </w:rPr>
      </w:pPr>
    </w:p>
    <w:p w:rsidR="000C146F" w:rsidRDefault="000C146F" w:rsidP="00A91903">
      <w:pPr>
        <w:ind w:left="426"/>
        <w:jc w:val="both"/>
        <w:rPr>
          <w:rFonts w:asciiTheme="minorHAnsi" w:hAnsiTheme="minorHAnsi" w:cstheme="minorHAnsi"/>
          <w:b/>
          <w:bCs/>
          <w:i/>
          <w:iCs/>
          <w:color w:val="FF0000"/>
          <w:lang w:eastAsia="es-BO"/>
        </w:rPr>
      </w:pPr>
      <w:r w:rsidRPr="009229E3">
        <w:rPr>
          <w:rFonts w:asciiTheme="minorHAnsi" w:hAnsiTheme="minorHAnsi" w:cstheme="minorHAnsi"/>
          <w:b/>
          <w:bCs/>
          <w:i/>
          <w:iCs/>
          <w:color w:val="FF0000"/>
          <w:lang w:eastAsia="es-BO"/>
        </w:rPr>
        <w:t>“No corresponde”.</w:t>
      </w:r>
    </w:p>
    <w:p w:rsidR="00A91903" w:rsidRPr="009229E3" w:rsidRDefault="00A91903" w:rsidP="00A91903">
      <w:pPr>
        <w:jc w:val="both"/>
        <w:rPr>
          <w:rFonts w:asciiTheme="minorHAnsi" w:hAnsiTheme="minorHAnsi" w:cstheme="minorHAnsi"/>
          <w:color w:val="FF0000"/>
          <w:sz w:val="24"/>
          <w:szCs w:val="24"/>
          <w:lang w:val="es-BO" w:eastAsia="es-BO"/>
        </w:rPr>
      </w:pPr>
    </w:p>
    <w:p w:rsidR="00900663" w:rsidRPr="009229E3" w:rsidRDefault="00900663" w:rsidP="00A91903">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6201" w:rsidRDefault="00F66201" w:rsidP="00A91903">
      <w:pPr>
        <w:ind w:left="426"/>
        <w:jc w:val="both"/>
        <w:rPr>
          <w:rFonts w:asciiTheme="minorHAnsi" w:hAnsiTheme="minorHAnsi" w:cstheme="minorHAnsi"/>
          <w:sz w:val="22"/>
          <w:szCs w:val="22"/>
          <w:lang w:val="es-ES_tradnl"/>
        </w:rPr>
      </w:pPr>
    </w:p>
    <w:p w:rsidR="00A91903" w:rsidRPr="009229E3" w:rsidRDefault="00A91903" w:rsidP="00A91903">
      <w:pPr>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0E33F0" w:rsidRPr="00552079" w:rsidRDefault="000E33F0" w:rsidP="00A91903">
      <w:pPr>
        <w:ind w:left="426"/>
        <w:jc w:val="both"/>
        <w:rPr>
          <w:rFonts w:asciiTheme="minorHAnsi" w:hAnsiTheme="minorHAnsi" w:cstheme="minorHAnsi"/>
          <w:sz w:val="22"/>
          <w:szCs w:val="22"/>
          <w:lang w:val="es-ES_tradnl"/>
        </w:rPr>
      </w:pPr>
    </w:p>
    <w:p w:rsidR="00900663" w:rsidRPr="00552079" w:rsidRDefault="00900663" w:rsidP="00A9190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F2874" w:rsidRDefault="004F2874" w:rsidP="00A91903">
      <w:pPr>
        <w:tabs>
          <w:tab w:val="num" w:pos="993"/>
        </w:tabs>
        <w:ind w:left="426"/>
        <w:jc w:val="both"/>
        <w:rPr>
          <w:rFonts w:asciiTheme="minorHAnsi" w:hAnsiTheme="minorHAnsi" w:cstheme="minorHAnsi"/>
          <w:sz w:val="22"/>
          <w:szCs w:val="22"/>
        </w:rPr>
      </w:pPr>
    </w:p>
    <w:p w:rsidR="00A91903" w:rsidRPr="009229E3" w:rsidRDefault="00A91903" w:rsidP="00A91903">
      <w:pPr>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BF5D45" w:rsidRPr="008842A3" w:rsidRDefault="00BF5D45" w:rsidP="00A91903">
      <w:pPr>
        <w:tabs>
          <w:tab w:val="num" w:pos="993"/>
        </w:tabs>
        <w:jc w:val="both"/>
        <w:rPr>
          <w:rFonts w:asciiTheme="minorHAnsi" w:hAnsiTheme="minorHAnsi" w:cstheme="minorHAnsi"/>
          <w:color w:val="FF0000"/>
          <w:sz w:val="22"/>
          <w:szCs w:val="22"/>
        </w:rPr>
      </w:pPr>
    </w:p>
    <w:p w:rsidR="00900663" w:rsidRPr="00552079" w:rsidRDefault="005F6C94" w:rsidP="00A9190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F2874" w:rsidRDefault="004F2874" w:rsidP="00A91903">
      <w:pPr>
        <w:tabs>
          <w:tab w:val="num" w:pos="993"/>
        </w:tabs>
        <w:ind w:left="426"/>
        <w:jc w:val="both"/>
        <w:rPr>
          <w:rFonts w:asciiTheme="minorHAnsi" w:hAnsiTheme="minorHAnsi" w:cstheme="minorHAnsi"/>
          <w:sz w:val="22"/>
          <w:szCs w:val="22"/>
        </w:rPr>
      </w:pPr>
    </w:p>
    <w:p w:rsidR="00A91903" w:rsidRPr="009229E3" w:rsidRDefault="00A91903" w:rsidP="00A91903">
      <w:pPr>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701146" w:rsidRPr="008842A3" w:rsidRDefault="00701146" w:rsidP="00A91903">
      <w:pPr>
        <w:ind w:left="426"/>
        <w:jc w:val="both"/>
        <w:rPr>
          <w:rFonts w:asciiTheme="minorHAnsi" w:hAnsiTheme="minorHAnsi" w:cstheme="minorHAnsi"/>
          <w:color w:val="FF0000"/>
          <w:sz w:val="22"/>
          <w:szCs w:val="22"/>
        </w:rPr>
      </w:pPr>
    </w:p>
    <w:p w:rsidR="00900663" w:rsidRPr="00552079" w:rsidRDefault="00900663" w:rsidP="00A9190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A91903">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4959F5" w:rsidRDefault="005A4C8F" w:rsidP="005A4C8F">
      <w:pPr>
        <w:jc w:val="both"/>
        <w:rPr>
          <w:rFonts w:asciiTheme="minorHAnsi" w:hAnsiTheme="minorHAnsi" w:cstheme="minorHAnsi"/>
          <w:sz w:val="16"/>
          <w:szCs w:val="16"/>
        </w:rPr>
      </w:pP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4959F5"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A91903" w:rsidRDefault="00A91903" w:rsidP="00A91903">
            <w:pPr>
              <w:rPr>
                <w:rFonts w:asciiTheme="minorHAnsi" w:hAnsiTheme="minorHAnsi" w:cstheme="minorHAnsi"/>
                <w:sz w:val="22"/>
                <w:szCs w:val="22"/>
              </w:rPr>
            </w:pPr>
            <w:r w:rsidRPr="00A91903">
              <w:rPr>
                <w:rFonts w:asciiTheme="minorHAnsi" w:hAnsiTheme="minorHAnsi" w:cstheme="minorHAnsi"/>
                <w:bCs/>
                <w:color w:val="FF0000"/>
                <w:sz w:val="22"/>
                <w:szCs w:val="22"/>
              </w:rPr>
              <w:t>TRANSPORTE DE GLP EN GARRAFAS</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A91903" w:rsidRDefault="00A91903" w:rsidP="00F96D3F">
            <w:pPr>
              <w:jc w:val="both"/>
              <w:rPr>
                <w:rFonts w:asciiTheme="minorHAnsi" w:hAnsiTheme="minorHAnsi" w:cstheme="minorHAnsi"/>
                <w:sz w:val="22"/>
                <w:szCs w:val="22"/>
              </w:rPr>
            </w:pPr>
            <w:r w:rsidRPr="00A91903">
              <w:rPr>
                <w:rFonts w:asciiTheme="minorHAnsi" w:hAnsiTheme="minorHAnsi" w:cstheme="minorHAnsi"/>
                <w:sz w:val="22"/>
                <w:szCs w:val="22"/>
              </w:rPr>
              <w:t>GCC-CDL-DCTJ-</w:t>
            </w:r>
            <w:r w:rsidR="00F96D3F">
              <w:rPr>
                <w:rFonts w:asciiTheme="minorHAnsi" w:hAnsiTheme="minorHAnsi" w:cstheme="minorHAnsi"/>
                <w:sz w:val="22"/>
                <w:szCs w:val="22"/>
              </w:rPr>
              <w:t>16</w:t>
            </w:r>
            <w:r w:rsidRPr="00A91903">
              <w:rPr>
                <w:rFonts w:asciiTheme="minorHAnsi" w:hAnsiTheme="minorHAnsi" w:cstheme="minorHAnsi"/>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26D55" w:rsidRPr="00426D55" w:rsidRDefault="00426D55" w:rsidP="00426D55">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426D55">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26D55">
      <w:pPr>
        <w:pStyle w:val="Prrafodelista"/>
        <w:ind w:left="1134"/>
        <w:jc w:val="both"/>
        <w:rPr>
          <w:rFonts w:asciiTheme="minorHAnsi" w:hAnsiTheme="minorHAnsi" w:cstheme="minorHAnsi"/>
          <w:sz w:val="10"/>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26D55">
      <w:pPr>
        <w:pStyle w:val="Prrafodelista"/>
        <w:ind w:left="993"/>
        <w:jc w:val="both"/>
        <w:rPr>
          <w:rFonts w:asciiTheme="minorHAnsi" w:hAnsiTheme="minorHAnsi" w:cstheme="minorHAnsi"/>
          <w:sz w:val="22"/>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4959F5" w:rsidRDefault="00002784" w:rsidP="00426D55">
      <w:pPr>
        <w:pStyle w:val="Prrafodelista"/>
        <w:rPr>
          <w:rFonts w:asciiTheme="minorHAnsi" w:hAnsiTheme="minorHAnsi" w:cstheme="minorHAnsi"/>
          <w:bCs/>
          <w:color w:val="000000"/>
          <w:kern w:val="28"/>
          <w:sz w:val="16"/>
          <w:szCs w:val="16"/>
          <w:lang w:eastAsia="es-ES"/>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B74C0" w:rsidRDefault="00900663" w:rsidP="00426D55">
      <w:pPr>
        <w:jc w:val="both"/>
        <w:rPr>
          <w:rFonts w:asciiTheme="minorHAnsi" w:hAnsiTheme="minorHAnsi" w:cstheme="minorHAnsi"/>
          <w:b/>
          <w:sz w:val="16"/>
          <w:szCs w:val="16"/>
        </w:rPr>
      </w:pPr>
    </w:p>
    <w:p w:rsidR="00DB0550" w:rsidRPr="00552079" w:rsidRDefault="00D8603E"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B74C0" w:rsidRDefault="005B0E7D" w:rsidP="00426D55">
      <w:pPr>
        <w:ind w:left="567"/>
        <w:jc w:val="both"/>
        <w:rPr>
          <w:rFonts w:asciiTheme="minorHAnsi" w:hAnsiTheme="minorHAnsi" w:cstheme="minorHAnsi"/>
          <w:sz w:val="16"/>
          <w:szCs w:val="16"/>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1B34B3" w:rsidRDefault="00900663"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1B34B3" w:rsidRDefault="004A3439" w:rsidP="00426D55">
      <w:pPr>
        <w:ind w:left="426"/>
        <w:jc w:val="both"/>
        <w:rPr>
          <w:rFonts w:asciiTheme="minorHAnsi" w:hAnsiTheme="minorHAnsi" w:cstheme="minorHAnsi"/>
          <w:sz w:val="16"/>
          <w:szCs w:val="16"/>
        </w:rPr>
      </w:pPr>
      <w:r w:rsidRPr="001B34B3">
        <w:rPr>
          <w:rFonts w:asciiTheme="minorHAnsi" w:hAnsiTheme="minorHAnsi" w:cstheme="minorHAnsi"/>
          <w:sz w:val="16"/>
          <w:szCs w:val="16"/>
        </w:rPr>
        <w:t xml:space="preserve">  </w:t>
      </w:r>
      <w:r w:rsidRPr="001B34B3">
        <w:rPr>
          <w:rFonts w:asciiTheme="minorHAnsi" w:hAnsiTheme="minorHAnsi" w:cstheme="minorHAnsi"/>
          <w:sz w:val="16"/>
          <w:szCs w:val="16"/>
        </w:rPr>
        <w:tab/>
      </w:r>
    </w:p>
    <w:p w:rsidR="004A343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1B34B3" w:rsidRDefault="004A3439" w:rsidP="004A3439">
      <w:pPr>
        <w:ind w:left="426"/>
        <w:jc w:val="both"/>
        <w:rPr>
          <w:rFonts w:asciiTheme="minorHAnsi" w:hAnsiTheme="minorHAnsi" w:cstheme="minorHAnsi"/>
          <w:sz w:val="16"/>
          <w:szCs w:val="16"/>
        </w:rPr>
      </w:pPr>
    </w:p>
    <w:p w:rsidR="00426D55" w:rsidRDefault="001848E7" w:rsidP="00426D5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426D5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13AD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13AD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13AD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13AD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Pr="00211E57" w:rsidRDefault="004A3439" w:rsidP="004A3439">
      <w:pPr>
        <w:ind w:left="927"/>
        <w:jc w:val="both"/>
        <w:rPr>
          <w:rFonts w:asciiTheme="minorHAnsi" w:hAnsiTheme="minorHAnsi" w:cstheme="minorHAnsi"/>
          <w:sz w:val="16"/>
          <w:szCs w:val="16"/>
          <w:highlight w:val="yellow"/>
        </w:rPr>
      </w:pPr>
    </w:p>
    <w:p w:rsidR="00CC274B" w:rsidRPr="00365997" w:rsidRDefault="00CC274B" w:rsidP="00013AD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211E57" w:rsidRDefault="00A671E1" w:rsidP="00A671E1">
      <w:pPr>
        <w:pStyle w:val="Prrafodelista"/>
        <w:ind w:left="1134"/>
        <w:jc w:val="both"/>
        <w:rPr>
          <w:rFonts w:asciiTheme="minorHAnsi" w:hAnsiTheme="minorHAnsi" w:cstheme="minorHAnsi"/>
          <w:sz w:val="16"/>
          <w:szCs w:val="16"/>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Pr="00211E57" w:rsidRDefault="004A3439" w:rsidP="004A3439">
      <w:pPr>
        <w:jc w:val="both"/>
        <w:rPr>
          <w:rFonts w:asciiTheme="minorHAnsi" w:hAnsiTheme="minorHAnsi" w:cstheme="minorHAnsi"/>
          <w:sz w:val="16"/>
          <w:szCs w:val="16"/>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11E57"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211E57">
        <w:rPr>
          <w:rFonts w:asciiTheme="minorHAnsi" w:hAnsiTheme="minorHAnsi" w:cstheme="minorHAnsi"/>
          <w:sz w:val="22"/>
          <w:szCs w:val="22"/>
          <w:lang w:val="es-BO"/>
        </w:rPr>
        <w:t>Formulario C-1</w:t>
      </w:r>
      <w:r w:rsidRPr="00211E57">
        <w:rPr>
          <w:rFonts w:asciiTheme="minorHAnsi" w:hAnsiTheme="minorHAnsi" w:cstheme="minorHAnsi"/>
          <w:sz w:val="22"/>
          <w:szCs w:val="22"/>
          <w:lang w:val="es-BO"/>
        </w:rPr>
        <w:tab/>
      </w:r>
      <w:r w:rsidR="00215014" w:rsidRPr="00211E57">
        <w:rPr>
          <w:rFonts w:asciiTheme="minorHAnsi" w:hAnsiTheme="minorHAnsi" w:cstheme="minorHAnsi"/>
          <w:sz w:val="22"/>
          <w:szCs w:val="22"/>
          <w:lang w:val="es-BO"/>
        </w:rPr>
        <w:t>Características Técnicas Solicitadas</w:t>
      </w:r>
      <w:r w:rsidR="005A0B2A" w:rsidRPr="00211E57">
        <w:rPr>
          <w:rFonts w:asciiTheme="minorHAnsi" w:hAnsiTheme="minorHAnsi" w:cstheme="minorHAnsi"/>
          <w:sz w:val="22"/>
          <w:szCs w:val="22"/>
          <w:lang w:val="es-BO"/>
        </w:rPr>
        <w:t xml:space="preserve"> y Ofertadas</w:t>
      </w:r>
      <w:r w:rsidR="00F63B57" w:rsidRPr="00211E57">
        <w:rPr>
          <w:rFonts w:asciiTheme="minorHAnsi" w:hAnsiTheme="minorHAnsi" w:cstheme="minorHAnsi"/>
          <w:sz w:val="22"/>
          <w:szCs w:val="22"/>
        </w:rPr>
        <w:t xml:space="preserve"> </w:t>
      </w:r>
    </w:p>
    <w:p w:rsidR="004A3439" w:rsidRPr="00211E57" w:rsidRDefault="004A3439" w:rsidP="004A3439">
      <w:pPr>
        <w:ind w:left="2268" w:hanging="1560"/>
        <w:jc w:val="both"/>
        <w:rPr>
          <w:rFonts w:asciiTheme="minorHAnsi" w:hAnsiTheme="minorHAnsi" w:cstheme="minorHAnsi"/>
          <w:sz w:val="22"/>
          <w:szCs w:val="22"/>
          <w:lang w:val="es-BO"/>
        </w:rPr>
      </w:pPr>
    </w:p>
    <w:p w:rsidR="0057257F" w:rsidRPr="00211E57" w:rsidRDefault="004A3439" w:rsidP="00DB414D">
      <w:pPr>
        <w:ind w:left="2410" w:hanging="1702"/>
        <w:jc w:val="both"/>
        <w:rPr>
          <w:rFonts w:ascii="Calibri" w:hAnsi="Calibri" w:cs="Calibri"/>
          <w:sz w:val="22"/>
          <w:szCs w:val="22"/>
          <w:lang w:val="es-BO"/>
        </w:rPr>
      </w:pPr>
      <w:r w:rsidRPr="00211E57">
        <w:rPr>
          <w:rFonts w:asciiTheme="minorHAnsi" w:hAnsiTheme="minorHAnsi" w:cstheme="minorHAnsi"/>
          <w:sz w:val="22"/>
          <w:szCs w:val="22"/>
          <w:lang w:val="es-BO"/>
        </w:rPr>
        <w:t>Formulario C-2</w:t>
      </w:r>
      <w:r w:rsidRPr="00211E57">
        <w:rPr>
          <w:rFonts w:asciiTheme="minorHAnsi" w:hAnsiTheme="minorHAnsi" w:cstheme="minorHAnsi"/>
          <w:sz w:val="22"/>
          <w:szCs w:val="22"/>
          <w:lang w:val="es-BO"/>
        </w:rPr>
        <w:tab/>
      </w:r>
      <w:r w:rsidR="0057257F" w:rsidRPr="00211E57">
        <w:rPr>
          <w:rFonts w:ascii="Calibri" w:hAnsi="Calibri" w:cs="Calibri"/>
          <w:sz w:val="22"/>
          <w:szCs w:val="22"/>
          <w:lang w:val="es-BO"/>
        </w:rPr>
        <w:t>Declaración Jurada de cumplimiento a las condiciones requeridas en las Especificaciones Técnicas.</w:t>
      </w:r>
    </w:p>
    <w:p w:rsidR="0098101E" w:rsidRPr="00211E57"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0B19CA" w:rsidRDefault="0098101E" w:rsidP="00DB414D">
      <w:pPr>
        <w:ind w:left="2410" w:hanging="1702"/>
        <w:jc w:val="both"/>
        <w:rPr>
          <w:rFonts w:asciiTheme="minorHAnsi" w:hAnsiTheme="minorHAnsi" w:cstheme="minorHAnsi"/>
          <w:sz w:val="22"/>
          <w:szCs w:val="22"/>
          <w:lang w:val="es-BO"/>
        </w:rPr>
      </w:pPr>
      <w:r w:rsidRPr="000B19CA">
        <w:rPr>
          <w:rFonts w:ascii="Calibri" w:hAnsi="Calibri" w:cs="Calibri"/>
          <w:sz w:val="22"/>
          <w:szCs w:val="22"/>
          <w:lang w:val="es-BO"/>
        </w:rPr>
        <w:t>Formulario C-3</w:t>
      </w:r>
      <w:r w:rsidRPr="000B19CA">
        <w:rPr>
          <w:rFonts w:ascii="Calibri" w:hAnsi="Calibri" w:cs="Calibri"/>
          <w:sz w:val="22"/>
          <w:szCs w:val="22"/>
          <w:lang w:val="es-BO"/>
        </w:rPr>
        <w:tab/>
      </w:r>
      <w:r w:rsidR="004A3439" w:rsidRPr="000B19CA">
        <w:rPr>
          <w:rFonts w:ascii="Calibri" w:hAnsi="Calibri" w:cs="Calibri"/>
          <w:sz w:val="22"/>
          <w:szCs w:val="22"/>
          <w:lang w:val="es-BO"/>
        </w:rPr>
        <w:t>Experiencia General y Específica del Proponente</w:t>
      </w:r>
      <w:r w:rsidR="004A3439" w:rsidRPr="000B19CA">
        <w:rPr>
          <w:rFonts w:asciiTheme="minorHAnsi" w:hAnsiTheme="minorHAnsi" w:cstheme="minorHAnsi"/>
          <w:sz w:val="22"/>
          <w:szCs w:val="22"/>
          <w:lang w:val="es-BO"/>
        </w:rPr>
        <w:t xml:space="preserve"> </w:t>
      </w:r>
    </w:p>
    <w:p w:rsidR="004A3439" w:rsidRPr="000B19CA" w:rsidRDefault="004A3439" w:rsidP="004A3439">
      <w:pPr>
        <w:pStyle w:val="Normal2"/>
        <w:tabs>
          <w:tab w:val="left" w:pos="1701"/>
        </w:tabs>
        <w:ind w:left="1417"/>
        <w:rPr>
          <w:rFonts w:asciiTheme="minorHAnsi" w:hAnsiTheme="minorHAnsi" w:cstheme="minorHAnsi"/>
          <w:sz w:val="22"/>
          <w:szCs w:val="22"/>
          <w:lang w:val="es-BO"/>
        </w:rPr>
      </w:pPr>
      <w:r w:rsidRPr="000B19CA">
        <w:rPr>
          <w:rFonts w:asciiTheme="minorHAnsi" w:hAnsiTheme="minorHAnsi" w:cstheme="minorHAnsi"/>
          <w:sz w:val="22"/>
          <w:szCs w:val="22"/>
          <w:lang w:val="es-BO"/>
        </w:rPr>
        <w:t xml:space="preserve"> </w:t>
      </w:r>
    </w:p>
    <w:p w:rsidR="000F0CB9" w:rsidRPr="000B19CA" w:rsidRDefault="000F0CB9" w:rsidP="00301799">
      <w:pPr>
        <w:tabs>
          <w:tab w:val="left" w:pos="7133"/>
        </w:tabs>
        <w:jc w:val="center"/>
        <w:rPr>
          <w:rFonts w:asciiTheme="minorHAnsi" w:hAnsiTheme="minorHAnsi" w:cstheme="minorHAnsi"/>
          <w:sz w:val="22"/>
          <w:szCs w:val="22"/>
        </w:rPr>
      </w:pPr>
      <w:r w:rsidRPr="000B19CA">
        <w:rPr>
          <w:rFonts w:asciiTheme="minorHAnsi" w:hAnsiTheme="minorHAnsi" w:cstheme="minorHAnsi"/>
          <w:sz w:val="22"/>
          <w:szCs w:val="22"/>
          <w:lang w:val="es-BO"/>
        </w:rPr>
        <w:t xml:space="preserve">              </w:t>
      </w:r>
      <w:r w:rsidRPr="000B19CA">
        <w:rPr>
          <w:rFonts w:asciiTheme="minorHAnsi" w:hAnsiTheme="minorHAnsi" w:cstheme="minorHAnsi"/>
          <w:sz w:val="22"/>
          <w:szCs w:val="22"/>
        </w:rPr>
        <w:t>Otros formularios, documentos de acuerdo a Especificaciones Técnicas y ANEXOS 1, 2, 2-</w:t>
      </w:r>
      <w:r w:rsidR="00637B10">
        <w:rPr>
          <w:rFonts w:asciiTheme="minorHAnsi" w:hAnsiTheme="minorHAnsi" w:cstheme="minorHAnsi"/>
          <w:sz w:val="22"/>
          <w:szCs w:val="22"/>
        </w:rPr>
        <w:t xml:space="preserve"> </w:t>
      </w:r>
      <w:r w:rsidRPr="000B19CA">
        <w:rPr>
          <w:rFonts w:asciiTheme="minorHAnsi" w:hAnsiTheme="minorHAnsi" w:cstheme="minorHAnsi"/>
          <w:sz w:val="22"/>
          <w:szCs w:val="22"/>
        </w:rPr>
        <w:t>A y 3</w:t>
      </w:r>
    </w:p>
    <w:p w:rsidR="000F0CB9" w:rsidRPr="000B19CA" w:rsidRDefault="000F0CB9" w:rsidP="00301799">
      <w:pPr>
        <w:tabs>
          <w:tab w:val="left" w:pos="7133"/>
        </w:tabs>
        <w:jc w:val="center"/>
        <w:rPr>
          <w:rFonts w:asciiTheme="minorHAnsi" w:hAnsiTheme="minorHAnsi" w:cstheme="minorHAnsi"/>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426D55" w:rsidRDefault="00426D55" w:rsidP="00301799">
      <w:pPr>
        <w:tabs>
          <w:tab w:val="left" w:pos="7133"/>
        </w:tabs>
        <w:jc w:val="center"/>
        <w:rPr>
          <w:rFonts w:asciiTheme="minorHAnsi" w:hAnsiTheme="minorHAnsi" w:cstheme="minorHAnsi"/>
          <w:b/>
          <w:sz w:val="22"/>
          <w:szCs w:val="22"/>
        </w:rPr>
      </w:pPr>
    </w:p>
    <w:p w:rsidR="000B19CA" w:rsidRDefault="000B19CA" w:rsidP="00301799">
      <w:pPr>
        <w:tabs>
          <w:tab w:val="left" w:pos="7133"/>
        </w:tabs>
        <w:jc w:val="center"/>
        <w:rPr>
          <w:rFonts w:asciiTheme="minorHAnsi" w:hAnsiTheme="minorHAnsi" w:cstheme="minorHAnsi"/>
          <w:b/>
          <w:sz w:val="22"/>
          <w:szCs w:val="22"/>
        </w:rPr>
      </w:pPr>
    </w:p>
    <w:p w:rsidR="00775867" w:rsidRPr="00552079" w:rsidRDefault="00211E57"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13AD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13AD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13AD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13AD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13AD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87136C" w:rsidRDefault="0087136C" w:rsidP="0087136C">
      <w:pPr>
        <w:tabs>
          <w:tab w:val="left" w:pos="5691"/>
        </w:tabs>
        <w:jc w:val="both"/>
        <w:rPr>
          <w:rFonts w:ascii="Calibri" w:hAnsi="Calibri" w:cs="Calibri"/>
          <w:sz w:val="22"/>
          <w:szCs w:val="22"/>
        </w:rPr>
      </w:pPr>
    </w:p>
    <w:p w:rsidR="0087136C" w:rsidRPr="00552079" w:rsidRDefault="0087136C" w:rsidP="0087136C">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9331"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
        <w:gridCol w:w="3296"/>
        <w:gridCol w:w="3818"/>
        <w:gridCol w:w="1837"/>
      </w:tblGrid>
      <w:tr w:rsidR="00654F73" w:rsidRPr="00552079" w:rsidTr="00571756">
        <w:trPr>
          <w:trHeight w:val="1063"/>
        </w:trPr>
        <w:tc>
          <w:tcPr>
            <w:tcW w:w="380" w:type="dxa"/>
            <w:shd w:val="clear" w:color="auto" w:fill="F2F2F2" w:themeFill="background1" w:themeFillShade="F2"/>
          </w:tcPr>
          <w:p w:rsidR="00654F73" w:rsidRPr="00365997" w:rsidRDefault="00654F73" w:rsidP="00D83C68">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7114" w:type="dxa"/>
            <w:gridSpan w:val="2"/>
            <w:shd w:val="clear" w:color="auto" w:fill="F2F2F2" w:themeFill="background1" w:themeFillShade="F2"/>
          </w:tcPr>
          <w:p w:rsidR="00654F73" w:rsidRPr="00A1220F" w:rsidRDefault="00654F73"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DETALLE</w:t>
            </w:r>
            <w:r w:rsidRPr="00A1220F">
              <w:rPr>
                <w:rFonts w:asciiTheme="minorHAnsi" w:hAnsiTheme="minorHAnsi" w:cstheme="minorHAnsi"/>
                <w:b/>
                <w:bCs/>
                <w:color w:val="000000"/>
                <w:lang w:val="es-BO" w:eastAsia="es-BO"/>
              </w:rPr>
              <w:t xml:space="preserve"> </w:t>
            </w:r>
          </w:p>
          <w:p w:rsidR="00654F73" w:rsidRPr="00A1220F" w:rsidRDefault="00654F73" w:rsidP="00D83C68">
            <w:pPr>
              <w:jc w:val="center"/>
              <w:rPr>
                <w:rFonts w:asciiTheme="minorHAnsi" w:hAnsiTheme="minorHAnsi" w:cstheme="minorHAnsi"/>
                <w:b/>
                <w:bCs/>
                <w:color w:val="000000"/>
                <w:lang w:val="es-BO" w:eastAsia="es-BO"/>
              </w:rPr>
            </w:pPr>
          </w:p>
          <w:p w:rsidR="00654F73" w:rsidRPr="00A1220F" w:rsidRDefault="00654F73" w:rsidP="00D83C68">
            <w:pPr>
              <w:jc w:val="center"/>
              <w:rPr>
                <w:rFonts w:asciiTheme="minorHAnsi" w:hAnsiTheme="minorHAnsi" w:cstheme="minorHAnsi"/>
                <w:b/>
              </w:rPr>
            </w:pPr>
            <w:r>
              <w:rPr>
                <w:rFonts w:asciiTheme="minorHAnsi" w:hAnsiTheme="minorHAnsi" w:cstheme="minorHAnsi"/>
                <w:b/>
              </w:rPr>
              <w:t>TRANSPORTE DE GLP EN GARRAFA</w:t>
            </w:r>
          </w:p>
        </w:tc>
        <w:tc>
          <w:tcPr>
            <w:tcW w:w="1837" w:type="dxa"/>
            <w:shd w:val="clear" w:color="auto" w:fill="F2F2F2" w:themeFill="background1" w:themeFillShade="F2"/>
          </w:tcPr>
          <w:p w:rsidR="00654F73" w:rsidRDefault="00654F73" w:rsidP="00D83C68">
            <w:pPr>
              <w:jc w:val="center"/>
              <w:rPr>
                <w:rFonts w:asciiTheme="minorHAnsi" w:hAnsiTheme="minorHAnsi" w:cstheme="minorHAnsi"/>
                <w:b/>
                <w:bCs/>
                <w:color w:val="000000"/>
                <w:lang w:val="es-BO" w:eastAsia="es-BO"/>
              </w:rPr>
            </w:pPr>
            <w:r w:rsidRPr="00A1220F">
              <w:rPr>
                <w:rFonts w:asciiTheme="minorHAnsi" w:hAnsiTheme="minorHAnsi" w:cstheme="minorHAnsi"/>
                <w:b/>
                <w:bCs/>
                <w:color w:val="000000"/>
                <w:lang w:val="es-BO" w:eastAsia="es-BO"/>
              </w:rPr>
              <w:t>PRECIO</w:t>
            </w:r>
          </w:p>
          <w:p w:rsidR="00654F73" w:rsidRDefault="00654F73" w:rsidP="0087136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w:t>
            </w:r>
            <w:r w:rsidRPr="00A1220F">
              <w:rPr>
                <w:rFonts w:asciiTheme="minorHAnsi" w:hAnsiTheme="minorHAnsi" w:cstheme="minorHAnsi"/>
                <w:b/>
                <w:bCs/>
                <w:color w:val="000000"/>
                <w:lang w:val="es-BO" w:eastAsia="es-BO"/>
              </w:rPr>
              <w:t>UNITARIO</w:t>
            </w:r>
          </w:p>
          <w:p w:rsidR="00654F73" w:rsidRDefault="00654F73"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POR GARRAFA</w:t>
            </w:r>
          </w:p>
          <w:p w:rsidR="00654F73" w:rsidRDefault="00654F73"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p w:rsidR="00654F73" w:rsidRPr="00A1220F" w:rsidRDefault="00654F73" w:rsidP="0087136C">
            <w:pPr>
              <w:rPr>
                <w:rFonts w:asciiTheme="minorHAnsi" w:hAnsiTheme="minorHAnsi" w:cstheme="minorHAnsi"/>
                <w:b/>
                <w:bCs/>
                <w:color w:val="000000"/>
                <w:lang w:val="es-BO" w:eastAsia="es-BO"/>
              </w:rPr>
            </w:pPr>
          </w:p>
        </w:tc>
      </w:tr>
      <w:tr w:rsidR="00571756" w:rsidRPr="00552079" w:rsidTr="00571756">
        <w:trPr>
          <w:trHeight w:val="496"/>
        </w:trPr>
        <w:tc>
          <w:tcPr>
            <w:tcW w:w="9331" w:type="dxa"/>
            <w:gridSpan w:val="4"/>
            <w:tcBorders>
              <w:top w:val="nil"/>
              <w:left w:val="single" w:sz="8" w:space="0" w:color="auto"/>
              <w:right w:val="single" w:sz="4" w:space="0" w:color="auto"/>
            </w:tcBorders>
            <w:noWrap/>
          </w:tcPr>
          <w:p w:rsidR="00571756" w:rsidRPr="00715BCC" w:rsidRDefault="00571756" w:rsidP="00D83C68">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TRAMOS FIJOS</w:t>
            </w:r>
          </w:p>
        </w:tc>
      </w:tr>
      <w:tr w:rsidR="00654F73" w:rsidRPr="00552079" w:rsidTr="00571756">
        <w:trPr>
          <w:trHeight w:val="496"/>
        </w:trPr>
        <w:tc>
          <w:tcPr>
            <w:tcW w:w="380" w:type="dxa"/>
            <w:tcBorders>
              <w:top w:val="nil"/>
              <w:left w:val="single" w:sz="8" w:space="0" w:color="auto"/>
              <w:right w:val="single" w:sz="8" w:space="0" w:color="auto"/>
            </w:tcBorders>
            <w:noWrap/>
          </w:tcPr>
          <w:p w:rsidR="00654F73" w:rsidRPr="00B229B6" w:rsidRDefault="00654F73" w:rsidP="00D83C68">
            <w:pPr>
              <w:spacing w:before="60" w:after="60"/>
              <w:jc w:val="center"/>
              <w:rPr>
                <w:rFonts w:ascii="Calibri" w:hAnsi="Calibri" w:cs="Calibri"/>
                <w:bCs/>
                <w:sz w:val="24"/>
                <w:szCs w:val="24"/>
                <w:lang w:val="es-BO" w:eastAsia="es-ES"/>
              </w:rPr>
            </w:pPr>
            <w:r w:rsidRPr="00B229B6">
              <w:rPr>
                <w:rFonts w:ascii="Calibri" w:hAnsi="Calibri" w:cs="Calibri"/>
                <w:bCs/>
                <w:sz w:val="24"/>
                <w:szCs w:val="24"/>
                <w:lang w:val="es-BO" w:eastAsia="es-ES"/>
              </w:rPr>
              <w:t>1</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571756">
        <w:trPr>
          <w:trHeight w:val="385"/>
        </w:trPr>
        <w:tc>
          <w:tcPr>
            <w:tcW w:w="380" w:type="dxa"/>
            <w:tcBorders>
              <w:left w:val="single" w:sz="8" w:space="0" w:color="auto"/>
              <w:bottom w:val="single" w:sz="8" w:space="0" w:color="auto"/>
              <w:right w:val="single" w:sz="8" w:space="0" w:color="auto"/>
            </w:tcBorders>
            <w:noWrap/>
          </w:tcPr>
          <w:p w:rsidR="00654F73" w:rsidRPr="00B229B6" w:rsidRDefault="00571756"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2</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571756" w:rsidRPr="00552079" w:rsidTr="00571756">
        <w:trPr>
          <w:trHeight w:val="388"/>
        </w:trPr>
        <w:tc>
          <w:tcPr>
            <w:tcW w:w="9331" w:type="dxa"/>
            <w:gridSpan w:val="4"/>
            <w:tcBorders>
              <w:left w:val="single" w:sz="8" w:space="0" w:color="auto"/>
              <w:right w:val="single" w:sz="4" w:space="0" w:color="auto"/>
            </w:tcBorders>
            <w:noWrap/>
          </w:tcPr>
          <w:p w:rsidR="00571756" w:rsidRPr="00715BCC" w:rsidRDefault="00571756" w:rsidP="00D83C68">
            <w:pPr>
              <w:jc w:val="center"/>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TRAMOS EVENTUALES</w:t>
            </w:r>
          </w:p>
        </w:tc>
      </w:tr>
      <w:tr w:rsidR="00654F73" w:rsidRPr="00552079" w:rsidTr="00571756">
        <w:trPr>
          <w:trHeight w:val="388"/>
        </w:trPr>
        <w:tc>
          <w:tcPr>
            <w:tcW w:w="380" w:type="dxa"/>
            <w:tcBorders>
              <w:left w:val="single" w:sz="8" w:space="0" w:color="auto"/>
              <w:right w:val="single" w:sz="8" w:space="0" w:color="auto"/>
            </w:tcBorders>
            <w:noWrap/>
          </w:tcPr>
          <w:p w:rsidR="00654F73" w:rsidRPr="00B229B6" w:rsidRDefault="00571756"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1</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571756">
        <w:trPr>
          <w:trHeight w:val="487"/>
        </w:trPr>
        <w:tc>
          <w:tcPr>
            <w:tcW w:w="380" w:type="dxa"/>
            <w:tcBorders>
              <w:left w:val="single" w:sz="8" w:space="0" w:color="auto"/>
              <w:right w:val="single" w:sz="8" w:space="0" w:color="auto"/>
            </w:tcBorders>
            <w:noWrap/>
          </w:tcPr>
          <w:p w:rsidR="00654F73" w:rsidRPr="00B229B6" w:rsidRDefault="00571756"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2</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ENGARRAFADORA TARIJA</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571756">
        <w:trPr>
          <w:trHeight w:val="487"/>
        </w:trPr>
        <w:tc>
          <w:tcPr>
            <w:tcW w:w="380" w:type="dxa"/>
            <w:tcBorders>
              <w:top w:val="nil"/>
              <w:left w:val="single" w:sz="8" w:space="0" w:color="auto"/>
              <w:right w:val="single" w:sz="8" w:space="0" w:color="auto"/>
            </w:tcBorders>
            <w:noWrap/>
          </w:tcPr>
          <w:p w:rsidR="00654F73" w:rsidRPr="00B229B6" w:rsidRDefault="00654F73" w:rsidP="00D83C68">
            <w:pPr>
              <w:spacing w:before="60" w:after="60"/>
              <w:jc w:val="center"/>
              <w:rPr>
                <w:rFonts w:ascii="Calibri" w:hAnsi="Calibri" w:cs="Calibri"/>
                <w:bCs/>
                <w:sz w:val="24"/>
                <w:szCs w:val="24"/>
                <w:lang w:val="es-BO" w:eastAsia="es-ES"/>
              </w:rPr>
            </w:pPr>
            <w:r w:rsidRPr="00B229B6">
              <w:rPr>
                <w:rFonts w:ascii="Calibri" w:hAnsi="Calibri" w:cs="Calibri"/>
                <w:bCs/>
                <w:sz w:val="24"/>
                <w:szCs w:val="24"/>
                <w:lang w:val="es-BO" w:eastAsia="es-ES"/>
              </w:rPr>
              <w:t>3</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571756">
        <w:trPr>
          <w:trHeight w:val="397"/>
        </w:trPr>
        <w:tc>
          <w:tcPr>
            <w:tcW w:w="380" w:type="dxa"/>
            <w:tcBorders>
              <w:left w:val="single" w:sz="8" w:space="0" w:color="auto"/>
              <w:bottom w:val="single" w:sz="8" w:space="0" w:color="auto"/>
              <w:right w:val="single" w:sz="8" w:space="0" w:color="auto"/>
            </w:tcBorders>
            <w:noWrap/>
          </w:tcPr>
          <w:p w:rsidR="00654F73" w:rsidRPr="00B229B6" w:rsidRDefault="00571756"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4</w:t>
            </w:r>
          </w:p>
        </w:tc>
        <w:tc>
          <w:tcPr>
            <w:tcW w:w="3296"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BERMEJO</w:t>
            </w:r>
          </w:p>
        </w:tc>
        <w:tc>
          <w:tcPr>
            <w:tcW w:w="381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r w:rsidRPr="00B229B6">
              <w:rPr>
                <w:rFonts w:ascii="Calibri" w:hAnsi="Calibri" w:cs="Calibri"/>
                <w:color w:val="000000"/>
                <w:sz w:val="24"/>
                <w:szCs w:val="24"/>
                <w:lang w:eastAsia="es-ES"/>
              </w:rPr>
              <w:t>PLANTA  ZONA COMERCIAL YACUIBA</w:t>
            </w: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bl>
    <w:p w:rsidR="0087136C" w:rsidRDefault="0087136C" w:rsidP="0087136C">
      <w:pPr>
        <w:rPr>
          <w:rFonts w:asciiTheme="minorHAnsi" w:hAnsiTheme="minorHAnsi" w:cstheme="minorHAnsi"/>
          <w:b/>
          <w:sz w:val="22"/>
          <w:szCs w:val="22"/>
        </w:rPr>
      </w:pPr>
    </w:p>
    <w:p w:rsidR="0087136C" w:rsidRDefault="0087136C" w:rsidP="0087136C">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87136C"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527C74" w:rsidRDefault="00527C74" w:rsidP="00527C74">
      <w:pPr>
        <w:tabs>
          <w:tab w:val="left" w:pos="5691"/>
        </w:tabs>
        <w:jc w:val="both"/>
        <w:rPr>
          <w:rFonts w:asciiTheme="minorHAnsi" w:hAnsiTheme="minorHAnsi" w:cstheme="minorHAnsi"/>
          <w:b/>
          <w:color w:val="FF0000"/>
          <w:sz w:val="22"/>
          <w:szCs w:val="22"/>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Default="002560D3" w:rsidP="009C66A8">
      <w:pPr>
        <w:jc w:val="center"/>
        <w:rPr>
          <w:rFonts w:asciiTheme="minorHAnsi" w:hAnsiTheme="minorHAnsi" w:cstheme="minorHAnsi"/>
          <w:sz w:val="22"/>
          <w:szCs w:val="22"/>
          <w:lang w:val="es-MX"/>
        </w:rPr>
      </w:pPr>
    </w:p>
    <w:p w:rsidR="002560D3" w:rsidRPr="009C66A8" w:rsidRDefault="002560D3" w:rsidP="002560D3">
      <w:pPr>
        <w:jc w:val="center"/>
        <w:rPr>
          <w:rFonts w:ascii="Calibri" w:hAnsi="Calibri" w:cs="Calibri"/>
          <w:b/>
          <w:sz w:val="22"/>
          <w:szCs w:val="22"/>
        </w:rPr>
      </w:pPr>
      <w:r w:rsidRPr="009C66A8">
        <w:rPr>
          <w:rFonts w:ascii="Calibri" w:hAnsi="Calibri" w:cs="Calibri"/>
          <w:b/>
          <w:sz w:val="22"/>
          <w:szCs w:val="22"/>
        </w:rPr>
        <w:lastRenderedPageBreak/>
        <w:t>FORMULARIO C-1</w:t>
      </w:r>
    </w:p>
    <w:p w:rsidR="002560D3" w:rsidRPr="009C66A8" w:rsidRDefault="002560D3" w:rsidP="002560D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560D3" w:rsidRPr="00DB5AAF" w:rsidRDefault="002560D3" w:rsidP="002560D3">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041"/>
      </w:tblGrid>
      <w:tr w:rsidR="002560D3" w:rsidRPr="008842A3" w:rsidTr="00D83C68">
        <w:trPr>
          <w:trHeight w:val="236"/>
          <w:tblHeader/>
          <w:jc w:val="center"/>
        </w:trPr>
        <w:tc>
          <w:tcPr>
            <w:tcW w:w="5240" w:type="dxa"/>
            <w:vMerge w:val="restart"/>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r>
              <w:rPr>
                <w:rFonts w:ascii="Calibri" w:hAnsi="Calibri" w:cs="Calibri"/>
                <w:b/>
                <w:sz w:val="18"/>
                <w:szCs w:val="18"/>
              </w:rPr>
              <w:t>CARACTERÍSTICAS TÉCNICAS SOLICITADAS POR YPFB</w:t>
            </w:r>
          </w:p>
        </w:tc>
        <w:tc>
          <w:tcPr>
            <w:tcW w:w="4041" w:type="dxa"/>
            <w:vMerge w:val="restart"/>
            <w:shd w:val="clear" w:color="auto" w:fill="F2F2F2" w:themeFill="background1" w:themeFillShade="F2"/>
            <w:vAlign w:val="center"/>
          </w:tcPr>
          <w:p w:rsidR="002560D3" w:rsidRDefault="002560D3" w:rsidP="00D83C6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560D3" w:rsidRPr="00316D4A" w:rsidRDefault="002560D3" w:rsidP="00D83C6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560D3" w:rsidRPr="008842A3" w:rsidTr="00D83C68">
        <w:trPr>
          <w:cantSplit/>
          <w:trHeight w:val="708"/>
          <w:jc w:val="center"/>
        </w:trPr>
        <w:tc>
          <w:tcPr>
            <w:tcW w:w="5240"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c>
          <w:tcPr>
            <w:tcW w:w="4041"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r>
      <w:tr w:rsidR="005210D8" w:rsidRPr="008842A3" w:rsidTr="00267780">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auto"/>
          </w:tcPr>
          <w:p w:rsidR="005210D8" w:rsidRPr="00552079" w:rsidRDefault="005210D8" w:rsidP="00527C74">
            <w:pPr>
              <w:tabs>
                <w:tab w:val="left" w:pos="5691"/>
              </w:tabs>
              <w:jc w:val="both"/>
              <w:rPr>
                <w:rFonts w:asciiTheme="minorHAnsi" w:hAnsiTheme="minorHAnsi" w:cstheme="minorHAnsi"/>
                <w:b/>
                <w:sz w:val="22"/>
                <w:szCs w:val="22"/>
              </w:rPr>
            </w:pPr>
            <w:r>
              <w:rPr>
                <w:rFonts w:asciiTheme="minorHAnsi" w:hAnsiTheme="minorHAnsi" w:cstheme="minorHAnsi"/>
                <w:b/>
                <w:sz w:val="22"/>
                <w:szCs w:val="22"/>
              </w:rPr>
              <w:t>DESCRIPCION DEL SERVICIO</w:t>
            </w:r>
          </w:p>
        </w:tc>
        <w:tc>
          <w:tcPr>
            <w:tcW w:w="4041" w:type="dxa"/>
            <w:shd w:val="clear" w:color="auto" w:fill="auto"/>
            <w:vAlign w:val="center"/>
          </w:tcPr>
          <w:p w:rsidR="005210D8" w:rsidRPr="008842A3" w:rsidRDefault="005210D8" w:rsidP="00D83C68">
            <w:pPr>
              <w:rPr>
                <w:rFonts w:ascii="Calibri" w:hAnsi="Calibri" w:cs="Calibri"/>
                <w:b/>
                <w:sz w:val="18"/>
                <w:szCs w:val="18"/>
              </w:rPr>
            </w:pPr>
          </w:p>
        </w:tc>
      </w:tr>
      <w:tr w:rsidR="00267780" w:rsidRPr="008842A3" w:rsidTr="00267780">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auto"/>
          </w:tcPr>
          <w:p w:rsidR="00527C74" w:rsidRPr="00552079" w:rsidRDefault="00527C74" w:rsidP="00527C74">
            <w:pPr>
              <w:tabs>
                <w:tab w:val="left" w:pos="5691"/>
              </w:tabs>
              <w:jc w:val="both"/>
              <w:rPr>
                <w:rFonts w:asciiTheme="minorHAnsi" w:hAnsiTheme="minorHAnsi" w:cstheme="minorHAnsi"/>
                <w:b/>
                <w:sz w:val="22"/>
                <w:szCs w:val="22"/>
              </w:rPr>
            </w:pPr>
          </w:p>
          <w:tbl>
            <w:tblPr>
              <w:tblW w:w="4595"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4"/>
              <w:gridCol w:w="1432"/>
              <w:gridCol w:w="1570"/>
              <w:gridCol w:w="1129"/>
            </w:tblGrid>
            <w:tr w:rsidR="009F0E0F" w:rsidRPr="00552079" w:rsidTr="00D71407">
              <w:trPr>
                <w:trHeight w:val="417"/>
              </w:trPr>
              <w:tc>
                <w:tcPr>
                  <w:tcW w:w="464" w:type="dxa"/>
                  <w:shd w:val="clear" w:color="auto" w:fill="F2F2F2" w:themeFill="background1" w:themeFillShade="F2"/>
                </w:tcPr>
                <w:p w:rsidR="009F0E0F" w:rsidRPr="00365997" w:rsidRDefault="009F0E0F" w:rsidP="00527C74">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3002" w:type="dxa"/>
                  <w:gridSpan w:val="2"/>
                  <w:shd w:val="clear" w:color="auto" w:fill="F2F2F2" w:themeFill="background1" w:themeFillShade="F2"/>
                </w:tcPr>
                <w:p w:rsidR="009F0E0F" w:rsidRPr="00A1220F" w:rsidRDefault="0082304C" w:rsidP="0082304C">
                  <w:pPr>
                    <w:jc w:val="center"/>
                    <w:rPr>
                      <w:rFonts w:asciiTheme="minorHAnsi" w:hAnsiTheme="minorHAnsi" w:cstheme="minorHAnsi"/>
                      <w:b/>
                    </w:rPr>
                  </w:pPr>
                  <w:r>
                    <w:rPr>
                      <w:rFonts w:ascii="Calibri" w:hAnsi="Calibri" w:cs="Calibri"/>
                      <w:b/>
                      <w:bCs/>
                      <w:color w:val="000000"/>
                      <w:lang w:eastAsia="es-ES"/>
                    </w:rPr>
                    <w:t>TRANSPORTE DE GLP EN GARRAFAS</w:t>
                  </w:r>
                </w:p>
              </w:tc>
              <w:tc>
                <w:tcPr>
                  <w:tcW w:w="1129" w:type="dxa"/>
                  <w:shd w:val="clear" w:color="auto" w:fill="F2F2F2" w:themeFill="background1" w:themeFillShade="F2"/>
                </w:tcPr>
                <w:p w:rsidR="009F0E0F" w:rsidRPr="00A1220F" w:rsidRDefault="009F0E0F" w:rsidP="00527C7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PRODUCTO</w:t>
                  </w:r>
                </w:p>
              </w:tc>
            </w:tr>
            <w:tr w:rsidR="009F0E0F" w:rsidRPr="00552079" w:rsidTr="00D71407">
              <w:trPr>
                <w:trHeight w:val="275"/>
              </w:trPr>
              <w:tc>
                <w:tcPr>
                  <w:tcW w:w="4595" w:type="dxa"/>
                  <w:gridSpan w:val="4"/>
                  <w:tcBorders>
                    <w:top w:val="nil"/>
                    <w:left w:val="single" w:sz="8" w:space="0" w:color="auto"/>
                    <w:right w:val="single" w:sz="4" w:space="0" w:color="auto"/>
                  </w:tcBorders>
                  <w:noWrap/>
                </w:tcPr>
                <w:p w:rsidR="009F0E0F" w:rsidRPr="009F0E0F" w:rsidRDefault="009F0E0F" w:rsidP="009F0E0F">
                  <w:pPr>
                    <w:jc w:val="center"/>
                    <w:rPr>
                      <w:rFonts w:ascii="Calibri" w:hAnsi="Calibri" w:cs="Calibri"/>
                      <w:color w:val="000000"/>
                      <w:lang w:eastAsia="es-ES"/>
                    </w:rPr>
                  </w:pPr>
                  <w:r>
                    <w:rPr>
                      <w:rFonts w:ascii="Calibri" w:hAnsi="Calibri" w:cs="Calibri"/>
                      <w:color w:val="000000"/>
                      <w:lang w:eastAsia="es-ES"/>
                    </w:rPr>
                    <w:t>TRAMOS FIJOS</w:t>
                  </w:r>
                </w:p>
              </w:tc>
            </w:tr>
            <w:tr w:rsidR="009F0E0F" w:rsidRPr="00552079" w:rsidTr="00D71407">
              <w:trPr>
                <w:trHeight w:val="499"/>
              </w:trPr>
              <w:tc>
                <w:tcPr>
                  <w:tcW w:w="464" w:type="dxa"/>
                  <w:tcBorders>
                    <w:top w:val="nil"/>
                    <w:left w:val="single" w:sz="8" w:space="0" w:color="auto"/>
                    <w:right w:val="single" w:sz="8" w:space="0" w:color="auto"/>
                  </w:tcBorders>
                  <w:noWrap/>
                </w:tcPr>
                <w:p w:rsidR="009F0E0F" w:rsidRPr="009F0E0F" w:rsidRDefault="009F0E0F" w:rsidP="009F0E0F">
                  <w:pPr>
                    <w:spacing w:before="60" w:after="60"/>
                    <w:jc w:val="center"/>
                    <w:rPr>
                      <w:rFonts w:ascii="Calibri" w:hAnsi="Calibri" w:cs="Calibri"/>
                      <w:bCs/>
                      <w:lang w:val="es-BO" w:eastAsia="es-ES"/>
                    </w:rPr>
                  </w:pPr>
                  <w:r w:rsidRPr="009F0E0F">
                    <w:rPr>
                      <w:rFonts w:ascii="Calibri" w:hAnsi="Calibri" w:cs="Calibri"/>
                      <w:bCs/>
                      <w:lang w:val="es-BO" w:eastAsia="es-ES"/>
                    </w:rPr>
                    <w:t>1</w:t>
                  </w:r>
                </w:p>
              </w:tc>
              <w:tc>
                <w:tcPr>
                  <w:tcW w:w="1432" w:type="dxa"/>
                  <w:tcBorders>
                    <w:top w:val="nil"/>
                    <w:left w:val="nil"/>
                    <w:bottom w:val="single" w:sz="4" w:space="0" w:color="auto"/>
                    <w:right w:val="single" w:sz="4" w:space="0" w:color="auto"/>
                  </w:tcBorders>
                  <w:shd w:val="clear" w:color="auto" w:fill="auto"/>
                </w:tcPr>
                <w:p w:rsidR="009F0E0F" w:rsidRPr="009F0E0F" w:rsidRDefault="009F0E0F" w:rsidP="009F0E0F">
                  <w:pPr>
                    <w:rPr>
                      <w:rFonts w:ascii="Calibri" w:hAnsi="Calibri" w:cs="Calibri"/>
                      <w:color w:val="000000"/>
                      <w:lang w:eastAsia="es-ES"/>
                    </w:rPr>
                  </w:pPr>
                  <w:r w:rsidRPr="009F0E0F">
                    <w:rPr>
                      <w:rFonts w:ascii="Calibri" w:hAnsi="Calibri" w:cs="Calibri"/>
                      <w:color w:val="000000"/>
                      <w:lang w:eastAsia="es-ES"/>
                    </w:rPr>
                    <w:t>PLANTA ENGARRAFADORA TARIJA</w:t>
                  </w:r>
                </w:p>
              </w:tc>
              <w:tc>
                <w:tcPr>
                  <w:tcW w:w="1570" w:type="dxa"/>
                  <w:tcBorders>
                    <w:top w:val="nil"/>
                    <w:left w:val="nil"/>
                    <w:bottom w:val="single" w:sz="4" w:space="0" w:color="auto"/>
                    <w:right w:val="single" w:sz="4" w:space="0" w:color="auto"/>
                  </w:tcBorders>
                  <w:shd w:val="clear" w:color="auto" w:fill="auto"/>
                </w:tcPr>
                <w:p w:rsidR="009F0E0F" w:rsidRPr="009F0E0F" w:rsidRDefault="009F0E0F" w:rsidP="009F0E0F">
                  <w:pPr>
                    <w:rPr>
                      <w:rFonts w:ascii="Calibri" w:hAnsi="Calibri" w:cs="Calibri"/>
                      <w:color w:val="000000"/>
                      <w:lang w:eastAsia="es-ES"/>
                    </w:rPr>
                  </w:pPr>
                  <w:r w:rsidRPr="009F0E0F">
                    <w:rPr>
                      <w:rFonts w:ascii="Calibri" w:hAnsi="Calibri" w:cs="Calibri"/>
                      <w:color w:val="000000"/>
                      <w:lang w:eastAsia="es-ES"/>
                    </w:rPr>
                    <w:t>PLANTA  ZONA COMERCIAL BERMEJO</w:t>
                  </w:r>
                </w:p>
              </w:tc>
              <w:tc>
                <w:tcPr>
                  <w:tcW w:w="1129" w:type="dxa"/>
                  <w:tcBorders>
                    <w:top w:val="nil"/>
                    <w:left w:val="nil"/>
                    <w:bottom w:val="single" w:sz="4" w:space="0" w:color="auto"/>
                    <w:right w:val="single" w:sz="4" w:space="0" w:color="auto"/>
                  </w:tcBorders>
                </w:tcPr>
                <w:p w:rsidR="009F0E0F" w:rsidRPr="009F0E0F" w:rsidRDefault="009F0E0F" w:rsidP="009F0E0F">
                  <w:pPr>
                    <w:jc w:val="center"/>
                    <w:rPr>
                      <w:rFonts w:ascii="Calibri" w:hAnsi="Calibri" w:cs="Calibri"/>
                      <w:color w:val="000000"/>
                      <w:lang w:eastAsia="es-ES"/>
                    </w:rPr>
                  </w:pPr>
                  <w:r w:rsidRPr="009F0E0F">
                    <w:rPr>
                      <w:rFonts w:ascii="Calibri" w:hAnsi="Calibri" w:cs="Calibri"/>
                      <w:color w:val="000000"/>
                      <w:lang w:eastAsia="es-ES"/>
                    </w:rPr>
                    <w:t>GARRAFAS VACÍAS  (CON GLP)</w:t>
                  </w:r>
                </w:p>
              </w:tc>
            </w:tr>
            <w:tr w:rsidR="009F0E0F" w:rsidRPr="00552079" w:rsidTr="00D71407">
              <w:trPr>
                <w:trHeight w:val="388"/>
              </w:trPr>
              <w:tc>
                <w:tcPr>
                  <w:tcW w:w="464" w:type="dxa"/>
                  <w:tcBorders>
                    <w:left w:val="single" w:sz="8" w:space="0" w:color="auto"/>
                    <w:bottom w:val="single" w:sz="8" w:space="0" w:color="auto"/>
                    <w:right w:val="single" w:sz="8" w:space="0" w:color="auto"/>
                  </w:tcBorders>
                  <w:noWrap/>
                </w:tcPr>
                <w:p w:rsidR="009F0E0F" w:rsidRPr="009F0E0F" w:rsidRDefault="00D71407" w:rsidP="009F0E0F">
                  <w:pPr>
                    <w:spacing w:before="60" w:after="60"/>
                    <w:jc w:val="center"/>
                    <w:rPr>
                      <w:rFonts w:ascii="Calibri" w:hAnsi="Calibri" w:cs="Calibri"/>
                      <w:bCs/>
                      <w:lang w:val="es-BO" w:eastAsia="es-ES"/>
                    </w:rPr>
                  </w:pPr>
                  <w:r>
                    <w:rPr>
                      <w:rFonts w:ascii="Calibri" w:hAnsi="Calibri" w:cs="Calibri"/>
                      <w:bCs/>
                      <w:lang w:val="es-BO" w:eastAsia="es-ES"/>
                    </w:rPr>
                    <w:t>2</w:t>
                  </w:r>
                </w:p>
              </w:tc>
              <w:tc>
                <w:tcPr>
                  <w:tcW w:w="1432" w:type="dxa"/>
                  <w:tcBorders>
                    <w:top w:val="nil"/>
                    <w:left w:val="nil"/>
                    <w:bottom w:val="single" w:sz="4" w:space="0" w:color="auto"/>
                    <w:right w:val="single" w:sz="4" w:space="0" w:color="auto"/>
                  </w:tcBorders>
                  <w:shd w:val="clear" w:color="auto" w:fill="auto"/>
                </w:tcPr>
                <w:p w:rsidR="009F0E0F" w:rsidRPr="009F0E0F" w:rsidRDefault="009F0E0F" w:rsidP="009F0E0F">
                  <w:pPr>
                    <w:rPr>
                      <w:rFonts w:ascii="Calibri" w:hAnsi="Calibri" w:cs="Calibri"/>
                      <w:color w:val="000000"/>
                      <w:lang w:eastAsia="es-ES"/>
                    </w:rPr>
                  </w:pPr>
                  <w:r w:rsidRPr="009F0E0F">
                    <w:rPr>
                      <w:rFonts w:ascii="Calibri" w:hAnsi="Calibri" w:cs="Calibri"/>
                      <w:color w:val="000000"/>
                      <w:lang w:eastAsia="es-ES"/>
                    </w:rPr>
                    <w:t>PLANTA  ZONA COMERCIAL BERMEJO</w:t>
                  </w:r>
                </w:p>
              </w:tc>
              <w:tc>
                <w:tcPr>
                  <w:tcW w:w="1570" w:type="dxa"/>
                  <w:tcBorders>
                    <w:top w:val="nil"/>
                    <w:left w:val="nil"/>
                    <w:bottom w:val="single" w:sz="4" w:space="0" w:color="auto"/>
                    <w:right w:val="single" w:sz="4" w:space="0" w:color="auto"/>
                  </w:tcBorders>
                  <w:shd w:val="clear" w:color="auto" w:fill="auto"/>
                </w:tcPr>
                <w:p w:rsidR="009F0E0F" w:rsidRPr="009F0E0F" w:rsidRDefault="009F0E0F" w:rsidP="009F0E0F">
                  <w:pPr>
                    <w:rPr>
                      <w:rFonts w:ascii="Calibri" w:hAnsi="Calibri" w:cs="Calibri"/>
                      <w:color w:val="000000"/>
                      <w:lang w:eastAsia="es-ES"/>
                    </w:rPr>
                  </w:pPr>
                  <w:r w:rsidRPr="009F0E0F">
                    <w:rPr>
                      <w:rFonts w:ascii="Calibri" w:hAnsi="Calibri" w:cs="Calibri"/>
                      <w:color w:val="000000"/>
                      <w:lang w:eastAsia="es-ES"/>
                    </w:rPr>
                    <w:t>PLANTA ENGARRAFADORA TARIJA</w:t>
                  </w:r>
                </w:p>
              </w:tc>
              <w:tc>
                <w:tcPr>
                  <w:tcW w:w="1129" w:type="dxa"/>
                  <w:tcBorders>
                    <w:top w:val="nil"/>
                    <w:left w:val="nil"/>
                    <w:bottom w:val="single" w:sz="4" w:space="0" w:color="auto"/>
                    <w:right w:val="single" w:sz="4" w:space="0" w:color="auto"/>
                  </w:tcBorders>
                </w:tcPr>
                <w:p w:rsidR="009F0E0F" w:rsidRPr="009F0E0F" w:rsidRDefault="009F0E0F" w:rsidP="009F0E0F">
                  <w:pPr>
                    <w:jc w:val="center"/>
                    <w:rPr>
                      <w:rFonts w:ascii="Calibri" w:hAnsi="Calibri" w:cs="Calibri"/>
                      <w:color w:val="000000"/>
                      <w:lang w:eastAsia="es-ES"/>
                    </w:rPr>
                  </w:pPr>
                  <w:r w:rsidRPr="009F0E0F">
                    <w:rPr>
                      <w:rFonts w:ascii="Calibri" w:hAnsi="Calibri" w:cs="Calibri"/>
                      <w:color w:val="000000"/>
                      <w:lang w:eastAsia="es-ES"/>
                    </w:rPr>
                    <w:t>GARRAFAS VACÍAS  (SIN GLP)</w:t>
                  </w:r>
                </w:p>
              </w:tc>
            </w:tr>
            <w:tr w:rsidR="009F0E0F" w:rsidRPr="00552079" w:rsidTr="00D71407">
              <w:trPr>
                <w:trHeight w:val="206"/>
              </w:trPr>
              <w:tc>
                <w:tcPr>
                  <w:tcW w:w="4595" w:type="dxa"/>
                  <w:gridSpan w:val="4"/>
                  <w:tcBorders>
                    <w:left w:val="single" w:sz="8" w:space="0" w:color="auto"/>
                    <w:right w:val="single" w:sz="4" w:space="0" w:color="auto"/>
                  </w:tcBorders>
                  <w:noWrap/>
                </w:tcPr>
                <w:p w:rsidR="009F0E0F" w:rsidRPr="009F0E0F" w:rsidRDefault="009F0E0F" w:rsidP="009F0E0F">
                  <w:pPr>
                    <w:jc w:val="center"/>
                    <w:rPr>
                      <w:rFonts w:ascii="Calibri" w:hAnsi="Calibri" w:cs="Calibri"/>
                      <w:color w:val="000000"/>
                      <w:lang w:eastAsia="es-ES"/>
                    </w:rPr>
                  </w:pPr>
                  <w:r>
                    <w:rPr>
                      <w:rFonts w:ascii="Calibri" w:hAnsi="Calibri" w:cs="Calibri"/>
                      <w:color w:val="000000"/>
                      <w:lang w:eastAsia="es-ES"/>
                    </w:rPr>
                    <w:t>TRAMOS EVENTUALES</w:t>
                  </w:r>
                </w:p>
              </w:tc>
            </w:tr>
            <w:tr w:rsidR="00D71407" w:rsidRPr="00552079" w:rsidTr="00D71407">
              <w:trPr>
                <w:trHeight w:val="391"/>
              </w:trPr>
              <w:tc>
                <w:tcPr>
                  <w:tcW w:w="464" w:type="dxa"/>
                  <w:tcBorders>
                    <w:top w:val="nil"/>
                    <w:left w:val="single" w:sz="8" w:space="0" w:color="auto"/>
                    <w:right w:val="single" w:sz="8" w:space="0" w:color="auto"/>
                  </w:tcBorders>
                  <w:noWrap/>
                </w:tcPr>
                <w:p w:rsidR="00D71407" w:rsidRPr="009F0E0F" w:rsidRDefault="00D71407" w:rsidP="00D71407">
                  <w:pPr>
                    <w:spacing w:before="60" w:after="60"/>
                    <w:jc w:val="center"/>
                    <w:rPr>
                      <w:rFonts w:ascii="Calibri" w:hAnsi="Calibri" w:cs="Calibri"/>
                      <w:bCs/>
                      <w:lang w:val="es-BO" w:eastAsia="es-ES"/>
                    </w:rPr>
                  </w:pPr>
                  <w:r w:rsidRPr="009F0E0F">
                    <w:rPr>
                      <w:rFonts w:ascii="Calibri" w:hAnsi="Calibri" w:cs="Calibri"/>
                      <w:bCs/>
                      <w:lang w:val="es-BO" w:eastAsia="es-ES"/>
                    </w:rPr>
                    <w:t>1</w:t>
                  </w:r>
                </w:p>
                <w:p w:rsidR="00D71407" w:rsidRPr="009F0E0F" w:rsidRDefault="00D71407" w:rsidP="00D71407">
                  <w:pPr>
                    <w:spacing w:before="60" w:after="60"/>
                    <w:jc w:val="center"/>
                    <w:rPr>
                      <w:rFonts w:ascii="Calibri" w:hAnsi="Calibri" w:cs="Calibri"/>
                      <w:bCs/>
                      <w:lang w:val="es-BO" w:eastAsia="es-ES"/>
                    </w:rPr>
                  </w:pPr>
                </w:p>
              </w:tc>
              <w:tc>
                <w:tcPr>
                  <w:tcW w:w="1432"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YACUIBA</w:t>
                  </w:r>
                </w:p>
              </w:tc>
              <w:tc>
                <w:tcPr>
                  <w:tcW w:w="1570"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ENGARRAFADORA TARIJA</w:t>
                  </w:r>
                </w:p>
              </w:tc>
              <w:tc>
                <w:tcPr>
                  <w:tcW w:w="1129" w:type="dxa"/>
                  <w:tcBorders>
                    <w:top w:val="nil"/>
                    <w:left w:val="nil"/>
                    <w:bottom w:val="single" w:sz="4" w:space="0" w:color="auto"/>
                    <w:right w:val="single" w:sz="4" w:space="0" w:color="auto"/>
                  </w:tcBorders>
                </w:tcPr>
                <w:p w:rsidR="00D71407" w:rsidRPr="009F0E0F" w:rsidRDefault="00D71407" w:rsidP="00D71407">
                  <w:pPr>
                    <w:jc w:val="center"/>
                    <w:rPr>
                      <w:rFonts w:ascii="Calibri" w:hAnsi="Calibri" w:cs="Calibri"/>
                      <w:color w:val="000000"/>
                      <w:lang w:eastAsia="es-ES"/>
                    </w:rPr>
                  </w:pPr>
                  <w:r w:rsidRPr="009F0E0F">
                    <w:rPr>
                      <w:rFonts w:ascii="Calibri" w:hAnsi="Calibri" w:cs="Calibri"/>
                      <w:color w:val="000000"/>
                      <w:lang w:eastAsia="es-ES"/>
                    </w:rPr>
                    <w:t>GARRAFAS VACÍAS  (CON GLP)</w:t>
                  </w:r>
                </w:p>
              </w:tc>
            </w:tr>
            <w:tr w:rsidR="00D71407" w:rsidRPr="00552079" w:rsidTr="00D71407">
              <w:trPr>
                <w:trHeight w:val="490"/>
              </w:trPr>
              <w:tc>
                <w:tcPr>
                  <w:tcW w:w="464" w:type="dxa"/>
                  <w:tcBorders>
                    <w:left w:val="single" w:sz="8" w:space="0" w:color="auto"/>
                    <w:bottom w:val="single" w:sz="8" w:space="0" w:color="auto"/>
                    <w:right w:val="single" w:sz="8" w:space="0" w:color="auto"/>
                  </w:tcBorders>
                  <w:noWrap/>
                </w:tcPr>
                <w:p w:rsidR="00D71407" w:rsidRPr="009F0E0F" w:rsidRDefault="00D71407" w:rsidP="00D71407">
                  <w:pPr>
                    <w:spacing w:before="60" w:after="60"/>
                    <w:jc w:val="center"/>
                    <w:rPr>
                      <w:rFonts w:ascii="Calibri" w:hAnsi="Calibri" w:cs="Calibri"/>
                      <w:bCs/>
                      <w:lang w:val="es-BO" w:eastAsia="es-ES"/>
                    </w:rPr>
                  </w:pPr>
                  <w:r>
                    <w:rPr>
                      <w:rFonts w:ascii="Calibri" w:hAnsi="Calibri" w:cs="Calibri"/>
                      <w:bCs/>
                      <w:lang w:val="es-BO" w:eastAsia="es-ES"/>
                    </w:rPr>
                    <w:t>2</w:t>
                  </w:r>
                </w:p>
              </w:tc>
              <w:tc>
                <w:tcPr>
                  <w:tcW w:w="1432"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ENGARRAFADORA TARIJA</w:t>
                  </w:r>
                </w:p>
              </w:tc>
              <w:tc>
                <w:tcPr>
                  <w:tcW w:w="1570"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YACUIBA</w:t>
                  </w:r>
                </w:p>
              </w:tc>
              <w:tc>
                <w:tcPr>
                  <w:tcW w:w="1129" w:type="dxa"/>
                  <w:tcBorders>
                    <w:top w:val="nil"/>
                    <w:left w:val="nil"/>
                    <w:bottom w:val="single" w:sz="4" w:space="0" w:color="auto"/>
                    <w:right w:val="single" w:sz="4" w:space="0" w:color="auto"/>
                  </w:tcBorders>
                </w:tcPr>
                <w:p w:rsidR="00D71407" w:rsidRPr="009F0E0F" w:rsidRDefault="00D71407" w:rsidP="00D71407">
                  <w:pPr>
                    <w:jc w:val="center"/>
                    <w:rPr>
                      <w:rFonts w:ascii="Calibri" w:hAnsi="Calibri" w:cs="Calibri"/>
                      <w:color w:val="000000"/>
                      <w:lang w:eastAsia="es-ES"/>
                    </w:rPr>
                  </w:pPr>
                  <w:r w:rsidRPr="009F0E0F">
                    <w:rPr>
                      <w:rFonts w:ascii="Calibri" w:hAnsi="Calibri" w:cs="Calibri"/>
                      <w:color w:val="000000"/>
                      <w:lang w:eastAsia="es-ES"/>
                    </w:rPr>
                    <w:t>GARRAFAS VACÍAS  (SIN GLP)</w:t>
                  </w:r>
                </w:p>
              </w:tc>
            </w:tr>
            <w:tr w:rsidR="00D71407" w:rsidRPr="00552079" w:rsidTr="00D71407">
              <w:trPr>
                <w:trHeight w:val="490"/>
              </w:trPr>
              <w:tc>
                <w:tcPr>
                  <w:tcW w:w="464" w:type="dxa"/>
                  <w:tcBorders>
                    <w:top w:val="nil"/>
                    <w:left w:val="single" w:sz="8" w:space="0" w:color="auto"/>
                    <w:right w:val="single" w:sz="8" w:space="0" w:color="auto"/>
                  </w:tcBorders>
                  <w:noWrap/>
                </w:tcPr>
                <w:p w:rsidR="00D71407" w:rsidRPr="009F0E0F" w:rsidRDefault="00D71407" w:rsidP="00D71407">
                  <w:pPr>
                    <w:spacing w:before="60" w:after="60"/>
                    <w:jc w:val="center"/>
                    <w:rPr>
                      <w:rFonts w:ascii="Calibri" w:hAnsi="Calibri" w:cs="Calibri"/>
                      <w:bCs/>
                      <w:lang w:val="es-BO" w:eastAsia="es-ES"/>
                    </w:rPr>
                  </w:pPr>
                  <w:r>
                    <w:rPr>
                      <w:rFonts w:ascii="Calibri" w:hAnsi="Calibri" w:cs="Calibri"/>
                      <w:bCs/>
                      <w:lang w:val="es-BO" w:eastAsia="es-ES"/>
                    </w:rPr>
                    <w:t>3</w:t>
                  </w:r>
                </w:p>
                <w:p w:rsidR="00D71407" w:rsidRPr="009F0E0F" w:rsidRDefault="00D71407" w:rsidP="00D71407">
                  <w:pPr>
                    <w:spacing w:before="60" w:after="60"/>
                    <w:jc w:val="center"/>
                    <w:rPr>
                      <w:rFonts w:ascii="Calibri" w:hAnsi="Calibri" w:cs="Calibri"/>
                      <w:bCs/>
                      <w:lang w:val="es-BO" w:eastAsia="es-ES"/>
                    </w:rPr>
                  </w:pPr>
                </w:p>
              </w:tc>
              <w:tc>
                <w:tcPr>
                  <w:tcW w:w="1432"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YACUIBA</w:t>
                  </w:r>
                </w:p>
              </w:tc>
              <w:tc>
                <w:tcPr>
                  <w:tcW w:w="1570"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BERMEJO</w:t>
                  </w:r>
                </w:p>
              </w:tc>
              <w:tc>
                <w:tcPr>
                  <w:tcW w:w="1129" w:type="dxa"/>
                  <w:tcBorders>
                    <w:top w:val="nil"/>
                    <w:left w:val="nil"/>
                    <w:bottom w:val="single" w:sz="4" w:space="0" w:color="auto"/>
                    <w:right w:val="single" w:sz="4" w:space="0" w:color="auto"/>
                  </w:tcBorders>
                </w:tcPr>
                <w:p w:rsidR="00D71407" w:rsidRPr="009F0E0F" w:rsidRDefault="00D71407" w:rsidP="00D71407">
                  <w:pPr>
                    <w:jc w:val="center"/>
                    <w:rPr>
                      <w:rFonts w:ascii="Calibri" w:hAnsi="Calibri" w:cs="Calibri"/>
                      <w:color w:val="000000"/>
                      <w:lang w:eastAsia="es-ES"/>
                    </w:rPr>
                  </w:pPr>
                  <w:r w:rsidRPr="009F0E0F">
                    <w:rPr>
                      <w:rFonts w:ascii="Calibri" w:hAnsi="Calibri" w:cs="Calibri"/>
                      <w:color w:val="000000"/>
                      <w:lang w:eastAsia="es-ES"/>
                    </w:rPr>
                    <w:t>GARRAFAS VACÍAS  (CON GLP)</w:t>
                  </w:r>
                </w:p>
              </w:tc>
            </w:tr>
            <w:tr w:rsidR="00D71407" w:rsidRPr="00552079" w:rsidTr="00D71407">
              <w:trPr>
                <w:trHeight w:val="400"/>
              </w:trPr>
              <w:tc>
                <w:tcPr>
                  <w:tcW w:w="464" w:type="dxa"/>
                  <w:tcBorders>
                    <w:left w:val="single" w:sz="8" w:space="0" w:color="auto"/>
                    <w:bottom w:val="single" w:sz="8" w:space="0" w:color="auto"/>
                    <w:right w:val="single" w:sz="8" w:space="0" w:color="auto"/>
                  </w:tcBorders>
                  <w:noWrap/>
                </w:tcPr>
                <w:p w:rsidR="00D71407" w:rsidRPr="009F0E0F" w:rsidRDefault="00D71407" w:rsidP="00D71407">
                  <w:pPr>
                    <w:spacing w:before="60" w:after="60"/>
                    <w:jc w:val="center"/>
                    <w:rPr>
                      <w:rFonts w:ascii="Calibri" w:hAnsi="Calibri" w:cs="Calibri"/>
                      <w:bCs/>
                      <w:lang w:val="es-BO" w:eastAsia="es-ES"/>
                    </w:rPr>
                  </w:pPr>
                  <w:r>
                    <w:rPr>
                      <w:rFonts w:ascii="Calibri" w:hAnsi="Calibri" w:cs="Calibri"/>
                      <w:bCs/>
                      <w:lang w:val="es-BO" w:eastAsia="es-ES"/>
                    </w:rPr>
                    <w:t>4</w:t>
                  </w:r>
                </w:p>
              </w:tc>
              <w:tc>
                <w:tcPr>
                  <w:tcW w:w="1432"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BERMEJO</w:t>
                  </w:r>
                </w:p>
              </w:tc>
              <w:tc>
                <w:tcPr>
                  <w:tcW w:w="1570" w:type="dxa"/>
                  <w:tcBorders>
                    <w:top w:val="nil"/>
                    <w:left w:val="nil"/>
                    <w:bottom w:val="single" w:sz="4" w:space="0" w:color="auto"/>
                    <w:right w:val="single" w:sz="4" w:space="0" w:color="auto"/>
                  </w:tcBorders>
                  <w:shd w:val="clear" w:color="auto" w:fill="auto"/>
                </w:tcPr>
                <w:p w:rsidR="00D71407" w:rsidRPr="009F0E0F" w:rsidRDefault="00D71407" w:rsidP="00D71407">
                  <w:pPr>
                    <w:rPr>
                      <w:rFonts w:ascii="Calibri" w:hAnsi="Calibri" w:cs="Calibri"/>
                      <w:color w:val="000000"/>
                      <w:lang w:eastAsia="es-ES"/>
                    </w:rPr>
                  </w:pPr>
                  <w:r w:rsidRPr="009F0E0F">
                    <w:rPr>
                      <w:rFonts w:ascii="Calibri" w:hAnsi="Calibri" w:cs="Calibri"/>
                      <w:color w:val="000000"/>
                      <w:lang w:eastAsia="es-ES"/>
                    </w:rPr>
                    <w:t>PLANTA  ZONA COMERCIAL YACUIBA</w:t>
                  </w:r>
                </w:p>
              </w:tc>
              <w:tc>
                <w:tcPr>
                  <w:tcW w:w="1129" w:type="dxa"/>
                  <w:tcBorders>
                    <w:top w:val="nil"/>
                    <w:left w:val="nil"/>
                    <w:bottom w:val="single" w:sz="4" w:space="0" w:color="auto"/>
                    <w:right w:val="single" w:sz="4" w:space="0" w:color="auto"/>
                  </w:tcBorders>
                </w:tcPr>
                <w:p w:rsidR="00D71407" w:rsidRPr="009F0E0F" w:rsidRDefault="00D71407" w:rsidP="00D71407">
                  <w:pPr>
                    <w:jc w:val="center"/>
                    <w:rPr>
                      <w:rFonts w:ascii="Calibri" w:hAnsi="Calibri" w:cs="Calibri"/>
                      <w:color w:val="000000"/>
                      <w:lang w:eastAsia="es-ES"/>
                    </w:rPr>
                  </w:pPr>
                  <w:r w:rsidRPr="009F0E0F">
                    <w:rPr>
                      <w:rFonts w:ascii="Calibri" w:hAnsi="Calibri" w:cs="Calibri"/>
                      <w:color w:val="000000"/>
                      <w:lang w:eastAsia="es-ES"/>
                    </w:rPr>
                    <w:t>GARRAFAS VACÍAS  (SIN GLP)</w:t>
                  </w:r>
                </w:p>
              </w:tc>
            </w:tr>
          </w:tbl>
          <w:p w:rsidR="00527C74" w:rsidRPr="005210D8" w:rsidRDefault="00527C74" w:rsidP="00527C74">
            <w:pPr>
              <w:rPr>
                <w:rFonts w:asciiTheme="minorHAnsi" w:hAnsiTheme="minorHAnsi" w:cstheme="minorHAnsi"/>
                <w:sz w:val="16"/>
                <w:szCs w:val="16"/>
                <w:lang w:val="es-MX"/>
              </w:rPr>
            </w:pPr>
          </w:p>
          <w:p w:rsidR="00267780" w:rsidRPr="00D96A88" w:rsidRDefault="00267780" w:rsidP="00D83C68">
            <w:pPr>
              <w:autoSpaceDE w:val="0"/>
              <w:autoSpaceDN w:val="0"/>
              <w:adjustRightInd w:val="0"/>
              <w:rPr>
                <w:rFonts w:ascii="Calibri" w:hAnsi="Calibri" w:cs="Calibri"/>
                <w:bCs/>
                <w:sz w:val="22"/>
                <w:szCs w:val="22"/>
                <w:lang w:eastAsia="es-ES"/>
              </w:rPr>
            </w:pPr>
          </w:p>
        </w:tc>
        <w:tc>
          <w:tcPr>
            <w:tcW w:w="4041" w:type="dxa"/>
            <w:shd w:val="clear" w:color="auto" w:fill="auto"/>
            <w:vAlign w:val="center"/>
          </w:tcPr>
          <w:p w:rsidR="00267780" w:rsidRPr="008842A3" w:rsidRDefault="00267780" w:rsidP="00D83C68">
            <w:pPr>
              <w:rPr>
                <w:rFonts w:ascii="Calibri" w:hAnsi="Calibri" w:cs="Calibri"/>
                <w:b/>
                <w:sz w:val="18"/>
                <w:szCs w:val="18"/>
              </w:rPr>
            </w:pPr>
          </w:p>
        </w:tc>
      </w:tr>
      <w:tr w:rsidR="002560D3" w:rsidRPr="008842A3" w:rsidTr="00D83C68">
        <w:trPr>
          <w:trHeight w:val="285"/>
          <w:jc w:val="center"/>
        </w:trPr>
        <w:tc>
          <w:tcPr>
            <w:tcW w:w="5240" w:type="dxa"/>
            <w:tcBorders>
              <w:top w:val="single" w:sz="4" w:space="0" w:color="auto"/>
              <w:left w:val="single" w:sz="4" w:space="0" w:color="auto"/>
              <w:bottom w:val="single" w:sz="4" w:space="0" w:color="auto"/>
              <w:right w:val="single" w:sz="4" w:space="0" w:color="auto"/>
            </w:tcBorders>
          </w:tcPr>
          <w:p w:rsidR="005210D8" w:rsidRDefault="005210D8" w:rsidP="00654F73">
            <w:pPr>
              <w:autoSpaceDE w:val="0"/>
              <w:autoSpaceDN w:val="0"/>
              <w:adjustRightInd w:val="0"/>
              <w:jc w:val="both"/>
              <w:rPr>
                <w:rFonts w:asciiTheme="minorHAnsi" w:hAnsiTheme="minorHAnsi" w:cstheme="minorHAnsi"/>
                <w:sz w:val="22"/>
                <w:szCs w:val="22"/>
                <w:lang w:eastAsia="es-ES"/>
              </w:rPr>
            </w:pPr>
          </w:p>
          <w:p w:rsidR="002560D3" w:rsidRDefault="002560D3" w:rsidP="00654F73">
            <w:pPr>
              <w:autoSpaceDE w:val="0"/>
              <w:autoSpaceDN w:val="0"/>
              <w:adjustRightInd w:val="0"/>
              <w:jc w:val="both"/>
              <w:rPr>
                <w:rFonts w:asciiTheme="minorHAnsi" w:hAnsiTheme="minorHAnsi" w:cstheme="minorHAnsi"/>
                <w:sz w:val="22"/>
                <w:szCs w:val="22"/>
                <w:lang w:eastAsia="es-ES"/>
              </w:rPr>
            </w:pPr>
            <w:r w:rsidRPr="00B30F75">
              <w:rPr>
                <w:rFonts w:asciiTheme="minorHAnsi" w:hAnsiTheme="minorHAnsi" w:cstheme="minorHAnsi"/>
                <w:sz w:val="22"/>
                <w:szCs w:val="22"/>
                <w:lang w:eastAsia="es-ES"/>
              </w:rPr>
              <w:t>El Servicio de Transporte de Gas Licuado de Petróleo en Garrafas, se efectuará de acuerdo a siguientes tramos y/o recorridos:</w:t>
            </w:r>
            <w:r w:rsidR="00654F73">
              <w:rPr>
                <w:rFonts w:asciiTheme="minorHAnsi" w:hAnsiTheme="minorHAnsi" w:cstheme="minorHAnsi"/>
                <w:sz w:val="22"/>
                <w:szCs w:val="22"/>
                <w:lang w:eastAsia="es-ES"/>
              </w:rPr>
              <w:t xml:space="preserve"> </w:t>
            </w:r>
          </w:p>
          <w:p w:rsidR="00654F73" w:rsidRDefault="00654F73" w:rsidP="00D83C68">
            <w:pPr>
              <w:pStyle w:val="Prrafodelista"/>
              <w:autoSpaceDE w:val="0"/>
              <w:autoSpaceDN w:val="0"/>
              <w:adjustRightInd w:val="0"/>
              <w:rPr>
                <w:rFonts w:asciiTheme="minorHAnsi" w:hAnsiTheme="minorHAnsi" w:cstheme="minorHAnsi"/>
                <w:sz w:val="22"/>
                <w:szCs w:val="22"/>
                <w:lang w:eastAsia="es-ES"/>
              </w:rPr>
            </w:pPr>
          </w:p>
          <w:p w:rsidR="002560D3" w:rsidRDefault="002560D3" w:rsidP="008A42AD">
            <w:pPr>
              <w:pStyle w:val="Prrafodelista"/>
              <w:numPr>
                <w:ilvl w:val="0"/>
                <w:numId w:val="55"/>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cantidad mínima requerida es de 1 (Un) camión, pudiendo la empresa proponente ofertar más camiones.</w:t>
            </w:r>
          </w:p>
          <w:p w:rsidR="002560D3" w:rsidRPr="00B30F75" w:rsidRDefault="002560D3" w:rsidP="00D83C68">
            <w:pPr>
              <w:pStyle w:val="Prrafodelista"/>
              <w:autoSpaceDE w:val="0"/>
              <w:autoSpaceDN w:val="0"/>
              <w:adjustRightInd w:val="0"/>
              <w:rPr>
                <w:rFonts w:asciiTheme="minorHAnsi" w:hAnsiTheme="minorHAnsi" w:cstheme="minorHAnsi"/>
                <w:sz w:val="22"/>
                <w:szCs w:val="22"/>
                <w:lang w:eastAsia="es-ES"/>
              </w:rPr>
            </w:pPr>
          </w:p>
          <w:p w:rsidR="002560D3" w:rsidRDefault="002560D3" w:rsidP="008A42AD">
            <w:pPr>
              <w:pStyle w:val="Prrafodelista"/>
              <w:numPr>
                <w:ilvl w:val="0"/>
                <w:numId w:val="55"/>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capacidad mínima de carga de los camiones debe ser de 1.000 garrafas de 10 Kg.</w:t>
            </w:r>
          </w:p>
          <w:p w:rsidR="002560D3" w:rsidRPr="00585111" w:rsidRDefault="002560D3" w:rsidP="00D83C68">
            <w:pPr>
              <w:autoSpaceDE w:val="0"/>
              <w:autoSpaceDN w:val="0"/>
              <w:adjustRightInd w:val="0"/>
              <w:rPr>
                <w:rFonts w:asciiTheme="minorHAnsi" w:hAnsiTheme="minorHAnsi" w:cstheme="minorHAnsi"/>
                <w:sz w:val="22"/>
                <w:szCs w:val="22"/>
                <w:lang w:eastAsia="es-ES"/>
              </w:rPr>
            </w:pPr>
          </w:p>
          <w:p w:rsidR="002560D3" w:rsidRDefault="002560D3" w:rsidP="008A42AD">
            <w:pPr>
              <w:pStyle w:val="Prrafodelista"/>
              <w:numPr>
                <w:ilvl w:val="0"/>
                <w:numId w:val="55"/>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El camión deberá tener una antigüedad no mayor a 10 años.</w:t>
            </w:r>
          </w:p>
          <w:p w:rsidR="002560D3" w:rsidRDefault="002560D3" w:rsidP="00D83C68">
            <w:pPr>
              <w:pStyle w:val="Prrafodelista"/>
              <w:autoSpaceDE w:val="0"/>
              <w:autoSpaceDN w:val="0"/>
              <w:adjustRightInd w:val="0"/>
              <w:rPr>
                <w:rFonts w:asciiTheme="minorHAnsi" w:hAnsiTheme="minorHAnsi" w:cstheme="minorHAnsi"/>
                <w:sz w:val="22"/>
                <w:szCs w:val="22"/>
                <w:lang w:eastAsia="es-ES"/>
              </w:rPr>
            </w:pPr>
          </w:p>
          <w:p w:rsidR="005210D8" w:rsidRPr="00B30F75" w:rsidRDefault="005210D8" w:rsidP="00D83C68">
            <w:pPr>
              <w:pStyle w:val="Prrafodelista"/>
              <w:autoSpaceDE w:val="0"/>
              <w:autoSpaceDN w:val="0"/>
              <w:adjustRightInd w:val="0"/>
              <w:rPr>
                <w:rFonts w:asciiTheme="minorHAnsi" w:hAnsiTheme="minorHAnsi" w:cstheme="minorHAnsi"/>
                <w:sz w:val="22"/>
                <w:szCs w:val="22"/>
                <w:lang w:eastAsia="es-ES"/>
              </w:rPr>
            </w:pPr>
          </w:p>
          <w:p w:rsidR="0082304C" w:rsidRDefault="0082304C" w:rsidP="0082304C">
            <w:pPr>
              <w:pStyle w:val="Prrafodelista"/>
              <w:autoSpaceDE w:val="0"/>
              <w:autoSpaceDN w:val="0"/>
              <w:adjustRightInd w:val="0"/>
              <w:rPr>
                <w:rFonts w:asciiTheme="minorHAnsi" w:hAnsiTheme="minorHAnsi" w:cstheme="minorHAnsi"/>
                <w:sz w:val="22"/>
                <w:szCs w:val="22"/>
                <w:lang w:eastAsia="es-ES"/>
              </w:rPr>
            </w:pPr>
          </w:p>
          <w:p w:rsidR="002560D3" w:rsidRPr="00B30F75" w:rsidRDefault="002560D3" w:rsidP="008A42AD">
            <w:pPr>
              <w:pStyle w:val="Prrafodelista"/>
              <w:numPr>
                <w:ilvl w:val="0"/>
                <w:numId w:val="55"/>
              </w:num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La carga y descarga de garrafas vacías y llenas en Planta Engarrafadora el Portillo Tarija y en Planta Bermejo estará a cargo YPFB.</w:t>
            </w:r>
          </w:p>
          <w:p w:rsidR="002560D3" w:rsidRPr="00B30F75" w:rsidRDefault="002560D3" w:rsidP="00D83C68">
            <w:pPr>
              <w:autoSpaceDE w:val="0"/>
              <w:autoSpaceDN w:val="0"/>
              <w:adjustRightInd w:val="0"/>
              <w:ind w:left="360"/>
              <w:rPr>
                <w:rFonts w:asciiTheme="minorHAnsi" w:hAnsiTheme="minorHAnsi" w:cstheme="minorHAnsi"/>
                <w:sz w:val="22"/>
                <w:szCs w:val="22"/>
                <w:lang w:eastAsia="es-ES"/>
              </w:rPr>
            </w:pPr>
          </w:p>
          <w:p w:rsidR="002560D3" w:rsidRPr="00B30F75" w:rsidRDefault="002560D3" w:rsidP="00D83C68">
            <w:pPr>
              <w:autoSpaceDE w:val="0"/>
              <w:autoSpaceDN w:val="0"/>
              <w:adjustRightInd w:val="0"/>
              <w:rPr>
                <w:rFonts w:asciiTheme="minorHAnsi" w:hAnsiTheme="minorHAnsi" w:cstheme="minorHAnsi"/>
                <w:sz w:val="22"/>
                <w:szCs w:val="22"/>
                <w:lang w:eastAsia="es-ES"/>
              </w:rPr>
            </w:pPr>
            <w:r w:rsidRPr="00B30F75">
              <w:rPr>
                <w:rFonts w:asciiTheme="minorHAnsi" w:hAnsiTheme="minorHAnsi" w:cstheme="minorHAnsi"/>
                <w:sz w:val="22"/>
                <w:szCs w:val="22"/>
                <w:lang w:eastAsia="es-ES"/>
              </w:rPr>
              <w:t>SERVICIO EN PLANTA ENGARRAFADORA EL PORTILLO</w:t>
            </w:r>
          </w:p>
          <w:p w:rsidR="002560D3" w:rsidRPr="00B30F75" w:rsidRDefault="002560D3" w:rsidP="00D83C68">
            <w:pPr>
              <w:autoSpaceDE w:val="0"/>
              <w:autoSpaceDN w:val="0"/>
              <w:adjustRightInd w:val="0"/>
              <w:ind w:left="360"/>
              <w:rPr>
                <w:rFonts w:asciiTheme="minorHAnsi" w:hAnsiTheme="minorHAnsi" w:cstheme="minorHAnsi"/>
                <w:sz w:val="22"/>
                <w:szCs w:val="22"/>
                <w:lang w:eastAsia="es-ES"/>
              </w:rPr>
            </w:pPr>
          </w:p>
          <w:p w:rsidR="002560D3" w:rsidRPr="00B30F75" w:rsidRDefault="002560D3" w:rsidP="008A42AD">
            <w:pPr>
              <w:pStyle w:val="Prrafodelista"/>
              <w:numPr>
                <w:ilvl w:val="0"/>
                <w:numId w:val="53"/>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En Planta El Portillo se realizará la Recepción y Descarga de Garrafas vacías y se generará el siguiente documento:</w:t>
            </w:r>
          </w:p>
          <w:p w:rsidR="002560D3" w:rsidRPr="00B30F75" w:rsidRDefault="002560D3" w:rsidP="00D83C68">
            <w:pPr>
              <w:ind w:left="1440"/>
              <w:rPr>
                <w:rFonts w:asciiTheme="minorHAnsi" w:hAnsiTheme="minorHAnsi" w:cstheme="minorHAnsi"/>
                <w:sz w:val="22"/>
                <w:szCs w:val="22"/>
                <w:lang w:eastAsia="es-ES"/>
              </w:rPr>
            </w:pPr>
          </w:p>
          <w:p w:rsidR="002560D3" w:rsidRPr="00B30F75" w:rsidRDefault="002560D3" w:rsidP="008A42AD">
            <w:pPr>
              <w:numPr>
                <w:ilvl w:val="0"/>
                <w:numId w:val="50"/>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t>Acta de recepción de garrafas vacías.</w:t>
            </w:r>
          </w:p>
          <w:p w:rsidR="002560D3" w:rsidRPr="00B30F75" w:rsidRDefault="002560D3" w:rsidP="00D83C68">
            <w:pPr>
              <w:ind w:left="2160"/>
              <w:rPr>
                <w:rFonts w:asciiTheme="minorHAnsi" w:hAnsiTheme="minorHAnsi" w:cstheme="minorHAnsi"/>
                <w:sz w:val="22"/>
                <w:szCs w:val="22"/>
                <w:lang w:eastAsia="es-ES"/>
              </w:rPr>
            </w:pPr>
          </w:p>
          <w:p w:rsidR="002560D3" w:rsidRPr="00B30F75" w:rsidRDefault="002560D3" w:rsidP="008A42AD">
            <w:pPr>
              <w:pStyle w:val="Prrafodelista"/>
              <w:numPr>
                <w:ilvl w:val="0"/>
                <w:numId w:val="53"/>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Posterior a la recepción y una vez realizado el envasado de GLP se realizaran  carguíos y entregas de garrafas llenas con Gas Licuado de Petróleo (GLP), y se elaborarán  los siguientes documentos:    </w:t>
            </w:r>
          </w:p>
          <w:p w:rsidR="002560D3" w:rsidRPr="00B30F75" w:rsidRDefault="002560D3" w:rsidP="00D83C68">
            <w:pPr>
              <w:ind w:left="1440"/>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                 </w:t>
            </w:r>
          </w:p>
          <w:p w:rsidR="002560D3" w:rsidRPr="00B30F75" w:rsidRDefault="002560D3" w:rsidP="008A42AD">
            <w:pPr>
              <w:numPr>
                <w:ilvl w:val="0"/>
                <w:numId w:val="51"/>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Transferencia de Producto GLP en garrafas de la Unidad Comercial.</w:t>
            </w:r>
          </w:p>
          <w:p w:rsidR="002560D3" w:rsidRPr="00B30F75" w:rsidRDefault="002560D3" w:rsidP="008A42AD">
            <w:pPr>
              <w:numPr>
                <w:ilvl w:val="0"/>
                <w:numId w:val="51"/>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2560D3" w:rsidRDefault="002560D3" w:rsidP="00D83C68">
            <w:pPr>
              <w:rPr>
                <w:rFonts w:asciiTheme="minorHAnsi" w:hAnsiTheme="minorHAnsi" w:cstheme="minorHAnsi"/>
                <w:sz w:val="22"/>
                <w:szCs w:val="22"/>
                <w:lang w:eastAsia="es-ES"/>
              </w:rPr>
            </w:pPr>
          </w:p>
          <w:p w:rsidR="005210D8" w:rsidRPr="00B30F75" w:rsidRDefault="005210D8" w:rsidP="00D83C68">
            <w:pPr>
              <w:rPr>
                <w:rFonts w:asciiTheme="minorHAnsi" w:hAnsiTheme="minorHAnsi" w:cstheme="minorHAnsi"/>
                <w:sz w:val="22"/>
                <w:szCs w:val="22"/>
                <w:lang w:eastAsia="es-ES"/>
              </w:rPr>
            </w:pPr>
          </w:p>
          <w:p w:rsidR="002560D3" w:rsidRPr="00B30F75" w:rsidRDefault="002560D3" w:rsidP="00D83C68">
            <w:p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SERVICIO EN PLANTA ENGARRAFADORA DE BERMEJO</w:t>
            </w:r>
          </w:p>
          <w:p w:rsidR="002560D3" w:rsidRPr="00B30F75" w:rsidRDefault="002560D3" w:rsidP="00D83C68">
            <w:pPr>
              <w:ind w:left="1440"/>
              <w:rPr>
                <w:rFonts w:asciiTheme="minorHAnsi" w:hAnsiTheme="minorHAnsi" w:cstheme="minorHAnsi"/>
                <w:sz w:val="22"/>
                <w:szCs w:val="22"/>
                <w:lang w:eastAsia="es-ES"/>
              </w:rPr>
            </w:pPr>
          </w:p>
          <w:p w:rsidR="002560D3" w:rsidRPr="00B30F75" w:rsidRDefault="002560D3" w:rsidP="008A42AD">
            <w:pPr>
              <w:pStyle w:val="Prrafodelista"/>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En Planta de Zona Comercial Bermejo se realizara la Recepción de Garrafas con Gas Licuado de Petróleo (GLP) y se generará: </w:t>
            </w:r>
          </w:p>
          <w:p w:rsidR="002560D3" w:rsidRPr="00B30F75" w:rsidRDefault="002560D3" w:rsidP="00D83C68">
            <w:pPr>
              <w:ind w:left="1440"/>
              <w:rPr>
                <w:rFonts w:asciiTheme="minorHAnsi" w:hAnsiTheme="minorHAnsi" w:cstheme="minorHAnsi"/>
                <w:sz w:val="22"/>
                <w:szCs w:val="22"/>
                <w:lang w:eastAsia="es-ES"/>
              </w:rPr>
            </w:pPr>
          </w:p>
          <w:p w:rsidR="002560D3" w:rsidRPr="00B30F75" w:rsidRDefault="002560D3" w:rsidP="008A42AD">
            <w:pPr>
              <w:numPr>
                <w:ilvl w:val="0"/>
                <w:numId w:val="52"/>
              </w:numPr>
              <w:ind w:left="709" w:firstLine="382"/>
              <w:rPr>
                <w:rFonts w:asciiTheme="minorHAnsi" w:hAnsiTheme="minorHAnsi" w:cstheme="minorHAnsi"/>
                <w:sz w:val="22"/>
                <w:szCs w:val="22"/>
                <w:lang w:eastAsia="es-ES"/>
              </w:rPr>
            </w:pPr>
            <w:r w:rsidRPr="00B30F75">
              <w:rPr>
                <w:rFonts w:asciiTheme="minorHAnsi" w:hAnsiTheme="minorHAnsi" w:cstheme="minorHAnsi"/>
                <w:sz w:val="22"/>
                <w:szCs w:val="22"/>
                <w:lang w:eastAsia="es-ES"/>
              </w:rPr>
              <w:t>Conocimiento de Recepción y Entrega de Producto GLP en Garrafas.</w:t>
            </w:r>
          </w:p>
          <w:p w:rsidR="002560D3" w:rsidRPr="00B30F75" w:rsidRDefault="002560D3" w:rsidP="00D83C68">
            <w:pPr>
              <w:ind w:left="2160"/>
              <w:rPr>
                <w:rFonts w:asciiTheme="minorHAnsi" w:hAnsiTheme="minorHAnsi" w:cstheme="minorHAnsi"/>
                <w:sz w:val="22"/>
                <w:szCs w:val="22"/>
                <w:lang w:eastAsia="es-ES"/>
              </w:rPr>
            </w:pPr>
          </w:p>
          <w:p w:rsidR="002560D3" w:rsidRPr="00B30F75" w:rsidRDefault="002560D3" w:rsidP="008A42AD">
            <w:pPr>
              <w:pStyle w:val="Prrafodelista"/>
              <w:numPr>
                <w:ilvl w:val="0"/>
                <w:numId w:val="54"/>
              </w:numPr>
              <w:rPr>
                <w:rFonts w:asciiTheme="minorHAnsi" w:hAnsiTheme="minorHAnsi" w:cstheme="minorHAnsi"/>
                <w:sz w:val="22"/>
                <w:szCs w:val="22"/>
                <w:lang w:eastAsia="es-ES"/>
              </w:rPr>
            </w:pPr>
            <w:r w:rsidRPr="00B30F75">
              <w:rPr>
                <w:rFonts w:asciiTheme="minorHAnsi" w:hAnsiTheme="minorHAnsi" w:cstheme="minorHAnsi"/>
                <w:sz w:val="22"/>
                <w:szCs w:val="22"/>
                <w:lang w:eastAsia="es-ES"/>
              </w:rPr>
              <w:t>Posterior a la descarga de garrafas llenas, se realizará la entrega de garrafas vacías y se elaborara  el siguiente documento:</w:t>
            </w:r>
          </w:p>
          <w:p w:rsidR="002560D3" w:rsidRPr="00B30F75" w:rsidRDefault="002560D3" w:rsidP="00D83C68">
            <w:pPr>
              <w:ind w:left="1440"/>
              <w:rPr>
                <w:rFonts w:asciiTheme="minorHAnsi" w:hAnsiTheme="minorHAnsi" w:cstheme="minorHAnsi"/>
                <w:sz w:val="22"/>
                <w:szCs w:val="22"/>
                <w:lang w:eastAsia="es-ES"/>
              </w:rPr>
            </w:pPr>
          </w:p>
          <w:p w:rsidR="002560D3" w:rsidRPr="00B30F75" w:rsidRDefault="002560D3" w:rsidP="008A42AD">
            <w:pPr>
              <w:numPr>
                <w:ilvl w:val="0"/>
                <w:numId w:val="52"/>
              </w:numPr>
              <w:ind w:left="1418"/>
              <w:rPr>
                <w:rFonts w:asciiTheme="minorHAnsi" w:hAnsiTheme="minorHAnsi" w:cstheme="minorHAnsi"/>
                <w:sz w:val="22"/>
                <w:szCs w:val="22"/>
                <w:lang w:eastAsia="es-ES"/>
              </w:rPr>
            </w:pPr>
            <w:r w:rsidRPr="00B30F75">
              <w:rPr>
                <w:rFonts w:asciiTheme="minorHAnsi" w:hAnsiTheme="minorHAnsi" w:cstheme="minorHAnsi"/>
                <w:sz w:val="22"/>
                <w:szCs w:val="22"/>
                <w:lang w:eastAsia="es-ES"/>
              </w:rPr>
              <w:t xml:space="preserve">Conocimiento de Carga.  </w:t>
            </w:r>
          </w:p>
          <w:p w:rsidR="002560D3" w:rsidRDefault="002560D3" w:rsidP="00D83C68">
            <w:pPr>
              <w:ind w:left="2160"/>
              <w:rPr>
                <w:rFonts w:asciiTheme="minorHAnsi" w:hAnsiTheme="minorHAnsi" w:cstheme="minorHAnsi"/>
                <w:sz w:val="22"/>
                <w:szCs w:val="22"/>
                <w:lang w:eastAsia="es-ES"/>
              </w:rPr>
            </w:pPr>
          </w:p>
          <w:p w:rsidR="005210D8" w:rsidRDefault="005210D8" w:rsidP="00D83C68">
            <w:pPr>
              <w:ind w:left="2160"/>
              <w:rPr>
                <w:rFonts w:asciiTheme="minorHAnsi" w:hAnsiTheme="minorHAnsi" w:cstheme="minorHAnsi"/>
                <w:sz w:val="22"/>
                <w:szCs w:val="22"/>
                <w:lang w:eastAsia="es-ES"/>
              </w:rPr>
            </w:pPr>
          </w:p>
          <w:p w:rsidR="005210D8" w:rsidRDefault="005210D8" w:rsidP="00D83C68">
            <w:pPr>
              <w:ind w:left="2160"/>
              <w:rPr>
                <w:rFonts w:asciiTheme="minorHAnsi" w:hAnsiTheme="minorHAnsi" w:cstheme="minorHAnsi"/>
                <w:sz w:val="22"/>
                <w:szCs w:val="22"/>
                <w:lang w:eastAsia="es-ES"/>
              </w:rPr>
            </w:pPr>
          </w:p>
          <w:p w:rsidR="005210D8" w:rsidRDefault="005210D8" w:rsidP="00D83C68">
            <w:pPr>
              <w:ind w:left="2160"/>
              <w:rPr>
                <w:rFonts w:asciiTheme="minorHAnsi" w:hAnsiTheme="minorHAnsi" w:cstheme="minorHAnsi"/>
                <w:sz w:val="22"/>
                <w:szCs w:val="22"/>
                <w:lang w:eastAsia="es-ES"/>
              </w:rPr>
            </w:pPr>
          </w:p>
          <w:p w:rsidR="005210D8" w:rsidRDefault="005210D8" w:rsidP="00D83C68">
            <w:pPr>
              <w:ind w:left="2160"/>
              <w:rPr>
                <w:rFonts w:asciiTheme="minorHAnsi" w:hAnsiTheme="minorHAnsi" w:cstheme="minorHAnsi"/>
                <w:sz w:val="22"/>
                <w:szCs w:val="22"/>
                <w:lang w:eastAsia="es-ES"/>
              </w:rPr>
            </w:pPr>
          </w:p>
          <w:p w:rsidR="005210D8" w:rsidRPr="00B30F75" w:rsidRDefault="005210D8" w:rsidP="00D83C68">
            <w:pPr>
              <w:ind w:left="2160"/>
              <w:rPr>
                <w:rFonts w:asciiTheme="minorHAnsi" w:hAnsiTheme="minorHAnsi" w:cstheme="minorHAnsi"/>
                <w:sz w:val="22"/>
                <w:szCs w:val="22"/>
                <w:lang w:eastAsia="es-ES"/>
              </w:rPr>
            </w:pPr>
          </w:p>
        </w:tc>
        <w:tc>
          <w:tcPr>
            <w:tcW w:w="4041" w:type="dxa"/>
            <w:shd w:val="clear" w:color="auto" w:fill="auto"/>
            <w:vAlign w:val="center"/>
          </w:tcPr>
          <w:p w:rsidR="002560D3" w:rsidRPr="008842A3" w:rsidRDefault="002560D3" w:rsidP="00D83C68">
            <w:pPr>
              <w:rPr>
                <w:rFonts w:ascii="Calibri" w:hAnsi="Calibri" w:cs="Calibri"/>
                <w:b/>
                <w:sz w:val="18"/>
                <w:szCs w:val="18"/>
              </w:rPr>
            </w:pPr>
          </w:p>
        </w:tc>
      </w:tr>
      <w:tr w:rsidR="002560D3" w:rsidRPr="008842A3" w:rsidTr="005210D8">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auto"/>
          </w:tcPr>
          <w:p w:rsidR="002560D3" w:rsidRPr="00B30F75" w:rsidRDefault="002560D3" w:rsidP="00D83C68">
            <w:pPr>
              <w:rPr>
                <w:rFonts w:asciiTheme="minorHAnsi" w:hAnsiTheme="minorHAnsi" w:cstheme="minorHAnsi"/>
                <w:sz w:val="22"/>
                <w:szCs w:val="22"/>
                <w:lang w:eastAsia="es-ES"/>
              </w:rPr>
            </w:pPr>
            <w:r w:rsidRPr="00B30F75">
              <w:rPr>
                <w:rFonts w:asciiTheme="minorHAnsi" w:hAnsiTheme="minorHAnsi" w:cstheme="minorHAnsi"/>
                <w:bCs/>
                <w:sz w:val="22"/>
                <w:szCs w:val="22"/>
                <w:lang w:eastAsia="es-ES"/>
              </w:rPr>
              <w:lastRenderedPageBreak/>
              <w:t>REQUISITOS PARA PROPONENTES</w:t>
            </w:r>
          </w:p>
        </w:tc>
        <w:tc>
          <w:tcPr>
            <w:tcW w:w="4041" w:type="dxa"/>
            <w:shd w:val="clear" w:color="auto" w:fill="auto"/>
            <w:vAlign w:val="center"/>
          </w:tcPr>
          <w:p w:rsidR="002560D3" w:rsidRPr="008842A3" w:rsidRDefault="002560D3" w:rsidP="00D83C68">
            <w:pPr>
              <w:rPr>
                <w:rFonts w:ascii="Calibri" w:hAnsi="Calibri" w:cs="Calibri"/>
                <w:b/>
                <w:sz w:val="18"/>
                <w:szCs w:val="18"/>
              </w:rPr>
            </w:pPr>
          </w:p>
        </w:tc>
      </w:tr>
      <w:tr w:rsidR="002560D3" w:rsidRPr="008842A3" w:rsidTr="005210D8">
        <w:trPr>
          <w:trHeight w:val="1143"/>
          <w:jc w:val="center"/>
        </w:trPr>
        <w:tc>
          <w:tcPr>
            <w:tcW w:w="5240" w:type="dxa"/>
            <w:tcBorders>
              <w:top w:val="single" w:sz="4" w:space="0" w:color="auto"/>
              <w:left w:val="single" w:sz="4" w:space="0" w:color="auto"/>
              <w:bottom w:val="single" w:sz="4" w:space="0" w:color="auto"/>
              <w:right w:val="single" w:sz="4" w:space="0" w:color="auto"/>
            </w:tcBorders>
          </w:tcPr>
          <w:p w:rsidR="00654F73" w:rsidRPr="00850275" w:rsidRDefault="00654F73" w:rsidP="00654F73">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En constancia de la capacidad y condiciones del transporte, el/los proponente(s) deben hacer llegar junto con la propuesta la siguiente documentación:</w:t>
            </w:r>
          </w:p>
          <w:p w:rsidR="00654F73" w:rsidRPr="00850275" w:rsidRDefault="00654F73" w:rsidP="00654F73">
            <w:pPr>
              <w:autoSpaceDE w:val="0"/>
              <w:autoSpaceDN w:val="0"/>
              <w:rPr>
                <w:rFonts w:ascii="Calibri" w:eastAsia="Calibri" w:hAnsi="Calibri" w:cs="Calibri"/>
                <w:sz w:val="16"/>
                <w:szCs w:val="16"/>
                <w:lang w:eastAsia="es-ES"/>
              </w:rPr>
            </w:pPr>
          </w:p>
          <w:p w:rsidR="00654F73" w:rsidRDefault="00654F73" w:rsidP="00654F73">
            <w:pPr>
              <w:numPr>
                <w:ilvl w:val="0"/>
                <w:numId w:val="66"/>
              </w:numPr>
              <w:autoSpaceDE w:val="0"/>
              <w:autoSpaceDN w:val="0"/>
              <w:spacing w:after="120"/>
              <w:rPr>
                <w:rFonts w:ascii="Calibri" w:eastAsia="Calibri" w:hAnsi="Calibri" w:cs="Calibri"/>
                <w:sz w:val="22"/>
                <w:szCs w:val="22"/>
                <w:lang w:eastAsia="es-ES"/>
              </w:rPr>
            </w:pPr>
            <w:r w:rsidRPr="00850275">
              <w:rPr>
                <w:rFonts w:ascii="Calibri" w:eastAsia="Calibri" w:hAnsi="Calibri" w:cs="Calibri"/>
                <w:sz w:val="22"/>
                <w:szCs w:val="22"/>
                <w:lang w:eastAsia="es-ES"/>
              </w:rPr>
              <w:t>El proponente deberá adjuntar a su propuesta la descripción del camión que  pondrá a disposición para la presentación del servicio requerido, de acuerdo al siguiente cuadro:</w:t>
            </w:r>
          </w:p>
          <w:tbl>
            <w:tblPr>
              <w:tblW w:w="4752" w:type="dxa"/>
              <w:jc w:val="center"/>
              <w:tblLayout w:type="fixed"/>
              <w:tblCellMar>
                <w:left w:w="0" w:type="dxa"/>
                <w:right w:w="0" w:type="dxa"/>
              </w:tblCellMar>
              <w:tblLook w:val="04A0" w:firstRow="1" w:lastRow="0" w:firstColumn="1" w:lastColumn="0" w:noHBand="0" w:noVBand="1"/>
            </w:tblPr>
            <w:tblGrid>
              <w:gridCol w:w="167"/>
              <w:gridCol w:w="712"/>
              <w:gridCol w:w="656"/>
              <w:gridCol w:w="564"/>
              <w:gridCol w:w="618"/>
              <w:gridCol w:w="670"/>
              <w:gridCol w:w="1365"/>
            </w:tblGrid>
            <w:tr w:rsidR="00654F73" w:rsidRPr="00850275" w:rsidTr="00654F73">
              <w:trPr>
                <w:trHeight w:val="57"/>
                <w:jc w:val="center"/>
              </w:trPr>
              <w:tc>
                <w:tcPr>
                  <w:tcW w:w="167" w:type="dxa"/>
                  <w:vMerge w:val="restart"/>
                  <w:tcBorders>
                    <w:top w:val="single" w:sz="8" w:space="0" w:color="auto"/>
                    <w:left w:val="single" w:sz="8" w:space="0" w:color="auto"/>
                    <w:bottom w:val="single" w:sz="8" w:space="0" w:color="000000"/>
                    <w:right w:val="nil"/>
                  </w:tcBorders>
                  <w:shd w:val="clear" w:color="auto" w:fill="F2F2F2"/>
                  <w:noWrap/>
                  <w:tcMar>
                    <w:top w:w="0" w:type="dxa"/>
                    <w:left w:w="70" w:type="dxa"/>
                    <w:bottom w:w="0" w:type="dxa"/>
                    <w:right w:w="70" w:type="dxa"/>
                  </w:tcMar>
                  <w:vAlign w:val="center"/>
                  <w:hideMark/>
                </w:tcPr>
                <w:p w:rsidR="00654F73" w:rsidRPr="00850275" w:rsidRDefault="00654F73" w:rsidP="00654F73">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N°</w:t>
                  </w:r>
                </w:p>
              </w:tc>
              <w:tc>
                <w:tcPr>
                  <w:tcW w:w="4585" w:type="dxa"/>
                  <w:gridSpan w:val="6"/>
                  <w:tcBorders>
                    <w:top w:val="single" w:sz="8" w:space="0" w:color="auto"/>
                    <w:left w:val="single" w:sz="8" w:space="0" w:color="auto"/>
                    <w:bottom w:val="single" w:sz="8" w:space="0" w:color="auto"/>
                    <w:right w:val="single" w:sz="8" w:space="0" w:color="000000"/>
                  </w:tcBorders>
                  <w:shd w:val="clear" w:color="auto" w:fill="F2F2F2"/>
                  <w:noWrap/>
                  <w:tcMar>
                    <w:top w:w="0" w:type="dxa"/>
                    <w:left w:w="70" w:type="dxa"/>
                    <w:bottom w:w="0" w:type="dxa"/>
                    <w:right w:w="70" w:type="dxa"/>
                  </w:tcMar>
                  <w:vAlign w:val="center"/>
                  <w:hideMark/>
                </w:tcPr>
                <w:p w:rsidR="00654F73" w:rsidRPr="00850275" w:rsidRDefault="00654F73" w:rsidP="00654F73">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DETALLE DE CAMIONES</w:t>
                  </w:r>
                </w:p>
              </w:tc>
            </w:tr>
            <w:tr w:rsidR="00654F73" w:rsidRPr="00850275" w:rsidTr="005210D8">
              <w:trPr>
                <w:trHeight w:val="312"/>
                <w:jc w:val="center"/>
              </w:trPr>
              <w:tc>
                <w:tcPr>
                  <w:tcW w:w="167" w:type="dxa"/>
                  <w:vMerge/>
                  <w:tcBorders>
                    <w:top w:val="single" w:sz="8" w:space="0" w:color="auto"/>
                    <w:left w:val="single" w:sz="8" w:space="0" w:color="auto"/>
                    <w:bottom w:val="single" w:sz="8" w:space="0" w:color="000000"/>
                    <w:right w:val="nil"/>
                  </w:tcBorders>
                  <w:vAlign w:val="center"/>
                  <w:hideMark/>
                </w:tcPr>
                <w:p w:rsidR="00654F73" w:rsidRPr="00850275" w:rsidRDefault="00654F73" w:rsidP="00654F73">
                  <w:pPr>
                    <w:rPr>
                      <w:rFonts w:ascii="Calibri" w:eastAsia="Calibri" w:hAnsi="Calibri" w:cs="Calibri"/>
                      <w:b/>
                      <w:bCs/>
                      <w:sz w:val="16"/>
                      <w:szCs w:val="16"/>
                      <w:lang w:eastAsia="es-ES"/>
                    </w:rPr>
                  </w:pPr>
                </w:p>
              </w:tc>
              <w:tc>
                <w:tcPr>
                  <w:tcW w:w="712" w:type="dxa"/>
                  <w:tcBorders>
                    <w:top w:val="nil"/>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N° DE PLACA</w:t>
                  </w:r>
                </w:p>
              </w:tc>
              <w:tc>
                <w:tcPr>
                  <w:tcW w:w="656"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N° DE CHASIS</w:t>
                  </w:r>
                </w:p>
              </w:tc>
              <w:tc>
                <w:tcPr>
                  <w:tcW w:w="564"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MAR</w:t>
                  </w:r>
                </w:p>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CA</w:t>
                  </w:r>
                </w:p>
              </w:tc>
              <w:tc>
                <w:tcPr>
                  <w:tcW w:w="618"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MO</w:t>
                  </w:r>
                </w:p>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DELO</w:t>
                  </w:r>
                </w:p>
              </w:tc>
              <w:tc>
                <w:tcPr>
                  <w:tcW w:w="670"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CAPA</w:t>
                  </w:r>
                </w:p>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CIDAD DE CARGA</w:t>
                  </w:r>
                </w:p>
              </w:tc>
              <w:tc>
                <w:tcPr>
                  <w:tcW w:w="1365"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PROPIO</w:t>
                  </w:r>
                </w:p>
                <w:p w:rsidR="00654F73" w:rsidRPr="005210D8" w:rsidRDefault="00654F73" w:rsidP="00654F73">
                  <w:pPr>
                    <w:jc w:val="center"/>
                    <w:rPr>
                      <w:rFonts w:ascii="Calibri" w:eastAsia="Calibri" w:hAnsi="Calibri" w:cs="Calibri"/>
                      <w:b/>
                      <w:bCs/>
                      <w:sz w:val="14"/>
                      <w:szCs w:val="14"/>
                      <w:lang w:eastAsia="es-ES"/>
                    </w:rPr>
                  </w:pPr>
                  <w:r w:rsidRPr="005210D8">
                    <w:rPr>
                      <w:rFonts w:ascii="Calibri" w:eastAsia="Calibri" w:hAnsi="Calibri" w:cs="Calibri"/>
                      <w:b/>
                      <w:bCs/>
                      <w:sz w:val="14"/>
                      <w:szCs w:val="14"/>
                      <w:lang w:eastAsia="es-ES"/>
                    </w:rPr>
                    <w:t>/SUBCONTRATADA</w:t>
                  </w:r>
                </w:p>
              </w:tc>
            </w:tr>
            <w:tr w:rsidR="00654F73" w:rsidRPr="00850275" w:rsidTr="005210D8">
              <w:trPr>
                <w:trHeight w:val="57"/>
                <w:jc w:val="center"/>
              </w:trPr>
              <w:tc>
                <w:tcPr>
                  <w:tcW w:w="167" w:type="dxa"/>
                  <w:tcBorders>
                    <w:top w:val="nil"/>
                    <w:left w:val="single" w:sz="8" w:space="0" w:color="auto"/>
                    <w:bottom w:val="nil"/>
                    <w:right w:val="nil"/>
                  </w:tcBorders>
                  <w:noWrap/>
                  <w:tcMar>
                    <w:top w:w="0" w:type="dxa"/>
                    <w:left w:w="70" w:type="dxa"/>
                    <w:bottom w:w="0" w:type="dxa"/>
                    <w:right w:w="70" w:type="dxa"/>
                  </w:tcMar>
                  <w:vAlign w:val="center"/>
                  <w:hideMark/>
                </w:tcPr>
                <w:p w:rsidR="00654F73" w:rsidRPr="00850275" w:rsidRDefault="00654F73" w:rsidP="00654F73">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712"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654F73" w:rsidRPr="00850275" w:rsidRDefault="00654F73" w:rsidP="00654F73">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656" w:type="dxa"/>
                  <w:tcBorders>
                    <w:top w:val="nil"/>
                    <w:left w:val="nil"/>
                    <w:bottom w:val="nil"/>
                    <w:right w:val="single" w:sz="8" w:space="0" w:color="auto"/>
                  </w:tcBorders>
                  <w:noWrap/>
                  <w:tcMar>
                    <w:top w:w="0" w:type="dxa"/>
                    <w:left w:w="70" w:type="dxa"/>
                    <w:bottom w:w="0" w:type="dxa"/>
                    <w:right w:w="70" w:type="dxa"/>
                  </w:tcMar>
                  <w:vAlign w:val="center"/>
                  <w:hideMark/>
                </w:tcPr>
                <w:p w:rsidR="00654F73" w:rsidRPr="00850275" w:rsidRDefault="00654F73" w:rsidP="00654F73">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564" w:type="dxa"/>
                  <w:tcBorders>
                    <w:top w:val="nil"/>
                    <w:left w:val="nil"/>
                    <w:bottom w:val="nil"/>
                    <w:right w:val="single" w:sz="8" w:space="0" w:color="auto"/>
                  </w:tcBorders>
                  <w:noWrap/>
                  <w:tcMar>
                    <w:top w:w="0" w:type="dxa"/>
                    <w:left w:w="70" w:type="dxa"/>
                    <w:bottom w:w="0" w:type="dxa"/>
                    <w:right w:w="70" w:type="dxa"/>
                  </w:tcMar>
                  <w:vAlign w:val="center"/>
                  <w:hideMark/>
                </w:tcPr>
                <w:p w:rsidR="00654F73" w:rsidRPr="00850275" w:rsidRDefault="00654F73" w:rsidP="00654F73">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618" w:type="dxa"/>
                  <w:tcBorders>
                    <w:top w:val="nil"/>
                    <w:left w:val="nil"/>
                    <w:bottom w:val="nil"/>
                    <w:right w:val="single" w:sz="8" w:space="0" w:color="auto"/>
                  </w:tcBorders>
                  <w:noWrap/>
                  <w:tcMar>
                    <w:top w:w="0" w:type="dxa"/>
                    <w:left w:w="70" w:type="dxa"/>
                    <w:bottom w:w="0" w:type="dxa"/>
                    <w:right w:w="70" w:type="dxa"/>
                  </w:tcMar>
                  <w:vAlign w:val="center"/>
                  <w:hideMark/>
                </w:tcPr>
                <w:p w:rsidR="00654F73" w:rsidRPr="00850275" w:rsidRDefault="00654F73" w:rsidP="00654F73">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670" w:type="dxa"/>
                  <w:tcBorders>
                    <w:top w:val="nil"/>
                    <w:left w:val="nil"/>
                    <w:bottom w:val="nil"/>
                    <w:right w:val="single" w:sz="8" w:space="0" w:color="auto"/>
                  </w:tcBorders>
                  <w:tcMar>
                    <w:top w:w="0" w:type="dxa"/>
                    <w:left w:w="70" w:type="dxa"/>
                    <w:bottom w:w="0" w:type="dxa"/>
                    <w:right w:w="70" w:type="dxa"/>
                  </w:tcMar>
                </w:tcPr>
                <w:p w:rsidR="00654F73" w:rsidRPr="00850275" w:rsidRDefault="00654F73" w:rsidP="00654F73">
                  <w:pPr>
                    <w:rPr>
                      <w:rFonts w:ascii="Calibri" w:eastAsia="Calibri" w:hAnsi="Calibri" w:cs="Calibri"/>
                      <w:sz w:val="16"/>
                      <w:szCs w:val="16"/>
                      <w:lang w:eastAsia="es-ES"/>
                    </w:rPr>
                  </w:pPr>
                </w:p>
              </w:tc>
              <w:tc>
                <w:tcPr>
                  <w:tcW w:w="1365" w:type="dxa"/>
                  <w:tcBorders>
                    <w:top w:val="nil"/>
                    <w:left w:val="nil"/>
                    <w:bottom w:val="nil"/>
                    <w:right w:val="single" w:sz="8" w:space="0" w:color="auto"/>
                  </w:tcBorders>
                  <w:tcMar>
                    <w:top w:w="0" w:type="dxa"/>
                    <w:left w:w="70" w:type="dxa"/>
                    <w:bottom w:w="0" w:type="dxa"/>
                    <w:right w:w="70" w:type="dxa"/>
                  </w:tcMar>
                </w:tcPr>
                <w:p w:rsidR="00654F73" w:rsidRPr="00850275" w:rsidRDefault="00654F73" w:rsidP="00654F73">
                  <w:pPr>
                    <w:rPr>
                      <w:rFonts w:ascii="Calibri" w:eastAsia="Calibri" w:hAnsi="Calibri" w:cs="Calibri"/>
                      <w:sz w:val="16"/>
                      <w:szCs w:val="16"/>
                      <w:lang w:eastAsia="es-ES"/>
                    </w:rPr>
                  </w:pPr>
                </w:p>
              </w:tc>
            </w:tr>
            <w:tr w:rsidR="00654F73" w:rsidRPr="00850275" w:rsidTr="005210D8">
              <w:trPr>
                <w:trHeight w:val="57"/>
                <w:jc w:val="center"/>
              </w:trPr>
              <w:tc>
                <w:tcPr>
                  <w:tcW w:w="167" w:type="dxa"/>
                  <w:tcBorders>
                    <w:top w:val="nil"/>
                    <w:left w:val="single" w:sz="8" w:space="0" w:color="auto"/>
                    <w:bottom w:val="single" w:sz="8" w:space="0" w:color="auto"/>
                    <w:right w:val="nil"/>
                  </w:tcBorders>
                  <w:noWrap/>
                  <w:tcMar>
                    <w:top w:w="0" w:type="dxa"/>
                    <w:left w:w="70" w:type="dxa"/>
                    <w:bottom w:w="0" w:type="dxa"/>
                    <w:right w:w="70" w:type="dxa"/>
                  </w:tcMar>
                  <w:vAlign w:val="center"/>
                </w:tcPr>
                <w:p w:rsidR="00654F73" w:rsidRPr="00850275" w:rsidRDefault="00654F73" w:rsidP="00654F73">
                  <w:pPr>
                    <w:rPr>
                      <w:rFonts w:ascii="Calibri" w:eastAsia="Calibri" w:hAnsi="Calibri" w:cs="Calibri"/>
                      <w:sz w:val="16"/>
                      <w:szCs w:val="16"/>
                      <w:lang w:eastAsia="es-ES"/>
                    </w:rPr>
                  </w:pPr>
                </w:p>
              </w:tc>
              <w:tc>
                <w:tcPr>
                  <w:tcW w:w="71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654F73" w:rsidRPr="00850275" w:rsidRDefault="00654F73" w:rsidP="00654F73">
                  <w:pPr>
                    <w:rPr>
                      <w:rFonts w:ascii="Calibri" w:eastAsia="Calibri" w:hAnsi="Calibri" w:cs="Calibri"/>
                      <w:sz w:val="16"/>
                      <w:szCs w:val="16"/>
                      <w:lang w:eastAsia="es-ES"/>
                    </w:rPr>
                  </w:pPr>
                </w:p>
              </w:tc>
              <w:tc>
                <w:tcPr>
                  <w:tcW w:w="65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654F73" w:rsidRPr="00850275" w:rsidRDefault="00654F73" w:rsidP="00654F73">
                  <w:pPr>
                    <w:rPr>
                      <w:rFonts w:ascii="Calibri" w:eastAsia="Calibri" w:hAnsi="Calibri" w:cs="Calibri"/>
                      <w:sz w:val="16"/>
                      <w:szCs w:val="16"/>
                      <w:lang w:eastAsia="es-ES"/>
                    </w:rPr>
                  </w:pPr>
                </w:p>
              </w:tc>
              <w:tc>
                <w:tcPr>
                  <w:tcW w:w="564"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654F73" w:rsidRPr="00850275" w:rsidRDefault="00654F73" w:rsidP="00654F73">
                  <w:pPr>
                    <w:rPr>
                      <w:rFonts w:ascii="Calibri" w:eastAsia="Calibri" w:hAnsi="Calibri" w:cs="Calibri"/>
                      <w:sz w:val="16"/>
                      <w:szCs w:val="16"/>
                      <w:lang w:eastAsia="es-ES"/>
                    </w:rPr>
                  </w:pPr>
                </w:p>
              </w:tc>
              <w:tc>
                <w:tcPr>
                  <w:tcW w:w="61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654F73" w:rsidRPr="00850275" w:rsidRDefault="00654F73" w:rsidP="00654F73">
                  <w:pPr>
                    <w:rPr>
                      <w:rFonts w:ascii="Calibri" w:eastAsia="Calibri" w:hAnsi="Calibri" w:cs="Calibri"/>
                      <w:sz w:val="16"/>
                      <w:szCs w:val="16"/>
                      <w:lang w:eastAsia="es-ES"/>
                    </w:rPr>
                  </w:pPr>
                </w:p>
              </w:tc>
              <w:tc>
                <w:tcPr>
                  <w:tcW w:w="670" w:type="dxa"/>
                  <w:tcBorders>
                    <w:top w:val="nil"/>
                    <w:left w:val="nil"/>
                    <w:bottom w:val="single" w:sz="8" w:space="0" w:color="auto"/>
                    <w:right w:val="single" w:sz="8" w:space="0" w:color="auto"/>
                  </w:tcBorders>
                  <w:tcMar>
                    <w:top w:w="0" w:type="dxa"/>
                    <w:left w:w="70" w:type="dxa"/>
                    <w:bottom w:w="0" w:type="dxa"/>
                    <w:right w:w="70" w:type="dxa"/>
                  </w:tcMar>
                </w:tcPr>
                <w:p w:rsidR="00654F73" w:rsidRPr="00850275" w:rsidRDefault="00654F73" w:rsidP="00654F73">
                  <w:pPr>
                    <w:rPr>
                      <w:rFonts w:ascii="Calibri" w:eastAsia="Calibri" w:hAnsi="Calibri" w:cs="Calibri"/>
                      <w:sz w:val="16"/>
                      <w:szCs w:val="16"/>
                      <w:lang w:eastAsia="es-ES"/>
                    </w:rPr>
                  </w:pPr>
                </w:p>
              </w:tc>
              <w:tc>
                <w:tcPr>
                  <w:tcW w:w="1365" w:type="dxa"/>
                  <w:tcBorders>
                    <w:top w:val="nil"/>
                    <w:left w:val="nil"/>
                    <w:bottom w:val="single" w:sz="8" w:space="0" w:color="auto"/>
                    <w:right w:val="single" w:sz="8" w:space="0" w:color="auto"/>
                  </w:tcBorders>
                  <w:tcMar>
                    <w:top w:w="0" w:type="dxa"/>
                    <w:left w:w="70" w:type="dxa"/>
                    <w:bottom w:w="0" w:type="dxa"/>
                    <w:right w:w="70" w:type="dxa"/>
                  </w:tcMar>
                </w:tcPr>
                <w:p w:rsidR="00654F73" w:rsidRPr="00850275" w:rsidRDefault="00654F73" w:rsidP="00654F73">
                  <w:pPr>
                    <w:rPr>
                      <w:rFonts w:ascii="Calibri" w:eastAsia="Calibri" w:hAnsi="Calibri" w:cs="Calibri"/>
                      <w:sz w:val="16"/>
                      <w:szCs w:val="16"/>
                      <w:lang w:eastAsia="es-ES"/>
                    </w:rPr>
                  </w:pPr>
                </w:p>
              </w:tc>
            </w:tr>
          </w:tbl>
          <w:p w:rsidR="00654F73" w:rsidRPr="00850275" w:rsidRDefault="00654F73" w:rsidP="00654F73">
            <w:pPr>
              <w:jc w:val="both"/>
              <w:rPr>
                <w:rFonts w:ascii="Calibri" w:eastAsia="Calibri" w:hAnsi="Calibri" w:cs="Calibri"/>
                <w:sz w:val="22"/>
                <w:szCs w:val="22"/>
                <w:lang w:eastAsia="es-ES"/>
              </w:rPr>
            </w:pPr>
          </w:p>
          <w:p w:rsidR="00654F73" w:rsidRPr="00850275" w:rsidRDefault="00654F73" w:rsidP="00654F73">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del Certificado de Antecedentes emitido por la FELCN </w:t>
            </w:r>
            <w:r w:rsidRPr="00850275">
              <w:rPr>
                <w:rFonts w:ascii="Calibri" w:hAnsi="Calibri" w:cs="Calibri"/>
                <w:sz w:val="22"/>
                <w:szCs w:val="22"/>
                <w:lang w:eastAsia="es-ES"/>
              </w:rPr>
              <w:t>vigentes Un (1) mes antes de la presentación de la oferta</w:t>
            </w:r>
            <w:r w:rsidRPr="00850275">
              <w:rPr>
                <w:rFonts w:ascii="Calibri" w:eastAsia="Calibri" w:hAnsi="Calibri" w:cs="Calibri"/>
                <w:sz w:val="22"/>
                <w:szCs w:val="22"/>
                <w:lang w:eastAsia="es-ES"/>
              </w:rPr>
              <w:t xml:space="preserve"> de:</w:t>
            </w:r>
          </w:p>
          <w:p w:rsidR="00654F73" w:rsidRPr="00850275"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Representante Legal </w:t>
            </w:r>
          </w:p>
          <w:p w:rsidR="00654F73" w:rsidRPr="00850275"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Propietarios y</w:t>
            </w:r>
          </w:p>
          <w:p w:rsidR="00654F73"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Chofer(es de Camiones.</w:t>
            </w:r>
          </w:p>
          <w:p w:rsidR="00654F73" w:rsidRPr="00850275" w:rsidRDefault="00654F73" w:rsidP="00654F73">
            <w:pPr>
              <w:ind w:left="765"/>
              <w:jc w:val="both"/>
              <w:rPr>
                <w:rFonts w:ascii="Calibri" w:eastAsia="Calibri" w:hAnsi="Calibri" w:cs="Calibri"/>
                <w:sz w:val="22"/>
                <w:szCs w:val="22"/>
                <w:lang w:eastAsia="es-ES"/>
              </w:rPr>
            </w:pPr>
          </w:p>
          <w:p w:rsidR="00654F73" w:rsidRPr="00850275" w:rsidRDefault="00654F73" w:rsidP="00654F73">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 Registro Judicial de Antecedentes Penales (REJAP), </w:t>
            </w:r>
            <w:r w:rsidRPr="00850275">
              <w:rPr>
                <w:rFonts w:ascii="Calibri" w:hAnsi="Calibri" w:cs="Calibri"/>
                <w:sz w:val="22"/>
                <w:szCs w:val="22"/>
                <w:lang w:eastAsia="es-ES"/>
              </w:rPr>
              <w:t xml:space="preserve">vigentes Un (1) mes antes de la presentación de la oferta </w:t>
            </w:r>
            <w:r w:rsidRPr="00850275">
              <w:rPr>
                <w:rFonts w:ascii="Calibri" w:eastAsia="Calibri" w:hAnsi="Calibri" w:cs="Calibri"/>
                <w:sz w:val="22"/>
                <w:szCs w:val="22"/>
                <w:lang w:eastAsia="es-ES"/>
              </w:rPr>
              <w:t>de:</w:t>
            </w:r>
          </w:p>
          <w:p w:rsidR="00654F73" w:rsidRPr="00850275"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Representante Legal </w:t>
            </w:r>
          </w:p>
          <w:p w:rsidR="00654F73" w:rsidRPr="00850275"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Propietarios y</w:t>
            </w:r>
          </w:p>
          <w:p w:rsidR="00654F73" w:rsidRDefault="00654F73" w:rsidP="00654F73">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Chofer(es de Camiones</w:t>
            </w:r>
          </w:p>
          <w:p w:rsidR="005210D8" w:rsidRPr="00850275" w:rsidRDefault="005210D8" w:rsidP="005210D8">
            <w:pPr>
              <w:ind w:left="765"/>
              <w:jc w:val="both"/>
              <w:rPr>
                <w:rFonts w:ascii="Calibri" w:eastAsia="Calibri" w:hAnsi="Calibri" w:cs="Calibri"/>
                <w:sz w:val="22"/>
                <w:szCs w:val="22"/>
                <w:lang w:eastAsia="es-ES"/>
              </w:rPr>
            </w:pPr>
          </w:p>
          <w:p w:rsidR="00654F73" w:rsidRDefault="00654F73" w:rsidP="00654F73">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 Registro Judicial de Antecedentes Penales (REJAP), </w:t>
            </w:r>
            <w:r w:rsidRPr="00850275">
              <w:rPr>
                <w:rFonts w:ascii="Calibri" w:hAnsi="Calibri" w:cs="Calibri"/>
                <w:sz w:val="22"/>
                <w:szCs w:val="22"/>
                <w:lang w:eastAsia="es-ES"/>
              </w:rPr>
              <w:t>vigentes Un (1) mes antes de la presentación de la oferta</w:t>
            </w:r>
            <w:r w:rsidRPr="00850275">
              <w:rPr>
                <w:rFonts w:ascii="Calibri" w:eastAsia="Calibri" w:hAnsi="Calibri" w:cs="Calibri"/>
                <w:sz w:val="22"/>
                <w:szCs w:val="22"/>
                <w:lang w:eastAsia="es-ES"/>
              </w:rPr>
              <w:t>,  en caso de Asociación Accidental del Representante Legal de cada una de las empresas que componen la asociación.</w:t>
            </w:r>
          </w:p>
          <w:p w:rsidR="00654F73" w:rsidRPr="00850275" w:rsidRDefault="00654F73" w:rsidP="00654F73">
            <w:pPr>
              <w:ind w:left="720"/>
              <w:jc w:val="both"/>
              <w:rPr>
                <w:rFonts w:ascii="Calibri" w:eastAsia="Calibri" w:hAnsi="Calibri" w:cs="Calibri"/>
                <w:sz w:val="22"/>
                <w:szCs w:val="22"/>
                <w:lang w:eastAsia="es-ES"/>
              </w:rPr>
            </w:pPr>
          </w:p>
          <w:p w:rsidR="00654F73" w:rsidRDefault="00654F73" w:rsidP="00654F73">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Fotocopia simple del RUAT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ofertado.</w:t>
            </w:r>
          </w:p>
          <w:p w:rsidR="00654F73" w:rsidRPr="00850275" w:rsidRDefault="00654F73" w:rsidP="00654F73">
            <w:pPr>
              <w:autoSpaceDE w:val="0"/>
              <w:autoSpaceDN w:val="0"/>
              <w:jc w:val="both"/>
              <w:rPr>
                <w:rFonts w:ascii="Calibri" w:eastAsia="Calibri" w:hAnsi="Calibri" w:cs="Calibri"/>
                <w:sz w:val="22"/>
                <w:szCs w:val="22"/>
                <w:lang w:eastAsia="es-ES"/>
              </w:rPr>
            </w:pPr>
          </w:p>
          <w:p w:rsidR="00654F73" w:rsidRDefault="00654F73" w:rsidP="00654F73">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Seguro Obligatorio de Accidentes de Tránsito (SOAT) vigente por la gestión 2018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w:t>
            </w:r>
          </w:p>
          <w:p w:rsidR="00654F73" w:rsidRPr="00850275" w:rsidRDefault="00654F73" w:rsidP="00654F73">
            <w:pPr>
              <w:autoSpaceDE w:val="0"/>
              <w:autoSpaceDN w:val="0"/>
              <w:jc w:val="both"/>
              <w:rPr>
                <w:rFonts w:ascii="Calibri" w:eastAsia="Calibri" w:hAnsi="Calibri" w:cs="Calibri"/>
                <w:sz w:val="22"/>
                <w:szCs w:val="22"/>
                <w:lang w:eastAsia="es-ES"/>
              </w:rPr>
            </w:pPr>
          </w:p>
          <w:p w:rsidR="00654F73" w:rsidRDefault="00654F73" w:rsidP="00654F73">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Inspección Técnica Vehicular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emitido por el Organismo Operativo de Tránsito (vigente).</w:t>
            </w:r>
          </w:p>
          <w:p w:rsidR="00654F73" w:rsidRPr="00850275" w:rsidRDefault="00654F73" w:rsidP="00654F73">
            <w:pPr>
              <w:autoSpaceDE w:val="0"/>
              <w:autoSpaceDN w:val="0"/>
              <w:jc w:val="both"/>
              <w:rPr>
                <w:rFonts w:ascii="Calibri" w:eastAsia="Calibri" w:hAnsi="Calibri" w:cs="Calibri"/>
                <w:sz w:val="22"/>
                <w:szCs w:val="22"/>
                <w:lang w:eastAsia="es-ES"/>
              </w:rPr>
            </w:pPr>
          </w:p>
          <w:p w:rsidR="005210D8" w:rsidRPr="005210D8" w:rsidRDefault="005210D8" w:rsidP="005210D8">
            <w:pPr>
              <w:autoSpaceDE w:val="0"/>
              <w:autoSpaceDN w:val="0"/>
              <w:adjustRightInd w:val="0"/>
              <w:ind w:left="720"/>
              <w:jc w:val="both"/>
              <w:rPr>
                <w:rFonts w:ascii="Calibri" w:hAnsi="Calibri" w:cs="Calibri"/>
                <w:sz w:val="22"/>
                <w:szCs w:val="22"/>
                <w:lang w:eastAsia="es-ES"/>
              </w:rPr>
            </w:pPr>
          </w:p>
          <w:p w:rsidR="002560D3" w:rsidRPr="00585111" w:rsidRDefault="00654F73" w:rsidP="005210D8">
            <w:pPr>
              <w:numPr>
                <w:ilvl w:val="0"/>
                <w:numId w:val="66"/>
              </w:numPr>
              <w:autoSpaceDE w:val="0"/>
              <w:autoSpaceDN w:val="0"/>
              <w:adjustRightInd w:val="0"/>
              <w:jc w:val="both"/>
              <w:rPr>
                <w:rFonts w:ascii="Calibri" w:hAnsi="Calibri" w:cs="Calibri"/>
                <w:sz w:val="22"/>
                <w:szCs w:val="22"/>
                <w:lang w:eastAsia="es-ES"/>
              </w:rPr>
            </w:pPr>
            <w:r w:rsidRPr="005210D8">
              <w:rPr>
                <w:rFonts w:ascii="Calibri" w:eastAsia="Calibri" w:hAnsi="Calibri" w:cs="Calibri"/>
                <w:sz w:val="22"/>
                <w:szCs w:val="22"/>
                <w:lang w:eastAsia="es-ES"/>
              </w:rPr>
              <w:t>Otra Documentación según Anexos</w:t>
            </w:r>
          </w:p>
        </w:tc>
        <w:tc>
          <w:tcPr>
            <w:tcW w:w="4041" w:type="dxa"/>
            <w:shd w:val="clear" w:color="auto" w:fill="auto"/>
            <w:vAlign w:val="center"/>
          </w:tcPr>
          <w:p w:rsidR="002560D3" w:rsidRPr="008842A3" w:rsidRDefault="002560D3" w:rsidP="00D83C68">
            <w:pPr>
              <w:rPr>
                <w:rFonts w:ascii="Calibri" w:hAnsi="Calibri" w:cs="Calibri"/>
                <w:b/>
                <w:sz w:val="18"/>
                <w:szCs w:val="18"/>
              </w:rPr>
            </w:pPr>
          </w:p>
        </w:tc>
      </w:tr>
      <w:tr w:rsidR="002560D3" w:rsidRPr="008842A3" w:rsidTr="005210D8">
        <w:trPr>
          <w:trHeight w:val="233"/>
          <w:jc w:val="center"/>
        </w:trPr>
        <w:tc>
          <w:tcPr>
            <w:tcW w:w="5240" w:type="dxa"/>
            <w:shd w:val="clear" w:color="auto" w:fill="auto"/>
          </w:tcPr>
          <w:p w:rsidR="002560D3" w:rsidRPr="00F4241C" w:rsidRDefault="002560D3" w:rsidP="00D83C68">
            <w:pPr>
              <w:rPr>
                <w:sz w:val="24"/>
                <w:szCs w:val="24"/>
                <w:lang w:eastAsia="es-ES"/>
              </w:rPr>
            </w:pPr>
            <w:r w:rsidRPr="00F4241C">
              <w:rPr>
                <w:rFonts w:ascii="Calibri" w:hAnsi="Calibri" w:cs="Calibri"/>
                <w:sz w:val="22"/>
                <w:szCs w:val="22"/>
                <w:lang w:eastAsia="es-ES"/>
              </w:rPr>
              <w:lastRenderedPageBreak/>
              <w:t>EXPERIENCIA REQUERIDA</w:t>
            </w:r>
          </w:p>
        </w:tc>
        <w:tc>
          <w:tcPr>
            <w:tcW w:w="4041" w:type="dxa"/>
            <w:shd w:val="clear" w:color="auto" w:fill="auto"/>
            <w:vAlign w:val="center"/>
          </w:tcPr>
          <w:p w:rsidR="002560D3" w:rsidRPr="008842A3" w:rsidRDefault="002560D3" w:rsidP="00D83C68">
            <w:pPr>
              <w:rPr>
                <w:rFonts w:ascii="Calibri" w:hAnsi="Calibri" w:cs="Calibri"/>
                <w:b/>
                <w:sz w:val="18"/>
                <w:szCs w:val="18"/>
              </w:rPr>
            </w:pPr>
          </w:p>
        </w:tc>
      </w:tr>
      <w:tr w:rsidR="002560D3" w:rsidRPr="008842A3" w:rsidTr="00D83C68">
        <w:trPr>
          <w:trHeight w:val="233"/>
          <w:jc w:val="center"/>
        </w:trPr>
        <w:tc>
          <w:tcPr>
            <w:tcW w:w="5240" w:type="dxa"/>
            <w:tcBorders>
              <w:bottom w:val="single" w:sz="4" w:space="0" w:color="auto"/>
            </w:tcBorders>
            <w:shd w:val="clear" w:color="auto" w:fill="auto"/>
          </w:tcPr>
          <w:p w:rsidR="00654F73" w:rsidRDefault="00654F73" w:rsidP="00D83C68">
            <w:pPr>
              <w:jc w:val="both"/>
              <w:rPr>
                <w:rFonts w:ascii="Calibri" w:hAnsi="Calibri" w:cs="Arial"/>
                <w:sz w:val="22"/>
                <w:szCs w:val="16"/>
                <w:lang w:eastAsia="es-ES"/>
              </w:rPr>
            </w:pPr>
          </w:p>
          <w:p w:rsidR="002560D3" w:rsidRDefault="002560D3" w:rsidP="00D83C68">
            <w:pPr>
              <w:jc w:val="both"/>
              <w:rPr>
                <w:rFonts w:ascii="Calibri" w:hAnsi="Calibri" w:cs="Arial"/>
                <w:sz w:val="22"/>
                <w:szCs w:val="16"/>
                <w:lang w:eastAsia="es-ES"/>
              </w:rPr>
            </w:pPr>
            <w:r>
              <w:rPr>
                <w:rFonts w:ascii="Calibri" w:hAnsi="Calibri" w:cs="Arial"/>
                <w:sz w:val="22"/>
                <w:szCs w:val="16"/>
                <w:lang w:eastAsia="es-ES"/>
              </w:rPr>
              <w:t xml:space="preserve">Como respaldo de la Experiencia requerida, </w:t>
            </w:r>
            <w:r w:rsidRPr="00F4241C">
              <w:rPr>
                <w:rFonts w:ascii="Calibri" w:hAnsi="Calibri" w:cs="Arial"/>
                <w:sz w:val="22"/>
                <w:szCs w:val="16"/>
                <w:lang w:eastAsia="es-ES"/>
              </w:rPr>
              <w:t>El proponente deberá presentar un (1) contrato</w:t>
            </w:r>
            <w:r>
              <w:rPr>
                <w:rFonts w:ascii="Calibri" w:hAnsi="Calibri" w:cs="Arial"/>
                <w:sz w:val="22"/>
                <w:szCs w:val="16"/>
                <w:lang w:eastAsia="es-ES"/>
              </w:rPr>
              <w:t xml:space="preserve"> </w:t>
            </w:r>
            <w:r w:rsidRPr="00F4241C">
              <w:rPr>
                <w:rFonts w:ascii="Calibri" w:hAnsi="Calibri" w:cs="Arial"/>
                <w:sz w:val="22"/>
                <w:szCs w:val="16"/>
                <w:lang w:eastAsia="es-ES"/>
              </w:rPr>
              <w:t xml:space="preserve">por </w:t>
            </w:r>
            <w:r>
              <w:rPr>
                <w:rFonts w:ascii="Calibri" w:hAnsi="Calibri" w:cs="Arial"/>
                <w:sz w:val="22"/>
                <w:szCs w:val="16"/>
                <w:lang w:eastAsia="es-ES"/>
              </w:rPr>
              <w:t xml:space="preserve"> servicio de Transporte de G</w:t>
            </w:r>
            <w:r w:rsidRPr="00F4241C">
              <w:rPr>
                <w:rFonts w:ascii="Calibri" w:hAnsi="Calibri" w:cs="Arial"/>
                <w:sz w:val="22"/>
                <w:szCs w:val="16"/>
                <w:lang w:eastAsia="es-ES"/>
              </w:rPr>
              <w:t xml:space="preserve">arrafas </w:t>
            </w:r>
            <w:r>
              <w:rPr>
                <w:rFonts w:ascii="Calibri" w:hAnsi="Calibri" w:cs="Arial"/>
                <w:sz w:val="22"/>
                <w:szCs w:val="16"/>
                <w:lang w:eastAsia="es-ES"/>
              </w:rPr>
              <w:t xml:space="preserve">adjunto a respectiva </w:t>
            </w:r>
            <w:r w:rsidRPr="00F4241C">
              <w:rPr>
                <w:rFonts w:ascii="Calibri" w:hAnsi="Calibri" w:cs="Arial"/>
                <w:sz w:val="22"/>
                <w:szCs w:val="16"/>
                <w:lang w:eastAsia="es-ES"/>
              </w:rPr>
              <w:t>Acta de Conformidad</w:t>
            </w:r>
            <w:r>
              <w:rPr>
                <w:rFonts w:ascii="Calibri" w:hAnsi="Calibri" w:cs="Arial"/>
                <w:sz w:val="22"/>
                <w:szCs w:val="16"/>
                <w:lang w:eastAsia="es-ES"/>
              </w:rPr>
              <w:t xml:space="preserve"> del Servicio</w:t>
            </w:r>
            <w:r w:rsidRPr="00F4241C">
              <w:rPr>
                <w:rFonts w:ascii="Calibri" w:hAnsi="Calibri" w:cs="Arial"/>
                <w:sz w:val="22"/>
                <w:szCs w:val="16"/>
                <w:lang w:eastAsia="es-ES"/>
              </w:rPr>
              <w:t>.</w:t>
            </w:r>
          </w:p>
          <w:p w:rsidR="00654F73" w:rsidRPr="00F4241C" w:rsidRDefault="00654F73" w:rsidP="00D83C68">
            <w:pPr>
              <w:jc w:val="both"/>
              <w:rPr>
                <w:rFonts w:ascii="Calibri" w:hAnsi="Calibri" w:cs="Calibri"/>
                <w:sz w:val="22"/>
                <w:szCs w:val="22"/>
                <w:lang w:eastAsia="es-ES"/>
              </w:rPr>
            </w:pPr>
          </w:p>
        </w:tc>
        <w:tc>
          <w:tcPr>
            <w:tcW w:w="4041" w:type="dxa"/>
            <w:shd w:val="clear" w:color="auto" w:fill="auto"/>
            <w:vAlign w:val="center"/>
          </w:tcPr>
          <w:p w:rsidR="002560D3" w:rsidRPr="008842A3" w:rsidRDefault="002560D3" w:rsidP="00D83C68">
            <w:pPr>
              <w:rPr>
                <w:rFonts w:ascii="Calibri" w:hAnsi="Calibri" w:cs="Calibri"/>
                <w:b/>
                <w:sz w:val="18"/>
                <w:szCs w:val="18"/>
              </w:rPr>
            </w:pPr>
          </w:p>
        </w:tc>
      </w:tr>
    </w:tbl>
    <w:p w:rsidR="002560D3" w:rsidRDefault="002560D3" w:rsidP="002560D3">
      <w:pPr>
        <w:jc w:val="center"/>
        <w:rPr>
          <w:rFonts w:asciiTheme="minorHAnsi" w:hAnsiTheme="minorHAnsi" w:cstheme="minorHAnsi"/>
          <w:b/>
          <w:sz w:val="22"/>
          <w:szCs w:val="22"/>
        </w:rPr>
      </w:pPr>
    </w:p>
    <w:p w:rsidR="002560D3" w:rsidRDefault="002560D3" w:rsidP="002560D3">
      <w:pPr>
        <w:jc w:val="center"/>
        <w:rPr>
          <w:rFonts w:asciiTheme="minorHAnsi" w:hAnsiTheme="minorHAnsi" w:cstheme="minorHAnsi"/>
          <w:b/>
          <w:sz w:val="22"/>
          <w:szCs w:val="22"/>
        </w:rPr>
      </w:pPr>
    </w:p>
    <w:p w:rsidR="001B34B3" w:rsidRDefault="001B34B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5210D8" w:rsidRDefault="005210D8" w:rsidP="00750FB3">
      <w:pPr>
        <w:tabs>
          <w:tab w:val="left" w:pos="6095"/>
        </w:tabs>
        <w:jc w:val="center"/>
        <w:rPr>
          <w:rFonts w:asciiTheme="minorHAnsi" w:hAnsiTheme="minorHAnsi" w:cstheme="minorHAnsi"/>
          <w:b/>
          <w:sz w:val="22"/>
          <w:szCs w:val="22"/>
        </w:rPr>
      </w:pPr>
    </w:p>
    <w:p w:rsidR="00BF66A0" w:rsidRDefault="00BF66A0" w:rsidP="00750FB3">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37B10" w:rsidRDefault="00637B10" w:rsidP="00BF66A0">
      <w:pPr>
        <w:rPr>
          <w:rFonts w:ascii="Calibri" w:hAnsi="Calibri" w:cs="Calibri"/>
          <w:b/>
          <w:sz w:val="22"/>
          <w:szCs w:val="22"/>
        </w:rPr>
      </w:pPr>
    </w:p>
    <w:p w:rsidR="00637B10" w:rsidRDefault="00637B10"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11E57" w:rsidRDefault="00211E57"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D8456E">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F2F2F2" w:themeFill="background1" w:themeFillShade="F2"/>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F2F2F2" w:themeFill="background1" w:themeFillShade="F2"/>
            <w:vAlign w:val="center"/>
            <w:hideMark/>
          </w:tcPr>
          <w:p w:rsidR="00AF2036" w:rsidRPr="00C41BD6" w:rsidRDefault="00D8456E" w:rsidP="004306DD">
            <w:pPr>
              <w:jc w:val="center"/>
              <w:rPr>
                <w:rFonts w:asciiTheme="minorHAnsi" w:hAnsiTheme="minorHAnsi" w:cstheme="minorHAnsi"/>
                <w:b/>
                <w:bCs/>
                <w:szCs w:val="22"/>
                <w:lang w:eastAsia="es-BO"/>
              </w:rPr>
            </w:pPr>
            <w:r>
              <w:rPr>
                <w:rFonts w:asciiTheme="minorHAnsi" w:hAnsiTheme="minorHAnsi" w:cstheme="minorHAnsi"/>
                <w:b/>
                <w:bCs/>
                <w:szCs w:val="22"/>
                <w:lang w:eastAsia="es-BO"/>
              </w:rPr>
              <w:t>Acta de Conformidad del Servicio</w:t>
            </w:r>
          </w:p>
        </w:tc>
        <w:tc>
          <w:tcPr>
            <w:tcW w:w="3159"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D8456E">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F2F2F2" w:themeFill="background1" w:themeFillShade="F2"/>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F2F2F2" w:themeFill="background1" w:themeFillShade="F2"/>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F2F2F2" w:themeFill="background1" w:themeFillShade="F2"/>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F2F2F2" w:themeFill="background1" w:themeFillShade="F2"/>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211E57" w:rsidRDefault="009229E3" w:rsidP="009229E3">
            <w:pPr>
              <w:pStyle w:val="Prrafodelista"/>
              <w:numPr>
                <w:ilvl w:val="3"/>
                <w:numId w:val="14"/>
              </w:numPr>
              <w:ind w:left="487" w:right="157"/>
              <w:jc w:val="both"/>
              <w:rPr>
                <w:rFonts w:ascii="Calibri" w:hAnsi="Calibri" w:cs="Calibri"/>
                <w:b/>
                <w:bCs/>
                <w:color w:val="000000"/>
                <w:u w:val="single"/>
                <w:lang w:eastAsia="es-BO"/>
              </w:rPr>
            </w:pPr>
            <w:r w:rsidRPr="001B34B3">
              <w:rPr>
                <w:rFonts w:ascii="Calibri" w:hAnsi="Calibri" w:cs="Calibri"/>
                <w:color w:val="000000"/>
              </w:rPr>
              <w:t>Adjuntar a la propuesta fotocopias de la documentación de respaldo de la experiencia declarada en el presente formulario</w:t>
            </w:r>
            <w:r w:rsidRPr="00211E57">
              <w:rPr>
                <w:rFonts w:ascii="Calibri" w:hAnsi="Calibri" w:cs="Calibri"/>
                <w:color w:val="000000"/>
                <w:u w:val="single"/>
              </w:rPr>
              <w:t>.</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750FB3" w:rsidRDefault="00750FB3" w:rsidP="00AF2036">
      <w:pPr>
        <w:jc w:val="center"/>
        <w:rPr>
          <w:rFonts w:asciiTheme="minorHAnsi" w:hAnsiTheme="minorHAnsi" w:cstheme="minorHAnsi"/>
          <w:b/>
          <w:sz w:val="22"/>
          <w:szCs w:val="22"/>
        </w:rPr>
      </w:pPr>
    </w:p>
    <w:p w:rsidR="00AF2036" w:rsidRDefault="00AF2036" w:rsidP="00AF2036">
      <w:pPr>
        <w:rPr>
          <w:lang w:val="es-BO" w:eastAsia="es-ES"/>
        </w:rPr>
      </w:pPr>
    </w:p>
    <w:bookmarkEnd w:id="3"/>
    <w:p w:rsidR="00F44111" w:rsidRPr="00365997" w:rsidRDefault="00F44111" w:rsidP="001B34B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DE57CA"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1B34B3">
      <w:pPr>
        <w:jc w:val="both"/>
        <w:rPr>
          <w:rFonts w:asciiTheme="minorHAnsi" w:eastAsia="Calibri" w:hAnsiTheme="minorHAnsi" w:cstheme="minorHAnsi"/>
          <w:sz w:val="22"/>
          <w:szCs w:val="22"/>
        </w:rPr>
      </w:pPr>
    </w:p>
    <w:p w:rsidR="00F44111" w:rsidRPr="00365997" w:rsidRDefault="00F44111" w:rsidP="00013AD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E57CA" w:rsidRPr="00365997" w:rsidRDefault="00DE57CA" w:rsidP="00F44111">
      <w:pPr>
        <w:pStyle w:val="Sinespaciado"/>
        <w:ind w:left="709"/>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13AD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57CA" w:rsidRDefault="00F44111" w:rsidP="00013ADD">
      <w:pPr>
        <w:pStyle w:val="Sinespaciado"/>
        <w:numPr>
          <w:ilvl w:val="1"/>
          <w:numId w:val="28"/>
        </w:numPr>
        <w:tabs>
          <w:tab w:val="left" w:pos="709"/>
        </w:tabs>
        <w:ind w:left="993" w:hanging="709"/>
        <w:jc w:val="both"/>
        <w:rPr>
          <w:rFonts w:asciiTheme="minorHAnsi" w:hAnsiTheme="minorHAnsi" w:cstheme="minorHAnsi"/>
          <w:lang w:val="es-BO"/>
        </w:rPr>
      </w:pPr>
      <w:r w:rsidRPr="00DE57CA">
        <w:rPr>
          <w:rFonts w:asciiTheme="minorHAnsi" w:hAnsiTheme="minorHAnsi" w:cstheme="minorHAnsi"/>
          <w:b/>
        </w:rPr>
        <w:t xml:space="preserve">MARGEN DE PREFERENCIA </w:t>
      </w:r>
    </w:p>
    <w:p w:rsidR="00DE57CA" w:rsidRPr="00DE57CA" w:rsidRDefault="00DE57CA" w:rsidP="00DE57C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E4B6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850275" w:rsidRPr="00850275" w:rsidRDefault="00850275" w:rsidP="00850275">
      <w:pPr>
        <w:jc w:val="center"/>
        <w:rPr>
          <w:rFonts w:ascii="Verdana" w:hAnsi="Verdana" w:cs="Arial"/>
          <w:szCs w:val="18"/>
          <w:u w:val="single"/>
          <w:lang w:eastAsia="es-ES"/>
        </w:rPr>
      </w:pPr>
      <w:r w:rsidRPr="00850275">
        <w:rPr>
          <w:rFonts w:ascii="Verdana" w:hAnsi="Verdana" w:cs="Arial"/>
          <w:szCs w:val="18"/>
          <w:u w:val="single"/>
          <w:lang w:eastAsia="es-ES"/>
        </w:rPr>
        <w:t xml:space="preserve">ESPECIFICACIONES TÉCNICAS </w:t>
      </w:r>
    </w:p>
    <w:p w:rsidR="00850275" w:rsidRPr="00850275" w:rsidRDefault="00850275" w:rsidP="00850275">
      <w:pPr>
        <w:jc w:val="center"/>
        <w:rPr>
          <w:rFonts w:ascii="Verdana" w:hAnsi="Verdana" w:cs="Arial"/>
          <w:szCs w:val="18"/>
          <w:u w:val="single"/>
          <w:lang w:eastAsia="es-ES"/>
        </w:rPr>
      </w:pPr>
    </w:p>
    <w:tbl>
      <w:tblPr>
        <w:tblW w:w="9137" w:type="dxa"/>
        <w:tblInd w:w="-5" w:type="dxa"/>
        <w:tblCellMar>
          <w:left w:w="0" w:type="dxa"/>
          <w:right w:w="0" w:type="dxa"/>
        </w:tblCellMar>
        <w:tblLook w:val="04A0" w:firstRow="1" w:lastRow="0" w:firstColumn="1" w:lastColumn="0" w:noHBand="0" w:noVBand="1"/>
      </w:tblPr>
      <w:tblGrid>
        <w:gridCol w:w="889"/>
        <w:gridCol w:w="8248"/>
      </w:tblGrid>
      <w:tr w:rsidR="00850275" w:rsidRPr="00850275" w:rsidTr="00850275">
        <w:trPr>
          <w:trHeight w:val="395"/>
        </w:trPr>
        <w:tc>
          <w:tcPr>
            <w:tcW w:w="889" w:type="dxa"/>
            <w:tcBorders>
              <w:top w:val="single" w:sz="8" w:space="0" w:color="auto"/>
              <w:left w:val="single" w:sz="8" w:space="0" w:color="auto"/>
              <w:bottom w:val="single" w:sz="8" w:space="0" w:color="auto"/>
              <w:right w:val="single" w:sz="8" w:space="0" w:color="000000"/>
            </w:tcBorders>
            <w:shd w:val="clear" w:color="auto" w:fill="F2F2F2"/>
            <w:tcMar>
              <w:top w:w="0" w:type="dxa"/>
              <w:left w:w="70" w:type="dxa"/>
              <w:bottom w:w="0" w:type="dxa"/>
              <w:right w:w="70" w:type="dxa"/>
            </w:tcMar>
            <w:vAlign w:val="center"/>
            <w:hideMark/>
          </w:tcPr>
          <w:p w:rsidR="00850275" w:rsidRPr="00850275" w:rsidRDefault="00850275" w:rsidP="00850275">
            <w:pPr>
              <w:spacing w:before="60" w:after="60"/>
              <w:jc w:val="center"/>
              <w:rPr>
                <w:rFonts w:ascii="Verdana" w:eastAsia="Calibri" w:hAnsi="Verdana" w:cs="Calibri"/>
                <w:sz w:val="16"/>
                <w:szCs w:val="16"/>
                <w:lang w:eastAsia="es-ES"/>
              </w:rPr>
            </w:pPr>
            <w:r w:rsidRPr="00850275">
              <w:rPr>
                <w:rFonts w:ascii="Verdana" w:eastAsia="Calibri" w:hAnsi="Verdana" w:cs="Calibri"/>
                <w:sz w:val="16"/>
                <w:szCs w:val="16"/>
                <w:lang w:eastAsia="es-ES"/>
              </w:rPr>
              <w:t xml:space="preserve">N° </w:t>
            </w:r>
          </w:p>
        </w:tc>
        <w:tc>
          <w:tcPr>
            <w:tcW w:w="8248" w:type="dxa"/>
            <w:tcBorders>
              <w:top w:val="single" w:sz="8" w:space="0" w:color="auto"/>
              <w:left w:val="nil"/>
              <w:bottom w:val="single" w:sz="8" w:space="0" w:color="auto"/>
              <w:right w:val="single" w:sz="8" w:space="0" w:color="000000"/>
            </w:tcBorders>
            <w:shd w:val="clear" w:color="auto" w:fill="F2F2F2"/>
            <w:noWrap/>
            <w:tcMar>
              <w:top w:w="0" w:type="dxa"/>
              <w:left w:w="70" w:type="dxa"/>
              <w:bottom w:w="0" w:type="dxa"/>
              <w:right w:w="70" w:type="dxa"/>
            </w:tcMar>
            <w:vAlign w:val="center"/>
            <w:hideMark/>
          </w:tcPr>
          <w:p w:rsidR="00850275" w:rsidRPr="00850275" w:rsidRDefault="00850275" w:rsidP="00850275">
            <w:pPr>
              <w:spacing w:before="60" w:after="60"/>
              <w:jc w:val="center"/>
              <w:rPr>
                <w:rFonts w:ascii="Verdana" w:eastAsia="Calibri" w:hAnsi="Verdana" w:cs="Calibri"/>
                <w:sz w:val="16"/>
                <w:szCs w:val="16"/>
                <w:lang w:eastAsia="es-ES"/>
              </w:rPr>
            </w:pPr>
            <w:r w:rsidRPr="00850275">
              <w:rPr>
                <w:rFonts w:ascii="Verdana" w:eastAsia="Calibri" w:hAnsi="Verdana" w:cs="Calibri"/>
                <w:sz w:val="16"/>
                <w:szCs w:val="16"/>
                <w:lang w:eastAsia="es-ES"/>
              </w:rPr>
              <w:t xml:space="preserve">DESCRIPCIÓN DETALLADA DEL SERVICIO </w:t>
            </w:r>
          </w:p>
        </w:tc>
      </w:tr>
      <w:tr w:rsidR="00850275" w:rsidRPr="00850275" w:rsidTr="00850275">
        <w:trPr>
          <w:trHeight w:val="433"/>
        </w:trPr>
        <w:tc>
          <w:tcPr>
            <w:tcW w:w="889"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850275" w:rsidRPr="00850275" w:rsidRDefault="00850275" w:rsidP="00850275">
            <w:pPr>
              <w:spacing w:before="60" w:after="60"/>
              <w:jc w:val="center"/>
              <w:rPr>
                <w:rFonts w:ascii="Verdana" w:eastAsia="Calibri" w:hAnsi="Verdana" w:cs="Calibri"/>
                <w:sz w:val="18"/>
                <w:szCs w:val="18"/>
                <w:lang w:eastAsia="es-ES"/>
              </w:rPr>
            </w:pPr>
            <w:r w:rsidRPr="00850275">
              <w:rPr>
                <w:rFonts w:ascii="Verdana" w:eastAsia="Calibri" w:hAnsi="Verdana" w:cs="Calibri"/>
                <w:sz w:val="18"/>
                <w:szCs w:val="18"/>
                <w:lang w:eastAsia="es-ES"/>
              </w:rPr>
              <w:t>1</w:t>
            </w:r>
          </w:p>
        </w:tc>
        <w:tc>
          <w:tcPr>
            <w:tcW w:w="824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850275" w:rsidRPr="00850275" w:rsidRDefault="00850275" w:rsidP="00850275">
            <w:pPr>
              <w:autoSpaceDE w:val="0"/>
              <w:autoSpaceDN w:val="0"/>
              <w:spacing w:before="120" w:after="120"/>
              <w:jc w:val="both"/>
              <w:rPr>
                <w:rFonts w:ascii="Calibri" w:eastAsia="Calibri" w:hAnsi="Calibri" w:cs="Calibri"/>
                <w:sz w:val="22"/>
                <w:szCs w:val="22"/>
                <w:lang w:eastAsia="es-ES"/>
              </w:rPr>
            </w:pPr>
            <w:r w:rsidRPr="00850275">
              <w:rPr>
                <w:rFonts w:ascii="Calibri" w:eastAsia="Calibri" w:hAnsi="Calibri" w:cs="Calibri"/>
                <w:sz w:val="22"/>
                <w:szCs w:val="22"/>
                <w:lang w:eastAsia="es-ES"/>
              </w:rPr>
              <w:t>Transporte de Gas Licuado de Petróleo (GLP) en garrafas.</w:t>
            </w:r>
          </w:p>
        </w:tc>
      </w:tr>
    </w:tbl>
    <w:p w:rsidR="00850275" w:rsidRPr="00850275" w:rsidRDefault="00850275" w:rsidP="00850275">
      <w:pPr>
        <w:ind w:left="720"/>
        <w:contextualSpacing/>
        <w:jc w:val="both"/>
        <w:rPr>
          <w:rFonts w:ascii="Calibri" w:eastAsia="Calibri" w:hAnsi="Calibri" w:cs="Calibri"/>
          <w:sz w:val="22"/>
          <w:szCs w:val="22"/>
          <w:lang w:eastAsia="es-BO"/>
        </w:rPr>
      </w:pPr>
    </w:p>
    <w:p w:rsidR="00850275" w:rsidRPr="00850275" w:rsidRDefault="00850275" w:rsidP="00850275">
      <w:pPr>
        <w:jc w:val="both"/>
        <w:rPr>
          <w:rFonts w:ascii="Calibri" w:eastAsia="Calibri" w:hAnsi="Calibri" w:cs="Calibri"/>
          <w:b/>
          <w:sz w:val="22"/>
          <w:szCs w:val="22"/>
          <w:lang w:eastAsia="es-BO"/>
        </w:rPr>
      </w:pPr>
      <w:r w:rsidRPr="00850275">
        <w:rPr>
          <w:rFonts w:ascii="Calibri" w:eastAsia="Calibri" w:hAnsi="Calibri" w:cs="Calibri"/>
          <w:b/>
          <w:sz w:val="22"/>
          <w:szCs w:val="22"/>
          <w:lang w:eastAsia="es-BO"/>
        </w:rPr>
        <w:t>CARACTERÍSTICAS DEL SERVICIO</w:t>
      </w:r>
    </w:p>
    <w:p w:rsidR="00850275" w:rsidRPr="00850275" w:rsidRDefault="00850275" w:rsidP="00850275">
      <w:pPr>
        <w:jc w:val="both"/>
        <w:rPr>
          <w:rFonts w:ascii="Calibri" w:eastAsia="Calibri" w:hAnsi="Calibri" w:cs="Calibri"/>
          <w:sz w:val="22"/>
          <w:szCs w:val="22"/>
          <w:lang w:eastAsia="es-BO"/>
        </w:rPr>
      </w:pPr>
    </w:p>
    <w:tbl>
      <w:tblPr>
        <w:tblW w:w="0" w:type="auto"/>
        <w:tblCellMar>
          <w:left w:w="0" w:type="dxa"/>
          <w:right w:w="0" w:type="dxa"/>
        </w:tblCellMar>
        <w:tblLook w:val="04A0" w:firstRow="1" w:lastRow="0" w:firstColumn="1" w:lastColumn="0" w:noHBand="0" w:noVBand="1"/>
      </w:tblPr>
      <w:tblGrid>
        <w:gridCol w:w="9103"/>
      </w:tblGrid>
      <w:tr w:rsidR="00850275" w:rsidRPr="00850275" w:rsidTr="00850275">
        <w:tc>
          <w:tcPr>
            <w:tcW w:w="9113" w:type="dxa"/>
            <w:tcBorders>
              <w:top w:val="single" w:sz="8" w:space="0" w:color="auto"/>
              <w:left w:val="single" w:sz="8" w:space="0" w:color="auto"/>
              <w:bottom w:val="single" w:sz="4"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rPr>
                <w:rFonts w:ascii="Calibri" w:eastAsia="Calibri" w:hAnsi="Calibri" w:cs="Calibri"/>
                <w:b/>
                <w:sz w:val="22"/>
                <w:szCs w:val="22"/>
                <w:lang w:eastAsia="es-ES"/>
              </w:rPr>
            </w:pPr>
            <w:r w:rsidRPr="00850275">
              <w:rPr>
                <w:rFonts w:ascii="Calibri" w:eastAsia="Calibri" w:hAnsi="Calibri" w:cs="Calibri"/>
                <w:b/>
                <w:sz w:val="22"/>
                <w:szCs w:val="22"/>
                <w:lang w:eastAsia="es-ES"/>
              </w:rPr>
              <w:t xml:space="preserve">DESCRIPCIÓN DEL SERVICIO </w:t>
            </w:r>
          </w:p>
        </w:tc>
      </w:tr>
      <w:tr w:rsidR="00850275" w:rsidRPr="00850275" w:rsidTr="00850275">
        <w:tc>
          <w:tcPr>
            <w:tcW w:w="911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50275" w:rsidRPr="00850275" w:rsidRDefault="00850275" w:rsidP="00850275">
            <w:p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El Servicio de Transporte de Gas Licuado de Petróleo en Garrafas, se efectuará de acuerdo a siguientes tramos y/o recorridos:</w:t>
            </w:r>
          </w:p>
          <w:p w:rsidR="00850275" w:rsidRPr="00850275" w:rsidRDefault="00850275" w:rsidP="00850275">
            <w:pPr>
              <w:autoSpaceDE w:val="0"/>
              <w:autoSpaceDN w:val="0"/>
              <w:jc w:val="both"/>
              <w:rPr>
                <w:rFonts w:ascii="Calibri" w:eastAsia="Calibri" w:hAnsi="Calibri" w:cs="Calibri"/>
                <w:sz w:val="22"/>
                <w:szCs w:val="22"/>
                <w:lang w:eastAsia="es-ES"/>
              </w:rPr>
            </w:pPr>
          </w:p>
          <w:tbl>
            <w:tblPr>
              <w:tblW w:w="8382" w:type="dxa"/>
              <w:tblCellMar>
                <w:left w:w="70" w:type="dxa"/>
                <w:right w:w="70" w:type="dxa"/>
              </w:tblCellMar>
              <w:tblLook w:val="04A0" w:firstRow="1" w:lastRow="0" w:firstColumn="1" w:lastColumn="0" w:noHBand="0" w:noVBand="1"/>
            </w:tblPr>
            <w:tblGrid>
              <w:gridCol w:w="359"/>
              <w:gridCol w:w="2495"/>
              <w:gridCol w:w="2552"/>
              <w:gridCol w:w="2976"/>
            </w:tblGrid>
            <w:tr w:rsidR="00654F73" w:rsidRPr="00850275" w:rsidTr="00654F73">
              <w:trPr>
                <w:trHeight w:val="300"/>
              </w:trPr>
              <w:tc>
                <w:tcPr>
                  <w:tcW w:w="359"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54F73" w:rsidRPr="00850275" w:rsidRDefault="00654F73" w:rsidP="00850275">
                  <w:pPr>
                    <w:jc w:val="center"/>
                    <w:rPr>
                      <w:rFonts w:ascii="Calibri" w:hAnsi="Calibri" w:cs="Calibri"/>
                      <w:b/>
                      <w:bCs/>
                      <w:color w:val="000000"/>
                      <w:lang w:eastAsia="es-ES"/>
                    </w:rPr>
                  </w:pPr>
                  <w:r w:rsidRPr="00850275">
                    <w:rPr>
                      <w:rFonts w:ascii="Calibri" w:hAnsi="Calibri" w:cs="Calibri"/>
                      <w:b/>
                      <w:bCs/>
                      <w:color w:val="000000"/>
                      <w:lang w:eastAsia="es-ES"/>
                    </w:rPr>
                    <w:t>Nº</w:t>
                  </w:r>
                </w:p>
              </w:tc>
              <w:tc>
                <w:tcPr>
                  <w:tcW w:w="5047" w:type="dxa"/>
                  <w:gridSpan w:val="2"/>
                  <w:tcBorders>
                    <w:top w:val="single" w:sz="4" w:space="0" w:color="auto"/>
                    <w:left w:val="nil"/>
                    <w:bottom w:val="single" w:sz="4" w:space="0" w:color="auto"/>
                    <w:right w:val="single" w:sz="4" w:space="0" w:color="auto"/>
                  </w:tcBorders>
                  <w:shd w:val="clear" w:color="auto" w:fill="F2F2F2"/>
                  <w:noWrap/>
                  <w:vAlign w:val="bottom"/>
                  <w:hideMark/>
                </w:tcPr>
                <w:p w:rsidR="0082304C" w:rsidRPr="00850275" w:rsidRDefault="00D71407" w:rsidP="00886360">
                  <w:pPr>
                    <w:jc w:val="center"/>
                    <w:rPr>
                      <w:rFonts w:ascii="Calibri" w:hAnsi="Calibri" w:cs="Calibri"/>
                      <w:b/>
                      <w:bCs/>
                      <w:color w:val="000000"/>
                      <w:lang w:eastAsia="es-ES"/>
                    </w:rPr>
                  </w:pPr>
                  <w:r>
                    <w:rPr>
                      <w:rFonts w:ascii="Calibri" w:hAnsi="Calibri" w:cs="Calibri"/>
                      <w:b/>
                      <w:bCs/>
                      <w:color w:val="000000"/>
                      <w:lang w:eastAsia="es-ES"/>
                    </w:rPr>
                    <w:t>T</w:t>
                  </w:r>
                  <w:r w:rsidR="0082304C">
                    <w:rPr>
                      <w:rFonts w:ascii="Calibri" w:hAnsi="Calibri" w:cs="Calibri"/>
                      <w:b/>
                      <w:bCs/>
                      <w:color w:val="000000"/>
                      <w:lang w:eastAsia="es-ES"/>
                    </w:rPr>
                    <w:t>RANSPORTE DE GLP EN GARRAFAS</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54F73" w:rsidRPr="00850275" w:rsidRDefault="00654F73" w:rsidP="00850275">
                  <w:pPr>
                    <w:jc w:val="center"/>
                    <w:rPr>
                      <w:rFonts w:ascii="Calibri" w:hAnsi="Calibri" w:cs="Calibri"/>
                      <w:b/>
                      <w:bCs/>
                      <w:color w:val="000000"/>
                      <w:lang w:eastAsia="es-ES"/>
                    </w:rPr>
                  </w:pPr>
                  <w:r w:rsidRPr="00850275">
                    <w:rPr>
                      <w:rFonts w:ascii="Calibri" w:hAnsi="Calibri" w:cs="Calibri"/>
                      <w:b/>
                      <w:bCs/>
                      <w:color w:val="000000"/>
                      <w:lang w:eastAsia="es-ES"/>
                    </w:rPr>
                    <w:t>PRODUCTO</w:t>
                  </w:r>
                </w:p>
              </w:tc>
            </w:tr>
            <w:tr w:rsidR="00654F73" w:rsidRPr="00850275" w:rsidTr="0088636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4F73" w:rsidRPr="00850275" w:rsidRDefault="00654F73" w:rsidP="00850275">
                  <w:pPr>
                    <w:rPr>
                      <w:rFonts w:ascii="Calibri" w:hAnsi="Calibri" w:cs="Calibri"/>
                      <w:b/>
                      <w:bCs/>
                      <w:color w:val="000000"/>
                      <w:lang w:eastAsia="es-ES"/>
                    </w:rPr>
                  </w:pPr>
                </w:p>
              </w:tc>
              <w:tc>
                <w:tcPr>
                  <w:tcW w:w="2495" w:type="dxa"/>
                  <w:tcBorders>
                    <w:top w:val="nil"/>
                    <w:left w:val="nil"/>
                    <w:bottom w:val="single" w:sz="4" w:space="0" w:color="auto"/>
                    <w:right w:val="single" w:sz="4" w:space="0" w:color="auto"/>
                  </w:tcBorders>
                  <w:shd w:val="clear" w:color="auto" w:fill="F2F2F2"/>
                  <w:noWrap/>
                  <w:vAlign w:val="bottom"/>
                  <w:hideMark/>
                </w:tcPr>
                <w:p w:rsidR="00654F73" w:rsidRPr="00850275" w:rsidRDefault="00654F73" w:rsidP="00850275">
                  <w:pPr>
                    <w:jc w:val="center"/>
                    <w:rPr>
                      <w:rFonts w:ascii="Calibri" w:hAnsi="Calibri" w:cs="Calibri"/>
                      <w:b/>
                      <w:bCs/>
                      <w:color w:val="000000"/>
                      <w:lang w:eastAsia="es-ES"/>
                    </w:rPr>
                  </w:pPr>
                  <w:r w:rsidRPr="00850275">
                    <w:rPr>
                      <w:rFonts w:ascii="Calibri" w:hAnsi="Calibri" w:cs="Calibri"/>
                      <w:b/>
                      <w:bCs/>
                      <w:color w:val="000000"/>
                      <w:lang w:eastAsia="es-ES"/>
                    </w:rPr>
                    <w:t>DE:</w:t>
                  </w:r>
                </w:p>
              </w:tc>
              <w:tc>
                <w:tcPr>
                  <w:tcW w:w="2552" w:type="dxa"/>
                  <w:tcBorders>
                    <w:top w:val="nil"/>
                    <w:left w:val="nil"/>
                    <w:bottom w:val="single" w:sz="4" w:space="0" w:color="auto"/>
                    <w:right w:val="single" w:sz="4" w:space="0" w:color="auto"/>
                  </w:tcBorders>
                  <w:shd w:val="clear" w:color="auto" w:fill="F2F2F2"/>
                  <w:noWrap/>
                  <w:vAlign w:val="bottom"/>
                  <w:hideMark/>
                </w:tcPr>
                <w:p w:rsidR="00654F73" w:rsidRPr="00850275" w:rsidRDefault="00654F73" w:rsidP="00850275">
                  <w:pPr>
                    <w:jc w:val="center"/>
                    <w:rPr>
                      <w:rFonts w:ascii="Calibri" w:hAnsi="Calibri" w:cs="Calibri"/>
                      <w:b/>
                      <w:bCs/>
                      <w:color w:val="000000"/>
                      <w:lang w:eastAsia="es-ES"/>
                    </w:rPr>
                  </w:pPr>
                  <w:r w:rsidRPr="00850275">
                    <w:rPr>
                      <w:rFonts w:ascii="Calibri" w:hAnsi="Calibri" w:cs="Calibri"/>
                      <w:b/>
                      <w:bCs/>
                      <w:color w:val="000000"/>
                      <w:lang w:eastAsia="es-ES"/>
                    </w:rPr>
                    <w:t>A:</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654F73" w:rsidRPr="00850275" w:rsidRDefault="00654F73" w:rsidP="00850275">
                  <w:pPr>
                    <w:rPr>
                      <w:rFonts w:ascii="Calibri" w:hAnsi="Calibri" w:cs="Calibri"/>
                      <w:b/>
                      <w:bCs/>
                      <w:color w:val="000000"/>
                      <w:lang w:eastAsia="es-ES"/>
                    </w:rPr>
                  </w:pPr>
                </w:p>
              </w:tc>
            </w:tr>
            <w:tr w:rsidR="00654F73" w:rsidRPr="00850275" w:rsidTr="00886360">
              <w:trPr>
                <w:trHeight w:val="126"/>
              </w:trPr>
              <w:tc>
                <w:tcPr>
                  <w:tcW w:w="8382" w:type="dxa"/>
                  <w:gridSpan w:val="4"/>
                  <w:tcBorders>
                    <w:top w:val="nil"/>
                    <w:left w:val="single" w:sz="4" w:space="0" w:color="auto"/>
                    <w:bottom w:val="single" w:sz="4" w:space="0" w:color="auto"/>
                    <w:right w:val="single" w:sz="4" w:space="0" w:color="auto"/>
                  </w:tcBorders>
                  <w:noWrap/>
                  <w:vAlign w:val="center"/>
                </w:tcPr>
                <w:p w:rsidR="00654F73" w:rsidRPr="00850275" w:rsidRDefault="00654F73" w:rsidP="00850275">
                  <w:pPr>
                    <w:jc w:val="center"/>
                    <w:rPr>
                      <w:rFonts w:ascii="Calibri" w:hAnsi="Calibri" w:cs="Calibri"/>
                      <w:color w:val="000000"/>
                      <w:lang w:eastAsia="es-ES"/>
                    </w:rPr>
                  </w:pPr>
                  <w:r w:rsidRPr="00850275">
                    <w:rPr>
                      <w:rFonts w:ascii="Calibri" w:hAnsi="Calibri" w:cs="Calibri"/>
                      <w:b/>
                      <w:bCs/>
                      <w:color w:val="000000"/>
                      <w:lang w:eastAsia="es-ES"/>
                    </w:rPr>
                    <w:t>TRAMOS FIJOS</w:t>
                  </w:r>
                </w:p>
              </w:tc>
            </w:tr>
            <w:tr w:rsidR="00654F73" w:rsidRPr="00850275" w:rsidTr="00886360">
              <w:trPr>
                <w:trHeight w:val="499"/>
              </w:trPr>
              <w:tc>
                <w:tcPr>
                  <w:tcW w:w="359" w:type="dxa"/>
                  <w:tcBorders>
                    <w:top w:val="nil"/>
                    <w:left w:val="single" w:sz="4" w:space="0" w:color="auto"/>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1</w:t>
                  </w:r>
                </w:p>
              </w:tc>
              <w:tc>
                <w:tcPr>
                  <w:tcW w:w="2495"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Planta  Tarija</w:t>
                  </w:r>
                </w:p>
              </w:tc>
              <w:tc>
                <w:tcPr>
                  <w:tcW w:w="2552"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Planta  Bermejo</w:t>
                  </w:r>
                </w:p>
              </w:tc>
              <w:tc>
                <w:tcPr>
                  <w:tcW w:w="2976"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Garrafas vacías  (con GLP)</w:t>
                  </w:r>
                </w:p>
              </w:tc>
            </w:tr>
            <w:tr w:rsidR="00654F73" w:rsidRPr="00850275" w:rsidTr="00886360">
              <w:trPr>
                <w:trHeight w:val="499"/>
              </w:trPr>
              <w:tc>
                <w:tcPr>
                  <w:tcW w:w="359" w:type="dxa"/>
                  <w:tcBorders>
                    <w:top w:val="nil"/>
                    <w:left w:val="single" w:sz="4" w:space="0" w:color="auto"/>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2</w:t>
                  </w:r>
                </w:p>
              </w:tc>
              <w:tc>
                <w:tcPr>
                  <w:tcW w:w="2495"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Planta  Bermejo</w:t>
                  </w:r>
                </w:p>
              </w:tc>
              <w:tc>
                <w:tcPr>
                  <w:tcW w:w="2552"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Planta  Tarija</w:t>
                  </w:r>
                </w:p>
              </w:tc>
              <w:tc>
                <w:tcPr>
                  <w:tcW w:w="2976" w:type="dxa"/>
                  <w:tcBorders>
                    <w:top w:val="nil"/>
                    <w:left w:val="nil"/>
                    <w:bottom w:val="single" w:sz="4" w:space="0" w:color="auto"/>
                    <w:right w:val="single" w:sz="4" w:space="0" w:color="auto"/>
                  </w:tcBorders>
                  <w:noWrap/>
                  <w:vAlign w:val="center"/>
                  <w:hideMark/>
                </w:tcPr>
                <w:p w:rsidR="00654F73" w:rsidRPr="00850275" w:rsidRDefault="00654F73" w:rsidP="00850275">
                  <w:pPr>
                    <w:jc w:val="center"/>
                    <w:rPr>
                      <w:rFonts w:ascii="Calibri" w:hAnsi="Calibri" w:cs="Calibri"/>
                      <w:color w:val="000000"/>
                      <w:lang w:eastAsia="es-ES"/>
                    </w:rPr>
                  </w:pPr>
                  <w:r w:rsidRPr="00850275">
                    <w:rPr>
                      <w:rFonts w:ascii="Calibri" w:hAnsi="Calibri" w:cs="Calibri"/>
                      <w:color w:val="000000"/>
                      <w:lang w:eastAsia="es-ES"/>
                    </w:rPr>
                    <w:t>Garrafas vacías  (sin GLP)</w:t>
                  </w:r>
                </w:p>
              </w:tc>
            </w:tr>
            <w:tr w:rsidR="00886360" w:rsidRPr="00850275" w:rsidTr="00886360">
              <w:trPr>
                <w:trHeight w:val="271"/>
              </w:trPr>
              <w:tc>
                <w:tcPr>
                  <w:tcW w:w="8382" w:type="dxa"/>
                  <w:gridSpan w:val="4"/>
                  <w:tcBorders>
                    <w:top w:val="single" w:sz="4" w:space="0" w:color="auto"/>
                    <w:left w:val="single" w:sz="4" w:space="0" w:color="auto"/>
                    <w:bottom w:val="single" w:sz="4" w:space="0" w:color="auto"/>
                    <w:right w:val="single" w:sz="4" w:space="0" w:color="auto"/>
                  </w:tcBorders>
                  <w:noWrap/>
                  <w:vAlign w:val="center"/>
                </w:tcPr>
                <w:p w:rsidR="00886360" w:rsidRPr="00850275" w:rsidRDefault="00886360" w:rsidP="00886360">
                  <w:pPr>
                    <w:jc w:val="center"/>
                    <w:rPr>
                      <w:rFonts w:ascii="Calibri" w:hAnsi="Calibri" w:cs="Calibri"/>
                      <w:color w:val="000000"/>
                      <w:lang w:eastAsia="es-ES"/>
                    </w:rPr>
                  </w:pPr>
                  <w:r w:rsidRPr="00850275">
                    <w:rPr>
                      <w:rFonts w:ascii="Calibri" w:hAnsi="Calibri" w:cs="Calibri"/>
                      <w:b/>
                      <w:bCs/>
                      <w:color w:val="000000"/>
                      <w:lang w:eastAsia="es-ES"/>
                    </w:rPr>
                    <w:t>TRAMOS FIJOS</w:t>
                  </w:r>
                </w:p>
              </w:tc>
            </w:tr>
            <w:tr w:rsidR="00886360" w:rsidRPr="00850275" w:rsidTr="00886360">
              <w:trPr>
                <w:trHeight w:val="402"/>
              </w:trPr>
              <w:tc>
                <w:tcPr>
                  <w:tcW w:w="359" w:type="dxa"/>
                  <w:tcBorders>
                    <w:top w:val="single" w:sz="4" w:space="0" w:color="auto"/>
                    <w:left w:val="single" w:sz="4" w:space="0" w:color="auto"/>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1</w:t>
                  </w:r>
                </w:p>
              </w:tc>
              <w:tc>
                <w:tcPr>
                  <w:tcW w:w="2495" w:type="dxa"/>
                  <w:tcBorders>
                    <w:top w:val="single" w:sz="4" w:space="0" w:color="auto"/>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Yacuiba</w:t>
                  </w:r>
                </w:p>
              </w:tc>
              <w:tc>
                <w:tcPr>
                  <w:tcW w:w="2552" w:type="dxa"/>
                  <w:tcBorders>
                    <w:top w:val="single" w:sz="4" w:space="0" w:color="auto"/>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Tarija</w:t>
                  </w:r>
                </w:p>
              </w:tc>
              <w:tc>
                <w:tcPr>
                  <w:tcW w:w="2976" w:type="dxa"/>
                  <w:tcBorders>
                    <w:top w:val="single" w:sz="4" w:space="0" w:color="auto"/>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Garrafas con GLP</w:t>
                  </w:r>
                </w:p>
              </w:tc>
            </w:tr>
            <w:tr w:rsidR="00886360" w:rsidRPr="00850275" w:rsidTr="00886360">
              <w:trPr>
                <w:trHeight w:val="402"/>
              </w:trPr>
              <w:tc>
                <w:tcPr>
                  <w:tcW w:w="359" w:type="dxa"/>
                  <w:tcBorders>
                    <w:top w:val="nil"/>
                    <w:left w:val="single" w:sz="4" w:space="0" w:color="auto"/>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2</w:t>
                  </w:r>
                </w:p>
              </w:tc>
              <w:tc>
                <w:tcPr>
                  <w:tcW w:w="2495"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Tarija</w:t>
                  </w:r>
                </w:p>
              </w:tc>
              <w:tc>
                <w:tcPr>
                  <w:tcW w:w="2552"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Yacuiba</w:t>
                  </w:r>
                </w:p>
              </w:tc>
              <w:tc>
                <w:tcPr>
                  <w:tcW w:w="2976"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Garrafas vacías  (sin GLP)</w:t>
                  </w:r>
                </w:p>
              </w:tc>
            </w:tr>
            <w:tr w:rsidR="00886360" w:rsidRPr="00850275" w:rsidTr="00886360">
              <w:trPr>
                <w:trHeight w:val="402"/>
              </w:trPr>
              <w:tc>
                <w:tcPr>
                  <w:tcW w:w="359" w:type="dxa"/>
                  <w:tcBorders>
                    <w:top w:val="nil"/>
                    <w:left w:val="single" w:sz="4" w:space="0" w:color="auto"/>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3</w:t>
                  </w:r>
                </w:p>
              </w:tc>
              <w:tc>
                <w:tcPr>
                  <w:tcW w:w="2495"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Yacuiba</w:t>
                  </w:r>
                </w:p>
              </w:tc>
              <w:tc>
                <w:tcPr>
                  <w:tcW w:w="2552"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Bermejo</w:t>
                  </w:r>
                </w:p>
              </w:tc>
              <w:tc>
                <w:tcPr>
                  <w:tcW w:w="2976"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Garrafas con GLP</w:t>
                  </w:r>
                </w:p>
              </w:tc>
            </w:tr>
            <w:tr w:rsidR="00886360" w:rsidRPr="00850275" w:rsidTr="00886360">
              <w:trPr>
                <w:trHeight w:val="402"/>
              </w:trPr>
              <w:tc>
                <w:tcPr>
                  <w:tcW w:w="359" w:type="dxa"/>
                  <w:tcBorders>
                    <w:top w:val="nil"/>
                    <w:left w:val="single" w:sz="4" w:space="0" w:color="auto"/>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4</w:t>
                  </w:r>
                </w:p>
              </w:tc>
              <w:tc>
                <w:tcPr>
                  <w:tcW w:w="2495"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Bermejo</w:t>
                  </w:r>
                </w:p>
              </w:tc>
              <w:tc>
                <w:tcPr>
                  <w:tcW w:w="2552"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Planta  Yacuiba</w:t>
                  </w:r>
                </w:p>
              </w:tc>
              <w:tc>
                <w:tcPr>
                  <w:tcW w:w="2976" w:type="dxa"/>
                  <w:tcBorders>
                    <w:top w:val="nil"/>
                    <w:left w:val="nil"/>
                    <w:bottom w:val="single" w:sz="4" w:space="0" w:color="auto"/>
                    <w:right w:val="single" w:sz="4" w:space="0" w:color="auto"/>
                  </w:tcBorders>
                  <w:noWrap/>
                  <w:vAlign w:val="center"/>
                  <w:hideMark/>
                </w:tcPr>
                <w:p w:rsidR="00886360" w:rsidRPr="00850275" w:rsidRDefault="00886360" w:rsidP="00886360">
                  <w:pPr>
                    <w:jc w:val="center"/>
                    <w:rPr>
                      <w:rFonts w:ascii="Calibri" w:hAnsi="Calibri" w:cs="Calibri"/>
                      <w:color w:val="000000"/>
                      <w:lang w:eastAsia="es-ES"/>
                    </w:rPr>
                  </w:pPr>
                  <w:r w:rsidRPr="00850275">
                    <w:rPr>
                      <w:rFonts w:ascii="Calibri" w:hAnsi="Calibri" w:cs="Calibri"/>
                      <w:color w:val="000000"/>
                      <w:lang w:eastAsia="es-ES"/>
                    </w:rPr>
                    <w:t>Garrafas vacías  (sin GLP)</w:t>
                  </w:r>
                </w:p>
              </w:tc>
            </w:tr>
          </w:tbl>
          <w:p w:rsidR="00850275" w:rsidRPr="00850275" w:rsidRDefault="00850275" w:rsidP="00850275">
            <w:pPr>
              <w:autoSpaceDE w:val="0"/>
              <w:autoSpaceDN w:val="0"/>
              <w:ind w:left="720"/>
              <w:rPr>
                <w:rFonts w:ascii="Calibri" w:eastAsia="Calibri" w:hAnsi="Calibri" w:cs="Calibri"/>
                <w:sz w:val="22"/>
                <w:szCs w:val="22"/>
                <w:lang w:eastAsia="es-ES"/>
              </w:rPr>
            </w:pPr>
          </w:p>
          <w:p w:rsidR="00850275" w:rsidRPr="00850275" w:rsidRDefault="00850275" w:rsidP="00850275">
            <w:pPr>
              <w:numPr>
                <w:ilvl w:val="0"/>
                <w:numId w:val="58"/>
              </w:numPr>
              <w:autoSpaceDE w:val="0"/>
              <w:autoSpaceDN w:val="0"/>
              <w:rPr>
                <w:rFonts w:ascii="Calibri" w:hAnsi="Calibri" w:cs="Calibri"/>
                <w:sz w:val="22"/>
                <w:szCs w:val="22"/>
                <w:lang w:eastAsia="es-ES"/>
              </w:rPr>
            </w:pPr>
            <w:r w:rsidRPr="00850275">
              <w:rPr>
                <w:rFonts w:ascii="Calibri" w:hAnsi="Calibri" w:cs="Calibri"/>
                <w:sz w:val="22"/>
                <w:szCs w:val="22"/>
                <w:lang w:eastAsia="es-ES"/>
              </w:rPr>
              <w:t>La cantidad mínima requerida es de 1 (Un) camión, pudiendo la empresa proponente ofertar más camiones.</w:t>
            </w:r>
          </w:p>
          <w:p w:rsidR="00850275" w:rsidRPr="00850275" w:rsidRDefault="00850275" w:rsidP="00850275">
            <w:pPr>
              <w:numPr>
                <w:ilvl w:val="0"/>
                <w:numId w:val="58"/>
              </w:numPr>
              <w:autoSpaceDE w:val="0"/>
              <w:autoSpaceDN w:val="0"/>
              <w:rPr>
                <w:rFonts w:ascii="Calibri" w:hAnsi="Calibri" w:cs="Calibri"/>
                <w:sz w:val="22"/>
                <w:szCs w:val="22"/>
                <w:lang w:eastAsia="es-ES"/>
              </w:rPr>
            </w:pPr>
            <w:r w:rsidRPr="00850275">
              <w:rPr>
                <w:rFonts w:ascii="Calibri" w:hAnsi="Calibri" w:cs="Calibri"/>
                <w:sz w:val="22"/>
                <w:szCs w:val="22"/>
                <w:lang w:eastAsia="es-ES"/>
              </w:rPr>
              <w:t>La capacidad mínima de carga de los camiones debe ser de 1.000 garrafas de 10 Kg.</w:t>
            </w:r>
          </w:p>
          <w:p w:rsidR="00850275" w:rsidRPr="00850275" w:rsidRDefault="00850275" w:rsidP="00850275">
            <w:pPr>
              <w:numPr>
                <w:ilvl w:val="0"/>
                <w:numId w:val="58"/>
              </w:numPr>
              <w:autoSpaceDE w:val="0"/>
              <w:autoSpaceDN w:val="0"/>
              <w:rPr>
                <w:rFonts w:ascii="Calibri" w:hAnsi="Calibri" w:cs="Calibri"/>
                <w:sz w:val="22"/>
                <w:szCs w:val="22"/>
                <w:lang w:eastAsia="es-ES"/>
              </w:rPr>
            </w:pPr>
            <w:r w:rsidRPr="00850275">
              <w:rPr>
                <w:rFonts w:ascii="Calibri" w:hAnsi="Calibri" w:cs="Calibri"/>
                <w:sz w:val="22"/>
                <w:szCs w:val="22"/>
                <w:lang w:eastAsia="es-ES"/>
              </w:rPr>
              <w:t>El camión deberá tener una antigüedad no mayor a 10 años.</w:t>
            </w:r>
          </w:p>
          <w:p w:rsidR="00850275" w:rsidRPr="00850275" w:rsidRDefault="00850275" w:rsidP="00850275">
            <w:pPr>
              <w:numPr>
                <w:ilvl w:val="0"/>
                <w:numId w:val="58"/>
              </w:numPr>
              <w:autoSpaceDE w:val="0"/>
              <w:autoSpaceDN w:val="0"/>
              <w:rPr>
                <w:rFonts w:ascii="Calibri" w:hAnsi="Calibri" w:cs="Calibri"/>
                <w:sz w:val="22"/>
                <w:szCs w:val="22"/>
                <w:lang w:eastAsia="es-ES"/>
              </w:rPr>
            </w:pPr>
            <w:r w:rsidRPr="00850275">
              <w:rPr>
                <w:rFonts w:ascii="Calibri" w:hAnsi="Calibri" w:cs="Calibri"/>
                <w:sz w:val="22"/>
                <w:szCs w:val="22"/>
                <w:lang w:eastAsia="es-ES"/>
              </w:rPr>
              <w:t>La carga y descarga de garrafas vacías y llenas en Planta Engarrafadora el Portillo Tarija y en Planta Bermejo estará a cargo YPFB.</w:t>
            </w:r>
          </w:p>
          <w:p w:rsidR="00850275" w:rsidRPr="00850275" w:rsidRDefault="00850275" w:rsidP="00850275">
            <w:pPr>
              <w:autoSpaceDE w:val="0"/>
              <w:autoSpaceDN w:val="0"/>
              <w:ind w:left="360"/>
              <w:rPr>
                <w:rFonts w:ascii="Calibri" w:eastAsia="Calibri" w:hAnsi="Calibri" w:cs="Calibri"/>
                <w:sz w:val="22"/>
                <w:szCs w:val="22"/>
                <w:lang w:eastAsia="es-ES"/>
              </w:rPr>
            </w:pPr>
          </w:p>
          <w:p w:rsidR="00850275" w:rsidRPr="00850275" w:rsidRDefault="00850275" w:rsidP="00850275">
            <w:pPr>
              <w:autoSpaceDE w:val="0"/>
              <w:autoSpaceDN w:val="0"/>
              <w:rPr>
                <w:rFonts w:ascii="Calibri" w:eastAsia="Calibri" w:hAnsi="Calibri" w:cs="Calibri"/>
                <w:sz w:val="22"/>
                <w:szCs w:val="22"/>
                <w:lang w:eastAsia="es-ES"/>
              </w:rPr>
            </w:pPr>
            <w:r w:rsidRPr="00850275">
              <w:rPr>
                <w:rFonts w:ascii="Calibri" w:eastAsia="Calibri" w:hAnsi="Calibri" w:cs="Calibri"/>
                <w:sz w:val="22"/>
                <w:szCs w:val="22"/>
                <w:lang w:eastAsia="es-ES"/>
              </w:rPr>
              <w:t>SERVICIO EN PLANTA ENGARRAFADORA EL PORTILLO</w:t>
            </w:r>
          </w:p>
          <w:p w:rsidR="00850275" w:rsidRPr="00850275" w:rsidRDefault="00850275" w:rsidP="00850275">
            <w:pPr>
              <w:autoSpaceDE w:val="0"/>
              <w:autoSpaceDN w:val="0"/>
              <w:ind w:left="360"/>
              <w:rPr>
                <w:rFonts w:ascii="Calibri" w:eastAsia="Calibri" w:hAnsi="Calibri" w:cs="Calibri"/>
                <w:sz w:val="22"/>
                <w:szCs w:val="22"/>
                <w:lang w:eastAsia="es-ES"/>
              </w:rPr>
            </w:pPr>
          </w:p>
          <w:p w:rsidR="00850275" w:rsidRPr="00850275" w:rsidRDefault="00850275" w:rsidP="00850275">
            <w:pPr>
              <w:numPr>
                <w:ilvl w:val="0"/>
                <w:numId w:val="59"/>
              </w:numPr>
              <w:rPr>
                <w:rFonts w:ascii="Calibri" w:eastAsia="Calibri" w:hAnsi="Calibri" w:cs="Calibri"/>
                <w:sz w:val="22"/>
                <w:szCs w:val="22"/>
                <w:lang w:eastAsia="es-ES"/>
              </w:rPr>
            </w:pPr>
            <w:r w:rsidRPr="00850275">
              <w:rPr>
                <w:rFonts w:ascii="Calibri" w:eastAsia="Calibri" w:hAnsi="Calibri" w:cs="Calibri"/>
                <w:sz w:val="22"/>
                <w:szCs w:val="22"/>
                <w:lang w:eastAsia="es-ES"/>
              </w:rPr>
              <w:t>En Planta El Portillo se realizará la Recepción y Descarga de Garrafas vacías y se generará el siguiente documento:</w:t>
            </w:r>
          </w:p>
          <w:p w:rsidR="00850275" w:rsidRPr="00850275" w:rsidRDefault="00850275" w:rsidP="00850275">
            <w:pPr>
              <w:ind w:left="1440"/>
              <w:rPr>
                <w:rFonts w:ascii="Calibri" w:eastAsia="Calibri" w:hAnsi="Calibri" w:cs="Calibri"/>
                <w:sz w:val="22"/>
                <w:szCs w:val="22"/>
                <w:lang w:eastAsia="es-ES"/>
              </w:rPr>
            </w:pPr>
          </w:p>
          <w:p w:rsidR="00850275" w:rsidRPr="00850275" w:rsidRDefault="00850275" w:rsidP="00865CF6">
            <w:pPr>
              <w:numPr>
                <w:ilvl w:val="0"/>
                <w:numId w:val="63"/>
              </w:numPr>
              <w:ind w:left="1418"/>
              <w:rPr>
                <w:rFonts w:ascii="Calibri" w:eastAsia="Calibri" w:hAnsi="Calibri" w:cs="Calibri"/>
                <w:sz w:val="22"/>
                <w:szCs w:val="22"/>
                <w:lang w:eastAsia="es-ES"/>
              </w:rPr>
            </w:pPr>
            <w:r w:rsidRPr="00850275">
              <w:rPr>
                <w:rFonts w:ascii="Calibri" w:eastAsia="Calibri" w:hAnsi="Calibri" w:cs="Calibri"/>
                <w:sz w:val="22"/>
                <w:szCs w:val="22"/>
                <w:lang w:eastAsia="es-ES"/>
              </w:rPr>
              <w:t>Acta de recepción de garrafas vacías.</w:t>
            </w:r>
          </w:p>
          <w:p w:rsidR="00850275" w:rsidRPr="00850275" w:rsidRDefault="00850275" w:rsidP="00850275">
            <w:pPr>
              <w:ind w:left="2160"/>
              <w:rPr>
                <w:rFonts w:ascii="Calibri" w:eastAsia="Calibri" w:hAnsi="Calibri" w:cs="Calibri"/>
                <w:sz w:val="22"/>
                <w:szCs w:val="22"/>
                <w:lang w:eastAsia="es-ES"/>
              </w:rPr>
            </w:pPr>
          </w:p>
          <w:p w:rsidR="00850275" w:rsidRPr="00850275" w:rsidRDefault="00850275" w:rsidP="00850275">
            <w:pPr>
              <w:numPr>
                <w:ilvl w:val="0"/>
                <w:numId w:val="59"/>
              </w:numPr>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Posterior a la recepción y una vez realizado el envasado de GLP se realizaran  carguíos y entregas de garrafas llenas con Gas Licuado de Petróleo (GLP), y se elaborarán  los siguientes documentos:    </w:t>
            </w:r>
          </w:p>
          <w:p w:rsidR="00850275" w:rsidRPr="00850275" w:rsidRDefault="00850275" w:rsidP="00850275">
            <w:pPr>
              <w:ind w:left="1440"/>
              <w:rPr>
                <w:rFonts w:ascii="Calibri" w:eastAsia="Calibri" w:hAnsi="Calibri" w:cs="Calibri"/>
                <w:sz w:val="22"/>
                <w:szCs w:val="22"/>
                <w:lang w:eastAsia="es-ES"/>
              </w:rPr>
            </w:pPr>
            <w:r w:rsidRPr="00850275">
              <w:rPr>
                <w:rFonts w:ascii="Calibri" w:eastAsia="Calibri" w:hAnsi="Calibri" w:cs="Calibri"/>
                <w:sz w:val="22"/>
                <w:szCs w:val="22"/>
                <w:lang w:eastAsia="es-ES"/>
              </w:rPr>
              <w:t>                 </w:t>
            </w:r>
          </w:p>
          <w:p w:rsidR="00850275" w:rsidRPr="00850275" w:rsidRDefault="00850275" w:rsidP="00865CF6">
            <w:pPr>
              <w:numPr>
                <w:ilvl w:val="0"/>
                <w:numId w:val="64"/>
              </w:numPr>
              <w:rPr>
                <w:rFonts w:ascii="Calibri" w:eastAsia="Calibri" w:hAnsi="Calibri" w:cs="Calibri"/>
                <w:sz w:val="22"/>
                <w:szCs w:val="22"/>
                <w:lang w:eastAsia="es-ES"/>
              </w:rPr>
            </w:pPr>
            <w:r w:rsidRPr="00850275">
              <w:rPr>
                <w:rFonts w:ascii="Calibri" w:eastAsia="Calibri" w:hAnsi="Calibri" w:cs="Calibri"/>
                <w:sz w:val="22"/>
                <w:szCs w:val="22"/>
                <w:lang w:eastAsia="es-ES"/>
              </w:rPr>
              <w:lastRenderedPageBreak/>
              <w:t>Transferencia de Producto GLP en garrafas de la Unidad Comercial.</w:t>
            </w:r>
          </w:p>
          <w:p w:rsidR="00850275" w:rsidRPr="00850275" w:rsidRDefault="00850275" w:rsidP="00865CF6">
            <w:pPr>
              <w:numPr>
                <w:ilvl w:val="0"/>
                <w:numId w:val="64"/>
              </w:numPr>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Conocimiento de Carga. </w:t>
            </w:r>
          </w:p>
          <w:p w:rsidR="00850275" w:rsidRPr="00850275" w:rsidRDefault="00850275" w:rsidP="00850275">
            <w:pPr>
              <w:rPr>
                <w:rFonts w:ascii="Calibri" w:eastAsia="Calibri" w:hAnsi="Calibri" w:cs="Calibri"/>
                <w:sz w:val="22"/>
                <w:szCs w:val="22"/>
                <w:lang w:eastAsia="es-ES"/>
              </w:rPr>
            </w:pPr>
          </w:p>
          <w:p w:rsidR="00850275" w:rsidRPr="00850275" w:rsidRDefault="00850275" w:rsidP="00850275">
            <w:pPr>
              <w:rPr>
                <w:rFonts w:ascii="Calibri" w:eastAsia="Calibri" w:hAnsi="Calibri" w:cs="Calibri"/>
                <w:sz w:val="22"/>
                <w:szCs w:val="22"/>
                <w:lang w:eastAsia="es-ES"/>
              </w:rPr>
            </w:pPr>
            <w:r w:rsidRPr="00850275">
              <w:rPr>
                <w:rFonts w:ascii="Calibri" w:eastAsia="Calibri" w:hAnsi="Calibri" w:cs="Calibri"/>
                <w:sz w:val="22"/>
                <w:szCs w:val="22"/>
                <w:lang w:eastAsia="es-ES"/>
              </w:rPr>
              <w:t>SERVICIO EN PLANTA ENGARRAFADORA DE BERMEJO</w:t>
            </w:r>
          </w:p>
          <w:p w:rsidR="00850275" w:rsidRPr="00850275" w:rsidRDefault="00850275" w:rsidP="00850275">
            <w:pPr>
              <w:ind w:left="1440"/>
              <w:rPr>
                <w:rFonts w:ascii="Calibri" w:eastAsia="Calibri" w:hAnsi="Calibri" w:cs="Calibri"/>
                <w:sz w:val="22"/>
                <w:szCs w:val="22"/>
                <w:lang w:eastAsia="es-ES"/>
              </w:rPr>
            </w:pPr>
          </w:p>
          <w:p w:rsidR="00850275" w:rsidRPr="00850275" w:rsidRDefault="00850275" w:rsidP="00865CF6">
            <w:pPr>
              <w:numPr>
                <w:ilvl w:val="0"/>
                <w:numId w:val="60"/>
              </w:numPr>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En Planta de Zona Comercial Bermejo se realizara la Recepción de Garrafas con Gas Licuado de Petróleo (GLP) y se generará: </w:t>
            </w:r>
          </w:p>
          <w:p w:rsidR="00850275" w:rsidRPr="00850275" w:rsidRDefault="00850275" w:rsidP="00850275">
            <w:pPr>
              <w:ind w:left="1440"/>
              <w:rPr>
                <w:rFonts w:ascii="Calibri" w:eastAsia="Calibri" w:hAnsi="Calibri" w:cs="Calibri"/>
                <w:sz w:val="22"/>
                <w:szCs w:val="22"/>
                <w:lang w:eastAsia="es-ES"/>
              </w:rPr>
            </w:pPr>
          </w:p>
          <w:p w:rsidR="00850275" w:rsidRPr="00850275" w:rsidRDefault="00850275" w:rsidP="00865CF6">
            <w:pPr>
              <w:numPr>
                <w:ilvl w:val="0"/>
                <w:numId w:val="65"/>
              </w:numPr>
              <w:ind w:left="709" w:firstLine="382"/>
              <w:rPr>
                <w:rFonts w:ascii="Calibri" w:eastAsia="Calibri" w:hAnsi="Calibri" w:cs="Calibri"/>
                <w:sz w:val="22"/>
                <w:szCs w:val="22"/>
                <w:lang w:eastAsia="es-ES"/>
              </w:rPr>
            </w:pPr>
            <w:r w:rsidRPr="00850275">
              <w:rPr>
                <w:rFonts w:ascii="Calibri" w:eastAsia="Calibri" w:hAnsi="Calibri" w:cs="Calibri"/>
                <w:sz w:val="22"/>
                <w:szCs w:val="22"/>
                <w:lang w:eastAsia="es-ES"/>
              </w:rPr>
              <w:t>Conocimiento de Recepción y Entrega de Producto GLP en Garrafas.</w:t>
            </w:r>
          </w:p>
          <w:p w:rsidR="00850275" w:rsidRPr="00850275" w:rsidRDefault="00850275" w:rsidP="00850275">
            <w:pPr>
              <w:ind w:left="2160"/>
              <w:rPr>
                <w:rFonts w:ascii="Calibri" w:eastAsia="Calibri" w:hAnsi="Calibri" w:cs="Calibri"/>
                <w:sz w:val="22"/>
                <w:szCs w:val="22"/>
                <w:lang w:eastAsia="es-ES"/>
              </w:rPr>
            </w:pPr>
          </w:p>
          <w:p w:rsidR="00850275" w:rsidRPr="00850275" w:rsidRDefault="00850275" w:rsidP="00865CF6">
            <w:pPr>
              <w:numPr>
                <w:ilvl w:val="0"/>
                <w:numId w:val="60"/>
              </w:numPr>
              <w:rPr>
                <w:rFonts w:ascii="Calibri" w:eastAsia="Calibri" w:hAnsi="Calibri" w:cs="Calibri"/>
                <w:sz w:val="22"/>
                <w:szCs w:val="22"/>
                <w:lang w:eastAsia="es-ES"/>
              </w:rPr>
            </w:pPr>
            <w:r w:rsidRPr="00850275">
              <w:rPr>
                <w:rFonts w:ascii="Calibri" w:eastAsia="Calibri" w:hAnsi="Calibri" w:cs="Calibri"/>
                <w:sz w:val="22"/>
                <w:szCs w:val="22"/>
                <w:lang w:eastAsia="es-ES"/>
              </w:rPr>
              <w:t>Posterior a la descarga de garrafas llenas, se realizará la entrega de garrafas vacías y se elaborara  el siguiente documento:</w:t>
            </w:r>
          </w:p>
          <w:p w:rsidR="00850275" w:rsidRPr="00850275" w:rsidRDefault="00850275" w:rsidP="00850275">
            <w:pPr>
              <w:ind w:left="1440"/>
              <w:rPr>
                <w:rFonts w:ascii="Calibri" w:eastAsia="Calibri" w:hAnsi="Calibri" w:cs="Calibri"/>
                <w:sz w:val="22"/>
                <w:szCs w:val="22"/>
                <w:lang w:eastAsia="es-ES"/>
              </w:rPr>
            </w:pPr>
          </w:p>
          <w:p w:rsidR="00850275" w:rsidRPr="00850275" w:rsidRDefault="00850275" w:rsidP="00865CF6">
            <w:pPr>
              <w:numPr>
                <w:ilvl w:val="0"/>
                <w:numId w:val="65"/>
              </w:numPr>
              <w:ind w:left="1418"/>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Conocimiento de Carga.  </w:t>
            </w:r>
          </w:p>
          <w:p w:rsidR="00850275" w:rsidRPr="00850275" w:rsidRDefault="00850275" w:rsidP="00850275">
            <w:pPr>
              <w:ind w:left="2160"/>
              <w:rPr>
                <w:rFonts w:ascii="Calibri" w:eastAsia="Calibri" w:hAnsi="Calibri" w:cs="Calibri"/>
                <w:sz w:val="22"/>
                <w:szCs w:val="22"/>
                <w:lang w:eastAsia="es-ES"/>
              </w:rPr>
            </w:pPr>
          </w:p>
        </w:tc>
      </w:tr>
      <w:tr w:rsidR="00850275" w:rsidRPr="00850275" w:rsidTr="00850275">
        <w:tc>
          <w:tcPr>
            <w:tcW w:w="9113" w:type="dxa"/>
            <w:tcBorders>
              <w:top w:val="nil"/>
              <w:left w:val="single" w:sz="8" w:space="0" w:color="auto"/>
              <w:bottom w:val="single" w:sz="4"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sz w:val="22"/>
                <w:szCs w:val="22"/>
                <w:lang w:eastAsia="es-ES"/>
              </w:rPr>
            </w:pPr>
            <w:r w:rsidRPr="00850275">
              <w:rPr>
                <w:rFonts w:ascii="Calibri" w:eastAsia="Calibri" w:hAnsi="Calibri" w:cs="Calibri"/>
                <w:sz w:val="22"/>
                <w:szCs w:val="22"/>
                <w:lang w:eastAsia="es-ES"/>
              </w:rPr>
              <w:lastRenderedPageBreak/>
              <w:t>REQUISITOS PARA PROPONENTES</w:t>
            </w:r>
          </w:p>
        </w:tc>
      </w:tr>
      <w:tr w:rsidR="00850275" w:rsidRPr="00850275" w:rsidTr="00850275">
        <w:tc>
          <w:tcPr>
            <w:tcW w:w="911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En constancia de la capacidad y condiciones del transporte, el/los proponente(s) deben hacer llegar junto con la propuesta la siguiente documentación:</w:t>
            </w:r>
          </w:p>
          <w:p w:rsidR="00850275" w:rsidRPr="00850275" w:rsidRDefault="00850275" w:rsidP="00850275">
            <w:pPr>
              <w:autoSpaceDE w:val="0"/>
              <w:autoSpaceDN w:val="0"/>
              <w:rPr>
                <w:rFonts w:ascii="Calibri" w:eastAsia="Calibri" w:hAnsi="Calibri" w:cs="Calibri"/>
                <w:sz w:val="16"/>
                <w:szCs w:val="16"/>
                <w:lang w:eastAsia="es-ES"/>
              </w:rPr>
            </w:pPr>
          </w:p>
          <w:p w:rsidR="00850275" w:rsidRPr="00850275" w:rsidRDefault="00850275" w:rsidP="00865CF6">
            <w:pPr>
              <w:numPr>
                <w:ilvl w:val="0"/>
                <w:numId w:val="66"/>
              </w:numPr>
              <w:autoSpaceDE w:val="0"/>
              <w:autoSpaceDN w:val="0"/>
              <w:spacing w:after="120"/>
              <w:rPr>
                <w:rFonts w:ascii="Calibri" w:eastAsia="Calibri" w:hAnsi="Calibri" w:cs="Calibri"/>
                <w:sz w:val="22"/>
                <w:szCs w:val="22"/>
                <w:lang w:eastAsia="es-ES"/>
              </w:rPr>
            </w:pPr>
            <w:r w:rsidRPr="00850275">
              <w:rPr>
                <w:rFonts w:ascii="Calibri" w:eastAsia="Calibri" w:hAnsi="Calibri" w:cs="Calibri"/>
                <w:sz w:val="22"/>
                <w:szCs w:val="22"/>
                <w:lang w:eastAsia="es-ES"/>
              </w:rPr>
              <w:t>El proponente deberá adjuntar a su propuesta la descripción del camión que  pondrá a disposición para la presentación del servicio requerido, de acuerdo al siguiente cuadro:</w:t>
            </w:r>
          </w:p>
          <w:tbl>
            <w:tblPr>
              <w:tblW w:w="8516" w:type="dxa"/>
              <w:jc w:val="center"/>
              <w:tblCellMar>
                <w:left w:w="0" w:type="dxa"/>
                <w:right w:w="0" w:type="dxa"/>
              </w:tblCellMar>
              <w:tblLook w:val="04A0" w:firstRow="1" w:lastRow="0" w:firstColumn="1" w:lastColumn="0" w:noHBand="0" w:noVBand="1"/>
            </w:tblPr>
            <w:tblGrid>
              <w:gridCol w:w="301"/>
              <w:gridCol w:w="1278"/>
              <w:gridCol w:w="1177"/>
              <w:gridCol w:w="1014"/>
              <w:gridCol w:w="1111"/>
              <w:gridCol w:w="1203"/>
              <w:gridCol w:w="2432"/>
            </w:tblGrid>
            <w:tr w:rsidR="00850275" w:rsidRPr="00850275">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F2F2F2"/>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N°</w:t>
                  </w:r>
                </w:p>
              </w:tc>
              <w:tc>
                <w:tcPr>
                  <w:tcW w:w="8215" w:type="dxa"/>
                  <w:gridSpan w:val="6"/>
                  <w:tcBorders>
                    <w:top w:val="single" w:sz="8" w:space="0" w:color="auto"/>
                    <w:left w:val="single" w:sz="8" w:space="0" w:color="auto"/>
                    <w:bottom w:val="single" w:sz="8" w:space="0" w:color="auto"/>
                    <w:right w:val="single" w:sz="8" w:space="0" w:color="000000"/>
                  </w:tcBorders>
                  <w:shd w:val="clear" w:color="auto" w:fill="F2F2F2"/>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DETALLE DE CAMIONES</w:t>
                  </w:r>
                </w:p>
              </w:tc>
            </w:tr>
            <w:tr w:rsidR="00850275" w:rsidRPr="00850275">
              <w:trPr>
                <w:trHeight w:val="345"/>
                <w:jc w:val="center"/>
              </w:trPr>
              <w:tc>
                <w:tcPr>
                  <w:tcW w:w="0" w:type="auto"/>
                  <w:vMerge/>
                  <w:tcBorders>
                    <w:top w:val="single" w:sz="8" w:space="0" w:color="auto"/>
                    <w:left w:val="single" w:sz="8" w:space="0" w:color="auto"/>
                    <w:bottom w:val="single" w:sz="8" w:space="0" w:color="000000"/>
                    <w:right w:val="nil"/>
                  </w:tcBorders>
                  <w:vAlign w:val="center"/>
                  <w:hideMark/>
                </w:tcPr>
                <w:p w:rsidR="00850275" w:rsidRPr="00850275" w:rsidRDefault="00850275" w:rsidP="00850275">
                  <w:pPr>
                    <w:rPr>
                      <w:rFonts w:ascii="Calibri" w:eastAsia="Calibri" w:hAnsi="Calibri" w:cs="Calibri"/>
                      <w:b/>
                      <w:bCs/>
                      <w:sz w:val="16"/>
                      <w:szCs w:val="16"/>
                      <w:lang w:eastAsia="es-ES"/>
                    </w:rPr>
                  </w:pPr>
                </w:p>
              </w:tc>
              <w:tc>
                <w:tcPr>
                  <w:tcW w:w="1278" w:type="dxa"/>
                  <w:tcBorders>
                    <w:top w:val="nil"/>
                    <w:left w:val="single" w:sz="8" w:space="0" w:color="auto"/>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N° DE PLACA</w:t>
                  </w:r>
                </w:p>
              </w:tc>
              <w:tc>
                <w:tcPr>
                  <w:tcW w:w="1177"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N° DE CHASIS</w:t>
                  </w:r>
                </w:p>
              </w:tc>
              <w:tc>
                <w:tcPr>
                  <w:tcW w:w="1014"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MARCA</w:t>
                  </w:r>
                </w:p>
              </w:tc>
              <w:tc>
                <w:tcPr>
                  <w:tcW w:w="1111"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MODELO</w:t>
                  </w:r>
                </w:p>
              </w:tc>
              <w:tc>
                <w:tcPr>
                  <w:tcW w:w="1203"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CAPACIDAD DE CARGA</w:t>
                  </w:r>
                </w:p>
              </w:tc>
              <w:tc>
                <w:tcPr>
                  <w:tcW w:w="2432" w:type="dxa"/>
                  <w:tcBorders>
                    <w:top w:val="nil"/>
                    <w:left w:val="nil"/>
                    <w:bottom w:val="single" w:sz="8" w:space="0" w:color="auto"/>
                    <w:right w:val="single" w:sz="8" w:space="0" w:color="auto"/>
                  </w:tcBorders>
                  <w:shd w:val="clear" w:color="auto" w:fill="F2F2F2"/>
                  <w:tcMar>
                    <w:top w:w="0" w:type="dxa"/>
                    <w:left w:w="70" w:type="dxa"/>
                    <w:bottom w:w="0" w:type="dxa"/>
                    <w:right w:w="70" w:type="dxa"/>
                  </w:tcMar>
                  <w:hideMark/>
                </w:tcPr>
                <w:p w:rsidR="00850275" w:rsidRPr="00850275" w:rsidRDefault="00850275" w:rsidP="00850275">
                  <w:pPr>
                    <w:jc w:val="center"/>
                    <w:rPr>
                      <w:rFonts w:ascii="Calibri" w:eastAsia="Calibri" w:hAnsi="Calibri" w:cs="Calibri"/>
                      <w:b/>
                      <w:bCs/>
                      <w:sz w:val="16"/>
                      <w:szCs w:val="16"/>
                      <w:lang w:eastAsia="es-ES"/>
                    </w:rPr>
                  </w:pPr>
                  <w:r w:rsidRPr="00850275">
                    <w:rPr>
                      <w:rFonts w:ascii="Calibri" w:eastAsia="Calibri" w:hAnsi="Calibri" w:cs="Calibri"/>
                      <w:b/>
                      <w:bCs/>
                      <w:sz w:val="16"/>
                      <w:szCs w:val="16"/>
                      <w:lang w:eastAsia="es-ES"/>
                    </w:rPr>
                    <w:t>PROPIO/SUBCONTRATADA</w:t>
                  </w:r>
                </w:p>
              </w:tc>
            </w:tr>
            <w:tr w:rsidR="00850275" w:rsidRPr="00850275">
              <w:trPr>
                <w:trHeight w:val="65"/>
                <w:jc w:val="center"/>
              </w:trPr>
              <w:tc>
                <w:tcPr>
                  <w:tcW w:w="0" w:type="auto"/>
                  <w:tcBorders>
                    <w:top w:val="nil"/>
                    <w:left w:val="single" w:sz="8" w:space="0" w:color="auto"/>
                    <w:bottom w:val="nil"/>
                    <w:right w:val="nil"/>
                  </w:tcBorders>
                  <w:noWrap/>
                  <w:tcMar>
                    <w:top w:w="0" w:type="dxa"/>
                    <w:left w:w="70" w:type="dxa"/>
                    <w:bottom w:w="0" w:type="dxa"/>
                    <w:right w:w="70" w:type="dxa"/>
                  </w:tcMar>
                  <w:vAlign w:val="center"/>
                  <w:hideMark/>
                </w:tcPr>
                <w:p w:rsidR="00850275" w:rsidRPr="00850275" w:rsidRDefault="00850275" w:rsidP="00850275">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1278"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850275" w:rsidRPr="00850275" w:rsidRDefault="00850275" w:rsidP="00850275">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1177" w:type="dxa"/>
                  <w:tcBorders>
                    <w:top w:val="nil"/>
                    <w:left w:val="nil"/>
                    <w:bottom w:val="nil"/>
                    <w:right w:val="single" w:sz="8" w:space="0" w:color="auto"/>
                  </w:tcBorders>
                  <w:noWrap/>
                  <w:tcMar>
                    <w:top w:w="0" w:type="dxa"/>
                    <w:left w:w="70" w:type="dxa"/>
                    <w:bottom w:w="0" w:type="dxa"/>
                    <w:right w:w="70" w:type="dxa"/>
                  </w:tcMar>
                  <w:vAlign w:val="center"/>
                  <w:hideMark/>
                </w:tcPr>
                <w:p w:rsidR="00850275" w:rsidRPr="00850275" w:rsidRDefault="00850275" w:rsidP="00850275">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1014" w:type="dxa"/>
                  <w:tcBorders>
                    <w:top w:val="nil"/>
                    <w:left w:val="nil"/>
                    <w:bottom w:val="nil"/>
                    <w:right w:val="single" w:sz="8" w:space="0" w:color="auto"/>
                  </w:tcBorders>
                  <w:noWrap/>
                  <w:tcMar>
                    <w:top w:w="0" w:type="dxa"/>
                    <w:left w:w="70" w:type="dxa"/>
                    <w:bottom w:w="0" w:type="dxa"/>
                    <w:right w:w="70" w:type="dxa"/>
                  </w:tcMar>
                  <w:vAlign w:val="center"/>
                  <w:hideMark/>
                </w:tcPr>
                <w:p w:rsidR="00850275" w:rsidRPr="00850275" w:rsidRDefault="00850275" w:rsidP="00850275">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1111" w:type="dxa"/>
                  <w:tcBorders>
                    <w:top w:val="nil"/>
                    <w:left w:val="nil"/>
                    <w:bottom w:val="nil"/>
                    <w:right w:val="single" w:sz="8" w:space="0" w:color="auto"/>
                  </w:tcBorders>
                  <w:noWrap/>
                  <w:tcMar>
                    <w:top w:w="0" w:type="dxa"/>
                    <w:left w:w="70" w:type="dxa"/>
                    <w:bottom w:w="0" w:type="dxa"/>
                    <w:right w:w="70" w:type="dxa"/>
                  </w:tcMar>
                  <w:vAlign w:val="center"/>
                  <w:hideMark/>
                </w:tcPr>
                <w:p w:rsidR="00850275" w:rsidRPr="00850275" w:rsidRDefault="00850275" w:rsidP="00850275">
                  <w:pPr>
                    <w:rPr>
                      <w:rFonts w:ascii="Calibri" w:eastAsia="Calibri" w:hAnsi="Calibri" w:cs="Calibri"/>
                      <w:sz w:val="16"/>
                      <w:szCs w:val="16"/>
                      <w:lang w:eastAsia="es-ES"/>
                    </w:rPr>
                  </w:pPr>
                  <w:r w:rsidRPr="00850275">
                    <w:rPr>
                      <w:rFonts w:ascii="Calibri" w:eastAsia="Calibri" w:hAnsi="Calibri" w:cs="Calibri"/>
                      <w:sz w:val="16"/>
                      <w:szCs w:val="16"/>
                      <w:lang w:eastAsia="es-ES"/>
                    </w:rPr>
                    <w:t> </w:t>
                  </w:r>
                </w:p>
              </w:tc>
              <w:tc>
                <w:tcPr>
                  <w:tcW w:w="1203" w:type="dxa"/>
                  <w:tcBorders>
                    <w:top w:val="nil"/>
                    <w:left w:val="nil"/>
                    <w:bottom w:val="nil"/>
                    <w:right w:val="single" w:sz="8" w:space="0" w:color="auto"/>
                  </w:tcBorders>
                  <w:tcMar>
                    <w:top w:w="0" w:type="dxa"/>
                    <w:left w:w="70" w:type="dxa"/>
                    <w:bottom w:w="0" w:type="dxa"/>
                    <w:right w:w="70" w:type="dxa"/>
                  </w:tcMar>
                </w:tcPr>
                <w:p w:rsidR="00850275" w:rsidRPr="00850275" w:rsidRDefault="00850275" w:rsidP="00850275">
                  <w:pPr>
                    <w:rPr>
                      <w:rFonts w:ascii="Calibri" w:eastAsia="Calibri" w:hAnsi="Calibri" w:cs="Calibri"/>
                      <w:sz w:val="16"/>
                      <w:szCs w:val="16"/>
                      <w:lang w:eastAsia="es-ES"/>
                    </w:rPr>
                  </w:pPr>
                </w:p>
              </w:tc>
              <w:tc>
                <w:tcPr>
                  <w:tcW w:w="2432" w:type="dxa"/>
                  <w:tcBorders>
                    <w:top w:val="nil"/>
                    <w:left w:val="nil"/>
                    <w:bottom w:val="nil"/>
                    <w:right w:val="single" w:sz="8" w:space="0" w:color="auto"/>
                  </w:tcBorders>
                  <w:tcMar>
                    <w:top w:w="0" w:type="dxa"/>
                    <w:left w:w="70" w:type="dxa"/>
                    <w:bottom w:w="0" w:type="dxa"/>
                    <w:right w:w="70" w:type="dxa"/>
                  </w:tcMar>
                </w:tcPr>
                <w:p w:rsidR="00850275" w:rsidRPr="00850275" w:rsidRDefault="00850275" w:rsidP="00850275">
                  <w:pPr>
                    <w:rPr>
                      <w:rFonts w:ascii="Calibri" w:eastAsia="Calibri" w:hAnsi="Calibri" w:cs="Calibri"/>
                      <w:sz w:val="16"/>
                      <w:szCs w:val="16"/>
                      <w:lang w:eastAsia="es-ES"/>
                    </w:rPr>
                  </w:pPr>
                </w:p>
              </w:tc>
            </w:tr>
            <w:tr w:rsidR="00850275" w:rsidRPr="00850275">
              <w:trPr>
                <w:trHeight w:val="65"/>
                <w:jc w:val="center"/>
              </w:trPr>
              <w:tc>
                <w:tcPr>
                  <w:tcW w:w="0" w:type="auto"/>
                  <w:tcBorders>
                    <w:top w:val="nil"/>
                    <w:left w:val="single" w:sz="8" w:space="0" w:color="auto"/>
                    <w:bottom w:val="single" w:sz="8" w:space="0" w:color="auto"/>
                    <w:right w:val="nil"/>
                  </w:tcBorders>
                  <w:noWrap/>
                  <w:tcMar>
                    <w:top w:w="0" w:type="dxa"/>
                    <w:left w:w="70" w:type="dxa"/>
                    <w:bottom w:w="0" w:type="dxa"/>
                    <w:right w:w="70" w:type="dxa"/>
                  </w:tcMar>
                  <w:vAlign w:val="center"/>
                </w:tcPr>
                <w:p w:rsidR="00850275" w:rsidRPr="00850275" w:rsidRDefault="00850275" w:rsidP="00850275">
                  <w:pPr>
                    <w:rPr>
                      <w:rFonts w:ascii="Calibri" w:eastAsia="Calibri" w:hAnsi="Calibri" w:cs="Calibri"/>
                      <w:sz w:val="16"/>
                      <w:szCs w:val="16"/>
                      <w:lang w:eastAsia="es-ES"/>
                    </w:rPr>
                  </w:pPr>
                </w:p>
              </w:tc>
              <w:tc>
                <w:tcPr>
                  <w:tcW w:w="1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850275" w:rsidRPr="00850275" w:rsidRDefault="00850275" w:rsidP="00850275">
                  <w:pPr>
                    <w:rPr>
                      <w:rFonts w:ascii="Calibri" w:eastAsia="Calibri" w:hAnsi="Calibri" w:cs="Calibri"/>
                      <w:sz w:val="16"/>
                      <w:szCs w:val="16"/>
                      <w:lang w:eastAsia="es-ES"/>
                    </w:rPr>
                  </w:pPr>
                </w:p>
              </w:tc>
              <w:tc>
                <w:tcPr>
                  <w:tcW w:w="117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50275" w:rsidRPr="00850275" w:rsidRDefault="00850275" w:rsidP="00850275">
                  <w:pPr>
                    <w:rPr>
                      <w:rFonts w:ascii="Calibri" w:eastAsia="Calibri" w:hAnsi="Calibri" w:cs="Calibri"/>
                      <w:sz w:val="16"/>
                      <w:szCs w:val="16"/>
                      <w:lang w:eastAsia="es-ES"/>
                    </w:rPr>
                  </w:pPr>
                </w:p>
              </w:tc>
              <w:tc>
                <w:tcPr>
                  <w:tcW w:w="1014"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50275" w:rsidRPr="00850275" w:rsidRDefault="00850275" w:rsidP="00850275">
                  <w:pPr>
                    <w:rPr>
                      <w:rFonts w:ascii="Calibri" w:eastAsia="Calibri" w:hAnsi="Calibri" w:cs="Calibri"/>
                      <w:sz w:val="16"/>
                      <w:szCs w:val="16"/>
                      <w:lang w:eastAsia="es-ES"/>
                    </w:rPr>
                  </w:pPr>
                </w:p>
              </w:tc>
              <w:tc>
                <w:tcPr>
                  <w:tcW w:w="111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50275" w:rsidRPr="00850275" w:rsidRDefault="00850275" w:rsidP="00850275">
                  <w:pPr>
                    <w:rPr>
                      <w:rFonts w:ascii="Calibri" w:eastAsia="Calibri" w:hAnsi="Calibri" w:cs="Calibri"/>
                      <w:sz w:val="16"/>
                      <w:szCs w:val="16"/>
                      <w:lang w:eastAsia="es-ES"/>
                    </w:rPr>
                  </w:pPr>
                </w:p>
              </w:tc>
              <w:tc>
                <w:tcPr>
                  <w:tcW w:w="1203" w:type="dxa"/>
                  <w:tcBorders>
                    <w:top w:val="nil"/>
                    <w:left w:val="nil"/>
                    <w:bottom w:val="single" w:sz="8" w:space="0" w:color="auto"/>
                    <w:right w:val="single" w:sz="8" w:space="0" w:color="auto"/>
                  </w:tcBorders>
                  <w:tcMar>
                    <w:top w:w="0" w:type="dxa"/>
                    <w:left w:w="70" w:type="dxa"/>
                    <w:bottom w:w="0" w:type="dxa"/>
                    <w:right w:w="70" w:type="dxa"/>
                  </w:tcMar>
                </w:tcPr>
                <w:p w:rsidR="00850275" w:rsidRPr="00850275" w:rsidRDefault="00850275" w:rsidP="00850275">
                  <w:pPr>
                    <w:rPr>
                      <w:rFonts w:ascii="Calibri" w:eastAsia="Calibri" w:hAnsi="Calibri" w:cs="Calibri"/>
                      <w:sz w:val="16"/>
                      <w:szCs w:val="16"/>
                      <w:lang w:eastAsia="es-ES"/>
                    </w:rPr>
                  </w:pPr>
                </w:p>
              </w:tc>
              <w:tc>
                <w:tcPr>
                  <w:tcW w:w="2432" w:type="dxa"/>
                  <w:tcBorders>
                    <w:top w:val="nil"/>
                    <w:left w:val="nil"/>
                    <w:bottom w:val="single" w:sz="8" w:space="0" w:color="auto"/>
                    <w:right w:val="single" w:sz="8" w:space="0" w:color="auto"/>
                  </w:tcBorders>
                  <w:tcMar>
                    <w:top w:w="0" w:type="dxa"/>
                    <w:left w:w="70" w:type="dxa"/>
                    <w:bottom w:w="0" w:type="dxa"/>
                    <w:right w:w="70" w:type="dxa"/>
                  </w:tcMar>
                </w:tcPr>
                <w:p w:rsidR="00850275" w:rsidRPr="00850275" w:rsidRDefault="00850275" w:rsidP="00850275">
                  <w:pPr>
                    <w:rPr>
                      <w:rFonts w:ascii="Calibri" w:eastAsia="Calibri" w:hAnsi="Calibri" w:cs="Calibri"/>
                      <w:sz w:val="16"/>
                      <w:szCs w:val="16"/>
                      <w:lang w:eastAsia="es-ES"/>
                    </w:rPr>
                  </w:pPr>
                </w:p>
              </w:tc>
            </w:tr>
          </w:tbl>
          <w:p w:rsidR="00850275" w:rsidRPr="00850275" w:rsidRDefault="00850275" w:rsidP="00850275">
            <w:pPr>
              <w:jc w:val="both"/>
              <w:rPr>
                <w:rFonts w:ascii="Calibri" w:eastAsia="Calibri" w:hAnsi="Calibri" w:cs="Calibri"/>
                <w:sz w:val="22"/>
                <w:szCs w:val="22"/>
                <w:lang w:eastAsia="es-ES"/>
              </w:rPr>
            </w:pPr>
          </w:p>
          <w:p w:rsidR="00850275" w:rsidRPr="00850275" w:rsidRDefault="00850275" w:rsidP="00865CF6">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del Certificado de Antecedentes emitido por la FELCN </w:t>
            </w:r>
            <w:r w:rsidRPr="00850275">
              <w:rPr>
                <w:rFonts w:ascii="Calibri" w:hAnsi="Calibri" w:cs="Calibri"/>
                <w:sz w:val="22"/>
                <w:szCs w:val="22"/>
                <w:lang w:eastAsia="es-ES"/>
              </w:rPr>
              <w:t>vigentes Un (1) mes antes de la presentación de la oferta</w:t>
            </w:r>
            <w:r w:rsidRPr="00850275">
              <w:rPr>
                <w:rFonts w:ascii="Calibri" w:eastAsia="Calibri" w:hAnsi="Calibri" w:cs="Calibri"/>
                <w:sz w:val="22"/>
                <w:szCs w:val="22"/>
                <w:lang w:eastAsia="es-ES"/>
              </w:rPr>
              <w:t xml:space="preserve"> de:</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Representante Legal </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Propietarios y</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Chofer(es de Camiones.</w:t>
            </w:r>
          </w:p>
          <w:p w:rsidR="00850275" w:rsidRPr="00850275" w:rsidRDefault="00850275" w:rsidP="00865CF6">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 Registro Judicial de Antecedentes Penales (REJAP), </w:t>
            </w:r>
            <w:r w:rsidRPr="00850275">
              <w:rPr>
                <w:rFonts w:ascii="Calibri" w:hAnsi="Calibri" w:cs="Calibri"/>
                <w:sz w:val="22"/>
                <w:szCs w:val="22"/>
                <w:lang w:eastAsia="es-ES"/>
              </w:rPr>
              <w:t xml:space="preserve">vigentes Un (1) mes antes de la presentación de la oferta </w:t>
            </w:r>
            <w:r w:rsidRPr="00850275">
              <w:rPr>
                <w:rFonts w:ascii="Calibri" w:eastAsia="Calibri" w:hAnsi="Calibri" w:cs="Calibri"/>
                <w:sz w:val="22"/>
                <w:szCs w:val="22"/>
                <w:lang w:eastAsia="es-ES"/>
              </w:rPr>
              <w:t>de:</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Representante Legal </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Propietarios y</w:t>
            </w:r>
          </w:p>
          <w:p w:rsidR="00850275" w:rsidRPr="00850275" w:rsidRDefault="00850275" w:rsidP="00865CF6">
            <w:pPr>
              <w:numPr>
                <w:ilvl w:val="0"/>
                <w:numId w:val="67"/>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Chofer(es de Camiones</w:t>
            </w:r>
          </w:p>
          <w:p w:rsidR="00850275" w:rsidRPr="00850275" w:rsidRDefault="00850275" w:rsidP="00865CF6">
            <w:pPr>
              <w:numPr>
                <w:ilvl w:val="0"/>
                <w:numId w:val="66"/>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Original de Registro Judicial de Antecedentes Penales (REJAP), </w:t>
            </w:r>
            <w:r w:rsidRPr="00850275">
              <w:rPr>
                <w:rFonts w:ascii="Calibri" w:hAnsi="Calibri" w:cs="Calibri"/>
                <w:sz w:val="22"/>
                <w:szCs w:val="22"/>
                <w:lang w:eastAsia="es-ES"/>
              </w:rPr>
              <w:t>vigentes Un (1) mes antes de la presentación de la oferta</w:t>
            </w:r>
            <w:r w:rsidRPr="00850275">
              <w:rPr>
                <w:rFonts w:ascii="Calibri" w:eastAsia="Calibri" w:hAnsi="Calibri" w:cs="Calibri"/>
                <w:sz w:val="22"/>
                <w:szCs w:val="22"/>
                <w:lang w:eastAsia="es-ES"/>
              </w:rPr>
              <w:t>,  en caso de Asociación Accidental del Representante Legal de cada una de las empresas que componen la asociación.</w:t>
            </w:r>
          </w:p>
          <w:p w:rsidR="00850275" w:rsidRPr="00850275" w:rsidRDefault="00850275" w:rsidP="00865CF6">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Fotocopia simple del RUAT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ofertado.</w:t>
            </w:r>
          </w:p>
          <w:p w:rsidR="00850275" w:rsidRPr="00850275" w:rsidRDefault="00850275" w:rsidP="00865CF6">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Seguro Obligatorio de Accidentes de Tránsito (SOAT) vigente por la gestión 2018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w:t>
            </w:r>
          </w:p>
          <w:p w:rsidR="00850275" w:rsidRPr="00850275" w:rsidRDefault="00850275" w:rsidP="00865CF6">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Inspección Técnica Vehicular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emitido por el Organismo Operativo de Tránsito (vigente).</w:t>
            </w:r>
          </w:p>
          <w:p w:rsidR="00850275" w:rsidRPr="00850275" w:rsidRDefault="00850275" w:rsidP="00865CF6">
            <w:pPr>
              <w:numPr>
                <w:ilvl w:val="0"/>
                <w:numId w:val="66"/>
              </w:num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Otra Documentación según Anexos</w:t>
            </w:r>
          </w:p>
          <w:p w:rsidR="00850275" w:rsidRDefault="00850275" w:rsidP="00850275">
            <w:pPr>
              <w:autoSpaceDE w:val="0"/>
              <w:autoSpaceDN w:val="0"/>
              <w:ind w:left="720"/>
              <w:jc w:val="both"/>
              <w:rPr>
                <w:rFonts w:ascii="Calibri" w:eastAsia="Calibri" w:hAnsi="Calibri" w:cs="Calibri"/>
                <w:sz w:val="22"/>
                <w:szCs w:val="22"/>
                <w:lang w:eastAsia="es-ES"/>
              </w:rPr>
            </w:pPr>
          </w:p>
          <w:p w:rsidR="00886360" w:rsidRDefault="00886360" w:rsidP="00850275">
            <w:pPr>
              <w:autoSpaceDE w:val="0"/>
              <w:autoSpaceDN w:val="0"/>
              <w:ind w:left="720"/>
              <w:jc w:val="both"/>
              <w:rPr>
                <w:rFonts w:ascii="Calibri" w:eastAsia="Calibri" w:hAnsi="Calibri" w:cs="Calibri"/>
                <w:sz w:val="22"/>
                <w:szCs w:val="22"/>
                <w:lang w:eastAsia="es-ES"/>
              </w:rPr>
            </w:pPr>
          </w:p>
          <w:p w:rsidR="00886360" w:rsidRPr="00850275" w:rsidRDefault="00886360" w:rsidP="00850275">
            <w:pPr>
              <w:autoSpaceDE w:val="0"/>
              <w:autoSpaceDN w:val="0"/>
              <w:ind w:left="720"/>
              <w:jc w:val="both"/>
              <w:rPr>
                <w:rFonts w:ascii="Calibri" w:eastAsia="Calibri" w:hAnsi="Calibri" w:cs="Calibri"/>
                <w:sz w:val="22"/>
                <w:szCs w:val="22"/>
                <w:lang w:eastAsia="es-ES"/>
              </w:rPr>
            </w:pPr>
          </w:p>
        </w:tc>
      </w:tr>
      <w:tr w:rsidR="00850275" w:rsidRPr="00850275" w:rsidTr="00850275">
        <w:tc>
          <w:tcPr>
            <w:tcW w:w="9113" w:type="dxa"/>
            <w:tcBorders>
              <w:top w:val="single" w:sz="4"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D8456E" w:rsidRDefault="00850275" w:rsidP="00850275">
            <w:pPr>
              <w:rPr>
                <w:rFonts w:eastAsia="Calibri"/>
                <w:b/>
                <w:sz w:val="24"/>
                <w:szCs w:val="24"/>
                <w:lang w:eastAsia="es-ES"/>
              </w:rPr>
            </w:pPr>
            <w:r w:rsidRPr="00D8456E">
              <w:rPr>
                <w:rFonts w:ascii="Calibri" w:eastAsia="Calibri" w:hAnsi="Calibri" w:cs="Calibri"/>
                <w:b/>
                <w:sz w:val="22"/>
                <w:szCs w:val="22"/>
                <w:lang w:eastAsia="es-ES"/>
              </w:rPr>
              <w:lastRenderedPageBreak/>
              <w:t>EXPERIENCIA REQUERIDA</w:t>
            </w:r>
          </w:p>
        </w:tc>
      </w:tr>
      <w:tr w:rsidR="00850275" w:rsidRPr="00850275" w:rsidTr="00850275">
        <w:tc>
          <w:tcPr>
            <w:tcW w:w="9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Como respaldo de la Experiencia requerida, El proponente deberá presentar un (1) contrato por  servicio de Transporte de Garrafas adjunto a respectiva Acta de Conformidad del Servicio.</w:t>
            </w:r>
          </w:p>
        </w:tc>
      </w:tr>
    </w:tbl>
    <w:p w:rsidR="00850275" w:rsidRPr="00850275" w:rsidRDefault="00850275" w:rsidP="00850275">
      <w:pPr>
        <w:spacing w:after="120"/>
        <w:ind w:left="720"/>
        <w:contextualSpacing/>
        <w:jc w:val="both"/>
        <w:rPr>
          <w:rFonts w:ascii="Calibri" w:eastAsia="Calibri" w:hAnsi="Calibri" w:cs="Calibri"/>
          <w:sz w:val="22"/>
          <w:szCs w:val="22"/>
          <w:lang w:eastAsia="es-ES"/>
        </w:rPr>
      </w:pPr>
    </w:p>
    <w:p w:rsidR="00850275" w:rsidRDefault="00850275" w:rsidP="00850275">
      <w:pPr>
        <w:spacing w:after="120"/>
        <w:ind w:left="-142"/>
        <w:contextualSpacing/>
        <w:jc w:val="both"/>
        <w:rPr>
          <w:rFonts w:ascii="Calibri" w:hAnsi="Calibri" w:cs="Calibri"/>
          <w:b/>
          <w:sz w:val="22"/>
          <w:szCs w:val="22"/>
          <w:lang w:eastAsia="es-ES"/>
        </w:rPr>
      </w:pPr>
      <w:r w:rsidRPr="00850275">
        <w:rPr>
          <w:rFonts w:ascii="Calibri" w:hAnsi="Calibri" w:cs="Calibri"/>
          <w:b/>
          <w:sz w:val="22"/>
          <w:szCs w:val="22"/>
          <w:lang w:eastAsia="es-ES"/>
        </w:rPr>
        <w:t>CONDICIONES REQUERIDAS PARA EL SERVICIO</w:t>
      </w:r>
    </w:p>
    <w:p w:rsidR="00886360" w:rsidRPr="00850275" w:rsidRDefault="00886360" w:rsidP="00850275">
      <w:pPr>
        <w:spacing w:after="120"/>
        <w:ind w:left="-142"/>
        <w:contextualSpacing/>
        <w:jc w:val="both"/>
        <w:rPr>
          <w:rFonts w:ascii="Calibri" w:hAnsi="Calibri" w:cs="Calibri"/>
          <w:b/>
          <w:sz w:val="22"/>
          <w:szCs w:val="22"/>
          <w:lang w:eastAsia="es-ES"/>
        </w:rPr>
      </w:pPr>
    </w:p>
    <w:tbl>
      <w:tblPr>
        <w:tblW w:w="9474" w:type="dxa"/>
        <w:tblCellMar>
          <w:left w:w="0" w:type="dxa"/>
          <w:right w:w="0" w:type="dxa"/>
        </w:tblCellMar>
        <w:tblLook w:val="04A0" w:firstRow="1" w:lastRow="0" w:firstColumn="1" w:lastColumn="0" w:noHBand="0" w:noVBand="1"/>
      </w:tblPr>
      <w:tblGrid>
        <w:gridCol w:w="9474"/>
      </w:tblGrid>
      <w:tr w:rsidR="00850275" w:rsidRPr="00850275" w:rsidTr="00850275">
        <w:tc>
          <w:tcPr>
            <w:tcW w:w="947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TRAMOS FIJOS/EVENTUALES</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rPr>
                <w:rFonts w:ascii="Calibri" w:eastAsia="Calibri" w:hAnsi="Calibri" w:cs="Calibri"/>
                <w:sz w:val="22"/>
                <w:szCs w:val="22"/>
                <w:lang w:eastAsia="es-ES"/>
              </w:rPr>
            </w:pPr>
            <w:r w:rsidRPr="00850275">
              <w:rPr>
                <w:rFonts w:ascii="Calibri" w:eastAsia="Calibri" w:hAnsi="Calibri" w:cs="Calibri"/>
                <w:sz w:val="22"/>
                <w:szCs w:val="22"/>
                <w:lang w:eastAsia="es-ES"/>
              </w:rPr>
              <w:t>El requerimiento, se efectuara, de acuerdo a tramos fijos, en caso de circunstancias fortuitas, el servicio, se atenderá a través de los tramos eventuales</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jc w:val="both"/>
              <w:rPr>
                <w:rFonts w:ascii="Calibri" w:eastAsia="Calibri" w:hAnsi="Calibri" w:cs="Calibri"/>
                <w:b/>
                <w:bCs/>
                <w:sz w:val="22"/>
                <w:szCs w:val="22"/>
                <w:lang w:eastAsia="es-ES"/>
              </w:rPr>
            </w:pPr>
            <w:r w:rsidRPr="00850275">
              <w:rPr>
                <w:rFonts w:ascii="Calibri" w:eastAsia="Calibri" w:hAnsi="Calibri" w:cs="Calibri"/>
                <w:b/>
                <w:bCs/>
                <w:sz w:val="22"/>
                <w:szCs w:val="22"/>
                <w:lang w:val="es-ES_tradnl" w:eastAsia="es-ES"/>
              </w:rPr>
              <w:t>CONDICIONES GENERALES DEL SERVICIO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La Empresa Contratada, designara un agente de servicio mediante nota a YPFB, antes de la  firma de contrato, quien será el nexo para la comunicación y recepción oficial de programas, modificaciones, reclamos, etc.</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Los tramos eventuales serán ejecutados por necesidad y a requerimiento de YPFB.</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Las comunicaciones de YPFB al Agente de Servicio serán realizadas por escrito, mediante nota o correo electrónico (e-mail).</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YPFB remitirá un programa de carguío de garrafas estimados, en periodos semanales o hasta 24 horas antes en caso de modificaciones de acuerdo a necesidad.</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En caso de necesidad de aplazar una programación de carga, en función al requerimiento y/o disponibilidad de Producto GLP, YPFB comunicará al Transportista 24 horas antes de iniciar cualquier carga.</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La Empresa Contratada ,se hace cargo de la custodia, control y riesgo del Producto GLP en Garrafas desde el Punto de Recepción</w:t>
            </w:r>
          </w:p>
          <w:p w:rsidR="00850275" w:rsidRPr="00850275" w:rsidRDefault="00850275" w:rsidP="00865CF6">
            <w:pPr>
              <w:numPr>
                <w:ilvl w:val="0"/>
                <w:numId w:val="6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 La Empresa Contratada, se responsabiliza por mantener la  calidad y cantidad transporta, debiendo entregar el Producto GLP en Garrafas en el Punto de Entrega a YPFB.  </w:t>
            </w:r>
          </w:p>
        </w:tc>
      </w:tr>
      <w:tr w:rsidR="00850275" w:rsidRPr="00850275" w:rsidTr="00850275">
        <w:tc>
          <w:tcPr>
            <w:tcW w:w="9474" w:type="dxa"/>
            <w:tcBorders>
              <w:top w:val="nil"/>
              <w:left w:val="single" w:sz="8" w:space="0" w:color="auto"/>
              <w:bottom w:val="single" w:sz="4"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jc w:val="both"/>
              <w:rPr>
                <w:rFonts w:ascii="Calibri" w:eastAsia="Calibri" w:hAnsi="Calibri" w:cs="Calibri"/>
                <w:b/>
                <w:bCs/>
                <w:sz w:val="22"/>
                <w:szCs w:val="22"/>
                <w:lang w:eastAsia="es-ES"/>
              </w:rPr>
            </w:pPr>
            <w:r w:rsidRPr="00850275">
              <w:rPr>
                <w:rFonts w:ascii="Calibri" w:eastAsia="Calibri" w:hAnsi="Calibri" w:cs="Calibri"/>
                <w:b/>
                <w:bCs/>
                <w:sz w:val="22"/>
                <w:szCs w:val="22"/>
                <w:lang w:val="es-ES_tradnl" w:eastAsia="es-ES"/>
              </w:rPr>
              <w:t>OBLIGACIONES DE LA EMPRESA CONTRATADA</w:t>
            </w:r>
          </w:p>
        </w:tc>
      </w:tr>
      <w:tr w:rsidR="00850275" w:rsidRPr="00850275" w:rsidTr="00850275">
        <w:tc>
          <w:tcPr>
            <w:tcW w:w="94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65CF6">
            <w:pPr>
              <w:numPr>
                <w:ilvl w:val="0"/>
                <w:numId w:val="62"/>
              </w:numPr>
              <w:spacing w:before="120"/>
              <w:ind w:left="709"/>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 xml:space="preserve">Cumplir el Servicio de acuerdo a las especificaciones técnicas y condiciones establecidas en el Contrato y conforme a procedimientos y normas técnicas usuales en trabajos de esta naturaleza. </w:t>
            </w:r>
          </w:p>
          <w:p w:rsidR="00850275" w:rsidRPr="00850275" w:rsidRDefault="00850275" w:rsidP="00865CF6">
            <w:pPr>
              <w:numPr>
                <w:ilvl w:val="0"/>
                <w:numId w:val="62"/>
              </w:numPr>
              <w:ind w:left="709"/>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850275" w:rsidRPr="00850275" w:rsidRDefault="00850275" w:rsidP="00865CF6">
            <w:pPr>
              <w:numPr>
                <w:ilvl w:val="0"/>
                <w:numId w:val="62"/>
              </w:numPr>
              <w:ind w:left="709"/>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sz w:val="22"/>
                <w:szCs w:val="22"/>
                <w:lang w:val="es-ES_tradnl" w:eastAsia="es-ES"/>
              </w:rPr>
              <w:t>Realizar el Transporte del Producto GLP en garrafas de acuerdo a la Ley Aplicable y las autorizaciones que sean requeridas por las instituciones que estén relacionadas al servicio, y asegurar el cumplimiento de las mismas por parte de sus trabajadores.</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color w:val="000000"/>
                <w:sz w:val="22"/>
                <w:szCs w:val="22"/>
                <w:lang w:eastAsia="es-ES"/>
              </w:rPr>
              <w:t>Cumplir y hacer cumplir a todo su personal, las estipulaciones contenidas en toda norma de medio ambiente, salud, seguridad, así como normas del sector hidrocarburífero, vigentes durante la ejecución del servicio.</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color w:val="000000"/>
                <w:sz w:val="22"/>
                <w:szCs w:val="22"/>
                <w:lang w:eastAsia="es-ES"/>
              </w:rPr>
              <w:t xml:space="preserve">Responsabilizarse por el </w:t>
            </w:r>
            <w:r w:rsidRPr="00850275">
              <w:rPr>
                <w:rFonts w:ascii="Calibri" w:eastAsia="Calibri" w:hAnsi="Calibri" w:cs="Calibri"/>
                <w:b/>
                <w:bCs/>
                <w:color w:val="000000"/>
                <w:sz w:val="22"/>
                <w:szCs w:val="22"/>
                <w:lang w:eastAsia="es-ES"/>
              </w:rPr>
              <w:t>camión</w:t>
            </w:r>
            <w:r w:rsidRPr="00850275">
              <w:rPr>
                <w:rFonts w:ascii="Calibri" w:eastAsia="Calibri" w:hAnsi="Calibri" w:cs="Calibri"/>
                <w:color w:val="000000"/>
                <w:sz w:val="22"/>
                <w:szCs w:val="22"/>
                <w:lang w:eastAsia="es-ES"/>
              </w:rPr>
              <w:t xml:space="preserve"> propio utilizado para el transporte, en caso de siniestro, incluyendo pero no limitándose a hurtos y robos, independientemente de dolo o culpa del Transportista.</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sz w:val="22"/>
                <w:szCs w:val="22"/>
                <w:lang w:eastAsia="es-ES"/>
              </w:rPr>
              <w:t xml:space="preserve">Mantener la carga transportada, en las mismas condiciones de calidad, volumen y número de garrafas, mientras se encuentra bajo su responsabilidad, control y riesgo del Transportista. </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sz w:val="22"/>
                <w:szCs w:val="22"/>
                <w:lang w:val="es-ES_tradnl" w:eastAsia="es-ES"/>
              </w:rPr>
              <w:lastRenderedPageBreak/>
              <w:t>Cumplir la legislación laboral y social vigente en el Estado Plurinacional de Bolivia respecto al personal de su dependencia, quedando el Contratante exonerado contra cualquier multa o penalidad de cualquier tipo o naturaleza que fuera impuesta por causa de incumplimiento o infracción de la legislación laboral o social.</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color w:val="000000"/>
                <w:sz w:val="22"/>
                <w:szCs w:val="22"/>
                <w:lang w:val="es-ES_tradnl" w:eastAsia="es-ES"/>
              </w:rPr>
              <w:t xml:space="preserve">La empresa contratada, </w:t>
            </w:r>
            <w:r w:rsidRPr="00850275">
              <w:rPr>
                <w:rFonts w:ascii="Calibri" w:eastAsia="Calibri" w:hAnsi="Calibri" w:cs="Calibri"/>
                <w:color w:val="000000"/>
                <w:sz w:val="22"/>
                <w:szCs w:val="22"/>
                <w:lang w:eastAsia="es-ES"/>
              </w:rPr>
              <w:t> será responsable de mantener vigente y renovar la póliza de seguro exigidas por el Contrato.</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color w:val="000000"/>
                <w:sz w:val="22"/>
                <w:szCs w:val="22"/>
                <w:lang w:val="es-ES_tradnl" w:eastAsia="es-ES"/>
              </w:rPr>
              <w:t>La empresa contratada,</w:t>
            </w:r>
            <w:r w:rsidRPr="00850275">
              <w:rPr>
                <w:rFonts w:ascii="Calibri" w:eastAsia="Calibri" w:hAnsi="Calibri" w:cs="Calibri"/>
                <w:color w:val="000000"/>
                <w:sz w:val="22"/>
                <w:szCs w:val="22"/>
                <w:lang w:eastAsia="es-ES"/>
              </w:rPr>
              <w:t xml:space="preserve"> será responsable por los actos, incumplimientos y omisiones de su personal dependiente (Chofer-Estibadores u otros)</w:t>
            </w:r>
          </w:p>
          <w:p w:rsidR="00850275" w:rsidRPr="00850275" w:rsidRDefault="00850275" w:rsidP="00865CF6">
            <w:pPr>
              <w:numPr>
                <w:ilvl w:val="0"/>
                <w:numId w:val="62"/>
              </w:numPr>
              <w:ind w:left="709"/>
              <w:jc w:val="both"/>
              <w:rPr>
                <w:rFonts w:ascii="Calibri" w:eastAsia="Calibri" w:hAnsi="Calibri" w:cs="Calibri"/>
                <w:sz w:val="22"/>
                <w:szCs w:val="22"/>
                <w:lang w:val="es-ES_tradnl" w:eastAsia="es-ES"/>
              </w:rPr>
            </w:pPr>
            <w:r w:rsidRPr="00850275">
              <w:rPr>
                <w:rFonts w:ascii="Calibri" w:eastAsia="Calibri" w:hAnsi="Calibri" w:cs="Calibri"/>
                <w:color w:val="000000"/>
                <w:sz w:val="22"/>
                <w:szCs w:val="22"/>
                <w:lang w:eastAsia="es-ES"/>
              </w:rPr>
              <w:t>De ocurrir Desabastecimiento y/o incumplimiento en la provisión de Gas Licuado de Petróleo (GLP) en la Zona Comercial Bermejo por causas atribuibles la empresa contratada, será responsable según Clausula Multas.</w:t>
            </w:r>
          </w:p>
          <w:p w:rsidR="00850275" w:rsidRPr="00850275" w:rsidRDefault="00850275" w:rsidP="00865CF6">
            <w:pPr>
              <w:numPr>
                <w:ilvl w:val="0"/>
                <w:numId w:val="62"/>
              </w:numPr>
              <w:ind w:left="709"/>
              <w:jc w:val="both"/>
              <w:rPr>
                <w:rFonts w:ascii="Calibri" w:eastAsia="Calibri" w:hAnsi="Calibri" w:cs="Calibri"/>
                <w:sz w:val="22"/>
                <w:szCs w:val="22"/>
                <w:lang w:eastAsia="es-ES"/>
              </w:rPr>
            </w:pPr>
            <w:r w:rsidRPr="00850275">
              <w:rPr>
                <w:rFonts w:ascii="Calibri" w:eastAsia="Calibri" w:hAnsi="Calibri" w:cs="Calibri"/>
                <w:sz w:val="22"/>
                <w:szCs w:val="22"/>
                <w:lang w:eastAsia="es-ES"/>
              </w:rPr>
              <w:t>Cumplir las Leyes Aplicables referente al servicio.</w:t>
            </w:r>
          </w:p>
          <w:p w:rsidR="00850275" w:rsidRPr="00850275" w:rsidRDefault="00850275" w:rsidP="00865CF6">
            <w:pPr>
              <w:numPr>
                <w:ilvl w:val="0"/>
                <w:numId w:val="62"/>
              </w:numPr>
              <w:ind w:left="709"/>
              <w:jc w:val="both"/>
              <w:rPr>
                <w:rFonts w:ascii="Calibri" w:eastAsia="Calibri" w:hAnsi="Calibri" w:cs="Calibri"/>
                <w:sz w:val="22"/>
                <w:szCs w:val="22"/>
                <w:lang w:eastAsia="es-ES"/>
              </w:rPr>
            </w:pPr>
            <w:r w:rsidRPr="00850275">
              <w:rPr>
                <w:rFonts w:ascii="Calibri" w:eastAsia="Calibri" w:hAnsi="Calibri" w:cs="Calibri"/>
                <w:sz w:val="22"/>
                <w:szCs w:val="22"/>
                <w:lang w:eastAsia="es-ES"/>
              </w:rPr>
              <w:t>Cumplir la Ley N° 1008 de 19 de julio de 1988 - Ley de Régimen de la Coca y Sustancias Controladas, Código Tributario”.</w:t>
            </w:r>
          </w:p>
        </w:tc>
      </w:tr>
      <w:tr w:rsidR="00850275" w:rsidRPr="00850275" w:rsidTr="00850275">
        <w:trPr>
          <w:trHeight w:val="306"/>
        </w:trPr>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bottom"/>
            <w:hideMark/>
          </w:tcPr>
          <w:p w:rsidR="00850275" w:rsidRPr="00850275" w:rsidRDefault="00850275" w:rsidP="00850275">
            <w:pPr>
              <w:rPr>
                <w:rFonts w:ascii="Calibri" w:eastAsia="Calibri" w:hAnsi="Calibri" w:cs="Calibri"/>
                <w:b/>
                <w:bCs/>
                <w:color w:val="000000"/>
                <w:sz w:val="22"/>
                <w:szCs w:val="22"/>
                <w:lang w:eastAsia="es-ES"/>
              </w:rPr>
            </w:pPr>
            <w:r w:rsidRPr="00850275">
              <w:rPr>
                <w:rFonts w:ascii="Verdana" w:eastAsia="Calibri" w:hAnsi="Verdana" w:cs="Calibri"/>
                <w:b/>
                <w:bCs/>
                <w:sz w:val="18"/>
                <w:szCs w:val="18"/>
                <w:lang w:eastAsia="es-ES"/>
              </w:rPr>
              <w:lastRenderedPageBreak/>
              <w:t>REQUISITOS QUE DEBE CUMPLIR LA EMPRESA CONTRATADA CON EL CAMION</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65CF6">
            <w:pPr>
              <w:numPr>
                <w:ilvl w:val="0"/>
                <w:numId w:val="68"/>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  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debe ser el adecuado para transportar las garrafas con alta seguridad  de acuerdo a D.S. 29158 Artículos 8 y 9 y norma de seguridad establecida por la ANH, que serán verificadas oportunamente de acuerdo a las siguientes condiciones:</w:t>
            </w:r>
          </w:p>
          <w:p w:rsidR="00850275" w:rsidRPr="00850275" w:rsidRDefault="00850275" w:rsidP="00850275">
            <w:pPr>
              <w:ind w:left="720"/>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a)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con carrocería en buenas condiciones.</w:t>
            </w:r>
          </w:p>
          <w:p w:rsidR="00850275" w:rsidRPr="00850275" w:rsidRDefault="00850275" w:rsidP="00850275">
            <w:pPr>
              <w:ind w:left="720"/>
              <w:rPr>
                <w:rFonts w:ascii="Calibri" w:eastAsia="Calibri" w:hAnsi="Calibri" w:cs="Calibri"/>
                <w:sz w:val="22"/>
                <w:szCs w:val="22"/>
                <w:lang w:eastAsia="es-ES"/>
              </w:rPr>
            </w:pPr>
            <w:r w:rsidRPr="00850275">
              <w:rPr>
                <w:rFonts w:ascii="Calibri" w:eastAsia="Calibri" w:hAnsi="Calibri" w:cs="Calibri"/>
                <w:sz w:val="22"/>
                <w:szCs w:val="22"/>
                <w:lang w:eastAsia="es-ES"/>
              </w:rPr>
              <w:t>b) Tener Extintor(es).</w:t>
            </w:r>
          </w:p>
          <w:p w:rsidR="00850275" w:rsidRPr="00850275" w:rsidRDefault="00850275" w:rsidP="00850275">
            <w:pPr>
              <w:ind w:left="720"/>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c)  Contar con Botiquín de Primeros Auxilios. </w:t>
            </w:r>
          </w:p>
          <w:p w:rsidR="00850275" w:rsidRPr="00850275" w:rsidRDefault="00850275" w:rsidP="00865CF6">
            <w:pPr>
              <w:numPr>
                <w:ilvl w:val="0"/>
                <w:numId w:val="69"/>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La carrocería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deberá estar en óptimas condiciones, con puertas batientes o desmontable en la parte posterior.</w:t>
            </w:r>
          </w:p>
          <w:p w:rsidR="00850275" w:rsidRPr="00850275" w:rsidRDefault="00850275" w:rsidP="00865CF6">
            <w:pPr>
              <w:numPr>
                <w:ilvl w:val="0"/>
                <w:numId w:val="69"/>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de transporte propuesto no deberá tener una antigüedad mayor a 10 años de fabricación a la presente gestión, que será corroborado con la presentación del RUAT.   </w:t>
            </w:r>
          </w:p>
          <w:p w:rsidR="00850275" w:rsidRPr="00850275" w:rsidRDefault="00850275" w:rsidP="00865CF6">
            <w:pPr>
              <w:numPr>
                <w:ilvl w:val="0"/>
                <w:numId w:val="69"/>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deberá ser inspeccionado por personal de YPFB, según documento Check List adjunto.</w:t>
            </w:r>
          </w:p>
          <w:p w:rsidR="00850275" w:rsidRPr="00850275" w:rsidRDefault="00850275" w:rsidP="00865CF6">
            <w:pPr>
              <w:numPr>
                <w:ilvl w:val="0"/>
                <w:numId w:val="69"/>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La Unidad encargada de Seguridad Industrial, revisara las condiciones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según “Check List” CODIGO REG-DNSISO-002-CHLCG VER: para “Camiones que Transportan GLP en Garrafas”, quienes verificarán las condiciones del motorizado y otros antes de cada carguío.</w:t>
            </w:r>
          </w:p>
          <w:p w:rsidR="00850275" w:rsidRPr="00850275" w:rsidRDefault="00850275" w:rsidP="00865CF6">
            <w:pPr>
              <w:numPr>
                <w:ilvl w:val="0"/>
                <w:numId w:val="69"/>
              </w:num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que no cumpla con las condiciones establecidas en el Check List tendrán 6 horas para corregirlo.</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NORMATIVA DE CARGAS</w:t>
            </w:r>
          </w:p>
        </w:tc>
      </w:tr>
      <w:tr w:rsidR="00850275" w:rsidRPr="00850275" w:rsidTr="00850275">
        <w:tc>
          <w:tcPr>
            <w:tcW w:w="947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50275" w:rsidRPr="00850275" w:rsidRDefault="00850275" w:rsidP="00850275">
            <w:pPr>
              <w:jc w:val="both"/>
              <w:rPr>
                <w:rFonts w:ascii="Calibri" w:eastAsia="Calibri" w:hAnsi="Calibri" w:cs="Calibri"/>
                <w:sz w:val="22"/>
                <w:szCs w:val="22"/>
                <w:lang w:eastAsia="es-ES"/>
              </w:rPr>
            </w:pP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La Empresa Contratada, será responsable en su totalidad por el cumplimiento de la normativa vigente según la Ley de Cargas de Bolivia por los cuales realice el tránsito.</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La carga transportada por 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deberá contemplar el peso que generará de manera que no sobrepase el peso máximo permitido. </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YPFB tendrá la potestad de transferir al transportista el costo de cualquier multa resultado de una mala nominación, debiendo el transportista asumir las multas o sanciones que se determinen.</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cubrirla directamente con la(s) instituciones que correspondan.</w:t>
            </w:r>
          </w:p>
          <w:p w:rsidR="00850275" w:rsidRPr="00850275" w:rsidRDefault="00850275" w:rsidP="00850275">
            <w:pPr>
              <w:jc w:val="both"/>
              <w:rPr>
                <w:rFonts w:ascii="Calibri" w:eastAsia="Calibri" w:hAnsi="Calibri" w:cs="Calibri"/>
                <w:sz w:val="22"/>
                <w:szCs w:val="22"/>
                <w:lang w:eastAsia="es-ES"/>
              </w:rPr>
            </w:pPr>
          </w:p>
          <w:p w:rsidR="00850275" w:rsidRDefault="00850275" w:rsidP="00850275">
            <w:pPr>
              <w:jc w:val="both"/>
              <w:rPr>
                <w:rFonts w:ascii="Calibri" w:eastAsia="Calibri" w:hAnsi="Calibri" w:cs="Calibri"/>
                <w:sz w:val="22"/>
                <w:szCs w:val="22"/>
                <w:lang w:eastAsia="es-ES"/>
              </w:rPr>
            </w:pPr>
          </w:p>
          <w:p w:rsidR="00886360" w:rsidRDefault="00886360" w:rsidP="00850275">
            <w:pPr>
              <w:jc w:val="both"/>
              <w:rPr>
                <w:rFonts w:ascii="Calibri" w:eastAsia="Calibri" w:hAnsi="Calibri" w:cs="Calibri"/>
                <w:sz w:val="22"/>
                <w:szCs w:val="22"/>
                <w:lang w:eastAsia="es-ES"/>
              </w:rPr>
            </w:pPr>
          </w:p>
          <w:p w:rsidR="00886360" w:rsidRPr="00850275" w:rsidRDefault="00886360" w:rsidP="00850275">
            <w:pPr>
              <w:jc w:val="both"/>
              <w:rPr>
                <w:rFonts w:ascii="Calibri" w:eastAsia="Calibri" w:hAnsi="Calibri" w:cs="Calibri"/>
                <w:sz w:val="22"/>
                <w:szCs w:val="22"/>
                <w:lang w:eastAsia="es-ES"/>
              </w:rPr>
            </w:pPr>
          </w:p>
        </w:tc>
      </w:tr>
      <w:tr w:rsidR="00850275" w:rsidRPr="00850275" w:rsidTr="00850275">
        <w:tc>
          <w:tcPr>
            <w:tcW w:w="9474" w:type="dxa"/>
            <w:tcBorders>
              <w:top w:val="single" w:sz="4"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850275" w:rsidRPr="00850275" w:rsidRDefault="00850275" w:rsidP="00850275">
            <w:pPr>
              <w:jc w:val="both"/>
              <w:rPr>
                <w:rFonts w:ascii="Calibri" w:eastAsia="Calibri" w:hAnsi="Calibri" w:cs="Calibri"/>
                <w:b/>
                <w:bCs/>
                <w:sz w:val="22"/>
                <w:szCs w:val="22"/>
                <w:lang w:val="es-ES_tradnl" w:eastAsia="es-ES"/>
              </w:rPr>
            </w:pPr>
            <w:r w:rsidRPr="00850275">
              <w:rPr>
                <w:rFonts w:ascii="Calibri" w:eastAsia="Calibri" w:hAnsi="Calibri" w:cs="Calibri"/>
                <w:b/>
                <w:bCs/>
                <w:sz w:val="22"/>
                <w:szCs w:val="22"/>
                <w:lang w:val="es-ES_tradnl" w:eastAsia="es-ES"/>
              </w:rPr>
              <w:lastRenderedPageBreak/>
              <w:t>PROVISIONES Y MANTENIMIENTO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keepNext/>
              <w:autoSpaceDE w:val="0"/>
              <w:autoSpaceDN w:val="0"/>
              <w:spacing w:before="120" w:after="120"/>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 xml:space="preserve">La provisión de combustibles, lubricantes, mantenimiento y reparación del </w:t>
            </w:r>
            <w:r w:rsidRPr="00850275">
              <w:rPr>
                <w:rFonts w:ascii="Calibri" w:eastAsia="Calibri" w:hAnsi="Calibri" w:cs="Calibri"/>
                <w:b/>
                <w:bCs/>
                <w:color w:val="000000"/>
                <w:sz w:val="22"/>
                <w:szCs w:val="22"/>
                <w:lang w:eastAsia="es-ES"/>
              </w:rPr>
              <w:t>camión</w:t>
            </w:r>
            <w:r w:rsidRPr="00850275">
              <w:rPr>
                <w:rFonts w:ascii="Calibri" w:eastAsia="Calibri" w:hAnsi="Calibri" w:cs="Calibri"/>
                <w:color w:val="000000"/>
                <w:sz w:val="22"/>
                <w:szCs w:val="22"/>
                <w:lang w:eastAsia="es-ES"/>
              </w:rPr>
              <w:t xml:space="preserve">, correrán por cuenta de la empresa contratada. </w:t>
            </w:r>
          </w:p>
          <w:p w:rsidR="00850275" w:rsidRPr="00850275" w:rsidRDefault="00850275" w:rsidP="00850275">
            <w:pPr>
              <w:keepNext/>
              <w:autoSpaceDE w:val="0"/>
              <w:autoSpaceDN w:val="0"/>
              <w:spacing w:before="120" w:after="120"/>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 xml:space="preserve">El </w:t>
            </w:r>
            <w:r w:rsidRPr="00850275">
              <w:rPr>
                <w:rFonts w:ascii="Calibri" w:eastAsia="Calibri" w:hAnsi="Calibri" w:cs="Calibri"/>
                <w:b/>
                <w:bCs/>
                <w:color w:val="000000"/>
                <w:sz w:val="22"/>
                <w:szCs w:val="22"/>
                <w:lang w:eastAsia="es-ES"/>
              </w:rPr>
              <w:t>camión</w:t>
            </w:r>
            <w:r w:rsidRPr="00850275">
              <w:rPr>
                <w:rFonts w:ascii="Calibri" w:eastAsia="Calibri" w:hAnsi="Calibri" w:cs="Calibri"/>
                <w:color w:val="000000"/>
                <w:sz w:val="22"/>
                <w:szCs w:val="22"/>
                <w:lang w:eastAsia="es-ES"/>
              </w:rPr>
              <w:t xml:space="preserve"> deberá encontrarse siempre en excelente estado de operatividad eléctrico y mecánico con un mantenimiento adecuado que garantice la seguridad del personal, terceros y del Producto GLP en Garrafas.</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RESPONSABILIDAD Y RIESGO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La responsabilidad y el riesgo de la carga, serán transferidos de YPFB a la Empresa Contratada en el momento en que la Carga se encuentre dentro del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w:t>
            </w:r>
          </w:p>
          <w:p w:rsidR="00850275" w:rsidRPr="00850275" w:rsidRDefault="00850275" w:rsidP="00850275">
            <w:p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YPFB tiene la libertad de realizar inspecciones al </w:t>
            </w:r>
            <w:r w:rsidRPr="00850275">
              <w:rPr>
                <w:rFonts w:ascii="Calibri" w:eastAsia="Calibri" w:hAnsi="Calibri" w:cs="Calibri"/>
                <w:b/>
                <w:bCs/>
                <w:sz w:val="22"/>
                <w:szCs w:val="22"/>
                <w:lang w:eastAsia="es-ES"/>
              </w:rPr>
              <w:t>camión</w:t>
            </w:r>
            <w:r w:rsidRPr="00850275">
              <w:rPr>
                <w:rFonts w:ascii="Calibri" w:eastAsia="Calibri" w:hAnsi="Calibri" w:cs="Calibri"/>
                <w:sz w:val="22"/>
                <w:szCs w:val="22"/>
                <w:lang w:eastAsia="es-ES"/>
              </w:rPr>
              <w:t xml:space="preserve"> durante y en cualquier momento de  la prestación del servicio para determinar si se encuentra apto para el transporte.</w:t>
            </w:r>
          </w:p>
          <w:p w:rsidR="00850275" w:rsidRPr="00850275" w:rsidRDefault="00850275" w:rsidP="00850275">
            <w:p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En caso de no autorizar la carga por desperfectos mecánicos y/o eléctricos, el adjudicado preverá el mantenimiento inmediato, teniendo 6 horas para corregirlo.</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ALTAS Y BAJAS</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autoSpaceDE w:val="0"/>
              <w:autoSpaceDN w:val="0"/>
              <w:spacing w:before="120" w:after="120"/>
              <w:jc w:val="both"/>
              <w:rPr>
                <w:rFonts w:ascii="Calibri" w:eastAsia="Calibri" w:hAnsi="Calibri" w:cs="Calibri"/>
                <w:sz w:val="22"/>
                <w:szCs w:val="22"/>
                <w:lang w:eastAsia="es-ES"/>
              </w:rPr>
            </w:pPr>
            <w:r w:rsidRPr="00850275">
              <w:rPr>
                <w:rFonts w:ascii="Calibri" w:eastAsia="Calibri" w:hAnsi="Calibri" w:cs="Calibri"/>
                <w:sz w:val="22"/>
                <w:szCs w:val="22"/>
                <w:lang w:eastAsia="es-ES"/>
              </w:rPr>
              <w:t>Durante la ejecución del contrato, previa aprobación del Fiscal del Servicio, la empresa contratada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 asimismo fotocopia de licencia de conducir categoría C del chofer.</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EXCLUSIVIDAD DEL SERVICIO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La Empresa Contratada para el Servicio de Transporte de GLP en Garrafas,  no podrá transportar otro tipo de carga conjuntamente con las garrafas; de igual manera no podrá transportar personas como pasajeros sobre las garrafas. </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PLAZO DE EJECUCION DEL SERVICIO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El plazo de ejecución del servicio de transporte de garrafas de Gas Licuado de Petróleo será de 60 días calendario desde la emisión de la Orden de proceder.</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 xml:space="preserve">LUGAR DE </w:t>
            </w:r>
            <w:r w:rsidRPr="00850275">
              <w:rPr>
                <w:rFonts w:ascii="Calibri" w:eastAsia="Calibri" w:hAnsi="Calibri" w:cs="Calibri"/>
                <w:b/>
                <w:bCs/>
                <w:sz w:val="22"/>
                <w:szCs w:val="22"/>
                <w:shd w:val="clear" w:color="auto" w:fill="F2F2F2"/>
                <w:lang w:eastAsia="es-ES"/>
              </w:rPr>
              <w:t>PRESTACIÓN DEL SERVICIO</w:t>
            </w:r>
            <w:r w:rsidRPr="00850275">
              <w:rPr>
                <w:rFonts w:ascii="Calibri" w:eastAsia="Calibri" w:hAnsi="Calibri" w:cs="Calibri"/>
                <w:b/>
                <w:bCs/>
                <w:sz w:val="22"/>
                <w:szCs w:val="22"/>
                <w:lang w:eastAsia="es-ES"/>
              </w:rPr>
              <w:t xml:space="preserve"> </w:t>
            </w:r>
          </w:p>
        </w:tc>
      </w:tr>
      <w:tr w:rsidR="00850275" w:rsidRPr="00850275" w:rsidTr="00850275">
        <w:trPr>
          <w:trHeight w:val="2050"/>
        </w:trPr>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50275" w:rsidRPr="00850275" w:rsidRDefault="00850275" w:rsidP="00850275">
            <w:pPr>
              <w:autoSpaceDE w:val="0"/>
              <w:autoSpaceDN w:val="0"/>
              <w:jc w:val="both"/>
              <w:rPr>
                <w:rFonts w:ascii="Calibri" w:eastAsia="Calibri" w:hAnsi="Calibri" w:cs="Calibri"/>
                <w:sz w:val="22"/>
                <w:szCs w:val="22"/>
                <w:lang w:eastAsia="es-ES"/>
              </w:rPr>
            </w:pPr>
            <w:r w:rsidRPr="00850275">
              <w:rPr>
                <w:rFonts w:ascii="Calibri" w:eastAsia="Calibri" w:hAnsi="Calibri" w:cs="Calibri"/>
                <w:sz w:val="22"/>
                <w:szCs w:val="22"/>
                <w:lang w:eastAsia="es-ES"/>
              </w:rPr>
              <w:t>La Empresa Contratada deberá realizar la ejecución del Servicio De  Transporte de Garrafas, entre las siguientes plantas engarrafadoras según cuadro siguiente.</w:t>
            </w:r>
          </w:p>
          <w:p w:rsidR="00850275" w:rsidRPr="00850275" w:rsidRDefault="00850275" w:rsidP="00850275">
            <w:pPr>
              <w:autoSpaceDE w:val="0"/>
              <w:autoSpaceDN w:val="0"/>
              <w:jc w:val="both"/>
              <w:rPr>
                <w:rFonts w:ascii="Calibri" w:eastAsia="Calibri" w:hAnsi="Calibri" w:cs="Calibri"/>
                <w:sz w:val="22"/>
                <w:szCs w:val="22"/>
                <w:lang w:eastAsia="es-ES"/>
              </w:rPr>
            </w:pPr>
          </w:p>
          <w:tbl>
            <w:tblPr>
              <w:tblW w:w="6929" w:type="dxa"/>
              <w:jc w:val="center"/>
              <w:tblCellMar>
                <w:left w:w="0" w:type="dxa"/>
                <w:right w:w="0" w:type="dxa"/>
              </w:tblCellMar>
              <w:tblLook w:val="04A0" w:firstRow="1" w:lastRow="0" w:firstColumn="1" w:lastColumn="0" w:noHBand="0" w:noVBand="1"/>
            </w:tblPr>
            <w:tblGrid>
              <w:gridCol w:w="1949"/>
              <w:gridCol w:w="4980"/>
            </w:tblGrid>
            <w:tr w:rsidR="00850275" w:rsidRPr="00850275">
              <w:trPr>
                <w:trHeight w:val="178"/>
                <w:jc w:val="center"/>
              </w:trPr>
              <w:tc>
                <w:tcPr>
                  <w:tcW w:w="0" w:type="auto"/>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CIUDAD/ LOCALIDAD</w:t>
                  </w:r>
                </w:p>
              </w:tc>
              <w:tc>
                <w:tcPr>
                  <w:tcW w:w="0" w:type="auto"/>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DIRECCION</w:t>
                  </w:r>
                </w:p>
              </w:tc>
            </w:tr>
            <w:tr w:rsidR="00850275" w:rsidRPr="00850275">
              <w:trPr>
                <w:trHeight w:val="2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0275" w:rsidRPr="00850275" w:rsidRDefault="00850275" w:rsidP="00850275">
                  <w:pPr>
                    <w:jc w:val="center"/>
                    <w:rPr>
                      <w:rFonts w:ascii="Calibri" w:eastAsia="Calibri" w:hAnsi="Calibri" w:cs="Calibri"/>
                      <w:sz w:val="18"/>
                      <w:szCs w:val="18"/>
                      <w:lang w:eastAsia="es-ES"/>
                    </w:rPr>
                  </w:pPr>
                </w:p>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TARIJA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KM 8½  CARRETERA AL GRAN CHACO – ZONA EL PORTILLO</w:t>
                  </w:r>
                </w:p>
              </w:tc>
            </w:tr>
            <w:tr w:rsidR="00850275" w:rsidRPr="00850275">
              <w:trPr>
                <w:trHeight w:val="173"/>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BERMEJO</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jc w:val="center"/>
                    <w:rPr>
                      <w:rFonts w:ascii="Calibri" w:eastAsia="Calibri" w:hAnsi="Calibri" w:cs="Calibri"/>
                      <w:sz w:val="18"/>
                      <w:szCs w:val="18"/>
                      <w:lang w:eastAsia="es-ES"/>
                    </w:rPr>
                  </w:pPr>
                  <w:r w:rsidRPr="00850275">
                    <w:rPr>
                      <w:rFonts w:ascii="Calibri" w:eastAsia="Calibri" w:hAnsi="Calibri" w:cs="Calibri"/>
                      <w:sz w:val="18"/>
                      <w:szCs w:val="18"/>
                      <w:lang w:eastAsia="es-ES"/>
                    </w:rPr>
                    <w:t>ZONA COMERCIAL BEMEJO EX GRANJA YPFB</w:t>
                  </w:r>
                </w:p>
              </w:tc>
            </w:tr>
          </w:tbl>
          <w:p w:rsidR="00850275" w:rsidRPr="00850275" w:rsidRDefault="00850275" w:rsidP="00850275">
            <w:pPr>
              <w:jc w:val="both"/>
              <w:rPr>
                <w:rFonts w:ascii="Calibri" w:eastAsia="Calibri" w:hAnsi="Calibri" w:cs="Calibri"/>
                <w:sz w:val="22"/>
                <w:szCs w:val="22"/>
                <w:lang w:eastAsia="es-ES"/>
              </w:rPr>
            </w:pPr>
          </w:p>
        </w:tc>
      </w:tr>
      <w:tr w:rsidR="00850275" w:rsidRPr="00850275" w:rsidTr="00850275">
        <w:tc>
          <w:tcPr>
            <w:tcW w:w="9474" w:type="dxa"/>
            <w:tcBorders>
              <w:top w:val="nil"/>
              <w:left w:val="single" w:sz="8" w:space="0" w:color="auto"/>
              <w:bottom w:val="single" w:sz="4"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 xml:space="preserve">FORMA DE PAGO  </w:t>
            </w:r>
          </w:p>
        </w:tc>
      </w:tr>
      <w:tr w:rsidR="00850275" w:rsidRPr="00850275" w:rsidTr="00850275">
        <w:tc>
          <w:tcPr>
            <w:tcW w:w="94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50275" w:rsidRPr="00850275" w:rsidRDefault="00850275" w:rsidP="00886360">
            <w:pPr>
              <w:jc w:val="both"/>
              <w:rPr>
                <w:rFonts w:ascii="Verdana" w:eastAsia="Calibri" w:hAnsi="Verdana" w:cs="Calibri"/>
                <w:sz w:val="18"/>
                <w:szCs w:val="18"/>
                <w:lang w:eastAsia="es-BO"/>
              </w:rPr>
            </w:pPr>
            <w:r w:rsidRPr="00850275">
              <w:rPr>
                <w:rFonts w:ascii="Verdana" w:eastAsia="Calibri" w:hAnsi="Verdana" w:cs="Calibri"/>
                <w:sz w:val="18"/>
                <w:szCs w:val="18"/>
                <w:lang w:eastAsia="es-ES"/>
              </w:rPr>
              <w:t xml:space="preserve">La forma de pago se la realizará, por mes concluido y por la cantidad de viajes realizados, previa conformidad del Fiscal de Servicio </w:t>
            </w:r>
            <w:r w:rsidRPr="00850275">
              <w:rPr>
                <w:rFonts w:ascii="Verdana" w:eastAsia="Calibri" w:hAnsi="Verdana" w:cs="Calibri"/>
                <w:sz w:val="18"/>
                <w:szCs w:val="18"/>
                <w:lang w:eastAsia="es-BO"/>
              </w:rPr>
              <w:t>y en conformidad del Comité de Recepción  designando, previa presentación de la siguiente documentación:</w:t>
            </w:r>
          </w:p>
          <w:p w:rsidR="00850275" w:rsidRDefault="00850275" w:rsidP="00886360">
            <w:pPr>
              <w:jc w:val="both"/>
              <w:rPr>
                <w:rFonts w:ascii="Verdana" w:eastAsia="Calibri" w:hAnsi="Verdana" w:cs="Calibri"/>
                <w:sz w:val="18"/>
                <w:szCs w:val="18"/>
                <w:lang w:eastAsia="es-ES"/>
              </w:rPr>
            </w:pPr>
          </w:p>
          <w:p w:rsidR="00850275" w:rsidRPr="00850275" w:rsidRDefault="00850275" w:rsidP="00886360">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Nota de solicitud de pago del proveedor del servicio.</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Factura Original emitido por el proveedor a nombre de YPFB, NIT: 1020269020</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lastRenderedPageBreak/>
              <w:t>Planilla de conciliación de conformidad emitida por YPFB.</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Fotocopia de SIGEP</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Fotocopia del  NIT del Proveedor</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Fotocopia del Contrato Vigente</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Deberá adjuntar documentación de respaldo como ser: Transferencia de Producto GLP y conocimiento de carga emitida por YPFB.</w:t>
            </w:r>
          </w:p>
          <w:p w:rsidR="00850275" w:rsidRPr="00850275" w:rsidRDefault="00850275" w:rsidP="00865CF6">
            <w:pPr>
              <w:numPr>
                <w:ilvl w:val="0"/>
                <w:numId w:val="70"/>
              </w:numPr>
              <w:jc w:val="both"/>
              <w:rPr>
                <w:rFonts w:ascii="Calibri" w:hAnsi="Calibri" w:cs="Calibri"/>
                <w:sz w:val="22"/>
                <w:szCs w:val="22"/>
                <w:lang w:eastAsia="es-ES"/>
              </w:rPr>
            </w:pPr>
            <w:r w:rsidRPr="00850275">
              <w:rPr>
                <w:rFonts w:ascii="Calibri" w:hAnsi="Calibri" w:cs="Calibri"/>
                <w:sz w:val="22"/>
                <w:szCs w:val="22"/>
                <w:lang w:eastAsia="es-ES"/>
              </w:rPr>
              <w:t>Certificados de no adeudo de ambas aseguradoras AFP PREVISION Y FUTURO vigentes.</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lastRenderedPageBreak/>
              <w:t xml:space="preserve">FISCAL DEL SERVICIO </w:t>
            </w:r>
          </w:p>
        </w:tc>
      </w:tr>
      <w:tr w:rsidR="00850275" w:rsidRPr="00850275" w:rsidTr="00850275">
        <w:trPr>
          <w:trHeight w:val="958"/>
        </w:trPr>
        <w:tc>
          <w:tcPr>
            <w:tcW w:w="94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50275" w:rsidRPr="00850275" w:rsidRDefault="00850275" w:rsidP="00850275">
            <w:pPr>
              <w:spacing w:before="120" w:after="120"/>
              <w:jc w:val="both"/>
              <w:rPr>
                <w:rFonts w:ascii="Calibri" w:eastAsia="Calibri" w:hAnsi="Calibri" w:cs="Calibri"/>
                <w:sz w:val="22"/>
                <w:szCs w:val="22"/>
                <w:lang w:eastAsia="es-ES"/>
              </w:rPr>
            </w:pPr>
            <w:r w:rsidRPr="00850275">
              <w:rPr>
                <w:rFonts w:ascii="Calibri" w:eastAsia="Calibri" w:hAnsi="Calibri" w:cs="Calibri"/>
                <w:sz w:val="22"/>
                <w:szCs w:val="22"/>
                <w:lang w:eastAsia="es-ES"/>
              </w:rPr>
              <w:t>YPFB designará un Fiscal de Servicio, quien cumplirá las siguientes funciones:</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Emitir Orden de Proceder para el Inicio del Servicio.</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Efectuar seguimiento y control a cada uno de los requerimientos de la Especificación Técnica.</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Efectuar seguimiento y control de cada una de las Cláusulas del Contrato</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Revisar la documentación generada y pertinente de cada entrega y recepción de garrafas que salen de Plantas de Engarrafado.</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Comunicar al transportista el programa de entregas y recepciones de garrafas.</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Revisar los inventarios de las garrafas entregadas y devueltas mediante movimiento de producto GLP.</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Revisar las actas de entrega y devolución de garrafas.</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Efectuará conciliaciones mensuales.</w:t>
            </w:r>
          </w:p>
          <w:p w:rsidR="00850275" w:rsidRPr="00850275" w:rsidRDefault="00850275" w:rsidP="00865CF6">
            <w:pPr>
              <w:numPr>
                <w:ilvl w:val="0"/>
                <w:numId w:val="71"/>
              </w:numPr>
              <w:ind w:left="714" w:hanging="357"/>
              <w:jc w:val="both"/>
              <w:rPr>
                <w:rFonts w:ascii="Calibri" w:eastAsia="Calibri" w:hAnsi="Calibri" w:cs="Calibri"/>
                <w:sz w:val="22"/>
                <w:szCs w:val="22"/>
                <w:lang w:eastAsia="es-ES"/>
              </w:rPr>
            </w:pPr>
            <w:r w:rsidRPr="00850275">
              <w:rPr>
                <w:rFonts w:ascii="Calibri" w:eastAsia="Calibri" w:hAnsi="Calibri" w:cs="Calibri"/>
                <w:sz w:val="22"/>
                <w:szCs w:val="22"/>
                <w:lang w:eastAsia="es-ES"/>
              </w:rPr>
              <w:t>Solicitar cancelaciones por el servicio prestado.</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MARCO TRIBUTARIO</w:t>
            </w:r>
          </w:p>
        </w:tc>
      </w:tr>
      <w:tr w:rsidR="00850275" w:rsidRPr="00850275" w:rsidTr="00850275">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Calibri" w:eastAsia="Calibri" w:hAnsi="Calibri" w:cs="Calibri"/>
                <w:b/>
                <w:bCs/>
                <w:color w:val="000000"/>
                <w:sz w:val="22"/>
                <w:szCs w:val="22"/>
                <w:lang w:eastAsia="es-ES"/>
              </w:rPr>
            </w:pPr>
            <w:r w:rsidRPr="00850275">
              <w:rPr>
                <w:rFonts w:ascii="Calibri" w:eastAsia="Calibri" w:hAnsi="Calibri" w:cs="Calibri"/>
                <w:b/>
                <w:bCs/>
                <w:color w:val="000000"/>
                <w:sz w:val="22"/>
                <w:szCs w:val="22"/>
                <w:lang w:eastAsia="es-ES"/>
              </w:rPr>
              <w:t>FACTURACION</w:t>
            </w:r>
          </w:p>
          <w:p w:rsidR="00850275" w:rsidRPr="00850275" w:rsidRDefault="00850275" w:rsidP="00850275">
            <w:pPr>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850275" w:rsidRPr="00850275" w:rsidRDefault="00850275" w:rsidP="00850275">
            <w:pPr>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850275" w:rsidRPr="00850275" w:rsidRDefault="00850275" w:rsidP="00850275">
            <w:pPr>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50275" w:rsidRPr="00850275" w:rsidRDefault="00850275" w:rsidP="00850275">
            <w:pPr>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850275" w:rsidRPr="00850275" w:rsidRDefault="00850275" w:rsidP="00850275">
            <w:pPr>
              <w:jc w:val="both"/>
              <w:rPr>
                <w:rFonts w:ascii="Calibri" w:eastAsia="Calibri" w:hAnsi="Calibri" w:cs="Calibri"/>
                <w:b/>
                <w:bCs/>
                <w:color w:val="000000"/>
                <w:sz w:val="22"/>
                <w:szCs w:val="22"/>
                <w:lang w:eastAsia="es-ES"/>
              </w:rPr>
            </w:pPr>
            <w:r w:rsidRPr="00850275">
              <w:rPr>
                <w:rFonts w:ascii="Calibri" w:eastAsia="Calibri" w:hAnsi="Calibri" w:cs="Calibri"/>
                <w:b/>
                <w:bCs/>
                <w:color w:val="000000"/>
                <w:sz w:val="22"/>
                <w:szCs w:val="22"/>
                <w:lang w:eastAsia="es-ES"/>
              </w:rPr>
              <w:t>TRIBUTOS</w:t>
            </w:r>
          </w:p>
          <w:p w:rsidR="00850275" w:rsidRPr="00850275" w:rsidRDefault="00850275" w:rsidP="00850275">
            <w:pPr>
              <w:jc w:val="both"/>
              <w:rPr>
                <w:rFonts w:ascii="Calibri" w:eastAsia="Calibri" w:hAnsi="Calibri" w:cs="Calibri"/>
                <w:color w:val="000000"/>
                <w:sz w:val="22"/>
                <w:szCs w:val="22"/>
                <w:lang w:eastAsia="es-ES"/>
              </w:rPr>
            </w:pPr>
            <w:r w:rsidRPr="00850275">
              <w:rPr>
                <w:rFonts w:ascii="Calibri" w:eastAsia="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850275" w:rsidRPr="00850275" w:rsidTr="00850275">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CLAUSULA DE SEGUROS</w:t>
            </w:r>
          </w:p>
        </w:tc>
      </w:tr>
      <w:tr w:rsidR="00850275" w:rsidRPr="00850275" w:rsidTr="00850275">
        <w:tc>
          <w:tcPr>
            <w:tcW w:w="947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50275" w:rsidRPr="00850275" w:rsidRDefault="00850275" w:rsidP="00850275">
            <w:pPr>
              <w:autoSpaceDE w:val="0"/>
              <w:autoSpaceDN w:val="0"/>
              <w:spacing w:after="120"/>
              <w:jc w:val="both"/>
              <w:rPr>
                <w:rFonts w:ascii="Calibri" w:eastAsia="Calibri" w:hAnsi="Calibri" w:cs="Calibri"/>
                <w:sz w:val="24"/>
                <w:szCs w:val="24"/>
                <w:lang w:eastAsia="es-BO"/>
              </w:rPr>
            </w:pPr>
            <w:r w:rsidRPr="00850275">
              <w:rPr>
                <w:rFonts w:ascii="Calibri" w:eastAsia="Calibri" w:hAnsi="Calibri" w:cs="Calibri"/>
                <w:sz w:val="22"/>
                <w:szCs w:val="22"/>
                <w:lang w:eastAsia="es-ES"/>
              </w:rPr>
              <w:t>La empresa adjudicada, deberá presentar y mantener vigente de forma ininterrumpida durante todo el periodo del contrato la Póliza de Seguro especificada a continuación</w:t>
            </w:r>
          </w:p>
        </w:tc>
      </w:tr>
      <w:tr w:rsidR="00850275" w:rsidRPr="00850275" w:rsidTr="00850275">
        <w:trPr>
          <w:trHeight w:val="10693"/>
        </w:trPr>
        <w:tc>
          <w:tcPr>
            <w:tcW w:w="94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autoSpaceDE w:val="0"/>
              <w:autoSpaceDN w:val="0"/>
              <w:spacing w:after="120"/>
              <w:jc w:val="both"/>
              <w:rPr>
                <w:rFonts w:ascii="Calibri" w:eastAsia="Calibri" w:hAnsi="Calibri" w:cs="Calibri"/>
                <w:sz w:val="22"/>
                <w:szCs w:val="22"/>
                <w:lang w:eastAsia="es-BO"/>
              </w:rPr>
            </w:pPr>
            <w:r w:rsidRPr="00850275">
              <w:rPr>
                <w:rFonts w:ascii="Calibri" w:eastAsia="Calibri" w:hAnsi="Calibri" w:cs="Calibri"/>
                <w:b/>
                <w:bCs/>
                <w:sz w:val="22"/>
                <w:szCs w:val="22"/>
                <w:lang w:eastAsia="es-ES"/>
              </w:rPr>
              <w:lastRenderedPageBreak/>
              <w:t>POLIZA DE ACCIDENTES PERSONALES</w:t>
            </w:r>
            <w:r w:rsidRPr="00850275">
              <w:rPr>
                <w:rFonts w:ascii="Calibri" w:eastAsia="Calibri" w:hAnsi="Calibri" w:cs="Calibri"/>
                <w:sz w:val="22"/>
                <w:szCs w:val="22"/>
                <w:lang w:eastAsia="es-ES"/>
              </w:rPr>
              <w:t xml:space="preserve">: </w:t>
            </w:r>
            <w:r w:rsidRPr="00850275">
              <w:rPr>
                <w:rFonts w:ascii="Calibri" w:eastAsia="Calibri" w:hAnsi="Calibri" w:cs="Calibri"/>
                <w:sz w:val="22"/>
                <w:szCs w:val="22"/>
                <w:lang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r w:rsidRPr="00850275">
              <w:rPr>
                <w:rFonts w:ascii="Calibri" w:eastAsia="Calibri" w:hAnsi="Calibri" w:cs="Calibri"/>
                <w:sz w:val="22"/>
                <w:szCs w:val="22"/>
                <w:lang w:eastAsia="es-ES"/>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YPFB no será responsable de los siniestros que pudieran ocurrir durante la vigencia del Contrato.</w:t>
            </w:r>
          </w:p>
          <w:p w:rsidR="00850275" w:rsidRPr="00850275" w:rsidRDefault="00850275" w:rsidP="00850275">
            <w:pPr>
              <w:jc w:val="both"/>
              <w:rPr>
                <w:rFonts w:ascii="Calibri" w:eastAsia="Calibri" w:hAnsi="Calibri" w:cs="Calibri"/>
                <w:lang w:eastAsia="es-ES"/>
              </w:rPr>
            </w:pPr>
            <w:r w:rsidRPr="00850275">
              <w:rPr>
                <w:rFonts w:ascii="Calibri" w:eastAsia="Calibri" w:hAnsi="Calibri" w:cs="Calibri"/>
                <w:sz w:val="22"/>
                <w:szCs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r w:rsidRPr="00850275">
              <w:rPr>
                <w:rFonts w:ascii="Calibri" w:eastAsia="Calibri" w:hAnsi="Calibri" w:cs="Calibri"/>
                <w:lang w:eastAsia="es-ES"/>
              </w:rPr>
              <w:t>.</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La póliza debe tener Límite Geográfico de acuerdo a los servicios que brindara el contrato: nacional y/o internacional.</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Valor asegurado hasta $us. 100.000.- (CIEN MIL DÓLARES AMERICANOS), por evento y/o reclamo con agregado </w:t>
            </w:r>
            <w:r w:rsidRPr="00850275">
              <w:rPr>
                <w:rFonts w:ascii="Calibri" w:eastAsia="Calibri" w:hAnsi="Calibri" w:cs="Calibri"/>
                <w:lang w:eastAsia="es-ES"/>
              </w:rPr>
              <w:t xml:space="preserve">cantidad de $us. 500.000 (QUINIENTOS MIL DÓLARES AMERICANOS) </w:t>
            </w:r>
            <w:r w:rsidRPr="00850275">
              <w:rPr>
                <w:rFonts w:ascii="Calibri" w:eastAsia="Calibri" w:hAnsi="Calibri" w:cs="Calibri"/>
                <w:sz w:val="22"/>
                <w:szCs w:val="22"/>
                <w:lang w:eastAsia="es-ES"/>
              </w:rPr>
              <w:t xml:space="preserve">En caso de exceder el límite agregado contractual. </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850275" w:rsidRPr="00850275" w:rsidRDefault="00850275" w:rsidP="00850275">
            <w:pPr>
              <w:spacing w:after="60"/>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de acuerdo a valor pactado por garrafas en el contrato, considerando un límite por travesía o despacho de acuerdo a la capacidad de cada despacho declarado en dólares americanos. </w:t>
            </w:r>
          </w:p>
          <w:p w:rsidR="00850275" w:rsidRPr="00850275" w:rsidRDefault="00850275" w:rsidP="00850275">
            <w:pPr>
              <w:spacing w:after="60"/>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Esta póliza debe estar necesariamente subrogada a favor de YPFB, en función al monto del contrato.</w:t>
            </w:r>
          </w:p>
          <w:p w:rsidR="00850275" w:rsidRDefault="00850275" w:rsidP="00850275">
            <w:pPr>
              <w:spacing w:after="60"/>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p w:rsidR="00D8456E" w:rsidRPr="00850275" w:rsidRDefault="00D8456E" w:rsidP="00850275">
            <w:pPr>
              <w:spacing w:after="60"/>
              <w:contextualSpacing/>
              <w:jc w:val="both"/>
              <w:rPr>
                <w:rFonts w:ascii="Calibri" w:eastAsia="Calibri" w:hAnsi="Calibri" w:cs="Calibri"/>
                <w:sz w:val="22"/>
                <w:szCs w:val="22"/>
                <w:lang w:eastAsia="es-ES"/>
              </w:rPr>
            </w:pPr>
          </w:p>
          <w:tbl>
            <w:tblPr>
              <w:tblW w:w="9202" w:type="dxa"/>
              <w:tblCellMar>
                <w:left w:w="0" w:type="dxa"/>
                <w:right w:w="0" w:type="dxa"/>
              </w:tblCellMar>
              <w:tblLook w:val="04A0" w:firstRow="1" w:lastRow="0" w:firstColumn="1" w:lastColumn="0" w:noHBand="0" w:noVBand="1"/>
            </w:tblPr>
            <w:tblGrid>
              <w:gridCol w:w="1527"/>
              <w:gridCol w:w="1208"/>
              <w:gridCol w:w="1208"/>
              <w:gridCol w:w="1610"/>
              <w:gridCol w:w="1496"/>
              <w:gridCol w:w="2153"/>
            </w:tblGrid>
            <w:tr w:rsidR="00850275" w:rsidRPr="00850275" w:rsidTr="00D8456E">
              <w:trPr>
                <w:trHeight w:val="745"/>
              </w:trPr>
              <w:tc>
                <w:tcPr>
                  <w:tcW w:w="1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CANTIDAD A TRANSPORTAR (GARRAFAS)</w:t>
                  </w:r>
                </w:p>
              </w:tc>
              <w:tc>
                <w:tcPr>
                  <w:tcW w:w="120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COSTO POR GARRAFA BS.</w:t>
                  </w:r>
                </w:p>
              </w:tc>
              <w:tc>
                <w:tcPr>
                  <w:tcW w:w="120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COSTO DEL PORDUCTO BS.</w:t>
                  </w:r>
                </w:p>
              </w:tc>
              <w:tc>
                <w:tcPr>
                  <w:tcW w:w="16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COSTO TOTAL DE LAS GARRAFAS A TRANSPORTAR BS.</w:t>
                  </w:r>
                </w:p>
              </w:tc>
              <w:tc>
                <w:tcPr>
                  <w:tcW w:w="14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COSTO TOTAL DE PRODUCTO A TRANSPORTAR BS.</w:t>
                  </w:r>
                </w:p>
              </w:tc>
              <w:tc>
                <w:tcPr>
                  <w:tcW w:w="215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6"/>
                      <w:szCs w:val="16"/>
                      <w:lang w:eastAsia="es-ES"/>
                    </w:rPr>
                  </w:pPr>
                  <w:r w:rsidRPr="00850275">
                    <w:rPr>
                      <w:rFonts w:ascii="Calibri" w:eastAsia="Calibri" w:hAnsi="Calibri" w:cs="Calibri"/>
                      <w:color w:val="000000"/>
                      <w:sz w:val="16"/>
                      <w:szCs w:val="16"/>
                      <w:lang w:eastAsia="es-ES"/>
                    </w:rPr>
                    <w:t>COSTO TOTAL DE LAS GARRAFAS A TRANSPORTAR MAS EL COSTO DEL PRODUCTO BS.</w:t>
                  </w:r>
                </w:p>
              </w:tc>
            </w:tr>
            <w:tr w:rsidR="00850275" w:rsidRPr="00850275" w:rsidTr="00D8456E">
              <w:trPr>
                <w:trHeight w:val="307"/>
              </w:trPr>
              <w:tc>
                <w:tcPr>
                  <w:tcW w:w="15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1000</w:t>
                  </w:r>
                </w:p>
              </w:tc>
              <w:tc>
                <w:tcPr>
                  <w:tcW w:w="120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255,00</w:t>
                  </w:r>
                </w:p>
              </w:tc>
              <w:tc>
                <w:tcPr>
                  <w:tcW w:w="120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22,50</w:t>
                  </w:r>
                </w:p>
              </w:tc>
              <w:tc>
                <w:tcPr>
                  <w:tcW w:w="16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255.000,00</w:t>
                  </w:r>
                </w:p>
              </w:tc>
              <w:tc>
                <w:tcPr>
                  <w:tcW w:w="149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22.500,00</w:t>
                  </w:r>
                </w:p>
              </w:tc>
              <w:tc>
                <w:tcPr>
                  <w:tcW w:w="21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277.500,00</w:t>
                  </w:r>
                </w:p>
              </w:tc>
            </w:tr>
            <w:tr w:rsidR="00850275" w:rsidRPr="00850275">
              <w:trPr>
                <w:trHeight w:val="307"/>
              </w:trPr>
              <w:tc>
                <w:tcPr>
                  <w:tcW w:w="7049" w:type="dxa"/>
                  <w:gridSpan w:val="5"/>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spacing w:before="120"/>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MONTO TOTAL EN BOLIVIANOS PARA EL SEGURO</w:t>
                  </w:r>
                </w:p>
              </w:tc>
              <w:tc>
                <w:tcPr>
                  <w:tcW w:w="21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0275" w:rsidRPr="00850275" w:rsidRDefault="00850275" w:rsidP="00850275">
                  <w:pPr>
                    <w:jc w:val="center"/>
                    <w:rPr>
                      <w:rFonts w:ascii="Calibri" w:eastAsia="Calibri" w:hAnsi="Calibri" w:cs="Calibri"/>
                      <w:color w:val="000000"/>
                      <w:sz w:val="18"/>
                      <w:szCs w:val="18"/>
                      <w:lang w:eastAsia="es-ES"/>
                    </w:rPr>
                  </w:pPr>
                  <w:r w:rsidRPr="00850275">
                    <w:rPr>
                      <w:rFonts w:ascii="Calibri" w:eastAsia="Calibri" w:hAnsi="Calibri" w:cs="Calibri"/>
                      <w:color w:val="000000"/>
                      <w:sz w:val="18"/>
                      <w:szCs w:val="18"/>
                      <w:lang w:eastAsia="es-ES"/>
                    </w:rPr>
                    <w:t>277.500,00</w:t>
                  </w:r>
                </w:p>
              </w:tc>
            </w:tr>
          </w:tbl>
          <w:p w:rsidR="00850275" w:rsidRPr="00886360" w:rsidRDefault="00850275" w:rsidP="00850275">
            <w:pPr>
              <w:rPr>
                <w:sz w:val="16"/>
                <w:szCs w:val="16"/>
                <w:lang w:val="es-BO" w:eastAsia="es-BO"/>
              </w:rPr>
            </w:pPr>
          </w:p>
        </w:tc>
      </w:tr>
      <w:tr w:rsidR="00850275" w:rsidRPr="00850275" w:rsidTr="00850275">
        <w:trPr>
          <w:trHeight w:val="70"/>
        </w:trPr>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CONDICIONES ADICIONALES DEL SEGURO</w:t>
            </w:r>
          </w:p>
        </w:tc>
      </w:tr>
      <w:tr w:rsidR="00850275" w:rsidRPr="00850275" w:rsidTr="00850275">
        <w:tc>
          <w:tcPr>
            <w:tcW w:w="947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sz w:val="22"/>
                <w:szCs w:val="22"/>
              </w:rPr>
            </w:pPr>
            <w:r w:rsidRPr="00850275">
              <w:rPr>
                <w:rFonts w:ascii="Calibri" w:eastAsia="Calibri" w:hAnsi="Calibri" w:cs="Calibri"/>
                <w:sz w:val="22"/>
                <w:szCs w:val="22"/>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850275" w:rsidRPr="00850275" w:rsidRDefault="00850275" w:rsidP="00850275">
            <w:pPr>
              <w:autoSpaceDE w:val="0"/>
              <w:autoSpaceDN w:val="0"/>
              <w:jc w:val="both"/>
              <w:rPr>
                <w:rFonts w:ascii="Calibri" w:eastAsia="Calibri" w:hAnsi="Calibri" w:cs="Calibri"/>
                <w:lang w:eastAsia="es-ES"/>
              </w:rPr>
            </w:pPr>
            <w:r w:rsidRPr="00850275">
              <w:rPr>
                <w:rFonts w:ascii="Calibri" w:eastAsia="Calibri" w:hAnsi="Calibri" w:cs="Calibri"/>
                <w:sz w:val="22"/>
                <w:szCs w:val="22"/>
                <w:lang w:eastAsia="es-ES"/>
              </w:rPr>
              <w:t>La empresa adjudicada, deberá entregar una copia de las citadas pólizas a YPFB antes de la suscripción del contrato.</w:t>
            </w:r>
          </w:p>
        </w:tc>
      </w:tr>
      <w:tr w:rsidR="00850275" w:rsidRPr="00850275" w:rsidTr="00850275">
        <w:tc>
          <w:tcPr>
            <w:tcW w:w="9474" w:type="dxa"/>
            <w:tcBorders>
              <w:top w:val="single" w:sz="4"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lastRenderedPageBreak/>
              <w:t>MULT</w:t>
            </w:r>
            <w:r w:rsidRPr="00850275">
              <w:rPr>
                <w:rFonts w:ascii="Calibri" w:eastAsia="Calibri" w:hAnsi="Calibri" w:cs="Calibri"/>
                <w:b/>
                <w:bCs/>
                <w:sz w:val="22"/>
                <w:szCs w:val="22"/>
                <w:shd w:val="clear" w:color="auto" w:fill="F2F2F2"/>
                <w:lang w:eastAsia="es-ES"/>
              </w:rPr>
              <w:t>AS</w:t>
            </w:r>
          </w:p>
        </w:tc>
      </w:tr>
      <w:tr w:rsidR="00850275" w:rsidRPr="00850275" w:rsidTr="00850275">
        <w:trPr>
          <w:trHeight w:val="1439"/>
        </w:trPr>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Se aplicara Multas a la Empresa Contratada en los siguientes casos:</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Por cada día de retraso adicional a los viajes programados se aplicara la multa del 0.25% del monto del contrato. </w:t>
            </w:r>
          </w:p>
          <w:p w:rsidR="00850275" w:rsidRPr="00850275" w:rsidRDefault="00850275" w:rsidP="00850275">
            <w:pPr>
              <w:jc w:val="both"/>
              <w:rPr>
                <w:rFonts w:ascii="Calibri" w:eastAsia="Calibri" w:hAnsi="Calibri" w:cs="Calibri"/>
                <w:sz w:val="22"/>
                <w:szCs w:val="22"/>
                <w:lang w:eastAsia="es-ES"/>
              </w:rPr>
            </w:pPr>
            <w:r w:rsidRPr="00850275">
              <w:rPr>
                <w:rFonts w:ascii="Calibri" w:eastAsia="Calibri" w:hAnsi="Calibri" w:cs="Calibri"/>
                <w:sz w:val="22"/>
                <w:szCs w:val="22"/>
                <w:lang w:val="es-ES_tradnl" w:eastAsia="es-ES"/>
              </w:rPr>
              <w:t>En caso de que las multas acumuladas superen el 20% del valor adjudicado, YPFB tomara las acciones correspondientes para la recisión de contrato.</w:t>
            </w:r>
          </w:p>
        </w:tc>
      </w:tr>
      <w:tr w:rsidR="00850275" w:rsidRPr="00850275" w:rsidTr="00850275">
        <w:trPr>
          <w:trHeight w:val="240"/>
        </w:trPr>
        <w:tc>
          <w:tcPr>
            <w:tcW w:w="9474"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850275" w:rsidRPr="00850275" w:rsidRDefault="00850275" w:rsidP="00850275">
            <w:pPr>
              <w:autoSpaceDE w:val="0"/>
              <w:autoSpaceDN w:val="0"/>
              <w:jc w:val="both"/>
              <w:rPr>
                <w:rFonts w:ascii="Calibri" w:eastAsia="Calibri" w:hAnsi="Calibri" w:cs="Calibri"/>
                <w:b/>
                <w:bCs/>
                <w:sz w:val="22"/>
                <w:szCs w:val="22"/>
                <w:lang w:eastAsia="es-ES"/>
              </w:rPr>
            </w:pPr>
            <w:r w:rsidRPr="00850275">
              <w:rPr>
                <w:rFonts w:ascii="Calibri" w:eastAsia="Calibri" w:hAnsi="Calibri" w:cs="Calibri"/>
                <w:b/>
                <w:bCs/>
                <w:sz w:val="22"/>
                <w:szCs w:val="22"/>
                <w:lang w:eastAsia="es-ES"/>
              </w:rPr>
              <w:t>A</w:t>
            </w:r>
            <w:r w:rsidRPr="00850275">
              <w:rPr>
                <w:rFonts w:ascii="Calibri" w:eastAsia="Calibri" w:hAnsi="Calibri" w:cs="Calibri"/>
                <w:b/>
                <w:bCs/>
                <w:sz w:val="22"/>
                <w:szCs w:val="22"/>
                <w:shd w:val="clear" w:color="auto" w:fill="F2F2F2"/>
                <w:lang w:eastAsia="es-ES"/>
              </w:rPr>
              <w:t>NEXOS</w:t>
            </w:r>
          </w:p>
        </w:tc>
      </w:tr>
      <w:tr w:rsidR="00850275" w:rsidRPr="00850275" w:rsidTr="00850275">
        <w:trPr>
          <w:trHeight w:val="1555"/>
        </w:trPr>
        <w:tc>
          <w:tcPr>
            <w:tcW w:w="9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autoSpaceDE w:val="0"/>
              <w:autoSpaceDN w:val="0"/>
              <w:spacing w:before="120" w:after="120"/>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 xml:space="preserve">Se adjuntan los siguientes ANEXOS:                               </w:t>
            </w:r>
          </w:p>
          <w:p w:rsidR="00850275" w:rsidRPr="00850275" w:rsidRDefault="00850275" w:rsidP="00865CF6">
            <w:pPr>
              <w:numPr>
                <w:ilvl w:val="0"/>
                <w:numId w:val="72"/>
              </w:numPr>
              <w:autoSpaceDE w:val="0"/>
              <w:autoSpaceDN w:val="0"/>
              <w:ind w:left="1491" w:hanging="357"/>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Anexo 1 Disposiciones Ambientales.</w:t>
            </w:r>
          </w:p>
          <w:p w:rsidR="00850275" w:rsidRPr="00850275" w:rsidRDefault="00850275" w:rsidP="00865CF6">
            <w:pPr>
              <w:numPr>
                <w:ilvl w:val="0"/>
                <w:numId w:val="72"/>
              </w:numPr>
              <w:autoSpaceDE w:val="0"/>
              <w:autoSpaceDN w:val="0"/>
              <w:ind w:left="1491" w:hanging="357"/>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Anexo 2 Clausula SYSO.</w:t>
            </w:r>
          </w:p>
          <w:p w:rsidR="00850275" w:rsidRPr="00850275" w:rsidRDefault="00850275" w:rsidP="00865CF6">
            <w:pPr>
              <w:numPr>
                <w:ilvl w:val="0"/>
                <w:numId w:val="72"/>
              </w:numPr>
              <w:autoSpaceDE w:val="0"/>
              <w:autoSpaceDN w:val="0"/>
              <w:ind w:left="1491" w:hanging="357"/>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Anexo 2-A  Requisitos SMS para empresas contratistas</w:t>
            </w:r>
          </w:p>
          <w:p w:rsidR="00850275" w:rsidRPr="00850275" w:rsidRDefault="00850275" w:rsidP="00865CF6">
            <w:pPr>
              <w:numPr>
                <w:ilvl w:val="0"/>
                <w:numId w:val="72"/>
              </w:numPr>
              <w:autoSpaceDE w:val="0"/>
              <w:autoSpaceDN w:val="0"/>
              <w:ind w:left="1491" w:hanging="357"/>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Anexo 3 Garantías Financieras</w:t>
            </w:r>
          </w:p>
          <w:p w:rsidR="00850275" w:rsidRPr="00850275" w:rsidRDefault="00850275" w:rsidP="00865CF6">
            <w:pPr>
              <w:numPr>
                <w:ilvl w:val="0"/>
                <w:numId w:val="72"/>
              </w:numPr>
              <w:autoSpaceDE w:val="0"/>
              <w:autoSpaceDN w:val="0"/>
              <w:ind w:left="1491" w:hanging="357"/>
              <w:contextualSpacing/>
              <w:jc w:val="both"/>
              <w:rPr>
                <w:rFonts w:ascii="Calibri" w:eastAsia="Calibri" w:hAnsi="Calibri" w:cs="Calibri"/>
                <w:sz w:val="22"/>
                <w:szCs w:val="22"/>
                <w:lang w:eastAsia="es-ES"/>
              </w:rPr>
            </w:pPr>
            <w:r w:rsidRPr="00850275">
              <w:rPr>
                <w:rFonts w:ascii="Calibri" w:eastAsia="Calibri" w:hAnsi="Calibri" w:cs="Calibri"/>
                <w:sz w:val="22"/>
                <w:szCs w:val="22"/>
                <w:lang w:eastAsia="es-ES"/>
              </w:rPr>
              <w:t>Check List</w:t>
            </w:r>
          </w:p>
        </w:tc>
      </w:tr>
    </w:tbl>
    <w:p w:rsidR="00850275" w:rsidRPr="00850275" w:rsidRDefault="00850275" w:rsidP="00850275">
      <w:pPr>
        <w:jc w:val="center"/>
        <w:rPr>
          <w:rFonts w:ascii="Calibri" w:hAnsi="Calibri" w:cs="Calibri"/>
          <w:sz w:val="32"/>
          <w:szCs w:val="28"/>
          <w:u w:val="single"/>
          <w:lang w:eastAsia="es-ES"/>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4854C5" w:rsidRDefault="001A0A31" w:rsidP="00A32F93">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lastRenderedPageBreak/>
        <w:t>ANEXO:</w:t>
      </w:r>
      <w:r w:rsidR="00A32F93">
        <w:rPr>
          <w:rFonts w:asciiTheme="minorHAnsi" w:hAnsiTheme="minorHAnsi" w:cstheme="minorHAnsi"/>
          <w:b/>
          <w:bCs/>
          <w:sz w:val="22"/>
          <w:szCs w:val="22"/>
          <w:lang w:val="es-ES_tradnl"/>
        </w:rPr>
        <w:t xml:space="preserve"> N° 3</w:t>
      </w:r>
    </w:p>
    <w:p w:rsidR="008734C3" w:rsidRPr="004854C5" w:rsidRDefault="008734C3" w:rsidP="008734C3">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GARANTIAS FINANCIERAS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0275" w:rsidRPr="00850275" w:rsidTr="00D83C68">
        <w:trPr>
          <w:trHeight w:val="412"/>
        </w:trPr>
        <w:tc>
          <w:tcPr>
            <w:tcW w:w="9747" w:type="dxa"/>
            <w:shd w:val="clear" w:color="auto" w:fill="auto"/>
            <w:vAlign w:val="center"/>
          </w:tcPr>
          <w:p w:rsidR="00850275" w:rsidRPr="00850275" w:rsidRDefault="00850275" w:rsidP="00850275">
            <w:pPr>
              <w:autoSpaceDE w:val="0"/>
              <w:autoSpaceDN w:val="0"/>
              <w:adjustRightInd w:val="0"/>
              <w:jc w:val="center"/>
              <w:rPr>
                <w:rFonts w:ascii="Verdana" w:hAnsi="Verdana" w:cs="Calibri"/>
                <w:b/>
                <w:sz w:val="16"/>
                <w:szCs w:val="16"/>
                <w:lang w:eastAsia="es-ES"/>
              </w:rPr>
            </w:pPr>
            <w:r w:rsidRPr="00850275">
              <w:rPr>
                <w:rFonts w:ascii="Verdana" w:hAnsi="Verdana" w:cs="Calibri"/>
                <w:b/>
                <w:sz w:val="16"/>
                <w:szCs w:val="16"/>
                <w:lang w:eastAsia="es-ES"/>
              </w:rPr>
              <w:t>ANEXO  4: VALIDACION GARANTÍAS FINANCIERAS</w:t>
            </w:r>
          </w:p>
        </w:tc>
      </w:tr>
      <w:tr w:rsidR="00850275" w:rsidRPr="00850275" w:rsidTr="00D83C68">
        <w:trPr>
          <w:trHeight w:val="4101"/>
        </w:trPr>
        <w:tc>
          <w:tcPr>
            <w:tcW w:w="9747" w:type="dxa"/>
            <w:shd w:val="clear" w:color="auto" w:fill="auto"/>
            <w:vAlign w:val="center"/>
          </w:tcPr>
          <w:p w:rsidR="00850275" w:rsidRPr="00850275" w:rsidRDefault="00850275" w:rsidP="00850275">
            <w:pPr>
              <w:jc w:val="both"/>
              <w:rPr>
                <w:rFonts w:ascii="Verdana" w:hAnsi="Verdana"/>
                <w:b/>
                <w:sz w:val="16"/>
                <w:szCs w:val="16"/>
                <w:lang w:eastAsia="es-ES"/>
              </w:rPr>
            </w:pPr>
            <w:r w:rsidRPr="00850275">
              <w:rPr>
                <w:rFonts w:ascii="Verdana" w:hAnsi="Verdana"/>
                <w:b/>
                <w:sz w:val="16"/>
                <w:szCs w:val="16"/>
                <w:lang w:eastAsia="es-ES"/>
              </w:rPr>
              <w:t>GARANTIA DE SERIEDAD DE PROPUESTA:</w:t>
            </w:r>
          </w:p>
          <w:p w:rsidR="00850275" w:rsidRPr="00850275" w:rsidRDefault="00850275" w:rsidP="00850275">
            <w:pPr>
              <w:jc w:val="both"/>
              <w:rPr>
                <w:rFonts w:ascii="Verdana" w:hAnsi="Verdana"/>
                <w:sz w:val="16"/>
                <w:szCs w:val="16"/>
                <w:lang w:eastAsia="es-ES"/>
              </w:rPr>
            </w:pPr>
          </w:p>
          <w:p w:rsidR="00850275" w:rsidRPr="00850275" w:rsidRDefault="00850275" w:rsidP="00850275">
            <w:pPr>
              <w:jc w:val="both"/>
              <w:rPr>
                <w:rFonts w:ascii="Verdana" w:hAnsi="Verdana"/>
                <w:sz w:val="16"/>
                <w:szCs w:val="16"/>
                <w:lang w:eastAsia="es-ES"/>
              </w:rPr>
            </w:pPr>
            <w:r w:rsidRPr="00850275">
              <w:rPr>
                <w:rFonts w:ascii="Verdana" w:hAnsi="Verdana"/>
                <w:sz w:val="16"/>
                <w:szCs w:val="16"/>
                <w:lang w:eastAsia="es-ES"/>
              </w:rPr>
              <w:t>El proponente podrá elegir las siguientes opciones:</w:t>
            </w:r>
          </w:p>
          <w:p w:rsidR="00850275" w:rsidRPr="00850275" w:rsidRDefault="00850275" w:rsidP="00850275">
            <w:pPr>
              <w:jc w:val="both"/>
              <w:rPr>
                <w:rFonts w:ascii="Verdana" w:hAnsi="Verdana"/>
                <w:sz w:val="16"/>
                <w:szCs w:val="16"/>
                <w:lang w:eastAsia="es-ES"/>
              </w:rPr>
            </w:pPr>
          </w:p>
          <w:p w:rsidR="00850275" w:rsidRPr="00850275" w:rsidRDefault="00850275" w:rsidP="00865CF6">
            <w:pPr>
              <w:numPr>
                <w:ilvl w:val="0"/>
                <w:numId w:val="75"/>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850275" w:rsidRPr="00850275" w:rsidRDefault="00850275" w:rsidP="00865CF6">
            <w:pPr>
              <w:numPr>
                <w:ilvl w:val="0"/>
                <w:numId w:val="75"/>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850275" w:rsidRPr="00850275" w:rsidRDefault="00850275" w:rsidP="00865CF6">
            <w:pPr>
              <w:numPr>
                <w:ilvl w:val="0"/>
                <w:numId w:val="75"/>
              </w:numPr>
              <w:spacing w:after="200" w:line="276" w:lineRule="auto"/>
              <w:jc w:val="both"/>
              <w:rPr>
                <w:rFonts w:ascii="Verdana" w:hAnsi="Verdana"/>
                <w:color w:val="000000"/>
                <w:sz w:val="16"/>
                <w:szCs w:val="16"/>
                <w:lang w:eastAsia="es-BO"/>
              </w:rPr>
            </w:pPr>
            <w:r w:rsidRPr="00850275">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850275" w:rsidRPr="00850275" w:rsidRDefault="00850275" w:rsidP="00850275">
            <w:pPr>
              <w:jc w:val="both"/>
              <w:rPr>
                <w:rFonts w:ascii="Verdana" w:hAnsi="Verdana" w:cs="Calibri"/>
                <w:b/>
                <w:sz w:val="16"/>
                <w:szCs w:val="16"/>
                <w:lang w:eastAsia="es-ES"/>
              </w:rPr>
            </w:pPr>
          </w:p>
          <w:p w:rsidR="00850275" w:rsidRPr="00850275" w:rsidRDefault="00850275" w:rsidP="00850275">
            <w:pPr>
              <w:jc w:val="both"/>
              <w:rPr>
                <w:rFonts w:ascii="Verdana" w:hAnsi="Verdana" w:cs="Calibri"/>
                <w:b/>
                <w:sz w:val="16"/>
                <w:szCs w:val="16"/>
                <w:lang w:eastAsia="es-ES"/>
              </w:rPr>
            </w:pPr>
            <w:r w:rsidRPr="00850275">
              <w:rPr>
                <w:rFonts w:ascii="Verdana" w:hAnsi="Verdana" w:cs="Calibri"/>
                <w:b/>
                <w:sz w:val="16"/>
                <w:szCs w:val="16"/>
                <w:lang w:eastAsia="es-ES"/>
              </w:rPr>
              <w:t>GARANTIA DE CUMPLIMIENTO DE CONTRATO:</w:t>
            </w:r>
          </w:p>
          <w:p w:rsidR="00850275" w:rsidRPr="00850275" w:rsidRDefault="00850275" w:rsidP="00850275">
            <w:pPr>
              <w:jc w:val="both"/>
              <w:rPr>
                <w:rFonts w:ascii="Verdana" w:hAnsi="Verdana" w:cs="Calibri"/>
                <w:sz w:val="16"/>
                <w:szCs w:val="16"/>
                <w:lang w:eastAsia="es-ES"/>
              </w:rPr>
            </w:pPr>
          </w:p>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El adjudicado podrá elegir las siguientes opciones:</w:t>
            </w:r>
          </w:p>
          <w:p w:rsidR="00850275" w:rsidRPr="00850275" w:rsidRDefault="00850275" w:rsidP="00850275">
            <w:pPr>
              <w:jc w:val="both"/>
              <w:rPr>
                <w:rFonts w:ascii="Verdana" w:hAnsi="Verdana" w:cs="Calibri"/>
                <w:sz w:val="16"/>
                <w:szCs w:val="16"/>
                <w:lang w:eastAsia="es-ES"/>
              </w:rPr>
            </w:pPr>
          </w:p>
          <w:p w:rsidR="00850275" w:rsidRPr="00850275" w:rsidRDefault="00850275" w:rsidP="00865CF6">
            <w:pPr>
              <w:numPr>
                <w:ilvl w:val="0"/>
                <w:numId w:val="74"/>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850275" w:rsidRPr="00850275" w:rsidRDefault="00850275" w:rsidP="00865CF6">
            <w:pPr>
              <w:numPr>
                <w:ilvl w:val="0"/>
                <w:numId w:val="74"/>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572092" w:rsidRDefault="00850275" w:rsidP="00572092">
            <w:pPr>
              <w:numPr>
                <w:ilvl w:val="0"/>
                <w:numId w:val="74"/>
              </w:numPr>
              <w:spacing w:after="200" w:line="276" w:lineRule="auto"/>
              <w:jc w:val="both"/>
              <w:rPr>
                <w:rFonts w:ascii="Verdana" w:hAnsi="Verdana" w:cs="Calibri"/>
                <w:sz w:val="16"/>
                <w:szCs w:val="16"/>
                <w:lang w:eastAsia="es-ES"/>
              </w:rPr>
            </w:pPr>
            <w:r w:rsidRPr="00850275">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p w:rsidR="00572092" w:rsidRPr="00572092" w:rsidRDefault="00572092" w:rsidP="00572092">
            <w:pPr>
              <w:numPr>
                <w:ilvl w:val="0"/>
                <w:numId w:val="74"/>
              </w:numPr>
              <w:spacing w:after="200" w:line="276" w:lineRule="auto"/>
              <w:jc w:val="both"/>
              <w:rPr>
                <w:rFonts w:ascii="Verdana" w:hAnsi="Verdana" w:cs="Calibri"/>
                <w:sz w:val="16"/>
                <w:szCs w:val="16"/>
                <w:lang w:eastAsia="es-ES"/>
              </w:rPr>
            </w:pPr>
            <w:r w:rsidRPr="00572092">
              <w:rPr>
                <w:rFonts w:ascii="Verdana" w:hAnsi="Verdana" w:cs="Calibri"/>
                <w:sz w:val="16"/>
                <w:szCs w:val="16"/>
                <w:lang w:eastAsia="es-ES"/>
              </w:rPr>
              <w:t>Retenciones, el proponente podrá solicitar expresamente a Yacimientos Petrolíferos Fiscales Bolivianos, la retención del 7% de cada pago parcial recibido</w:t>
            </w:r>
          </w:p>
        </w:tc>
      </w:tr>
    </w:tbl>
    <w:p w:rsidR="007D4619" w:rsidRDefault="007D4619" w:rsidP="007D4619">
      <w:pPr>
        <w:jc w:val="center"/>
        <w:rPr>
          <w:rFonts w:asciiTheme="minorHAnsi" w:hAnsiTheme="minorHAnsi" w:cstheme="minorHAnsi"/>
          <w:b/>
          <w:bCs/>
          <w:sz w:val="22"/>
          <w:szCs w:val="22"/>
        </w:rPr>
      </w:pPr>
    </w:p>
    <w:p w:rsidR="00342B18" w:rsidRDefault="00342B18" w:rsidP="007D4619">
      <w:pPr>
        <w:jc w:val="center"/>
        <w:rPr>
          <w:rFonts w:asciiTheme="minorHAnsi" w:hAnsiTheme="minorHAnsi" w:cstheme="minorHAnsi"/>
          <w:b/>
          <w:bCs/>
          <w:sz w:val="22"/>
          <w:szCs w:val="22"/>
        </w:rPr>
      </w:pPr>
    </w:p>
    <w:p w:rsidR="00342B18" w:rsidRDefault="00342B18" w:rsidP="007D4619">
      <w:pPr>
        <w:jc w:val="center"/>
        <w:rPr>
          <w:rFonts w:asciiTheme="minorHAnsi" w:hAnsiTheme="minorHAnsi" w:cstheme="minorHAnsi"/>
          <w:b/>
          <w:bCs/>
          <w:sz w:val="22"/>
          <w:szCs w:val="22"/>
        </w:rPr>
      </w:pPr>
    </w:p>
    <w:p w:rsidR="00342B18" w:rsidRPr="00850275" w:rsidRDefault="00342B1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0275" w:rsidRPr="00850275" w:rsidTr="00D83C68">
        <w:trPr>
          <w:trHeight w:val="412"/>
        </w:trPr>
        <w:tc>
          <w:tcPr>
            <w:tcW w:w="9747" w:type="dxa"/>
            <w:shd w:val="clear" w:color="auto" w:fill="auto"/>
            <w:vAlign w:val="center"/>
          </w:tcPr>
          <w:p w:rsidR="00850275" w:rsidRPr="00850275" w:rsidRDefault="00850275" w:rsidP="00850275">
            <w:pPr>
              <w:autoSpaceDE w:val="0"/>
              <w:autoSpaceDN w:val="0"/>
              <w:adjustRightInd w:val="0"/>
              <w:jc w:val="center"/>
              <w:rPr>
                <w:rFonts w:ascii="Verdana" w:hAnsi="Verdana" w:cs="Calibri"/>
                <w:b/>
                <w:sz w:val="16"/>
                <w:szCs w:val="16"/>
                <w:lang w:eastAsia="es-ES"/>
              </w:rPr>
            </w:pPr>
            <w:r w:rsidRPr="00850275">
              <w:rPr>
                <w:rFonts w:ascii="Verdana" w:hAnsi="Verdana" w:cs="Calibri"/>
                <w:b/>
                <w:sz w:val="16"/>
                <w:szCs w:val="16"/>
                <w:lang w:eastAsia="es-ES"/>
              </w:rPr>
              <w:t>INSTRUCCIONES PARA LA EMISION DE INSTRUMENTOS FINANCIEROS</w:t>
            </w:r>
          </w:p>
        </w:tc>
      </w:tr>
      <w:tr w:rsidR="00850275" w:rsidRPr="00850275" w:rsidTr="00D83C68">
        <w:trPr>
          <w:trHeight w:val="4101"/>
        </w:trPr>
        <w:tc>
          <w:tcPr>
            <w:tcW w:w="9747" w:type="dxa"/>
            <w:shd w:val="clear" w:color="auto" w:fill="auto"/>
            <w:vAlign w:val="center"/>
          </w:tcPr>
          <w:p w:rsidR="00850275" w:rsidRPr="00850275" w:rsidRDefault="00850275" w:rsidP="00850275">
            <w:pPr>
              <w:jc w:val="both"/>
              <w:rPr>
                <w:rFonts w:ascii="Verdana" w:hAnsi="Verdana" w:cs="Arial"/>
                <w:sz w:val="16"/>
                <w:szCs w:val="16"/>
                <w:lang w:eastAsia="es-ES"/>
              </w:rPr>
            </w:pPr>
          </w:p>
          <w:p w:rsidR="00850275" w:rsidRPr="00850275" w:rsidRDefault="00850275" w:rsidP="00850275">
            <w:pPr>
              <w:jc w:val="both"/>
              <w:rPr>
                <w:rFonts w:ascii="Verdana" w:hAnsi="Verdana" w:cs="Arial"/>
                <w:sz w:val="16"/>
                <w:szCs w:val="16"/>
                <w:lang w:eastAsia="es-ES"/>
              </w:rPr>
            </w:pPr>
            <w:r w:rsidRPr="00850275">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850275">
              <w:rPr>
                <w:rFonts w:ascii="Verdana" w:hAnsi="Verdana" w:cs="Arial"/>
                <w:sz w:val="16"/>
                <w:szCs w:val="16"/>
                <w:u w:val="single"/>
                <w:lang w:eastAsia="es-ES"/>
              </w:rPr>
              <w:t>cumpliendo obligatoriamente</w:t>
            </w:r>
            <w:r w:rsidRPr="00850275">
              <w:rPr>
                <w:rFonts w:ascii="Verdana" w:hAnsi="Verdana" w:cs="Arial"/>
                <w:sz w:val="16"/>
                <w:szCs w:val="16"/>
                <w:lang w:eastAsia="es-ES"/>
              </w:rPr>
              <w:t xml:space="preserve"> con las siguientes condiciones:</w:t>
            </w:r>
          </w:p>
          <w:p w:rsidR="00850275" w:rsidRPr="00850275" w:rsidRDefault="00850275" w:rsidP="00850275">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0275" w:rsidRPr="00850275" w:rsidTr="00D83C6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0275" w:rsidRPr="00850275" w:rsidRDefault="00850275" w:rsidP="00850275">
                  <w:pPr>
                    <w:jc w:val="center"/>
                    <w:rPr>
                      <w:rFonts w:ascii="Verdana" w:hAnsi="Verdana" w:cs="Calibri"/>
                      <w:b/>
                      <w:bCs/>
                      <w:sz w:val="16"/>
                      <w:szCs w:val="16"/>
                      <w:lang w:eastAsia="es-ES"/>
                    </w:rPr>
                  </w:pPr>
                  <w:r w:rsidRPr="00850275">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0275" w:rsidRPr="00850275" w:rsidRDefault="00850275" w:rsidP="00850275">
                  <w:pPr>
                    <w:jc w:val="center"/>
                    <w:rPr>
                      <w:rFonts w:ascii="Verdana" w:hAnsi="Verdana" w:cs="Calibri"/>
                      <w:b/>
                      <w:bCs/>
                      <w:sz w:val="16"/>
                      <w:szCs w:val="16"/>
                      <w:lang w:eastAsia="es-ES"/>
                    </w:rPr>
                  </w:pPr>
                  <w:r w:rsidRPr="00850275">
                    <w:rPr>
                      <w:rFonts w:ascii="Verdana" w:hAnsi="Verdana" w:cs="Calibri"/>
                      <w:b/>
                      <w:bCs/>
                      <w:sz w:val="16"/>
                      <w:szCs w:val="16"/>
                      <w:lang w:eastAsia="es-ES"/>
                    </w:rPr>
                    <w:t>INSTRUCCIÓN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i/>
                      <w:iCs/>
                      <w:sz w:val="16"/>
                      <w:szCs w:val="16"/>
                      <w:lang w:eastAsia="es-ES"/>
                    </w:rPr>
                  </w:pPr>
                  <w:r w:rsidRPr="00850275">
                    <w:rPr>
                      <w:rFonts w:ascii="Verdana" w:hAnsi="Verdana" w:cs="Calibri"/>
                      <w:sz w:val="16"/>
                      <w:szCs w:val="16"/>
                      <w:lang w:eastAsia="es-ES"/>
                    </w:rPr>
                    <w:t xml:space="preserve">Se aceptará </w:t>
                  </w:r>
                  <w:r w:rsidRPr="00850275">
                    <w:rPr>
                      <w:rFonts w:ascii="Verdana" w:hAnsi="Verdana" w:cs="Calibri"/>
                      <w:b/>
                      <w:sz w:val="16"/>
                      <w:szCs w:val="16"/>
                      <w:u w:val="single"/>
                      <w:lang w:eastAsia="es-ES"/>
                    </w:rPr>
                    <w:t>únicamente</w:t>
                  </w:r>
                  <w:r w:rsidRPr="00850275">
                    <w:rPr>
                      <w:rFonts w:ascii="Verdana" w:hAnsi="Verdana" w:cs="Calibri"/>
                      <w:sz w:val="16"/>
                      <w:szCs w:val="16"/>
                      <w:lang w:eastAsia="es-ES"/>
                    </w:rPr>
                    <w:t xml:space="preserve"> los instrumentos detallados en el presente anexo.</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OBJETO DE LA GARANTÍA</w:t>
                  </w:r>
                </w:p>
                <w:p w:rsidR="00850275" w:rsidRPr="00850275" w:rsidRDefault="00850275" w:rsidP="00850275">
                  <w:pPr>
                    <w:rPr>
                      <w:rFonts w:ascii="Verdana" w:hAnsi="Verdana" w:cs="Calibri"/>
                      <w:i/>
                      <w:sz w:val="16"/>
                      <w:szCs w:val="16"/>
                      <w:lang w:eastAsia="es-ES"/>
                    </w:rPr>
                  </w:pPr>
                  <w:r w:rsidRPr="00850275">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correctamente y de manera explícita, </w:t>
                  </w:r>
                  <w:r w:rsidRPr="00850275">
                    <w:rPr>
                      <w:rFonts w:ascii="Verdana" w:hAnsi="Verdana" w:cs="Calibri"/>
                      <w:b/>
                      <w:sz w:val="16"/>
                      <w:szCs w:val="16"/>
                      <w:u w:val="single"/>
                      <w:lang w:eastAsia="es-ES"/>
                    </w:rPr>
                    <w:t>textual</w:t>
                  </w:r>
                  <w:r w:rsidRPr="00850275">
                    <w:rPr>
                      <w:rFonts w:ascii="Verdana" w:hAnsi="Verdana" w:cs="Calibri"/>
                      <w:sz w:val="16"/>
                      <w:szCs w:val="16"/>
                      <w:lang w:eastAsia="es-ES"/>
                    </w:rPr>
                    <w:t xml:space="preserve"> y </w:t>
                  </w:r>
                  <w:r w:rsidRPr="00850275">
                    <w:rPr>
                      <w:rFonts w:ascii="Verdana" w:hAnsi="Verdana" w:cs="Calibri"/>
                      <w:b/>
                      <w:sz w:val="16"/>
                      <w:szCs w:val="16"/>
                      <w:u w:val="single"/>
                      <w:lang w:eastAsia="es-ES"/>
                    </w:rPr>
                    <w:t>completa</w:t>
                  </w:r>
                  <w:r w:rsidRPr="00850275">
                    <w:rPr>
                      <w:rFonts w:ascii="Verdana" w:hAnsi="Verdana" w:cs="Calibri"/>
                      <w:sz w:val="16"/>
                      <w:szCs w:val="16"/>
                      <w:lang w:eastAsia="es-ES"/>
                    </w:rPr>
                    <w:t xml:space="preserve">: </w:t>
                  </w:r>
                </w:p>
                <w:p w:rsidR="00850275" w:rsidRPr="00850275" w:rsidRDefault="00850275" w:rsidP="00865CF6">
                  <w:pPr>
                    <w:numPr>
                      <w:ilvl w:val="0"/>
                      <w:numId w:val="76"/>
                    </w:numPr>
                    <w:jc w:val="both"/>
                    <w:rPr>
                      <w:rFonts w:ascii="Verdana" w:hAnsi="Verdana" w:cs="Calibri"/>
                      <w:sz w:val="16"/>
                      <w:szCs w:val="16"/>
                      <w:lang w:eastAsia="es-ES"/>
                    </w:rPr>
                  </w:pPr>
                  <w:r w:rsidRPr="00850275">
                    <w:rPr>
                      <w:rFonts w:ascii="Verdana" w:hAnsi="Verdana" w:cs="Calibri"/>
                      <w:b/>
                      <w:sz w:val="16"/>
                      <w:szCs w:val="16"/>
                      <w:lang w:eastAsia="es-ES"/>
                    </w:rPr>
                    <w:t>Objeto a garantizar (“Garantía según el objeto”)</w:t>
                  </w:r>
                  <w:r w:rsidRPr="00850275">
                    <w:rPr>
                      <w:rFonts w:ascii="Verdana" w:hAnsi="Verdana" w:cs="Calibri"/>
                      <w:b/>
                      <w:sz w:val="16"/>
                      <w:szCs w:val="16"/>
                      <w:vertAlign w:val="superscript"/>
                      <w:lang w:eastAsia="es-ES"/>
                    </w:rPr>
                    <w:footnoteReference w:id="1"/>
                  </w:r>
                  <w:r w:rsidRPr="00850275">
                    <w:rPr>
                      <w:rFonts w:ascii="Verdana" w:hAnsi="Verdana" w:cs="Calibri"/>
                      <w:sz w:val="16"/>
                      <w:szCs w:val="16"/>
                      <w:lang w:eastAsia="es-ES"/>
                    </w:rPr>
                    <w:t xml:space="preserve"> conforme lo requerido en el presente anexo.</w:t>
                  </w:r>
                </w:p>
                <w:p w:rsidR="00850275" w:rsidRPr="00850275" w:rsidRDefault="00850275" w:rsidP="00865CF6">
                  <w:pPr>
                    <w:numPr>
                      <w:ilvl w:val="0"/>
                      <w:numId w:val="76"/>
                    </w:numPr>
                    <w:jc w:val="both"/>
                    <w:rPr>
                      <w:rFonts w:ascii="Verdana" w:hAnsi="Verdana" w:cs="Calibri"/>
                      <w:b/>
                      <w:sz w:val="16"/>
                      <w:szCs w:val="16"/>
                      <w:lang w:eastAsia="es-ES"/>
                    </w:rPr>
                  </w:pPr>
                  <w:r w:rsidRPr="00850275">
                    <w:rPr>
                      <w:rFonts w:ascii="Verdana" w:hAnsi="Verdana" w:cs="Calibri"/>
                      <w:b/>
                      <w:sz w:val="16"/>
                      <w:szCs w:val="16"/>
                      <w:lang w:eastAsia="es-ES"/>
                    </w:rPr>
                    <w:t xml:space="preserve">Nombre (Objeto de la Contratación) y/o código </w:t>
                  </w:r>
                  <w:r w:rsidRPr="00850275">
                    <w:rPr>
                      <w:rFonts w:ascii="Verdana" w:hAnsi="Verdana" w:cs="Calibri"/>
                      <w:sz w:val="16"/>
                      <w:szCs w:val="16"/>
                      <w:lang w:eastAsia="es-ES"/>
                    </w:rPr>
                    <w:t>del proceso de contratación, conforme al registrado en la página web</w:t>
                  </w:r>
                  <w:r w:rsidRPr="00850275">
                    <w:rPr>
                      <w:rFonts w:ascii="Verdana" w:hAnsi="Verdana" w:cs="Calibri"/>
                      <w:b/>
                      <w:sz w:val="16"/>
                      <w:szCs w:val="16"/>
                      <w:lang w:eastAsia="es-ES"/>
                    </w:rPr>
                    <w:t>:</w:t>
                  </w:r>
                </w:p>
                <w:p w:rsidR="00850275" w:rsidRPr="00850275" w:rsidRDefault="00850275" w:rsidP="00850275">
                  <w:pPr>
                    <w:ind w:left="360"/>
                    <w:jc w:val="both"/>
                    <w:rPr>
                      <w:rFonts w:ascii="Verdana" w:hAnsi="Verdana" w:cs="Calibri"/>
                      <w:b/>
                      <w:i/>
                      <w:sz w:val="16"/>
                      <w:szCs w:val="16"/>
                      <w:lang w:eastAsia="es-ES"/>
                    </w:rPr>
                  </w:pPr>
                  <w:r w:rsidRPr="00850275">
                    <w:rPr>
                      <w:rFonts w:ascii="Verdana" w:hAnsi="Verdana" w:cs="Calibri"/>
                      <w:b/>
                      <w:i/>
                      <w:sz w:val="16"/>
                      <w:szCs w:val="16"/>
                      <w:lang w:eastAsia="es-ES"/>
                    </w:rPr>
                    <w:t>http://contrataciones.ypfb.gob.bo/contrataciones/publicacion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el nombre </w:t>
                  </w:r>
                  <w:r w:rsidRPr="00850275">
                    <w:rPr>
                      <w:rFonts w:ascii="Verdana" w:hAnsi="Verdana" w:cs="Calibri"/>
                      <w:sz w:val="16"/>
                      <w:szCs w:val="16"/>
                      <w:u w:val="single"/>
                      <w:lang w:eastAsia="es-ES"/>
                    </w:rPr>
                    <w:t>plenamente</w:t>
                  </w:r>
                  <w:r w:rsidRPr="00850275">
                    <w:rPr>
                      <w:rFonts w:ascii="Verdana" w:hAnsi="Verdana" w:cs="Calibri"/>
                      <w:sz w:val="16"/>
                      <w:szCs w:val="16"/>
                      <w:lang w:eastAsia="es-ES"/>
                    </w:rPr>
                    <w:t xml:space="preserve"> consistente o concordante con el registrado en el Formulario A-1 (campo: </w:t>
                  </w:r>
                  <w:r w:rsidRPr="00850275">
                    <w:rPr>
                      <w:rFonts w:ascii="Verdana" w:hAnsi="Verdana" w:cs="Calibri"/>
                      <w:i/>
                      <w:sz w:val="16"/>
                      <w:szCs w:val="16"/>
                      <w:lang w:eastAsia="es-ES"/>
                    </w:rPr>
                    <w:t>Nombre o Razón Social del Proponente</w:t>
                  </w:r>
                  <w:r w:rsidRPr="00850275">
                    <w:rPr>
                      <w:rFonts w:ascii="Verdana" w:hAnsi="Verdana" w:cs="Calibri"/>
                      <w:sz w:val="16"/>
                      <w:szCs w:val="16"/>
                      <w:lang w:eastAsia="es-ES"/>
                    </w:rPr>
                    <w:t xml:space="preserve">). Para </w:t>
                  </w:r>
                  <w:r w:rsidRPr="00850275">
                    <w:rPr>
                      <w:rFonts w:ascii="Verdana" w:hAnsi="Verdana" w:cs="Calibri"/>
                      <w:sz w:val="16"/>
                      <w:szCs w:val="16"/>
                      <w:u w:val="single"/>
                      <w:lang w:eastAsia="es-ES"/>
                    </w:rPr>
                    <w:t>empresas unipersonales</w:t>
                  </w:r>
                  <w:r w:rsidRPr="00850275">
                    <w:rPr>
                      <w:rFonts w:ascii="Verdana" w:hAnsi="Verdana" w:cs="Calibri"/>
                      <w:sz w:val="16"/>
                      <w:szCs w:val="16"/>
                      <w:lang w:eastAsia="es-ES"/>
                    </w:rPr>
                    <w:t xml:space="preserve"> podrá figurar alternativamente el nombre del Contribuyente (NIT).</w:t>
                  </w:r>
                </w:p>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Asimismo, el </w:t>
                  </w:r>
                  <w:r w:rsidRPr="00850275">
                    <w:rPr>
                      <w:rFonts w:ascii="Verdana" w:hAnsi="Verdana" w:cs="Calibri"/>
                      <w:i/>
                      <w:sz w:val="16"/>
                      <w:szCs w:val="16"/>
                      <w:lang w:eastAsia="es-ES"/>
                    </w:rPr>
                    <w:t>Nombre o</w:t>
                  </w:r>
                  <w:r w:rsidRPr="00850275">
                    <w:rPr>
                      <w:rFonts w:ascii="Verdana" w:hAnsi="Verdana" w:cs="Calibri"/>
                      <w:sz w:val="16"/>
                      <w:szCs w:val="16"/>
                      <w:lang w:eastAsia="es-ES"/>
                    </w:rPr>
                    <w:t xml:space="preserve"> </w:t>
                  </w:r>
                  <w:r w:rsidRPr="00850275">
                    <w:rPr>
                      <w:rFonts w:ascii="Verdana" w:hAnsi="Verdana" w:cs="Calibri"/>
                      <w:i/>
                      <w:sz w:val="16"/>
                      <w:szCs w:val="16"/>
                      <w:lang w:eastAsia="es-ES"/>
                    </w:rPr>
                    <w:t xml:space="preserve">Razón Social del Proponente </w:t>
                  </w:r>
                  <w:r w:rsidRPr="00850275">
                    <w:rPr>
                      <w:rFonts w:ascii="Verdana" w:hAnsi="Verdana" w:cs="Calibri"/>
                      <w:sz w:val="16"/>
                      <w:szCs w:val="16"/>
                      <w:lang w:eastAsia="es-ES"/>
                    </w:rPr>
                    <w:t>(Empresa) deberá estar respaldado por los registrados en los siguientes documentos, según corresponda al documento requerido en el DBC o DCD o EETT o TDRs:</w:t>
                  </w:r>
                </w:p>
                <w:p w:rsidR="00850275" w:rsidRPr="00850275" w:rsidRDefault="00850275" w:rsidP="00865CF6">
                  <w:pPr>
                    <w:numPr>
                      <w:ilvl w:val="0"/>
                      <w:numId w:val="77"/>
                    </w:numPr>
                    <w:jc w:val="both"/>
                    <w:rPr>
                      <w:rFonts w:ascii="Verdana" w:hAnsi="Verdana" w:cs="Calibri"/>
                      <w:sz w:val="16"/>
                      <w:szCs w:val="16"/>
                      <w:lang w:eastAsia="es-ES"/>
                    </w:rPr>
                  </w:pPr>
                  <w:r w:rsidRPr="00850275">
                    <w:rPr>
                      <w:rFonts w:ascii="Verdana" w:hAnsi="Verdana" w:cs="Calibri"/>
                      <w:sz w:val="16"/>
                      <w:szCs w:val="16"/>
                      <w:lang w:eastAsia="es-ES"/>
                    </w:rPr>
                    <w:t>Registros FUNDEMPRESA, (o equivalente en el país de origen); o</w:t>
                  </w:r>
                </w:p>
                <w:p w:rsidR="00850275" w:rsidRPr="00850275" w:rsidRDefault="00850275" w:rsidP="00865CF6">
                  <w:pPr>
                    <w:numPr>
                      <w:ilvl w:val="0"/>
                      <w:numId w:val="77"/>
                    </w:numPr>
                    <w:jc w:val="both"/>
                    <w:rPr>
                      <w:rFonts w:ascii="Verdana" w:hAnsi="Verdana" w:cs="Calibri"/>
                      <w:sz w:val="16"/>
                      <w:szCs w:val="16"/>
                      <w:lang w:eastAsia="es-ES"/>
                    </w:rPr>
                  </w:pPr>
                  <w:r w:rsidRPr="00850275">
                    <w:rPr>
                      <w:rFonts w:ascii="Verdana" w:hAnsi="Verdana" w:cs="Calibri"/>
                      <w:sz w:val="16"/>
                      <w:szCs w:val="16"/>
                      <w:lang w:eastAsia="es-ES"/>
                    </w:rPr>
                    <w:t>Instrumento de Constitución.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b/>
                      <w:bCs/>
                      <w:sz w:val="16"/>
                      <w:szCs w:val="16"/>
                      <w:lang w:eastAsia="es-ES"/>
                    </w:rPr>
                  </w:pPr>
                  <w:r w:rsidRPr="00850275">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consignar:</w:t>
                  </w:r>
                </w:p>
                <w:p w:rsidR="00850275" w:rsidRPr="00850275" w:rsidRDefault="00850275" w:rsidP="00865CF6">
                  <w:pPr>
                    <w:numPr>
                      <w:ilvl w:val="0"/>
                      <w:numId w:val="78"/>
                    </w:numPr>
                    <w:spacing w:line="276" w:lineRule="auto"/>
                    <w:ind w:left="357" w:hanging="357"/>
                    <w:jc w:val="both"/>
                    <w:rPr>
                      <w:rFonts w:ascii="Verdana" w:hAnsi="Verdana" w:cs="Calibri"/>
                      <w:sz w:val="16"/>
                      <w:szCs w:val="16"/>
                      <w:lang w:eastAsia="es-ES"/>
                    </w:rPr>
                  </w:pPr>
                  <w:r w:rsidRPr="00850275">
                    <w:rPr>
                      <w:rFonts w:ascii="Verdana" w:hAnsi="Verdana" w:cs="Calibri"/>
                      <w:sz w:val="16"/>
                      <w:szCs w:val="16"/>
                      <w:lang w:eastAsia="es-ES"/>
                    </w:rPr>
                    <w:t>YACIMIENTOS PETROLIFEROS FISCALES BOLIVIANOS;</w:t>
                  </w:r>
                </w:p>
                <w:p w:rsidR="00850275" w:rsidRPr="00850275" w:rsidRDefault="00850275" w:rsidP="00865CF6">
                  <w:pPr>
                    <w:numPr>
                      <w:ilvl w:val="0"/>
                      <w:numId w:val="78"/>
                    </w:numPr>
                    <w:spacing w:line="276" w:lineRule="auto"/>
                    <w:ind w:left="357" w:hanging="357"/>
                    <w:jc w:val="both"/>
                    <w:rPr>
                      <w:rFonts w:ascii="Verdana" w:hAnsi="Verdana" w:cs="Calibri"/>
                      <w:i/>
                      <w:sz w:val="16"/>
                      <w:szCs w:val="16"/>
                      <w:lang w:eastAsia="es-ES"/>
                    </w:rPr>
                  </w:pPr>
                  <w:r w:rsidRPr="00850275">
                    <w:rPr>
                      <w:rFonts w:ascii="Verdana" w:hAnsi="Verdana" w:cs="Calibri"/>
                      <w:i/>
                      <w:sz w:val="16"/>
                      <w:szCs w:val="16"/>
                      <w:lang w:eastAsia="es-ES"/>
                    </w:rPr>
                    <w:t>YPFB;</w:t>
                  </w:r>
                </w:p>
                <w:p w:rsidR="00850275" w:rsidRPr="00850275" w:rsidRDefault="00850275" w:rsidP="00865CF6">
                  <w:pPr>
                    <w:numPr>
                      <w:ilvl w:val="0"/>
                      <w:numId w:val="78"/>
                    </w:numPr>
                    <w:spacing w:line="276" w:lineRule="auto"/>
                    <w:ind w:left="357" w:hanging="357"/>
                    <w:jc w:val="both"/>
                    <w:rPr>
                      <w:rFonts w:ascii="Verdana" w:hAnsi="Verdana" w:cs="Calibri"/>
                      <w:i/>
                      <w:sz w:val="16"/>
                      <w:szCs w:val="16"/>
                      <w:lang w:eastAsia="es-ES"/>
                    </w:rPr>
                  </w:pPr>
                  <w:r w:rsidRPr="00850275">
                    <w:rPr>
                      <w:rFonts w:ascii="Verdana" w:hAnsi="Verdana" w:cs="Calibri"/>
                      <w:i/>
                      <w:sz w:val="16"/>
                      <w:szCs w:val="16"/>
                      <w:lang w:eastAsia="es-ES"/>
                    </w:rPr>
                    <w:t>o ambos.</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sz w:val="16"/>
                      <w:szCs w:val="16"/>
                      <w:lang w:eastAsia="es-ES"/>
                    </w:rPr>
                  </w:pPr>
                  <w:r w:rsidRPr="00850275">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consignar el valor/importe/monto correctamente calculado, conforme el presente anexo y la “</w:t>
                  </w:r>
                  <w:r w:rsidRPr="00850275">
                    <w:rPr>
                      <w:rFonts w:ascii="Verdana" w:hAnsi="Verdana" w:cs="Calibri"/>
                      <w:i/>
                      <w:sz w:val="16"/>
                      <w:szCs w:val="16"/>
                      <w:lang w:eastAsia="es-ES"/>
                    </w:rPr>
                    <w:t>Garantía según el objeto</w:t>
                  </w:r>
                  <w:r w:rsidRPr="00850275">
                    <w:rPr>
                      <w:rFonts w:ascii="Verdana" w:hAnsi="Verdana" w:cs="Calibri"/>
                      <w:sz w:val="16"/>
                      <w:szCs w:val="16"/>
                      <w:lang w:eastAsia="es-ES"/>
                    </w:rPr>
                    <w:t>” requerida, considerando el inc c) de los Aspectos Subsanables del DBC o DCD.</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rPr>
                      <w:rFonts w:ascii="Verdana" w:hAnsi="Verdana" w:cs="Calibri"/>
                      <w:sz w:val="16"/>
                      <w:szCs w:val="16"/>
                      <w:lang w:eastAsia="es-ES"/>
                    </w:rPr>
                  </w:pPr>
                  <w:r w:rsidRPr="00850275">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 xml:space="preserve">Debe consignar una vigencia </w:t>
                  </w:r>
                  <w:r w:rsidRPr="00850275">
                    <w:rPr>
                      <w:rFonts w:ascii="Verdana" w:hAnsi="Verdana" w:cs="Calibri"/>
                      <w:sz w:val="16"/>
                      <w:szCs w:val="16"/>
                      <w:u w:val="single"/>
                      <w:lang w:eastAsia="es-ES"/>
                    </w:rPr>
                    <w:t>igual o mayor</w:t>
                  </w:r>
                  <w:r w:rsidRPr="00850275">
                    <w:rPr>
                      <w:rFonts w:ascii="Verdana" w:hAnsi="Verdana" w:cs="Calibri"/>
                      <w:sz w:val="16"/>
                      <w:szCs w:val="16"/>
                      <w:lang w:eastAsia="es-ES"/>
                    </w:rPr>
                    <w:t xml:space="preserve"> a la requerida en el presente Anexo, </w:t>
                  </w:r>
                </w:p>
                <w:p w:rsidR="00850275" w:rsidRPr="00850275" w:rsidRDefault="00850275" w:rsidP="00865CF6">
                  <w:pPr>
                    <w:numPr>
                      <w:ilvl w:val="0"/>
                      <w:numId w:val="79"/>
                    </w:numPr>
                    <w:jc w:val="both"/>
                    <w:rPr>
                      <w:rFonts w:ascii="Verdana" w:hAnsi="Verdana" w:cs="Calibri"/>
                      <w:sz w:val="16"/>
                      <w:szCs w:val="16"/>
                      <w:lang w:eastAsia="es-ES"/>
                    </w:rPr>
                  </w:pPr>
                  <w:r w:rsidRPr="00850275">
                    <w:rPr>
                      <w:rFonts w:ascii="Verdana" w:hAnsi="Verdana" w:cs="Calibri"/>
                      <w:b/>
                      <w:sz w:val="16"/>
                      <w:szCs w:val="16"/>
                      <w:u w:val="single"/>
                      <w:lang w:eastAsia="es-ES"/>
                    </w:rPr>
                    <w:t>Para la Garantía de Seriedad de Propuesta:</w:t>
                  </w:r>
                  <w:r w:rsidRPr="00850275">
                    <w:rPr>
                      <w:rFonts w:ascii="Verdana" w:hAnsi="Verdana" w:cs="Calibri"/>
                      <w:sz w:val="16"/>
                      <w:szCs w:val="16"/>
                      <w:lang w:eastAsia="es-ES"/>
                    </w:rPr>
                    <w:t xml:space="preserve"> (120 días) computable a partir de la </w:t>
                  </w:r>
                  <w:r w:rsidRPr="00850275">
                    <w:rPr>
                      <w:rFonts w:ascii="Verdana" w:hAnsi="Verdana" w:cs="Calibri"/>
                      <w:i/>
                      <w:sz w:val="16"/>
                      <w:szCs w:val="16"/>
                      <w:lang w:eastAsia="es-ES"/>
                    </w:rPr>
                    <w:t>“Fecha de presentación de propuesta”</w:t>
                  </w:r>
                  <w:r w:rsidRPr="00850275">
                    <w:rPr>
                      <w:rFonts w:ascii="Verdana" w:hAnsi="Verdana" w:cs="Calibri"/>
                      <w:sz w:val="16"/>
                      <w:szCs w:val="16"/>
                      <w:lang w:eastAsia="es-ES"/>
                    </w:rPr>
                    <w:t xml:space="preserve">, establecida en el </w:t>
                  </w:r>
                  <w:r w:rsidRPr="00850275">
                    <w:rPr>
                      <w:rFonts w:ascii="Verdana" w:hAnsi="Verdana" w:cs="Calibri"/>
                      <w:b/>
                      <w:sz w:val="16"/>
                      <w:szCs w:val="16"/>
                      <w:lang w:eastAsia="es-ES"/>
                    </w:rPr>
                    <w:t>“</w:t>
                  </w:r>
                  <w:r w:rsidRPr="00850275">
                    <w:rPr>
                      <w:rFonts w:ascii="Verdana" w:hAnsi="Verdana" w:cs="Calibri"/>
                      <w:i/>
                      <w:sz w:val="16"/>
                      <w:szCs w:val="16"/>
                      <w:lang w:eastAsia="es-ES"/>
                    </w:rPr>
                    <w:t>Cronograma de Plazos”</w:t>
                  </w:r>
                  <w:r w:rsidRPr="00850275">
                    <w:rPr>
                      <w:rFonts w:ascii="Verdana" w:hAnsi="Verdana" w:cs="Calibri"/>
                      <w:sz w:val="16"/>
                      <w:szCs w:val="16"/>
                      <w:lang w:eastAsia="es-ES"/>
                    </w:rPr>
                    <w:t xml:space="preserve"> incluidos como parte del DBC y considerando los Aspectos Subsanables admisibles en dicho documento. </w:t>
                  </w:r>
                </w:p>
                <w:p w:rsidR="00850275" w:rsidRPr="00850275" w:rsidRDefault="00850275" w:rsidP="00865CF6">
                  <w:pPr>
                    <w:numPr>
                      <w:ilvl w:val="0"/>
                      <w:numId w:val="79"/>
                    </w:numPr>
                    <w:jc w:val="both"/>
                    <w:rPr>
                      <w:rFonts w:ascii="Verdana" w:hAnsi="Verdana" w:cs="Calibri"/>
                      <w:sz w:val="16"/>
                      <w:szCs w:val="16"/>
                      <w:lang w:eastAsia="es-ES"/>
                    </w:rPr>
                  </w:pPr>
                  <w:r w:rsidRPr="00850275">
                    <w:rPr>
                      <w:rFonts w:ascii="Verdana" w:hAnsi="Verdana" w:cs="Calibri"/>
                      <w:b/>
                      <w:sz w:val="16"/>
                      <w:szCs w:val="16"/>
                      <w:u w:val="single"/>
                      <w:lang w:eastAsia="es-ES"/>
                    </w:rPr>
                    <w:t>Para Garantía de Cumplimiento de Contrato y otras Garantías (DS 29506 y DS 181):</w:t>
                  </w:r>
                  <w:r w:rsidRPr="00850275">
                    <w:rPr>
                      <w:rFonts w:ascii="Verdana" w:hAnsi="Verdana" w:cs="Calibri"/>
                      <w:b/>
                      <w:sz w:val="16"/>
                      <w:szCs w:val="16"/>
                      <w:lang w:eastAsia="es-ES"/>
                    </w:rPr>
                    <w:t xml:space="preserve"> </w:t>
                  </w:r>
                  <w:r w:rsidRPr="00850275">
                    <w:rPr>
                      <w:rFonts w:ascii="Verdana" w:hAnsi="Verdana" w:cs="Calibri"/>
                      <w:sz w:val="16"/>
                      <w:szCs w:val="16"/>
                      <w:lang w:eastAsia="es-ES"/>
                    </w:rPr>
                    <w:t xml:space="preserve">conforme los días requeridos en el presente anexo, computables a partir de la </w:t>
                  </w:r>
                  <w:r w:rsidRPr="00850275">
                    <w:rPr>
                      <w:rFonts w:ascii="Verdana" w:hAnsi="Verdana" w:cs="Calibri"/>
                      <w:sz w:val="16"/>
                      <w:szCs w:val="16"/>
                      <w:u w:val="single"/>
                      <w:lang w:eastAsia="es-ES"/>
                    </w:rPr>
                    <w:t>fecha de emisión de los instrumentos financieros</w:t>
                  </w:r>
                  <w:r w:rsidRPr="00850275">
                    <w:rPr>
                      <w:rFonts w:ascii="Verdana" w:hAnsi="Verdana" w:cs="Calibri"/>
                      <w:sz w:val="16"/>
                      <w:szCs w:val="16"/>
                      <w:lang w:eastAsia="es-ES"/>
                    </w:rPr>
                    <w:t>, entendiéndose la “</w:t>
                  </w:r>
                  <w:r w:rsidRPr="00850275">
                    <w:rPr>
                      <w:rFonts w:ascii="Verdana" w:hAnsi="Verdana" w:cs="Calibri"/>
                      <w:b/>
                      <w:i/>
                      <w:sz w:val="16"/>
                      <w:szCs w:val="16"/>
                      <w:u w:val="single"/>
                      <w:lang w:eastAsia="es-ES"/>
                    </w:rPr>
                    <w:t>Vigencia del contrato</w:t>
                  </w:r>
                  <w:r w:rsidRPr="00850275">
                    <w:rPr>
                      <w:rFonts w:ascii="Verdana" w:hAnsi="Verdana" w:cs="Calibri"/>
                      <w:b/>
                      <w:sz w:val="16"/>
                      <w:szCs w:val="16"/>
                      <w:lang w:eastAsia="es-ES"/>
                    </w:rPr>
                    <w:t xml:space="preserve">” </w:t>
                  </w:r>
                  <w:r w:rsidRPr="00850275">
                    <w:rPr>
                      <w:rFonts w:ascii="Verdana" w:hAnsi="Verdana" w:cs="Calibri"/>
                      <w:sz w:val="16"/>
                      <w:szCs w:val="16"/>
                      <w:lang w:eastAsia="es-ES"/>
                    </w:rPr>
                    <w:t xml:space="preserve">como </w:t>
                  </w:r>
                  <w:r w:rsidRPr="00850275">
                    <w:rPr>
                      <w:rFonts w:ascii="Verdana" w:hAnsi="Verdana" w:cs="Calibri"/>
                      <w:sz w:val="16"/>
                      <w:szCs w:val="16"/>
                      <w:u w:val="single"/>
                      <w:lang w:eastAsia="es-ES"/>
                    </w:rPr>
                    <w:t xml:space="preserve">la fecha resultante de </w:t>
                  </w:r>
                  <w:r w:rsidRPr="00850275">
                    <w:rPr>
                      <w:rFonts w:ascii="Verdana" w:hAnsi="Verdana" w:cs="Calibri"/>
                      <w:b/>
                      <w:sz w:val="16"/>
                      <w:szCs w:val="16"/>
                      <w:u w:val="single"/>
                      <w:lang w:eastAsia="es-ES"/>
                    </w:rPr>
                    <w:t>adicionar</w:t>
                  </w:r>
                  <w:r w:rsidRPr="00850275">
                    <w:rPr>
                      <w:rFonts w:ascii="Verdana" w:hAnsi="Verdana" w:cs="Calibri"/>
                      <w:sz w:val="16"/>
                      <w:szCs w:val="16"/>
                      <w:u w:val="single"/>
                      <w:lang w:eastAsia="es-ES"/>
                    </w:rPr>
                    <w:t xml:space="preserve"> el “</w:t>
                  </w:r>
                  <w:r w:rsidRPr="00850275">
                    <w:rPr>
                      <w:rFonts w:ascii="Verdana" w:hAnsi="Verdana" w:cs="Calibri"/>
                      <w:i/>
                      <w:sz w:val="16"/>
                      <w:szCs w:val="16"/>
                      <w:u w:val="single"/>
                      <w:lang w:eastAsia="es-ES"/>
                    </w:rPr>
                    <w:t>Plazo de entrega”</w:t>
                  </w:r>
                  <w:r w:rsidRPr="00850275">
                    <w:rPr>
                      <w:rFonts w:ascii="Verdana" w:hAnsi="Verdana" w:cs="Calibri"/>
                      <w:sz w:val="16"/>
                      <w:szCs w:val="16"/>
                      <w:u w:val="single"/>
                      <w:lang w:eastAsia="es-ES"/>
                    </w:rPr>
                    <w:t xml:space="preserve"> establecido en el DBC o DCD, a dicha fecha de emisión.</w:t>
                  </w:r>
                </w:p>
              </w:tc>
            </w:tr>
            <w:tr w:rsidR="00850275" w:rsidRPr="00850275" w:rsidTr="00D83C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0275" w:rsidRPr="00850275" w:rsidRDefault="00850275" w:rsidP="00850275">
                  <w:pPr>
                    <w:jc w:val="both"/>
                    <w:rPr>
                      <w:rFonts w:ascii="Verdana" w:hAnsi="Verdana" w:cs="Calibri"/>
                      <w:b/>
                      <w:bCs/>
                      <w:sz w:val="16"/>
                      <w:szCs w:val="16"/>
                      <w:lang w:eastAsia="es-ES"/>
                    </w:rPr>
                  </w:pPr>
                  <w:r w:rsidRPr="00850275">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0275" w:rsidRPr="00850275" w:rsidRDefault="00850275" w:rsidP="00850275">
                  <w:pPr>
                    <w:jc w:val="both"/>
                    <w:rPr>
                      <w:rFonts w:ascii="Verdana" w:hAnsi="Verdana" w:cs="Calibri"/>
                      <w:sz w:val="16"/>
                      <w:szCs w:val="16"/>
                      <w:lang w:eastAsia="es-ES"/>
                    </w:rPr>
                  </w:pPr>
                  <w:r w:rsidRPr="00850275">
                    <w:rPr>
                      <w:rFonts w:ascii="Verdana" w:hAnsi="Verdana" w:cs="Calibri"/>
                      <w:sz w:val="16"/>
                      <w:szCs w:val="16"/>
                      <w:lang w:eastAsia="es-ES"/>
                    </w:rPr>
                    <w:t>Debe incluir las cláusulas de:</w:t>
                  </w:r>
                </w:p>
                <w:p w:rsidR="00850275" w:rsidRPr="00850275" w:rsidRDefault="00850275" w:rsidP="00865CF6">
                  <w:pPr>
                    <w:numPr>
                      <w:ilvl w:val="0"/>
                      <w:numId w:val="80"/>
                    </w:numPr>
                    <w:jc w:val="both"/>
                    <w:rPr>
                      <w:rFonts w:ascii="Verdana" w:hAnsi="Verdana" w:cs="Calibri"/>
                      <w:sz w:val="16"/>
                      <w:szCs w:val="16"/>
                      <w:lang w:eastAsia="es-ES"/>
                    </w:rPr>
                  </w:pPr>
                  <w:r w:rsidRPr="00850275">
                    <w:rPr>
                      <w:rFonts w:ascii="Verdana" w:hAnsi="Verdana" w:cs="Calibri"/>
                      <w:sz w:val="16"/>
                      <w:szCs w:val="16"/>
                      <w:lang w:eastAsia="es-ES"/>
                    </w:rPr>
                    <w:t xml:space="preserve">Renovable, irrevocable y de </w:t>
                  </w:r>
                  <w:r w:rsidRPr="00850275">
                    <w:rPr>
                      <w:rFonts w:ascii="Verdana" w:hAnsi="Verdana" w:cs="Calibri"/>
                      <w:sz w:val="16"/>
                      <w:szCs w:val="16"/>
                      <w:u w:val="single"/>
                      <w:lang w:eastAsia="es-ES"/>
                    </w:rPr>
                    <w:t>ejecución inmediata</w:t>
                  </w:r>
                  <w:r w:rsidRPr="00850275">
                    <w:rPr>
                      <w:rFonts w:ascii="Verdana" w:hAnsi="Verdana" w:cs="Calibri"/>
                      <w:sz w:val="16"/>
                      <w:szCs w:val="16"/>
                      <w:lang w:eastAsia="es-ES"/>
                    </w:rPr>
                    <w:t xml:space="preserve"> o </w:t>
                  </w:r>
                  <w:r w:rsidRPr="00850275">
                    <w:rPr>
                      <w:rFonts w:ascii="Verdana" w:hAnsi="Verdana" w:cs="Calibri"/>
                      <w:sz w:val="16"/>
                      <w:szCs w:val="16"/>
                      <w:u w:val="single"/>
                      <w:lang w:eastAsia="es-ES"/>
                    </w:rPr>
                    <w:t>ejecución a primer requerimiento</w:t>
                  </w:r>
                  <w:r w:rsidRPr="00850275">
                    <w:rPr>
                      <w:rFonts w:ascii="Verdana" w:hAnsi="Verdana" w:cs="Calibri"/>
                      <w:sz w:val="16"/>
                      <w:szCs w:val="16"/>
                      <w:lang w:eastAsia="es-ES"/>
                    </w:rPr>
                    <w:t xml:space="preserve"> según corresponda al Instrumento Financiero requerido en el presente Anexo. </w:t>
                  </w:r>
                </w:p>
              </w:tc>
            </w:tr>
          </w:tbl>
          <w:p w:rsidR="00850275" w:rsidRPr="00850275" w:rsidRDefault="00850275" w:rsidP="00850275">
            <w:pPr>
              <w:widowControl w:val="0"/>
              <w:jc w:val="center"/>
              <w:rPr>
                <w:rFonts w:ascii="Verdana" w:hAnsi="Verdana"/>
                <w:b/>
                <w:sz w:val="16"/>
                <w:szCs w:val="16"/>
                <w:lang w:eastAsia="es-ES"/>
              </w:rPr>
            </w:pPr>
          </w:p>
          <w:p w:rsidR="00850275" w:rsidRPr="00850275" w:rsidRDefault="00850275" w:rsidP="00850275">
            <w:pPr>
              <w:widowControl w:val="0"/>
              <w:jc w:val="center"/>
              <w:rPr>
                <w:rFonts w:ascii="Verdana" w:hAnsi="Verdana"/>
                <w:sz w:val="16"/>
                <w:szCs w:val="16"/>
                <w:lang w:eastAsia="es-ES"/>
              </w:rPr>
            </w:pPr>
            <w:r w:rsidRPr="00850275">
              <w:rPr>
                <w:rFonts w:ascii="Verdana" w:hAnsi="Verdana"/>
                <w:b/>
                <w:sz w:val="16"/>
                <w:szCs w:val="16"/>
                <w:lang w:eastAsia="es-ES"/>
              </w:rPr>
              <w:t xml:space="preserve">NOTA: EL INCUMPLIMIENTO DE LOS PARAMETROS ESTABLECIDOS PRECEDENTEMENTE,  </w:t>
            </w:r>
            <w:r w:rsidRPr="00850275">
              <w:rPr>
                <w:rFonts w:ascii="Verdana" w:hAnsi="Verdana"/>
                <w:b/>
                <w:sz w:val="16"/>
                <w:szCs w:val="16"/>
                <w:u w:val="single"/>
                <w:lang w:eastAsia="es-ES"/>
              </w:rPr>
              <w:t>NO DARÁ LUGAR A SUBSANACION ALGUNA</w:t>
            </w:r>
            <w:r w:rsidRPr="00850275">
              <w:rPr>
                <w:rFonts w:ascii="Verdana" w:hAnsi="Verdana"/>
                <w:sz w:val="16"/>
                <w:szCs w:val="16"/>
                <w:lang w:eastAsia="es-ES"/>
              </w:rPr>
              <w:t xml:space="preserve"> </w:t>
            </w:r>
          </w:p>
          <w:p w:rsidR="00850275" w:rsidRPr="00850275" w:rsidRDefault="00850275" w:rsidP="00850275">
            <w:pPr>
              <w:spacing w:after="200" w:line="276" w:lineRule="auto"/>
              <w:jc w:val="both"/>
              <w:rPr>
                <w:rFonts w:ascii="Verdana" w:hAnsi="Verdana" w:cs="Calibri"/>
                <w:sz w:val="16"/>
                <w:szCs w:val="16"/>
                <w:lang w:eastAsia="es-ES"/>
              </w:rPr>
            </w:pPr>
          </w:p>
          <w:p w:rsidR="00850275" w:rsidRPr="00850275" w:rsidRDefault="00850275" w:rsidP="00850275">
            <w:pPr>
              <w:spacing w:after="200" w:line="276" w:lineRule="auto"/>
              <w:jc w:val="both"/>
              <w:rPr>
                <w:rFonts w:ascii="Verdana" w:hAnsi="Verdana" w:cs="Calibri"/>
                <w:sz w:val="16"/>
                <w:szCs w:val="16"/>
                <w:lang w:eastAsia="es-ES"/>
              </w:rPr>
            </w:pPr>
          </w:p>
        </w:tc>
      </w:tr>
    </w:tbl>
    <w:p w:rsidR="007D4619" w:rsidRPr="004854C5" w:rsidRDefault="007D4619" w:rsidP="007D4619">
      <w:pPr>
        <w:jc w:val="center"/>
        <w:rPr>
          <w:rFonts w:asciiTheme="minorHAnsi" w:hAnsiTheme="minorHAnsi" w:cstheme="minorHAnsi"/>
          <w:b/>
          <w:bCs/>
          <w:sz w:val="22"/>
          <w:szCs w:val="22"/>
        </w:rPr>
      </w:pPr>
    </w:p>
    <w:p w:rsidR="00750FB3" w:rsidRDefault="00750FB3" w:rsidP="007D4619">
      <w:pPr>
        <w:jc w:val="center"/>
        <w:rPr>
          <w:rFonts w:asciiTheme="minorHAnsi" w:hAnsiTheme="minorHAnsi" w:cstheme="minorHAnsi"/>
          <w:b/>
          <w:bCs/>
          <w:sz w:val="22"/>
          <w:szCs w:val="22"/>
        </w:rPr>
      </w:pPr>
    </w:p>
    <w:p w:rsidR="00750FB3" w:rsidRDefault="00750FB3"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BB25CD"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B19DD">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B19DD" w:rsidRPr="000B19DD" w:rsidRDefault="000B19DD" w:rsidP="000B19DD">
      <w:pPr>
        <w:ind w:left="3540" w:firstLine="708"/>
        <w:rPr>
          <w:rFonts w:ascii="Arial" w:hAnsi="Arial" w:cs="Arial"/>
          <w:b/>
          <w:lang w:val="es-BO" w:eastAsia="es-ES"/>
        </w:rPr>
      </w:pPr>
      <w:r w:rsidRPr="000B19DD">
        <w:rPr>
          <w:rFonts w:ascii="Arial" w:hAnsi="Arial" w:cs="Arial"/>
          <w:b/>
          <w:lang w:val="es-BO" w:eastAsia="es-ES"/>
        </w:rPr>
        <w:t>CONTRATO Nº  AJDT-</w:t>
      </w:r>
    </w:p>
    <w:p w:rsidR="000B19DD" w:rsidRPr="000B19DD" w:rsidRDefault="000B19DD" w:rsidP="000B19DD">
      <w:pPr>
        <w:ind w:left="3540" w:firstLine="708"/>
        <w:rPr>
          <w:rFonts w:ascii="Arial" w:hAnsi="Arial" w:cs="Arial"/>
          <w:b/>
          <w:lang w:val="es-BO" w:eastAsia="es-ES"/>
        </w:rPr>
      </w:pPr>
      <w:r w:rsidRPr="000B19DD">
        <w:rPr>
          <w:rFonts w:ascii="Arial" w:hAnsi="Arial" w:cs="Arial"/>
          <w:b/>
          <w:lang w:val="es-BO" w:eastAsia="es-ES"/>
        </w:rPr>
        <w:t xml:space="preserve">                                La Paz, </w:t>
      </w:r>
    </w:p>
    <w:p w:rsidR="000B19DD" w:rsidRPr="000B19DD" w:rsidRDefault="000B19DD" w:rsidP="000B19DD">
      <w:pPr>
        <w:tabs>
          <w:tab w:val="left" w:pos="0"/>
        </w:tabs>
        <w:jc w:val="center"/>
        <w:rPr>
          <w:rFonts w:ascii="Arial" w:hAnsi="Arial" w:cs="Arial"/>
          <w:b/>
          <w:lang w:val="es-BO" w:eastAsia="es-ES"/>
        </w:rPr>
      </w:pPr>
      <w:r w:rsidRPr="000B19DD">
        <w:rPr>
          <w:rFonts w:ascii="Arial" w:hAnsi="Arial" w:cs="Arial"/>
          <w:b/>
          <w:lang w:val="es-BO" w:eastAsia="es-ES"/>
        </w:rPr>
        <w:t>CONTRATO ADMINISTRATIVO DE SERVICIO DE ______________________</w:t>
      </w:r>
    </w:p>
    <w:p w:rsidR="000B19DD" w:rsidRPr="000B19DD" w:rsidRDefault="000B19DD" w:rsidP="000B19DD">
      <w:pPr>
        <w:tabs>
          <w:tab w:val="left" w:pos="0"/>
        </w:tabs>
        <w:jc w:val="center"/>
        <w:rPr>
          <w:rFonts w:ascii="Arial" w:hAnsi="Arial" w:cs="Arial"/>
          <w:b/>
          <w:lang w:val="es-BO" w:eastAsia="es-ES"/>
        </w:rPr>
      </w:pPr>
      <w:r w:rsidRPr="000B19DD">
        <w:rPr>
          <w:rFonts w:ascii="Arial" w:hAnsi="Arial" w:cs="Arial"/>
          <w:b/>
          <w:lang w:val="es-BO" w:eastAsia="es-ES"/>
        </w:rPr>
        <w:t>CÓDIGO: _______________</w:t>
      </w:r>
    </w:p>
    <w:p w:rsidR="000B19DD" w:rsidRPr="000B19DD" w:rsidRDefault="000B19DD" w:rsidP="000B19DD">
      <w:pPr>
        <w:rPr>
          <w:rFonts w:ascii="Arial" w:hAnsi="Arial" w:cs="Arial"/>
          <w:b/>
          <w:lang w:val="es-BO" w:eastAsia="es-ES"/>
        </w:rPr>
      </w:pP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INCLUIR EL SIGUIENTE TEXTO EN CASO DE QUE CORRESPONDA:</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SEÑOR NOTARIO DE GOBIERNO DEL DISTRITO ADMINISTRATIVO DE _______</w:t>
      </w:r>
    </w:p>
    <w:p w:rsidR="000B19DD" w:rsidRPr="000B19DD" w:rsidRDefault="000B19DD" w:rsidP="000B19DD">
      <w:pPr>
        <w:jc w:val="both"/>
        <w:rPr>
          <w:rFonts w:ascii="Arial" w:hAnsi="Arial" w:cs="Arial"/>
          <w:b/>
          <w:i/>
          <w:u w:val="single"/>
          <w:lang w:val="es-BO" w:eastAsia="es-ES"/>
        </w:rPr>
      </w:pPr>
      <w:r w:rsidRPr="000B19DD">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B19DD">
        <w:rPr>
          <w:rFonts w:ascii="Arial" w:hAnsi="Arial" w:cs="Arial"/>
          <w:i/>
          <w:lang w:val="es-BO" w:eastAsia="es-ES"/>
        </w:rPr>
        <w:t> </w:t>
      </w:r>
      <w:r w:rsidRPr="000B19DD">
        <w:rPr>
          <w:rFonts w:ascii="Arial" w:hAnsi="Arial" w:cs="Arial"/>
          <w:bCs/>
          <w:i/>
          <w:lang w:val="es-BO" w:eastAsia="es-ES"/>
        </w:rPr>
        <w:t> </w:t>
      </w:r>
    </w:p>
    <w:p w:rsidR="000B19DD" w:rsidRPr="000B19DD" w:rsidRDefault="000B19DD" w:rsidP="000B19DD">
      <w:pPr>
        <w:jc w:val="both"/>
        <w:rPr>
          <w:rFonts w:ascii="Arial" w:hAnsi="Arial" w:cs="Arial"/>
          <w:b/>
          <w:u w:val="single"/>
          <w:lang w:val="es-BO" w:eastAsia="es-ES"/>
        </w:rPr>
      </w:pPr>
    </w:p>
    <w:p w:rsidR="000B19DD" w:rsidRPr="000B19DD" w:rsidRDefault="000B19DD" w:rsidP="000B19DD">
      <w:pPr>
        <w:jc w:val="both"/>
        <w:rPr>
          <w:rFonts w:ascii="Arial" w:hAnsi="Arial" w:cs="Arial"/>
          <w:b/>
          <w:lang w:val="es-BO" w:eastAsia="es-ES"/>
        </w:rPr>
      </w:pPr>
      <w:r w:rsidRPr="000B19DD">
        <w:rPr>
          <w:rFonts w:ascii="Arial" w:hAnsi="Arial" w:cs="Arial"/>
          <w:b/>
          <w:u w:val="single"/>
          <w:lang w:val="es-BO" w:eastAsia="es-ES"/>
        </w:rPr>
        <w:t xml:space="preserve">PRIMERA.- (PARTES </w:t>
      </w:r>
      <w:r w:rsidRPr="000B19DD">
        <w:rPr>
          <w:rFonts w:ascii="Arial" w:hAnsi="Arial" w:cs="Arial"/>
          <w:b/>
          <w:bCs/>
          <w:u w:val="single"/>
          <w:lang w:val="es-BO" w:eastAsia="es-ES"/>
        </w:rPr>
        <w:t>CONTRATANTE</w:t>
      </w:r>
      <w:r w:rsidRPr="000B19DD">
        <w:rPr>
          <w:rFonts w:ascii="Arial" w:hAnsi="Arial" w:cs="Arial"/>
          <w:b/>
          <w:u w:val="single"/>
          <w:lang w:val="es-BO" w:eastAsia="es-ES"/>
        </w:rPr>
        <w:t>S)</w:t>
      </w:r>
      <w:r w:rsidRPr="000B19DD">
        <w:rPr>
          <w:rFonts w:ascii="Arial" w:hAnsi="Arial" w:cs="Arial"/>
          <w:b/>
          <w:lang w:val="es-BO" w:eastAsia="es-ES"/>
        </w:rPr>
        <w:t xml:space="preserve">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Dirá usted que las partes </w:t>
      </w:r>
      <w:r w:rsidRPr="000B19DD">
        <w:rPr>
          <w:rFonts w:ascii="Arial" w:hAnsi="Arial" w:cs="Arial"/>
          <w:b/>
          <w:bCs/>
          <w:lang w:val="es-BO" w:eastAsia="es-ES"/>
        </w:rPr>
        <w:t>CONTRATANTES</w:t>
      </w:r>
      <w:r w:rsidRPr="000B19DD">
        <w:rPr>
          <w:rFonts w:ascii="Arial" w:hAnsi="Arial" w:cs="Arial"/>
          <w:lang w:val="es-BO" w:eastAsia="es-ES"/>
        </w:rPr>
        <w:t xml:space="preserve"> son:</w:t>
      </w:r>
    </w:p>
    <w:p w:rsidR="000B19DD" w:rsidRPr="000B19DD" w:rsidRDefault="000B19DD" w:rsidP="008A42AD">
      <w:pPr>
        <w:numPr>
          <w:ilvl w:val="1"/>
          <w:numId w:val="47"/>
        </w:numPr>
        <w:ind w:left="709" w:hanging="709"/>
        <w:contextualSpacing/>
        <w:jc w:val="both"/>
        <w:rPr>
          <w:rFonts w:ascii="Arial" w:hAnsi="Arial" w:cs="Arial"/>
          <w:lang w:val="es-BO" w:eastAsia="es-ES"/>
        </w:rPr>
      </w:pPr>
      <w:r w:rsidRPr="000B19DD">
        <w:rPr>
          <w:rFonts w:ascii="Arial" w:hAnsi="Arial" w:cs="Arial"/>
          <w:b/>
          <w:lang w:val="es-BO" w:eastAsia="es-ES"/>
        </w:rPr>
        <w:t>YACIMIENTOS PETROLÍFEROS FISCALES BOLIVIANOS</w:t>
      </w:r>
      <w:r w:rsidRPr="000B19DD">
        <w:rPr>
          <w:rFonts w:ascii="Arial" w:hAnsi="Arial" w:cs="Arial"/>
          <w:lang w:val="es-BO" w:eastAsia="es-ES"/>
        </w:rPr>
        <w:t xml:space="preserve">, con Número de Identificación Tributaria (NIT) Nº 1020269020, con domicilio en ___________________, Zona __________ de la ciudad de </w:t>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t xml:space="preserve">_________, representada legalmente por __________________, </w:t>
      </w:r>
      <w:r w:rsidRPr="000B19DD">
        <w:rPr>
          <w:rFonts w:ascii="Arial" w:hAnsi="Arial" w:cs="Arial"/>
          <w:lang w:val="es-BO" w:eastAsia="es-BO"/>
        </w:rPr>
        <w:t xml:space="preserve">con cédula de Identidad N° ____________, designado mediante ____________________ de fecha _________________, que en adelante se denominará </w:t>
      </w:r>
      <w:r w:rsidRPr="000B19DD">
        <w:rPr>
          <w:rFonts w:ascii="Arial" w:hAnsi="Arial" w:cs="Arial"/>
          <w:lang w:val="es-BO" w:eastAsia="es-ES"/>
        </w:rPr>
        <w:t xml:space="preserve">la </w:t>
      </w:r>
      <w:r w:rsidRPr="000B19DD">
        <w:rPr>
          <w:rFonts w:ascii="Arial" w:hAnsi="Arial" w:cs="Arial"/>
          <w:b/>
          <w:lang w:val="es-BO" w:eastAsia="es-ES"/>
        </w:rPr>
        <w:t>ENTIDAD.</w:t>
      </w:r>
    </w:p>
    <w:p w:rsidR="000B19DD" w:rsidRPr="000B19DD" w:rsidRDefault="000B19DD" w:rsidP="000B19DD">
      <w:pPr>
        <w:ind w:left="709"/>
        <w:contextualSpacing/>
        <w:jc w:val="both"/>
        <w:rPr>
          <w:rFonts w:ascii="Arial" w:hAnsi="Arial" w:cs="Arial"/>
          <w:lang w:val="es-BO" w:eastAsia="es-ES"/>
        </w:rPr>
      </w:pPr>
    </w:p>
    <w:p w:rsidR="000B19DD" w:rsidRPr="000B19DD" w:rsidRDefault="000B19DD" w:rsidP="008A42AD">
      <w:pPr>
        <w:numPr>
          <w:ilvl w:val="1"/>
          <w:numId w:val="40"/>
        </w:numPr>
        <w:ind w:left="709" w:hanging="709"/>
        <w:contextualSpacing/>
        <w:jc w:val="both"/>
        <w:rPr>
          <w:rFonts w:ascii="Arial" w:hAnsi="Arial" w:cs="Arial"/>
          <w:i/>
          <w:lang w:val="es-BO" w:eastAsia="es-ES"/>
        </w:rPr>
      </w:pPr>
      <w:r w:rsidRPr="000B19DD">
        <w:rPr>
          <w:rFonts w:ascii="Arial" w:hAnsi="Arial" w:cs="Arial"/>
          <w:b/>
          <w:lang w:val="es-BO" w:eastAsia="es-ES"/>
        </w:rPr>
        <w:t>____________________</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rPr>
        <w:t>una empresa constituida bajo las leyes del Estado Plurinacional de Bolivia, inscrita en el Registro de Comercio de Bolivia concesionado a FUNDEMPRESA</w:t>
      </w:r>
      <w:r w:rsidRPr="000B19D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B19DD">
        <w:rPr>
          <w:rFonts w:ascii="Arial" w:hAnsi="Arial" w:cs="Arial"/>
          <w:b/>
          <w:lang w:val="es-BO" w:eastAsia="es-ES"/>
        </w:rPr>
        <w:t>CONTRATISTA</w:t>
      </w:r>
      <w:r w:rsidRPr="000B19DD">
        <w:rPr>
          <w:rFonts w:ascii="Arial" w:hAnsi="Arial" w:cs="Arial"/>
          <w:b/>
          <w:bCs/>
          <w:lang w:val="es-BO" w:eastAsia="es-ES"/>
        </w:rPr>
        <w:t xml:space="preserve">. </w:t>
      </w:r>
    </w:p>
    <w:p w:rsidR="000B19DD" w:rsidRPr="000B19DD" w:rsidRDefault="000B19DD" w:rsidP="000B19DD">
      <w:pPr>
        <w:contextualSpacing/>
        <w:jc w:val="both"/>
        <w:rPr>
          <w:rFonts w:ascii="Arial" w:hAnsi="Arial" w:cs="Arial"/>
          <w:lang w:val="es-BO" w:eastAsia="es-ES"/>
        </w:rPr>
      </w:pPr>
      <w:r w:rsidRPr="000B19DD">
        <w:rPr>
          <w:rFonts w:ascii="Arial" w:hAnsi="Arial" w:cs="Arial"/>
          <w:lang w:val="es-BO" w:eastAsia="es-ES"/>
        </w:rPr>
        <w:t xml:space="preserve">Tanto la </w:t>
      </w:r>
      <w:r w:rsidRPr="000B19DD">
        <w:rPr>
          <w:rFonts w:ascii="Arial" w:hAnsi="Arial" w:cs="Arial"/>
          <w:b/>
          <w:lang w:val="es-BO" w:eastAsia="es-ES"/>
        </w:rPr>
        <w:t>ENTIDAD</w:t>
      </w:r>
      <w:r w:rsidRPr="000B19DD">
        <w:rPr>
          <w:rFonts w:ascii="Arial" w:hAnsi="Arial" w:cs="Arial"/>
          <w:lang w:val="es-BO" w:eastAsia="es-ES"/>
        </w:rPr>
        <w:t xml:space="preserve"> como el </w:t>
      </w:r>
      <w:r w:rsidRPr="000B19DD">
        <w:rPr>
          <w:rFonts w:ascii="Arial" w:hAnsi="Arial" w:cs="Arial"/>
          <w:b/>
          <w:lang w:val="es-BO" w:eastAsia="es-ES"/>
        </w:rPr>
        <w:t>CONTRATISTA</w:t>
      </w:r>
      <w:r w:rsidRPr="000B19DD">
        <w:rPr>
          <w:rFonts w:ascii="Arial" w:hAnsi="Arial" w:cs="Arial"/>
          <w:lang w:val="es-BO" w:eastAsia="es-ES"/>
        </w:rPr>
        <w:t xml:space="preserve"> podrán ser denominados individualmente e indistintamente como “Parte” o colectivamente “Partes”</w:t>
      </w:r>
    </w:p>
    <w:p w:rsidR="000B19DD" w:rsidRPr="000B19DD" w:rsidRDefault="000B19DD" w:rsidP="000B19DD">
      <w:pPr>
        <w:tabs>
          <w:tab w:val="left" w:pos="7814"/>
        </w:tabs>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SEGUNDA.- (ANTECEDENTES)</w:t>
      </w:r>
    </w:p>
    <w:p w:rsidR="000B19DD" w:rsidRPr="000B19DD" w:rsidRDefault="000B19DD" w:rsidP="000B19DD">
      <w:pPr>
        <w:ind w:left="709" w:hanging="709"/>
        <w:jc w:val="both"/>
        <w:rPr>
          <w:rFonts w:ascii="Arial" w:hAnsi="Arial" w:cs="Arial"/>
          <w:b/>
          <w:lang w:val="es-BO" w:eastAsia="es-ES"/>
        </w:rPr>
      </w:pPr>
      <w:r w:rsidRPr="000B19DD">
        <w:rPr>
          <w:rFonts w:ascii="Arial" w:hAnsi="Arial" w:cs="Arial"/>
          <w:b/>
          <w:lang w:val="es-BO" w:eastAsia="es-ES"/>
        </w:rPr>
        <w:t>2.1.</w:t>
      </w:r>
      <w:r w:rsidRPr="000B19DD">
        <w:rPr>
          <w:rFonts w:ascii="Arial" w:hAnsi="Arial" w:cs="Arial"/>
          <w:lang w:val="es-BO" w:eastAsia="es-ES"/>
        </w:rPr>
        <w:tab/>
      </w:r>
      <w:r w:rsidRPr="000B19DD">
        <w:rPr>
          <w:rFonts w:ascii="Arial" w:eastAsia="Calibri" w:hAnsi="Arial" w:cs="Arial"/>
          <w:lang w:val="es-BO"/>
        </w:rPr>
        <w:t xml:space="preserve">La </w:t>
      </w:r>
      <w:r w:rsidRPr="000B19DD">
        <w:rPr>
          <w:rFonts w:ascii="Arial" w:eastAsia="Calibri" w:hAnsi="Arial" w:cs="Arial"/>
          <w:b/>
          <w:lang w:val="es-BO"/>
        </w:rPr>
        <w:t>ENTIDAD</w:t>
      </w:r>
      <w:r w:rsidRPr="000B19DD">
        <w:rPr>
          <w:rFonts w:ascii="Arial" w:eastAsia="Calibri" w:hAnsi="Arial" w:cs="Arial"/>
          <w:lang w:val="es-BO"/>
        </w:rPr>
        <w:t xml:space="preserve">, mediante la modalidad de contratación ________________ con código </w:t>
      </w:r>
      <w:r w:rsidRPr="000B19DD">
        <w:rPr>
          <w:rFonts w:ascii="Arial" w:hAnsi="Arial" w:cs="Arial"/>
          <w:lang w:val="es-BO" w:eastAsia="es-ES"/>
        </w:rPr>
        <w:t>__________________</w:t>
      </w:r>
      <w:r w:rsidRPr="000B19DD">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0B19DD">
        <w:rPr>
          <w:rFonts w:ascii="Arial" w:hAnsi="Arial" w:cs="Arial"/>
          <w:lang w:val="es-BO" w:eastAsia="es-ES"/>
        </w:rPr>
        <w:t>Reglamento Específico del ______________________________ aprobado mediante Resolución de Directorio N°___________ de fecha_________ y el documento de contratación directa.</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2.2.</w:t>
      </w:r>
      <w:r w:rsidRPr="000B19DD">
        <w:rPr>
          <w:rFonts w:ascii="Arial" w:hAnsi="Arial" w:cs="Arial"/>
          <w:lang w:val="es-BO" w:eastAsia="es-ES"/>
        </w:rPr>
        <w:tab/>
        <w:t xml:space="preserve">Por su parte el </w:t>
      </w:r>
      <w:r w:rsidRPr="000B19DD">
        <w:rPr>
          <w:rFonts w:ascii="Arial" w:hAnsi="Arial" w:cs="Arial"/>
          <w:b/>
          <w:lang w:val="es-BO" w:eastAsia="es-ES"/>
        </w:rPr>
        <w:t>CONTRATISTA</w:t>
      </w:r>
      <w:r w:rsidRPr="000B19DD">
        <w:rPr>
          <w:rFonts w:ascii="Arial" w:hAnsi="Arial" w:cs="Arial"/>
          <w:lang w:val="es-BO" w:eastAsia="es-ES"/>
        </w:rPr>
        <w:t xml:space="preserve"> reúne las condiciones y experiencia para llevar a cabo la prestación del Servicio detallado en el presente Contrato.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TERCERA.- (DISPOSICIONES GENERALES)</w:t>
      </w:r>
    </w:p>
    <w:p w:rsidR="000B19DD" w:rsidRPr="000B19DD" w:rsidRDefault="000B19DD" w:rsidP="000B19DD">
      <w:pPr>
        <w:ind w:left="709" w:hanging="709"/>
        <w:jc w:val="both"/>
        <w:rPr>
          <w:rFonts w:ascii="Arial" w:hAnsi="Arial" w:cs="Arial"/>
          <w:lang w:val="es-BO" w:eastAsia="es-ES"/>
        </w:rPr>
      </w:pPr>
      <w:r w:rsidRPr="000B19DD">
        <w:rPr>
          <w:rFonts w:ascii="Arial" w:hAnsi="Arial" w:cs="Arial"/>
          <w:b/>
          <w:lang w:val="es-BO" w:eastAsia="es-ES"/>
        </w:rPr>
        <w:t>3.1.</w:t>
      </w:r>
      <w:r w:rsidRPr="000B19DD">
        <w:rPr>
          <w:rFonts w:ascii="Arial" w:hAnsi="Arial" w:cs="Arial"/>
          <w:b/>
          <w:lang w:val="es-BO" w:eastAsia="es-ES"/>
        </w:rPr>
        <w:tab/>
        <w:t>Definiciones:</w:t>
      </w:r>
      <w:r w:rsidRPr="000B19D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19DD" w:rsidRPr="000B19DD" w:rsidTr="00D83C68">
        <w:trPr>
          <w:trHeight w:val="556"/>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t>Contrato:</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Es el presente documento celebrado entre las Partes, junto con todos los anexos que forman parte integrante del mismo.</w:t>
            </w:r>
          </w:p>
        </w:tc>
      </w:tr>
      <w:tr w:rsidR="000B19DD" w:rsidRPr="000B19DD" w:rsidTr="00D83C68">
        <w:trPr>
          <w:trHeight w:val="1028"/>
        </w:trPr>
        <w:tc>
          <w:tcPr>
            <w:tcW w:w="1809" w:type="dxa"/>
          </w:tcPr>
          <w:p w:rsidR="000B19DD" w:rsidRPr="000B19DD" w:rsidRDefault="000B19DD" w:rsidP="000B19D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0B19DD">
              <w:rPr>
                <w:rFonts w:ascii="Arial" w:hAnsi="Arial" w:cs="Arial"/>
                <w:b/>
                <w:lang w:val="es-BO" w:eastAsia="es-ES"/>
              </w:rPr>
              <w:lastRenderedPageBreak/>
              <w:t>Fiscal  del Servicio:</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Es una o más personas designadas por la </w:t>
            </w:r>
            <w:r w:rsidRPr="000B19DD">
              <w:rPr>
                <w:rFonts w:ascii="Arial" w:hAnsi="Arial" w:cs="Arial"/>
                <w:b/>
                <w:lang w:val="es-BO" w:eastAsia="es-ES"/>
              </w:rPr>
              <w:t>ENTIDAD</w:t>
            </w:r>
            <w:r w:rsidRPr="000B19DD">
              <w:rPr>
                <w:rFonts w:ascii="Arial" w:hAnsi="Arial" w:cs="Arial"/>
                <w:lang w:val="es-BO" w:eastAsia="es-ES"/>
              </w:rPr>
              <w:t xml:space="preserve">, quien será el interlocutor de éste frente al </w:t>
            </w:r>
            <w:r w:rsidRPr="000B19DD">
              <w:rPr>
                <w:rFonts w:ascii="Arial" w:hAnsi="Arial" w:cs="Arial"/>
                <w:b/>
                <w:lang w:val="es-BO" w:eastAsia="es-ES"/>
              </w:rPr>
              <w:t>CONTRATISTA</w:t>
            </w:r>
            <w:r w:rsidRPr="000B19DD">
              <w:rPr>
                <w:rFonts w:ascii="Arial" w:hAnsi="Arial" w:cs="Arial"/>
                <w:lang w:val="es-BO" w:eastAsia="es-ES"/>
              </w:rPr>
              <w:t xml:space="preserve">, encargado de verificar el cumplimiento de las obligaciones del </w:t>
            </w:r>
            <w:r w:rsidRPr="000B19DD">
              <w:rPr>
                <w:rFonts w:ascii="Arial" w:hAnsi="Arial" w:cs="Arial"/>
                <w:b/>
                <w:lang w:val="es-BO" w:eastAsia="es-ES"/>
              </w:rPr>
              <w:t>CONTRATISTA</w:t>
            </w:r>
            <w:r w:rsidRPr="000B19DD">
              <w:rPr>
                <w:rFonts w:ascii="Arial" w:hAnsi="Arial" w:cs="Arial"/>
                <w:lang w:val="es-BO" w:eastAsia="es-ES"/>
              </w:rPr>
              <w:t xml:space="preserve">, asegurando que el Servicio sea ejecutado conforme lo establecido en el Contrato. </w:t>
            </w:r>
          </w:p>
        </w:tc>
      </w:tr>
      <w:tr w:rsidR="000B19DD" w:rsidRPr="000B19DD" w:rsidTr="00D83C68">
        <w:trPr>
          <w:trHeight w:val="555"/>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t>Ley Aplicable:</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Son las normas constitucionales, leyes, decretos y toda otra disposición  legal vigente y publicada en el Estado Plurinacional de Bolivia.</w:t>
            </w:r>
          </w:p>
        </w:tc>
      </w:tr>
      <w:tr w:rsidR="000B19DD" w:rsidRPr="000B19DD" w:rsidTr="00D83C68">
        <w:trPr>
          <w:trHeight w:val="420"/>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t>Personal:</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Significa los empleados del </w:t>
            </w:r>
            <w:r w:rsidRPr="000B19DD">
              <w:rPr>
                <w:rFonts w:ascii="Arial" w:hAnsi="Arial" w:cs="Arial"/>
                <w:b/>
                <w:lang w:val="es-BO" w:eastAsia="es-ES"/>
              </w:rPr>
              <w:t>CONTRATISTA</w:t>
            </w:r>
            <w:r w:rsidRPr="000B19DD">
              <w:rPr>
                <w:rFonts w:ascii="Arial" w:hAnsi="Arial" w:cs="Arial"/>
                <w:lang w:val="es-BO" w:eastAsia="es-ES"/>
              </w:rPr>
              <w:t>.</w:t>
            </w:r>
          </w:p>
        </w:tc>
      </w:tr>
      <w:tr w:rsidR="000B19DD" w:rsidRPr="000B19DD" w:rsidTr="00D83C68">
        <w:tc>
          <w:tcPr>
            <w:tcW w:w="1809" w:type="dxa"/>
          </w:tcPr>
          <w:p w:rsidR="000B19DD" w:rsidRPr="000B19DD" w:rsidRDefault="000B19DD" w:rsidP="000B19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Servicio (s):</w:t>
            </w:r>
          </w:p>
          <w:p w:rsidR="000B19DD" w:rsidRPr="000B19DD" w:rsidRDefault="000B19DD" w:rsidP="000B19DD">
            <w:pPr>
              <w:rPr>
                <w:rFonts w:ascii="Arial" w:hAnsi="Arial" w:cs="Arial"/>
                <w:b/>
                <w:lang w:val="es-BO" w:eastAsia="es-ES"/>
              </w:rPr>
            </w:pPr>
          </w:p>
        </w:tc>
        <w:tc>
          <w:tcPr>
            <w:tcW w:w="6662" w:type="dxa"/>
          </w:tcPr>
          <w:p w:rsidR="000B19DD" w:rsidRPr="000B19DD" w:rsidRDefault="000B19DD" w:rsidP="000B19D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 xml:space="preserve">Significa el servicio de ________________________,  que debe desarrollar el </w:t>
            </w:r>
            <w:r w:rsidRPr="000B19DD">
              <w:rPr>
                <w:rFonts w:ascii="Arial" w:hAnsi="Arial" w:cs="Arial"/>
                <w:b/>
                <w:lang w:val="es-BO" w:eastAsia="es-ES"/>
              </w:rPr>
              <w:t>CONTRATISTA</w:t>
            </w:r>
            <w:r w:rsidRPr="000B19DD">
              <w:rPr>
                <w:rFonts w:ascii="Arial" w:hAnsi="Arial" w:cs="Arial"/>
                <w:lang w:val="es-BO" w:eastAsia="es-ES"/>
              </w:rPr>
              <w:t xml:space="preserve"> a favor de la </w:t>
            </w:r>
            <w:r w:rsidRPr="000B19DD">
              <w:rPr>
                <w:rFonts w:ascii="Arial" w:hAnsi="Arial" w:cs="Arial"/>
                <w:b/>
                <w:lang w:val="es-BO" w:eastAsia="es-ES"/>
              </w:rPr>
              <w:t>ENTIDAD</w:t>
            </w:r>
            <w:r w:rsidRPr="000B19DD">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19DD" w:rsidRPr="000B19DD" w:rsidTr="00D83C68">
        <w:trPr>
          <w:trHeight w:val="783"/>
        </w:trPr>
        <w:tc>
          <w:tcPr>
            <w:tcW w:w="1809" w:type="dxa"/>
          </w:tcPr>
          <w:p w:rsidR="000B19DD" w:rsidRPr="000B19DD" w:rsidRDefault="000B19DD" w:rsidP="000B19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Informe  de Conformidad:</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Informe elaborado por el Fiscal del Servicio, una vez verificado el cumplimiento del Servicio.</w:t>
            </w:r>
          </w:p>
        </w:tc>
      </w:tr>
    </w:tbl>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3.2.</w:t>
      </w:r>
      <w:r w:rsidRPr="000B19DD">
        <w:rPr>
          <w:rFonts w:ascii="Arial" w:hAnsi="Arial" w:cs="Arial"/>
          <w:b/>
          <w:lang w:val="es-BO" w:eastAsia="es-ES"/>
        </w:rPr>
        <w:tab/>
        <w:t xml:space="preserve">Relación entre las Partes: </w:t>
      </w:r>
      <w:r w:rsidRPr="000B19D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B19DD">
        <w:rPr>
          <w:rFonts w:ascii="Arial" w:hAnsi="Arial" w:cs="Arial"/>
          <w:b/>
          <w:lang w:val="es-BO" w:eastAsia="es-ES"/>
        </w:rPr>
        <w:t>CONTRATISTA</w:t>
      </w:r>
      <w:r w:rsidRPr="000B19DD">
        <w:rPr>
          <w:rFonts w:ascii="Arial" w:hAnsi="Arial" w:cs="Arial"/>
          <w:lang w:val="es-BO" w:eastAsia="es-ES"/>
        </w:rPr>
        <w:t>, quien será plenamente responsable por todos los aspectos relacionados con este Contrato y la Ley Aplicable.</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3.3.</w:t>
      </w:r>
      <w:r w:rsidRPr="000B19DD">
        <w:rPr>
          <w:rFonts w:ascii="Arial" w:hAnsi="Arial" w:cs="Arial"/>
          <w:lang w:val="es-BO" w:eastAsia="es-ES"/>
        </w:rPr>
        <w:tab/>
      </w:r>
      <w:r w:rsidRPr="000B19DD">
        <w:rPr>
          <w:rFonts w:ascii="Arial" w:hAnsi="Arial" w:cs="Arial"/>
          <w:b/>
          <w:lang w:val="es-BO" w:eastAsia="es-ES"/>
        </w:rPr>
        <w:t>Ley que rige el Contrato:</w:t>
      </w:r>
      <w:r w:rsidRPr="000B19DD">
        <w:rPr>
          <w:rFonts w:ascii="Arial" w:hAnsi="Arial" w:cs="Arial"/>
          <w:lang w:val="es-BO" w:eastAsia="es-ES"/>
        </w:rPr>
        <w:t xml:space="preserve"> Este Contrato, su significado e interpretación y la relación que crea entre las Partes se regirá por Ley Aplicable.</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3.4.</w:t>
      </w:r>
      <w:r w:rsidRPr="000B19DD">
        <w:rPr>
          <w:rFonts w:ascii="Arial" w:hAnsi="Arial" w:cs="Arial"/>
          <w:lang w:val="es-BO" w:eastAsia="es-ES"/>
        </w:rPr>
        <w:tab/>
      </w:r>
      <w:r w:rsidRPr="000B19DD">
        <w:rPr>
          <w:rFonts w:ascii="Arial" w:hAnsi="Arial" w:cs="Arial"/>
          <w:b/>
          <w:lang w:val="es-BO" w:eastAsia="es-ES"/>
        </w:rPr>
        <w:t xml:space="preserve">Idioma: </w:t>
      </w:r>
      <w:r w:rsidRPr="000B19DD">
        <w:rPr>
          <w:rFonts w:ascii="Arial" w:hAnsi="Arial" w:cs="Arial"/>
          <w:lang w:val="es-BO" w:eastAsia="es-ES"/>
        </w:rPr>
        <w:t>Este Contrato se ha celebrado en castellano, idioma por el que se regirán obligatoriamente todas las materias relacionadas con el mismo o su interpretación.</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3.5.</w:t>
      </w:r>
      <w:r w:rsidRPr="000B19DD">
        <w:rPr>
          <w:rFonts w:ascii="Arial" w:hAnsi="Arial" w:cs="Arial"/>
          <w:lang w:val="es-BO" w:eastAsia="es-ES"/>
        </w:rPr>
        <w:tab/>
      </w:r>
      <w:r w:rsidRPr="000B19DD">
        <w:rPr>
          <w:rFonts w:ascii="Arial" w:hAnsi="Arial" w:cs="Arial"/>
          <w:b/>
          <w:lang w:val="es-BO" w:eastAsia="es-ES"/>
        </w:rPr>
        <w:t>Encabezamientos:</w:t>
      </w:r>
      <w:r w:rsidRPr="000B19DD">
        <w:rPr>
          <w:rFonts w:ascii="Arial" w:hAnsi="Arial" w:cs="Arial"/>
          <w:lang w:val="es-BO" w:eastAsia="es-ES"/>
        </w:rPr>
        <w:t xml:space="preserve"> El contenido de este Contrato no se verá restringido, modificado o afectado por los encabezamientos.</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3.6.</w:t>
      </w:r>
      <w:r w:rsidRPr="000B19DD">
        <w:rPr>
          <w:rFonts w:ascii="Arial" w:hAnsi="Arial" w:cs="Arial"/>
          <w:lang w:val="es-BO" w:eastAsia="es-ES"/>
        </w:rPr>
        <w:tab/>
      </w:r>
      <w:r w:rsidRPr="000B19DD">
        <w:rPr>
          <w:rFonts w:ascii="Arial" w:hAnsi="Arial" w:cs="Arial"/>
          <w:b/>
          <w:lang w:val="es-BO" w:eastAsia="es-ES"/>
        </w:rPr>
        <w:t>Totalidad del acuerdo:</w:t>
      </w:r>
      <w:r w:rsidRPr="000B19D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3.7.</w:t>
      </w:r>
      <w:r w:rsidRPr="000B19DD">
        <w:rPr>
          <w:rFonts w:ascii="Arial" w:hAnsi="Arial" w:cs="Arial"/>
          <w:lang w:val="es-BO" w:eastAsia="es-ES"/>
        </w:rPr>
        <w:tab/>
      </w:r>
      <w:r w:rsidRPr="000B19DD">
        <w:rPr>
          <w:rFonts w:ascii="Arial" w:hAnsi="Arial" w:cs="Arial"/>
          <w:b/>
          <w:lang w:val="es-BO" w:eastAsia="es-ES"/>
        </w:rPr>
        <w:t>Plazos:</w:t>
      </w:r>
      <w:r w:rsidRPr="000B19DD">
        <w:rPr>
          <w:rFonts w:ascii="Arial" w:hAnsi="Arial" w:cs="Arial"/>
          <w:lang w:val="es-BO" w:eastAsia="es-ES"/>
        </w:rPr>
        <w:t xml:space="preserve"> Todos los plazos establecidos en este Contrato y sus anexos se entenderán como días calendario, salvo indicación expresa en contrario.</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3.8.</w:t>
      </w:r>
      <w:r w:rsidRPr="000B19DD">
        <w:rPr>
          <w:rFonts w:ascii="Arial" w:hAnsi="Arial" w:cs="Arial"/>
          <w:lang w:val="es-BO" w:eastAsia="es-ES"/>
        </w:rPr>
        <w:tab/>
      </w:r>
      <w:r w:rsidRPr="000B19DD">
        <w:rPr>
          <w:rFonts w:ascii="Arial" w:hAnsi="Arial" w:cs="Arial"/>
          <w:b/>
          <w:lang w:val="es-BO" w:eastAsia="es-ES"/>
        </w:rPr>
        <w:t>Mayúsculas:</w:t>
      </w:r>
      <w:r w:rsidRPr="000B19D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0B19DD">
        <w:rPr>
          <w:rFonts w:ascii="Arial" w:hAnsi="Arial" w:cs="Arial"/>
          <w:b/>
          <w:bCs/>
          <w:lang w:val="es-BO" w:eastAsia="es-ES"/>
        </w:rPr>
        <w:t>3.9.</w:t>
      </w:r>
      <w:r w:rsidRPr="000B19DD">
        <w:rPr>
          <w:rFonts w:ascii="Arial" w:hAnsi="Arial" w:cs="Arial"/>
          <w:bCs/>
          <w:lang w:val="es-BO" w:eastAsia="es-ES"/>
        </w:rPr>
        <w:tab/>
      </w:r>
      <w:r w:rsidRPr="000B19DD">
        <w:rPr>
          <w:rFonts w:ascii="Arial" w:hAnsi="Arial" w:cs="Arial"/>
          <w:b/>
          <w:bCs/>
          <w:lang w:val="es-BO" w:eastAsia="es-ES"/>
        </w:rPr>
        <w:t xml:space="preserve">Discrepancias: </w:t>
      </w:r>
      <w:r w:rsidRPr="000B19D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CUARTA.- (NATURALEZA DEL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QUINTA.- (DOCUMENTOS DEL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Forman parte integrante e indivisible del presente Contrato, los anexos que se detallan a continuación y que tienen por finalidad complementarse mutuamente:</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0B19DD">
        <w:rPr>
          <w:rFonts w:ascii="Arial" w:hAnsi="Arial" w:cs="Arial"/>
          <w:lang w:val="es-BO" w:eastAsia="es-ES"/>
        </w:rPr>
        <w:tab/>
        <w:t xml:space="preserve">Anexo 1: </w:t>
      </w:r>
      <w:r w:rsidRPr="000B19DD">
        <w:rPr>
          <w:rFonts w:ascii="Arial" w:hAnsi="Arial" w:cs="Arial"/>
          <w:b/>
          <w:i/>
          <w:u w:val="single"/>
          <w:lang w:val="es-BO" w:eastAsia="es-ES"/>
        </w:rPr>
        <w:t>Documento de contratación directa o documento base de contratación</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               Aclaraciones y enmiendas</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2: Propuesta adjudicada (oferta técnica y económica).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3: Acta de concertación (cuando corresponda)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lastRenderedPageBreak/>
        <w:tab/>
        <w:t>Anexo 4: Garantía (cuando corresponda)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Anexo 5: </w:t>
      </w:r>
      <w:r w:rsidRPr="000B19DD">
        <w:rPr>
          <w:rFonts w:ascii="Arial" w:hAnsi="Arial" w:cs="Arial"/>
          <w:b/>
          <w:i/>
          <w:u w:val="single"/>
          <w:lang w:val="es-BO" w:eastAsia="es-ES"/>
        </w:rPr>
        <w:t>(insertar otro (s) que se puedan considerar importantes)</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0B19DD">
        <w:rPr>
          <w:rFonts w:ascii="Arial" w:hAnsi="Arial" w:cs="Arial"/>
          <w:b/>
          <w:u w:val="single"/>
          <w:lang w:val="es-BO" w:eastAsia="es-ES"/>
        </w:rPr>
        <w:t>SEXTA.- (OBJETO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objeto del presente Contrato es la prestación del Servicio consistente en _________________________, realizado por el </w:t>
      </w:r>
      <w:r w:rsidRPr="000B19DD">
        <w:rPr>
          <w:rFonts w:ascii="Arial" w:hAnsi="Arial" w:cs="Arial"/>
          <w:b/>
          <w:lang w:val="es-BO" w:eastAsia="es-ES"/>
        </w:rPr>
        <w:t>CONTRATISTA</w:t>
      </w:r>
      <w:r w:rsidRPr="000B19DD">
        <w:rPr>
          <w:rFonts w:ascii="Arial" w:hAnsi="Arial" w:cs="Arial"/>
          <w:lang w:val="es-BO" w:eastAsia="es-ES"/>
        </w:rPr>
        <w:t xml:space="preserve"> con estricta y absoluta sujeción a este Contrato y de conformidad a los anexos que forman parte integrante e indivisible del presente Contrato.</w:t>
      </w:r>
      <w:r w:rsidRPr="000B19DD" w:rsidDel="00320C8A">
        <w:rPr>
          <w:rFonts w:ascii="Arial" w:hAnsi="Arial" w:cs="Arial"/>
          <w:lang w:val="es-BO" w:eastAsia="es-ES"/>
        </w:rPr>
        <w:t xml:space="preserve"> </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SÉPTIMA.- (VIGENCIA Y PLAZO DEL CONTRATO)</w:t>
      </w:r>
    </w:p>
    <w:p w:rsidR="000B19DD" w:rsidRPr="000B19DD" w:rsidRDefault="000B19DD" w:rsidP="000B19DD">
      <w:pPr>
        <w:jc w:val="both"/>
        <w:rPr>
          <w:rFonts w:ascii="Arial" w:hAnsi="Arial" w:cs="Arial"/>
          <w:b/>
          <w:lang w:val="es-BO" w:eastAsia="es-ES"/>
        </w:rPr>
      </w:pPr>
      <w:r w:rsidRPr="000B19DD">
        <w:rPr>
          <w:rFonts w:ascii="Arial" w:hAnsi="Arial" w:cs="Arial"/>
          <w:b/>
          <w:lang w:val="es-BO" w:eastAsia="es-ES"/>
        </w:rPr>
        <w:t>7.1 Vigencia.-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B19DD" w:rsidRPr="000B19DD" w:rsidRDefault="000B19DD" w:rsidP="000B19DD">
      <w:pPr>
        <w:jc w:val="both"/>
        <w:rPr>
          <w:rFonts w:ascii="Arial" w:hAnsi="Arial" w:cs="Arial"/>
          <w:b/>
          <w:lang w:val="es-BO" w:eastAsia="es-ES"/>
        </w:rPr>
      </w:pPr>
      <w:r w:rsidRPr="000B19DD">
        <w:rPr>
          <w:rFonts w:ascii="Arial" w:hAnsi="Arial" w:cs="Arial"/>
          <w:b/>
          <w:lang w:val="es-BO" w:eastAsia="es-ES"/>
        </w:rPr>
        <w:t>7.2 Plazo de habilitación.-</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bCs/>
          <w:lang w:val="es-BO" w:eastAsia="es-ES"/>
        </w:rPr>
        <w:t xml:space="preserve">CONTRATISTA </w:t>
      </w:r>
      <w:r w:rsidRPr="000B19DD">
        <w:rPr>
          <w:rFonts w:ascii="Arial" w:hAnsi="Arial" w:cs="Arial"/>
          <w:bCs/>
          <w:lang w:val="es-BO" w:eastAsia="es-ES"/>
        </w:rPr>
        <w:t>se compromete a ejecutar</w:t>
      </w:r>
      <w:r w:rsidRPr="000B19DD">
        <w:rPr>
          <w:rFonts w:ascii="Arial" w:hAnsi="Arial" w:cs="Arial"/>
          <w:b/>
          <w:bCs/>
          <w:lang w:val="es-BO" w:eastAsia="es-ES"/>
        </w:rPr>
        <w:t xml:space="preserve"> </w:t>
      </w:r>
      <w:r w:rsidRPr="000B19DD">
        <w:rPr>
          <w:rFonts w:ascii="Arial" w:hAnsi="Arial" w:cs="Arial"/>
          <w:lang w:val="es-BO" w:eastAsia="es-ES"/>
        </w:rPr>
        <w:t xml:space="preserve">el Servicio en el plazo máximo de </w:t>
      </w:r>
      <w:r w:rsidRPr="000B19DD">
        <w:rPr>
          <w:rFonts w:ascii="Arial" w:hAnsi="Arial" w:cs="Arial"/>
          <w:i/>
          <w:u w:val="single"/>
          <w:lang w:val="es-BO" w:eastAsia="es-ES"/>
        </w:rPr>
        <w:t>numeral (literal)</w:t>
      </w:r>
      <w:r w:rsidRPr="000B19DD">
        <w:rPr>
          <w:rFonts w:ascii="Arial" w:hAnsi="Arial" w:cs="Arial"/>
          <w:i/>
          <w:lang w:val="es-BO" w:eastAsia="es-ES"/>
        </w:rPr>
        <w:t xml:space="preserve"> </w:t>
      </w:r>
      <w:r w:rsidRPr="000B19DD">
        <w:rPr>
          <w:rFonts w:ascii="Arial" w:hAnsi="Arial" w:cs="Arial"/>
          <w:lang w:val="es-BO" w:eastAsia="es-ES"/>
        </w:rPr>
        <w:t>días calendario, computables a partir de la instrucción de la Unidad Solicitante.</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OCTAVA.- (LUGAR DE ENTREGA)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 entrega de los documentos de validez para el Servicio debe ser realizada en oficinas de ___________________________ de la </w:t>
      </w:r>
      <w:r w:rsidRPr="000B19DD">
        <w:rPr>
          <w:rFonts w:ascii="Arial" w:hAnsi="Arial" w:cs="Arial"/>
          <w:b/>
          <w:lang w:val="es-BO" w:eastAsia="es-ES"/>
        </w:rPr>
        <w:t>ENTIDAD</w:t>
      </w:r>
      <w:r w:rsidRPr="000B19DD">
        <w:rPr>
          <w:rFonts w:ascii="Arial" w:hAnsi="Arial" w:cs="Arial"/>
          <w:lang w:val="es-BO" w:eastAsia="es-ES"/>
        </w:rPr>
        <w:t>, calle _________________ de la ciudad de _____________.</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NOVENA.- (MONTO DEL CONTRATO)</w:t>
      </w:r>
    </w:p>
    <w:p w:rsidR="000B19DD" w:rsidRPr="000B19DD" w:rsidRDefault="000B19DD" w:rsidP="000B19DD">
      <w:pPr>
        <w:jc w:val="both"/>
        <w:rPr>
          <w:rFonts w:ascii="Arial" w:hAnsi="Arial" w:cs="Arial"/>
          <w:b/>
          <w:u w:val="single"/>
          <w:lang w:val="es-BO" w:eastAsia="es-ES"/>
        </w:rPr>
      </w:pPr>
      <w:r w:rsidRPr="000B19DD">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0B19DD">
        <w:rPr>
          <w:rFonts w:ascii="Arial" w:hAnsi="Arial" w:cs="Arial"/>
          <w:b/>
          <w:lang w:val="es-BO" w:eastAsia="es-ES"/>
        </w:rPr>
        <w:t>ENTIDAD</w:t>
      </w:r>
      <w:r w:rsidRPr="000B19DD">
        <w:rPr>
          <w:rFonts w:ascii="Arial" w:hAnsi="Arial" w:cs="Arial"/>
          <w:lang w:val="es-BO" w:eastAsia="es-ES"/>
        </w:rPr>
        <w:t xml:space="preserve"> y de acuerdo a los precios unitarios detallados a continuación:</w:t>
      </w:r>
    </w:p>
    <w:p w:rsidR="000B19DD" w:rsidRPr="000B19DD" w:rsidRDefault="000B19DD" w:rsidP="000B19D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B19DD" w:rsidRPr="000B19DD" w:rsidTr="00D83C68">
        <w:trPr>
          <w:trHeight w:val="562"/>
          <w:jc w:val="center"/>
        </w:trPr>
        <w:tc>
          <w:tcPr>
            <w:tcW w:w="571"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Nº</w:t>
            </w:r>
          </w:p>
        </w:tc>
        <w:tc>
          <w:tcPr>
            <w:tcW w:w="1932"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 xml:space="preserve">DESCRIPCIÓN </w:t>
            </w:r>
          </w:p>
        </w:tc>
        <w:tc>
          <w:tcPr>
            <w:tcW w:w="937"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CANTIDAD</w:t>
            </w:r>
          </w:p>
        </w:tc>
        <w:tc>
          <w:tcPr>
            <w:tcW w:w="845"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UNIDAD DE MEDIDA</w:t>
            </w:r>
          </w:p>
        </w:tc>
        <w:tc>
          <w:tcPr>
            <w:tcW w:w="1141"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PRECIO UNITARIO (Bs.)</w:t>
            </w:r>
          </w:p>
        </w:tc>
        <w:tc>
          <w:tcPr>
            <w:tcW w:w="1242"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PRECIO TOTAL</w:t>
            </w:r>
          </w:p>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(Bs.)</w:t>
            </w:r>
          </w:p>
        </w:tc>
        <w:tc>
          <w:tcPr>
            <w:tcW w:w="1164"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PLAZO</w:t>
            </w:r>
          </w:p>
        </w:tc>
      </w:tr>
      <w:tr w:rsidR="000B19DD" w:rsidRPr="000B19DD" w:rsidTr="00D83C68">
        <w:trPr>
          <w:trHeight w:hRule="exact" w:val="562"/>
          <w:jc w:val="center"/>
        </w:trPr>
        <w:tc>
          <w:tcPr>
            <w:tcW w:w="571" w:type="dxa"/>
            <w:shd w:val="clear" w:color="auto" w:fill="auto"/>
            <w:vAlign w:val="center"/>
          </w:tcPr>
          <w:p w:rsidR="000B19DD" w:rsidRPr="000B19DD" w:rsidRDefault="000B19DD" w:rsidP="000B19DD">
            <w:pPr>
              <w:jc w:val="center"/>
              <w:rPr>
                <w:rFonts w:ascii="Arial" w:hAnsi="Arial" w:cs="Arial"/>
                <w:lang w:val="es-BO" w:eastAsia="es-ES"/>
              </w:rPr>
            </w:pPr>
          </w:p>
        </w:tc>
        <w:tc>
          <w:tcPr>
            <w:tcW w:w="1932" w:type="dxa"/>
            <w:shd w:val="clear" w:color="auto" w:fill="auto"/>
            <w:vAlign w:val="center"/>
          </w:tcPr>
          <w:p w:rsidR="000B19DD" w:rsidRPr="000B19DD" w:rsidRDefault="000B19DD" w:rsidP="000B19DD">
            <w:pPr>
              <w:jc w:val="center"/>
              <w:rPr>
                <w:rFonts w:ascii="Arial" w:hAnsi="Arial" w:cs="Arial"/>
                <w:lang w:val="es-BO" w:eastAsia="es-ES"/>
              </w:rPr>
            </w:pPr>
          </w:p>
        </w:tc>
        <w:tc>
          <w:tcPr>
            <w:tcW w:w="937" w:type="dxa"/>
            <w:shd w:val="clear" w:color="auto" w:fill="auto"/>
            <w:vAlign w:val="center"/>
          </w:tcPr>
          <w:p w:rsidR="000B19DD" w:rsidRPr="000B19DD" w:rsidRDefault="000B19DD" w:rsidP="000B19DD">
            <w:pPr>
              <w:jc w:val="center"/>
              <w:rPr>
                <w:rFonts w:ascii="Arial" w:hAnsi="Arial" w:cs="Arial"/>
                <w:lang w:val="es-BO" w:eastAsia="es-ES"/>
              </w:rPr>
            </w:pPr>
          </w:p>
        </w:tc>
        <w:tc>
          <w:tcPr>
            <w:tcW w:w="845" w:type="dxa"/>
            <w:vAlign w:val="center"/>
          </w:tcPr>
          <w:p w:rsidR="000B19DD" w:rsidRPr="000B19DD" w:rsidRDefault="000B19DD" w:rsidP="000B19DD">
            <w:pPr>
              <w:jc w:val="center"/>
              <w:rPr>
                <w:rFonts w:ascii="Arial" w:hAnsi="Arial" w:cs="Arial"/>
                <w:lang w:val="es-BO" w:eastAsia="es-ES"/>
              </w:rPr>
            </w:pPr>
          </w:p>
        </w:tc>
        <w:tc>
          <w:tcPr>
            <w:tcW w:w="1141" w:type="dxa"/>
            <w:shd w:val="clear" w:color="auto" w:fill="auto"/>
            <w:vAlign w:val="center"/>
          </w:tcPr>
          <w:p w:rsidR="000B19DD" w:rsidRPr="000B19DD" w:rsidRDefault="000B19DD" w:rsidP="000B19DD">
            <w:pPr>
              <w:jc w:val="center"/>
              <w:rPr>
                <w:rFonts w:ascii="Arial" w:hAnsi="Arial" w:cs="Arial"/>
                <w:lang w:val="es-BO" w:eastAsia="es-ES"/>
              </w:rPr>
            </w:pPr>
          </w:p>
        </w:tc>
        <w:tc>
          <w:tcPr>
            <w:tcW w:w="1242" w:type="dxa"/>
            <w:vAlign w:val="center"/>
          </w:tcPr>
          <w:p w:rsidR="000B19DD" w:rsidRPr="000B19DD" w:rsidRDefault="000B19DD" w:rsidP="000B19DD">
            <w:pPr>
              <w:jc w:val="center"/>
              <w:rPr>
                <w:rFonts w:ascii="Arial" w:hAnsi="Arial" w:cs="Arial"/>
                <w:lang w:val="es-BO" w:eastAsia="es-ES"/>
              </w:rPr>
            </w:pPr>
          </w:p>
        </w:tc>
        <w:tc>
          <w:tcPr>
            <w:tcW w:w="1164" w:type="dxa"/>
            <w:vAlign w:val="center"/>
          </w:tcPr>
          <w:p w:rsidR="000B19DD" w:rsidRPr="000B19DD" w:rsidRDefault="000B19DD" w:rsidP="000B19DD">
            <w:pPr>
              <w:jc w:val="center"/>
              <w:rPr>
                <w:rFonts w:ascii="Arial" w:hAnsi="Arial" w:cs="Arial"/>
                <w:lang w:val="es-BO" w:eastAsia="es-ES"/>
              </w:rPr>
            </w:pPr>
          </w:p>
        </w:tc>
      </w:tr>
    </w:tbl>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B19DD">
        <w:rPr>
          <w:rFonts w:ascii="Arial" w:hAnsi="Arial" w:cs="Arial"/>
          <w:b/>
          <w:lang w:val="es-BO" w:eastAsia="es-ES"/>
        </w:rPr>
        <w:t>CONTRATISTA</w:t>
      </w:r>
      <w:r w:rsidRPr="000B19DD">
        <w:rPr>
          <w:rFonts w:ascii="Arial" w:hAnsi="Arial" w:cs="Arial"/>
          <w:lang w:val="es-BO" w:eastAsia="es-ES"/>
        </w:rPr>
        <w:t xml:space="preserve">, a título de revisión de precio o reembolso, ni cualquier otro similar a la </w:t>
      </w:r>
      <w:r w:rsidRPr="000B19DD">
        <w:rPr>
          <w:rFonts w:ascii="Arial" w:hAnsi="Arial" w:cs="Arial"/>
          <w:b/>
          <w:lang w:val="es-BO" w:eastAsia="es-ES"/>
        </w:rPr>
        <w:t>ENTIDAD.</w:t>
      </w:r>
    </w:p>
    <w:p w:rsidR="000B19DD" w:rsidRPr="000B19DD" w:rsidRDefault="000B19DD" w:rsidP="000B19DD">
      <w:pPr>
        <w:numPr>
          <w:ilvl w:val="1"/>
          <w:numId w:val="0"/>
        </w:numPr>
        <w:tabs>
          <w:tab w:val="num" w:pos="284"/>
        </w:tabs>
        <w:jc w:val="both"/>
        <w:rPr>
          <w:rFonts w:ascii="Arial" w:hAnsi="Arial" w:cs="Arial"/>
          <w:lang w:val="es-BO" w:eastAsia="es-ES"/>
        </w:rPr>
      </w:pPr>
      <w:r w:rsidRPr="000B19D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0B19DD">
        <w:rPr>
          <w:rFonts w:ascii="Arial" w:hAnsi="Arial" w:cs="Arial"/>
          <w:b/>
          <w:lang w:val="es-BO" w:eastAsia="es-ES"/>
        </w:rPr>
        <w:t>ENTIDAD</w:t>
      </w:r>
      <w:r w:rsidRPr="000B19DD">
        <w:rPr>
          <w:rFonts w:ascii="Arial" w:hAnsi="Arial" w:cs="Arial"/>
          <w:lang w:val="es-BO" w:eastAsia="es-ES"/>
        </w:rPr>
        <w:t xml:space="preserve"> reconocerá costos por trabajos adicionales que previamente no tuvieran su expresa aprobación y no se haya cumplido lo establecido en 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(FORMA DE PAGO)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monto del presente Contrato será pagado por la </w:t>
      </w:r>
      <w:r w:rsidRPr="000B19DD">
        <w:rPr>
          <w:rFonts w:ascii="Arial" w:hAnsi="Arial" w:cs="Arial"/>
          <w:b/>
          <w:lang w:val="es-BO" w:eastAsia="es-ES"/>
        </w:rPr>
        <w:t>ENTIDAD</w:t>
      </w:r>
      <w:r w:rsidRPr="000B19DD">
        <w:rPr>
          <w:rFonts w:ascii="Arial" w:hAnsi="Arial" w:cs="Arial"/>
          <w:lang w:val="es-BO" w:eastAsia="es-ES"/>
        </w:rPr>
        <w:t xml:space="preserve"> a favor del </w:t>
      </w:r>
      <w:r w:rsidRPr="000B19DD">
        <w:rPr>
          <w:rFonts w:ascii="Arial" w:hAnsi="Arial" w:cs="Arial"/>
          <w:b/>
          <w:lang w:val="es-BO" w:eastAsia="es-ES"/>
        </w:rPr>
        <w:t xml:space="preserve">CONTRATISTA </w:t>
      </w:r>
      <w:r w:rsidRPr="000B19D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0B19DD">
        <w:rPr>
          <w:rFonts w:ascii="Arial" w:hAnsi="Arial" w:cs="Arial"/>
          <w:b/>
          <w:lang w:val="es-BO" w:eastAsia="es-ES"/>
        </w:rPr>
        <w:t>CONTRATISTA</w:t>
      </w:r>
      <w:r w:rsidRPr="000B19DD">
        <w:rPr>
          <w:rFonts w:ascii="Arial" w:hAnsi="Arial" w:cs="Arial"/>
          <w:lang w:val="es-BO" w:eastAsia="es-ES"/>
        </w:rPr>
        <w:t xml:space="preserve"> presentar la siguiente documentación para pago:</w:t>
      </w:r>
    </w:p>
    <w:p w:rsidR="000B19DD" w:rsidRPr="000B19DD" w:rsidRDefault="000B19DD" w:rsidP="008A42AD">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Solicitud de pago.</w:t>
      </w:r>
    </w:p>
    <w:p w:rsidR="000B19DD" w:rsidRPr="000B19DD" w:rsidRDefault="000B19DD" w:rsidP="008A42AD">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Factura original.</w:t>
      </w:r>
    </w:p>
    <w:p w:rsidR="000B19DD" w:rsidRPr="000B19DD" w:rsidRDefault="000B19DD" w:rsidP="008A42AD">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Fotocopia de registro Sistema Integrado de Gestión y Modernización Administrativa (SIGMA).</w:t>
      </w:r>
    </w:p>
    <w:p w:rsidR="000B19DD" w:rsidRPr="000B19DD" w:rsidRDefault="000B19DD" w:rsidP="008A42AD">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Cédula de identidad del representante legal.</w:t>
      </w:r>
    </w:p>
    <w:p w:rsidR="000B19DD" w:rsidRPr="000B19DD" w:rsidRDefault="000B19DD" w:rsidP="008A42AD">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Fotocopia de número de identificación tributaria (NIT).</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PRIMERA.- (FACTURACIÓN)</w:t>
      </w:r>
    </w:p>
    <w:p w:rsidR="000B19DD" w:rsidRPr="000B19DD" w:rsidRDefault="000B19DD" w:rsidP="000B19DD">
      <w:pPr>
        <w:jc w:val="both"/>
        <w:rPr>
          <w:rFonts w:ascii="Arial" w:hAnsi="Arial" w:cs="Arial"/>
          <w:b/>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B19DD">
        <w:rPr>
          <w:rFonts w:ascii="Arial" w:hAnsi="Arial" w:cs="Arial"/>
          <w:b/>
          <w:lang w:val="es-BO" w:eastAsia="es-ES"/>
        </w:rPr>
        <w:t>.</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lastRenderedPageBreak/>
        <w:t>DECIMA SEGUNDA.- (GARANTÍA DE CUMPLIMIENTO DE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B19DD">
        <w:rPr>
          <w:rFonts w:ascii="Arial" w:hAnsi="Arial" w:cs="Arial"/>
          <w:b/>
          <w:i/>
          <w:lang w:val="es-BO" w:eastAsia="es-ES"/>
        </w:rPr>
        <w:t xml:space="preserve">, </w:t>
      </w:r>
      <w:r w:rsidRPr="000B19DD">
        <w:rPr>
          <w:rFonts w:ascii="Arial" w:hAnsi="Arial" w:cs="Arial"/>
          <w:lang w:val="es-BO" w:eastAsia="es-ES"/>
        </w:rPr>
        <w:t>a la orden de Yacimientos Petrolíferos Fiscales Bolivianos</w:t>
      </w:r>
      <w:r w:rsidRPr="000B19DD">
        <w:rPr>
          <w:rFonts w:ascii="Arial" w:hAnsi="Arial" w:cs="Arial"/>
          <w:i/>
          <w:lang w:val="es-BO" w:eastAsia="es-ES"/>
        </w:rPr>
        <w:t xml:space="preserve">, </w:t>
      </w:r>
      <w:r w:rsidRPr="000B19DD">
        <w:rPr>
          <w:rFonts w:ascii="Arial" w:hAnsi="Arial" w:cs="Arial"/>
          <w:lang w:val="es-BO" w:eastAsia="es-ES"/>
        </w:rPr>
        <w:t>por Bs.________________</w:t>
      </w:r>
      <w:r w:rsidRPr="000B19DD">
        <w:rPr>
          <w:rFonts w:ascii="Arial" w:hAnsi="Arial" w:cs="Arial"/>
          <w:b/>
          <w:lang w:val="es-BO" w:eastAsia="es-ES"/>
        </w:rPr>
        <w:t xml:space="preserve"> </w:t>
      </w:r>
      <w:r w:rsidRPr="000B19D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importe de dicha garantía en caso de cualquier incumplimiento contractual incurrido por el </w:t>
      </w:r>
      <w:r w:rsidRPr="000B19DD">
        <w:rPr>
          <w:rFonts w:ascii="Arial" w:hAnsi="Arial" w:cs="Arial"/>
          <w:b/>
          <w:lang w:val="es-BO" w:eastAsia="es-ES"/>
        </w:rPr>
        <w:t>CONTRATISTA,</w:t>
      </w:r>
      <w:r w:rsidRPr="000B19DD">
        <w:rPr>
          <w:rFonts w:ascii="Arial" w:hAnsi="Arial" w:cs="Arial"/>
          <w:lang w:val="es-BO" w:eastAsia="es-ES"/>
        </w:rPr>
        <w:t xml:space="preserve"> será pagado en favor de la </w:t>
      </w:r>
      <w:r w:rsidRPr="000B19DD">
        <w:rPr>
          <w:rFonts w:ascii="Arial" w:hAnsi="Arial" w:cs="Arial"/>
          <w:b/>
          <w:lang w:val="es-BO" w:eastAsia="es-ES"/>
        </w:rPr>
        <w:t>ENTIDAD</w:t>
      </w:r>
      <w:r w:rsidRPr="000B19DD">
        <w:rPr>
          <w:rFonts w:ascii="Arial" w:hAnsi="Arial" w:cs="Arial"/>
          <w:lang w:val="es-BO" w:eastAsia="es-ES"/>
        </w:rPr>
        <w:t xml:space="preserve"> a su sólo requerimiento, sin necesidad de ningún trámite o acción judicial.</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B19DD" w:rsidRPr="000B19DD" w:rsidRDefault="000B19DD" w:rsidP="000B19DD">
      <w:pPr>
        <w:tabs>
          <w:tab w:val="left" w:pos="1926"/>
        </w:tabs>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tiene la obligación de mantener actualizada la garantía de cumplimiento de Contrato, cuantas veces lo requiera la </w:t>
      </w:r>
      <w:r w:rsidRPr="000B19DD">
        <w:rPr>
          <w:rFonts w:ascii="Arial" w:hAnsi="Arial" w:cs="Arial"/>
          <w:b/>
          <w:lang w:val="es-BO" w:eastAsia="es-ES"/>
        </w:rPr>
        <w:t>ENTIDAD</w:t>
      </w:r>
      <w:r w:rsidRPr="000B19D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TERCERA.- (MOROSIDAD Y SUS PENALIDADES)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Queda convenido entre las Partes, que el </w:t>
      </w:r>
      <w:r w:rsidRPr="000B19DD">
        <w:rPr>
          <w:rFonts w:ascii="Arial" w:hAnsi="Arial" w:cs="Arial"/>
          <w:b/>
          <w:lang w:val="es-BO" w:eastAsia="es-ES"/>
        </w:rPr>
        <w:t xml:space="preserve">CONTRATISTA </w:t>
      </w:r>
      <w:r w:rsidRPr="000B19DD">
        <w:rPr>
          <w:rFonts w:ascii="Arial" w:hAnsi="Arial" w:cs="Arial"/>
          <w:lang w:val="es-BO" w:eastAsia="es-ES"/>
        </w:rPr>
        <w:t xml:space="preserve">se obliga a cumplir con lo estipulado en las especificaciones técnicas y en la cláusula (Vigencia y Plazo) del Contrato, caso contrario la </w:t>
      </w:r>
      <w:r w:rsidRPr="000B19DD">
        <w:rPr>
          <w:rFonts w:ascii="Arial" w:hAnsi="Arial" w:cs="Arial"/>
          <w:b/>
          <w:lang w:val="es-BO" w:eastAsia="es-ES"/>
        </w:rPr>
        <w:t>ENTIDAD</w:t>
      </w:r>
      <w:r w:rsidRPr="000B19DD">
        <w:rPr>
          <w:rFonts w:ascii="Arial" w:hAnsi="Arial" w:cs="Arial"/>
          <w:lang w:val="es-BO" w:eastAsia="es-ES"/>
        </w:rPr>
        <w:t xml:space="preserve"> aplicará una multa equivalente al </w:t>
      </w:r>
      <w:r w:rsidRPr="000B19DD">
        <w:rPr>
          <w:rFonts w:ascii="Arial" w:hAnsi="Arial" w:cs="Arial"/>
          <w:i/>
          <w:u w:val="single"/>
          <w:lang w:val="es-BO" w:eastAsia="es-ES"/>
        </w:rPr>
        <w:t>numeral%</w:t>
      </w:r>
      <w:r w:rsidRPr="000B19DD">
        <w:rPr>
          <w:rFonts w:ascii="Arial" w:hAnsi="Arial" w:cs="Arial"/>
          <w:lang w:val="es-BO" w:eastAsia="es-ES"/>
        </w:rPr>
        <w:t xml:space="preserve"> (</w:t>
      </w:r>
      <w:r w:rsidRPr="000B19DD">
        <w:rPr>
          <w:rFonts w:ascii="Arial" w:hAnsi="Arial" w:cs="Arial"/>
          <w:i/>
          <w:u w:val="single"/>
          <w:lang w:val="es-BO" w:eastAsia="es-ES"/>
        </w:rPr>
        <w:t>literal</w:t>
      </w:r>
      <w:r w:rsidRPr="000B19DD">
        <w:rPr>
          <w:rFonts w:ascii="Arial" w:hAnsi="Arial" w:cs="Arial"/>
          <w:lang w:val="es-BO" w:eastAsia="es-ES"/>
        </w:rPr>
        <w:t xml:space="preserve"> por ciento) sobre el monto total del Contrato, por cada día calendario de retraso.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10% (diez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podrá iniciar el proceso de resolución del Contrato, conforme a lo estipulado en la cláusula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iniciar el proceso de resolución del Contrato, conforme a lo estipulado en la cláusula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Las multas serán cobradas mediante descuentos establecidos expresamente por la </w:t>
      </w:r>
      <w:r w:rsidRPr="000B19DD">
        <w:rPr>
          <w:rFonts w:ascii="Arial" w:hAnsi="Arial" w:cs="Arial"/>
          <w:b/>
          <w:bCs/>
          <w:lang w:val="es-BO" w:eastAsia="es-ES"/>
        </w:rPr>
        <w:t>ENTIDAD</w:t>
      </w:r>
      <w:r w:rsidRPr="000B19DD">
        <w:rPr>
          <w:rFonts w:ascii="Arial" w:hAnsi="Arial" w:cs="Arial"/>
          <w:lang w:val="es-BO" w:eastAsia="es-ES"/>
        </w:rPr>
        <w:t xml:space="preserve">, con base en el informe específico y documentado de los pagos o liquidación final emitido por el Fiscal del Servicio, sin perjuicio de que la </w:t>
      </w:r>
      <w:r w:rsidRPr="000B19DD">
        <w:rPr>
          <w:rFonts w:ascii="Arial" w:hAnsi="Arial" w:cs="Arial"/>
          <w:b/>
          <w:lang w:val="es-BO" w:eastAsia="es-ES"/>
        </w:rPr>
        <w:t>ENTIDAD</w:t>
      </w:r>
      <w:r w:rsidRPr="000B19DD">
        <w:rPr>
          <w:rFonts w:ascii="Arial" w:hAnsi="Arial" w:cs="Arial"/>
          <w:b/>
          <w:bCs/>
          <w:lang w:val="es-BO" w:eastAsia="es-ES"/>
        </w:rPr>
        <w:t xml:space="preserve"> </w:t>
      </w:r>
      <w:r w:rsidRPr="000B19DD">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CUARTA.- (NOTIFICACIONES)</w:t>
      </w:r>
    </w:p>
    <w:p w:rsidR="000B19DD" w:rsidRPr="000B19DD" w:rsidRDefault="000B19DD" w:rsidP="000B19DD">
      <w:pPr>
        <w:widowControl w:val="0"/>
        <w:numPr>
          <w:ilvl w:val="1"/>
          <w:numId w:val="0"/>
        </w:numPr>
        <w:tabs>
          <w:tab w:val="num" w:pos="284"/>
        </w:tabs>
        <w:ind w:left="709" w:hanging="709"/>
        <w:jc w:val="both"/>
        <w:rPr>
          <w:rFonts w:ascii="Arial" w:hAnsi="Arial" w:cs="Arial"/>
          <w:lang w:val="es-BO" w:eastAsia="es-ES"/>
        </w:rPr>
      </w:pPr>
      <w:r w:rsidRPr="000B19DD">
        <w:rPr>
          <w:rFonts w:ascii="Arial" w:hAnsi="Arial" w:cs="Arial"/>
          <w:b/>
          <w:lang w:val="es-BO" w:eastAsia="es-ES"/>
        </w:rPr>
        <w:t>14.1.</w:t>
      </w:r>
      <w:r w:rsidRPr="000B19D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19DD" w:rsidRPr="000B19DD" w:rsidTr="00D83C68">
        <w:trPr>
          <w:trHeight w:val="2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180" w:hanging="180"/>
              <w:jc w:val="center"/>
              <w:rPr>
                <w:rFonts w:ascii="Arial" w:hAnsi="Arial" w:cs="Arial"/>
                <w:b/>
                <w:bCs/>
                <w:lang w:val="es-BO" w:eastAsia="es-ES"/>
              </w:rPr>
            </w:pPr>
            <w:r w:rsidRPr="000B19D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180" w:hanging="180"/>
              <w:jc w:val="center"/>
              <w:rPr>
                <w:rFonts w:ascii="Arial" w:hAnsi="Arial" w:cs="Arial"/>
                <w:b/>
                <w:bCs/>
                <w:lang w:val="es-BO" w:eastAsia="es-ES"/>
              </w:rPr>
            </w:pPr>
            <w:r w:rsidRPr="000B19DD">
              <w:rPr>
                <w:rFonts w:ascii="Arial" w:hAnsi="Arial" w:cs="Arial"/>
                <w:b/>
                <w:bCs/>
                <w:lang w:val="es-BO" w:eastAsia="es-ES"/>
              </w:rPr>
              <w:t>CONTRATISTA</w:t>
            </w:r>
          </w:p>
        </w:tc>
      </w:tr>
      <w:tr w:rsidR="000B19DD" w:rsidRPr="000B19DD" w:rsidTr="00D83C68">
        <w:trPr>
          <w:trHeight w:val="15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N° Telf.:</w:t>
            </w:r>
            <w:r w:rsidRPr="000B19DD">
              <w:rPr>
                <w:rFonts w:ascii="Arial" w:hAnsi="Arial" w:cs="Arial"/>
                <w:lang w:val="es-BO" w:eastAsia="es-ES"/>
              </w:rPr>
              <w:t xml:space="preserve"> 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N° Cel.</w:t>
            </w:r>
            <w:r w:rsidRPr="000B19DD">
              <w:rPr>
                <w:rFonts w:ascii="Arial" w:hAnsi="Arial" w:cs="Arial"/>
                <w:lang w:val="es-BO" w:eastAsia="es-ES"/>
              </w:rPr>
              <w:t xml:space="preserve"> ______________________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w:t>
            </w:r>
          </w:p>
          <w:p w:rsidR="000B19DD" w:rsidRPr="000B19DD" w:rsidRDefault="000B19DD" w:rsidP="000B19DD">
            <w:pPr>
              <w:widowControl w:val="0"/>
              <w:ind w:left="180" w:hanging="180"/>
              <w:jc w:val="both"/>
              <w:rPr>
                <w:rFonts w:ascii="Arial" w:hAnsi="Arial" w:cs="Arial"/>
                <w:b/>
                <w:lang w:val="es-BO" w:eastAsia="es-ES"/>
              </w:rPr>
            </w:pPr>
            <w:r w:rsidRPr="000B19DD">
              <w:rPr>
                <w:rFonts w:ascii="Arial" w:hAnsi="Arial" w:cs="Arial"/>
                <w:b/>
                <w:lang w:val="es-BO" w:eastAsia="es-ES"/>
              </w:rPr>
              <w:t xml:space="preserve">Attn.: </w:t>
            </w:r>
            <w:r w:rsidRPr="000B19DD">
              <w:rPr>
                <w:rFonts w:ascii="Arial" w:hAnsi="Arial" w:cs="Arial"/>
                <w:lang w:val="es-BO" w:eastAsia="es-ES"/>
              </w:rPr>
              <w:t>_____________________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45"/>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___________________</w:t>
            </w:r>
          </w:p>
          <w:p w:rsidR="000B19DD" w:rsidRPr="000B19DD" w:rsidRDefault="000B19DD" w:rsidP="000B19DD">
            <w:pPr>
              <w:widowControl w:val="0"/>
              <w:ind w:hanging="45"/>
              <w:jc w:val="both"/>
              <w:rPr>
                <w:rFonts w:ascii="Arial" w:hAnsi="Arial" w:cs="Arial"/>
                <w:lang w:val="es-BO" w:eastAsia="es-ES"/>
              </w:rPr>
            </w:pPr>
            <w:r w:rsidRPr="000B19DD">
              <w:rPr>
                <w:rFonts w:ascii="Arial" w:hAnsi="Arial" w:cs="Arial"/>
                <w:b/>
                <w:lang w:val="es-BO" w:eastAsia="es-ES"/>
              </w:rPr>
              <w:t xml:space="preserve">N° Telf.: </w:t>
            </w:r>
            <w:r w:rsidRPr="000B19DD">
              <w:rPr>
                <w:rFonts w:ascii="Arial" w:hAnsi="Arial" w:cs="Arial"/>
                <w:lang w:val="es-BO" w:eastAsia="es-ES"/>
              </w:rPr>
              <w:t>_______________________</w:t>
            </w:r>
          </w:p>
          <w:p w:rsidR="000B19DD" w:rsidRPr="000B19DD" w:rsidRDefault="000B19DD" w:rsidP="000B19DD">
            <w:pPr>
              <w:tabs>
                <w:tab w:val="left" w:pos="269"/>
              </w:tabs>
              <w:autoSpaceDE w:val="0"/>
              <w:autoSpaceDN w:val="0"/>
              <w:adjustRightInd w:val="0"/>
              <w:rPr>
                <w:rFonts w:ascii="Arial" w:hAnsi="Arial" w:cs="Arial"/>
                <w:lang w:val="es-BO" w:eastAsia="es-ES"/>
              </w:rPr>
            </w:pPr>
            <w:r w:rsidRPr="000B19DD">
              <w:rPr>
                <w:rFonts w:ascii="Arial" w:hAnsi="Arial" w:cs="Arial"/>
                <w:b/>
                <w:lang w:val="es-BO" w:eastAsia="es-ES"/>
              </w:rPr>
              <w:t xml:space="preserve">N° Cel.: </w:t>
            </w:r>
            <w:r w:rsidRPr="000B19DD">
              <w:rPr>
                <w:rFonts w:ascii="Arial" w:hAnsi="Arial" w:cs="Arial"/>
                <w:lang w:val="es-BO" w:eastAsia="es-ES"/>
              </w:rPr>
              <w:t>______________________</w:t>
            </w:r>
          </w:p>
          <w:p w:rsidR="000B19DD" w:rsidRPr="000B19DD" w:rsidRDefault="000B19DD" w:rsidP="000B19DD">
            <w:pPr>
              <w:autoSpaceDE w:val="0"/>
              <w:autoSpaceDN w:val="0"/>
              <w:adjustRightInd w:val="0"/>
              <w:rPr>
                <w:rFonts w:ascii="Arial" w:hAnsi="Arial" w:cs="Arial"/>
                <w:b/>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_______________________</w:t>
            </w:r>
          </w:p>
          <w:p w:rsidR="000B19DD" w:rsidRPr="000B19DD" w:rsidRDefault="000B19DD" w:rsidP="000B19DD">
            <w:pPr>
              <w:autoSpaceDE w:val="0"/>
              <w:autoSpaceDN w:val="0"/>
              <w:adjustRightInd w:val="0"/>
              <w:rPr>
                <w:rFonts w:ascii="Arial" w:hAnsi="Arial" w:cs="Arial"/>
                <w:lang w:val="es-BO" w:eastAsia="es-ES"/>
              </w:rPr>
            </w:pPr>
            <w:r w:rsidRPr="000B19DD">
              <w:rPr>
                <w:rFonts w:ascii="Arial" w:hAnsi="Arial" w:cs="Arial"/>
                <w:b/>
                <w:lang w:val="es-BO" w:eastAsia="es-ES"/>
              </w:rPr>
              <w:t xml:space="preserve">Attn.: </w:t>
            </w:r>
            <w:r w:rsidRPr="000B19DD">
              <w:rPr>
                <w:rFonts w:ascii="Arial" w:hAnsi="Arial" w:cs="Arial"/>
                <w:lang w:val="es-BO" w:eastAsia="es-ES"/>
              </w:rPr>
              <w:t>________________________</w:t>
            </w:r>
          </w:p>
          <w:p w:rsidR="000B19DD" w:rsidRPr="000B19DD" w:rsidRDefault="000B19DD" w:rsidP="000B19DD">
            <w:pPr>
              <w:autoSpaceDE w:val="0"/>
              <w:autoSpaceDN w:val="0"/>
              <w:adjustRightInd w:val="0"/>
              <w:ind w:left="180" w:hanging="180"/>
              <w:rPr>
                <w:rFonts w:ascii="Arial" w:hAnsi="Arial" w:cs="Arial"/>
                <w:caps/>
                <w:lang w:val="es-BO" w:eastAsia="es-ES"/>
              </w:rPr>
            </w:pPr>
            <w:r w:rsidRPr="000B19DD">
              <w:rPr>
                <w:rFonts w:ascii="Arial" w:hAnsi="Arial" w:cs="Arial"/>
                <w:lang w:val="es-BO" w:eastAsia="es-ES"/>
              </w:rPr>
              <w:t>___________ - Bolivia</w:t>
            </w:r>
          </w:p>
        </w:tc>
      </w:tr>
    </w:tbl>
    <w:p w:rsidR="000B19DD" w:rsidRPr="000B19DD" w:rsidRDefault="000B19DD" w:rsidP="000B19DD">
      <w:pPr>
        <w:widowControl w:val="0"/>
        <w:tabs>
          <w:tab w:val="num" w:pos="720"/>
        </w:tabs>
        <w:ind w:left="720" w:hanging="720"/>
        <w:jc w:val="both"/>
        <w:rPr>
          <w:rFonts w:ascii="Arial" w:hAnsi="Arial" w:cs="Arial"/>
          <w:bCs/>
          <w:lang w:val="es-BO" w:eastAsia="es-ES"/>
        </w:rPr>
      </w:pPr>
      <w:r w:rsidRPr="000B19DD">
        <w:rPr>
          <w:rFonts w:ascii="Arial" w:hAnsi="Arial" w:cs="Arial"/>
          <w:b/>
          <w:lang w:val="es-BO" w:eastAsia="es-ES"/>
        </w:rPr>
        <w:t>14.2.</w:t>
      </w:r>
      <w:r w:rsidRPr="000B19DD">
        <w:rPr>
          <w:rFonts w:ascii="Arial" w:hAnsi="Arial" w:cs="Arial"/>
          <w:bCs/>
          <w:lang w:val="es-BO" w:eastAsia="es-ES"/>
        </w:rPr>
        <w:tab/>
        <w:t>Se considerará recibida la notificación o comunicación en la fecha y hora en que se haya realizado la entrega.</w:t>
      </w:r>
    </w:p>
    <w:p w:rsidR="000B19DD" w:rsidRPr="000B19DD" w:rsidRDefault="000B19DD" w:rsidP="000B19DD">
      <w:pPr>
        <w:widowControl w:val="0"/>
        <w:tabs>
          <w:tab w:val="num" w:pos="720"/>
        </w:tabs>
        <w:ind w:left="720" w:hanging="720"/>
        <w:jc w:val="both"/>
        <w:rPr>
          <w:rFonts w:ascii="Arial" w:hAnsi="Arial" w:cs="Arial"/>
          <w:lang w:val="es-BO" w:eastAsia="es-ES"/>
        </w:rPr>
      </w:pPr>
      <w:r w:rsidRPr="000B19DD">
        <w:rPr>
          <w:rFonts w:ascii="Arial" w:hAnsi="Arial" w:cs="Arial"/>
          <w:b/>
          <w:bCs/>
          <w:lang w:val="es-BO" w:eastAsia="es-ES"/>
        </w:rPr>
        <w:t>14.3.</w:t>
      </w:r>
      <w:r w:rsidRPr="000B19DD">
        <w:rPr>
          <w:rFonts w:ascii="Arial" w:hAnsi="Arial" w:cs="Arial"/>
          <w:bCs/>
          <w:lang w:val="es-BO" w:eastAsia="es-ES"/>
        </w:rPr>
        <w:tab/>
      </w:r>
      <w:r w:rsidRPr="000B19D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QUINTA.- (RESPONSABILIDAD Y OBLIGACIONES DEL CONTRATISTA)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 compromete a cumplir con las siguientes responsabilidades y obligaciones, que son de carácter enunciativo y no limitativo:</w:t>
      </w:r>
    </w:p>
    <w:p w:rsidR="000B19DD" w:rsidRPr="000B19DD" w:rsidRDefault="000B19DD" w:rsidP="008A42AD">
      <w:pPr>
        <w:numPr>
          <w:ilvl w:val="1"/>
          <w:numId w:val="48"/>
        </w:numPr>
        <w:contextualSpacing/>
        <w:jc w:val="both"/>
        <w:rPr>
          <w:rFonts w:ascii="Arial" w:hAnsi="Arial" w:cs="Arial"/>
          <w:b/>
          <w:lang w:val="es-BO" w:eastAsia="es-ES"/>
        </w:rPr>
      </w:pPr>
      <w:r w:rsidRPr="000B19DD">
        <w:rPr>
          <w:rFonts w:ascii="Arial" w:hAnsi="Arial" w:cs="Arial"/>
          <w:b/>
          <w:lang w:val="es-BO" w:eastAsia="es-ES"/>
        </w:rPr>
        <w:t xml:space="preserve">  Responsabilidades:</w:t>
      </w: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lastRenderedPageBreak/>
        <w:t xml:space="preserve">El </w:t>
      </w:r>
      <w:r w:rsidRPr="000B19DD">
        <w:rPr>
          <w:rFonts w:ascii="Arial" w:hAnsi="Arial" w:cs="Arial"/>
          <w:b/>
          <w:lang w:val="es-BO" w:eastAsia="es-ES"/>
        </w:rPr>
        <w:t>CONTRATISTA</w:t>
      </w:r>
      <w:r w:rsidRPr="000B19D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En consecuencia el </w:t>
      </w:r>
      <w:r w:rsidRPr="000B19DD">
        <w:rPr>
          <w:rFonts w:ascii="Arial" w:hAnsi="Arial" w:cs="Arial"/>
          <w:b/>
          <w:lang w:val="es-BO" w:eastAsia="es-ES"/>
        </w:rPr>
        <w:t>CONTRATISTA</w:t>
      </w:r>
      <w:r w:rsidRPr="000B19D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0B19DD">
      <w:pPr>
        <w:ind w:left="1065"/>
        <w:contextualSpacing/>
        <w:jc w:val="both"/>
        <w:rPr>
          <w:rFonts w:ascii="Arial" w:hAnsi="Arial" w:cs="Arial"/>
          <w:lang w:val="es-BO" w:eastAsia="es-ES"/>
        </w:rPr>
      </w:pPr>
      <w:r w:rsidRPr="000B19DD">
        <w:rPr>
          <w:rFonts w:ascii="Arial" w:hAnsi="Arial" w:cs="Arial"/>
          <w:lang w:val="es-BO" w:eastAsia="es-ES"/>
        </w:rPr>
        <w:t xml:space="preserve">En caso de no responder favorablemente al requerimiento, la </w:t>
      </w:r>
      <w:r w:rsidRPr="000B19DD">
        <w:rPr>
          <w:rFonts w:ascii="Arial" w:hAnsi="Arial" w:cs="Arial"/>
          <w:b/>
          <w:lang w:val="es-BO" w:eastAsia="es-ES"/>
        </w:rPr>
        <w:t xml:space="preserve">ENTIDAD </w:t>
      </w:r>
      <w:r w:rsidRPr="000B19D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0B19DD">
        <w:rPr>
          <w:rFonts w:ascii="Arial" w:hAnsi="Arial" w:cs="Arial"/>
          <w:b/>
          <w:lang w:val="es-BO" w:eastAsia="es-ES"/>
        </w:rPr>
        <w:t>CONTRATISTA</w:t>
      </w:r>
      <w:r w:rsidRPr="000B19DD">
        <w:rPr>
          <w:rFonts w:ascii="Arial" w:hAnsi="Arial" w:cs="Arial"/>
          <w:lang w:val="es-BO" w:eastAsia="es-ES"/>
        </w:rPr>
        <w:t xml:space="preserve"> es responsable ante el Estado.</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8A42AD">
      <w:pPr>
        <w:numPr>
          <w:ilvl w:val="0"/>
          <w:numId w:val="46"/>
        </w:numPr>
        <w:ind w:left="1066"/>
        <w:contextualSpacing/>
        <w:jc w:val="both"/>
        <w:rPr>
          <w:rFonts w:ascii="Arial" w:hAnsi="Arial" w:cs="Arial"/>
          <w:lang w:val="es-BO" w:eastAsia="es-ES"/>
        </w:rPr>
      </w:pPr>
      <w:r w:rsidRPr="000B19DD">
        <w:rPr>
          <w:rFonts w:ascii="Arial" w:hAnsi="Arial" w:cs="Arial"/>
          <w:lang w:val="es-BO" w:eastAsia="es-ES"/>
        </w:rPr>
        <w:t>Por los efectos resultantes de la inobservancia y/o infracción de las obligaciones del Contrato, leyes, reglamentos y/o cualquier disposición legal.</w:t>
      </w:r>
    </w:p>
    <w:p w:rsidR="000B19DD" w:rsidRPr="000B19DD" w:rsidRDefault="000B19DD" w:rsidP="000B19DD">
      <w:pPr>
        <w:ind w:left="1066"/>
        <w:contextualSpacing/>
        <w:jc w:val="both"/>
        <w:rPr>
          <w:rFonts w:ascii="Arial" w:hAnsi="Arial" w:cs="Arial"/>
          <w:lang w:val="es-BO" w:eastAsia="es-ES"/>
        </w:rPr>
      </w:pPr>
    </w:p>
    <w:p w:rsidR="000B19DD" w:rsidRPr="000B19DD" w:rsidRDefault="000B19DD" w:rsidP="008A42AD">
      <w:pPr>
        <w:numPr>
          <w:ilvl w:val="0"/>
          <w:numId w:val="46"/>
        </w:numPr>
        <w:tabs>
          <w:tab w:val="num" w:pos="1418"/>
        </w:tabs>
        <w:ind w:left="1066"/>
        <w:contextualSpacing/>
        <w:jc w:val="both"/>
        <w:rPr>
          <w:rFonts w:ascii="Arial" w:hAnsi="Arial" w:cs="Arial"/>
          <w:lang w:val="es-BO" w:eastAsia="es-ES"/>
        </w:rPr>
      </w:pPr>
      <w:r w:rsidRPr="000B19DD">
        <w:rPr>
          <w:rFonts w:ascii="Arial" w:hAnsi="Arial" w:cs="Arial"/>
          <w:lang w:val="es-BO" w:eastAsia="es-ES"/>
        </w:rPr>
        <w:t xml:space="preserve">Por todo subcontrato suscrito por el </w:t>
      </w:r>
      <w:r w:rsidRPr="000B19DD">
        <w:rPr>
          <w:rFonts w:ascii="Arial" w:hAnsi="Arial" w:cs="Arial"/>
          <w:b/>
          <w:lang w:val="es-BO" w:eastAsia="es-ES"/>
        </w:rPr>
        <w:t>CONTRATISTA</w:t>
      </w:r>
      <w:r w:rsidRPr="000B19DD">
        <w:rPr>
          <w:rFonts w:ascii="Arial" w:hAnsi="Arial" w:cs="Arial"/>
          <w:lang w:val="es-BO" w:eastAsia="es-ES"/>
        </w:rPr>
        <w:t xml:space="preserve">, no obligara o pretenderá obligar a la </w:t>
      </w:r>
      <w:r w:rsidRPr="000B19DD">
        <w:rPr>
          <w:rFonts w:ascii="Arial" w:hAnsi="Arial" w:cs="Arial"/>
          <w:b/>
          <w:lang w:val="es-BO" w:eastAsia="es-ES"/>
        </w:rPr>
        <w:t>ENTIDAD</w:t>
      </w:r>
      <w:r w:rsidRPr="000B19D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0B19DD">
        <w:rPr>
          <w:rFonts w:ascii="Arial" w:hAnsi="Arial" w:cs="Arial"/>
          <w:b/>
          <w:lang w:val="es-BO" w:eastAsia="es-ES"/>
        </w:rPr>
        <w:t>ENTIDAD</w:t>
      </w:r>
      <w:r w:rsidRPr="000B19D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B19DD">
        <w:rPr>
          <w:rFonts w:ascii="Arial" w:hAnsi="Arial" w:cs="Arial"/>
          <w:b/>
          <w:lang w:val="es-BO" w:eastAsia="es-ES"/>
        </w:rPr>
        <w:t>CONTRATISTA.</w:t>
      </w:r>
      <w:r w:rsidRPr="000B19DD">
        <w:rPr>
          <w:rFonts w:ascii="Arial" w:hAnsi="Arial" w:cs="Arial"/>
          <w:lang w:val="es-BO" w:eastAsia="es-ES"/>
        </w:rPr>
        <w:t xml:space="preserve"> </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t>Por las indemnizaciones o reclamos ocasionados por errores, negligencia y/o impericias practicados en la ejecución de los Servicios.</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19DD" w:rsidRPr="000B19DD" w:rsidRDefault="000B19DD" w:rsidP="000B19DD">
      <w:pPr>
        <w:contextualSpacing/>
        <w:jc w:val="both"/>
        <w:rPr>
          <w:rFonts w:ascii="Arial" w:hAnsi="Arial" w:cs="Arial"/>
          <w:lang w:val="es-BO" w:eastAsia="es-ES"/>
        </w:rPr>
      </w:pP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Por rehacer o reparar, a su costo y en los plazos estipulados por la </w:t>
      </w:r>
      <w:r w:rsidRPr="000B19DD">
        <w:rPr>
          <w:rFonts w:ascii="Arial" w:hAnsi="Arial" w:cs="Arial"/>
          <w:b/>
          <w:lang w:val="es-BO" w:eastAsia="es-ES"/>
        </w:rPr>
        <w:t>ENTIDAD</w:t>
      </w:r>
      <w:r w:rsidRPr="000B19DD">
        <w:rPr>
          <w:rFonts w:ascii="Arial" w:hAnsi="Arial" w:cs="Arial"/>
          <w:lang w:val="es-BO" w:eastAsia="es-ES"/>
        </w:rPr>
        <w:t xml:space="preserve">, toda y/o cualquier parte de los Servicios que hubiese sido considerada inaceptable por la </w:t>
      </w:r>
      <w:r w:rsidRPr="000B19DD">
        <w:rPr>
          <w:rFonts w:ascii="Arial" w:hAnsi="Arial" w:cs="Arial"/>
          <w:b/>
          <w:lang w:val="es-BO" w:eastAsia="es-ES"/>
        </w:rPr>
        <w:t>ENTIDAD</w:t>
      </w:r>
      <w:r w:rsidRPr="000B19DD">
        <w:rPr>
          <w:rFonts w:ascii="Arial" w:hAnsi="Arial" w:cs="Arial"/>
          <w:lang w:val="es-BO" w:eastAsia="es-ES"/>
        </w:rPr>
        <w:t>.</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8A42AD">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B19DD" w:rsidRPr="000B19DD" w:rsidRDefault="000B19DD" w:rsidP="008A42AD">
      <w:pPr>
        <w:numPr>
          <w:ilvl w:val="1"/>
          <w:numId w:val="48"/>
        </w:numPr>
        <w:contextualSpacing/>
        <w:jc w:val="both"/>
        <w:rPr>
          <w:rFonts w:ascii="Arial" w:hAnsi="Arial" w:cs="Arial"/>
          <w:b/>
          <w:lang w:val="es-BO" w:eastAsia="es-ES"/>
        </w:rPr>
      </w:pPr>
      <w:r w:rsidRPr="000B19DD">
        <w:rPr>
          <w:rFonts w:ascii="Arial" w:hAnsi="Arial" w:cs="Arial"/>
          <w:b/>
          <w:lang w:val="es-BO" w:eastAsia="es-ES"/>
        </w:rPr>
        <w:t xml:space="preserve">  Obligaciones: </w:t>
      </w: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Ejecutar el Servicio de acuerdo a lo previsto en este Contrato, sus anexos y la Ley Aplicable, siendo el único responsable ante cualquier inobservancia.</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B19DD">
        <w:rPr>
          <w:rFonts w:ascii="Arial" w:hAnsi="Arial" w:cs="Arial"/>
          <w:b/>
          <w:lang w:val="es-BO" w:eastAsia="es-ES"/>
        </w:rPr>
        <w:t>CONTRATISTA</w:t>
      </w:r>
      <w:r w:rsidRPr="000B19DD">
        <w:rPr>
          <w:rFonts w:ascii="Arial" w:hAnsi="Arial" w:cs="Arial"/>
          <w:lang w:val="es-BO" w:eastAsia="es-ES"/>
        </w:rPr>
        <w:t xml:space="preserve"> responsable por los efectos que se originaren de eventuales inobservancias, mencionando de manera enunciativa y no limitativa, las siguientes: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9"/>
        </w:numPr>
        <w:ind w:left="1701" w:hanging="567"/>
        <w:contextualSpacing/>
        <w:jc w:val="both"/>
        <w:rPr>
          <w:rFonts w:ascii="Arial" w:hAnsi="Arial" w:cs="Arial"/>
          <w:lang w:val="es-BO" w:eastAsia="es-ES"/>
        </w:rPr>
      </w:pPr>
      <w:r w:rsidRPr="000B19D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0B19DD" w:rsidRPr="000B19DD" w:rsidRDefault="000B19DD" w:rsidP="000B19DD">
      <w:pPr>
        <w:ind w:left="1701"/>
        <w:contextualSpacing/>
        <w:jc w:val="both"/>
        <w:rPr>
          <w:rFonts w:ascii="Arial" w:hAnsi="Arial" w:cs="Arial"/>
          <w:lang w:val="es-BO" w:eastAsia="es-ES"/>
        </w:rPr>
      </w:pPr>
    </w:p>
    <w:p w:rsidR="000B19DD" w:rsidRPr="000B19DD" w:rsidRDefault="000B19DD" w:rsidP="008A42AD">
      <w:pPr>
        <w:numPr>
          <w:ilvl w:val="0"/>
          <w:numId w:val="39"/>
        </w:numPr>
        <w:ind w:left="1701" w:hanging="567"/>
        <w:contextualSpacing/>
        <w:jc w:val="both"/>
        <w:rPr>
          <w:rFonts w:ascii="Arial" w:hAnsi="Arial" w:cs="Arial"/>
          <w:lang w:val="es-BO" w:eastAsia="es-ES"/>
        </w:rPr>
      </w:pPr>
      <w:r w:rsidRPr="000B19D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Planear, programar, dirigir y ejecutar los Servicios con calidad y seguridad, a fin de garantizar el pleno cumplimiento del Contrato.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B19DD">
        <w:rPr>
          <w:rFonts w:ascii="Arial" w:hAnsi="Arial" w:cs="Arial"/>
          <w:lang w:val="es-BO" w:eastAsia="es-ES"/>
        </w:rPr>
        <w:tab/>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0B19DD">
        <w:rPr>
          <w:rFonts w:ascii="Arial" w:hAnsi="Arial" w:cs="Arial"/>
          <w:b/>
          <w:lang w:val="es-BO" w:eastAsia="es-ES"/>
        </w:rPr>
        <w:t>CONTRATISTA</w:t>
      </w:r>
      <w:r w:rsidRPr="000B19DD">
        <w:rPr>
          <w:rFonts w:ascii="Arial" w:hAnsi="Arial" w:cs="Arial"/>
          <w:lang w:val="es-BO" w:eastAsia="es-ES"/>
        </w:rPr>
        <w:t xml:space="preserve"> único y exclusivo responsable.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Salvaguardar y liberar a la </w:t>
      </w:r>
      <w:r w:rsidRPr="000B19DD">
        <w:rPr>
          <w:rFonts w:ascii="Arial" w:hAnsi="Arial" w:cs="Arial"/>
          <w:b/>
          <w:lang w:val="es-BO" w:eastAsia="es-ES"/>
        </w:rPr>
        <w:t>ENTIDAD</w:t>
      </w:r>
      <w:r w:rsidRPr="000B19DD">
        <w:rPr>
          <w:rFonts w:ascii="Arial" w:hAnsi="Arial" w:cs="Arial"/>
          <w:lang w:val="es-BO" w:eastAsia="es-ES"/>
        </w:rPr>
        <w:t xml:space="preserve"> de la responsabilidad de todos los reclamos, representaciones y procesos judiciales de cualquier naturaleza, relacionados con la ejecución de los Servicios.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los daños o pérdidas causados a la </w:t>
      </w:r>
      <w:r w:rsidRPr="000B19DD">
        <w:rPr>
          <w:rFonts w:ascii="Arial" w:hAnsi="Arial" w:cs="Arial"/>
          <w:b/>
          <w:lang w:val="es-BO" w:eastAsia="es-ES"/>
        </w:rPr>
        <w:t>ENTIDAD</w:t>
      </w:r>
      <w:r w:rsidRPr="000B19DD">
        <w:rPr>
          <w:rFonts w:ascii="Arial" w:hAnsi="Arial" w:cs="Arial"/>
          <w:lang w:val="es-BO" w:eastAsia="es-ES"/>
        </w:rPr>
        <w:t xml:space="preserve"> o a terceros, resultantes de acción u omisión en la ejecución de los Servicios.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B19DD">
        <w:rPr>
          <w:rFonts w:ascii="Arial" w:hAnsi="Arial" w:cs="Arial"/>
          <w:b/>
          <w:lang w:val="es-BO" w:eastAsia="es-ES"/>
        </w:rPr>
        <w:t>ENTIDAD</w:t>
      </w:r>
      <w:r w:rsidRPr="000B19DD">
        <w:rPr>
          <w:rFonts w:ascii="Arial" w:hAnsi="Arial" w:cs="Arial"/>
          <w:lang w:val="es-BO" w:eastAsia="es-ES"/>
        </w:rPr>
        <w:t xml:space="preserve"> de cualquier reclamo.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B19DD">
        <w:rPr>
          <w:rFonts w:ascii="Arial" w:hAnsi="Arial" w:cs="Arial"/>
          <w:b/>
          <w:lang w:val="es-BO" w:eastAsia="es-ES"/>
        </w:rPr>
        <w:t>ENTIDAD</w:t>
      </w:r>
      <w:r w:rsidRPr="000B19DD">
        <w:rPr>
          <w:rFonts w:ascii="Arial" w:hAnsi="Arial" w:cs="Arial"/>
          <w:lang w:val="es-BO" w:eastAsia="es-ES"/>
        </w:rPr>
        <w:t xml:space="preserve"> podrá pedir al </w:t>
      </w:r>
      <w:r w:rsidRPr="000B19DD">
        <w:rPr>
          <w:rFonts w:ascii="Arial" w:hAnsi="Arial" w:cs="Arial"/>
          <w:b/>
          <w:lang w:val="es-BO" w:eastAsia="es-ES"/>
        </w:rPr>
        <w:t>CONTRATISTA</w:t>
      </w:r>
      <w:r w:rsidRPr="000B19DD">
        <w:rPr>
          <w:rFonts w:ascii="Arial" w:hAnsi="Arial" w:cs="Arial"/>
          <w:lang w:val="es-BO" w:eastAsia="es-ES"/>
        </w:rPr>
        <w:t xml:space="preserve"> en cualquier momento, dentro del término del presente Contrato, una declaración que certifique el cumplimiento de la presente obligación.</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Los sueldos pagados a los trabajadores deben obedecer como mínimo, a lo establecido en la Ley Aplicable.</w:t>
      </w:r>
    </w:p>
    <w:p w:rsidR="000B19DD" w:rsidRPr="000B19DD" w:rsidRDefault="000B19DD" w:rsidP="000B19DD">
      <w:pPr>
        <w:ind w:left="720"/>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0B19DD">
        <w:rPr>
          <w:rFonts w:ascii="Arial" w:hAnsi="Arial" w:cs="Arial"/>
          <w:b/>
          <w:lang w:val="es-BO" w:eastAsia="es-ES"/>
        </w:rPr>
        <w:t xml:space="preserve">ENTIDAD </w:t>
      </w:r>
      <w:r w:rsidRPr="000B19DD">
        <w:rPr>
          <w:rFonts w:ascii="Arial" w:hAnsi="Arial" w:cs="Arial"/>
          <w:lang w:val="es-BO" w:eastAsia="es-ES"/>
        </w:rPr>
        <w:t>en conformidad al Contrato.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la legislación laboral y social vigente en el Estado Plurinacional de Bolivia y será también responsable de dicho cumplimiento por parte de sus subcontratistas.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Mantener a la </w:t>
      </w:r>
      <w:r w:rsidRPr="000B19DD">
        <w:rPr>
          <w:rFonts w:ascii="Arial" w:hAnsi="Arial" w:cs="Arial"/>
          <w:b/>
          <w:lang w:val="es-BO" w:eastAsia="es-ES"/>
        </w:rPr>
        <w:t>ENTIDAD</w:t>
      </w:r>
      <w:r w:rsidRPr="000B19D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8A42AD">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Realizar el trabajo solicitado conforme a detalle y requerimiento realizado por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Las demás obligaciones y responsabilidades a su cargo que sin estar expresamente mencionadas, emerjan del presente Contrato.</w:t>
      </w:r>
    </w:p>
    <w:p w:rsidR="000B19DD" w:rsidRPr="000B19DD" w:rsidRDefault="000B19DD" w:rsidP="000B19DD">
      <w:pPr>
        <w:jc w:val="both"/>
        <w:rPr>
          <w:rFonts w:ascii="Arial" w:hAnsi="Arial" w:cs="Arial"/>
          <w:lang w:val="es-BO" w:eastAsia="es-ES"/>
        </w:rPr>
      </w:pPr>
      <w:r w:rsidRPr="000B19DD">
        <w:rPr>
          <w:rFonts w:ascii="Arial" w:hAnsi="Arial" w:cs="Arial"/>
          <w:b/>
          <w:u w:val="single"/>
          <w:lang w:val="es-BO" w:eastAsia="es-ES"/>
        </w:rPr>
        <w:t>DÉCIMA SEXTA.- (OBLIGACIONES DE LA ENTIDAD)</w:t>
      </w:r>
    </w:p>
    <w:p w:rsidR="000B19DD" w:rsidRPr="000B19DD" w:rsidRDefault="000B19DD" w:rsidP="000B19DD">
      <w:pPr>
        <w:ind w:left="709" w:hanging="708"/>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xml:space="preserve"> se obliga en su sentido más amplio a cumplir con las siguientes obligaciones:</w:t>
      </w:r>
    </w:p>
    <w:p w:rsidR="000B19DD" w:rsidRPr="000B19DD" w:rsidRDefault="000B19DD" w:rsidP="008A42AD">
      <w:pPr>
        <w:numPr>
          <w:ilvl w:val="0"/>
          <w:numId w:val="44"/>
        </w:numPr>
        <w:ind w:left="1068"/>
        <w:contextualSpacing/>
        <w:jc w:val="both"/>
        <w:rPr>
          <w:rFonts w:ascii="Arial" w:hAnsi="Arial" w:cs="Arial"/>
          <w:lang w:val="es-BO" w:eastAsia="es-ES"/>
        </w:rPr>
      </w:pPr>
      <w:r w:rsidRPr="000B19DD">
        <w:rPr>
          <w:rFonts w:ascii="Arial" w:hAnsi="Arial" w:cs="Arial"/>
          <w:lang w:val="es-BO" w:eastAsia="es-ES"/>
        </w:rPr>
        <w:t xml:space="preserve">Notificar al </w:t>
      </w:r>
      <w:r w:rsidRPr="000B19DD">
        <w:rPr>
          <w:rFonts w:ascii="Arial" w:hAnsi="Arial" w:cs="Arial"/>
          <w:b/>
          <w:lang w:val="es-BO" w:eastAsia="es-ES"/>
        </w:rPr>
        <w:t xml:space="preserve">CONTRATISTA </w:t>
      </w:r>
      <w:r w:rsidRPr="000B19DD">
        <w:rPr>
          <w:rFonts w:ascii="Arial" w:hAnsi="Arial" w:cs="Arial"/>
          <w:lang w:val="es-BO" w:eastAsia="es-ES"/>
        </w:rPr>
        <w:t>los defectos e irregularidades encontradas en la ejecución del Servicio, fijando plazos para su corrección.</w:t>
      </w:r>
    </w:p>
    <w:p w:rsidR="000B19DD" w:rsidRPr="000B19DD" w:rsidRDefault="000B19DD" w:rsidP="000B19DD">
      <w:pPr>
        <w:ind w:left="1415"/>
        <w:contextualSpacing/>
        <w:jc w:val="both"/>
        <w:rPr>
          <w:rFonts w:ascii="Arial" w:hAnsi="Arial" w:cs="Arial"/>
          <w:lang w:val="es-BO" w:eastAsia="es-ES"/>
        </w:rPr>
      </w:pPr>
    </w:p>
    <w:p w:rsidR="000B19DD" w:rsidRPr="000B19DD" w:rsidRDefault="000B19DD" w:rsidP="008A42AD">
      <w:pPr>
        <w:numPr>
          <w:ilvl w:val="0"/>
          <w:numId w:val="44"/>
        </w:numPr>
        <w:ind w:left="1068"/>
        <w:contextualSpacing/>
        <w:jc w:val="both"/>
        <w:rPr>
          <w:rFonts w:ascii="Arial" w:hAnsi="Arial" w:cs="Arial"/>
          <w:lang w:val="es-BO" w:eastAsia="es-ES"/>
        </w:rPr>
      </w:pPr>
      <w:r w:rsidRPr="000B19DD">
        <w:rPr>
          <w:rFonts w:ascii="Arial" w:hAnsi="Arial" w:cs="Arial"/>
          <w:lang w:val="es-BO" w:eastAsia="es-ES"/>
        </w:rPr>
        <w:t xml:space="preserve">Proporcionar información y detalle para la ejecución del Servicio, comunicando al </w:t>
      </w:r>
      <w:r w:rsidRPr="000B19DD">
        <w:rPr>
          <w:rFonts w:ascii="Arial" w:hAnsi="Arial" w:cs="Arial"/>
          <w:b/>
          <w:lang w:val="es-BO" w:eastAsia="es-ES"/>
        </w:rPr>
        <w:t>CONTRATISTA</w:t>
      </w:r>
      <w:r w:rsidRPr="000B19DD">
        <w:rPr>
          <w:rFonts w:ascii="Arial" w:hAnsi="Arial" w:cs="Arial"/>
          <w:lang w:val="es-BO" w:eastAsia="es-ES"/>
        </w:rPr>
        <w:t xml:space="preserve"> eventuales cambios de normas y horarios de trabajo.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SÉPTIMA.- (FISCALIZACIÓN DEL SERVICIO)</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 xml:space="preserve">17.1. </w:t>
      </w:r>
      <w:r w:rsidRPr="000B19DD">
        <w:rPr>
          <w:rFonts w:ascii="Arial" w:hAnsi="Arial" w:cs="Arial"/>
          <w:lang w:val="es-BO" w:eastAsia="es-ES"/>
        </w:rPr>
        <w:tab/>
        <w:t xml:space="preserve">La </w:t>
      </w:r>
      <w:r w:rsidRPr="000B19DD">
        <w:rPr>
          <w:rFonts w:ascii="Arial" w:hAnsi="Arial" w:cs="Arial"/>
          <w:b/>
          <w:lang w:val="es-BO" w:eastAsia="es-ES"/>
        </w:rPr>
        <w:t xml:space="preserve">ENTIDAD </w:t>
      </w:r>
      <w:r w:rsidRPr="000B19DD">
        <w:rPr>
          <w:rFonts w:ascii="Arial" w:hAnsi="Arial" w:cs="Arial"/>
          <w:lang w:val="es-BO" w:eastAsia="es-ES"/>
        </w:rPr>
        <w:t>designará un Fiscal del Servicio</w:t>
      </w:r>
      <w:r w:rsidRPr="000B19DD">
        <w:rPr>
          <w:rFonts w:ascii="Arial" w:hAnsi="Arial" w:cs="Arial"/>
          <w:b/>
          <w:lang w:val="es-BO" w:eastAsia="es-ES"/>
        </w:rPr>
        <w:t xml:space="preserve"> </w:t>
      </w:r>
      <w:r w:rsidRPr="000B19DD">
        <w:rPr>
          <w:rFonts w:ascii="Arial" w:hAnsi="Arial" w:cs="Arial"/>
          <w:lang w:val="es-BO" w:eastAsia="es-ES"/>
        </w:rPr>
        <w:t xml:space="preserve">de seguimiento y control de la ejecución del Contrato, y comunicará oficialmente esta designación al </w:t>
      </w:r>
      <w:r w:rsidRPr="000B19DD">
        <w:rPr>
          <w:rFonts w:ascii="Arial" w:hAnsi="Arial" w:cs="Arial"/>
          <w:b/>
          <w:lang w:val="es-BO" w:eastAsia="es-ES"/>
        </w:rPr>
        <w:t xml:space="preserve">CONTRATISTA </w:t>
      </w:r>
      <w:r w:rsidRPr="000B19DD">
        <w:rPr>
          <w:rFonts w:ascii="Arial" w:hAnsi="Arial" w:cs="Arial"/>
          <w:lang w:val="es-BO" w:eastAsia="es-ES"/>
        </w:rPr>
        <w:t>mediante nota expresa y de conformidad a lo determinado en la cláusula (Notificaciones).</w:t>
      </w:r>
    </w:p>
    <w:p w:rsidR="000B19DD" w:rsidRPr="000B19DD" w:rsidRDefault="000B19DD" w:rsidP="000B19DD">
      <w:pPr>
        <w:tabs>
          <w:tab w:val="left" w:pos="900"/>
        </w:tabs>
        <w:ind w:left="705" w:hanging="705"/>
        <w:jc w:val="both"/>
        <w:rPr>
          <w:rFonts w:ascii="Arial" w:hAnsi="Arial" w:cs="Arial"/>
          <w:lang w:val="es-BO" w:eastAsia="es-ES"/>
        </w:rPr>
      </w:pPr>
      <w:r w:rsidRPr="000B19DD">
        <w:rPr>
          <w:rFonts w:ascii="Arial" w:hAnsi="Arial" w:cs="Arial"/>
          <w:b/>
          <w:lang w:val="es-BO" w:eastAsia="es-ES"/>
        </w:rPr>
        <w:t>17.2.</w:t>
      </w:r>
      <w:r w:rsidRPr="000B19D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B19DD">
        <w:rPr>
          <w:rFonts w:ascii="Arial" w:hAnsi="Arial" w:cs="Arial"/>
          <w:b/>
          <w:lang w:val="es-BO" w:eastAsia="es-ES"/>
        </w:rPr>
        <w:t>ENTIDAD</w:t>
      </w:r>
      <w:r w:rsidRPr="000B19DD">
        <w:rPr>
          <w:rFonts w:ascii="Arial" w:hAnsi="Arial" w:cs="Arial"/>
          <w:lang w:val="es-BO" w:eastAsia="es-ES"/>
        </w:rPr>
        <w:t xml:space="preserve"> con relación al Contrato.</w:t>
      </w:r>
    </w:p>
    <w:p w:rsidR="000B19DD" w:rsidRPr="000B19DD" w:rsidRDefault="000B19DD" w:rsidP="000B19DD">
      <w:pPr>
        <w:widowControl w:val="0"/>
        <w:jc w:val="both"/>
        <w:rPr>
          <w:rFonts w:ascii="Arial" w:hAnsi="Arial" w:cs="Arial"/>
          <w:lang w:val="es-BO" w:eastAsia="es-ES"/>
        </w:rPr>
      </w:pPr>
      <w:r w:rsidRPr="000B19DD">
        <w:rPr>
          <w:rFonts w:ascii="Arial" w:hAnsi="Arial" w:cs="Arial"/>
          <w:b/>
          <w:lang w:val="es-BO" w:eastAsia="es-ES"/>
        </w:rPr>
        <w:t>17.3.</w:t>
      </w:r>
      <w:r w:rsidRPr="000B19DD">
        <w:rPr>
          <w:rFonts w:ascii="Arial" w:hAnsi="Arial" w:cs="Arial"/>
          <w:lang w:val="es-BO" w:eastAsia="es-ES"/>
        </w:rPr>
        <w:tab/>
        <w:t>El Fiscal del Servicio tendrá los más amplios poderes, inclusive para:</w:t>
      </w:r>
    </w:p>
    <w:p w:rsidR="000B19DD" w:rsidRPr="000B19DD" w:rsidRDefault="000B19DD" w:rsidP="008A42AD">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Ordenar la inmediata sustitución de cualquier empleado del </w:t>
      </w:r>
      <w:r w:rsidRPr="000B19DD">
        <w:rPr>
          <w:rFonts w:ascii="Arial" w:hAnsi="Arial" w:cs="Arial"/>
          <w:b/>
          <w:lang w:val="es-BO" w:eastAsia="es-ES"/>
        </w:rPr>
        <w:t>CONTRATISTA</w:t>
      </w:r>
      <w:r w:rsidRPr="000B19DD">
        <w:rPr>
          <w:rFonts w:ascii="Arial" w:hAnsi="Arial" w:cs="Arial"/>
          <w:lang w:val="es-BO" w:eastAsia="es-ES"/>
        </w:rPr>
        <w:t xml:space="preserve"> que a </w:t>
      </w:r>
      <w:r w:rsidRPr="000B19DD">
        <w:rPr>
          <w:rFonts w:ascii="Arial" w:hAnsi="Arial" w:cs="Arial"/>
          <w:lang w:val="es-BO" w:eastAsia="es-ES"/>
        </w:rPr>
        <w:lastRenderedPageBreak/>
        <w:t>exclusivo criterio del Fiscal del Servicio, impida o dificulte la actividad fiscalizadora, que su habilitación y experiencia profesional se considere inadecuada o que su rendimiento o calidad no sean satisfactorios.</w:t>
      </w:r>
    </w:p>
    <w:p w:rsidR="000B19DD" w:rsidRPr="000B19DD" w:rsidRDefault="000B19DD" w:rsidP="008A42AD">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Interrumpir cualquier parte del Servicio ejecutado en desacuerdo con lo determinado en el Contrato.</w:t>
      </w:r>
    </w:p>
    <w:p w:rsidR="000B19DD" w:rsidRPr="000B19DD" w:rsidRDefault="000B19DD" w:rsidP="008A42AD">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En caso de inobservancia por parte del </w:t>
      </w:r>
      <w:r w:rsidRPr="000B19DD">
        <w:rPr>
          <w:rFonts w:ascii="Arial" w:hAnsi="Arial" w:cs="Arial"/>
          <w:b/>
          <w:lang w:val="es-BO" w:eastAsia="es-ES"/>
        </w:rPr>
        <w:t>CONTRATISTA</w:t>
      </w:r>
      <w:r w:rsidRPr="000B19DD">
        <w:rPr>
          <w:rFonts w:ascii="Arial" w:hAnsi="Arial" w:cs="Arial"/>
          <w:lang w:val="es-BO" w:eastAsia="es-ES"/>
        </w:rPr>
        <w:t xml:space="preserve"> a las exigencias de la fiscalización, se tendrá además el derecho de aplicación de multas previstas en el Contrato. </w:t>
      </w:r>
    </w:p>
    <w:p w:rsidR="000B19DD" w:rsidRPr="000B19DD" w:rsidRDefault="000B19DD" w:rsidP="000B19DD">
      <w:pPr>
        <w:widowControl w:val="0"/>
        <w:ind w:left="709" w:hanging="709"/>
        <w:jc w:val="both"/>
        <w:rPr>
          <w:rFonts w:ascii="Arial" w:hAnsi="Arial" w:cs="Arial"/>
          <w:lang w:val="es-BO" w:eastAsia="es-ES"/>
        </w:rPr>
      </w:pPr>
      <w:r w:rsidRPr="000B19DD">
        <w:rPr>
          <w:rFonts w:ascii="Arial" w:hAnsi="Arial" w:cs="Arial"/>
          <w:b/>
          <w:lang w:val="es-BO" w:eastAsia="es-ES"/>
        </w:rPr>
        <w:t>17.4.</w:t>
      </w:r>
      <w:r w:rsidRPr="000B19DD">
        <w:rPr>
          <w:rFonts w:ascii="Arial" w:hAnsi="Arial" w:cs="Arial"/>
          <w:lang w:val="es-BO" w:eastAsia="es-ES"/>
        </w:rPr>
        <w:t xml:space="preserve"> </w:t>
      </w:r>
      <w:r w:rsidRPr="000B19D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0B19DD">
        <w:rPr>
          <w:rFonts w:ascii="Arial" w:hAnsi="Arial" w:cs="Arial"/>
          <w:b/>
          <w:lang w:val="es-BO" w:eastAsia="es-ES"/>
        </w:rPr>
        <w:t>CONTRATISTA</w:t>
      </w:r>
      <w:r w:rsidRPr="000B19DD">
        <w:rPr>
          <w:rFonts w:ascii="Arial" w:hAnsi="Arial" w:cs="Arial"/>
          <w:lang w:val="es-BO" w:eastAsia="es-ES"/>
        </w:rPr>
        <w:t xml:space="preserve"> un plazo máximo para la solución del problema. Luego de dicho aviso, si transcurrido el plazo, el </w:t>
      </w:r>
      <w:r w:rsidRPr="000B19DD">
        <w:rPr>
          <w:rFonts w:ascii="Arial" w:hAnsi="Arial" w:cs="Arial"/>
          <w:b/>
          <w:lang w:val="es-BO" w:eastAsia="es-ES"/>
        </w:rPr>
        <w:t>CONTRATISTA</w:t>
      </w:r>
      <w:r w:rsidRPr="000B19DD">
        <w:rPr>
          <w:rFonts w:ascii="Arial" w:hAnsi="Arial" w:cs="Arial"/>
          <w:lang w:val="es-BO" w:eastAsia="es-ES"/>
        </w:rPr>
        <w:t xml:space="preserve"> no procede con dicha solicitud, la misma se constituirá en causal de resolución por incumplimiento de Contrato, reservándose la </w:t>
      </w:r>
      <w:r w:rsidRPr="000B19DD">
        <w:rPr>
          <w:rFonts w:ascii="Arial" w:hAnsi="Arial" w:cs="Arial"/>
          <w:b/>
          <w:lang w:val="es-BO" w:eastAsia="es-ES"/>
        </w:rPr>
        <w:t>ENTIDAD</w:t>
      </w:r>
      <w:r w:rsidRPr="000B19DD">
        <w:rPr>
          <w:rFonts w:ascii="Arial" w:hAnsi="Arial" w:cs="Arial"/>
          <w:lang w:val="es-BO" w:eastAsia="es-ES"/>
        </w:rPr>
        <w:t xml:space="preserve"> el derecho de aplicar las multas de acuerdo al Contrato.</w:t>
      </w:r>
    </w:p>
    <w:p w:rsidR="000B19DD" w:rsidRPr="000B19DD" w:rsidRDefault="000B19DD" w:rsidP="000B19DD">
      <w:pPr>
        <w:widowControl w:val="0"/>
        <w:ind w:left="709" w:hanging="709"/>
        <w:jc w:val="both"/>
        <w:rPr>
          <w:rFonts w:ascii="Arial" w:hAnsi="Arial" w:cs="Arial"/>
          <w:lang w:val="es-BO" w:eastAsia="es-ES"/>
        </w:rPr>
      </w:pPr>
      <w:r w:rsidRPr="000B19DD">
        <w:rPr>
          <w:rFonts w:ascii="Arial" w:hAnsi="Arial" w:cs="Arial"/>
          <w:b/>
          <w:lang w:val="es-BO" w:eastAsia="es-ES"/>
        </w:rPr>
        <w:t>17.5.</w:t>
      </w:r>
      <w:r w:rsidRPr="000B19DD">
        <w:rPr>
          <w:rFonts w:ascii="Arial" w:hAnsi="Arial" w:cs="Arial"/>
          <w:lang w:val="es-BO" w:eastAsia="es-ES"/>
        </w:rPr>
        <w:tab/>
        <w:t xml:space="preserve">La acción u omisión, total o parcial, de la fiscalización no exime al </w:t>
      </w:r>
      <w:r w:rsidRPr="000B19DD">
        <w:rPr>
          <w:rFonts w:ascii="Arial" w:hAnsi="Arial" w:cs="Arial"/>
          <w:b/>
          <w:lang w:val="es-BO" w:eastAsia="es-ES"/>
        </w:rPr>
        <w:t>CONTRATISTA</w:t>
      </w:r>
      <w:r w:rsidRPr="000B19DD">
        <w:rPr>
          <w:rFonts w:ascii="Arial" w:hAnsi="Arial" w:cs="Arial"/>
          <w:lang w:val="es-BO" w:eastAsia="es-ES"/>
        </w:rPr>
        <w:t xml:space="preserve"> de su total responsabilidad por la ejecución del Servicio.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OCTAVA.- (REPRESENTANTE DEL CONTRATISTA)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designará mediante notificación escrita a la </w:t>
      </w:r>
      <w:r w:rsidRPr="000B19DD">
        <w:rPr>
          <w:rFonts w:ascii="Arial" w:hAnsi="Arial" w:cs="Arial"/>
          <w:b/>
          <w:lang w:val="es-BO" w:eastAsia="es-ES"/>
        </w:rPr>
        <w:t>ENTIDAD</w:t>
      </w:r>
      <w:r w:rsidRPr="000B19DD">
        <w:rPr>
          <w:rFonts w:ascii="Arial" w:hAnsi="Arial" w:cs="Arial"/>
          <w:lang w:val="es-BO" w:eastAsia="es-ES"/>
        </w:rPr>
        <w:t xml:space="preserve">, a su representante para la entrega del Servicio, dicho personero será denominado agente del Servicio y será presentado oficialmente por el </w:t>
      </w:r>
      <w:r w:rsidRPr="000B19DD">
        <w:rPr>
          <w:rFonts w:ascii="Arial" w:hAnsi="Arial" w:cs="Arial"/>
          <w:b/>
          <w:lang w:val="es-BO" w:eastAsia="es-ES"/>
        </w:rPr>
        <w:t>CONTRATISTA</w:t>
      </w:r>
      <w:r w:rsidRPr="000B19DD">
        <w:rPr>
          <w:rFonts w:ascii="Arial" w:hAnsi="Arial" w:cs="Arial"/>
          <w:lang w:val="es-BO" w:eastAsia="es-ES"/>
        </w:rPr>
        <w:t xml:space="preserve"> antes del inicio del mismo, mediante comunicación escrita dirigida a la </w:t>
      </w:r>
      <w:r w:rsidRPr="000B19DD">
        <w:rPr>
          <w:rFonts w:ascii="Arial" w:hAnsi="Arial" w:cs="Arial"/>
          <w:b/>
          <w:lang w:val="es-BO" w:eastAsia="es-ES"/>
        </w:rPr>
        <w:t xml:space="preserve">ENTIDAD  </w:t>
      </w:r>
      <w:r w:rsidRPr="000B19DD">
        <w:rPr>
          <w:rFonts w:ascii="Arial" w:hAnsi="Arial" w:cs="Arial"/>
          <w:lang w:val="es-BO" w:eastAsia="es-ES"/>
        </w:rPr>
        <w:t>de conformidad a la cláusula (Notificaciones) del presente Contrato.</w:t>
      </w:r>
    </w:p>
    <w:p w:rsidR="000B19DD" w:rsidRPr="000B19DD" w:rsidRDefault="000B19DD" w:rsidP="000B19DD">
      <w:pPr>
        <w:jc w:val="both"/>
        <w:rPr>
          <w:rFonts w:ascii="Arial" w:hAnsi="Arial" w:cs="Arial"/>
          <w:b/>
          <w:u w:val="single"/>
          <w:lang w:val="es-BO" w:eastAsia="es-ES"/>
        </w:rPr>
      </w:pPr>
      <w:r w:rsidRPr="000B19DD">
        <w:rPr>
          <w:rFonts w:ascii="Arial" w:hAnsi="Arial" w:cs="Arial"/>
          <w:lang w:val="es-BO" w:eastAsia="es-ES"/>
        </w:rPr>
        <w:t xml:space="preserve">El agente del Servicio representará al </w:t>
      </w:r>
      <w:r w:rsidRPr="000B19DD">
        <w:rPr>
          <w:rFonts w:ascii="Arial" w:hAnsi="Arial" w:cs="Arial"/>
          <w:b/>
          <w:lang w:val="es-BO" w:eastAsia="es-ES"/>
        </w:rPr>
        <w:t>CONTRATISTA</w:t>
      </w:r>
      <w:r w:rsidRPr="000B19DD">
        <w:rPr>
          <w:rFonts w:ascii="Arial" w:hAnsi="Arial" w:cs="Arial"/>
          <w:lang w:val="es-BO" w:eastAsia="es-ES"/>
        </w:rPr>
        <w:t xml:space="preserve"> durante toda la prestación del Servicio y mantendrá coordinación permanente y efectiva con la </w:t>
      </w:r>
      <w:r w:rsidRPr="000B19DD">
        <w:rPr>
          <w:rFonts w:ascii="Arial" w:hAnsi="Arial" w:cs="Arial"/>
          <w:b/>
          <w:lang w:val="es-BO" w:eastAsia="es-ES"/>
        </w:rPr>
        <w:t>ENTIDAD</w:t>
      </w:r>
      <w:r w:rsidRPr="000B19DD">
        <w:rPr>
          <w:rFonts w:ascii="Arial" w:hAnsi="Arial" w:cs="Arial"/>
          <w:lang w:val="es-BO" w:eastAsia="es-ES"/>
        </w:rPr>
        <w:t xml:space="preserve"> a través del Fiscal del Servicio, a objeto de atender satisfactoriamente los requerimientos y dar fiel cumplimiento al Contrato.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NOVENA.- (INTRANSFERIBILIDAD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bajo ningún título podrá ceder, transferir, subrogar, total o parcialmente este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0B19DD">
        <w:rPr>
          <w:rFonts w:ascii="Arial" w:hAnsi="Arial" w:cs="Arial"/>
          <w:b/>
          <w:lang w:val="es-BO" w:eastAsia="es-ES"/>
        </w:rPr>
        <w:t>ENTIDAD</w:t>
      </w:r>
      <w:r w:rsidRPr="000B19DD">
        <w:rPr>
          <w:rFonts w:ascii="Arial" w:hAnsi="Arial" w:cs="Arial"/>
          <w:lang w:val="es-BO" w:eastAsia="es-ES"/>
        </w:rPr>
        <w:t>, bajo los mismos términos y condiciones del presente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(IMPUESTOS Y TRIBUTOS)</w:t>
      </w:r>
    </w:p>
    <w:p w:rsidR="000B19DD" w:rsidRPr="000B19DD" w:rsidRDefault="000B19DD" w:rsidP="000B19DD">
      <w:pPr>
        <w:widowControl w:val="0"/>
        <w:ind w:left="720" w:hanging="720"/>
        <w:jc w:val="both"/>
        <w:rPr>
          <w:rFonts w:ascii="Arial" w:hAnsi="Arial" w:cs="Arial"/>
          <w:lang w:val="es-BO" w:eastAsia="es-ES"/>
        </w:rPr>
      </w:pPr>
      <w:r w:rsidRPr="000B19DD">
        <w:rPr>
          <w:rFonts w:ascii="Arial" w:hAnsi="Arial" w:cs="Arial"/>
          <w:b/>
          <w:lang w:val="es-BO" w:eastAsia="es-ES"/>
        </w:rPr>
        <w:t>20.1.</w:t>
      </w:r>
      <w:r w:rsidRPr="000B19DD">
        <w:rPr>
          <w:rFonts w:ascii="Arial" w:hAnsi="Arial" w:cs="Arial"/>
          <w:b/>
          <w:lang w:val="es-BO" w:eastAsia="es-ES"/>
        </w:rPr>
        <w:tab/>
      </w:r>
      <w:r w:rsidRPr="000B19D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B19DD">
        <w:rPr>
          <w:rFonts w:ascii="Arial" w:hAnsi="Arial" w:cs="Arial"/>
          <w:b/>
          <w:lang w:val="es-BO" w:eastAsia="es-ES"/>
        </w:rPr>
        <w:t>CONTRATISTA</w:t>
      </w:r>
      <w:r w:rsidRPr="000B19DD">
        <w:rPr>
          <w:rFonts w:ascii="Arial" w:hAnsi="Arial" w:cs="Arial"/>
          <w:lang w:val="es-BO" w:eastAsia="es-ES"/>
        </w:rPr>
        <w:t xml:space="preserve"> conforme a lo previsto en la Ley Aplicable, sin derecho a reembolso. La </w:t>
      </w:r>
      <w:r w:rsidRPr="000B19DD">
        <w:rPr>
          <w:rFonts w:ascii="Arial" w:hAnsi="Arial" w:cs="Arial"/>
          <w:b/>
          <w:lang w:val="es-BO" w:eastAsia="es-ES"/>
        </w:rPr>
        <w:t>ENTIDAD</w:t>
      </w:r>
      <w:r w:rsidRPr="000B19D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B19DD" w:rsidRPr="000B19DD" w:rsidRDefault="000B19DD" w:rsidP="000B19DD">
      <w:pPr>
        <w:widowControl w:val="0"/>
        <w:ind w:left="720" w:hanging="720"/>
        <w:jc w:val="both"/>
        <w:rPr>
          <w:rFonts w:ascii="Arial" w:hAnsi="Arial" w:cs="Arial"/>
          <w:lang w:val="es-BO" w:eastAsia="es-ES"/>
        </w:rPr>
      </w:pPr>
      <w:r w:rsidRPr="000B19DD">
        <w:rPr>
          <w:rFonts w:ascii="Arial" w:hAnsi="Arial" w:cs="Arial"/>
          <w:b/>
          <w:lang w:val="es-BO" w:eastAsia="es-ES"/>
        </w:rPr>
        <w:t>20.2.</w:t>
      </w:r>
      <w:r w:rsidRPr="000B19DD">
        <w:rPr>
          <w:rFonts w:ascii="Arial" w:hAnsi="Arial" w:cs="Arial"/>
          <w:lang w:val="es-BO" w:eastAsia="es-ES"/>
        </w:rPr>
        <w:tab/>
        <w:t xml:space="preserve">El </w:t>
      </w:r>
      <w:r w:rsidRPr="000B19DD">
        <w:rPr>
          <w:rFonts w:ascii="Arial" w:hAnsi="Arial" w:cs="Arial"/>
          <w:b/>
          <w:lang w:val="es-BO" w:eastAsia="es-ES"/>
        </w:rPr>
        <w:t>CONTRATISTA</w:t>
      </w:r>
      <w:r w:rsidRPr="000B19D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VIGÉSIMA PRIMERA.- (CONFIDENCIALIDAD)</w:t>
      </w: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El </w:t>
      </w:r>
      <w:r w:rsidRPr="000B19DD">
        <w:rPr>
          <w:rFonts w:ascii="Arial" w:hAnsi="Arial" w:cs="Arial"/>
          <w:b/>
          <w:bCs/>
          <w:lang w:val="es-BO"/>
        </w:rPr>
        <w:t>CONTRATISTA</w:t>
      </w:r>
      <w:r w:rsidRPr="000B19D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19DD" w:rsidRPr="000B19DD" w:rsidRDefault="000B19DD" w:rsidP="000B19DD">
      <w:pPr>
        <w:shd w:val="clear" w:color="auto" w:fill="FFFFFF"/>
        <w:tabs>
          <w:tab w:val="left" w:pos="426"/>
        </w:tabs>
        <w:ind w:right="-6"/>
        <w:contextualSpacing/>
        <w:jc w:val="both"/>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Las obligaciones que el </w:t>
      </w:r>
      <w:r w:rsidRPr="000B19DD">
        <w:rPr>
          <w:rFonts w:ascii="Arial" w:hAnsi="Arial" w:cs="Arial"/>
          <w:b/>
          <w:lang w:val="es-BO"/>
        </w:rPr>
        <w:t xml:space="preserve">CONTRATISTA </w:t>
      </w:r>
      <w:r w:rsidRPr="000B19DD">
        <w:rPr>
          <w:rFonts w:ascii="Arial" w:hAnsi="Arial" w:cs="Arial"/>
          <w:lang w:val="es-BO"/>
        </w:rPr>
        <w:t>asume bajo este Contrato con relación a la confidencialidad, subsistirán una vez finalizado el Contrato.</w:t>
      </w:r>
    </w:p>
    <w:p w:rsidR="000B19DD" w:rsidRPr="000B19DD" w:rsidRDefault="000B19DD" w:rsidP="000B19DD">
      <w:pPr>
        <w:contextualSpacing/>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A la terminación del presente Contrato, por resolución o por su cumplimiento, el </w:t>
      </w:r>
      <w:r w:rsidRPr="000B19DD">
        <w:rPr>
          <w:rFonts w:ascii="Arial" w:hAnsi="Arial" w:cs="Arial"/>
          <w:b/>
          <w:lang w:val="es-BO"/>
        </w:rPr>
        <w:t xml:space="preserve">CONTRATISTA </w:t>
      </w:r>
      <w:r w:rsidRPr="000B19DD">
        <w:rPr>
          <w:rFonts w:ascii="Arial" w:hAnsi="Arial" w:cs="Arial"/>
          <w:lang w:val="es-BO"/>
        </w:rPr>
        <w:t xml:space="preserve">está en la obligación de entregar de manera inmediata a la </w:t>
      </w:r>
      <w:r w:rsidRPr="000B19DD">
        <w:rPr>
          <w:rFonts w:ascii="Arial" w:hAnsi="Arial" w:cs="Arial"/>
          <w:b/>
          <w:lang w:val="es-BO"/>
        </w:rPr>
        <w:t>ENTIDAD</w:t>
      </w:r>
      <w:r w:rsidRPr="000B19DD">
        <w:rPr>
          <w:rFonts w:ascii="Arial" w:hAnsi="Arial" w:cs="Arial"/>
          <w:lang w:val="es-BO"/>
        </w:rPr>
        <w:t xml:space="preserve"> todos los documentos, notas, datos, información, y otros que hubiera entrado en posesión del </w:t>
      </w:r>
      <w:r w:rsidRPr="000B19DD">
        <w:rPr>
          <w:rFonts w:ascii="Arial" w:hAnsi="Arial" w:cs="Arial"/>
          <w:b/>
          <w:lang w:val="es-BO"/>
        </w:rPr>
        <w:t>CONTRATISTA</w:t>
      </w:r>
      <w:r w:rsidRPr="000B19DD">
        <w:rPr>
          <w:rFonts w:ascii="Arial" w:hAnsi="Arial" w:cs="Arial"/>
          <w:lang w:val="es-BO"/>
        </w:rPr>
        <w:t xml:space="preserve"> en virtud a la ejecución del presente Contrato, no pudiendo retener el </w:t>
      </w:r>
      <w:r w:rsidRPr="000B19DD">
        <w:rPr>
          <w:rFonts w:ascii="Arial" w:hAnsi="Arial" w:cs="Arial"/>
          <w:b/>
          <w:lang w:val="es-BO"/>
        </w:rPr>
        <w:t xml:space="preserve">CONTRATISTA </w:t>
      </w:r>
      <w:r w:rsidRPr="000B19DD">
        <w:rPr>
          <w:rFonts w:ascii="Arial" w:hAnsi="Arial" w:cs="Arial"/>
          <w:lang w:val="es-BO"/>
        </w:rPr>
        <w:t>ninguna copia de los mismos, ya sean en papel o en formato electrónico o digital.</w:t>
      </w:r>
    </w:p>
    <w:p w:rsidR="000B19DD" w:rsidRPr="000B19DD" w:rsidRDefault="000B19DD" w:rsidP="000B19DD">
      <w:pPr>
        <w:shd w:val="clear" w:color="auto" w:fill="FFFFFF"/>
        <w:tabs>
          <w:tab w:val="left" w:pos="426"/>
        </w:tabs>
        <w:ind w:right="-6"/>
        <w:contextualSpacing/>
        <w:jc w:val="both"/>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El incumplimiento de la obligación de confidencialidad importara:</w:t>
      </w:r>
    </w:p>
    <w:p w:rsidR="000B19DD" w:rsidRPr="000B19DD" w:rsidRDefault="000B19DD" w:rsidP="008A42AD">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La adopción de medidas judiciales y sanciones de acuerdo a normas pertinentes.</w:t>
      </w:r>
    </w:p>
    <w:p w:rsidR="000B19DD" w:rsidRPr="000B19DD" w:rsidRDefault="000B19DD" w:rsidP="000B19DD">
      <w:pPr>
        <w:shd w:val="clear" w:color="auto" w:fill="FFFFFF"/>
        <w:tabs>
          <w:tab w:val="left" w:pos="426"/>
          <w:tab w:val="left" w:pos="2093"/>
        </w:tabs>
        <w:ind w:left="993" w:right="-6"/>
        <w:contextualSpacing/>
        <w:jc w:val="both"/>
        <w:rPr>
          <w:rFonts w:ascii="Arial" w:hAnsi="Arial" w:cs="Arial"/>
          <w:b/>
          <w:lang w:val="es-BO" w:eastAsia="es-ES"/>
        </w:rPr>
      </w:pPr>
      <w:r w:rsidRPr="000B19DD">
        <w:rPr>
          <w:rFonts w:ascii="Arial" w:hAnsi="Arial" w:cs="Arial"/>
          <w:b/>
          <w:lang w:val="es-BO" w:eastAsia="es-ES"/>
        </w:rPr>
        <w:tab/>
      </w:r>
    </w:p>
    <w:p w:rsidR="000B19DD" w:rsidRPr="000B19DD" w:rsidRDefault="000B19DD" w:rsidP="008A42AD">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Responsabilidad por pérdida y daños.</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SEGUNDA.- (CAUSAS DE FUERZA MAYOR Y/O CASO FORTUITO)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Con el fin de exceptuar al </w:t>
      </w:r>
      <w:r w:rsidRPr="000B19DD">
        <w:rPr>
          <w:rFonts w:ascii="Arial" w:hAnsi="Arial" w:cs="Arial"/>
          <w:b/>
          <w:lang w:val="es-BO" w:eastAsia="es-ES"/>
        </w:rPr>
        <w:t xml:space="preserve">CONTRATISTA </w:t>
      </w:r>
      <w:r w:rsidRPr="000B19DD">
        <w:rPr>
          <w:rFonts w:ascii="Arial" w:hAnsi="Arial" w:cs="Arial"/>
          <w:lang w:val="es-BO" w:eastAsia="es-ES"/>
        </w:rPr>
        <w:t xml:space="preserve">de determinadas responsabilidades por mora durante la vigencia del presente Contrato, la </w:t>
      </w:r>
      <w:r w:rsidRPr="000B19DD">
        <w:rPr>
          <w:rFonts w:ascii="Arial" w:hAnsi="Arial" w:cs="Arial"/>
          <w:b/>
          <w:lang w:val="es-BO" w:eastAsia="es-ES"/>
        </w:rPr>
        <w:t>ENTIDAD</w:t>
      </w:r>
      <w:r w:rsidRPr="000B19D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t>22.1   Condiciones de Validez:</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B19DD" w:rsidRPr="000B19DD" w:rsidRDefault="000B19DD" w:rsidP="008A42AD">
      <w:pPr>
        <w:numPr>
          <w:ilvl w:val="0"/>
          <w:numId w:val="36"/>
        </w:numPr>
        <w:ind w:left="1134" w:hanging="283"/>
        <w:jc w:val="both"/>
        <w:rPr>
          <w:rFonts w:ascii="Arial" w:hAnsi="Arial" w:cs="Arial"/>
          <w:lang w:val="es-BO" w:eastAsia="es-ES"/>
        </w:rPr>
      </w:pPr>
      <w:r w:rsidRPr="000B19DD">
        <w:rPr>
          <w:rFonts w:ascii="Arial" w:hAnsi="Arial" w:cs="Arial"/>
          <w:lang w:val="es-BO" w:eastAsia="es-ES"/>
        </w:rPr>
        <w:t xml:space="preserve">Las circunstancias de la fuerza mayor o caso fortuito no hayan surgido por un incumplimiento, omisión o negligencia de la Parte invocante, o en el caso del </w:t>
      </w:r>
      <w:r w:rsidRPr="000B19DD">
        <w:rPr>
          <w:rFonts w:ascii="Arial" w:hAnsi="Arial" w:cs="Arial"/>
          <w:b/>
          <w:lang w:val="es-BO" w:eastAsia="es-ES"/>
        </w:rPr>
        <w:t>CONTRATISTA</w:t>
      </w:r>
      <w:r w:rsidRPr="000B19DD">
        <w:rPr>
          <w:rFonts w:ascii="Arial" w:hAnsi="Arial" w:cs="Arial"/>
          <w:lang w:val="es-BO" w:eastAsia="es-ES"/>
        </w:rPr>
        <w:t>, será aplicable también a cualquier subcontratista.</w:t>
      </w:r>
    </w:p>
    <w:p w:rsidR="000B19DD" w:rsidRPr="000B19DD" w:rsidRDefault="000B19DD" w:rsidP="008A42AD">
      <w:pPr>
        <w:numPr>
          <w:ilvl w:val="0"/>
          <w:numId w:val="36"/>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19DD" w:rsidRPr="000B19DD" w:rsidRDefault="000B19DD" w:rsidP="000B19DD">
      <w:pPr>
        <w:tabs>
          <w:tab w:val="left" w:pos="2820"/>
        </w:tabs>
        <w:ind w:left="1134" w:hanging="283"/>
        <w:contextualSpacing/>
        <w:jc w:val="both"/>
        <w:rPr>
          <w:rFonts w:ascii="Arial" w:hAnsi="Arial" w:cs="Arial"/>
          <w:lang w:val="es-BO" w:eastAsia="es-ES"/>
        </w:rPr>
      </w:pPr>
      <w:r w:rsidRPr="000B19DD">
        <w:rPr>
          <w:rFonts w:ascii="Arial" w:hAnsi="Arial" w:cs="Arial"/>
          <w:lang w:val="es-BO" w:eastAsia="es-ES"/>
        </w:rPr>
        <w:tab/>
      </w:r>
      <w:r w:rsidRPr="000B19DD">
        <w:rPr>
          <w:rFonts w:ascii="Arial" w:hAnsi="Arial" w:cs="Arial"/>
          <w:lang w:val="es-BO" w:eastAsia="es-ES"/>
        </w:rPr>
        <w:tab/>
      </w:r>
    </w:p>
    <w:p w:rsidR="000B19DD" w:rsidRPr="000B19DD" w:rsidRDefault="000B19DD" w:rsidP="008A42AD">
      <w:pPr>
        <w:numPr>
          <w:ilvl w:val="0"/>
          <w:numId w:val="36"/>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B19DD">
        <w:rPr>
          <w:rFonts w:ascii="Arial" w:hAnsi="Arial" w:cs="Arial"/>
          <w:b/>
          <w:lang w:val="es-BO" w:eastAsia="es-ES"/>
        </w:rPr>
        <w:t xml:space="preserve"> </w:t>
      </w:r>
      <w:r w:rsidRPr="000B19DD">
        <w:rPr>
          <w:rFonts w:ascii="Arial" w:hAnsi="Arial" w:cs="Arial"/>
          <w:lang w:val="es-BO" w:eastAsia="es-ES"/>
        </w:rPr>
        <w:t>y limitar el daño al mismo.</w:t>
      </w:r>
    </w:p>
    <w:p w:rsidR="000B19DD" w:rsidRPr="000B19DD" w:rsidRDefault="000B19DD" w:rsidP="000B19DD">
      <w:pPr>
        <w:contextualSpacing/>
        <w:jc w:val="both"/>
        <w:rPr>
          <w:rFonts w:ascii="Arial" w:hAnsi="Arial" w:cs="Arial"/>
          <w:lang w:val="es-BO" w:eastAsia="es-ES"/>
        </w:rPr>
      </w:pP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Previo cumplimiento por parte del </w:t>
      </w:r>
      <w:r w:rsidRPr="000B19DD">
        <w:rPr>
          <w:rFonts w:ascii="Arial" w:hAnsi="Arial" w:cs="Arial"/>
          <w:b/>
          <w:lang w:val="es-BO" w:eastAsia="es-ES"/>
        </w:rPr>
        <w:t>CONTRATISTA</w:t>
      </w:r>
      <w:r w:rsidRPr="000B19DD">
        <w:rPr>
          <w:rFonts w:ascii="Arial" w:hAnsi="Arial" w:cs="Arial"/>
          <w:lang w:val="es-BO" w:eastAsia="es-ES"/>
        </w:rPr>
        <w:t xml:space="preserve"> de lo establecido precedentemente dentro de los 2 (dos) días hábiles la </w:t>
      </w:r>
      <w:r w:rsidRPr="000B19DD">
        <w:rPr>
          <w:rFonts w:ascii="Arial" w:hAnsi="Arial" w:cs="Arial"/>
          <w:b/>
          <w:lang w:val="es-BO" w:eastAsia="es-ES"/>
        </w:rPr>
        <w:t>ENTIDAD</w:t>
      </w:r>
      <w:r w:rsidRPr="000B19DD">
        <w:rPr>
          <w:rFonts w:ascii="Arial" w:hAnsi="Arial" w:cs="Arial"/>
          <w:lang w:val="es-BO" w:eastAsia="es-ES"/>
        </w:rPr>
        <w:t xml:space="preserve"> debe aprobar la existencia del impedimento, sin el cual, de ninguna manera y por ningún motivo podrá solicitar luego a la </w:t>
      </w:r>
      <w:r w:rsidRPr="000B19DD">
        <w:rPr>
          <w:rFonts w:ascii="Arial" w:hAnsi="Arial" w:cs="Arial"/>
          <w:b/>
          <w:lang w:val="es-BO" w:eastAsia="es-ES"/>
        </w:rPr>
        <w:t>ENTIDAD</w:t>
      </w:r>
      <w:r w:rsidRPr="000B19DD">
        <w:rPr>
          <w:rFonts w:ascii="Arial" w:hAnsi="Arial" w:cs="Arial"/>
          <w:lang w:val="es-BO" w:eastAsia="es-ES"/>
        </w:rPr>
        <w:t xml:space="preserve"> por escrito la ampliación del plazo del Contrato y/o pago de multas.</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t>22.2   Cumplimiento ininterrumpido: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Cuando ocurra una fuerza mayor o caso fortuito, el </w:t>
      </w:r>
      <w:r w:rsidRPr="000B19DD">
        <w:rPr>
          <w:rFonts w:ascii="Arial" w:hAnsi="Arial" w:cs="Arial"/>
          <w:b/>
          <w:lang w:val="es-BO" w:eastAsia="es-ES"/>
        </w:rPr>
        <w:t xml:space="preserve">CONTRATISTA </w:t>
      </w:r>
      <w:r w:rsidRPr="000B19D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lastRenderedPageBreak/>
        <w:t>22.3   Prórrogas: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0B19DD" w:rsidRPr="000B19DD" w:rsidRDefault="000B19DD" w:rsidP="000B19DD">
      <w:pPr>
        <w:autoSpaceDE w:val="0"/>
        <w:autoSpaceDN w:val="0"/>
        <w:jc w:val="both"/>
        <w:rPr>
          <w:rFonts w:ascii="Arial" w:hAnsi="Arial" w:cs="Arial"/>
          <w:lang w:val="es-BO" w:eastAsia="es-ES"/>
        </w:rPr>
      </w:pPr>
      <w:r w:rsidRPr="000B19DD">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TERCERA.-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concluirá por una de las siguientes causas:</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23.1.</w:t>
      </w:r>
      <w:r w:rsidRPr="000B19DD">
        <w:rPr>
          <w:rFonts w:ascii="Arial" w:hAnsi="Arial" w:cs="Arial"/>
          <w:b/>
          <w:lang w:val="es-BO" w:eastAsia="es-ES"/>
        </w:rPr>
        <w:tab/>
        <w:t>Por Cumplimiento del Contrato:</w:t>
      </w:r>
      <w:r w:rsidRPr="000B19DD">
        <w:rPr>
          <w:rFonts w:ascii="Arial" w:hAnsi="Arial" w:cs="Arial"/>
          <w:lang w:val="es-BO" w:eastAsia="es-ES"/>
        </w:rPr>
        <w:t xml:space="preserve"> </w:t>
      </w:r>
    </w:p>
    <w:p w:rsidR="000B19DD" w:rsidRPr="000B19DD" w:rsidRDefault="000B19DD" w:rsidP="000B19DD">
      <w:pPr>
        <w:ind w:left="705"/>
        <w:jc w:val="both"/>
        <w:rPr>
          <w:rFonts w:ascii="Arial" w:hAnsi="Arial" w:cs="Arial"/>
          <w:b/>
          <w:lang w:val="es-BO" w:eastAsia="es-ES"/>
        </w:rPr>
      </w:pPr>
      <w:r w:rsidRPr="000B19DD">
        <w:rPr>
          <w:rFonts w:ascii="Arial" w:hAnsi="Arial" w:cs="Arial"/>
          <w:lang w:val="es-BO" w:eastAsia="es-ES"/>
        </w:rPr>
        <w:t xml:space="preserve">De forma normal, tanto la </w:t>
      </w:r>
      <w:r w:rsidRPr="000B19DD">
        <w:rPr>
          <w:rFonts w:ascii="Arial" w:hAnsi="Arial" w:cs="Arial"/>
          <w:b/>
          <w:lang w:val="es-BO" w:eastAsia="es-ES"/>
        </w:rPr>
        <w:t xml:space="preserve">ENTIDAD </w:t>
      </w:r>
      <w:r w:rsidRPr="000B19DD">
        <w:rPr>
          <w:rFonts w:ascii="Arial" w:hAnsi="Arial" w:cs="Arial"/>
          <w:lang w:val="es-BO" w:eastAsia="es-ES"/>
        </w:rPr>
        <w:t xml:space="preserve">como el </w:t>
      </w:r>
      <w:r w:rsidRPr="000B19DD">
        <w:rPr>
          <w:rFonts w:ascii="Arial" w:hAnsi="Arial" w:cs="Arial"/>
          <w:b/>
          <w:lang w:val="es-BO" w:eastAsia="es-ES"/>
        </w:rPr>
        <w:t>CONTRATISTA</w:t>
      </w:r>
      <w:r w:rsidRPr="000B19D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B19DD">
        <w:rPr>
          <w:rFonts w:ascii="Arial" w:hAnsi="Arial" w:cs="Arial"/>
          <w:b/>
          <w:lang w:val="es-BO" w:eastAsia="es-ES"/>
        </w:rPr>
        <w:t>.</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23.2.</w:t>
      </w:r>
      <w:r w:rsidRPr="000B19DD">
        <w:rPr>
          <w:rFonts w:ascii="Arial" w:hAnsi="Arial" w:cs="Arial"/>
          <w:b/>
          <w:lang w:val="es-BO" w:eastAsia="es-ES"/>
        </w:rPr>
        <w:tab/>
        <w:t xml:space="preserve">Por Resolución del Contrato: </w:t>
      </w:r>
    </w:p>
    <w:p w:rsidR="000B19DD" w:rsidRPr="000B19DD" w:rsidRDefault="000B19DD" w:rsidP="000B19DD">
      <w:pPr>
        <w:ind w:left="705"/>
        <w:jc w:val="both"/>
        <w:rPr>
          <w:rFonts w:ascii="Arial" w:hAnsi="Arial" w:cs="Arial"/>
          <w:lang w:val="es-BO" w:eastAsia="es-ES"/>
        </w:rPr>
      </w:pPr>
      <w:r w:rsidRPr="000B19DD">
        <w:rPr>
          <w:rFonts w:ascii="Arial" w:hAnsi="Arial" w:cs="Arial"/>
          <w:lang w:val="es-BO" w:eastAsia="es-ES"/>
        </w:rPr>
        <w:t xml:space="preserve">Si se diera el caso y como una forma excepcional de terminar el Contrato, a los efectos legales correspondientes, la </w:t>
      </w:r>
      <w:r w:rsidRPr="000B19DD">
        <w:rPr>
          <w:rFonts w:ascii="Arial" w:hAnsi="Arial" w:cs="Arial"/>
          <w:b/>
          <w:lang w:val="es-BO" w:eastAsia="es-ES"/>
        </w:rPr>
        <w:t>ENTIDAD</w:t>
      </w:r>
      <w:r w:rsidRPr="000B19DD">
        <w:rPr>
          <w:rFonts w:ascii="Arial" w:hAnsi="Arial" w:cs="Arial"/>
          <w:lang w:val="es-BO" w:eastAsia="es-ES"/>
        </w:rPr>
        <w:t xml:space="preserve"> y el </w:t>
      </w:r>
      <w:r w:rsidRPr="000B19DD">
        <w:rPr>
          <w:rFonts w:ascii="Arial" w:hAnsi="Arial" w:cs="Arial"/>
          <w:b/>
          <w:lang w:val="es-BO" w:eastAsia="es-ES"/>
        </w:rPr>
        <w:t>CONTRATISTA,</w:t>
      </w:r>
      <w:r w:rsidRPr="000B19DD">
        <w:rPr>
          <w:rFonts w:ascii="Arial" w:hAnsi="Arial" w:cs="Arial"/>
          <w:lang w:val="es-BO" w:eastAsia="es-ES"/>
        </w:rPr>
        <w:t xml:space="preserve"> acuerdan las siguientes causales para procesar la resolución del Contrato:</w:t>
      </w:r>
    </w:p>
    <w:p w:rsidR="000B19DD" w:rsidRPr="000B19DD" w:rsidRDefault="000B19DD" w:rsidP="000B19DD">
      <w:pPr>
        <w:ind w:left="1410" w:hanging="705"/>
        <w:jc w:val="both"/>
        <w:rPr>
          <w:rFonts w:ascii="Arial" w:hAnsi="Arial" w:cs="Arial"/>
          <w:b/>
          <w:lang w:val="es-BO" w:eastAsia="es-ES"/>
        </w:rPr>
      </w:pPr>
      <w:r w:rsidRPr="000B19DD">
        <w:rPr>
          <w:rFonts w:ascii="Arial" w:hAnsi="Arial" w:cs="Arial"/>
          <w:b/>
          <w:lang w:val="es-BO" w:eastAsia="es-ES"/>
        </w:rPr>
        <w:t>23.2.1.</w:t>
      </w:r>
      <w:r w:rsidRPr="000B19DD">
        <w:rPr>
          <w:rFonts w:ascii="Arial" w:hAnsi="Arial" w:cs="Arial"/>
          <w:b/>
          <w:lang w:val="es-BO" w:eastAsia="es-ES"/>
        </w:rPr>
        <w:tab/>
        <w:t>Resolución a requerimiento de la ENTIDAD, por causales atribuibles al CONTRATISTA.</w:t>
      </w:r>
    </w:p>
    <w:p w:rsidR="000B19DD" w:rsidRPr="000B19DD" w:rsidRDefault="000B19DD" w:rsidP="000B19DD">
      <w:pPr>
        <w:ind w:left="1418" w:hanging="5"/>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podrá proceder al trámite de resolución del Contrato, en los siguientes casos:</w:t>
      </w:r>
    </w:p>
    <w:p w:rsidR="000B19DD" w:rsidRPr="000B19DD" w:rsidRDefault="000B19DD" w:rsidP="008A42AD">
      <w:pPr>
        <w:numPr>
          <w:ilvl w:val="0"/>
          <w:numId w:val="41"/>
        </w:numPr>
        <w:ind w:left="1769" w:hanging="357"/>
        <w:contextualSpacing/>
        <w:jc w:val="both"/>
        <w:rPr>
          <w:rFonts w:ascii="Arial" w:hAnsi="Arial" w:cs="Arial"/>
          <w:lang w:val="es-BO" w:eastAsia="es-ES"/>
        </w:rPr>
      </w:pPr>
      <w:r w:rsidRPr="000B19DD">
        <w:rPr>
          <w:rFonts w:ascii="Arial" w:hAnsi="Arial" w:cs="Arial"/>
          <w:lang w:val="es-BO" w:eastAsia="es-ES"/>
        </w:rPr>
        <w:t xml:space="preserve">Por disolución del </w:t>
      </w:r>
      <w:r w:rsidRPr="000B19DD">
        <w:rPr>
          <w:rFonts w:ascii="Arial" w:hAnsi="Arial" w:cs="Arial"/>
          <w:b/>
          <w:lang w:val="es-BO" w:eastAsia="es-ES"/>
        </w:rPr>
        <w:t>CONTRATISTA.</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Por quiebra declarada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Por incumplimiento en la prestación del Servicio, a requerimiento de la </w:t>
      </w:r>
      <w:r w:rsidRPr="000B19DD">
        <w:rPr>
          <w:rFonts w:ascii="Arial" w:hAnsi="Arial" w:cs="Arial"/>
          <w:b/>
          <w:lang w:val="es-BO" w:eastAsia="es-ES"/>
        </w:rPr>
        <w:t xml:space="preserve">ENTIDAD </w:t>
      </w:r>
      <w:r w:rsidRPr="000B19DD">
        <w:rPr>
          <w:rFonts w:ascii="Arial" w:hAnsi="Arial" w:cs="Arial"/>
          <w:lang w:val="es-BO" w:eastAsia="es-ES"/>
        </w:rPr>
        <w:t xml:space="preserve">o el Fiscal del Servicio en asuntos relacionados con el objeto del presente Contrato y lo establecido en las especificaciones técnicas. </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Por paralización del Servicio sin justificación, por el lapso de ____________ días calendario continuos.</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Por negligencia reiterada (2 veces) en el cumplimiento de las especificaciones técnicas, u otras especificaciones, o instrucciones escritas del Fiscal del Servicio</w:t>
      </w:r>
      <w:r w:rsidRPr="000B19DD">
        <w:rPr>
          <w:rFonts w:ascii="Arial" w:hAnsi="Arial" w:cs="Arial"/>
          <w:b/>
          <w:lang w:val="es-BO" w:eastAsia="es-ES"/>
        </w:rPr>
        <w:t>.</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Por falta de pago de salarios a su personal y otras obligaciones contractuales que afecten al Servicio.</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0B19DD" w:rsidRPr="000B19DD" w:rsidRDefault="000B19DD" w:rsidP="000B19DD">
      <w:pPr>
        <w:ind w:left="720"/>
        <w:contextualSpacing/>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Por fuerza mayor o caso fortuito.</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8A42AD">
      <w:pPr>
        <w:numPr>
          <w:ilvl w:val="0"/>
          <w:numId w:val="41"/>
        </w:numPr>
        <w:contextualSpacing/>
        <w:jc w:val="both"/>
        <w:rPr>
          <w:rFonts w:ascii="Arial" w:hAnsi="Arial" w:cs="Arial"/>
          <w:lang w:val="es-BO" w:eastAsia="es-ES"/>
        </w:rPr>
      </w:pPr>
      <w:r w:rsidRPr="000B19DD">
        <w:rPr>
          <w:rFonts w:ascii="Arial" w:hAnsi="Arial" w:cs="Arial"/>
          <w:lang w:val="es-BO" w:eastAsia="es-ES"/>
        </w:rPr>
        <w:t>Por incumplimiento a la cláusula (anticorrupción).</w:t>
      </w:r>
    </w:p>
    <w:p w:rsidR="000B19DD" w:rsidRPr="000B19DD" w:rsidRDefault="000B19DD" w:rsidP="000B19DD">
      <w:pPr>
        <w:ind w:left="1410" w:hanging="702"/>
        <w:jc w:val="both"/>
        <w:rPr>
          <w:rFonts w:ascii="Arial" w:hAnsi="Arial" w:cs="Arial"/>
          <w:b/>
          <w:lang w:val="es-BO" w:eastAsia="es-ES"/>
        </w:rPr>
      </w:pPr>
      <w:r w:rsidRPr="000B19DD">
        <w:rPr>
          <w:rFonts w:ascii="Arial" w:hAnsi="Arial" w:cs="Arial"/>
          <w:b/>
          <w:lang w:val="es-BO" w:eastAsia="es-ES"/>
        </w:rPr>
        <w:t>23.2.2. Resolución a requerimiento del CONTRATISTA por causales atribuibles a la ENTIDAD.</w:t>
      </w:r>
    </w:p>
    <w:p w:rsidR="000B19DD" w:rsidRPr="000B19DD" w:rsidRDefault="000B19DD" w:rsidP="000B19DD">
      <w:pPr>
        <w:ind w:left="1410" w:firstLine="6"/>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podrá proceder al trámite de resolución del Contrato, en los siguientes casos:</w:t>
      </w:r>
    </w:p>
    <w:p w:rsidR="000B19DD" w:rsidRPr="000B19DD" w:rsidRDefault="000B19DD" w:rsidP="008A42AD">
      <w:pPr>
        <w:numPr>
          <w:ilvl w:val="0"/>
          <w:numId w:val="42"/>
        </w:numPr>
        <w:contextualSpacing/>
        <w:jc w:val="both"/>
        <w:rPr>
          <w:rFonts w:ascii="Arial" w:hAnsi="Arial" w:cs="Arial"/>
          <w:lang w:val="es-BO" w:eastAsia="es-ES"/>
        </w:rPr>
      </w:pPr>
      <w:r w:rsidRPr="000B19DD">
        <w:rPr>
          <w:rFonts w:ascii="Arial" w:hAnsi="Arial" w:cs="Arial"/>
          <w:lang w:val="es-BO" w:eastAsia="es-ES"/>
        </w:rPr>
        <w:t xml:space="preserve">Si apartándose de los términos del Contrato la </w:t>
      </w:r>
      <w:r w:rsidRPr="000B19DD">
        <w:rPr>
          <w:rFonts w:ascii="Arial" w:hAnsi="Arial" w:cs="Arial"/>
          <w:b/>
          <w:lang w:val="es-BO" w:eastAsia="es-ES"/>
        </w:rPr>
        <w:t>ENTIDAD</w:t>
      </w:r>
      <w:r w:rsidRPr="000B19DD">
        <w:rPr>
          <w:rFonts w:ascii="Arial" w:hAnsi="Arial" w:cs="Arial"/>
          <w:lang w:val="es-BO" w:eastAsia="es-ES"/>
        </w:rPr>
        <w:t>, a través del Fiscal del Servicio</w:t>
      </w:r>
      <w:r w:rsidRPr="000B19DD">
        <w:rPr>
          <w:rFonts w:ascii="Arial" w:hAnsi="Arial" w:cs="Arial"/>
          <w:b/>
          <w:lang w:val="es-BO" w:eastAsia="es-ES"/>
        </w:rPr>
        <w:t>,</w:t>
      </w:r>
      <w:r w:rsidRPr="000B19DD">
        <w:rPr>
          <w:rFonts w:ascii="Arial" w:hAnsi="Arial" w:cs="Arial"/>
          <w:lang w:val="es-BO" w:eastAsia="es-ES"/>
        </w:rPr>
        <w:t xml:space="preserve"> pretende efectuar aumento o disminución en el Servicio, sin cumplir lo </w:t>
      </w:r>
      <w:r w:rsidRPr="000B19DD">
        <w:rPr>
          <w:rFonts w:ascii="Arial" w:hAnsi="Arial" w:cs="Arial"/>
          <w:lang w:val="es-BO" w:eastAsia="es-ES"/>
        </w:rPr>
        <w:lastRenderedPageBreak/>
        <w:t>establecido por el presente Contrato sin la emisión del Contrato modificatorio correspondiente.</w:t>
      </w:r>
    </w:p>
    <w:p w:rsidR="000B19DD" w:rsidRPr="000B19DD" w:rsidRDefault="000B19DD" w:rsidP="000B19DD">
      <w:pPr>
        <w:ind w:left="1776"/>
        <w:contextualSpacing/>
        <w:jc w:val="both"/>
        <w:rPr>
          <w:rFonts w:ascii="Arial" w:hAnsi="Arial" w:cs="Arial"/>
          <w:lang w:val="es-BO" w:eastAsia="es-ES"/>
        </w:rPr>
      </w:pPr>
    </w:p>
    <w:p w:rsidR="000B19DD" w:rsidRPr="000B19DD" w:rsidRDefault="000B19DD" w:rsidP="008A42AD">
      <w:pPr>
        <w:numPr>
          <w:ilvl w:val="0"/>
          <w:numId w:val="42"/>
        </w:numPr>
        <w:contextualSpacing/>
        <w:jc w:val="both"/>
        <w:rPr>
          <w:rFonts w:ascii="Arial" w:hAnsi="Arial" w:cs="Arial"/>
          <w:lang w:val="es-BO" w:eastAsia="es-ES"/>
        </w:rPr>
      </w:pPr>
      <w:r w:rsidRPr="000B19DD">
        <w:rPr>
          <w:rFonts w:ascii="Arial" w:hAnsi="Arial" w:cs="Arial"/>
          <w:lang w:val="es-BO" w:eastAsia="es-ES"/>
        </w:rPr>
        <w:t>Por utilizar o requerir aquellos Servicios que son objeto del presente Contrato, en beneficio de terceras personas.</w:t>
      </w:r>
    </w:p>
    <w:p w:rsidR="000B19DD" w:rsidRPr="000B19DD" w:rsidRDefault="000B19DD" w:rsidP="000B19DD">
      <w:pPr>
        <w:ind w:left="720"/>
        <w:contextualSpacing/>
        <w:rPr>
          <w:rFonts w:ascii="Arial" w:hAnsi="Arial" w:cs="Arial"/>
          <w:lang w:val="es-BO" w:eastAsia="es-ES"/>
        </w:rPr>
      </w:pPr>
    </w:p>
    <w:p w:rsidR="000B19DD" w:rsidRPr="000B19DD" w:rsidRDefault="000B19DD" w:rsidP="008A42AD">
      <w:pPr>
        <w:numPr>
          <w:ilvl w:val="0"/>
          <w:numId w:val="42"/>
        </w:numPr>
        <w:contextualSpacing/>
        <w:jc w:val="both"/>
        <w:rPr>
          <w:rFonts w:ascii="Arial" w:hAnsi="Arial" w:cs="Arial"/>
          <w:lang w:val="es-BO" w:eastAsia="es-ES"/>
        </w:rPr>
      </w:pPr>
      <w:r w:rsidRPr="000B19DD">
        <w:rPr>
          <w:rFonts w:ascii="Arial" w:hAnsi="Arial" w:cs="Arial"/>
          <w:lang w:val="es-BO" w:eastAsia="es-ES"/>
        </w:rPr>
        <w:t xml:space="preserve">Por suspensión del Servicio por orden escrita de la </w:t>
      </w:r>
      <w:r w:rsidRPr="000B19DD">
        <w:rPr>
          <w:rFonts w:ascii="Arial" w:hAnsi="Arial" w:cs="Arial"/>
          <w:b/>
          <w:lang w:val="es-BO" w:eastAsia="es-ES"/>
        </w:rPr>
        <w:t>ENTIDAD</w:t>
      </w:r>
      <w:r w:rsidRPr="000B19DD">
        <w:rPr>
          <w:rFonts w:ascii="Arial" w:hAnsi="Arial" w:cs="Arial"/>
          <w:lang w:val="es-BO" w:eastAsia="es-ES"/>
        </w:rPr>
        <w:t xml:space="preserve"> por un plazo superior a </w:t>
      </w:r>
      <w:r w:rsidRPr="000B19DD">
        <w:rPr>
          <w:rFonts w:ascii="Arial" w:hAnsi="Arial" w:cs="Arial"/>
          <w:i/>
          <w:u w:val="single"/>
          <w:lang w:val="es-BO" w:eastAsia="es-ES"/>
        </w:rPr>
        <w:t>numeral (literal)</w:t>
      </w:r>
      <w:r w:rsidRPr="000B19DD">
        <w:rPr>
          <w:rFonts w:ascii="Arial" w:hAnsi="Arial" w:cs="Arial"/>
          <w:lang w:val="es-BO" w:eastAsia="es-ES"/>
        </w:rPr>
        <w:t xml:space="preserve"> días calendario; salvo casos de fuerza mayor o caso fortuito.</w:t>
      </w:r>
    </w:p>
    <w:p w:rsidR="000B19DD" w:rsidRPr="000B19DD" w:rsidRDefault="000B19DD" w:rsidP="000B19DD">
      <w:pPr>
        <w:ind w:left="1413" w:hanging="705"/>
        <w:jc w:val="both"/>
        <w:rPr>
          <w:rFonts w:ascii="Arial" w:hAnsi="Arial" w:cs="Arial"/>
          <w:lang w:val="es-BO" w:eastAsia="es-ES"/>
        </w:rPr>
      </w:pPr>
      <w:r w:rsidRPr="000B19DD">
        <w:rPr>
          <w:rFonts w:ascii="Arial" w:hAnsi="Arial" w:cs="Arial"/>
          <w:b/>
          <w:lang w:val="es-BO" w:eastAsia="es-ES"/>
        </w:rPr>
        <w:t xml:space="preserve">23.2.3. </w:t>
      </w:r>
      <w:r w:rsidRPr="000B19D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B19DD">
        <w:rPr>
          <w:rFonts w:ascii="Arial" w:hAnsi="Arial" w:cs="Arial"/>
          <w:lang w:val="es-BO" w:eastAsia="es-ES"/>
        </w:rPr>
        <w:t xml:space="preserve"> </w:t>
      </w:r>
    </w:p>
    <w:p w:rsidR="000B19DD" w:rsidRPr="000B19DD" w:rsidRDefault="000B19DD" w:rsidP="000B19DD">
      <w:pPr>
        <w:ind w:left="1418" w:hanging="709"/>
        <w:contextualSpacing/>
        <w:jc w:val="both"/>
        <w:rPr>
          <w:rFonts w:ascii="Arial" w:hAnsi="Arial" w:cs="Arial"/>
          <w:color w:val="000000"/>
          <w:lang w:val="es-BO" w:eastAsia="es-ES"/>
        </w:rPr>
      </w:pPr>
      <w:r w:rsidRPr="000B19DD">
        <w:rPr>
          <w:rFonts w:ascii="Arial" w:hAnsi="Arial" w:cs="Arial"/>
          <w:b/>
          <w:color w:val="000000"/>
          <w:lang w:val="es-BO" w:eastAsia="es-ES"/>
        </w:rPr>
        <w:t>23.2.4.</w:t>
      </w:r>
      <w:r w:rsidRPr="000B19DD">
        <w:rPr>
          <w:rFonts w:ascii="Arial" w:hAnsi="Arial" w:cs="Arial"/>
          <w:b/>
          <w:color w:val="000000"/>
          <w:lang w:val="es-BO" w:eastAsia="es-ES"/>
        </w:rPr>
        <w:tab/>
      </w:r>
      <w:r w:rsidRPr="000B19DD">
        <w:rPr>
          <w:rFonts w:ascii="Arial" w:hAnsi="Arial" w:cs="Arial"/>
          <w:color w:val="000000"/>
          <w:lang w:val="es-BO" w:eastAsia="es-ES"/>
        </w:rPr>
        <w:t xml:space="preserve">La </w:t>
      </w:r>
      <w:r w:rsidRPr="000B19DD">
        <w:rPr>
          <w:rFonts w:ascii="Arial" w:hAnsi="Arial" w:cs="Arial"/>
          <w:b/>
          <w:color w:val="000000"/>
          <w:lang w:val="es-BO" w:eastAsia="es-ES"/>
        </w:rPr>
        <w:t xml:space="preserve">ENTIDAD </w:t>
      </w:r>
      <w:r w:rsidRPr="000B19DD">
        <w:rPr>
          <w:rFonts w:ascii="Arial" w:hAnsi="Arial" w:cs="Arial"/>
          <w:color w:val="000000"/>
          <w:lang w:val="es-BO" w:eastAsia="es-ES"/>
        </w:rPr>
        <w:t xml:space="preserve">en cualquier momento podrá resolver de manera unilateral </w:t>
      </w:r>
      <w:r w:rsidRPr="000B19D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B19DD">
        <w:rPr>
          <w:rFonts w:ascii="Arial" w:hAnsi="Arial" w:cs="Arial"/>
          <w:b/>
          <w:lang w:val="es-BO" w:eastAsia="es-ES"/>
        </w:rPr>
        <w:t>PROVEEDOR</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sin lugar a ningún tipo de resarcimiento por parte de la</w:t>
      </w:r>
      <w:r w:rsidRPr="000B19DD">
        <w:rPr>
          <w:rFonts w:ascii="Arial" w:hAnsi="Arial" w:cs="Arial"/>
          <w:b/>
          <w:lang w:val="es-BO" w:eastAsia="es-ES"/>
        </w:rPr>
        <w:t xml:space="preserve"> ENTIDAD </w:t>
      </w:r>
      <w:r w:rsidRPr="000B19DD">
        <w:rPr>
          <w:rFonts w:ascii="Arial" w:hAnsi="Arial" w:cs="Arial"/>
          <w:lang w:val="es-BO" w:eastAsia="es-ES"/>
        </w:rPr>
        <w:t>a</w:t>
      </w:r>
      <w:r w:rsidRPr="000B19DD">
        <w:rPr>
          <w:rFonts w:ascii="Arial" w:hAnsi="Arial" w:cs="Arial"/>
          <w:b/>
          <w:lang w:val="es-BO" w:eastAsia="es-ES"/>
        </w:rPr>
        <w:t xml:space="preserve"> </w:t>
      </w:r>
      <w:r w:rsidRPr="000B19DD">
        <w:rPr>
          <w:rFonts w:ascii="Arial" w:hAnsi="Arial" w:cs="Arial"/>
          <w:lang w:val="es-BO" w:eastAsia="es-ES"/>
        </w:rPr>
        <w:t>favor del</w:t>
      </w:r>
      <w:r w:rsidRPr="000B19DD">
        <w:rPr>
          <w:rFonts w:ascii="Arial" w:hAnsi="Arial" w:cs="Arial"/>
          <w:b/>
          <w:lang w:val="es-BO" w:eastAsia="es-ES"/>
        </w:rPr>
        <w:t xml:space="preserve"> PROVEEDOR.</w:t>
      </w:r>
    </w:p>
    <w:p w:rsidR="000B19DD" w:rsidRPr="000B19DD" w:rsidRDefault="000B19DD" w:rsidP="000B19DD">
      <w:pPr>
        <w:ind w:left="1413" w:hanging="705"/>
        <w:jc w:val="both"/>
        <w:rPr>
          <w:rFonts w:ascii="Arial" w:hAnsi="Arial" w:cs="Arial"/>
          <w:lang w:val="es-BO" w:eastAsia="es-ES"/>
        </w:rPr>
      </w:pPr>
      <w:r w:rsidRPr="000B19DD">
        <w:rPr>
          <w:rFonts w:ascii="Arial" w:hAnsi="Arial" w:cs="Arial"/>
          <w:b/>
          <w:lang w:val="es-BO" w:eastAsia="es-ES"/>
        </w:rPr>
        <w:t>23.2.5. Reglas aplicables a la Resolución:</w:t>
      </w:r>
    </w:p>
    <w:p w:rsidR="000B19DD" w:rsidRPr="000B19DD" w:rsidRDefault="000B19DD" w:rsidP="000B19DD">
      <w:pPr>
        <w:ind w:left="1413"/>
        <w:jc w:val="both"/>
        <w:rPr>
          <w:rFonts w:ascii="Arial" w:hAnsi="Arial" w:cs="Arial"/>
          <w:lang w:val="es-BO" w:eastAsia="es-ES"/>
        </w:rPr>
      </w:pPr>
      <w:r w:rsidRPr="000B19DD">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 xml:space="preserve">Cuando el monto de la multa, alcance al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notificar mediante carta notariada que la resolución de Contrato se ha hecho efectiva. </w:t>
      </w:r>
    </w:p>
    <w:p w:rsidR="000B19DD" w:rsidRPr="000B19DD" w:rsidRDefault="000B19DD" w:rsidP="000B19DD">
      <w:pPr>
        <w:tabs>
          <w:tab w:val="left" w:pos="567"/>
        </w:tabs>
        <w:ind w:left="1418"/>
        <w:jc w:val="both"/>
        <w:rPr>
          <w:rFonts w:ascii="Arial" w:hAnsi="Arial" w:cs="Arial"/>
          <w:lang w:val="es-BO" w:eastAsia="es-ES"/>
        </w:rPr>
      </w:pPr>
      <w:r w:rsidRPr="000B19D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19DD">
        <w:rPr>
          <w:rFonts w:ascii="Arial" w:hAnsi="Arial" w:cs="Arial"/>
          <w:color w:val="000000"/>
          <w:lang w:val="es-BO" w:eastAsia="es-ES"/>
        </w:rPr>
        <w:t>incluir los montos a reconocer por las prestaciones ejecutadas por las Partes.</w:t>
      </w:r>
    </w:p>
    <w:p w:rsidR="000B19DD" w:rsidRPr="000B19DD" w:rsidRDefault="000B19DD" w:rsidP="000B19DD">
      <w:pPr>
        <w:tabs>
          <w:tab w:val="left" w:pos="567"/>
        </w:tabs>
        <w:ind w:left="1418"/>
        <w:jc w:val="both"/>
        <w:rPr>
          <w:rFonts w:ascii="Arial" w:hAnsi="Arial" w:cs="Arial"/>
          <w:b/>
          <w:bCs/>
          <w:lang w:val="es-BO" w:eastAsia="es-ES"/>
        </w:rPr>
      </w:pPr>
      <w:r w:rsidRPr="000B19DD">
        <w:rPr>
          <w:rFonts w:ascii="Arial" w:hAnsi="Arial" w:cs="Arial"/>
          <w:lang w:val="es-BO" w:eastAsia="es-ES"/>
        </w:rPr>
        <w:t xml:space="preserve">En caso que se proceda a la resolución del Contrato, por razones atribuibles al </w:t>
      </w:r>
      <w:r w:rsidRPr="000B19DD">
        <w:rPr>
          <w:rFonts w:ascii="Arial" w:hAnsi="Arial" w:cs="Arial"/>
          <w:b/>
          <w:lang w:val="es-BO" w:eastAsia="es-ES"/>
        </w:rPr>
        <w:t>CONTRATISTA</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 xml:space="preserve">se consolidara en favor de la </w:t>
      </w:r>
      <w:r w:rsidRPr="000B19DD">
        <w:rPr>
          <w:rFonts w:ascii="Arial" w:hAnsi="Arial" w:cs="Arial"/>
          <w:b/>
          <w:lang w:val="es-BO" w:eastAsia="es-ES"/>
        </w:rPr>
        <w:t>ENTIDAD</w:t>
      </w:r>
      <w:r w:rsidRPr="000B19DD">
        <w:rPr>
          <w:rFonts w:ascii="Arial" w:hAnsi="Arial" w:cs="Arial"/>
          <w:lang w:val="es-BO" w:eastAsia="es-ES"/>
        </w:rPr>
        <w:t xml:space="preserve"> la garantía de cumplimiento de Contrato. Por otro lado también se consolidan a favor de la </w:t>
      </w:r>
      <w:r w:rsidRPr="000B19DD">
        <w:rPr>
          <w:rFonts w:ascii="Arial" w:hAnsi="Arial" w:cs="Arial"/>
          <w:b/>
          <w:lang w:val="es-BO" w:eastAsia="es-ES"/>
        </w:rPr>
        <w:t>ENTIDAD</w:t>
      </w:r>
      <w:r w:rsidRPr="000B19DD">
        <w:rPr>
          <w:rFonts w:ascii="Arial" w:hAnsi="Arial" w:cs="Arial"/>
          <w:lang w:val="es-BO" w:eastAsia="es-ES"/>
        </w:rPr>
        <w:t xml:space="preserve"> las multas o penalidades</w:t>
      </w:r>
      <w:r w:rsidRPr="000B19DD">
        <w:rPr>
          <w:rFonts w:ascii="Arial" w:hAnsi="Arial" w:cs="Arial"/>
          <w:b/>
          <w:bCs/>
          <w:lang w:val="es-BO" w:eastAsia="es-ES"/>
        </w:rPr>
        <w:t>.</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VIGÉSIMA CUARTA.- (CIERRE DE CONTRATO)</w:t>
      </w:r>
    </w:p>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QUINTA.- (SOLUCIÓN DE CONTROVERSIAS)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19DD" w:rsidRPr="000B19DD" w:rsidRDefault="000B19DD" w:rsidP="000B19DD">
      <w:pPr>
        <w:jc w:val="both"/>
        <w:rPr>
          <w:rFonts w:ascii="Arial" w:hAnsi="Arial" w:cs="Arial"/>
          <w:b/>
          <w:bCs/>
          <w:u w:val="single"/>
          <w:lang w:val="es-BO" w:eastAsia="es-ES"/>
        </w:rPr>
      </w:pPr>
      <w:r w:rsidRPr="000B19DD">
        <w:rPr>
          <w:rFonts w:ascii="Arial" w:hAnsi="Arial" w:cs="Arial"/>
          <w:b/>
          <w:u w:val="single"/>
          <w:lang w:val="es-BO" w:eastAsia="es-ES"/>
        </w:rPr>
        <w:t>VIGÉSIMA SEXTA.-</w:t>
      </w:r>
      <w:r w:rsidRPr="000B19DD">
        <w:rPr>
          <w:rFonts w:ascii="Arial" w:hAnsi="Arial" w:cs="Arial"/>
          <w:b/>
          <w:bCs/>
          <w:u w:val="single"/>
          <w:lang w:val="es-BO" w:eastAsia="es-ES"/>
        </w:rPr>
        <w:t xml:space="preserve"> (MODIFICACIÓN AL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0B19DD">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INCLUIR LA SIGUIENTE CLÁUSULA EN CASO DE QUE CORRESPONDA:</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(PROTOCOLIZACIÓN DEL CONTRATO)</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 xml:space="preserve">El presente Contrato será protocolizado con todas las formalidades de Ley por la </w:t>
      </w:r>
      <w:r w:rsidRPr="000B19DD">
        <w:rPr>
          <w:rFonts w:ascii="Arial" w:hAnsi="Arial" w:cs="Arial"/>
          <w:b/>
          <w:i/>
          <w:lang w:val="es-BO" w:eastAsia="es-ES"/>
        </w:rPr>
        <w:t>Entidad</w:t>
      </w:r>
      <w:r w:rsidRPr="000B19DD">
        <w:rPr>
          <w:rFonts w:ascii="Arial" w:hAnsi="Arial" w:cs="Arial"/>
          <w:i/>
          <w:lang w:val="es-BO" w:eastAsia="es-ES"/>
        </w:rPr>
        <w:t xml:space="preserve"> en el distrito administrativo correspondiente. El importe que por concepto de protocolización debe ser pagado por el </w:t>
      </w:r>
      <w:r w:rsidRPr="000B19DD">
        <w:rPr>
          <w:rFonts w:ascii="Arial" w:hAnsi="Arial" w:cs="Arial"/>
          <w:b/>
          <w:bCs/>
          <w:i/>
          <w:lang w:val="es-BO" w:eastAsia="es-ES"/>
        </w:rPr>
        <w:t>Contratista</w:t>
      </w:r>
      <w:r w:rsidRPr="000B19DD">
        <w:rPr>
          <w:rFonts w:ascii="Arial" w:hAnsi="Arial" w:cs="Arial"/>
          <w:i/>
          <w:lang w:val="es-BO" w:eastAsia="es-ES"/>
        </w:rPr>
        <w:t xml:space="preserve">. En caso que este importe no sea cancelado por el </w:t>
      </w:r>
      <w:r w:rsidRPr="000B19DD">
        <w:rPr>
          <w:rFonts w:ascii="Arial" w:hAnsi="Arial" w:cs="Arial"/>
          <w:b/>
          <w:bCs/>
          <w:i/>
          <w:lang w:val="es-BO" w:eastAsia="es-ES"/>
        </w:rPr>
        <w:t>Contratista</w:t>
      </w:r>
      <w:r w:rsidRPr="000B19DD">
        <w:rPr>
          <w:rFonts w:ascii="Arial" w:hAnsi="Arial" w:cs="Arial"/>
          <w:i/>
          <w:lang w:val="es-BO" w:eastAsia="es-ES"/>
        </w:rPr>
        <w:t xml:space="preserve"> podrá ser descontado por la </w:t>
      </w:r>
      <w:r w:rsidRPr="000B19DD">
        <w:rPr>
          <w:rFonts w:ascii="Arial" w:hAnsi="Arial" w:cs="Arial"/>
          <w:b/>
          <w:i/>
          <w:lang w:val="es-BO" w:eastAsia="es-ES"/>
        </w:rPr>
        <w:t>Entidad</w:t>
      </w:r>
      <w:r w:rsidRPr="000B19DD">
        <w:rPr>
          <w:rFonts w:ascii="Arial" w:hAnsi="Arial" w:cs="Arial"/>
          <w:i/>
          <w:lang w:val="es-BO" w:eastAsia="es-ES"/>
        </w:rPr>
        <w:t xml:space="preserve"> a tiempo de hacer efectivo el pago de las planillas mensuales o en la planilla final del Contrato. </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Esta protocolización contendrá los siguientes documentos:</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Originales o fotocopias legalizadas de:</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Testimonio del poder del representante legal referido en el Contrato. </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Certificado de  matrícula de inscripción en FUNDEMPRESA.</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Minuta del Contrato</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Fotocopias simples de:</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Cédula de identidad del representante legal.  </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Escritura  de constitución de la empresa.  </w:t>
      </w:r>
    </w:p>
    <w:p w:rsidR="000B19DD" w:rsidRPr="000B19DD" w:rsidRDefault="000B19DD" w:rsidP="008A42AD">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Garantía de cumplimiento de contrato </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VIGÉSIMA SÉPTIMA.- (ANTICORRUPCIÓN)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B19DD">
        <w:rPr>
          <w:rFonts w:ascii="Arial" w:hAnsi="Arial" w:cs="Arial"/>
          <w:b/>
          <w:lang w:val="es-BO" w:eastAsia="es-ES"/>
        </w:rPr>
        <w:t>ENTIDAD</w:t>
      </w:r>
      <w:r w:rsidRPr="000B19DD">
        <w:rPr>
          <w:rFonts w:ascii="Arial" w:hAnsi="Arial" w:cs="Arial"/>
          <w:lang w:val="es-BO" w:eastAsia="es-ES"/>
        </w:rPr>
        <w:t xml:space="preserve"> resuelva el presente Contrato y se ejecuten las garantías que se encuentren vigentes al momento de la resolución.  </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OCTAVA.- (CONFORMIDAD)</w:t>
      </w:r>
    </w:p>
    <w:p w:rsidR="000B19DD" w:rsidRPr="000B19DD" w:rsidRDefault="000B19DD" w:rsidP="000B19DD">
      <w:pPr>
        <w:jc w:val="both"/>
        <w:rPr>
          <w:rFonts w:ascii="Arial" w:hAnsi="Arial" w:cs="Arial"/>
          <w:lang w:val="es-BO" w:eastAsia="es-BO"/>
        </w:rPr>
      </w:pPr>
      <w:r w:rsidRPr="000B19DD">
        <w:rPr>
          <w:rFonts w:ascii="Arial" w:hAnsi="Arial" w:cs="Arial"/>
          <w:lang w:val="es-BO" w:eastAsia="es-ES"/>
        </w:rPr>
        <w:t>En señal de conformidad y para su fiel y estricto cumplimiento, suscribimos el presente Contrato en 4 (cuatro) ejemplares de un mismo tenor y validez, _______________________</w:t>
      </w:r>
      <w:r w:rsidRPr="000B19DD">
        <w:rPr>
          <w:rFonts w:ascii="Arial" w:hAnsi="Arial" w:cs="Arial"/>
          <w:lang w:val="es-BO" w:eastAsia="es-BO"/>
        </w:rPr>
        <w:t xml:space="preserve">, </w:t>
      </w:r>
      <w:r w:rsidRPr="000B19DD">
        <w:rPr>
          <w:rFonts w:ascii="Arial" w:hAnsi="Arial" w:cs="Arial"/>
          <w:lang w:val="es-BO" w:eastAsia="es-ES"/>
        </w:rPr>
        <w:t xml:space="preserve">en representación legal de la </w:t>
      </w:r>
      <w:r w:rsidRPr="000B19DD">
        <w:rPr>
          <w:rFonts w:ascii="Arial" w:hAnsi="Arial" w:cs="Arial"/>
          <w:b/>
          <w:lang w:val="es-BO" w:eastAsia="es-ES"/>
        </w:rPr>
        <w:t>ENTIDAD</w:t>
      </w:r>
      <w:r w:rsidRPr="000B19DD">
        <w:rPr>
          <w:rFonts w:ascii="Arial" w:hAnsi="Arial" w:cs="Arial"/>
          <w:lang w:val="es-BO" w:eastAsia="es-ES"/>
        </w:rPr>
        <w:t xml:space="preserve">, y ______________________ en representación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Este documento, conforme a disposiciones legales de control fiscal vigentes, será registrado ante la Contraloría General del Estado en idioma castellano.</w:t>
      </w:r>
    </w:p>
    <w:p w:rsidR="000B19DD" w:rsidRPr="000B19DD" w:rsidRDefault="000B19DD" w:rsidP="000B19DD">
      <w:pPr>
        <w:jc w:val="both"/>
        <w:rPr>
          <w:rFonts w:ascii="Arial" w:hAnsi="Arial" w:cs="Arial"/>
          <w:lang w:val="es-BO" w:eastAsia="es-ES"/>
        </w:rPr>
      </w:pPr>
    </w:p>
    <w:p w:rsidR="000B19DD" w:rsidRPr="000B19DD" w:rsidRDefault="000B19DD" w:rsidP="000B19DD">
      <w:pPr>
        <w:jc w:val="both"/>
        <w:rPr>
          <w:rFonts w:ascii="Arial" w:hAnsi="Arial" w:cs="Arial"/>
          <w:lang w:val="es-BO" w:eastAsia="es-ES"/>
        </w:rPr>
      </w:pPr>
    </w:p>
    <w:p w:rsidR="000B19DD" w:rsidRPr="000B19DD" w:rsidRDefault="000B19DD" w:rsidP="000B19DD">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0B19DD" w:rsidRPr="000B19DD" w:rsidTr="00D83C68">
        <w:tc>
          <w:tcPr>
            <w:tcW w:w="4914"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         Lic. __________________</w:t>
            </w:r>
          </w:p>
        </w:tc>
        <w:tc>
          <w:tcPr>
            <w:tcW w:w="4914"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          Sr. ________________________</w:t>
            </w:r>
          </w:p>
        </w:tc>
      </w:tr>
      <w:tr w:rsidR="000B19DD" w:rsidRPr="000B19DD" w:rsidTr="00D83C68">
        <w:trPr>
          <w:trHeight w:val="87"/>
        </w:trPr>
        <w:tc>
          <w:tcPr>
            <w:tcW w:w="4914" w:type="dxa"/>
          </w:tcPr>
          <w:p w:rsidR="000B19DD" w:rsidRPr="000B19DD" w:rsidRDefault="000B19DD" w:rsidP="000B19DD">
            <w:pPr>
              <w:rPr>
                <w:rFonts w:ascii="Arial" w:hAnsi="Arial" w:cs="Arial"/>
                <w:i/>
                <w:lang w:val="es-BO" w:eastAsia="es-ES"/>
              </w:rPr>
            </w:pPr>
            <w:r w:rsidRPr="000B19DD">
              <w:rPr>
                <w:rFonts w:ascii="Arial" w:hAnsi="Arial" w:cs="Arial"/>
                <w:i/>
                <w:lang w:val="es-BO" w:eastAsia="es-ES"/>
              </w:rPr>
              <w:t xml:space="preserve">                       cargo</w:t>
            </w:r>
          </w:p>
          <w:p w:rsidR="000B19DD" w:rsidRPr="000B19DD" w:rsidRDefault="000B19DD" w:rsidP="000B19DD">
            <w:pPr>
              <w:rPr>
                <w:rFonts w:ascii="Arial" w:hAnsi="Arial" w:cs="Arial"/>
                <w:b/>
                <w:lang w:val="es-BO" w:eastAsia="es-ES"/>
              </w:rPr>
            </w:pPr>
            <w:r w:rsidRPr="000B19DD">
              <w:rPr>
                <w:rFonts w:ascii="Arial" w:hAnsi="Arial" w:cs="Arial"/>
                <w:i/>
                <w:lang w:val="es-BO" w:eastAsia="es-ES"/>
              </w:rPr>
              <w:t xml:space="preserve">              </w:t>
            </w:r>
            <w:r w:rsidRPr="000B19DD">
              <w:rPr>
                <w:rFonts w:ascii="Arial" w:hAnsi="Arial" w:cs="Arial"/>
                <w:b/>
                <w:lang w:val="es-BO" w:eastAsia="es-ES"/>
              </w:rPr>
              <w:t xml:space="preserve">        YPFB</w:t>
            </w:r>
          </w:p>
          <w:p w:rsidR="000B19DD" w:rsidRPr="000B19DD" w:rsidRDefault="000B19DD" w:rsidP="000B19DD">
            <w:pPr>
              <w:rPr>
                <w:rFonts w:ascii="Arial" w:hAnsi="Arial" w:cs="Arial"/>
                <w:b/>
                <w:lang w:val="es-BO" w:eastAsia="es-ES"/>
              </w:rPr>
            </w:pPr>
            <w:r w:rsidRPr="000B19DD">
              <w:rPr>
                <w:rFonts w:ascii="Arial" w:hAnsi="Arial" w:cs="Arial"/>
                <w:b/>
                <w:lang w:val="es-BO" w:eastAsia="es-ES"/>
              </w:rPr>
              <w:t xml:space="preserve">                   ENTIDAD</w:t>
            </w:r>
          </w:p>
        </w:tc>
        <w:tc>
          <w:tcPr>
            <w:tcW w:w="4914" w:type="dxa"/>
          </w:tcPr>
          <w:p w:rsidR="000B19DD" w:rsidRPr="000B19DD" w:rsidRDefault="000B19DD" w:rsidP="000B19DD">
            <w:pPr>
              <w:rPr>
                <w:rFonts w:ascii="Arial" w:hAnsi="Arial" w:cs="Arial"/>
                <w:i/>
                <w:lang w:val="es-BO" w:eastAsia="es-ES"/>
              </w:rPr>
            </w:pPr>
            <w:r w:rsidRPr="000B19DD">
              <w:rPr>
                <w:rFonts w:ascii="Arial" w:hAnsi="Arial" w:cs="Arial"/>
                <w:i/>
                <w:lang w:val="es-BO" w:eastAsia="es-ES"/>
              </w:rPr>
              <w:t xml:space="preserve">                         nombre empresa</w:t>
            </w:r>
          </w:p>
          <w:p w:rsidR="000B19DD" w:rsidRPr="000B19DD" w:rsidRDefault="000B19DD" w:rsidP="000B19DD">
            <w:pPr>
              <w:rPr>
                <w:rFonts w:ascii="Arial" w:hAnsi="Arial" w:cs="Arial"/>
                <w:b/>
                <w:lang w:val="es-BO" w:eastAsia="es-ES"/>
              </w:rPr>
            </w:pPr>
            <w:r w:rsidRPr="000B19DD">
              <w:rPr>
                <w:rFonts w:ascii="Arial" w:hAnsi="Arial" w:cs="Arial"/>
                <w:b/>
                <w:lang w:val="es-BO" w:eastAsia="es-ES"/>
              </w:rPr>
              <w:t xml:space="preserve">                            PROVEEDOR</w:t>
            </w:r>
          </w:p>
        </w:tc>
      </w:tr>
    </w:tbl>
    <w:p w:rsidR="000B19DD" w:rsidRPr="000B19DD" w:rsidRDefault="000B19DD" w:rsidP="000B19DD">
      <w:pPr>
        <w:jc w:val="center"/>
        <w:rPr>
          <w:rFonts w:ascii="Calibri" w:hAnsi="Calibri" w:cs="Calibri"/>
          <w:b/>
          <w:bCs/>
          <w:sz w:val="22"/>
          <w:szCs w:val="22"/>
          <w:lang w:val="es-ES_tradnl"/>
        </w:rPr>
      </w:pPr>
    </w:p>
    <w:p w:rsidR="000B19DD" w:rsidRPr="000B19DD" w:rsidRDefault="000B19DD" w:rsidP="000B19DD">
      <w:pPr>
        <w:jc w:val="center"/>
        <w:rPr>
          <w:rFonts w:ascii="Calibri" w:hAnsi="Calibri" w:cs="Calibr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B61" w:rsidRDefault="002E4B61">
      <w:r>
        <w:separator/>
      </w:r>
    </w:p>
  </w:endnote>
  <w:endnote w:type="continuationSeparator" w:id="0">
    <w:p w:rsidR="002E4B61" w:rsidRDefault="002E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012" w:rsidRPr="006B79AF" w:rsidRDefault="00F2101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A53F2">
      <w:rPr>
        <w:rFonts w:ascii="Calibri" w:hAnsi="Calibri" w:cs="Calibri"/>
        <w:noProof/>
      </w:rPr>
      <w:t>20</w:t>
    </w:r>
    <w:r w:rsidRPr="006B79AF">
      <w:rPr>
        <w:rFonts w:ascii="Calibri" w:hAnsi="Calibri" w:cs="Calibri"/>
      </w:rPr>
      <w:fldChar w:fldCharType="end"/>
    </w:r>
  </w:p>
  <w:p w:rsidR="00F21012" w:rsidRDefault="00F210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B61" w:rsidRDefault="002E4B61">
      <w:r>
        <w:separator/>
      </w:r>
    </w:p>
  </w:footnote>
  <w:footnote w:type="continuationSeparator" w:id="0">
    <w:p w:rsidR="002E4B61" w:rsidRDefault="002E4B61">
      <w:r>
        <w:continuationSeparator/>
      </w:r>
    </w:p>
  </w:footnote>
  <w:footnote w:id="1">
    <w:p w:rsidR="00F21012" w:rsidRDefault="00F21012" w:rsidP="0085027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0629D"/>
    <w:multiLevelType w:val="hybridMultilevel"/>
    <w:tmpl w:val="BC20AF84"/>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1807D1"/>
    <w:multiLevelType w:val="hybridMultilevel"/>
    <w:tmpl w:val="F99A27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0E72D8"/>
    <w:multiLevelType w:val="hybridMultilevel"/>
    <w:tmpl w:val="225686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A646D8"/>
    <w:multiLevelType w:val="hybridMultilevel"/>
    <w:tmpl w:val="32FC5DAE"/>
    <w:lvl w:ilvl="0" w:tplc="F8BAB7D6">
      <w:numFmt w:val="bullet"/>
      <w:lvlText w:val="-"/>
      <w:lvlJc w:val="left"/>
      <w:pPr>
        <w:ind w:left="765" w:hanging="360"/>
      </w:pPr>
      <w:rPr>
        <w:rFonts w:ascii="Calibri" w:eastAsia="Times New Roman" w:hAnsi="Calibri" w:cs="Calibri"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5">
    <w:nsid w:val="14A77F17"/>
    <w:multiLevelType w:val="hybridMultilevel"/>
    <w:tmpl w:val="252090C0"/>
    <w:styleLink w:val="Estilo21111"/>
    <w:lvl w:ilvl="0" w:tplc="845C2A80">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BB65B2"/>
    <w:multiLevelType w:val="hybridMultilevel"/>
    <w:tmpl w:val="1F16E70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115014"/>
    <w:multiLevelType w:val="hybridMultilevel"/>
    <w:tmpl w:val="8B0A9D7C"/>
    <w:lvl w:ilvl="0" w:tplc="0C0A000B">
      <w:start w:val="1"/>
      <w:numFmt w:val="bullet"/>
      <w:lvlText w:val=""/>
      <w:lvlJc w:val="left"/>
      <w:pPr>
        <w:ind w:left="720" w:hanging="360"/>
      </w:pPr>
      <w:rPr>
        <w:rFonts w:ascii="Wingdings" w:hAnsi="Wingdings" w:hint="default"/>
      </w:rPr>
    </w:lvl>
    <w:lvl w:ilvl="1" w:tplc="08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5B1DA6"/>
    <w:multiLevelType w:val="hybridMultilevel"/>
    <w:tmpl w:val="47A2763E"/>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184599"/>
    <w:multiLevelType w:val="hybridMultilevel"/>
    <w:tmpl w:val="455688E6"/>
    <w:lvl w:ilvl="0" w:tplc="4B36A992">
      <w:start w:val="1"/>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B43B79"/>
    <w:multiLevelType w:val="hybridMultilevel"/>
    <w:tmpl w:val="297039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6C67624"/>
    <w:multiLevelType w:val="hybridMultilevel"/>
    <w:tmpl w:val="06D2DEC2"/>
    <w:lvl w:ilvl="0" w:tplc="0C0A000D">
      <w:start w:val="1"/>
      <w:numFmt w:val="bullet"/>
      <w:lvlText w:val=""/>
      <w:lvlJc w:val="left"/>
      <w:pPr>
        <w:ind w:left="2160" w:hanging="360"/>
      </w:pPr>
      <w:rPr>
        <w:rFonts w:ascii="Wingdings" w:hAnsi="Wingdings"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40">
    <w:nsid w:val="37FC79B8"/>
    <w:multiLevelType w:val="hybridMultilevel"/>
    <w:tmpl w:val="D02E1ACA"/>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3F019FD"/>
    <w:multiLevelType w:val="hybridMultilevel"/>
    <w:tmpl w:val="68666BA6"/>
    <w:lvl w:ilvl="0" w:tplc="0C0A000D">
      <w:start w:val="1"/>
      <w:numFmt w:val="bullet"/>
      <w:lvlText w:val=""/>
      <w:lvlJc w:val="left"/>
      <w:pPr>
        <w:ind w:left="2160" w:hanging="360"/>
      </w:pPr>
      <w:rPr>
        <w:rFonts w:ascii="Wingdings" w:hAnsi="Wingdings"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EA53033"/>
    <w:multiLevelType w:val="hybridMultilevel"/>
    <w:tmpl w:val="FD1CE654"/>
    <w:lvl w:ilvl="0" w:tplc="0C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0A3FEC"/>
    <w:multiLevelType w:val="hybridMultilevel"/>
    <w:tmpl w:val="293C458A"/>
    <w:lvl w:ilvl="0" w:tplc="400A0011">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DEC4224"/>
    <w:multiLevelType w:val="hybridMultilevel"/>
    <w:tmpl w:val="FCB43C2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5"/>
  </w:num>
  <w:num w:numId="3">
    <w:abstractNumId w:val="53"/>
  </w:num>
  <w:num w:numId="4">
    <w:abstractNumId w:val="11"/>
  </w:num>
  <w:num w:numId="5">
    <w:abstractNumId w:val="35"/>
  </w:num>
  <w:num w:numId="6">
    <w:abstractNumId w:val="38"/>
  </w:num>
  <w:num w:numId="7">
    <w:abstractNumId w:val="0"/>
  </w:num>
  <w:num w:numId="8">
    <w:abstractNumId w:val="61"/>
  </w:num>
  <w:num w:numId="9">
    <w:abstractNumId w:val="10"/>
  </w:num>
  <w:num w:numId="10">
    <w:abstractNumId w:val="12"/>
  </w:num>
  <w:num w:numId="11">
    <w:abstractNumId w:val="48"/>
  </w:num>
  <w:num w:numId="12">
    <w:abstractNumId w:val="47"/>
  </w:num>
  <w:num w:numId="13">
    <w:abstractNumId w:val="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9"/>
  </w:num>
  <w:num w:numId="17">
    <w:abstractNumId w:val="33"/>
  </w:num>
  <w:num w:numId="18">
    <w:abstractNumId w:val="5"/>
  </w:num>
  <w:num w:numId="19">
    <w:abstractNumId w:val="66"/>
  </w:num>
  <w:num w:numId="20">
    <w:abstractNumId w:val="65"/>
  </w:num>
  <w:num w:numId="21">
    <w:abstractNumId w:val="55"/>
  </w:num>
  <w:num w:numId="22">
    <w:abstractNumId w:val="41"/>
  </w:num>
  <w:num w:numId="23">
    <w:abstractNumId w:val="29"/>
  </w:num>
  <w:num w:numId="24">
    <w:abstractNumId w:val="69"/>
  </w:num>
  <w:num w:numId="25">
    <w:abstractNumId w:val="70"/>
  </w:num>
  <w:num w:numId="26">
    <w:abstractNumId w:val="16"/>
  </w:num>
  <w:num w:numId="27">
    <w:abstractNumId w:val="27"/>
  </w:num>
  <w:num w:numId="28">
    <w:abstractNumId w:val="62"/>
  </w:num>
  <w:num w:numId="29">
    <w:abstractNumId w:val="20"/>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5"/>
  </w:num>
  <w:num w:numId="35">
    <w:abstractNumId w:val="54"/>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50"/>
  </w:num>
  <w:num w:numId="39">
    <w:abstractNumId w:val="56"/>
  </w:num>
  <w:num w:numId="40">
    <w:abstractNumId w:val="45"/>
  </w:num>
  <w:num w:numId="41">
    <w:abstractNumId w:val="68"/>
  </w:num>
  <w:num w:numId="42">
    <w:abstractNumId w:val="28"/>
  </w:num>
  <w:num w:numId="43">
    <w:abstractNumId w:val="21"/>
  </w:num>
  <w:num w:numId="44">
    <w:abstractNumId w:val="63"/>
  </w:num>
  <w:num w:numId="45">
    <w:abstractNumId w:val="13"/>
  </w:num>
  <w:num w:numId="46">
    <w:abstractNumId w:val="24"/>
  </w:num>
  <w:num w:numId="47">
    <w:abstractNumId w:val="59"/>
  </w:num>
  <w:num w:numId="48">
    <w:abstractNumId w:val="7"/>
  </w:num>
  <w:num w:numId="49">
    <w:abstractNumId w:val="51"/>
  </w:num>
  <w:num w:numId="50">
    <w:abstractNumId w:val="44"/>
  </w:num>
  <w:num w:numId="51">
    <w:abstractNumId w:val="52"/>
  </w:num>
  <w:num w:numId="52">
    <w:abstractNumId w:val="39"/>
  </w:num>
  <w:num w:numId="53">
    <w:abstractNumId w:val="36"/>
  </w:num>
  <w:num w:numId="54">
    <w:abstractNumId w:val="9"/>
  </w:num>
  <w:num w:numId="55">
    <w:abstractNumId w:val="6"/>
  </w:num>
  <w:num w:numId="56">
    <w:abstractNumId w:val="14"/>
  </w:num>
  <w:num w:numId="57">
    <w:abstractNumId w:val="60"/>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2"/>
  </w:num>
  <w:num w:numId="65">
    <w:abstractNumId w:val="39"/>
  </w:num>
  <w:num w:numId="66">
    <w:abstractNumId w:val="60"/>
  </w:num>
  <w:num w:numId="67">
    <w:abstractNumId w:val="14"/>
  </w:num>
  <w:num w:numId="68">
    <w:abstractNumId w:val="26"/>
  </w:num>
  <w:num w:numId="69">
    <w:abstractNumId w:val="1"/>
  </w:num>
  <w:num w:numId="70">
    <w:abstractNumId w:val="64"/>
  </w:num>
  <w:num w:numId="71">
    <w:abstractNumId w:val="42"/>
  </w:num>
  <w:num w:numId="72">
    <w:abstractNumId w:val="31"/>
  </w:num>
  <w:num w:numId="73">
    <w:abstractNumId w:val="23"/>
  </w:num>
  <w:num w:numId="74">
    <w:abstractNumId w:val="3"/>
  </w:num>
  <w:num w:numId="75">
    <w:abstractNumId w:val="67"/>
  </w:num>
  <w:num w:numId="76">
    <w:abstractNumId w:val="46"/>
  </w:num>
  <w:num w:numId="77">
    <w:abstractNumId w:val="58"/>
  </w:num>
  <w:num w:numId="78">
    <w:abstractNumId w:val="57"/>
  </w:num>
  <w:num w:numId="79">
    <w:abstractNumId w:val="17"/>
  </w:num>
  <w:num w:numId="80">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ADD"/>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599"/>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EEC"/>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9CA"/>
    <w:rsid w:val="000B19DD"/>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4C0"/>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86E"/>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A33"/>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B9"/>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0A3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3F2"/>
    <w:rsid w:val="001A5693"/>
    <w:rsid w:val="001A58EB"/>
    <w:rsid w:val="001A5C51"/>
    <w:rsid w:val="001A63C1"/>
    <w:rsid w:val="001A711E"/>
    <w:rsid w:val="001A7CF2"/>
    <w:rsid w:val="001A7D13"/>
    <w:rsid w:val="001A7D50"/>
    <w:rsid w:val="001B03B1"/>
    <w:rsid w:val="001B0878"/>
    <w:rsid w:val="001B0F06"/>
    <w:rsid w:val="001B1039"/>
    <w:rsid w:val="001B1268"/>
    <w:rsid w:val="001B1416"/>
    <w:rsid w:val="001B1B12"/>
    <w:rsid w:val="001B1B69"/>
    <w:rsid w:val="001B2272"/>
    <w:rsid w:val="001B2D16"/>
    <w:rsid w:val="001B34B3"/>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1E57"/>
    <w:rsid w:val="0021214F"/>
    <w:rsid w:val="00212209"/>
    <w:rsid w:val="00212727"/>
    <w:rsid w:val="002128D8"/>
    <w:rsid w:val="00212A2C"/>
    <w:rsid w:val="00212B3F"/>
    <w:rsid w:val="00213701"/>
    <w:rsid w:val="0021374F"/>
    <w:rsid w:val="00213ADA"/>
    <w:rsid w:val="002143EF"/>
    <w:rsid w:val="002146D5"/>
    <w:rsid w:val="002146DA"/>
    <w:rsid w:val="00214DE1"/>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0D3"/>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780"/>
    <w:rsid w:val="00270022"/>
    <w:rsid w:val="0027068E"/>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B61"/>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D16"/>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2B18"/>
    <w:rsid w:val="00343340"/>
    <w:rsid w:val="003433E5"/>
    <w:rsid w:val="00343460"/>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995"/>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E3D"/>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D55"/>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52"/>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9F5"/>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41"/>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41"/>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874"/>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CAE"/>
    <w:rsid w:val="00520E1D"/>
    <w:rsid w:val="00520E6E"/>
    <w:rsid w:val="005210D8"/>
    <w:rsid w:val="005213D0"/>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27C74"/>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AC8"/>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1756"/>
    <w:rsid w:val="00572092"/>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AE7"/>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7E3"/>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9EA"/>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B10"/>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4F73"/>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41C"/>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76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54"/>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0FB3"/>
    <w:rsid w:val="00751888"/>
    <w:rsid w:val="007519DC"/>
    <w:rsid w:val="00751A5A"/>
    <w:rsid w:val="00751D39"/>
    <w:rsid w:val="00752443"/>
    <w:rsid w:val="00752522"/>
    <w:rsid w:val="00752E3C"/>
    <w:rsid w:val="00752FFB"/>
    <w:rsid w:val="0075302F"/>
    <w:rsid w:val="00753909"/>
    <w:rsid w:val="0075392C"/>
    <w:rsid w:val="00754206"/>
    <w:rsid w:val="007542F2"/>
    <w:rsid w:val="0075504C"/>
    <w:rsid w:val="0075515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5BB"/>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04C"/>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7DB"/>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275"/>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CF6"/>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36C"/>
    <w:rsid w:val="008715A5"/>
    <w:rsid w:val="00871DB1"/>
    <w:rsid w:val="0087291F"/>
    <w:rsid w:val="00872E43"/>
    <w:rsid w:val="008734C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360"/>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7CC"/>
    <w:rsid w:val="008A2641"/>
    <w:rsid w:val="008A2874"/>
    <w:rsid w:val="008A3BD7"/>
    <w:rsid w:val="008A3BDE"/>
    <w:rsid w:val="008A42AD"/>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ABB"/>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08C"/>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FE0"/>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0E0F"/>
    <w:rsid w:val="009F1A8F"/>
    <w:rsid w:val="009F1BDB"/>
    <w:rsid w:val="009F2128"/>
    <w:rsid w:val="009F2F3D"/>
    <w:rsid w:val="009F3620"/>
    <w:rsid w:val="009F3A9D"/>
    <w:rsid w:val="009F3F2A"/>
    <w:rsid w:val="009F4C2D"/>
    <w:rsid w:val="009F66C4"/>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F93"/>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903"/>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D7F86"/>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9B8"/>
    <w:rsid w:val="00AF4AC0"/>
    <w:rsid w:val="00AF4B5E"/>
    <w:rsid w:val="00AF4BFB"/>
    <w:rsid w:val="00AF4D45"/>
    <w:rsid w:val="00AF4D65"/>
    <w:rsid w:val="00AF508A"/>
    <w:rsid w:val="00AF5627"/>
    <w:rsid w:val="00AF5B94"/>
    <w:rsid w:val="00AF6040"/>
    <w:rsid w:val="00AF6305"/>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289"/>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1FCA"/>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5E"/>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D81"/>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74B"/>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0D"/>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0F1"/>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407"/>
    <w:rsid w:val="00D71619"/>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C68"/>
    <w:rsid w:val="00D83EC4"/>
    <w:rsid w:val="00D8404D"/>
    <w:rsid w:val="00D843B3"/>
    <w:rsid w:val="00D8456E"/>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7CA"/>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67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012"/>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5D0"/>
    <w:rsid w:val="00F43DE2"/>
    <w:rsid w:val="00F44111"/>
    <w:rsid w:val="00F44ED6"/>
    <w:rsid w:val="00F453B6"/>
    <w:rsid w:val="00F4597C"/>
    <w:rsid w:val="00F45C64"/>
    <w:rsid w:val="00F45CE9"/>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201"/>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D3F"/>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27"/>
    <w:rsid w:val="00FC07B0"/>
    <w:rsid w:val="00FC1425"/>
    <w:rsid w:val="00FC156A"/>
    <w:rsid w:val="00FC1FC3"/>
    <w:rsid w:val="00FC2C7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BB5289"/>
    <w:pPr>
      <w:numPr>
        <w:numId w:val="34"/>
      </w:numPr>
    </w:pPr>
  </w:style>
  <w:style w:type="table" w:customStyle="1" w:styleId="Tablaconcuadrcula2">
    <w:name w:val="Tabla con cuadrícula2"/>
    <w:basedOn w:val="Tablanormal"/>
    <w:next w:val="Tablaconcuadrcula"/>
    <w:uiPriority w:val="59"/>
    <w:rsid w:val="000B19D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5887196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443458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93740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A2254-4496-4903-876A-CE9E0AB7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54</Pages>
  <Words>18642</Words>
  <Characters>102531</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120932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95</cp:revision>
  <cp:lastPrinted>2018-07-23T16:38:00Z</cp:lastPrinted>
  <dcterms:created xsi:type="dcterms:W3CDTF">2018-05-25T14:56:00Z</dcterms:created>
  <dcterms:modified xsi:type="dcterms:W3CDTF">2018-07-23T16:41:00Z</dcterms:modified>
</cp:coreProperties>
</file>